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DC" w:rsidRDefault="001D26D8" w:rsidP="001D26D8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Спецификация</w:t>
      </w:r>
    </w:p>
    <w:p w:rsidR="001D26D8" w:rsidRDefault="001D26D8" w:rsidP="001D26D8">
      <w:pPr>
        <w:jc w:val="center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>Плин</w:t>
            </w:r>
            <w:r>
              <w:rPr>
                <w:rFonts w:ascii="PT Astra Serif" w:hAnsi="PT Astra Serif"/>
              </w:rPr>
              <w:t xml:space="preserve">тус ПВХ напольный Идеал Классик </w:t>
            </w:r>
            <w:r w:rsidRPr="001D26D8">
              <w:rPr>
                <w:rFonts w:ascii="PT Astra Serif" w:hAnsi="PT Astra Serif"/>
              </w:rPr>
              <w:t>55 мм дуб северный</w:t>
            </w:r>
            <w:r>
              <w:rPr>
                <w:rFonts w:ascii="PT Astra Serif" w:hAnsi="PT Astra Serif"/>
              </w:rPr>
              <w:t xml:space="preserve"> </w:t>
            </w:r>
            <w:r w:rsidRPr="001D26D8">
              <w:rPr>
                <w:rFonts w:ascii="PT Astra Serif" w:hAnsi="PT Astra Serif"/>
              </w:rPr>
              <w:t>2200 мм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>Соединитель Идеал Классик 55 мм дуб северный S-профиль (2 шт.)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>Угол наружный Идеал Классик 55 мм дуб северный S-профиль (2 шт.)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>Угол внутренний Идеал Классик 55 мм дуб северный S-профиль (2 шт.)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 xml:space="preserve">Ламинат 33 класс </w:t>
            </w:r>
            <w:proofErr w:type="spellStart"/>
            <w:r w:rsidRPr="001D26D8">
              <w:rPr>
                <w:rFonts w:ascii="PT Astra Serif" w:hAnsi="PT Astra Serif"/>
              </w:rPr>
              <w:t>Unilin</w:t>
            </w:r>
            <w:proofErr w:type="spellEnd"/>
            <w:r w:rsidRPr="001D26D8">
              <w:rPr>
                <w:rFonts w:ascii="PT Astra Serif" w:hAnsi="PT Astra Serif"/>
              </w:rPr>
              <w:t xml:space="preserve"> </w:t>
            </w:r>
            <w:proofErr w:type="spellStart"/>
            <w:r w:rsidRPr="001D26D8">
              <w:rPr>
                <w:rFonts w:ascii="PT Astra Serif" w:hAnsi="PT Astra Serif"/>
              </w:rPr>
              <w:t>Locfloor</w:t>
            </w:r>
            <w:proofErr w:type="spellEnd"/>
            <w:r w:rsidRPr="001D26D8">
              <w:rPr>
                <w:rFonts w:ascii="PT Astra Serif" w:hAnsi="PT Astra Serif"/>
              </w:rPr>
              <w:t xml:space="preserve"> </w:t>
            </w:r>
            <w:proofErr w:type="spellStart"/>
            <w:r w:rsidRPr="001D26D8">
              <w:rPr>
                <w:rFonts w:ascii="PT Astra Serif" w:hAnsi="PT Astra Serif"/>
              </w:rPr>
              <w:t>Plus</w:t>
            </w:r>
            <w:proofErr w:type="spellEnd"/>
            <w:r w:rsidRPr="001D26D8">
              <w:rPr>
                <w:rFonts w:ascii="PT Astra Serif" w:hAnsi="PT Astra Serif"/>
              </w:rPr>
              <w:t xml:space="preserve"> дуб русский 1,596 </w:t>
            </w:r>
            <w:proofErr w:type="spellStart"/>
            <w:r w:rsidRPr="001D26D8">
              <w:rPr>
                <w:rFonts w:ascii="PT Astra Serif" w:hAnsi="PT Astra Serif"/>
              </w:rPr>
              <w:t>кв.м</w:t>
            </w:r>
            <w:proofErr w:type="spellEnd"/>
            <w:r w:rsidRPr="001D26D8">
              <w:rPr>
                <w:rFonts w:ascii="PT Astra Serif" w:hAnsi="PT Astra Serif"/>
              </w:rPr>
              <w:t xml:space="preserve"> 8 мм с фаской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уп</w:t>
            </w:r>
            <w:proofErr w:type="spellEnd"/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 xml:space="preserve">Подложка под ламинат XPS </w:t>
            </w:r>
            <w:proofErr w:type="spellStart"/>
            <w:r w:rsidRPr="001D26D8">
              <w:rPr>
                <w:rFonts w:ascii="PT Astra Serif" w:hAnsi="PT Astra Serif"/>
              </w:rPr>
              <w:t>Solid</w:t>
            </w:r>
            <w:proofErr w:type="spellEnd"/>
            <w:r w:rsidRPr="001D26D8">
              <w:rPr>
                <w:rFonts w:ascii="PT Astra Serif" w:hAnsi="PT Astra Serif"/>
              </w:rPr>
              <w:t xml:space="preserve"> 2 мм 0,5х1,05 м 5,25 </w:t>
            </w:r>
            <w:proofErr w:type="spellStart"/>
            <w:r w:rsidRPr="001D26D8">
              <w:rPr>
                <w:rFonts w:ascii="PT Astra Serif" w:hAnsi="PT Astra Serif"/>
              </w:rPr>
              <w:t>кв.м</w:t>
            </w:r>
            <w:proofErr w:type="spellEnd"/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уп</w:t>
            </w:r>
            <w:proofErr w:type="spellEnd"/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>Ручка дверная для замка 2014/2018 круглая розетка хром (680206)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>Ключевина 2018 круглая розетка хром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 xml:space="preserve">Розетка </w:t>
            </w:r>
            <w:proofErr w:type="spellStart"/>
            <w:r w:rsidRPr="001D26D8">
              <w:rPr>
                <w:rFonts w:ascii="PT Astra Serif" w:hAnsi="PT Astra Serif"/>
              </w:rPr>
              <w:t>Systeme</w:t>
            </w:r>
            <w:proofErr w:type="spellEnd"/>
            <w:r w:rsidRPr="001D26D8">
              <w:rPr>
                <w:rFonts w:ascii="PT Astra Serif" w:hAnsi="PT Astra Serif"/>
              </w:rPr>
              <w:t xml:space="preserve"> </w:t>
            </w:r>
            <w:proofErr w:type="spellStart"/>
            <w:r w:rsidRPr="001D26D8">
              <w:rPr>
                <w:rFonts w:ascii="PT Astra Serif" w:hAnsi="PT Astra Serif"/>
              </w:rPr>
              <w:t>Electric</w:t>
            </w:r>
            <w:proofErr w:type="spellEnd"/>
            <w:r w:rsidRPr="001D26D8">
              <w:rPr>
                <w:rFonts w:ascii="PT Astra Serif" w:hAnsi="PT Astra Serif"/>
              </w:rPr>
              <w:t xml:space="preserve"> </w:t>
            </w:r>
            <w:proofErr w:type="spellStart"/>
            <w:r w:rsidRPr="001D26D8">
              <w:rPr>
                <w:rFonts w:ascii="PT Astra Serif" w:hAnsi="PT Astra Serif"/>
              </w:rPr>
              <w:t>Blanca</w:t>
            </w:r>
            <w:proofErr w:type="spellEnd"/>
            <w:r w:rsidRPr="001D26D8">
              <w:rPr>
                <w:rFonts w:ascii="PT Astra Serif" w:hAnsi="PT Astra Serif"/>
              </w:rPr>
              <w:t xml:space="preserve"> накладная белая со шторками (BLNRA011411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 xml:space="preserve">Ровнитель (наливной пол) универсальный КМ </w:t>
            </w:r>
            <w:proofErr w:type="spellStart"/>
            <w:r w:rsidRPr="001D26D8">
              <w:rPr>
                <w:rFonts w:ascii="PT Astra Serif" w:hAnsi="PT Astra Serif"/>
              </w:rPr>
              <w:t>Юниверсум</w:t>
            </w:r>
            <w:proofErr w:type="spellEnd"/>
            <w:r w:rsidRPr="001D26D8">
              <w:rPr>
                <w:rFonts w:ascii="PT Astra Serif" w:hAnsi="PT Astra Serif"/>
              </w:rPr>
              <w:t xml:space="preserve"> самовыравнивающийся 20 кг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 xml:space="preserve">Выключатель </w:t>
            </w:r>
            <w:proofErr w:type="spellStart"/>
            <w:r w:rsidRPr="001D26D8">
              <w:rPr>
                <w:rFonts w:ascii="PT Astra Serif" w:hAnsi="PT Astra Serif"/>
              </w:rPr>
              <w:t>Systeme</w:t>
            </w:r>
            <w:proofErr w:type="spellEnd"/>
            <w:r w:rsidRPr="001D26D8">
              <w:rPr>
                <w:rFonts w:ascii="PT Astra Serif" w:hAnsi="PT Astra Serif"/>
              </w:rPr>
              <w:t xml:space="preserve"> </w:t>
            </w:r>
            <w:proofErr w:type="spellStart"/>
            <w:r w:rsidRPr="001D26D8">
              <w:rPr>
                <w:rFonts w:ascii="PT Astra Serif" w:hAnsi="PT Astra Serif"/>
              </w:rPr>
              <w:t>Electric</w:t>
            </w:r>
            <w:proofErr w:type="spellEnd"/>
            <w:r w:rsidRPr="001D26D8">
              <w:rPr>
                <w:rFonts w:ascii="PT Astra Serif" w:hAnsi="PT Astra Serif"/>
              </w:rPr>
              <w:t xml:space="preserve"> </w:t>
            </w:r>
            <w:proofErr w:type="spellStart"/>
            <w:r w:rsidRPr="001D26D8">
              <w:rPr>
                <w:rFonts w:ascii="PT Astra Serif" w:hAnsi="PT Astra Serif"/>
              </w:rPr>
              <w:t>Blanca</w:t>
            </w:r>
            <w:proofErr w:type="spellEnd"/>
            <w:r w:rsidRPr="001D26D8">
              <w:rPr>
                <w:rFonts w:ascii="PT Astra Serif" w:hAnsi="PT Astra Serif"/>
              </w:rPr>
              <w:t xml:space="preserve"> одноклавишный накладной белый (BLNVA101011)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 xml:space="preserve">Кабель-канал </w:t>
            </w:r>
            <w:proofErr w:type="spellStart"/>
            <w:r w:rsidRPr="001D26D8">
              <w:rPr>
                <w:rFonts w:ascii="PT Astra Serif" w:hAnsi="PT Astra Serif"/>
              </w:rPr>
              <w:t>Agis</w:t>
            </w:r>
            <w:proofErr w:type="spellEnd"/>
            <w:r w:rsidRPr="001D26D8">
              <w:rPr>
                <w:rFonts w:ascii="PT Astra Serif" w:hAnsi="PT Astra Serif"/>
              </w:rPr>
              <w:t xml:space="preserve"> </w:t>
            </w:r>
            <w:proofErr w:type="spellStart"/>
            <w:r w:rsidRPr="001D26D8">
              <w:rPr>
                <w:rFonts w:ascii="PT Astra Serif" w:hAnsi="PT Astra Serif"/>
              </w:rPr>
              <w:t>Profile</w:t>
            </w:r>
            <w:proofErr w:type="spellEnd"/>
            <w:r w:rsidRPr="001D26D8">
              <w:rPr>
                <w:rFonts w:ascii="PT Astra Serif" w:hAnsi="PT Astra Serif"/>
              </w:rPr>
              <w:t xml:space="preserve"> 15х10 мм белый 2 м (60.01.15.10.200)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>Кабель-канал DKC 25х17 мм белый 2 м (00304)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 xml:space="preserve">Коробка распределительная </w:t>
            </w:r>
            <w:proofErr w:type="spellStart"/>
            <w:r w:rsidRPr="001D26D8">
              <w:rPr>
                <w:rFonts w:ascii="PT Astra Serif" w:hAnsi="PT Astra Serif"/>
              </w:rPr>
              <w:t>Systeme</w:t>
            </w:r>
            <w:proofErr w:type="spellEnd"/>
            <w:r w:rsidRPr="001D26D8">
              <w:rPr>
                <w:rFonts w:ascii="PT Astra Serif" w:hAnsi="PT Astra Serif"/>
              </w:rPr>
              <w:t xml:space="preserve"> </w:t>
            </w:r>
            <w:proofErr w:type="spellStart"/>
            <w:r w:rsidRPr="001D26D8">
              <w:rPr>
                <w:rFonts w:ascii="PT Astra Serif" w:hAnsi="PT Astra Serif"/>
              </w:rPr>
              <w:t>Electric</w:t>
            </w:r>
            <w:proofErr w:type="spellEnd"/>
            <w:r w:rsidRPr="001D26D8">
              <w:rPr>
                <w:rFonts w:ascii="PT Astra Serif" w:hAnsi="PT Astra Serif"/>
              </w:rPr>
              <w:t xml:space="preserve"> </w:t>
            </w:r>
            <w:proofErr w:type="spellStart"/>
            <w:r w:rsidRPr="001D26D8">
              <w:rPr>
                <w:rFonts w:ascii="PT Astra Serif" w:hAnsi="PT Astra Serif"/>
              </w:rPr>
              <w:t>Blanca</w:t>
            </w:r>
            <w:proofErr w:type="spellEnd"/>
            <w:r w:rsidRPr="001D26D8">
              <w:rPr>
                <w:rFonts w:ascii="PT Astra Serif" w:hAnsi="PT Astra Serif"/>
              </w:rPr>
              <w:t xml:space="preserve"> накладная белая (BLNRK000011)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 xml:space="preserve">Коробка распределительная для кабель-каналов 100х100х29 мм IP40 </w:t>
            </w:r>
            <w:proofErr w:type="spellStart"/>
            <w:r w:rsidRPr="001D26D8">
              <w:rPr>
                <w:rFonts w:ascii="PT Astra Serif" w:hAnsi="PT Astra Serif"/>
              </w:rPr>
              <w:t>Greenel</w:t>
            </w:r>
            <w:proofErr w:type="spellEnd"/>
            <w:r w:rsidRPr="001D26D8">
              <w:rPr>
                <w:rFonts w:ascii="PT Astra Serif" w:hAnsi="PT Astra Serif"/>
              </w:rPr>
              <w:t xml:space="preserve"> (GE41218-01)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 xml:space="preserve">Коробка распределительная для кабель-каналов 100х100х29 мм IP40 </w:t>
            </w:r>
            <w:proofErr w:type="spellStart"/>
            <w:r w:rsidRPr="001D26D8">
              <w:rPr>
                <w:rFonts w:ascii="PT Astra Serif" w:hAnsi="PT Astra Serif"/>
              </w:rPr>
              <w:t>Greenel</w:t>
            </w:r>
            <w:proofErr w:type="spellEnd"/>
            <w:r w:rsidRPr="001D26D8">
              <w:rPr>
                <w:rFonts w:ascii="PT Astra Serif" w:hAnsi="PT Astra Serif"/>
              </w:rPr>
              <w:t xml:space="preserve"> (GE41218-01)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 xml:space="preserve">Кабель Камкабель </w:t>
            </w:r>
            <w:proofErr w:type="spellStart"/>
            <w:r w:rsidRPr="001D26D8">
              <w:rPr>
                <w:rFonts w:ascii="PT Astra Serif" w:hAnsi="PT Astra Serif"/>
              </w:rPr>
              <w:t>ВВГПнг</w:t>
            </w:r>
            <w:proofErr w:type="spellEnd"/>
            <w:r w:rsidRPr="001D26D8">
              <w:rPr>
                <w:rFonts w:ascii="PT Astra Serif" w:hAnsi="PT Astra Serif"/>
              </w:rPr>
              <w:t>(А)-LS 2х1,5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пог</w:t>
            </w:r>
            <w:proofErr w:type="spellEnd"/>
            <w:r>
              <w:rPr>
                <w:rFonts w:ascii="PT Astra Serif" w:hAnsi="PT Astra Serif"/>
              </w:rPr>
              <w:t>. м.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</w:t>
            </w:r>
            <w:bookmarkStart w:id="0" w:name="_GoBack"/>
            <w:bookmarkEnd w:id="0"/>
          </w:p>
        </w:tc>
      </w:tr>
      <w:tr w:rsidR="001D26D8" w:rsidTr="001D26D8">
        <w:tc>
          <w:tcPr>
            <w:tcW w:w="562" w:type="dxa"/>
          </w:tcPr>
          <w:p w:rsidR="001D26D8" w:rsidRPr="001D26D8" w:rsidRDefault="001D26D8" w:rsidP="001D26D8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</w:tcPr>
          <w:p w:rsidR="001D26D8" w:rsidRDefault="001D26D8" w:rsidP="001D26D8">
            <w:pPr>
              <w:rPr>
                <w:rFonts w:ascii="PT Astra Serif" w:hAnsi="PT Astra Serif"/>
              </w:rPr>
            </w:pPr>
            <w:r w:rsidRPr="001D26D8">
              <w:rPr>
                <w:rFonts w:ascii="PT Astra Serif" w:hAnsi="PT Astra Serif"/>
              </w:rPr>
              <w:t>Краска масляная МА-15 Расцвет белая 2,7 кг</w:t>
            </w:r>
          </w:p>
        </w:tc>
        <w:tc>
          <w:tcPr>
            <w:tcW w:w="2336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2337" w:type="dxa"/>
            <w:vAlign w:val="center"/>
          </w:tcPr>
          <w:p w:rsidR="001D26D8" w:rsidRDefault="001D26D8" w:rsidP="001D26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</w:tbl>
    <w:p w:rsidR="001D26D8" w:rsidRPr="001D26D8" w:rsidRDefault="001D26D8" w:rsidP="001D26D8">
      <w:pPr>
        <w:jc w:val="center"/>
        <w:rPr>
          <w:rFonts w:ascii="PT Astra Serif" w:hAnsi="PT Astra Serif"/>
        </w:rPr>
      </w:pPr>
    </w:p>
    <w:sectPr w:rsidR="001D26D8" w:rsidRPr="001D2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7158D"/>
    <w:multiLevelType w:val="hybridMultilevel"/>
    <w:tmpl w:val="D9A06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D8"/>
    <w:rsid w:val="001D26D8"/>
    <w:rsid w:val="0054130D"/>
    <w:rsid w:val="0057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8BE0"/>
  <w15:chartTrackingRefBased/>
  <w15:docId w15:val="{0FD963A6-DD2A-47B7-89F0-339D029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2026-06-30T07:07:00Z</dcterms:created>
  <dcterms:modified xsi:type="dcterms:W3CDTF">2026-06-30T07:15:00Z</dcterms:modified>
</cp:coreProperties>
</file>