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28" w:rsidRPr="00C018B0" w:rsidRDefault="00FC7F0A" w:rsidP="00E40F39">
      <w:pPr>
        <w:ind w:left="142"/>
        <w:jc w:val="center"/>
        <w:rPr>
          <w:sz w:val="22"/>
          <w:szCs w:val="22"/>
          <w:vertAlign w:val="superscript"/>
        </w:rPr>
      </w:pPr>
      <w:r w:rsidRPr="00C018B0">
        <w:rPr>
          <w:sz w:val="22"/>
          <w:szCs w:val="22"/>
        </w:rPr>
        <w:t>К</w:t>
      </w:r>
      <w:r w:rsidR="00F26F1D" w:rsidRPr="00C018B0">
        <w:rPr>
          <w:sz w:val="22"/>
          <w:szCs w:val="22"/>
        </w:rPr>
        <w:t>онтракт</w:t>
      </w:r>
      <w:r w:rsidR="00E40F39">
        <w:rPr>
          <w:sz w:val="22"/>
          <w:szCs w:val="22"/>
        </w:rPr>
        <w:t xml:space="preserve"> </w:t>
      </w:r>
      <w:r w:rsidR="00E51227" w:rsidRPr="00C018B0">
        <w:rPr>
          <w:sz w:val="22"/>
          <w:szCs w:val="22"/>
        </w:rPr>
        <w:t>№______</w:t>
      </w:r>
      <w:r w:rsidR="00E40F39">
        <w:rPr>
          <w:sz w:val="22"/>
          <w:szCs w:val="22"/>
        </w:rPr>
        <w:t xml:space="preserve"> </w:t>
      </w:r>
      <w:r w:rsidR="00E51227" w:rsidRPr="00C018B0">
        <w:rPr>
          <w:sz w:val="22"/>
          <w:szCs w:val="22"/>
          <w:vertAlign w:val="superscript"/>
        </w:rPr>
        <w:t>1</w:t>
      </w:r>
    </w:p>
    <w:p w:rsidR="00E40F39" w:rsidRPr="00FC4B09" w:rsidRDefault="00E40F39" w:rsidP="00E40F39">
      <w:pPr>
        <w:pStyle w:val="af6"/>
        <w:ind w:left="250" w:right="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Шины транспортные</w:t>
      </w:r>
    </w:p>
    <w:p w:rsidR="00AE7C57" w:rsidRPr="00C018B0" w:rsidRDefault="00E40F39" w:rsidP="00E40F39">
      <w:pPr>
        <w:ind w:left="-284"/>
        <w:jc w:val="center"/>
        <w:rPr>
          <w:sz w:val="22"/>
          <w:szCs w:val="22"/>
        </w:rPr>
      </w:pPr>
      <w:r w:rsidRPr="00F63AC4">
        <w:rPr>
          <w:b/>
          <w:bCs/>
          <w:sz w:val="22"/>
          <w:szCs w:val="22"/>
        </w:rPr>
        <w:t>Идентификационный</w:t>
      </w:r>
      <w:r>
        <w:rPr>
          <w:b/>
          <w:bCs/>
          <w:sz w:val="22"/>
          <w:szCs w:val="22"/>
        </w:rPr>
        <w:t xml:space="preserve"> </w:t>
      </w:r>
      <w:r w:rsidRPr="00F63AC4">
        <w:rPr>
          <w:b/>
          <w:bCs/>
          <w:sz w:val="22"/>
          <w:szCs w:val="22"/>
        </w:rPr>
        <w:t>код</w:t>
      </w:r>
      <w:r>
        <w:rPr>
          <w:b/>
          <w:bCs/>
          <w:sz w:val="22"/>
          <w:szCs w:val="22"/>
        </w:rPr>
        <w:t xml:space="preserve"> </w:t>
      </w:r>
      <w:r w:rsidRPr="00F63AC4">
        <w:rPr>
          <w:b/>
          <w:bCs/>
          <w:sz w:val="22"/>
          <w:szCs w:val="22"/>
        </w:rPr>
        <w:t>закупки:</w:t>
      </w:r>
      <w:r>
        <w:rPr>
          <w:b/>
          <w:bCs/>
          <w:sz w:val="22"/>
          <w:szCs w:val="22"/>
        </w:rPr>
        <w:t xml:space="preserve"> </w:t>
      </w:r>
      <w:bookmarkStart w:id="0" w:name="_GoBack"/>
      <w:r w:rsidRPr="00F63AC4">
        <w:rPr>
          <w:b/>
          <w:bCs/>
          <w:color w:val="000000" w:themeColor="text1"/>
          <w:sz w:val="22"/>
          <w:szCs w:val="22"/>
        </w:rPr>
        <w:t>26150310343905031010010053</w:t>
      </w:r>
      <w:r w:rsidR="00DE3DA1">
        <w:rPr>
          <w:b/>
          <w:bCs/>
          <w:color w:val="000000" w:themeColor="text1"/>
          <w:sz w:val="22"/>
          <w:szCs w:val="22"/>
        </w:rPr>
        <w:t>201</w:t>
      </w:r>
      <w:r>
        <w:rPr>
          <w:b/>
          <w:bCs/>
          <w:color w:val="000000" w:themeColor="text1"/>
          <w:sz w:val="22"/>
          <w:szCs w:val="22"/>
        </w:rPr>
        <w:t>3250</w:t>
      </w:r>
      <w:r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FC7F0A" w:rsidRPr="00A53079" w:rsidRDefault="00FC7F0A" w:rsidP="00093C1B">
      <w:pPr>
        <w:ind w:left="-284"/>
        <w:jc w:val="both"/>
        <w:rPr>
          <w:sz w:val="22"/>
          <w:szCs w:val="22"/>
        </w:rPr>
      </w:pPr>
    </w:p>
    <w:p w:rsidR="008C0D8D" w:rsidRPr="00A53079" w:rsidRDefault="00AC066D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ab/>
      </w:r>
      <w:r w:rsidR="00E40F39">
        <w:rPr>
          <w:sz w:val="22"/>
          <w:szCs w:val="22"/>
        </w:rPr>
        <w:t xml:space="preserve">   </w:t>
      </w:r>
      <w:r w:rsidR="00FC7F0A"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Ногинск</w:t>
      </w:r>
      <w:r w:rsidR="00CF5F93" w:rsidRPr="00A53079">
        <w:rPr>
          <w:sz w:val="22"/>
          <w:szCs w:val="22"/>
        </w:rPr>
        <w:tab/>
      </w:r>
      <w:r w:rsidR="00E40F39">
        <w:rPr>
          <w:sz w:val="22"/>
          <w:szCs w:val="22"/>
        </w:rPr>
        <w:t xml:space="preserve">                                                                                                                      </w:t>
      </w:r>
      <w:proofErr w:type="gramStart"/>
      <w:r w:rsidR="00E40F39">
        <w:rPr>
          <w:sz w:val="22"/>
          <w:szCs w:val="22"/>
        </w:rPr>
        <w:t xml:space="preserve">   </w:t>
      </w:r>
      <w:r w:rsidRPr="00A53079">
        <w:rPr>
          <w:sz w:val="22"/>
          <w:szCs w:val="22"/>
        </w:rPr>
        <w:t>«</w:t>
      </w:r>
      <w:proofErr w:type="gramEnd"/>
      <w:r w:rsidRPr="00A53079">
        <w:rPr>
          <w:sz w:val="22"/>
          <w:szCs w:val="22"/>
        </w:rPr>
        <w:t>__</w:t>
      </w:r>
      <w:r w:rsidR="00AE7C57" w:rsidRPr="00A53079">
        <w:rPr>
          <w:sz w:val="22"/>
          <w:szCs w:val="22"/>
        </w:rPr>
        <w:t>__»________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="00E40F39">
        <w:rPr>
          <w:sz w:val="22"/>
          <w:szCs w:val="22"/>
        </w:rPr>
        <w:t xml:space="preserve"> </w:t>
      </w:r>
      <w:r w:rsidR="00CF5F93" w:rsidRPr="00A53079">
        <w:rPr>
          <w:sz w:val="22"/>
          <w:szCs w:val="22"/>
        </w:rPr>
        <w:t>г.</w:t>
      </w:r>
    </w:p>
    <w:p w:rsidR="00F27422" w:rsidRPr="00A53079" w:rsidRDefault="00F27422" w:rsidP="00093C1B">
      <w:pPr>
        <w:ind w:left="-284"/>
        <w:jc w:val="both"/>
        <w:rPr>
          <w:sz w:val="22"/>
          <w:szCs w:val="22"/>
        </w:rPr>
      </w:pPr>
    </w:p>
    <w:p w:rsidR="00FC7F0A" w:rsidRPr="00A53079" w:rsidRDefault="00AC066D" w:rsidP="00093C1B">
      <w:pPr>
        <w:ind w:left="-284"/>
        <w:jc w:val="both"/>
        <w:rPr>
          <w:sz w:val="22"/>
          <w:szCs w:val="22"/>
        </w:rPr>
      </w:pPr>
      <w:r w:rsidRPr="00A53079">
        <w:rPr>
          <w:b/>
          <w:sz w:val="22"/>
          <w:szCs w:val="22"/>
        </w:rPr>
        <w:tab/>
      </w:r>
      <w:r w:rsidR="00E40F39">
        <w:rPr>
          <w:b/>
          <w:sz w:val="22"/>
          <w:szCs w:val="22"/>
        </w:rPr>
        <w:t xml:space="preserve">   </w:t>
      </w:r>
      <w:r w:rsidR="00FC7F0A" w:rsidRPr="00A53079">
        <w:rPr>
          <w:sz w:val="22"/>
          <w:szCs w:val="22"/>
        </w:rPr>
        <w:t>ФГКУ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«Ногинский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СЦ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МЧС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России»</w:t>
      </w:r>
      <w:r w:rsidR="00FC7F0A" w:rsidRPr="00A53079">
        <w:rPr>
          <w:sz w:val="22"/>
          <w:szCs w:val="22"/>
          <w:vertAlign w:val="superscript"/>
        </w:rPr>
        <w:t>3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именуемый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дальнейшем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«Заказчик»,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лице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Начальника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ФГКУ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«Ногинский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СЦ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МЧС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России»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Гаврилюка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Евгения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Викторовича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  <w:vertAlign w:val="superscript"/>
        </w:rPr>
        <w:t>4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действующего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Устава</w:t>
      </w:r>
      <w:r w:rsidR="00FC7F0A" w:rsidRPr="00A53079">
        <w:rPr>
          <w:sz w:val="22"/>
          <w:szCs w:val="22"/>
          <w:vertAlign w:val="superscript"/>
        </w:rPr>
        <w:t>5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одной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_______________________</w:t>
      </w:r>
      <w:r w:rsidR="00FC7F0A" w:rsidRPr="00A53079">
        <w:rPr>
          <w:sz w:val="22"/>
          <w:szCs w:val="22"/>
          <w:vertAlign w:val="superscript"/>
        </w:rPr>
        <w:t>6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именуемое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дальнейшем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«Поставщик»,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лице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____________</w:t>
      </w:r>
      <w:r w:rsidR="00FC7F0A" w:rsidRPr="00A53079">
        <w:rPr>
          <w:sz w:val="22"/>
          <w:szCs w:val="22"/>
          <w:vertAlign w:val="superscript"/>
        </w:rPr>
        <w:t>7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действующего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_________</w:t>
      </w:r>
      <w:r w:rsidR="00FC7F0A" w:rsidRPr="00A53079">
        <w:rPr>
          <w:sz w:val="22"/>
          <w:szCs w:val="22"/>
          <w:vertAlign w:val="superscript"/>
        </w:rPr>
        <w:t>8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другой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стороны,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здесь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далее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именуемые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«Стороны»,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соблюдением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требований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5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апреля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2013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года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44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ФЗ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системе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сфере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закупок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товаров,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работ,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услуг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обеспечения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государственных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муниципальных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нужд»,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иного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законодательства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Итогового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протокола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закупочной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сессии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__________________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«___»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</w:t>
      </w:r>
      <w:r w:rsidR="00093C1B" w:rsidRPr="00A53079">
        <w:rPr>
          <w:sz w:val="22"/>
          <w:szCs w:val="22"/>
        </w:rPr>
        <w:t>__</w:t>
      </w:r>
      <w:r w:rsidR="009F2C09">
        <w:rPr>
          <w:sz w:val="22"/>
          <w:szCs w:val="22"/>
        </w:rPr>
        <w:t>___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 </w:t>
      </w:r>
      <w:r w:rsidR="00FC7F0A" w:rsidRPr="00A53079">
        <w:rPr>
          <w:sz w:val="22"/>
          <w:szCs w:val="22"/>
        </w:rPr>
        <w:t>заключили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настоящий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-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Контракт)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нижеследующем:</w:t>
      </w:r>
    </w:p>
    <w:p w:rsidR="00AF31C3" w:rsidRPr="00A53079" w:rsidRDefault="00AF31C3" w:rsidP="00093C1B">
      <w:pPr>
        <w:ind w:left="-284"/>
        <w:jc w:val="both"/>
        <w:rPr>
          <w:sz w:val="22"/>
          <w:szCs w:val="22"/>
        </w:rPr>
      </w:pPr>
    </w:p>
    <w:p w:rsidR="00285DD6" w:rsidRPr="00A53079" w:rsidRDefault="00335CD5" w:rsidP="00093C1B">
      <w:pPr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1</w:t>
      </w:r>
      <w:r w:rsidR="00285DD6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Предмет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Контракта</w:t>
      </w:r>
    </w:p>
    <w:p w:rsidR="00285DD6" w:rsidRPr="00A53079" w:rsidRDefault="00335CD5" w:rsidP="00EE6A4C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1</w:t>
      </w:r>
      <w:r w:rsidR="00285DD6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обязуется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сроки,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Контрактом</w:t>
      </w:r>
      <w:r w:rsidR="00E452E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осуществить</w:t>
      </w:r>
      <w:r w:rsidR="00E40F39">
        <w:rPr>
          <w:sz w:val="22"/>
          <w:szCs w:val="22"/>
        </w:rPr>
        <w:t xml:space="preserve"> </w:t>
      </w:r>
      <w:r w:rsidR="00E40F39" w:rsidRPr="00A53079">
        <w:rPr>
          <w:sz w:val="22"/>
          <w:szCs w:val="22"/>
        </w:rPr>
        <w:t>поставку,</w:t>
      </w:r>
      <w:r w:rsidR="00E40F39">
        <w:rPr>
          <w:sz w:val="22"/>
          <w:szCs w:val="22"/>
        </w:rPr>
        <w:t xml:space="preserve"> шины транспортные</w:t>
      </w:r>
      <w:r w:rsidR="00E40F39">
        <w:rPr>
          <w:sz w:val="22"/>
          <w:szCs w:val="22"/>
          <w:vertAlign w:val="superscript"/>
        </w:rPr>
        <w:t xml:space="preserve"> </w:t>
      </w:r>
      <w:r w:rsidRPr="008254D1">
        <w:rPr>
          <w:sz w:val="22"/>
          <w:szCs w:val="22"/>
          <w:vertAlign w:val="superscript"/>
        </w:rPr>
        <w:t>15</w:t>
      </w:r>
      <w:r w:rsidR="00E40F39">
        <w:rPr>
          <w:sz w:val="22"/>
          <w:szCs w:val="22"/>
          <w:vertAlign w:val="superscript"/>
        </w:rPr>
        <w:t xml:space="preserve"> </w:t>
      </w:r>
      <w:r w:rsidRPr="00BB5C34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Pr="00BB5C34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="00776A92" w:rsidRPr="00BB5C34">
        <w:rPr>
          <w:sz w:val="22"/>
          <w:szCs w:val="22"/>
        </w:rPr>
        <w:t>Т</w:t>
      </w:r>
      <w:r w:rsidR="00AF729B" w:rsidRPr="00BB5C34">
        <w:rPr>
          <w:sz w:val="22"/>
          <w:szCs w:val="22"/>
        </w:rPr>
        <w:t>овар</w:t>
      </w:r>
      <w:r w:rsidRPr="00BB5C34">
        <w:rPr>
          <w:sz w:val="22"/>
          <w:szCs w:val="22"/>
        </w:rPr>
        <w:t>)</w:t>
      </w:r>
      <w:r w:rsidR="00EE6A4C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285DD6" w:rsidRPr="00BB5C34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285DD6" w:rsidRPr="00BB5C34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A53079" w:rsidRPr="00BB5C34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A53079" w:rsidRPr="00BB5C34">
        <w:rPr>
          <w:sz w:val="22"/>
          <w:szCs w:val="22"/>
        </w:rPr>
        <w:t>Спецификацией</w:t>
      </w:r>
      <w:r w:rsidR="00E40F39">
        <w:rPr>
          <w:sz w:val="22"/>
          <w:szCs w:val="22"/>
        </w:rPr>
        <w:t xml:space="preserve"> </w:t>
      </w:r>
      <w:r w:rsidR="00285DD6" w:rsidRPr="00BB5C34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Контракту</w:t>
      </w:r>
      <w:r w:rsidR="008A5AF0" w:rsidRPr="00A53079">
        <w:rPr>
          <w:sz w:val="22"/>
          <w:szCs w:val="22"/>
        </w:rPr>
        <w:t>)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надлежащим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образом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осуществить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доставку,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разгрузку</w:t>
      </w:r>
      <w:r w:rsidR="00904D2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обязуется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сроки</w:t>
      </w:r>
      <w:r w:rsidR="00F500E3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принять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опл</w:t>
      </w:r>
      <w:r w:rsidR="00904D20" w:rsidRPr="00A53079">
        <w:rPr>
          <w:sz w:val="22"/>
          <w:szCs w:val="22"/>
        </w:rPr>
        <w:t>атить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поставленн</w:t>
      </w:r>
      <w:r w:rsidR="00AF729B">
        <w:rPr>
          <w:sz w:val="22"/>
          <w:szCs w:val="22"/>
        </w:rPr>
        <w:t>ый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</w:t>
      </w:r>
      <w:r w:rsidR="00904D20" w:rsidRPr="00A53079">
        <w:rPr>
          <w:sz w:val="22"/>
          <w:szCs w:val="22"/>
        </w:rPr>
        <w:t>.</w:t>
      </w:r>
    </w:p>
    <w:p w:rsidR="00285DD6" w:rsidRPr="00A53079" w:rsidRDefault="00335CD5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1</w:t>
      </w:r>
      <w:r w:rsidR="00285DD6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Номенклатура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количество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определяются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Спецификацие</w:t>
      </w:r>
      <w:r w:rsidR="00904D20" w:rsidRPr="00A53079">
        <w:rPr>
          <w:sz w:val="22"/>
          <w:szCs w:val="22"/>
        </w:rPr>
        <w:t>й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Контракту).</w:t>
      </w:r>
    </w:p>
    <w:p w:rsidR="00AD22F3" w:rsidRPr="00A53079" w:rsidRDefault="00335CD5" w:rsidP="00AE7C57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</w:t>
      </w:r>
      <w:r w:rsidR="00285DD6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Поставка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297A18">
        <w:rPr>
          <w:sz w:val="22"/>
          <w:szCs w:val="22"/>
        </w:rPr>
        <w:t>представителем</w:t>
      </w:r>
      <w:r w:rsidR="00E40F39">
        <w:rPr>
          <w:sz w:val="22"/>
          <w:szCs w:val="22"/>
        </w:rPr>
        <w:t xml:space="preserve"> </w:t>
      </w:r>
      <w:r w:rsidR="00297A18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разгрузкой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транспортного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средства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адресу</w:t>
      </w:r>
      <w:r w:rsidR="00C01183" w:rsidRPr="00A53079">
        <w:rPr>
          <w:sz w:val="22"/>
          <w:szCs w:val="22"/>
        </w:rPr>
        <w:t>:</w:t>
      </w:r>
      <w:r w:rsidR="00E40F39">
        <w:rPr>
          <w:sz w:val="22"/>
          <w:szCs w:val="22"/>
        </w:rPr>
        <w:t xml:space="preserve"> </w:t>
      </w:r>
      <w:r w:rsidR="00E40F39" w:rsidRPr="00E40F39">
        <w:rPr>
          <w:bCs/>
          <w:sz w:val="22"/>
          <w:szCs w:val="22"/>
        </w:rPr>
        <w:t xml:space="preserve">142402, Московская область, г. Ногинск, д. Починки ул. Горького, ФГКУ «Ногинский СЦ МЧС России» КПП №2 автотранспортом поставщика. </w:t>
      </w:r>
      <w:r w:rsidR="00E40F39" w:rsidRPr="00E40F39">
        <w:rPr>
          <w:b/>
          <w:bCs/>
          <w:sz w:val="22"/>
          <w:szCs w:val="22"/>
        </w:rPr>
        <w:t>Заявка на пропуск автомобиля и сотрудников</w:t>
      </w:r>
      <w:r w:rsidR="00E40F39" w:rsidRPr="00E40F39">
        <w:rPr>
          <w:bCs/>
          <w:sz w:val="22"/>
          <w:szCs w:val="22"/>
        </w:rPr>
        <w:t xml:space="preserve"> отправляется в электронном виде на почту ____________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C01183" w:rsidRPr="00A53079">
        <w:rPr>
          <w:sz w:val="22"/>
          <w:szCs w:val="22"/>
          <w:vertAlign w:val="superscript"/>
        </w:rPr>
        <w:t>16</w:t>
      </w:r>
      <w:r w:rsidR="00C01183" w:rsidRPr="00A53079">
        <w:rPr>
          <w:sz w:val="22"/>
          <w:szCs w:val="22"/>
        </w:rPr>
        <w:t>.</w:t>
      </w:r>
    </w:p>
    <w:p w:rsidR="00C01183" w:rsidRPr="00A53079" w:rsidRDefault="00C01183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</w:p>
    <w:p w:rsidR="00386F44" w:rsidRPr="00A53079" w:rsidRDefault="004E53F3" w:rsidP="00093C1B">
      <w:pPr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Контракта</w:t>
      </w:r>
    </w:p>
    <w:p w:rsidR="00386F44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валюта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платежа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устанавливаются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российских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рублях.</w:t>
      </w:r>
    </w:p>
    <w:p w:rsidR="00386F44" w:rsidRPr="00A53079" w:rsidRDefault="004E53F3" w:rsidP="00093C1B">
      <w:pPr>
        <w:ind w:left="-284"/>
        <w:jc w:val="both"/>
        <w:rPr>
          <w:color w:val="000000"/>
          <w:sz w:val="22"/>
          <w:szCs w:val="22"/>
          <w:shd w:val="clear" w:color="auto" w:fill="FFFFFF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сост</w:t>
      </w:r>
      <w:r w:rsidR="00D91468" w:rsidRPr="00A53079">
        <w:rPr>
          <w:sz w:val="22"/>
          <w:szCs w:val="22"/>
        </w:rPr>
        <w:t>авляет</w:t>
      </w:r>
      <w:r w:rsidR="00E40F39">
        <w:rPr>
          <w:sz w:val="22"/>
          <w:szCs w:val="22"/>
        </w:rPr>
        <w:t xml:space="preserve"> </w:t>
      </w:r>
      <w:r w:rsidR="00D91468" w:rsidRPr="00A53079">
        <w:rPr>
          <w:sz w:val="22"/>
          <w:szCs w:val="22"/>
        </w:rPr>
        <w:t>________</w:t>
      </w:r>
      <w:r w:rsidR="00E40F39">
        <w:rPr>
          <w:sz w:val="22"/>
          <w:szCs w:val="22"/>
        </w:rPr>
        <w:t xml:space="preserve"> </w:t>
      </w:r>
      <w:r w:rsidR="00D91468"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="00D91468" w:rsidRPr="00A53079">
        <w:rPr>
          <w:sz w:val="22"/>
          <w:szCs w:val="22"/>
        </w:rPr>
        <w:t>(______</w:t>
      </w:r>
      <w:r w:rsidR="00386F44" w:rsidRPr="00A53079">
        <w:rPr>
          <w:sz w:val="22"/>
          <w:szCs w:val="22"/>
        </w:rPr>
        <w:t>__)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_______</w:t>
      </w:r>
      <w:r w:rsidR="00E40F39">
        <w:rPr>
          <w:sz w:val="22"/>
          <w:szCs w:val="22"/>
        </w:rPr>
        <w:t xml:space="preserve"> </w:t>
      </w:r>
      <w:r w:rsidR="00A67D93" w:rsidRPr="00A53079">
        <w:rPr>
          <w:sz w:val="22"/>
          <w:szCs w:val="22"/>
        </w:rPr>
        <w:t>коп.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включая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НДС________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(___</w:t>
      </w:r>
      <w:r w:rsidR="00A67D93" w:rsidRPr="00A53079">
        <w:rPr>
          <w:sz w:val="22"/>
          <w:szCs w:val="22"/>
        </w:rPr>
        <w:t>_)</w:t>
      </w:r>
      <w:r w:rsidR="00E40F39">
        <w:rPr>
          <w:sz w:val="22"/>
          <w:szCs w:val="22"/>
        </w:rPr>
        <w:t xml:space="preserve"> </w:t>
      </w:r>
      <w:r w:rsidR="00A67D93" w:rsidRPr="00A53079">
        <w:rPr>
          <w:sz w:val="22"/>
          <w:szCs w:val="22"/>
        </w:rPr>
        <w:t>_</w:t>
      </w:r>
      <w:r w:rsidR="00386F44" w:rsidRPr="00A53079">
        <w:rPr>
          <w:sz w:val="22"/>
          <w:szCs w:val="22"/>
        </w:rPr>
        <w:t>___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коп</w:t>
      </w:r>
      <w:r w:rsidR="008A5AF0" w:rsidRPr="00A53079">
        <w:rPr>
          <w:sz w:val="22"/>
          <w:szCs w:val="22"/>
        </w:rPr>
        <w:t>.</w:t>
      </w:r>
      <w:r w:rsidR="00E40F39">
        <w:rPr>
          <w:i/>
          <w:sz w:val="22"/>
          <w:szCs w:val="22"/>
        </w:rPr>
        <w:t xml:space="preserve"> </w:t>
      </w:r>
      <w:r w:rsidR="008A5AF0" w:rsidRPr="00A53079">
        <w:rPr>
          <w:i/>
          <w:sz w:val="22"/>
          <w:szCs w:val="22"/>
        </w:rPr>
        <w:t>(</w:t>
      </w:r>
      <w:r w:rsidR="00386F44" w:rsidRPr="00A53079">
        <w:rPr>
          <w:i/>
          <w:sz w:val="22"/>
          <w:szCs w:val="22"/>
        </w:rPr>
        <w:t>если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НДС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не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облагается,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указать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основание</w:t>
      </w:r>
      <w:r w:rsidR="00C01183" w:rsidRPr="00A53079">
        <w:rPr>
          <w:i/>
          <w:sz w:val="22"/>
          <w:szCs w:val="22"/>
        </w:rPr>
        <w:t>)</w:t>
      </w:r>
      <w:r w:rsidR="00386F44" w:rsidRPr="00A53079">
        <w:rPr>
          <w:i/>
          <w:sz w:val="22"/>
          <w:szCs w:val="22"/>
        </w:rPr>
        <w:t>.</w:t>
      </w:r>
      <w:r w:rsidR="00E40F39">
        <w:rPr>
          <w:i/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6A2FAA" w:rsidRPr="00A53079">
        <w:rPr>
          <w:sz w:val="22"/>
          <w:szCs w:val="22"/>
        </w:rPr>
        <w:t>а,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подлежащая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уплате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юридическому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лицу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физическому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лицу,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зарегистрированному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качестве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индивидуального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предпринимателя,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будет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уменьшена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налогов,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сборов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иных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обязательных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платежей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бюджеты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бюджетной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системы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связанных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оплатой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6A2FAA" w:rsidRPr="00A53079">
        <w:rPr>
          <w:sz w:val="22"/>
          <w:szCs w:val="22"/>
        </w:rPr>
        <w:t>а,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hyperlink r:id="rId8" w:history="1">
        <w:r w:rsidR="006A2FAA" w:rsidRPr="00A53079">
          <w:rPr>
            <w:sz w:val="22"/>
            <w:szCs w:val="22"/>
          </w:rPr>
          <w:t>законодательством</w:t>
        </w:r>
      </w:hyperlink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налогах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сборах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такие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налоги,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сборы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иные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обязательные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платежи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подлежат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уплате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бюджеты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бюджетной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системы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заказчиком</w:t>
      </w:r>
      <w:r w:rsidR="006A2FAA" w:rsidRPr="00A53079">
        <w:rPr>
          <w:color w:val="000000"/>
          <w:sz w:val="22"/>
          <w:szCs w:val="22"/>
          <w:shd w:val="clear" w:color="auto" w:fill="FFFFFF"/>
        </w:rPr>
        <w:t>.</w:t>
      </w:r>
    </w:p>
    <w:p w:rsidR="00386F44" w:rsidRPr="00A53079" w:rsidRDefault="004E53F3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включает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себя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стоимость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386F44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транспортировку,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уплату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налогов,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НДС,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сборов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других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обязательных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платежей</w:t>
      </w:r>
      <w:r w:rsidR="00386F44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которые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должен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выплатить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связи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выполнением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Федерации.</w:t>
      </w:r>
    </w:p>
    <w:p w:rsidR="00386F44" w:rsidRPr="00A53079" w:rsidRDefault="004E53F3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2</w:t>
      </w:r>
      <w:r w:rsidR="00C75D0B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является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твердой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определяется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весь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исполнения,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слу</w:t>
      </w:r>
      <w:r w:rsidR="009871DE" w:rsidRPr="00A53079">
        <w:rPr>
          <w:sz w:val="22"/>
          <w:szCs w:val="22"/>
        </w:rPr>
        <w:t>чаев,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пунктами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2.5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.6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</w:t>
      </w:r>
      <w:r w:rsidR="00AA4997" w:rsidRPr="00A53079">
        <w:rPr>
          <w:sz w:val="22"/>
          <w:szCs w:val="22"/>
          <w:vertAlign w:val="superscript"/>
        </w:rPr>
        <w:t>19</w:t>
      </w:r>
      <w:r w:rsidR="00386F44" w:rsidRPr="00A53079">
        <w:rPr>
          <w:sz w:val="22"/>
          <w:szCs w:val="22"/>
        </w:rPr>
        <w:t>.</w:t>
      </w:r>
    </w:p>
    <w:p w:rsidR="00BC41E5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rFonts w:eastAsiaTheme="minorHAnsi"/>
          <w:sz w:val="22"/>
          <w:szCs w:val="22"/>
          <w:vertAlign w:val="superscript"/>
          <w:lang w:eastAsia="en-US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.5.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изменена,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если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предложению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Заказчика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увеличивается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предусмотренное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Контрактом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количество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более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чем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десять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процентов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или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уменьшается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предусмотренное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Контрактом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количество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более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чем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десять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процентов</w:t>
      </w:r>
      <w:r w:rsidR="00AA4997" w:rsidRPr="00A53079">
        <w:rPr>
          <w:rFonts w:eastAsiaTheme="minorHAnsi"/>
          <w:sz w:val="22"/>
          <w:szCs w:val="22"/>
          <w:vertAlign w:val="superscript"/>
          <w:lang w:eastAsia="en-US"/>
        </w:rPr>
        <w:t>19</w:t>
      </w:r>
      <w:r w:rsidR="00264FB5" w:rsidRPr="00A53079">
        <w:rPr>
          <w:rFonts w:eastAsiaTheme="minorHAnsi"/>
          <w:sz w:val="22"/>
          <w:szCs w:val="22"/>
          <w:lang w:eastAsia="en-US"/>
        </w:rPr>
        <w:t>.</w:t>
      </w:r>
    </w:p>
    <w:p w:rsidR="00386F44" w:rsidRPr="00A53079" w:rsidRDefault="00BC41E5" w:rsidP="00093C1B">
      <w:pPr>
        <w:autoSpaceDE w:val="0"/>
        <w:autoSpaceDN w:val="0"/>
        <w:adjustRightInd w:val="0"/>
        <w:ind w:left="-284"/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этом</w:t>
      </w:r>
      <w:r w:rsidR="00264FB5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соглашению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Сторон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допускается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изменение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учетом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положений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бюджетного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Федерации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пропорционально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дополнительному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количеству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исходя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из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установленной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единицы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D5C15">
        <w:rPr>
          <w:rFonts w:eastAsiaTheme="minorHAnsi"/>
          <w:sz w:val="22"/>
          <w:szCs w:val="22"/>
          <w:lang w:eastAsia="en-US"/>
        </w:rPr>
        <w:t>Товара</w:t>
      </w:r>
      <w:r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более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чем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десять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процентов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уменьшении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предусмотренного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</w:t>
      </w:r>
      <w:r w:rsidR="00F500E3" w:rsidRPr="00A53079">
        <w:rPr>
          <w:rFonts w:eastAsiaTheme="minorHAnsi"/>
          <w:sz w:val="22"/>
          <w:szCs w:val="22"/>
          <w:lang w:eastAsia="en-US"/>
        </w:rPr>
        <w:t>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500E3" w:rsidRPr="00A53079">
        <w:rPr>
          <w:rFonts w:eastAsiaTheme="minorHAnsi"/>
          <w:sz w:val="22"/>
          <w:szCs w:val="22"/>
          <w:lang w:eastAsia="en-US"/>
        </w:rPr>
        <w:t>количества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С</w:t>
      </w:r>
      <w:r w:rsidRPr="00A53079">
        <w:rPr>
          <w:rFonts w:eastAsiaTheme="minorHAnsi"/>
          <w:sz w:val="22"/>
          <w:szCs w:val="22"/>
          <w:lang w:eastAsia="en-US"/>
        </w:rPr>
        <w:t>тороны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обязаны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уменьшить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цену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исходя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из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единицы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Pr="00A53079">
        <w:rPr>
          <w:rFonts w:eastAsiaTheme="minorHAnsi"/>
          <w:sz w:val="22"/>
          <w:szCs w:val="22"/>
          <w:lang w:eastAsia="en-US"/>
        </w:rPr>
        <w:t>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единицы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дополнительно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поставляемого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или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единицы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уменьшении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предусмотренного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количества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поставляемого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должна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определяться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как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частное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от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деления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первоначальной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К</w:t>
      </w:r>
      <w:r w:rsidRPr="00A53079">
        <w:rPr>
          <w:rFonts w:eastAsiaTheme="minorHAnsi"/>
          <w:sz w:val="22"/>
          <w:szCs w:val="22"/>
          <w:lang w:eastAsia="en-US"/>
        </w:rPr>
        <w:t>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</w:t>
      </w:r>
      <w:r w:rsidR="008B4806" w:rsidRPr="00A53079">
        <w:rPr>
          <w:rFonts w:eastAsiaTheme="minorHAnsi"/>
          <w:sz w:val="22"/>
          <w:szCs w:val="22"/>
          <w:lang w:eastAsia="en-US"/>
        </w:rPr>
        <w:t>отренное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К</w:t>
      </w:r>
      <w:r w:rsidRPr="00A53079">
        <w:rPr>
          <w:rFonts w:eastAsiaTheme="minorHAnsi"/>
          <w:sz w:val="22"/>
          <w:szCs w:val="22"/>
          <w:lang w:eastAsia="en-US"/>
        </w:rPr>
        <w:t>онтракте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количество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vertAlign w:val="superscript"/>
          <w:lang w:eastAsia="en-US"/>
        </w:rPr>
        <w:t xml:space="preserve"> </w:t>
      </w:r>
      <w:r w:rsidR="00AA4997" w:rsidRPr="00A53079">
        <w:rPr>
          <w:rFonts w:eastAsiaTheme="minorHAnsi"/>
          <w:sz w:val="22"/>
          <w:szCs w:val="22"/>
          <w:vertAlign w:val="superscript"/>
          <w:lang w:eastAsia="en-US"/>
        </w:rPr>
        <w:t>19</w:t>
      </w:r>
      <w:r w:rsidR="00386F44" w:rsidRPr="00A53079">
        <w:rPr>
          <w:rFonts w:eastAsiaTheme="minorHAnsi"/>
          <w:sz w:val="22"/>
          <w:szCs w:val="22"/>
          <w:lang w:eastAsia="en-US"/>
        </w:rPr>
        <w:t>.</w:t>
      </w:r>
    </w:p>
    <w:p w:rsidR="00386F44" w:rsidRPr="00A53079" w:rsidRDefault="004E53F3" w:rsidP="00093C1B">
      <w:pPr>
        <w:widowControl w:val="0"/>
        <w:ind w:left="-284"/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lang w:eastAsia="en-US"/>
        </w:rPr>
        <w:t>2</w:t>
      </w:r>
      <w:r w:rsidR="00386F44" w:rsidRPr="00A53079">
        <w:rPr>
          <w:rFonts w:eastAsiaTheme="minorHAnsi"/>
          <w:sz w:val="22"/>
          <w:szCs w:val="22"/>
          <w:lang w:eastAsia="en-US"/>
        </w:rPr>
        <w:t>.6.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По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соглашению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74378" w:rsidRPr="00A53079">
        <w:rPr>
          <w:rFonts w:eastAsiaTheme="minorHAnsi"/>
          <w:sz w:val="22"/>
          <w:szCs w:val="22"/>
          <w:lang w:eastAsia="en-US"/>
        </w:rPr>
        <w:t>С</w:t>
      </w:r>
      <w:r w:rsidR="00386F44" w:rsidRPr="00A53079">
        <w:rPr>
          <w:rFonts w:eastAsiaTheme="minorHAnsi"/>
          <w:sz w:val="22"/>
          <w:szCs w:val="22"/>
          <w:lang w:eastAsia="en-US"/>
        </w:rPr>
        <w:t>торон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цена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может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быть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снижена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E40F39" w:rsidRPr="00A53079">
        <w:rPr>
          <w:rFonts w:eastAsiaTheme="minorHAnsi"/>
          <w:sz w:val="22"/>
          <w:szCs w:val="22"/>
          <w:lang w:eastAsia="en-US"/>
        </w:rPr>
        <w:t>без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E40F39" w:rsidRPr="00A53079">
        <w:rPr>
          <w:rFonts w:eastAsiaTheme="minorHAnsi"/>
          <w:sz w:val="22"/>
          <w:szCs w:val="22"/>
          <w:lang w:eastAsia="en-US"/>
        </w:rPr>
        <w:t>изменения,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предусмотренного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Контрактом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количества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иных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условий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AA4997" w:rsidRPr="00A53079">
        <w:rPr>
          <w:rFonts w:eastAsiaTheme="minorHAnsi"/>
          <w:sz w:val="22"/>
          <w:szCs w:val="22"/>
          <w:vertAlign w:val="superscript"/>
          <w:lang w:eastAsia="en-US"/>
        </w:rPr>
        <w:t>19</w:t>
      </w:r>
      <w:r w:rsidR="00386F44" w:rsidRPr="00A53079">
        <w:rPr>
          <w:rFonts w:eastAsiaTheme="minorHAnsi"/>
          <w:sz w:val="22"/>
          <w:szCs w:val="22"/>
          <w:lang w:eastAsia="en-US"/>
        </w:rPr>
        <w:t>.</w:t>
      </w:r>
    </w:p>
    <w:p w:rsidR="009871DE" w:rsidRDefault="009871DE" w:rsidP="00093C1B">
      <w:pPr>
        <w:autoSpaceDE w:val="0"/>
        <w:autoSpaceDN w:val="0"/>
        <w:adjustRightInd w:val="0"/>
        <w:ind w:left="-284"/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lang w:eastAsia="en-US"/>
        </w:rPr>
        <w:t>2.7.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Изменение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существенных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условий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исполнении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допускается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случаях,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предусмотренных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hyperlink r:id="rId9" w:history="1">
        <w:r w:rsidRPr="00A53079">
          <w:rPr>
            <w:rFonts w:eastAsiaTheme="minorHAnsi"/>
            <w:sz w:val="22"/>
            <w:szCs w:val="22"/>
            <w:lang w:eastAsia="en-US"/>
          </w:rPr>
          <w:t>пунктом</w:t>
        </w:r>
        <w:r w:rsidR="00E40F39">
          <w:rPr>
            <w:rFonts w:eastAsiaTheme="minorHAnsi"/>
            <w:sz w:val="22"/>
            <w:szCs w:val="22"/>
            <w:lang w:eastAsia="en-US"/>
          </w:rPr>
          <w:t xml:space="preserve"> </w:t>
        </w:r>
        <w:r w:rsidRPr="00A53079">
          <w:rPr>
            <w:rFonts w:eastAsiaTheme="minorHAnsi"/>
            <w:sz w:val="22"/>
            <w:szCs w:val="22"/>
            <w:lang w:eastAsia="en-US"/>
          </w:rPr>
          <w:t>6</w:t>
        </w:r>
        <w:r w:rsidR="00E40F39">
          <w:rPr>
            <w:rFonts w:eastAsiaTheme="minorHAnsi"/>
            <w:sz w:val="22"/>
            <w:szCs w:val="22"/>
            <w:lang w:eastAsia="en-US"/>
          </w:rPr>
          <w:t xml:space="preserve"> </w:t>
        </w:r>
        <w:r w:rsidRPr="00A53079">
          <w:rPr>
            <w:rFonts w:eastAsiaTheme="minorHAnsi"/>
            <w:sz w:val="22"/>
            <w:szCs w:val="22"/>
            <w:lang w:eastAsia="en-US"/>
          </w:rPr>
          <w:t>статьи</w:t>
        </w:r>
        <w:r w:rsidR="00E40F39">
          <w:rPr>
            <w:rFonts w:eastAsiaTheme="minorHAnsi"/>
            <w:sz w:val="22"/>
            <w:szCs w:val="22"/>
            <w:lang w:eastAsia="en-US"/>
          </w:rPr>
          <w:t xml:space="preserve"> </w:t>
        </w:r>
        <w:r w:rsidRPr="00A53079">
          <w:rPr>
            <w:rFonts w:eastAsiaTheme="minorHAnsi"/>
            <w:sz w:val="22"/>
            <w:szCs w:val="22"/>
            <w:lang w:eastAsia="en-US"/>
          </w:rPr>
          <w:t>161</w:t>
        </w:r>
      </w:hyperlink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Бюджетного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кодекса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Федерации</w:t>
      </w:r>
      <w:r w:rsidR="0071384E" w:rsidRPr="00A53079">
        <w:rPr>
          <w:rFonts w:eastAsiaTheme="minorHAnsi"/>
          <w:sz w:val="22"/>
          <w:szCs w:val="22"/>
          <w:vertAlign w:val="superscript"/>
          <w:lang w:eastAsia="en-US"/>
        </w:rPr>
        <w:t>20</w:t>
      </w:r>
      <w:r w:rsidR="00AF31C3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31C3"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31C3" w:rsidRPr="00A53079">
        <w:rPr>
          <w:rFonts w:eastAsiaTheme="minorHAnsi"/>
          <w:sz w:val="22"/>
          <w:szCs w:val="22"/>
          <w:lang w:eastAsia="en-US"/>
        </w:rPr>
        <w:t>уменьшении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ранее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доведенных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как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получателя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бюджетных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средств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лимитов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бюджетных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обязательств.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этом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ходе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исполнения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hyperlink r:id="rId10" w:history="1">
        <w:r w:rsidRPr="00A53079">
          <w:rPr>
            <w:rFonts w:eastAsiaTheme="minorHAnsi"/>
            <w:sz w:val="22"/>
            <w:szCs w:val="22"/>
            <w:lang w:eastAsia="en-US"/>
          </w:rPr>
          <w:t>обеспечивает</w:t>
        </w:r>
        <w:r w:rsidR="00E40F39">
          <w:rPr>
            <w:rFonts w:eastAsiaTheme="minorHAnsi"/>
            <w:sz w:val="22"/>
            <w:szCs w:val="22"/>
            <w:lang w:eastAsia="en-US"/>
          </w:rPr>
          <w:t xml:space="preserve"> </w:t>
        </w:r>
        <w:r w:rsidRPr="00A53079">
          <w:rPr>
            <w:rFonts w:eastAsiaTheme="minorHAnsi"/>
            <w:sz w:val="22"/>
            <w:szCs w:val="22"/>
            <w:lang w:eastAsia="en-US"/>
          </w:rPr>
          <w:t>согласование</w:t>
        </w:r>
      </w:hyperlink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новых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условий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числе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(или)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количества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904D20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предусмотренных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Контрактом.</w:t>
      </w:r>
    </w:p>
    <w:p w:rsidR="00A53079" w:rsidRPr="00A53079" w:rsidRDefault="00A53079" w:rsidP="00093C1B">
      <w:pPr>
        <w:autoSpaceDE w:val="0"/>
        <w:autoSpaceDN w:val="0"/>
        <w:adjustRightInd w:val="0"/>
        <w:ind w:left="-284"/>
        <w:jc w:val="both"/>
        <w:rPr>
          <w:rFonts w:eastAsiaTheme="minorHAnsi"/>
          <w:sz w:val="22"/>
          <w:szCs w:val="22"/>
          <w:lang w:eastAsia="en-US"/>
        </w:rPr>
      </w:pPr>
    </w:p>
    <w:p w:rsidR="00577B61" w:rsidRPr="00A53079" w:rsidRDefault="004E53F3" w:rsidP="00093C1B">
      <w:pPr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Взаимодействие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Сторон</w:t>
      </w:r>
      <w:r w:rsidR="0071384E" w:rsidRPr="00A53079">
        <w:rPr>
          <w:sz w:val="22"/>
          <w:szCs w:val="22"/>
          <w:vertAlign w:val="superscript"/>
        </w:rPr>
        <w:t>21</w:t>
      </w:r>
    </w:p>
    <w:p w:rsidR="00577B61" w:rsidRPr="00A53079" w:rsidRDefault="004E53F3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  <w:u w:val="single"/>
        </w:rPr>
        <w:t>Поставщик</w:t>
      </w:r>
      <w:r w:rsidR="00E40F39">
        <w:rPr>
          <w:sz w:val="22"/>
          <w:szCs w:val="22"/>
          <w:u w:val="single"/>
        </w:rPr>
        <w:t xml:space="preserve"> </w:t>
      </w:r>
      <w:r w:rsidR="00577B61" w:rsidRPr="00A53079">
        <w:rPr>
          <w:sz w:val="22"/>
          <w:szCs w:val="22"/>
          <w:u w:val="single"/>
        </w:rPr>
        <w:t>обязан</w:t>
      </w:r>
      <w:r w:rsidR="00577B61" w:rsidRPr="00A53079">
        <w:rPr>
          <w:sz w:val="22"/>
          <w:szCs w:val="22"/>
        </w:rPr>
        <w:t>: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.1.1.</w:t>
      </w:r>
      <w:r w:rsidR="00E40F39">
        <w:rPr>
          <w:sz w:val="22"/>
          <w:szCs w:val="22"/>
        </w:rPr>
        <w:t xml:space="preserve"> </w:t>
      </w:r>
      <w:r w:rsidR="00C75D0B" w:rsidRPr="00A53079">
        <w:rPr>
          <w:sz w:val="22"/>
          <w:szCs w:val="22"/>
        </w:rPr>
        <w:t>поставить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строгом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A52D1D" w:rsidRPr="00A53079">
        <w:rPr>
          <w:sz w:val="22"/>
          <w:szCs w:val="22"/>
        </w:rPr>
        <w:t>условиями</w:t>
      </w:r>
      <w:r w:rsidR="00E40F39">
        <w:rPr>
          <w:sz w:val="22"/>
          <w:szCs w:val="22"/>
        </w:rPr>
        <w:t xml:space="preserve"> </w:t>
      </w:r>
      <w:r w:rsidR="00A52D1D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полн</w:t>
      </w:r>
      <w:r w:rsidR="00C75D0B" w:rsidRPr="00A53079">
        <w:rPr>
          <w:sz w:val="22"/>
          <w:szCs w:val="22"/>
        </w:rPr>
        <w:t>ом</w:t>
      </w:r>
      <w:r w:rsidR="00E40F39">
        <w:rPr>
          <w:sz w:val="22"/>
          <w:szCs w:val="22"/>
        </w:rPr>
        <w:t xml:space="preserve"> </w:t>
      </w:r>
      <w:r w:rsidR="00C75D0B" w:rsidRPr="00A53079">
        <w:rPr>
          <w:sz w:val="22"/>
          <w:szCs w:val="22"/>
        </w:rPr>
        <w:t>объеме,</w:t>
      </w:r>
      <w:r w:rsidR="00E40F39">
        <w:rPr>
          <w:sz w:val="22"/>
          <w:szCs w:val="22"/>
        </w:rPr>
        <w:t xml:space="preserve"> </w:t>
      </w:r>
      <w:r w:rsidR="00C75D0B" w:rsidRPr="00A53079">
        <w:rPr>
          <w:sz w:val="22"/>
          <w:szCs w:val="22"/>
        </w:rPr>
        <w:t>надлежащего</w:t>
      </w:r>
      <w:r w:rsidR="00E40F39">
        <w:rPr>
          <w:sz w:val="22"/>
          <w:szCs w:val="22"/>
        </w:rPr>
        <w:t xml:space="preserve"> </w:t>
      </w:r>
      <w:r w:rsidR="00C75D0B" w:rsidRPr="00A53079">
        <w:rPr>
          <w:sz w:val="22"/>
          <w:szCs w:val="22"/>
        </w:rPr>
        <w:t>качества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установленные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сроки;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.1.2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обеспечить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соответствие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оказываемых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Услуг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требованиям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качества,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безопасности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F67E50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F67E50" w:rsidRPr="00A53079">
        <w:rPr>
          <w:sz w:val="22"/>
          <w:szCs w:val="22"/>
        </w:rPr>
        <w:t>Федерации</w:t>
      </w:r>
      <w:r w:rsidR="0071384E" w:rsidRPr="00A53079">
        <w:rPr>
          <w:sz w:val="22"/>
          <w:szCs w:val="22"/>
          <w:vertAlign w:val="superscript"/>
        </w:rPr>
        <w:t>22</w:t>
      </w:r>
      <w:r w:rsidR="00577B61" w:rsidRPr="00A53079">
        <w:rPr>
          <w:sz w:val="22"/>
          <w:szCs w:val="22"/>
        </w:rPr>
        <w:t>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.1.3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представлять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требованию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информацию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относящиеся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предмету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проверки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Контракту</w:t>
      </w:r>
      <w:r w:rsidR="00577B61" w:rsidRPr="00A53079">
        <w:rPr>
          <w:sz w:val="22"/>
          <w:szCs w:val="22"/>
        </w:rPr>
        <w:t>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.1.4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незамедлительно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информировать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всех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обстоятельствах,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препятствующих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исполнению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.1.5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своими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силами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свой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счет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устранять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допущенные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недостатки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</w:t>
      </w:r>
      <w:r w:rsidR="00904D20" w:rsidRPr="00A53079">
        <w:rPr>
          <w:sz w:val="22"/>
          <w:szCs w:val="22"/>
        </w:rPr>
        <w:t>ке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577B61" w:rsidRPr="00A53079">
        <w:rPr>
          <w:sz w:val="22"/>
          <w:szCs w:val="22"/>
        </w:rPr>
        <w:t>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.1.6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выполнять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положениями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Контракта;</w:t>
      </w:r>
    </w:p>
    <w:p w:rsidR="000F0826" w:rsidRDefault="00904D20" w:rsidP="00093C1B">
      <w:pPr>
        <w:pStyle w:val="ConsPlusNormal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3.1.7</w:t>
      </w:r>
      <w:r w:rsidR="000F0826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обеспечивать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гарантии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A37379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ED1B58">
        <w:rPr>
          <w:sz w:val="22"/>
          <w:szCs w:val="22"/>
        </w:rPr>
        <w:t>разделом</w:t>
      </w:r>
      <w:r w:rsidR="00E40F39">
        <w:rPr>
          <w:sz w:val="22"/>
          <w:szCs w:val="22"/>
        </w:rPr>
        <w:t xml:space="preserve"> </w:t>
      </w:r>
      <w:r w:rsidR="00ED1B58">
        <w:rPr>
          <w:sz w:val="22"/>
          <w:szCs w:val="22"/>
        </w:rPr>
        <w:t>8</w:t>
      </w:r>
      <w:r w:rsidR="00E40F39">
        <w:rPr>
          <w:sz w:val="22"/>
          <w:szCs w:val="22"/>
        </w:rPr>
        <w:t xml:space="preserve"> </w:t>
      </w:r>
      <w:r w:rsidR="00ED1B58">
        <w:rPr>
          <w:sz w:val="22"/>
          <w:szCs w:val="22"/>
        </w:rPr>
        <w:t>Контракта;</w:t>
      </w:r>
    </w:p>
    <w:p w:rsidR="00ED1B58" w:rsidRPr="00A53079" w:rsidRDefault="00ED1B58" w:rsidP="00093C1B">
      <w:pPr>
        <w:pStyle w:val="ConsPlusNormal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3.1.8.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предоставить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установленные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п.4.3.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Контракта.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  <w:u w:val="single"/>
        </w:rPr>
        <w:t>Поставщик</w:t>
      </w:r>
      <w:r w:rsidR="00E40F39">
        <w:rPr>
          <w:sz w:val="22"/>
          <w:szCs w:val="22"/>
          <w:u w:val="single"/>
        </w:rPr>
        <w:t xml:space="preserve"> </w:t>
      </w:r>
      <w:r w:rsidR="00577B61" w:rsidRPr="00A53079">
        <w:rPr>
          <w:sz w:val="22"/>
          <w:szCs w:val="22"/>
          <w:u w:val="single"/>
        </w:rPr>
        <w:t>вправе</w:t>
      </w:r>
      <w:r w:rsidR="00577B61" w:rsidRPr="00A53079">
        <w:rPr>
          <w:sz w:val="22"/>
          <w:szCs w:val="22"/>
        </w:rPr>
        <w:t>: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.2.1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предоставления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имеющейся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него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информации,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необходимой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Контракту;</w:t>
      </w:r>
    </w:p>
    <w:p w:rsidR="001D57BC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.2.2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своевременной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оплаты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условиях,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Контрактом</w:t>
      </w:r>
      <w:r w:rsidR="00420B9E" w:rsidRPr="00A53079">
        <w:rPr>
          <w:sz w:val="22"/>
          <w:szCs w:val="22"/>
        </w:rPr>
        <w:t>.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  <w:u w:val="single"/>
        </w:rPr>
        <w:t>Заказчик</w:t>
      </w:r>
      <w:r w:rsidR="00E40F39">
        <w:rPr>
          <w:sz w:val="22"/>
          <w:szCs w:val="22"/>
          <w:u w:val="single"/>
        </w:rPr>
        <w:t xml:space="preserve"> </w:t>
      </w:r>
      <w:r w:rsidR="00577B61" w:rsidRPr="00A53079">
        <w:rPr>
          <w:sz w:val="22"/>
          <w:szCs w:val="22"/>
          <w:u w:val="single"/>
        </w:rPr>
        <w:t>обязан</w:t>
      </w:r>
      <w:r w:rsidR="00577B61" w:rsidRPr="00A53079">
        <w:rPr>
          <w:sz w:val="22"/>
          <w:szCs w:val="22"/>
        </w:rPr>
        <w:t>: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.3</w:t>
      </w:r>
      <w:r w:rsidR="0013747C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предоставлять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Поставщику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всю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имеющуюся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него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информацию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относящиеся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предмету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необходимые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.3.2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своевременно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принять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опл</w:t>
      </w:r>
      <w:r w:rsidR="00904D20" w:rsidRPr="00A53079">
        <w:rPr>
          <w:sz w:val="22"/>
          <w:szCs w:val="22"/>
        </w:rPr>
        <w:t>атить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поставленное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577B61" w:rsidRPr="00A53079">
        <w:rPr>
          <w:sz w:val="22"/>
          <w:szCs w:val="22"/>
        </w:rPr>
        <w:t>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.3.3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выполнять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иными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положениями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Контракта.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  <w:u w:val="single"/>
        </w:rPr>
        <w:t>Заказчик</w:t>
      </w:r>
      <w:r w:rsidR="00E40F39">
        <w:rPr>
          <w:sz w:val="22"/>
          <w:szCs w:val="22"/>
          <w:u w:val="single"/>
        </w:rPr>
        <w:t xml:space="preserve"> </w:t>
      </w:r>
      <w:r w:rsidR="00577B61" w:rsidRPr="00A53079">
        <w:rPr>
          <w:sz w:val="22"/>
          <w:szCs w:val="22"/>
          <w:u w:val="single"/>
        </w:rPr>
        <w:t>вправе</w:t>
      </w:r>
      <w:r w:rsidR="00577B61" w:rsidRPr="00A53079">
        <w:rPr>
          <w:sz w:val="22"/>
          <w:szCs w:val="22"/>
        </w:rPr>
        <w:t>: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.4.1.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требовать</w:t>
      </w:r>
      <w:r w:rsidR="00E40F39">
        <w:rPr>
          <w:sz w:val="22"/>
          <w:szCs w:val="22"/>
        </w:rPr>
        <w:t xml:space="preserve"> </w:t>
      </w:r>
      <w:r w:rsidR="00A67D93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67D93" w:rsidRPr="00A53079">
        <w:rPr>
          <w:sz w:val="22"/>
          <w:szCs w:val="22"/>
        </w:rPr>
        <w:t>Поставщика,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надлежащего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Контрактом;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.4.2.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запрашивать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информацию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.4.3.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проверять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любое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время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ход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.4.4.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осуществлять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контроль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соответствия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кач</w:t>
      </w:r>
      <w:r w:rsidR="00844273" w:rsidRPr="00A53079">
        <w:rPr>
          <w:sz w:val="22"/>
          <w:szCs w:val="22"/>
        </w:rPr>
        <w:t>ества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577B6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сроков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требованиям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.4.5.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устранения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недостатков,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допущенных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.4.6.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отказаться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прием</w:t>
      </w:r>
      <w:r w:rsidR="00844273" w:rsidRPr="00A53079">
        <w:rPr>
          <w:sz w:val="22"/>
          <w:szCs w:val="22"/>
        </w:rPr>
        <w:t>ки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некачественного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потребовать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безвозмездного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устранения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недостатков;</w:t>
      </w:r>
    </w:p>
    <w:p w:rsidR="00AF31C3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.4.7.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привлекать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экспертов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проверки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соответствия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требованиям,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установленным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Контрактом.</w:t>
      </w:r>
    </w:p>
    <w:p w:rsidR="00B418F1" w:rsidRPr="00A53079" w:rsidRDefault="00844273" w:rsidP="00AF729B">
      <w:pPr>
        <w:spacing w:before="120" w:after="120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4</w:t>
      </w:r>
      <w:r w:rsidR="00B418F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документация</w:t>
      </w:r>
      <w:r w:rsidR="0071384E" w:rsidRPr="00A53079">
        <w:rPr>
          <w:sz w:val="22"/>
          <w:szCs w:val="22"/>
          <w:vertAlign w:val="superscript"/>
        </w:rPr>
        <w:t>21</w:t>
      </w:r>
    </w:p>
    <w:p w:rsidR="00B418F1" w:rsidRPr="00A53079" w:rsidRDefault="0084427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4</w:t>
      </w:r>
      <w:r w:rsidR="00B418F1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Поставка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осущес</w:t>
      </w:r>
      <w:r w:rsidR="00F91597" w:rsidRPr="00A53079">
        <w:rPr>
          <w:sz w:val="22"/>
          <w:szCs w:val="22"/>
        </w:rPr>
        <w:t>твляется</w:t>
      </w:r>
      <w:r w:rsidR="00E40F39">
        <w:rPr>
          <w:sz w:val="22"/>
          <w:szCs w:val="22"/>
        </w:rPr>
        <w:t xml:space="preserve"> </w:t>
      </w:r>
      <w:r w:rsidR="008B1B47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8B1B47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8B1B47" w:rsidRPr="00A53079">
        <w:rPr>
          <w:sz w:val="22"/>
          <w:szCs w:val="22"/>
        </w:rPr>
        <w:t>Место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доставки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условиях</w:t>
      </w:r>
      <w:r w:rsidR="00F500E3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пунктом</w:t>
      </w:r>
      <w:r w:rsidR="00E40F39">
        <w:rPr>
          <w:sz w:val="22"/>
          <w:szCs w:val="22"/>
        </w:rPr>
        <w:t xml:space="preserve"> </w:t>
      </w:r>
      <w:r w:rsidR="009F7F1A" w:rsidRPr="00A53079">
        <w:rPr>
          <w:sz w:val="22"/>
          <w:szCs w:val="22"/>
        </w:rPr>
        <w:t>1</w:t>
      </w:r>
      <w:r w:rsidR="00F91597" w:rsidRPr="00A53079">
        <w:rPr>
          <w:sz w:val="22"/>
          <w:szCs w:val="22"/>
        </w:rPr>
        <w:t>.3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Контракта</w:t>
      </w:r>
      <w:r w:rsidR="00F500E3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C01183" w:rsidRPr="00AA37B6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1B723E" w:rsidRPr="00AA37B6">
        <w:rPr>
          <w:b/>
          <w:sz w:val="22"/>
          <w:szCs w:val="22"/>
        </w:rPr>
        <w:t>в</w:t>
      </w:r>
      <w:r w:rsidR="00E40F39">
        <w:rPr>
          <w:b/>
          <w:sz w:val="22"/>
          <w:szCs w:val="22"/>
        </w:rPr>
        <w:t xml:space="preserve"> </w:t>
      </w:r>
      <w:r w:rsidR="001B723E" w:rsidRPr="00AA37B6">
        <w:rPr>
          <w:b/>
          <w:sz w:val="22"/>
          <w:szCs w:val="22"/>
        </w:rPr>
        <w:t>течение</w:t>
      </w:r>
      <w:r w:rsidR="00E40F39">
        <w:rPr>
          <w:b/>
          <w:sz w:val="22"/>
          <w:szCs w:val="22"/>
        </w:rPr>
        <w:t xml:space="preserve"> </w:t>
      </w:r>
      <w:r w:rsidR="00606E1B">
        <w:rPr>
          <w:b/>
          <w:sz w:val="22"/>
          <w:szCs w:val="22"/>
        </w:rPr>
        <w:t>1</w:t>
      </w:r>
      <w:r w:rsidR="001B723E" w:rsidRPr="00AA37B6">
        <w:rPr>
          <w:b/>
          <w:sz w:val="22"/>
          <w:szCs w:val="22"/>
        </w:rPr>
        <w:t>0</w:t>
      </w:r>
      <w:r w:rsidR="00E40F39">
        <w:rPr>
          <w:b/>
          <w:sz w:val="22"/>
          <w:szCs w:val="22"/>
        </w:rPr>
        <w:t xml:space="preserve"> </w:t>
      </w:r>
      <w:r w:rsidR="00E40F39" w:rsidRPr="00E40F39">
        <w:rPr>
          <w:b/>
          <w:bCs/>
          <w:sz w:val="22"/>
          <w:szCs w:val="22"/>
        </w:rPr>
        <w:t>(Десять)</w:t>
      </w:r>
      <w:r w:rsidR="00E40F39">
        <w:rPr>
          <w:b/>
          <w:sz w:val="22"/>
          <w:szCs w:val="22"/>
        </w:rPr>
        <w:t xml:space="preserve"> </w:t>
      </w:r>
      <w:r w:rsidR="005B1F51" w:rsidRPr="00AA37B6">
        <w:rPr>
          <w:b/>
          <w:sz w:val="22"/>
          <w:szCs w:val="22"/>
        </w:rPr>
        <w:t>рабочих</w:t>
      </w:r>
      <w:r w:rsidR="00E40F39">
        <w:rPr>
          <w:b/>
          <w:sz w:val="22"/>
          <w:szCs w:val="22"/>
        </w:rPr>
        <w:t xml:space="preserve"> </w:t>
      </w:r>
      <w:r w:rsidR="001B723E" w:rsidRPr="00AA37B6">
        <w:rPr>
          <w:b/>
          <w:sz w:val="22"/>
          <w:szCs w:val="22"/>
        </w:rPr>
        <w:t>дней</w:t>
      </w:r>
      <w:r w:rsidR="001E2851" w:rsidRPr="00AA37B6">
        <w:rPr>
          <w:sz w:val="22"/>
          <w:szCs w:val="22"/>
        </w:rPr>
        <w:t>.</w:t>
      </w:r>
    </w:p>
    <w:p w:rsidR="00B418F1" w:rsidRPr="00A53079" w:rsidRDefault="00B418F1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один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направляет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адрес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Получателей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уведомление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времени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</w:t>
      </w:r>
      <w:r w:rsidR="00B247C9" w:rsidRPr="00A53079">
        <w:rPr>
          <w:sz w:val="22"/>
          <w:szCs w:val="22"/>
        </w:rPr>
        <w:t>оставки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B247C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B247C9" w:rsidRPr="00A53079">
        <w:rPr>
          <w:sz w:val="22"/>
          <w:szCs w:val="22"/>
        </w:rPr>
        <w:t>Место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доставки</w:t>
      </w:r>
      <w:r w:rsidR="00E40F39">
        <w:rPr>
          <w:sz w:val="22"/>
          <w:szCs w:val="22"/>
        </w:rPr>
        <w:t xml:space="preserve"> </w:t>
      </w:r>
      <w:r w:rsidR="00AE7C57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AE7C57" w:rsidRPr="00A53079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="00AE7C57" w:rsidRPr="00A53079">
        <w:rPr>
          <w:sz w:val="22"/>
          <w:szCs w:val="22"/>
        </w:rPr>
        <w:t>пропуска</w:t>
      </w:r>
      <w:r w:rsidR="00300222" w:rsidRPr="00A53079">
        <w:rPr>
          <w:sz w:val="22"/>
          <w:szCs w:val="22"/>
          <w:vertAlign w:val="superscript"/>
        </w:rPr>
        <w:t>18</w:t>
      </w:r>
      <w:r w:rsidRPr="00A53079">
        <w:rPr>
          <w:sz w:val="22"/>
          <w:szCs w:val="22"/>
        </w:rPr>
        <w:t>.</w:t>
      </w:r>
    </w:p>
    <w:p w:rsidR="00B418F1" w:rsidRPr="00A53079" w:rsidRDefault="00844273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4</w:t>
      </w:r>
      <w:r w:rsidR="00B418F1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Фактической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датой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считается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дата,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указанная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Акте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Контракту).</w:t>
      </w:r>
    </w:p>
    <w:p w:rsidR="00C01183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4.3.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поставке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представляет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документацию: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копию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регистрационного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удостоверения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EB35CA">
        <w:rPr>
          <w:sz w:val="22"/>
          <w:szCs w:val="22"/>
        </w:rPr>
        <w:t>Товар</w:t>
      </w:r>
      <w:r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б)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товарную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накладную,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оформленную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в)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двух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экземплярах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(один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экземпляр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один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экземпляр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Поставщика);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г)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производителя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(</w:t>
      </w:r>
      <w:r w:rsidR="00EB35CA" w:rsidRPr="00EB35CA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Приложением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1)</w:t>
      </w:r>
      <w:r w:rsidR="00E40F39">
        <w:rPr>
          <w:sz w:val="22"/>
          <w:szCs w:val="22"/>
        </w:rPr>
        <w:t xml:space="preserve"> </w:t>
      </w:r>
    </w:p>
    <w:p w:rsidR="007A2AFD" w:rsidRDefault="00C01183" w:rsidP="00AF729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д)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копию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подтверждающего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Pr="00A53079">
        <w:rPr>
          <w:rStyle w:val="ae"/>
          <w:sz w:val="22"/>
          <w:szCs w:val="22"/>
        </w:rPr>
        <w:t>25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выданного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уполномоченными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органами</w:t>
      </w:r>
      <w:r w:rsidR="00E40F39">
        <w:rPr>
          <w:sz w:val="22"/>
          <w:szCs w:val="22"/>
        </w:rPr>
        <w:t xml:space="preserve"> </w:t>
      </w:r>
      <w:r w:rsidR="00ED1B58">
        <w:rPr>
          <w:sz w:val="22"/>
          <w:szCs w:val="22"/>
        </w:rPr>
        <w:t>(организациями);</w:t>
      </w:r>
    </w:p>
    <w:p w:rsidR="00606E1B" w:rsidRDefault="00ED1B58" w:rsidP="00606E1B">
      <w:pPr>
        <w:pStyle w:val="af4"/>
        <w:ind w:left="-284" w:firstLine="0"/>
        <w:rPr>
          <w:sz w:val="22"/>
          <w:szCs w:val="22"/>
        </w:rPr>
      </w:pPr>
      <w:r>
        <w:rPr>
          <w:sz w:val="22"/>
          <w:szCs w:val="22"/>
        </w:rPr>
        <w:t>е)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</w:t>
      </w:r>
      <w:r w:rsidR="00606E1B" w:rsidRPr="005103B9">
        <w:rPr>
          <w:sz w:val="22"/>
          <w:szCs w:val="22"/>
        </w:rPr>
        <w:t>осле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приемке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(товарная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накладная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УПД,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Товара),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ответственный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исполнитель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из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состава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приемочной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комиссии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Заказчика,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уполномоченный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формирование,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иное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уполномоченное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лицо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Заказчика,</w:t>
      </w:r>
      <w:r w:rsidR="00E40F39">
        <w:rPr>
          <w:sz w:val="22"/>
          <w:szCs w:val="22"/>
        </w:rPr>
        <w:t xml:space="preserve"> </w:t>
      </w:r>
      <w:r w:rsidR="00606E1B" w:rsidRPr="001B7D1D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606E1B" w:rsidRPr="001B7D1D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="00606E1B" w:rsidRPr="001B7D1D">
        <w:rPr>
          <w:sz w:val="22"/>
          <w:szCs w:val="22"/>
        </w:rPr>
        <w:t>данных</w:t>
      </w:r>
      <w:r w:rsidR="00E40F39">
        <w:rPr>
          <w:sz w:val="22"/>
          <w:szCs w:val="22"/>
        </w:rPr>
        <w:t xml:space="preserve"> </w:t>
      </w:r>
      <w:r w:rsidR="00606E1B" w:rsidRPr="001B7D1D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формирует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товаров,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работ,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услуг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(форма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0510452,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утвержденная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Приказом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Минфина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России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октября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2023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N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174н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-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№4).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участия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согласно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условиям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приемке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поставленных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товаров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представителя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отправителя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(поставщика)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представителя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незаинтересо</w:t>
      </w:r>
      <w:r w:rsidR="00606E1B">
        <w:rPr>
          <w:sz w:val="22"/>
          <w:szCs w:val="22"/>
        </w:rPr>
        <w:t>ванной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организации,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подписание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а</w:t>
      </w:r>
      <w:r w:rsidR="00606E1B" w:rsidRPr="009F08A5">
        <w:rPr>
          <w:sz w:val="22"/>
          <w:szCs w:val="22"/>
        </w:rPr>
        <w:t>кта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(ф.0510452)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участие</w:t>
      </w:r>
      <w:r w:rsidR="00606E1B">
        <w:rPr>
          <w:sz w:val="22"/>
          <w:szCs w:val="22"/>
        </w:rPr>
        <w:t>м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уполномоченного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представителя.</w:t>
      </w:r>
      <w:r w:rsidR="00E40F39">
        <w:rPr>
          <w:sz w:val="22"/>
          <w:szCs w:val="22"/>
        </w:rPr>
        <w:t xml:space="preserve"> </w:t>
      </w:r>
    </w:p>
    <w:p w:rsidR="00606E1B" w:rsidRPr="00285AD4" w:rsidRDefault="00606E1B" w:rsidP="00606E1B">
      <w:pPr>
        <w:pStyle w:val="af4"/>
        <w:ind w:left="-284" w:firstLine="0"/>
        <w:rPr>
          <w:sz w:val="22"/>
          <w:szCs w:val="22"/>
        </w:rPr>
      </w:pPr>
      <w:r w:rsidRPr="009F08A5">
        <w:rPr>
          <w:sz w:val="22"/>
          <w:szCs w:val="22"/>
        </w:rPr>
        <w:lastRenderedPageBreak/>
        <w:t>Акт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(ф.0510452)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формируется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целях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поставленных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товаров</w:t>
      </w:r>
      <w:r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>ой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договором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(контрактом),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включая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оформление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количественного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качественного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расхождения,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несоответствия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ассортимента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принимаемых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материальных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ценностей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сопроводительным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документам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грузоотправителя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(поставщика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(подрядчика),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информации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транспортировке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груза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(например,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сведений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целостности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пломб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упаковок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транспортировке)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возникающих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результате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товаров,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работ,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услуг.</w:t>
      </w:r>
    </w:p>
    <w:p w:rsidR="00ED1B58" w:rsidRPr="00A53079" w:rsidRDefault="00ED1B58" w:rsidP="00ED1B58">
      <w:pPr>
        <w:ind w:left="-284"/>
        <w:jc w:val="both"/>
        <w:rPr>
          <w:sz w:val="22"/>
          <w:szCs w:val="22"/>
        </w:rPr>
      </w:pPr>
    </w:p>
    <w:p w:rsidR="00C01183" w:rsidRPr="00A53079" w:rsidRDefault="00C01183" w:rsidP="00093C1B">
      <w:pPr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  <w:vertAlign w:val="superscript"/>
        </w:rPr>
        <w:t xml:space="preserve"> </w:t>
      </w:r>
      <w:r w:rsidRPr="00A53079">
        <w:rPr>
          <w:sz w:val="22"/>
          <w:szCs w:val="22"/>
          <w:vertAlign w:val="superscript"/>
        </w:rPr>
        <w:t>21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5.1.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ходе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передачи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(Получателю)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Месте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доставки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включает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себя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следующее: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упаковочным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листам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номенклатуры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Спецификации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б)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полноты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правильности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комплекта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сопроводительных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условиями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в)</w:t>
      </w:r>
      <w:r w:rsidR="00E40F39" w:rsidRP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контроль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наличия/отсутствия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внешних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повреждений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оригинальной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упаковки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г)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необходимых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(копий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документов)</w:t>
      </w:r>
      <w:r w:rsidR="00E40F39">
        <w:rPr>
          <w:sz w:val="22"/>
          <w:szCs w:val="22"/>
        </w:rPr>
        <w:t xml:space="preserve"> </w:t>
      </w:r>
      <w:r w:rsidR="0076689B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76689B" w:rsidRPr="00A53079">
        <w:rPr>
          <w:sz w:val="22"/>
          <w:szCs w:val="22"/>
        </w:rPr>
        <w:t>Товара: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регистрационных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удостоверений,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подтверждающего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Pr="00A53079">
        <w:rPr>
          <w:sz w:val="22"/>
          <w:szCs w:val="22"/>
          <w:vertAlign w:val="superscript"/>
        </w:rPr>
        <w:t>25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выданного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уполномоченными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органами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(организациями);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д)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комплектности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целостности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.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Приемка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требованиями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Pr="00A53079">
        <w:rPr>
          <w:sz w:val="22"/>
          <w:szCs w:val="22"/>
          <w:vertAlign w:val="superscript"/>
        </w:rPr>
        <w:t>22</w:t>
      </w:r>
      <w:r w:rsidRPr="00A53079">
        <w:rPr>
          <w:sz w:val="22"/>
          <w:szCs w:val="22"/>
        </w:rPr>
        <w:t>.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подписывают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Контракту).</w:t>
      </w:r>
      <w:r w:rsidR="00E40F39">
        <w:rPr>
          <w:sz w:val="22"/>
          <w:szCs w:val="22"/>
        </w:rPr>
        <w:t xml:space="preserve"> 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5.2.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течение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(трех)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рабочих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получения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5.3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направляет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подписанный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мотивированный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отказ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котором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недостатки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устранения.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5.3.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устранения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недостатков,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послуживших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основанием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подписывают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5.2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5.3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Контракта.</w:t>
      </w:r>
    </w:p>
    <w:p w:rsidR="00844273" w:rsidRPr="00A53079" w:rsidRDefault="00C01183" w:rsidP="00AF729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5.4.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риски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случайной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гибели,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утраты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повреждения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переходят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Заказчику.</w:t>
      </w:r>
    </w:p>
    <w:p w:rsidR="007D2449" w:rsidRPr="00A53079" w:rsidRDefault="00AD3E22" w:rsidP="00093C1B">
      <w:pPr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6</w:t>
      </w:r>
      <w:r w:rsidR="003F6A40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Гарантии</w:t>
      </w:r>
      <w:r w:rsidR="0071384E" w:rsidRPr="00A53079">
        <w:rPr>
          <w:sz w:val="22"/>
          <w:szCs w:val="22"/>
          <w:vertAlign w:val="superscript"/>
        </w:rPr>
        <w:t>21</w:t>
      </w:r>
    </w:p>
    <w:p w:rsidR="004F46AF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6</w:t>
      </w:r>
      <w:r w:rsidR="003F6A40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гарантирует,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3F6A4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поставленное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является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новым,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неиспо</w:t>
      </w:r>
      <w:r w:rsidR="00844273" w:rsidRPr="00A53079">
        <w:rPr>
          <w:sz w:val="22"/>
          <w:szCs w:val="22"/>
        </w:rPr>
        <w:t>льзованным,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серийно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выпускаемым.</w:t>
      </w:r>
    </w:p>
    <w:p w:rsidR="00844273" w:rsidRPr="00A53079" w:rsidRDefault="003F6A40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гарантирует,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имеет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дефектов,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связанных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конструкцией,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ма</w:t>
      </w:r>
      <w:r w:rsidR="004F46AF" w:rsidRPr="00A53079">
        <w:rPr>
          <w:sz w:val="22"/>
          <w:szCs w:val="22"/>
        </w:rPr>
        <w:t>териалами</w:t>
      </w:r>
      <w:r w:rsidR="00E40F39">
        <w:rPr>
          <w:sz w:val="22"/>
          <w:szCs w:val="22"/>
        </w:rPr>
        <w:t xml:space="preserve"> </w:t>
      </w:r>
      <w:r w:rsidR="004F46AF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4F46AF" w:rsidRPr="00A53079">
        <w:rPr>
          <w:sz w:val="22"/>
          <w:szCs w:val="22"/>
        </w:rPr>
        <w:t>функционированием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штатном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использовании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Спецификацией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Контракту).</w:t>
      </w:r>
    </w:p>
    <w:p w:rsidR="00AD3E22" w:rsidRPr="00A53079" w:rsidRDefault="00AD3E22" w:rsidP="00AF729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6</w:t>
      </w:r>
      <w:r w:rsidR="00844273" w:rsidRPr="00A53079">
        <w:rPr>
          <w:sz w:val="22"/>
          <w:szCs w:val="22"/>
        </w:rPr>
        <w:t>.2</w:t>
      </w:r>
      <w:r w:rsidR="00152686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гарантирует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полное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соответствие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условиям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устранение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неисправностей,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связанных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дефектами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производства,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устранение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неисправностей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посредством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замены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запасных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частей.</w:t>
      </w:r>
    </w:p>
    <w:p w:rsidR="005B6C49" w:rsidRPr="00A53079" w:rsidRDefault="00AD3E22" w:rsidP="00093C1B">
      <w:pPr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7</w:t>
      </w:r>
      <w:r w:rsidR="0080338D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расчетов</w:t>
      </w:r>
      <w:r w:rsidR="0071384E" w:rsidRPr="00A53079">
        <w:rPr>
          <w:sz w:val="22"/>
          <w:szCs w:val="22"/>
          <w:vertAlign w:val="superscript"/>
        </w:rPr>
        <w:t>21</w:t>
      </w:r>
    </w:p>
    <w:p w:rsidR="0080338D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7</w:t>
      </w:r>
      <w:r w:rsidR="00BB0BB6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счет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средств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бюджета</w:t>
      </w:r>
      <w:r w:rsidR="00E40F39">
        <w:rPr>
          <w:sz w:val="22"/>
          <w:szCs w:val="22"/>
        </w:rPr>
        <w:t xml:space="preserve"> </w:t>
      </w:r>
      <w:r w:rsidR="00C147EE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="00E40F39">
        <w:rPr>
          <w:sz w:val="22"/>
          <w:szCs w:val="22"/>
        </w:rPr>
        <w:t xml:space="preserve"> </w:t>
      </w:r>
      <w:r w:rsidR="00C147EE" w:rsidRPr="00A53079">
        <w:rPr>
          <w:sz w:val="22"/>
          <w:szCs w:val="22"/>
        </w:rPr>
        <w:t>год</w:t>
      </w:r>
      <w:r w:rsidR="0071384E" w:rsidRPr="00A53079">
        <w:rPr>
          <w:sz w:val="22"/>
          <w:szCs w:val="22"/>
          <w:vertAlign w:val="superscript"/>
        </w:rPr>
        <w:t>29</w:t>
      </w:r>
      <w:r w:rsidR="00BB0BB6" w:rsidRPr="00A53079">
        <w:rPr>
          <w:sz w:val="22"/>
          <w:szCs w:val="22"/>
        </w:rPr>
        <w:t>.</w:t>
      </w:r>
    </w:p>
    <w:p w:rsidR="00BB0BB6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7</w:t>
      </w:r>
      <w:r w:rsidR="00BB0BB6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безналичном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путем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перечисления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денежных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средств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счета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счет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Поставщика.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Датой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оплаты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считается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дата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списания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денежных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средств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счета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Заказчика.</w:t>
      </w:r>
    </w:p>
    <w:p w:rsidR="007030D8" w:rsidRPr="00A53079" w:rsidRDefault="007030D8" w:rsidP="00093C1B">
      <w:pPr>
        <w:ind w:left="-284"/>
        <w:jc w:val="both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поставке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77026F" w:rsidRPr="00A53079">
        <w:rPr>
          <w:sz w:val="22"/>
          <w:szCs w:val="22"/>
        </w:rPr>
        <w:t>.</w:t>
      </w:r>
    </w:p>
    <w:p w:rsidR="005B6C49" w:rsidRPr="00A53079" w:rsidRDefault="007030D8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Окончательный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расчет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поставке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77026F" w:rsidRPr="00A53079">
        <w:rPr>
          <w:sz w:val="22"/>
          <w:szCs w:val="22"/>
        </w:rPr>
        <w:t>.</w:t>
      </w:r>
    </w:p>
    <w:p w:rsidR="007030D8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7</w:t>
      </w:r>
      <w:r w:rsidR="007030D8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поставленное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п</w:t>
      </w:r>
      <w:r w:rsidR="003070A6" w:rsidRPr="00A53079">
        <w:rPr>
          <w:sz w:val="22"/>
          <w:szCs w:val="22"/>
        </w:rPr>
        <w:t>осле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представления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следующих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копий</w:t>
      </w:r>
      <w:r w:rsidR="00E40F39">
        <w:rPr>
          <w:sz w:val="22"/>
          <w:szCs w:val="22"/>
        </w:rPr>
        <w:t xml:space="preserve"> </w:t>
      </w:r>
      <w:r w:rsidR="00505FDB" w:rsidRPr="00A53079">
        <w:rPr>
          <w:sz w:val="22"/>
          <w:szCs w:val="22"/>
        </w:rPr>
        <w:t>документов:</w:t>
      </w:r>
    </w:p>
    <w:p w:rsidR="00505FDB" w:rsidRPr="00A53079" w:rsidRDefault="00505FDB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счет</w:t>
      </w:r>
      <w:r w:rsidR="00140A43" w:rsidRPr="00A53079">
        <w:rPr>
          <w:sz w:val="22"/>
          <w:szCs w:val="22"/>
        </w:rPr>
        <w:t>а</w:t>
      </w:r>
      <w:r w:rsidRPr="00A53079">
        <w:rPr>
          <w:sz w:val="22"/>
          <w:szCs w:val="22"/>
        </w:rPr>
        <w:t>;</w:t>
      </w:r>
    </w:p>
    <w:p w:rsidR="00505FDB" w:rsidRPr="00A53079" w:rsidRDefault="00505FDB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б)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счет</w:t>
      </w:r>
      <w:r w:rsidR="00140A43" w:rsidRPr="00A53079">
        <w:rPr>
          <w:sz w:val="22"/>
          <w:szCs w:val="22"/>
        </w:rPr>
        <w:t>а</w:t>
      </w:r>
      <w:r w:rsidRPr="00A53079">
        <w:rPr>
          <w:sz w:val="22"/>
          <w:szCs w:val="22"/>
        </w:rPr>
        <w:t>-фактур</w:t>
      </w:r>
      <w:r w:rsidR="00140A43" w:rsidRPr="00A53079">
        <w:rPr>
          <w:sz w:val="22"/>
          <w:szCs w:val="22"/>
        </w:rPr>
        <w:t>ы</w:t>
      </w:r>
      <w:r w:rsidRPr="00A53079">
        <w:rPr>
          <w:sz w:val="22"/>
          <w:szCs w:val="22"/>
        </w:rPr>
        <w:t>;</w:t>
      </w:r>
    </w:p>
    <w:p w:rsidR="00505FDB" w:rsidRPr="00A53079" w:rsidRDefault="006D7330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в)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товарной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накладной</w:t>
      </w:r>
      <w:r w:rsidR="00505FDB" w:rsidRPr="00A53079">
        <w:rPr>
          <w:sz w:val="22"/>
          <w:szCs w:val="22"/>
        </w:rPr>
        <w:t>;</w:t>
      </w:r>
    </w:p>
    <w:p w:rsidR="00505FDB" w:rsidRPr="00A53079" w:rsidRDefault="00505FDB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г)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140A43" w:rsidRPr="00A53079">
        <w:rPr>
          <w:sz w:val="22"/>
          <w:szCs w:val="22"/>
        </w:rPr>
        <w:t>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2</w:t>
      </w:r>
      <w:r w:rsidR="001A3CC0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Контракту),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подписанн</w:t>
      </w:r>
      <w:r w:rsidR="00140A43" w:rsidRPr="00A53079">
        <w:rPr>
          <w:sz w:val="22"/>
          <w:szCs w:val="22"/>
        </w:rPr>
        <w:t>ых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Поставщиком</w:t>
      </w:r>
      <w:r w:rsidR="001A3CC0" w:rsidRPr="00A53079">
        <w:rPr>
          <w:sz w:val="22"/>
          <w:szCs w:val="22"/>
          <w:vertAlign w:val="superscript"/>
        </w:rPr>
        <w:t>18</w:t>
      </w:r>
      <w:r w:rsidRPr="00A53079">
        <w:rPr>
          <w:sz w:val="22"/>
          <w:szCs w:val="22"/>
        </w:rPr>
        <w:t>;</w:t>
      </w:r>
    </w:p>
    <w:p w:rsidR="00505FDB" w:rsidRPr="00A53079" w:rsidRDefault="0077026F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д</w:t>
      </w:r>
      <w:r w:rsidR="00140A43" w:rsidRPr="00A53079">
        <w:rPr>
          <w:sz w:val="22"/>
          <w:szCs w:val="22"/>
        </w:rPr>
        <w:t>)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копий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регистрационных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удостоверений</w:t>
      </w:r>
      <w:r w:rsidR="00E40F39">
        <w:rPr>
          <w:sz w:val="22"/>
          <w:szCs w:val="22"/>
        </w:rPr>
        <w:t xml:space="preserve"> </w:t>
      </w:r>
      <w:r w:rsidR="00505FDB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  <w:vertAlign w:val="superscript"/>
        </w:rPr>
        <w:t xml:space="preserve"> </w:t>
      </w:r>
      <w:r w:rsidR="001A3CC0" w:rsidRPr="00A53079">
        <w:rPr>
          <w:sz w:val="22"/>
          <w:szCs w:val="22"/>
          <w:vertAlign w:val="superscript"/>
        </w:rPr>
        <w:t>18</w:t>
      </w:r>
      <w:r w:rsidR="00505FDB" w:rsidRPr="00A53079">
        <w:rPr>
          <w:sz w:val="22"/>
          <w:szCs w:val="22"/>
        </w:rPr>
        <w:t>;</w:t>
      </w:r>
    </w:p>
    <w:p w:rsidR="00152686" w:rsidRPr="00A53079" w:rsidRDefault="0059585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е</w:t>
      </w:r>
      <w:r w:rsidR="00140A43" w:rsidRPr="00A53079">
        <w:rPr>
          <w:sz w:val="22"/>
          <w:szCs w:val="22"/>
        </w:rPr>
        <w:t>)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гарантии</w:t>
      </w:r>
      <w:r w:rsidR="00E40F39">
        <w:rPr>
          <w:sz w:val="22"/>
          <w:szCs w:val="22"/>
        </w:rPr>
        <w:t xml:space="preserve"> </w:t>
      </w:r>
      <w:r w:rsidR="00505FDB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505FDB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2E5353" w:rsidRPr="00A53079">
        <w:rPr>
          <w:sz w:val="22"/>
          <w:szCs w:val="22"/>
        </w:rPr>
        <w:t>(копии)</w:t>
      </w:r>
      <w:r w:rsidR="001A3CC0" w:rsidRPr="00A53079">
        <w:rPr>
          <w:sz w:val="22"/>
          <w:szCs w:val="22"/>
          <w:vertAlign w:val="superscript"/>
        </w:rPr>
        <w:t>18</w:t>
      </w:r>
      <w:r w:rsidR="00505FDB" w:rsidRPr="00A53079">
        <w:rPr>
          <w:sz w:val="22"/>
          <w:szCs w:val="22"/>
        </w:rPr>
        <w:t>;</w:t>
      </w:r>
    </w:p>
    <w:p w:rsidR="00505FDB" w:rsidRDefault="0059585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ж</w:t>
      </w:r>
      <w:r w:rsidR="00140A43" w:rsidRPr="00A53079">
        <w:rPr>
          <w:sz w:val="22"/>
          <w:szCs w:val="22"/>
        </w:rPr>
        <w:t>)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копии</w:t>
      </w:r>
      <w:r w:rsidR="00E40F39">
        <w:rPr>
          <w:sz w:val="22"/>
          <w:szCs w:val="22"/>
        </w:rPr>
        <w:t xml:space="preserve"> </w:t>
      </w:r>
      <w:r w:rsidR="009770C5" w:rsidRPr="00A53079">
        <w:rPr>
          <w:sz w:val="22"/>
          <w:szCs w:val="22"/>
        </w:rPr>
        <w:t>документа</w:t>
      </w:r>
      <w:r w:rsidR="00E40F39">
        <w:rPr>
          <w:sz w:val="22"/>
          <w:szCs w:val="22"/>
        </w:rPr>
        <w:t xml:space="preserve"> </w:t>
      </w:r>
      <w:r w:rsidR="009770C5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9770C5" w:rsidRPr="00A53079">
        <w:rPr>
          <w:sz w:val="22"/>
          <w:szCs w:val="22"/>
        </w:rPr>
        <w:t>соответстви</w:t>
      </w:r>
      <w:r w:rsidR="0004647F" w:rsidRPr="00A53079">
        <w:rPr>
          <w:sz w:val="22"/>
          <w:szCs w:val="22"/>
        </w:rPr>
        <w:t>и</w:t>
      </w:r>
      <w:r w:rsidR="0071384E" w:rsidRPr="00A53079">
        <w:rPr>
          <w:sz w:val="22"/>
          <w:szCs w:val="22"/>
          <w:vertAlign w:val="superscript"/>
        </w:rPr>
        <w:t>25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1A3CC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выданного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уполномоченными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органами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(организациями)</w:t>
      </w:r>
      <w:r w:rsidR="001A3CC0" w:rsidRPr="00A53079">
        <w:rPr>
          <w:sz w:val="22"/>
          <w:szCs w:val="22"/>
          <w:vertAlign w:val="superscript"/>
        </w:rPr>
        <w:t>18</w:t>
      </w:r>
      <w:r w:rsidR="00606E1B">
        <w:rPr>
          <w:sz w:val="22"/>
          <w:szCs w:val="22"/>
        </w:rPr>
        <w:t>.</w:t>
      </w:r>
    </w:p>
    <w:p w:rsidR="000A735D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7</w:t>
      </w:r>
      <w:r w:rsidR="00FA71C9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всех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документах,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перечисленных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подпунктах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«а»,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«б»,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«в»,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«г»</w:t>
      </w:r>
      <w:r w:rsidR="001A3CC0" w:rsidRPr="00A53079">
        <w:rPr>
          <w:sz w:val="22"/>
          <w:szCs w:val="22"/>
          <w:vertAlign w:val="superscript"/>
        </w:rPr>
        <w:t>18</w:t>
      </w:r>
      <w:r w:rsidR="00FA71C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«д»</w:t>
      </w:r>
      <w:r w:rsidR="001A3CC0" w:rsidRPr="00A53079">
        <w:rPr>
          <w:sz w:val="22"/>
          <w:szCs w:val="22"/>
          <w:vertAlign w:val="superscript"/>
        </w:rPr>
        <w:t>18</w:t>
      </w:r>
      <w:r w:rsidR="00606E1B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«ж</w:t>
      </w:r>
      <w:r w:rsidR="00ED1B58">
        <w:rPr>
          <w:sz w:val="22"/>
          <w:szCs w:val="22"/>
        </w:rPr>
        <w:t>»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пункта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7</w:t>
      </w:r>
      <w:r w:rsidR="00FA71C9" w:rsidRPr="00A53079">
        <w:rPr>
          <w:sz w:val="22"/>
          <w:szCs w:val="22"/>
        </w:rPr>
        <w:t>.3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обязательно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должны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указаны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Заказчика,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Поставщика,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номер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дата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даты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документов.</w:t>
      </w:r>
    </w:p>
    <w:p w:rsidR="00D13AFF" w:rsidRPr="00A53079" w:rsidRDefault="00AD3E22" w:rsidP="00BB5C34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lastRenderedPageBreak/>
        <w:t>7</w:t>
      </w:r>
      <w:r w:rsidR="00FA71C9" w:rsidRPr="00A53079">
        <w:rPr>
          <w:sz w:val="22"/>
          <w:szCs w:val="22"/>
        </w:rPr>
        <w:t>.5.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факту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всего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FA71C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Спецификацией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="00D13AFF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D13AFF" w:rsidRPr="00A53079">
        <w:rPr>
          <w:sz w:val="22"/>
          <w:szCs w:val="22"/>
        </w:rPr>
        <w:t>Контракту)</w:t>
      </w:r>
      <w:r w:rsidR="003070A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1D1199" w:rsidRPr="00A53079">
        <w:rPr>
          <w:sz w:val="22"/>
          <w:szCs w:val="22"/>
        </w:rPr>
        <w:t>пред</w:t>
      </w:r>
      <w:r w:rsidR="00FA71C9" w:rsidRPr="00A53079">
        <w:rPr>
          <w:sz w:val="22"/>
          <w:szCs w:val="22"/>
        </w:rPr>
        <w:t>ставления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документов,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предусм</w:t>
      </w:r>
      <w:r w:rsidR="00601C06" w:rsidRPr="00A53079">
        <w:rPr>
          <w:sz w:val="22"/>
          <w:szCs w:val="22"/>
        </w:rPr>
        <w:t>отренных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пунктом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7</w:t>
      </w:r>
      <w:r w:rsidR="003070A6" w:rsidRPr="00A53079">
        <w:rPr>
          <w:sz w:val="22"/>
          <w:szCs w:val="22"/>
        </w:rPr>
        <w:t>.3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BB5C34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BB5C34">
        <w:rPr>
          <w:sz w:val="22"/>
          <w:szCs w:val="22"/>
        </w:rPr>
        <w:t>течение</w:t>
      </w:r>
      <w:r w:rsidR="00E40F39">
        <w:rPr>
          <w:sz w:val="22"/>
          <w:szCs w:val="22"/>
        </w:rPr>
        <w:t xml:space="preserve"> </w:t>
      </w:r>
      <w:r w:rsidR="00FB3430" w:rsidRPr="00220A69">
        <w:rPr>
          <w:b/>
          <w:sz w:val="22"/>
          <w:szCs w:val="22"/>
        </w:rPr>
        <w:t>7</w:t>
      </w:r>
      <w:r w:rsidR="00E40F39">
        <w:rPr>
          <w:b/>
          <w:sz w:val="22"/>
          <w:szCs w:val="22"/>
        </w:rPr>
        <w:t xml:space="preserve"> </w:t>
      </w:r>
      <w:r w:rsidR="00BB5C34" w:rsidRPr="00220A69">
        <w:rPr>
          <w:b/>
          <w:sz w:val="22"/>
          <w:szCs w:val="22"/>
        </w:rPr>
        <w:t>рабочих</w:t>
      </w:r>
      <w:r w:rsidR="00E40F39">
        <w:rPr>
          <w:b/>
          <w:sz w:val="22"/>
          <w:szCs w:val="22"/>
        </w:rPr>
        <w:t xml:space="preserve"> </w:t>
      </w:r>
      <w:r w:rsidR="00BB5C34" w:rsidRPr="00220A69">
        <w:rPr>
          <w:b/>
          <w:sz w:val="22"/>
          <w:szCs w:val="22"/>
        </w:rPr>
        <w:t>дней.</w:t>
      </w:r>
    </w:p>
    <w:p w:rsidR="005B590F" w:rsidRPr="00A53079" w:rsidRDefault="00AD3E22" w:rsidP="00093C1B">
      <w:pPr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8</w:t>
      </w:r>
      <w:r w:rsidR="005B590F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Ответственность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Сторон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  <w:highlight w:val="yellow"/>
        </w:rPr>
      </w:pPr>
      <w:r w:rsidRPr="00A53079">
        <w:rPr>
          <w:sz w:val="22"/>
          <w:szCs w:val="22"/>
        </w:rPr>
        <w:t>8.1.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несут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ответственность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8.2.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также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случаях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вправе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потребовать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неустоек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(штрафов,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пеней).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начиная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истечения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одной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трехсотой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действующей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дату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ключевой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ставки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Центрального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банка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уплаченной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суммы.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постановлением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августа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1042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«Об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утверждении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(подрядчиком,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исполнителем)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(подрядчиком,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исполнителем),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внесении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изменений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постановление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15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N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570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признании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утратившим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силу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постановления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25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ноября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N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1063»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августа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1042).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гарантийного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также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случаях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направляет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требование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уплате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неустоек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(штрафов,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пеней).</w:t>
      </w:r>
    </w:p>
    <w:p w:rsidR="003070A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8.4.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Пеня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начисляется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(подрядчиком,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исполнителем)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начиная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дня,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следующего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истечения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установленного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срока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размере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одной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трехсотой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действующей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дату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уплаты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пени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ключевой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ставки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Центрального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банка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цены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(отдельного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этапа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контракта),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уменьшенной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сумму,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пропорциональную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объему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(соответствующим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отдельным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этапом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контракта)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фактически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исполненных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(подрядчиком,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исполнителем),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случаев,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установлен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иной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пени.</w:t>
      </w:r>
      <w:r w:rsidR="00E40F39">
        <w:rPr>
          <w:sz w:val="22"/>
          <w:szCs w:val="22"/>
        </w:rPr>
        <w:t xml:space="preserve"> 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гарантийного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начисляется</w:t>
      </w:r>
      <w:r w:rsidR="00E40F39">
        <w:rPr>
          <w:sz w:val="22"/>
          <w:szCs w:val="22"/>
        </w:rPr>
        <w:t xml:space="preserve">  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постановлением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августа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1042,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пени.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Контракте: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Контрактом;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гарантийного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Контрактом;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начиная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истечения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указанного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соответственно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пеня).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8.6.2.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8.6.3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8.6.4,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рассчитываемой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процент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этапы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процент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этапа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(этапа).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гарантийного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lastRenderedPageBreak/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8.6.4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8.6.5):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10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процентов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(этапа)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(этапа)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млн.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8.6.4.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которое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имеет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стоимостного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выражения,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1000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млн.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рублей;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1000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млн.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(включительно).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8.6.6.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Общая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сумма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8.6.7.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Общая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сумма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8.7.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освобождается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неустойки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пени),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докажет,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произошло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вследствие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силы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вине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другой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стороны.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8.8.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Выплата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неустойки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освобождает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своих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настоящему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Контракту.</w:t>
      </w:r>
    </w:p>
    <w:p w:rsidR="00601C06" w:rsidRPr="00A53079" w:rsidRDefault="00601C06" w:rsidP="00093C1B">
      <w:pPr>
        <w:pStyle w:val="af4"/>
        <w:ind w:left="-284" w:right="-2" w:firstLine="0"/>
        <w:rPr>
          <w:sz w:val="22"/>
          <w:szCs w:val="22"/>
        </w:rPr>
      </w:pPr>
      <w:r w:rsidRPr="00A53079">
        <w:rPr>
          <w:sz w:val="22"/>
          <w:szCs w:val="22"/>
        </w:rPr>
        <w:t>Перечисление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средств,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производится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реквизиты: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Московской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области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(ФГКУ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«Ногинский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СЦ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МЧС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России»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л/с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04481516950)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ИНН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5031034390</w:t>
      </w:r>
      <w:r w:rsidR="00E40F39">
        <w:rPr>
          <w:bCs/>
          <w:sz w:val="22"/>
          <w:szCs w:val="22"/>
        </w:rPr>
        <w:t xml:space="preserve"> 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503101001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ОКЦ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№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1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ГУ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БАНКА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РОССИИ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ЦФО//УФК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МОСКОВСКОЙ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ОБЛАСТИ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(р/с)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03100643000000014800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004525987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(к/с)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40102810845370000004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46751000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17711607010019000140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УФК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Московской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области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(ФГКУ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«Ногинский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СЦ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МЧС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России»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л/с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04481516950).</w:t>
      </w:r>
    </w:p>
    <w:p w:rsidR="00601C06" w:rsidRPr="00A53079" w:rsidRDefault="00601C06" w:rsidP="00834B6A">
      <w:pPr>
        <w:pStyle w:val="af4"/>
        <w:ind w:left="-284" w:right="-2" w:firstLine="0"/>
        <w:rPr>
          <w:color w:val="000000"/>
          <w:sz w:val="22"/>
          <w:szCs w:val="22"/>
        </w:rPr>
      </w:pPr>
      <w:r w:rsidRPr="00A53079">
        <w:rPr>
          <w:sz w:val="22"/>
          <w:szCs w:val="22"/>
        </w:rPr>
        <w:t>8.9.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неустойки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предъявления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требования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возмещении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Стороны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вправе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подписать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Акт</w:t>
      </w:r>
      <w:r w:rsidR="00E40F39">
        <w:rPr>
          <w:color w:val="000000"/>
          <w:sz w:val="22"/>
          <w:szCs w:val="22"/>
        </w:rPr>
        <w:t xml:space="preserve"> </w:t>
      </w:r>
      <w:proofErr w:type="spellStart"/>
      <w:r w:rsidRPr="00A53079">
        <w:rPr>
          <w:color w:val="000000"/>
          <w:sz w:val="22"/>
          <w:szCs w:val="22"/>
        </w:rPr>
        <w:t>взаимосверки</w:t>
      </w:r>
      <w:proofErr w:type="spellEnd"/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обязательств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Pr="00A53079">
        <w:rPr>
          <w:color w:val="000000"/>
          <w:sz w:val="22"/>
          <w:szCs w:val="22"/>
        </w:rPr>
        <w:t>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котором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помимо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прочего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указываются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сведения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фактически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исполненных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обязательствах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Pr="00A53079">
        <w:rPr>
          <w:color w:val="000000"/>
          <w:sz w:val="22"/>
          <w:szCs w:val="22"/>
        </w:rPr>
        <w:t>;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сумма,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подлежащая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оплате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соответствии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условиями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настоящего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Pr="00A53079">
        <w:rPr>
          <w:color w:val="000000"/>
          <w:sz w:val="22"/>
          <w:szCs w:val="22"/>
        </w:rPr>
        <w:t>;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размер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убытков),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подлежащей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взысканию;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основания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применения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порядок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расчета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убытков);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итоговая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сумма,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подлежащая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оплате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Pr="00A53079">
        <w:rPr>
          <w:color w:val="000000"/>
          <w:sz w:val="22"/>
          <w:szCs w:val="22"/>
        </w:rPr>
        <w:t>.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Оплата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может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осуществляться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за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вычетом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соответствующего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размера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основании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подписанного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Сторонами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Акта</w:t>
      </w:r>
      <w:r w:rsidR="00E40F39">
        <w:rPr>
          <w:color w:val="000000"/>
          <w:sz w:val="22"/>
          <w:szCs w:val="22"/>
        </w:rPr>
        <w:t xml:space="preserve"> </w:t>
      </w:r>
      <w:proofErr w:type="spellStart"/>
      <w:r w:rsidRPr="00A53079">
        <w:rPr>
          <w:color w:val="000000"/>
          <w:sz w:val="22"/>
          <w:szCs w:val="22"/>
        </w:rPr>
        <w:t>взаимосверки</w:t>
      </w:r>
      <w:proofErr w:type="spellEnd"/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обязательств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представленного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счета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счета-фактуры.</w:t>
      </w:r>
      <w:r w:rsidR="00E40F39">
        <w:rPr>
          <w:color w:val="000000"/>
          <w:sz w:val="22"/>
          <w:szCs w:val="22"/>
        </w:rPr>
        <w:t xml:space="preserve"> </w:t>
      </w:r>
    </w:p>
    <w:p w:rsidR="00601C06" w:rsidRPr="00A53079" w:rsidRDefault="00601C06" w:rsidP="00093C1B">
      <w:pPr>
        <w:pStyle w:val="af4"/>
        <w:ind w:left="-284" w:right="-2" w:firstLine="0"/>
        <w:rPr>
          <w:color w:val="000000"/>
          <w:sz w:val="22"/>
          <w:szCs w:val="22"/>
        </w:rPr>
      </w:pPr>
      <w:r w:rsidRPr="00A53079">
        <w:rPr>
          <w:color w:val="000000"/>
          <w:sz w:val="22"/>
          <w:szCs w:val="22"/>
        </w:rPr>
        <w:t>8.10.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случае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если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начислении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Заказчиком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предъявления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требования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возмещении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Стороны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подписали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Акт</w:t>
      </w:r>
      <w:r w:rsidR="00E40F39">
        <w:rPr>
          <w:color w:val="000000"/>
          <w:sz w:val="22"/>
          <w:szCs w:val="22"/>
        </w:rPr>
        <w:t xml:space="preserve"> </w:t>
      </w:r>
      <w:proofErr w:type="spellStart"/>
      <w:r w:rsidRPr="00A53079">
        <w:rPr>
          <w:color w:val="000000"/>
          <w:sz w:val="22"/>
          <w:szCs w:val="22"/>
        </w:rPr>
        <w:t>взаимосверки</w:t>
      </w:r>
      <w:proofErr w:type="spellEnd"/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обязательств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Pr="00A53079">
        <w:rPr>
          <w:color w:val="000000"/>
          <w:sz w:val="22"/>
          <w:szCs w:val="22"/>
        </w:rPr>
        <w:t>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указанный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</w:t>
      </w:r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8.9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Pr="00A53079">
        <w:rPr>
          <w:color w:val="000000"/>
          <w:sz w:val="22"/>
          <w:szCs w:val="22"/>
        </w:rPr>
        <w:t>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Заказчик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вправе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производить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оплату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до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уплаты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начисленной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выставленной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Заказчиком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требования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возмещении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убытков.</w:t>
      </w:r>
    </w:p>
    <w:p w:rsidR="00D13AFF" w:rsidRDefault="00601C06" w:rsidP="00AF729B">
      <w:pPr>
        <w:pStyle w:val="af4"/>
        <w:ind w:left="-284" w:right="-2" w:firstLine="0"/>
        <w:rPr>
          <w:sz w:val="22"/>
          <w:szCs w:val="22"/>
        </w:rPr>
      </w:pPr>
      <w:r w:rsidRPr="00A53079">
        <w:rPr>
          <w:sz w:val="22"/>
          <w:szCs w:val="22"/>
        </w:rPr>
        <w:t>8.11.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настоящими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Правилами,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Федерации.</w:t>
      </w:r>
    </w:p>
    <w:p w:rsid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43661D" w:rsidRPr="0043661D" w:rsidRDefault="0043661D" w:rsidP="00AF729B">
      <w:pPr>
        <w:pStyle w:val="af4"/>
        <w:ind w:left="-284" w:right="-2" w:firstLine="0"/>
        <w:rPr>
          <w:sz w:val="22"/>
          <w:szCs w:val="22"/>
        </w:rPr>
      </w:pPr>
    </w:p>
    <w:p w:rsidR="00C41F5E" w:rsidRPr="00A53079" w:rsidRDefault="00AD3E22" w:rsidP="00093C1B">
      <w:pPr>
        <w:widowControl w:val="0"/>
        <w:spacing w:before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9</w:t>
      </w:r>
      <w:r w:rsidR="00A738E7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действия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Контракта</w:t>
      </w:r>
      <w:r w:rsidR="00AF1854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изменение</w:t>
      </w:r>
      <w:r w:rsidR="00E40F39">
        <w:rPr>
          <w:sz w:val="22"/>
          <w:szCs w:val="22"/>
        </w:rPr>
        <w:t xml:space="preserve"> </w:t>
      </w:r>
    </w:p>
    <w:p w:rsidR="00205A25" w:rsidRPr="00A53079" w:rsidRDefault="00135814" w:rsidP="00093C1B">
      <w:pPr>
        <w:widowControl w:val="0"/>
        <w:spacing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расторжение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71384E" w:rsidRPr="00A53079">
        <w:rPr>
          <w:bCs/>
          <w:caps/>
          <w:smallCaps/>
          <w:sz w:val="22"/>
          <w:szCs w:val="22"/>
          <w:vertAlign w:val="superscript"/>
        </w:rPr>
        <w:t>21</w:t>
      </w:r>
    </w:p>
    <w:p w:rsidR="00A738E7" w:rsidRPr="0069180A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b/>
          <w:sz w:val="22"/>
          <w:szCs w:val="22"/>
        </w:rPr>
      </w:pPr>
      <w:r w:rsidRPr="00A53079">
        <w:rPr>
          <w:sz w:val="22"/>
          <w:szCs w:val="22"/>
        </w:rPr>
        <w:t>9</w:t>
      </w:r>
      <w:r w:rsidR="00A738E7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всту</w:t>
      </w:r>
      <w:r w:rsidR="00595853" w:rsidRPr="00A53079">
        <w:rPr>
          <w:sz w:val="22"/>
          <w:szCs w:val="22"/>
        </w:rPr>
        <w:t>пает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силу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момента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действует</w:t>
      </w:r>
      <w:r w:rsidR="00E40F39">
        <w:rPr>
          <w:sz w:val="22"/>
          <w:szCs w:val="22"/>
        </w:rPr>
        <w:t xml:space="preserve"> </w:t>
      </w:r>
      <w:r w:rsidR="00834B6A" w:rsidRPr="0069180A">
        <w:rPr>
          <w:b/>
          <w:sz w:val="22"/>
          <w:szCs w:val="22"/>
        </w:rPr>
        <w:t>до</w:t>
      </w:r>
      <w:r w:rsidR="00E40F39">
        <w:rPr>
          <w:b/>
          <w:sz w:val="22"/>
          <w:szCs w:val="22"/>
        </w:rPr>
        <w:t xml:space="preserve"> </w:t>
      </w:r>
      <w:r w:rsidR="004E13FF">
        <w:rPr>
          <w:b/>
          <w:sz w:val="22"/>
          <w:szCs w:val="22"/>
        </w:rPr>
        <w:t>25</w:t>
      </w:r>
      <w:r w:rsidR="00E40F39">
        <w:rPr>
          <w:b/>
          <w:sz w:val="22"/>
          <w:szCs w:val="22"/>
        </w:rPr>
        <w:t xml:space="preserve"> </w:t>
      </w:r>
      <w:r w:rsidR="00834B6A" w:rsidRPr="0069180A">
        <w:rPr>
          <w:b/>
          <w:sz w:val="22"/>
          <w:szCs w:val="22"/>
        </w:rPr>
        <w:t>декабря</w:t>
      </w:r>
      <w:r w:rsidR="00E40F39">
        <w:rPr>
          <w:b/>
          <w:sz w:val="22"/>
          <w:szCs w:val="22"/>
        </w:rPr>
        <w:t xml:space="preserve"> </w:t>
      </w:r>
      <w:r w:rsidR="00EE6A4C">
        <w:rPr>
          <w:b/>
          <w:sz w:val="22"/>
          <w:szCs w:val="22"/>
        </w:rPr>
        <w:t>2026</w:t>
      </w:r>
      <w:r w:rsidR="00E40F39">
        <w:rPr>
          <w:b/>
          <w:sz w:val="22"/>
          <w:szCs w:val="22"/>
        </w:rPr>
        <w:t xml:space="preserve"> </w:t>
      </w:r>
      <w:r w:rsidRPr="0069180A">
        <w:rPr>
          <w:b/>
          <w:sz w:val="22"/>
          <w:szCs w:val="22"/>
        </w:rPr>
        <w:t>г</w:t>
      </w:r>
      <w:r w:rsidR="00A738E7" w:rsidRPr="0069180A">
        <w:rPr>
          <w:b/>
          <w:sz w:val="22"/>
          <w:szCs w:val="22"/>
        </w:rPr>
        <w:t>.</w:t>
      </w:r>
    </w:p>
    <w:p w:rsidR="00704789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9</w:t>
      </w:r>
      <w:r w:rsidR="00704789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изменения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К</w:t>
      </w:r>
      <w:r w:rsidR="0089001A" w:rsidRPr="00A53079">
        <w:rPr>
          <w:sz w:val="22"/>
          <w:szCs w:val="22"/>
        </w:rPr>
        <w:t>онтракта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должны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совершены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письменном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виде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оформлены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дополнительными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соглашениями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Контракту.</w:t>
      </w:r>
    </w:p>
    <w:p w:rsidR="00CA4265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lastRenderedPageBreak/>
        <w:t>9</w:t>
      </w:r>
      <w:r w:rsidR="00704789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расторгнут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соглашению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Сторон,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решению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суда,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одностороннего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отказа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гражданским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законодательством.</w:t>
      </w:r>
    </w:p>
    <w:p w:rsidR="00A738E7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9</w:t>
      </w:r>
      <w:r w:rsidR="00704789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вправе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принять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решение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об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одностороннем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отказе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основаниям</w:t>
      </w:r>
      <w:r w:rsidR="00A05BCD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предусмотренным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Гражданским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кодексом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Федерации</w:t>
      </w:r>
      <w:r w:rsidR="0089001A" w:rsidRPr="00A53079">
        <w:rPr>
          <w:sz w:val="22"/>
          <w:szCs w:val="22"/>
          <w:vertAlign w:val="superscript"/>
        </w:rPr>
        <w:t>3</w:t>
      </w:r>
      <w:r w:rsidR="00593EE8" w:rsidRPr="00A53079">
        <w:rPr>
          <w:sz w:val="22"/>
          <w:szCs w:val="22"/>
          <w:vertAlign w:val="superscript"/>
        </w:rPr>
        <w:t>3</w:t>
      </w:r>
      <w:r w:rsidR="00A738E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одностороннего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отказа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отдельных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видов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сроки,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определенные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95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системе</w:t>
      </w:r>
      <w:r w:rsidR="00A738E7" w:rsidRPr="00A53079">
        <w:rPr>
          <w:sz w:val="22"/>
          <w:szCs w:val="22"/>
        </w:rPr>
        <w:t>.</w:t>
      </w:r>
    </w:p>
    <w:p w:rsidR="00934552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9.5</w:t>
      </w:r>
      <w:r w:rsidR="00704789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обязан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принять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решение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об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одностороннем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отказе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ходе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установлено,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соответствует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установленным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документацией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закупке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требованиям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участникам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закупки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предоставил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недостоверную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информацию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своем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таким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требованиям,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позволило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ему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стать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победителем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Поставщика</w:t>
      </w:r>
      <w:r w:rsidR="0089001A" w:rsidRPr="00A53079">
        <w:rPr>
          <w:sz w:val="22"/>
          <w:szCs w:val="22"/>
          <w:vertAlign w:val="superscript"/>
        </w:rPr>
        <w:t>3</w:t>
      </w:r>
      <w:r w:rsidR="00BC575F" w:rsidRPr="00A53079">
        <w:rPr>
          <w:sz w:val="22"/>
          <w:szCs w:val="22"/>
          <w:vertAlign w:val="superscript"/>
        </w:rPr>
        <w:t>4</w:t>
      </w:r>
      <w:r w:rsidR="00A738E7" w:rsidRPr="00A53079">
        <w:rPr>
          <w:sz w:val="22"/>
          <w:szCs w:val="22"/>
        </w:rPr>
        <w:t>.</w:t>
      </w:r>
    </w:p>
    <w:p w:rsidR="00AD3E22" w:rsidRPr="00A53079" w:rsidRDefault="00AD3E22" w:rsidP="00AF729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9.6</w:t>
      </w:r>
      <w:r w:rsidR="00A4758D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Существенные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условия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Контракта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могут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быть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изменены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только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случаях,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предусмотренных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Федеральным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законом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контрактной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системе</w:t>
      </w:r>
      <w:r w:rsidR="00420558" w:rsidRPr="00A53079">
        <w:rPr>
          <w:sz w:val="22"/>
          <w:szCs w:val="22"/>
        </w:rPr>
        <w:t>.</w:t>
      </w:r>
    </w:p>
    <w:p w:rsidR="00A738E7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10</w:t>
      </w:r>
      <w:r w:rsidR="00A738E7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Исключительные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права</w:t>
      </w:r>
    </w:p>
    <w:p w:rsidR="00A738E7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10</w:t>
      </w:r>
      <w:r w:rsidR="00F8642B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гарантирует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отсутствие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нарушения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исключительных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прав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лиц,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связанных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поставкой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использованием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рамках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Контракта.</w:t>
      </w:r>
    </w:p>
    <w:p w:rsidR="00AD3E22" w:rsidRPr="00A53079" w:rsidRDefault="00AD3E22" w:rsidP="00AF729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10</w:t>
      </w:r>
      <w:r w:rsidR="00F8642B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убытки,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понесенные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нарушении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исключительных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прав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0B0A15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использовании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F8642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включая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судебные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расходы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4F46AF" w:rsidRPr="00A53079">
        <w:rPr>
          <w:sz w:val="22"/>
          <w:szCs w:val="22"/>
        </w:rPr>
        <w:t>материальный</w:t>
      </w:r>
      <w:r w:rsidR="00E40F39">
        <w:rPr>
          <w:sz w:val="22"/>
          <w:szCs w:val="22"/>
        </w:rPr>
        <w:t xml:space="preserve"> </w:t>
      </w:r>
      <w:r w:rsidR="004F46AF" w:rsidRPr="00A53079">
        <w:rPr>
          <w:sz w:val="22"/>
          <w:szCs w:val="22"/>
        </w:rPr>
        <w:t>ущерб</w:t>
      </w:r>
      <w:r w:rsidR="00F8642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возмещаются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Поставщиком.</w:t>
      </w:r>
    </w:p>
    <w:p w:rsidR="00F8642B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Обстоятельства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силы</w:t>
      </w:r>
    </w:p>
    <w:p w:rsidR="00F8642B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освобождаются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ответственности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полное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частичное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своих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Контракту,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явилось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следствием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силы</w:t>
      </w:r>
      <w:r w:rsidR="00F8642B" w:rsidRPr="00A53079">
        <w:rPr>
          <w:sz w:val="22"/>
          <w:szCs w:val="22"/>
        </w:rPr>
        <w:t>.</w:t>
      </w:r>
    </w:p>
    <w:p w:rsidR="00F8642B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Под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обстоятельствами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силы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понимают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такие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обстоятельства,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которые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возникли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заключения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результате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непредвиденных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непредотвратимых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событий,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неподвластных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Сторонам,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включая,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ограничиваясь: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пожар,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наводнение,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землетрясение,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другие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стихийные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бедствия,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запрещение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властей,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террористический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условии,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эти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оказывают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воздействие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выполнение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подтверждены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соответствующими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уполномоченными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органами.</w:t>
      </w:r>
    </w:p>
    <w:p w:rsidR="00CA4265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Сторона,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которой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возникли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обстоятельства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силы</w:t>
      </w:r>
      <w:r w:rsidR="00F8642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обязана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течение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дней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письменно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информировать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другую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Сторону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случившемся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причинах.</w:t>
      </w:r>
      <w:r w:rsidR="00E40F39">
        <w:rPr>
          <w:sz w:val="22"/>
          <w:szCs w:val="22"/>
        </w:rPr>
        <w:t xml:space="preserve"> </w:t>
      </w:r>
    </w:p>
    <w:p w:rsidR="00AD3E22" w:rsidRPr="00A53079" w:rsidRDefault="00AD3E22" w:rsidP="00AF729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Если,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мнению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продолжено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порядке,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действовавшем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возникновения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силы,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продлевается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соразмерно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времени,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которое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необходимо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учета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действия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этих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последствий</w:t>
      </w:r>
      <w:r w:rsidR="000A59E6" w:rsidRPr="00A53079">
        <w:rPr>
          <w:sz w:val="22"/>
          <w:szCs w:val="22"/>
        </w:rPr>
        <w:t>.</w:t>
      </w:r>
    </w:p>
    <w:p w:rsidR="000A59E6" w:rsidRPr="00A53079" w:rsidRDefault="009A3EFB" w:rsidP="00093C1B">
      <w:pPr>
        <w:pStyle w:val="-0"/>
        <w:numPr>
          <w:ilvl w:val="1"/>
          <w:numId w:val="0"/>
        </w:numPr>
        <w:tabs>
          <w:tab w:val="num" w:pos="1418"/>
        </w:tabs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1</w:t>
      </w:r>
      <w:r w:rsidR="00AD3E22" w:rsidRPr="00A53079">
        <w:rPr>
          <w:sz w:val="22"/>
          <w:szCs w:val="22"/>
        </w:rPr>
        <w:t>2</w:t>
      </w:r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</w:t>
      </w:r>
      <w:r w:rsidR="00AF1854" w:rsidRPr="00A53079">
        <w:rPr>
          <w:sz w:val="22"/>
          <w:szCs w:val="22"/>
        </w:rPr>
        <w:t>ведомления</w:t>
      </w:r>
      <w:r w:rsidR="0071384E" w:rsidRPr="00A53079">
        <w:rPr>
          <w:sz w:val="22"/>
          <w:szCs w:val="22"/>
          <w:vertAlign w:val="superscript"/>
        </w:rPr>
        <w:t>21</w:t>
      </w:r>
    </w:p>
    <w:p w:rsidR="00FE0B7F" w:rsidRPr="00A53079" w:rsidRDefault="00865C09" w:rsidP="00AF729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12</w:t>
      </w:r>
      <w:r w:rsidR="003219DE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Факсовые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переданные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электронной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почте)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прочие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связанные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действительны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документального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подтверждения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отправки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оригиналов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предоставления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оригиналов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течение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(Десяти)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рабочих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подписания.</w:t>
      </w:r>
    </w:p>
    <w:p w:rsidR="00ED1B58" w:rsidRDefault="00ED1B58" w:rsidP="00ED1B58">
      <w:pPr>
        <w:pStyle w:val="-0"/>
        <w:numPr>
          <w:ilvl w:val="0"/>
          <w:numId w:val="0"/>
        </w:numPr>
        <w:jc w:val="center"/>
        <w:rPr>
          <w:sz w:val="22"/>
          <w:szCs w:val="22"/>
        </w:rPr>
      </w:pPr>
    </w:p>
    <w:p w:rsidR="003219DE" w:rsidRPr="00A53079" w:rsidRDefault="00865C09" w:rsidP="00ED1B58">
      <w:pPr>
        <w:pStyle w:val="-0"/>
        <w:numPr>
          <w:ilvl w:val="0"/>
          <w:numId w:val="0"/>
        </w:numPr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13</w:t>
      </w:r>
      <w:r w:rsidR="00737F8F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Дополнительные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условия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заключительные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положения</w:t>
      </w:r>
      <w:r w:rsidR="00E40F39">
        <w:rPr>
          <w:sz w:val="22"/>
          <w:szCs w:val="22"/>
        </w:rPr>
        <w:t xml:space="preserve"> </w:t>
      </w:r>
      <w:r w:rsidR="0071384E" w:rsidRPr="00A53079">
        <w:rPr>
          <w:sz w:val="22"/>
          <w:szCs w:val="22"/>
          <w:vertAlign w:val="superscript"/>
        </w:rPr>
        <w:t>21</w:t>
      </w:r>
    </w:p>
    <w:p w:rsidR="00737F8F" w:rsidRPr="00A53079" w:rsidRDefault="00865C09" w:rsidP="00E40F39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13</w:t>
      </w:r>
      <w:r w:rsidR="00737F8F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всем,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предусмотрено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руководствуются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Федерации.</w:t>
      </w:r>
    </w:p>
    <w:p w:rsidR="00737F8F" w:rsidRPr="00A53079" w:rsidRDefault="00865C09" w:rsidP="00E40F39">
      <w:pPr>
        <w:pStyle w:val="-0"/>
        <w:numPr>
          <w:ilvl w:val="0"/>
          <w:numId w:val="0"/>
        </w:numPr>
        <w:ind w:left="-284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13</w:t>
      </w:r>
      <w:r w:rsidR="00737F8F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Обязательства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считаются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выполненными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приема-перед</w:t>
      </w:r>
      <w:r w:rsidR="00771371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Контракту)</w:t>
      </w:r>
      <w:r w:rsidR="00A07E70" w:rsidRPr="00A53079">
        <w:rPr>
          <w:sz w:val="22"/>
          <w:szCs w:val="22"/>
        </w:rPr>
        <w:t>.</w:t>
      </w:r>
    </w:p>
    <w:p w:rsidR="00595853" w:rsidRPr="00A53079" w:rsidRDefault="00F95289" w:rsidP="00E40F39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подписываю</w:t>
      </w:r>
      <w:r w:rsidR="00595853" w:rsidRPr="00A53079">
        <w:rPr>
          <w:sz w:val="22"/>
          <w:szCs w:val="22"/>
        </w:rPr>
        <w:t>т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приема-передачи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подпунктами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«а»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«ж</w:t>
      </w:r>
      <w:r w:rsidRPr="00A53079">
        <w:rPr>
          <w:sz w:val="22"/>
          <w:szCs w:val="22"/>
        </w:rPr>
        <w:t>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пункта</w:t>
      </w:r>
      <w:r w:rsidR="00E40F39">
        <w:rPr>
          <w:sz w:val="22"/>
          <w:szCs w:val="22"/>
        </w:rPr>
        <w:t xml:space="preserve"> </w:t>
      </w:r>
      <w:r w:rsidR="00865C09" w:rsidRPr="00A53079">
        <w:rPr>
          <w:sz w:val="22"/>
          <w:szCs w:val="22"/>
        </w:rPr>
        <w:t>7</w:t>
      </w:r>
      <w:r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Контракта.</w:t>
      </w:r>
      <w:r w:rsidR="00E40F39">
        <w:rPr>
          <w:sz w:val="22"/>
          <w:szCs w:val="22"/>
        </w:rPr>
        <w:t xml:space="preserve"> </w:t>
      </w:r>
    </w:p>
    <w:p w:rsidR="00896381" w:rsidRPr="00A53079" w:rsidRDefault="00865C09" w:rsidP="00E40F39">
      <w:pPr>
        <w:pStyle w:val="ab"/>
        <w:tabs>
          <w:tab w:val="clear" w:pos="1134"/>
        </w:tabs>
        <w:ind w:left="-284" w:firstLine="0"/>
        <w:rPr>
          <w:sz w:val="22"/>
          <w:szCs w:val="22"/>
        </w:rPr>
      </w:pPr>
      <w:r w:rsidRPr="00A53079">
        <w:rPr>
          <w:sz w:val="22"/>
          <w:szCs w:val="22"/>
        </w:rPr>
        <w:t>13</w:t>
      </w:r>
      <w:r w:rsidR="00737F8F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споры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разногласия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связи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исполнением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разрешаются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путем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переговоров.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результатам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переговоров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приходят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согласию,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дело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передается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рассмотрение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Арбитражный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суд</w:t>
      </w:r>
      <w:r w:rsidR="00737F8F" w:rsidRPr="00A53079">
        <w:rPr>
          <w:sz w:val="22"/>
          <w:szCs w:val="22"/>
        </w:rPr>
        <w:t>.</w:t>
      </w:r>
    </w:p>
    <w:p w:rsidR="00DA737F" w:rsidRPr="00A53079" w:rsidRDefault="00865C09" w:rsidP="00E40F39">
      <w:pPr>
        <w:pStyle w:val="af4"/>
        <w:ind w:left="-284" w:firstLine="0"/>
        <w:rPr>
          <w:sz w:val="22"/>
          <w:szCs w:val="22"/>
        </w:rPr>
      </w:pPr>
      <w:r w:rsidRPr="00A53079">
        <w:rPr>
          <w:sz w:val="22"/>
          <w:szCs w:val="22"/>
        </w:rPr>
        <w:t>13</w:t>
      </w:r>
      <w:r w:rsidR="00896381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Настоящий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вступает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силу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момента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действует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до</w:t>
      </w:r>
      <w:r w:rsidR="00E40F39">
        <w:rPr>
          <w:sz w:val="22"/>
          <w:szCs w:val="22"/>
        </w:rPr>
        <w:t xml:space="preserve"> </w:t>
      </w:r>
      <w:r w:rsidR="00CF22D3">
        <w:rPr>
          <w:sz w:val="22"/>
          <w:szCs w:val="22"/>
        </w:rPr>
        <w:t>25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декабря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г.,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части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финансовых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до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полного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DA737F" w:rsidRPr="00A53079">
        <w:rPr>
          <w:sz w:val="22"/>
          <w:szCs w:val="22"/>
        </w:rPr>
        <w:t>у.</w:t>
      </w:r>
      <w:r w:rsidR="00E40F39">
        <w:rPr>
          <w:sz w:val="22"/>
          <w:szCs w:val="22"/>
        </w:rPr>
        <w:t xml:space="preserve">  </w:t>
      </w:r>
      <w:r w:rsidR="00DA737F" w:rsidRPr="00A53079">
        <w:rPr>
          <w:sz w:val="22"/>
          <w:szCs w:val="22"/>
        </w:rPr>
        <w:t>Окончание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срока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действия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DA737F"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влечет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прекращения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Сторон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исполнению.</w:t>
      </w:r>
    </w:p>
    <w:p w:rsidR="00896381" w:rsidRPr="00A53079" w:rsidRDefault="00595853" w:rsidP="00E40F39">
      <w:pPr>
        <w:pStyle w:val="af4"/>
        <w:ind w:left="-284" w:firstLine="0"/>
        <w:rPr>
          <w:sz w:val="22"/>
          <w:szCs w:val="22"/>
        </w:rPr>
      </w:pPr>
      <w:r w:rsidRPr="00A53079">
        <w:rPr>
          <w:sz w:val="22"/>
          <w:szCs w:val="22"/>
        </w:rPr>
        <w:t>Настоящий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составлен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русском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языке,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содержит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страниц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B2E25">
        <w:rPr>
          <w:sz w:val="22"/>
          <w:szCs w:val="22"/>
        </w:rPr>
        <w:t>4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приложения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10</w:t>
      </w:r>
      <w:r w:rsidR="00FE291B">
        <w:rPr>
          <w:sz w:val="22"/>
          <w:szCs w:val="22"/>
        </w:rPr>
        <w:t>-ти</w:t>
      </w:r>
      <w:r w:rsidR="00E40F39">
        <w:rPr>
          <w:b/>
          <w:sz w:val="22"/>
          <w:szCs w:val="22"/>
        </w:rPr>
        <w:t xml:space="preserve"> </w:t>
      </w:r>
      <w:r w:rsidRPr="00A53079">
        <w:rPr>
          <w:sz w:val="22"/>
          <w:szCs w:val="22"/>
        </w:rPr>
        <w:t>страницах.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заключен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форме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электронного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применением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электронных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цифровых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упол</w:t>
      </w:r>
      <w:r w:rsidR="00DA737F" w:rsidRPr="00A53079">
        <w:rPr>
          <w:sz w:val="22"/>
          <w:szCs w:val="22"/>
        </w:rPr>
        <w:t>номоченных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сторон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DA737F" w:rsidRPr="00A53079">
        <w:rPr>
          <w:sz w:val="22"/>
          <w:szCs w:val="22"/>
        </w:rPr>
        <w:t>а.</w:t>
      </w:r>
    </w:p>
    <w:p w:rsidR="00A83A5C" w:rsidRPr="00A53079" w:rsidRDefault="00A83A5C" w:rsidP="00E40F39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13.5.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Приложения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являются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неотъемлемой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частью.</w:t>
      </w:r>
    </w:p>
    <w:p w:rsidR="00A83A5C" w:rsidRPr="00467600" w:rsidRDefault="00A83A5C" w:rsidP="00E40F39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Приложения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Контракту</w:t>
      </w:r>
      <w:r w:rsidRPr="00467600">
        <w:rPr>
          <w:sz w:val="22"/>
          <w:szCs w:val="22"/>
          <w:vertAlign w:val="superscript"/>
        </w:rPr>
        <w:t>21</w:t>
      </w:r>
      <w:r w:rsidRPr="00467600">
        <w:rPr>
          <w:sz w:val="22"/>
          <w:szCs w:val="22"/>
        </w:rPr>
        <w:t>:</w:t>
      </w:r>
    </w:p>
    <w:p w:rsidR="00A83A5C" w:rsidRPr="00467600" w:rsidRDefault="00A83A5C" w:rsidP="00E40F39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Спецификация;</w:t>
      </w:r>
    </w:p>
    <w:p w:rsidR="00A83A5C" w:rsidRPr="00467600" w:rsidRDefault="00A83A5C" w:rsidP="00E40F39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Протокол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согласования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цены;</w:t>
      </w:r>
    </w:p>
    <w:p w:rsidR="00CD732D" w:rsidRDefault="00A83A5C" w:rsidP="00CD732D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приема-передачи</w:t>
      </w:r>
      <w:r w:rsidR="00E40F39">
        <w:rPr>
          <w:sz w:val="22"/>
          <w:szCs w:val="22"/>
        </w:rPr>
        <w:t xml:space="preserve"> </w:t>
      </w:r>
      <w:r w:rsidR="00CD732D">
        <w:rPr>
          <w:sz w:val="22"/>
          <w:szCs w:val="22"/>
        </w:rPr>
        <w:t>Товара;</w:t>
      </w:r>
    </w:p>
    <w:p w:rsidR="00A83A5C" w:rsidRPr="00467600" w:rsidRDefault="00A83A5C" w:rsidP="00CD732D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4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товаров,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работ,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услуг.</w:t>
      </w:r>
    </w:p>
    <w:p w:rsidR="00A83A5C" w:rsidRDefault="00A83A5C" w:rsidP="00A83A5C">
      <w:pPr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14.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</w:t>
      </w:r>
    </w:p>
    <w:p w:rsidR="0043661D" w:rsidRPr="00A53079" w:rsidRDefault="0043661D" w:rsidP="00A83A5C">
      <w:pPr>
        <w:jc w:val="center"/>
        <w:rPr>
          <w:sz w:val="22"/>
          <w:szCs w:val="22"/>
        </w:rPr>
      </w:pPr>
    </w:p>
    <w:tbl>
      <w:tblPr>
        <w:tblW w:w="10004" w:type="dxa"/>
        <w:tblLayout w:type="fixed"/>
        <w:tblLook w:val="01E0" w:firstRow="1" w:lastRow="1" w:firstColumn="1" w:lastColumn="1" w:noHBand="0" w:noVBand="0"/>
      </w:tblPr>
      <w:tblGrid>
        <w:gridCol w:w="4962"/>
        <w:gridCol w:w="5042"/>
      </w:tblGrid>
      <w:tr w:rsidR="00A83A5C" w:rsidRPr="00A53079" w:rsidTr="00EE6A4C">
        <w:tc>
          <w:tcPr>
            <w:tcW w:w="4962" w:type="dxa"/>
          </w:tcPr>
          <w:p w:rsidR="00727118" w:rsidRPr="00E9500A" w:rsidRDefault="00A83A5C" w:rsidP="00727118">
            <w:pPr>
              <w:rPr>
                <w:sz w:val="22"/>
                <w:szCs w:val="22"/>
              </w:rPr>
            </w:pPr>
            <w:r w:rsidRPr="00A53079">
              <w:rPr>
                <w:sz w:val="22"/>
                <w:szCs w:val="22"/>
              </w:rPr>
              <w:t>ЗАКАЗЧИК:</w:t>
            </w:r>
            <w:r w:rsidR="00E40F39">
              <w:rPr>
                <w:sz w:val="22"/>
                <w:szCs w:val="22"/>
              </w:rPr>
              <w:t xml:space="preserve"> </w:t>
            </w:r>
            <w:r w:rsidR="00727118" w:rsidRPr="00E9500A">
              <w:rPr>
                <w:sz w:val="22"/>
                <w:szCs w:val="22"/>
              </w:rPr>
              <w:t>142402,</w:t>
            </w:r>
            <w:r w:rsidR="00E40F39">
              <w:rPr>
                <w:sz w:val="22"/>
                <w:szCs w:val="22"/>
              </w:rPr>
              <w:t xml:space="preserve"> </w:t>
            </w:r>
            <w:r w:rsidR="00727118" w:rsidRPr="00E9500A">
              <w:rPr>
                <w:sz w:val="22"/>
                <w:szCs w:val="22"/>
              </w:rPr>
              <w:t>Московская</w:t>
            </w:r>
            <w:r w:rsidR="00E40F39">
              <w:rPr>
                <w:sz w:val="22"/>
                <w:szCs w:val="22"/>
              </w:rPr>
              <w:t xml:space="preserve"> </w:t>
            </w:r>
            <w:r w:rsidR="00727118" w:rsidRPr="00E9500A">
              <w:rPr>
                <w:sz w:val="22"/>
                <w:szCs w:val="22"/>
              </w:rPr>
              <w:t>обл.,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г.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Ногинск,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ул.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Чапаева.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«Ногинский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СЦ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МЧС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России»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ИНН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5031034390</w:t>
            </w:r>
            <w:r w:rsidR="00E40F3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E9500A">
              <w:rPr>
                <w:sz w:val="22"/>
                <w:szCs w:val="22"/>
              </w:rPr>
              <w:t>КПП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503101001</w:t>
            </w:r>
            <w:r w:rsidR="00E40F39">
              <w:rPr>
                <w:sz w:val="22"/>
                <w:szCs w:val="22"/>
              </w:rPr>
              <w:t xml:space="preserve">     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л/с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03481516950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№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1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ВВГУ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БАНКА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РОССИИ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//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УФК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по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Нижегородской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области,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г.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Нижний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Новгород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(р/с)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03211643000000013234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БИК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012202102,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(к/с)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40102810745370000024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ОКТМО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46751000</w:t>
            </w:r>
            <w:r w:rsidR="00E40F39">
              <w:rPr>
                <w:sz w:val="22"/>
                <w:szCs w:val="22"/>
              </w:rPr>
              <w:t xml:space="preserve">   </w:t>
            </w:r>
          </w:p>
          <w:p w:rsidR="00727118" w:rsidRPr="00AE0F5D" w:rsidRDefault="00727118" w:rsidP="00727118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</w:t>
            </w:r>
            <w:r w:rsidR="00E40F39">
              <w:rPr>
                <w:bCs/>
                <w:sz w:val="22"/>
                <w:szCs w:val="22"/>
              </w:rPr>
              <w:t xml:space="preserve"> </w:t>
            </w:r>
            <w:r w:rsidRPr="00AE0F5D">
              <w:rPr>
                <w:bCs/>
                <w:sz w:val="22"/>
                <w:szCs w:val="22"/>
              </w:rPr>
              <w:t>лицо:</w:t>
            </w:r>
            <w:r w:rsidR="00E40F39">
              <w:rPr>
                <w:bCs/>
                <w:sz w:val="22"/>
                <w:szCs w:val="22"/>
              </w:rPr>
              <w:t xml:space="preserve">  </w:t>
            </w:r>
          </w:p>
          <w:p w:rsidR="00A83A5C" w:rsidRPr="00A53079" w:rsidRDefault="00A83A5C" w:rsidP="00EE6A4C">
            <w:pPr>
              <w:rPr>
                <w:i/>
              </w:rPr>
            </w:pPr>
          </w:p>
        </w:tc>
        <w:tc>
          <w:tcPr>
            <w:tcW w:w="5042" w:type="dxa"/>
          </w:tcPr>
          <w:p w:rsidR="00A83A5C" w:rsidRPr="00A53079" w:rsidRDefault="00A83A5C" w:rsidP="00EE6A4C">
            <w:r w:rsidRPr="00A53079">
              <w:rPr>
                <w:sz w:val="22"/>
                <w:szCs w:val="22"/>
              </w:rPr>
              <w:t>ПОСТАВЩИК:</w:t>
            </w:r>
          </w:p>
          <w:p w:rsidR="00A83A5C" w:rsidRPr="00A53079" w:rsidRDefault="00A83A5C" w:rsidP="00EE6A4C"/>
        </w:tc>
      </w:tr>
    </w:tbl>
    <w:p w:rsidR="00A83A5C" w:rsidRDefault="00A83A5C" w:rsidP="00A83A5C">
      <w:pPr>
        <w:pStyle w:val="af4"/>
        <w:ind w:firstLine="0"/>
        <w:jc w:val="center"/>
        <w:rPr>
          <w:b/>
          <w:sz w:val="22"/>
          <w:szCs w:val="22"/>
        </w:rPr>
      </w:pPr>
      <w:bookmarkStart w:id="1" w:name="OLE_LINK25"/>
      <w:bookmarkStart w:id="2" w:name="OLE_LINK26"/>
    </w:p>
    <w:p w:rsidR="00A83A5C" w:rsidRPr="00FE291B" w:rsidRDefault="00A83A5C" w:rsidP="00A83A5C">
      <w:pPr>
        <w:pStyle w:val="af4"/>
        <w:ind w:firstLine="0"/>
        <w:jc w:val="center"/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Подписи</w:t>
      </w:r>
      <w:r w:rsidR="00E40F39"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и</w:t>
      </w:r>
      <w:r w:rsidR="00E40F39"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печати</w:t>
      </w:r>
      <w:r w:rsidR="00E40F39"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сторон</w:t>
      </w:r>
    </w:p>
    <w:p w:rsidR="00A83A5C" w:rsidRPr="00FE291B" w:rsidRDefault="00A83A5C" w:rsidP="00A83A5C">
      <w:pPr>
        <w:pStyle w:val="af4"/>
        <w:ind w:firstLine="0"/>
        <w:jc w:val="left"/>
        <w:rPr>
          <w:b/>
          <w:sz w:val="22"/>
          <w:szCs w:val="22"/>
        </w:rPr>
      </w:pPr>
    </w:p>
    <w:p w:rsidR="00A83A5C" w:rsidRPr="00FE291B" w:rsidRDefault="00A83A5C" w:rsidP="00A83A5C">
      <w:pPr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Заказчик</w:t>
      </w:r>
      <w:r w:rsidR="00E40F39"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FE291B">
        <w:rPr>
          <w:b/>
          <w:sz w:val="22"/>
          <w:szCs w:val="22"/>
        </w:rPr>
        <w:t>Поставщик</w:t>
      </w:r>
      <w:r w:rsidR="00E40F39">
        <w:rPr>
          <w:b/>
          <w:sz w:val="22"/>
          <w:szCs w:val="22"/>
        </w:rPr>
        <w:t xml:space="preserve">           </w:t>
      </w:r>
    </w:p>
    <w:p w:rsidR="00A83A5C" w:rsidRPr="00A53079" w:rsidRDefault="00A83A5C" w:rsidP="00A83A5C">
      <w:pPr>
        <w:rPr>
          <w:sz w:val="22"/>
          <w:szCs w:val="22"/>
        </w:rPr>
      </w:pPr>
      <w:r w:rsidRPr="00A53079">
        <w:rPr>
          <w:sz w:val="22"/>
          <w:szCs w:val="22"/>
        </w:rPr>
        <w:t>______________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/Е.В.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Гаврилюк/</w:t>
      </w:r>
      <w:r w:rsidR="00E40F39">
        <w:rPr>
          <w:sz w:val="22"/>
          <w:szCs w:val="22"/>
        </w:rPr>
        <w:t xml:space="preserve">                                                                                   </w:t>
      </w:r>
      <w:r w:rsidRPr="00A53079">
        <w:rPr>
          <w:sz w:val="22"/>
          <w:szCs w:val="22"/>
        </w:rPr>
        <w:t>__________/_____________/</w:t>
      </w:r>
    </w:p>
    <w:p w:rsidR="00A83A5C" w:rsidRPr="00A53079" w:rsidRDefault="00A83A5C" w:rsidP="00A83A5C">
      <w:pPr>
        <w:rPr>
          <w:sz w:val="22"/>
          <w:szCs w:val="22"/>
        </w:rPr>
      </w:pPr>
      <w:proofErr w:type="spellStart"/>
      <w:r w:rsidRPr="00A53079">
        <w:rPr>
          <w:sz w:val="22"/>
          <w:szCs w:val="22"/>
        </w:rPr>
        <w:t>м.п</w:t>
      </w:r>
      <w:proofErr w:type="spellEnd"/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proofErr w:type="spellStart"/>
      <w:r w:rsidRPr="00A53079">
        <w:rPr>
          <w:sz w:val="22"/>
          <w:szCs w:val="22"/>
        </w:rPr>
        <w:t>м.п</w:t>
      </w:r>
      <w:proofErr w:type="spellEnd"/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                                                                                          </w:t>
      </w:r>
      <w:bookmarkEnd w:id="1"/>
      <w:bookmarkEnd w:id="2"/>
    </w:p>
    <w:p w:rsidR="00A83A5C" w:rsidRDefault="00A83A5C" w:rsidP="00A83A5C">
      <w:pPr>
        <w:rPr>
          <w:b/>
          <w:sz w:val="22"/>
          <w:szCs w:val="22"/>
        </w:rPr>
      </w:pPr>
    </w:p>
    <w:p w:rsidR="00A83A5C" w:rsidRPr="00A53079" w:rsidRDefault="00A83A5C" w:rsidP="00A83A5C">
      <w:pPr>
        <w:jc w:val="center"/>
        <w:rPr>
          <w:b/>
          <w:sz w:val="22"/>
          <w:szCs w:val="22"/>
        </w:rPr>
      </w:pPr>
    </w:p>
    <w:p w:rsidR="00A83A5C" w:rsidRPr="00A53079" w:rsidRDefault="00A83A5C" w:rsidP="00A83A5C">
      <w:pPr>
        <w:jc w:val="center"/>
        <w:rPr>
          <w:b/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C6082F" w:rsidRDefault="00C6082F" w:rsidP="00ED1B58">
      <w:pPr>
        <w:jc w:val="both"/>
        <w:rPr>
          <w:sz w:val="22"/>
          <w:szCs w:val="22"/>
        </w:rPr>
        <w:sectPr w:rsidR="00C6082F" w:rsidSect="00CD732D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426" w:right="282" w:bottom="567" w:left="709" w:header="708" w:footer="708" w:gutter="0"/>
          <w:cols w:space="708"/>
          <w:titlePg/>
          <w:docGrid w:linePitch="360"/>
        </w:sectPr>
      </w:pPr>
    </w:p>
    <w:p w:rsidR="00C6082F" w:rsidRPr="00C6082F" w:rsidRDefault="00581D4D" w:rsidP="00ED1B58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</w:t>
      </w:r>
      <w:r w:rsidR="00C6082F">
        <w:rPr>
          <w:sz w:val="22"/>
          <w:szCs w:val="22"/>
        </w:rPr>
        <w:t>ожение</w:t>
      </w:r>
      <w:r w:rsidR="00E40F39">
        <w:rPr>
          <w:sz w:val="22"/>
          <w:szCs w:val="22"/>
        </w:rPr>
        <w:t xml:space="preserve"> </w:t>
      </w:r>
      <w:r w:rsidR="00C6082F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C6082F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</w:p>
    <w:p w:rsidR="00C6082F" w:rsidRPr="00C6082F" w:rsidRDefault="00C6082F" w:rsidP="00A83A5C">
      <w:pPr>
        <w:jc w:val="right"/>
        <w:rPr>
          <w:sz w:val="22"/>
          <w:szCs w:val="22"/>
        </w:rPr>
      </w:pPr>
      <w:r w:rsidRPr="00C6082F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C6082F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  </w:t>
      </w:r>
      <w:r w:rsidRPr="00C6082F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C6082F">
        <w:rPr>
          <w:sz w:val="22"/>
          <w:szCs w:val="22"/>
        </w:rPr>
        <w:t>___________</w:t>
      </w:r>
    </w:p>
    <w:p w:rsidR="00D56DAD" w:rsidRDefault="00C6082F" w:rsidP="00ED1B58">
      <w:pPr>
        <w:jc w:val="right"/>
        <w:rPr>
          <w:sz w:val="22"/>
          <w:szCs w:val="22"/>
        </w:rPr>
      </w:pPr>
      <w:r w:rsidRPr="00581D4D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581D4D">
        <w:rPr>
          <w:sz w:val="22"/>
          <w:szCs w:val="22"/>
        </w:rPr>
        <w:t>«___»</w:t>
      </w:r>
      <w:r w:rsidR="00E40F39">
        <w:rPr>
          <w:sz w:val="22"/>
          <w:szCs w:val="22"/>
        </w:rPr>
        <w:t xml:space="preserve"> </w:t>
      </w:r>
      <w:r w:rsidRPr="00581D4D">
        <w:rPr>
          <w:sz w:val="22"/>
          <w:szCs w:val="22"/>
        </w:rPr>
        <w:t>_________</w:t>
      </w:r>
      <w:r w:rsidR="00E40F39">
        <w:rPr>
          <w:sz w:val="22"/>
          <w:szCs w:val="22"/>
        </w:rPr>
        <w:t xml:space="preserve"> </w:t>
      </w:r>
      <w:r w:rsidRPr="00581D4D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Pr="00581D4D">
        <w:rPr>
          <w:sz w:val="22"/>
          <w:szCs w:val="22"/>
        </w:rPr>
        <w:t>г.</w:t>
      </w:r>
    </w:p>
    <w:p w:rsidR="00581D4D" w:rsidRDefault="00581D4D" w:rsidP="00ED1B58">
      <w:pPr>
        <w:jc w:val="right"/>
        <w:rPr>
          <w:sz w:val="22"/>
          <w:szCs w:val="22"/>
        </w:rPr>
      </w:pPr>
    </w:p>
    <w:p w:rsidR="00581D4D" w:rsidRDefault="00A43109" w:rsidP="00581D4D">
      <w:pPr>
        <w:jc w:val="center"/>
        <w:rPr>
          <w:b/>
          <w:sz w:val="22"/>
          <w:szCs w:val="22"/>
        </w:rPr>
      </w:pPr>
      <w:r w:rsidRPr="00581D4D">
        <w:rPr>
          <w:b/>
          <w:sz w:val="22"/>
          <w:szCs w:val="22"/>
        </w:rPr>
        <w:t>Спецификация</w:t>
      </w:r>
    </w:p>
    <w:tbl>
      <w:tblPr>
        <w:tblW w:w="113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80"/>
        <w:gridCol w:w="6976"/>
      </w:tblGrid>
      <w:tr w:rsidR="00E40F39" w:rsidRPr="00AC0D00" w:rsidTr="00E40F39">
        <w:trPr>
          <w:trHeight w:val="145"/>
        </w:trPr>
        <w:tc>
          <w:tcPr>
            <w:tcW w:w="1985" w:type="dxa"/>
            <w:vAlign w:val="center"/>
            <w:hideMark/>
          </w:tcPr>
          <w:p w:rsidR="00E40F39" w:rsidRPr="00AC0D00" w:rsidRDefault="00E40F39" w:rsidP="00E40F39">
            <w:pPr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 xml:space="preserve">Наименование </w:t>
            </w:r>
          </w:p>
          <w:p w:rsidR="00E40F39" w:rsidRPr="00AC0D00" w:rsidRDefault="00E40F39" w:rsidP="00E40F39">
            <w:pPr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>товара</w:t>
            </w:r>
          </w:p>
        </w:tc>
        <w:tc>
          <w:tcPr>
            <w:tcW w:w="2380" w:type="dxa"/>
            <w:vAlign w:val="center"/>
            <w:hideMark/>
          </w:tcPr>
          <w:p w:rsidR="00E40F39" w:rsidRPr="00AC0D00" w:rsidRDefault="00E40F39" w:rsidP="00E40F39">
            <w:pPr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6976" w:type="dxa"/>
            <w:vAlign w:val="center"/>
            <w:hideMark/>
          </w:tcPr>
          <w:p w:rsidR="00E40F39" w:rsidRPr="00AC0D00" w:rsidRDefault="00E40F39" w:rsidP="00E40F39">
            <w:pPr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>Характеристика</w:t>
            </w:r>
          </w:p>
        </w:tc>
      </w:tr>
      <w:tr w:rsidR="00E40F39" w:rsidRPr="00AC0D00" w:rsidTr="00E40F39">
        <w:trPr>
          <w:trHeight w:val="3686"/>
        </w:trPr>
        <w:tc>
          <w:tcPr>
            <w:tcW w:w="1985" w:type="dxa"/>
            <w:vAlign w:val="center"/>
            <w:hideMark/>
          </w:tcPr>
          <w:p w:rsidR="00E40F39" w:rsidRPr="00AC0D00" w:rsidRDefault="00E40F39" w:rsidP="00E40F39">
            <w:pPr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 xml:space="preserve">Шина-воротник транспортная </w:t>
            </w:r>
            <w:proofErr w:type="spellStart"/>
            <w:r w:rsidRPr="00AC0D00">
              <w:rPr>
                <w:b/>
                <w:sz w:val="16"/>
                <w:szCs w:val="16"/>
              </w:rPr>
              <w:t>иммобилизационная</w:t>
            </w:r>
            <w:proofErr w:type="spellEnd"/>
            <w:r w:rsidRPr="00AC0D00">
              <w:rPr>
                <w:b/>
                <w:sz w:val="16"/>
                <w:szCs w:val="16"/>
              </w:rPr>
              <w:t xml:space="preserve"> для взрослых </w:t>
            </w:r>
          </w:p>
          <w:p w:rsidR="00E40F39" w:rsidRPr="00AC0D00" w:rsidRDefault="00E40F39" w:rsidP="00E40F39">
            <w:pPr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>(4-х размерная)</w:t>
            </w:r>
          </w:p>
        </w:tc>
        <w:tc>
          <w:tcPr>
            <w:tcW w:w="2380" w:type="dxa"/>
            <w:vAlign w:val="center"/>
            <w:hideMark/>
          </w:tcPr>
          <w:p w:rsidR="00E40F39" w:rsidRPr="00AC0D00" w:rsidRDefault="00E40F39" w:rsidP="00E40F39">
            <w:pPr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>6</w:t>
            </w:r>
          </w:p>
          <w:p w:rsidR="00E40F39" w:rsidRPr="00AC0D00" w:rsidRDefault="00E40F39" w:rsidP="00E40F39">
            <w:pPr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>штук</w:t>
            </w:r>
          </w:p>
        </w:tc>
        <w:tc>
          <w:tcPr>
            <w:tcW w:w="6976" w:type="dxa"/>
            <w:vAlign w:val="center"/>
          </w:tcPr>
          <w:p w:rsidR="00E40F39" w:rsidRPr="00AC0D00" w:rsidRDefault="00E40F39" w:rsidP="00E40F39">
            <w:pPr>
              <w:ind w:left="81"/>
              <w:jc w:val="both"/>
              <w:rPr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 xml:space="preserve">Шина-воротник транспортная </w:t>
            </w:r>
            <w:proofErr w:type="spellStart"/>
            <w:r w:rsidRPr="00AC0D00">
              <w:rPr>
                <w:b/>
                <w:sz w:val="16"/>
                <w:szCs w:val="16"/>
              </w:rPr>
              <w:t>иммобилизационная</w:t>
            </w:r>
            <w:proofErr w:type="spellEnd"/>
            <w:r w:rsidRPr="00AC0D00">
              <w:rPr>
                <w:b/>
                <w:sz w:val="16"/>
                <w:szCs w:val="16"/>
              </w:rPr>
              <w:t xml:space="preserve"> для взрослых (4-х размерная) </w:t>
            </w:r>
            <w:r w:rsidRPr="00AC0D00">
              <w:rPr>
                <w:sz w:val="16"/>
                <w:szCs w:val="16"/>
              </w:rPr>
              <w:t>предназначена для иммобилизации и транспортировки пострадавших с травмами шейного отдела позвоночника.</w:t>
            </w:r>
          </w:p>
          <w:p w:rsidR="00E40F39" w:rsidRPr="00AC0D00" w:rsidRDefault="00E40F39" w:rsidP="00E40F39">
            <w:pPr>
              <w:ind w:left="81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с травмами шейного отдела позвоночника.</w:t>
            </w:r>
          </w:p>
          <w:p w:rsidR="00E40F39" w:rsidRPr="00AC0D00" w:rsidRDefault="00E40F39" w:rsidP="00E40F39">
            <w:pPr>
              <w:ind w:left="81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Шина-воротник представляет собой конструкцию, регулируемую как по объему шеи, так и по высоте. Фиксация воротников осуществляется с помощью текстильной застежки.</w:t>
            </w:r>
          </w:p>
          <w:p w:rsidR="00E40F39" w:rsidRPr="00AC0D00" w:rsidRDefault="00E40F39" w:rsidP="00E40F39">
            <w:pPr>
              <w:ind w:left="176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Основные требования.</w:t>
            </w:r>
          </w:p>
          <w:tbl>
            <w:tblPr>
              <w:tblStyle w:val="af1"/>
              <w:tblW w:w="6724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505"/>
              <w:gridCol w:w="3260"/>
            </w:tblGrid>
            <w:tr w:rsidR="00E40F39" w:rsidRPr="00AC0D00" w:rsidTr="00E40F39">
              <w:trPr>
                <w:tblHeader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left="-142" w:right="-108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№</w:t>
                  </w:r>
                </w:p>
                <w:p w:rsidR="00E40F39" w:rsidRPr="00AC0D00" w:rsidRDefault="00E40F39" w:rsidP="00E40F39">
                  <w:pPr>
                    <w:ind w:left="-142" w:right="-108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Наименование показателя товара, количество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Требования к значению показателя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Материал шин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color w:val="444444"/>
                      <w:sz w:val="16"/>
                      <w:szCs w:val="16"/>
                      <w:lang w:val="en-US"/>
                    </w:rPr>
                  </w:pPr>
                  <w:r w:rsidRPr="00AC0D00">
                    <w:rPr>
                      <w:sz w:val="16"/>
                      <w:szCs w:val="16"/>
                    </w:rPr>
                    <w:t>пластик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7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Размер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размер в развернутом состоянии (длина х ширина),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размер в сложенном состоянии (длина х ширина х высота),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Масса, кг.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Количество размеров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Применение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Многоразовая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Руководство по эксплуатации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E40F39" w:rsidRPr="00AC0D00" w:rsidRDefault="00E40F39" w:rsidP="00E40F39">
            <w:pPr>
              <w:rPr>
                <w:b/>
                <w:sz w:val="16"/>
                <w:szCs w:val="16"/>
              </w:rPr>
            </w:pPr>
          </w:p>
        </w:tc>
      </w:tr>
      <w:tr w:rsidR="00E40F39" w:rsidRPr="00AC0D00" w:rsidTr="00E40F39">
        <w:trPr>
          <w:trHeight w:val="2129"/>
        </w:trPr>
        <w:tc>
          <w:tcPr>
            <w:tcW w:w="1985" w:type="dxa"/>
            <w:vAlign w:val="center"/>
            <w:hideMark/>
          </w:tcPr>
          <w:p w:rsidR="00E40F39" w:rsidRPr="00AC0D00" w:rsidRDefault="00E40F39" w:rsidP="00E40F39">
            <w:pPr>
              <w:ind w:left="81"/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>Комплект шин транспортных лестничных</w:t>
            </w:r>
          </w:p>
        </w:tc>
        <w:tc>
          <w:tcPr>
            <w:tcW w:w="2380" w:type="dxa"/>
            <w:vAlign w:val="center"/>
            <w:hideMark/>
          </w:tcPr>
          <w:p w:rsidR="00E40F39" w:rsidRPr="00AC0D00" w:rsidRDefault="00E40F39" w:rsidP="00E40F39">
            <w:pPr>
              <w:ind w:left="81"/>
              <w:jc w:val="center"/>
              <w:rPr>
                <w:b/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 xml:space="preserve">6 </w:t>
            </w:r>
            <w:proofErr w:type="spellStart"/>
            <w:r w:rsidRPr="00AC0D00">
              <w:rPr>
                <w:b/>
                <w:sz w:val="16"/>
                <w:szCs w:val="16"/>
              </w:rPr>
              <w:t>компл</w:t>
            </w:r>
            <w:proofErr w:type="spellEnd"/>
            <w:r w:rsidRPr="00AC0D0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976" w:type="dxa"/>
            <w:vAlign w:val="center"/>
            <w:hideMark/>
          </w:tcPr>
          <w:p w:rsidR="00E40F39" w:rsidRPr="00AC0D00" w:rsidRDefault="00E40F39" w:rsidP="00E40F39">
            <w:pPr>
              <w:ind w:left="81"/>
              <w:jc w:val="both"/>
              <w:rPr>
                <w:sz w:val="16"/>
                <w:szCs w:val="16"/>
              </w:rPr>
            </w:pPr>
            <w:r w:rsidRPr="00AC0D00">
              <w:rPr>
                <w:b/>
                <w:sz w:val="16"/>
                <w:szCs w:val="16"/>
              </w:rPr>
              <w:t>Комплект шин транспортных лестничных</w:t>
            </w:r>
            <w:r w:rsidRPr="00AC0D00">
              <w:rPr>
                <w:sz w:val="16"/>
                <w:szCs w:val="16"/>
              </w:rPr>
              <w:t xml:space="preserve"> предназначен для фиксации и обеспечения неподвижного состояния при получении травм верхних и нижних конечностей в процессе транспортировки.</w:t>
            </w:r>
          </w:p>
          <w:p w:rsidR="00E40F39" w:rsidRPr="00AC0D00" w:rsidRDefault="00E40F39" w:rsidP="00E40F39">
            <w:pPr>
              <w:ind w:left="176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Основные требования.</w:t>
            </w:r>
          </w:p>
          <w:tbl>
            <w:tblPr>
              <w:tblStyle w:val="af1"/>
              <w:tblW w:w="6724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221"/>
              <w:gridCol w:w="3544"/>
            </w:tblGrid>
            <w:tr w:rsidR="00E40F39" w:rsidRPr="00AC0D00" w:rsidTr="00E40F39">
              <w:trPr>
                <w:tblHeader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left="-142" w:right="-108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№</w:t>
                  </w:r>
                </w:p>
                <w:p w:rsidR="00E40F39" w:rsidRPr="00AC0D00" w:rsidRDefault="00E40F39" w:rsidP="00E40F39">
                  <w:pPr>
                    <w:ind w:left="-142" w:right="-108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Наименование показателя товара, количество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Требования к значению показателя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Комплект шин транспортных лестничных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both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- Шина для нижней конечности для взрослых;</w:t>
                  </w:r>
                </w:p>
                <w:p w:rsidR="00E40F39" w:rsidRPr="00AC0D00" w:rsidRDefault="00E40F39" w:rsidP="00E40F39">
                  <w:pPr>
                    <w:jc w:val="both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- Шина для верхних конечностей для взрослых.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Материал шин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Каркас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Стальной проволочный лестничный каркас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Обшивка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Прочный ПВХ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Шина для нижней конечности, шт.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3.1.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Размер, мм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Шина для верхней конечности, шт.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4.1.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Размер, мм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Масса, кг.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Применение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AC0D00">
                    <w:rPr>
                      <w:rFonts w:eastAsia="Calibri"/>
                      <w:bCs/>
                      <w:sz w:val="16"/>
                      <w:szCs w:val="16"/>
                    </w:rPr>
                    <w:t>Многоразовое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Габаритные размеры комплекта, мм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Чехол, шт.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E40F39" w:rsidRPr="00AC0D00" w:rsidTr="00E40F39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ind w:right="33"/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Руководство по эксплуатации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0F39" w:rsidRPr="00AC0D00" w:rsidRDefault="00E40F39" w:rsidP="00E40F39">
                  <w:pPr>
                    <w:jc w:val="center"/>
                    <w:rPr>
                      <w:sz w:val="16"/>
                      <w:szCs w:val="16"/>
                    </w:rPr>
                  </w:pPr>
                  <w:r w:rsidRPr="00AC0D00">
                    <w:rPr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1.</w:t>
            </w:r>
            <w:r w:rsidRPr="00AC0D00">
              <w:rPr>
                <w:sz w:val="16"/>
                <w:szCs w:val="16"/>
              </w:rPr>
              <w:tab/>
              <w:t>Срок поставки: не позднее 10 рабочих дней с момента заключения контракта.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Приемка продукции на соответствие требованиям нормативно-технической документации и условиям Контракта осуществляется представителем Заказчика.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2.</w:t>
            </w:r>
            <w:r w:rsidRPr="00AC0D00">
              <w:rPr>
                <w:sz w:val="16"/>
                <w:szCs w:val="16"/>
              </w:rPr>
              <w:tab/>
              <w:t xml:space="preserve">Товар должен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действующие на территории Российской Федерации. 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3.</w:t>
            </w:r>
            <w:r w:rsidRPr="00AC0D00">
              <w:rPr>
                <w:sz w:val="16"/>
                <w:szCs w:val="16"/>
              </w:rPr>
              <w:tab/>
              <w:t>Год выпуска изделий – не ранее ноября 2025 года. Остаточный срок годности – не менее 70 %.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Поставляемый товар должен быть новым, не бывшим в употреблении, не восстановленным, изготовлен из новых не бывших в употреблении, не снятых с длительного хранения материалов, не должен иметь дефектов, связанных с работой по его изготовлению, либо проявляющихся в результате действия или упущения производителя и/или упущения поставщика.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4.</w:t>
            </w:r>
            <w:r w:rsidRPr="00AC0D00">
              <w:rPr>
                <w:sz w:val="16"/>
                <w:szCs w:val="16"/>
              </w:rPr>
              <w:tab/>
              <w:t>Качество поставляемого товара должно соответствовать техническим характеристикам, указанным в техническом задании. Товар должен соответствовать требованиям безопасности, установленным действующим законодательством.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5.</w:t>
            </w:r>
            <w:r w:rsidRPr="00AC0D00">
              <w:rPr>
                <w:sz w:val="16"/>
                <w:szCs w:val="16"/>
              </w:rPr>
              <w:tab/>
              <w:t>При осуществлении поставки товара Поставщик должен представить: оригиналы или в установленном порядке заверенные копии действующих сертификатов соответствия и деклараций о соответствии требованиям нормативных документов на поставляемые товары.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Если на товары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товаров указанным требованиям подлежит обязательному подтверждению в порядке, предусмотренном законом и иными правовыми актами.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Вместе с товаром Поставщик передает Покупателю следующие документы: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документы, подтверждающие гарантийные обязательства завода - изготовителя;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накладную на имя Покупателя;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акт приема передачи;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копию сертификата соответствия / декларации о соответствии Товара государственным стандартам.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6.</w:t>
            </w:r>
            <w:r w:rsidRPr="00AC0D00">
              <w:rPr>
                <w:sz w:val="16"/>
                <w:szCs w:val="16"/>
              </w:rPr>
              <w:tab/>
              <w:t xml:space="preserve">Гарантийный срок: 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должен соответствовать требованиям государственных стандартов, применяемых для товаров такого рода, и действующих на</w:t>
            </w:r>
          </w:p>
          <w:p w:rsidR="00E40F39" w:rsidRPr="00AC0D00" w:rsidRDefault="00E40F39" w:rsidP="00E40F39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C0D00">
              <w:rPr>
                <w:sz w:val="16"/>
                <w:szCs w:val="16"/>
              </w:rPr>
              <w:t>территории Российской Федерации.</w:t>
            </w:r>
          </w:p>
          <w:p w:rsidR="00E40F39" w:rsidRPr="00AC0D00" w:rsidRDefault="00E40F39" w:rsidP="00E40F39">
            <w:pPr>
              <w:rPr>
                <w:i/>
                <w:sz w:val="16"/>
                <w:szCs w:val="16"/>
              </w:rPr>
            </w:pPr>
            <w:r w:rsidRPr="00AC0D00">
              <w:rPr>
                <w:i/>
                <w:sz w:val="16"/>
                <w:szCs w:val="16"/>
              </w:rPr>
              <w:t>Обоснование характеристик:</w:t>
            </w:r>
          </w:p>
          <w:p w:rsidR="00E40F39" w:rsidRPr="00AC0D00" w:rsidRDefault="00E40F39" w:rsidP="00E40F39">
            <w:pPr>
              <w:rPr>
                <w:i/>
                <w:sz w:val="16"/>
                <w:szCs w:val="16"/>
              </w:rPr>
            </w:pPr>
            <w:r w:rsidRPr="00AC0D00">
              <w:rPr>
                <w:i/>
                <w:sz w:val="16"/>
                <w:szCs w:val="16"/>
              </w:rPr>
              <w:t>В соответствии с п.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дополнительные функциональные, технические, качественные, эксплуатационные характеристики товара указаны в связи с отсутствием информации, содержащейся в Каталоге товаров, работ, услуг.</w:t>
            </w:r>
          </w:p>
        </w:tc>
      </w:tr>
    </w:tbl>
    <w:p w:rsidR="00E40F39" w:rsidRPr="00AC0D00" w:rsidRDefault="00E40F39" w:rsidP="00E40F39">
      <w:pPr>
        <w:ind w:left="-142"/>
        <w:rPr>
          <w:b/>
          <w:sz w:val="16"/>
          <w:szCs w:val="16"/>
        </w:rPr>
      </w:pPr>
      <w:r w:rsidRPr="00AC0D00">
        <w:rPr>
          <w:b/>
          <w:sz w:val="16"/>
          <w:szCs w:val="16"/>
        </w:rPr>
        <w:t>Вся продукция должна иметь действующее регистрационное удостоверение, выданное уполномоченным органом.</w:t>
      </w:r>
    </w:p>
    <w:p w:rsidR="00E40F39" w:rsidRDefault="00E40F39" w:rsidP="00E40F39">
      <w:pPr>
        <w:ind w:left="-142" w:right="-285"/>
        <w:jc w:val="both"/>
        <w:rPr>
          <w:b/>
          <w:sz w:val="16"/>
          <w:szCs w:val="16"/>
        </w:rPr>
      </w:pPr>
    </w:p>
    <w:p w:rsidR="00E40F39" w:rsidRPr="00AC0D00" w:rsidRDefault="00E40F39" w:rsidP="00E40F39">
      <w:pPr>
        <w:ind w:left="-142" w:right="-285"/>
        <w:jc w:val="both"/>
        <w:rPr>
          <w:sz w:val="16"/>
          <w:szCs w:val="16"/>
        </w:rPr>
      </w:pPr>
      <w:r w:rsidRPr="00AC0D00">
        <w:rPr>
          <w:b/>
          <w:sz w:val="16"/>
          <w:szCs w:val="16"/>
        </w:rPr>
        <w:t>В отношении товара, работы (услуги)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E40F39" w:rsidRPr="00AC0D00" w:rsidRDefault="00E40F39" w:rsidP="00E40F39">
      <w:pPr>
        <w:ind w:left="-142" w:right="-285"/>
        <w:jc w:val="both"/>
        <w:rPr>
          <w:b/>
          <w:sz w:val="16"/>
          <w:szCs w:val="16"/>
        </w:rPr>
      </w:pPr>
    </w:p>
    <w:p w:rsidR="00E40F39" w:rsidRPr="00FE291B" w:rsidRDefault="00E40F39" w:rsidP="00E40F39">
      <w:pPr>
        <w:pStyle w:val="af4"/>
        <w:ind w:firstLine="0"/>
        <w:jc w:val="center"/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Подписи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печати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сторон</w:t>
      </w:r>
    </w:p>
    <w:p w:rsidR="00E40F39" w:rsidRPr="00FE291B" w:rsidRDefault="00E40F39" w:rsidP="00E40F39">
      <w:pPr>
        <w:pStyle w:val="af4"/>
        <w:ind w:firstLine="0"/>
        <w:jc w:val="left"/>
        <w:rPr>
          <w:b/>
          <w:sz w:val="22"/>
          <w:szCs w:val="22"/>
        </w:rPr>
      </w:pPr>
    </w:p>
    <w:p w:rsidR="00E40F39" w:rsidRPr="00FE291B" w:rsidRDefault="00E40F39" w:rsidP="00E40F39">
      <w:pPr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FE291B">
        <w:rPr>
          <w:b/>
          <w:sz w:val="22"/>
          <w:szCs w:val="22"/>
        </w:rPr>
        <w:t>Поставщик</w:t>
      </w:r>
      <w:r>
        <w:rPr>
          <w:b/>
          <w:sz w:val="22"/>
          <w:szCs w:val="22"/>
        </w:rPr>
        <w:t xml:space="preserve">           </w:t>
      </w:r>
    </w:p>
    <w:p w:rsidR="00E40F39" w:rsidRPr="00A53079" w:rsidRDefault="00E40F39" w:rsidP="00E40F39">
      <w:pPr>
        <w:rPr>
          <w:sz w:val="22"/>
          <w:szCs w:val="22"/>
        </w:rPr>
      </w:pPr>
      <w:r w:rsidRPr="00A53079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/Е.В.</w:t>
      </w:r>
      <w:r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Гаврилюк/</w:t>
      </w:r>
      <w:r>
        <w:rPr>
          <w:sz w:val="22"/>
          <w:szCs w:val="22"/>
        </w:rPr>
        <w:t xml:space="preserve">                                                                                           </w:t>
      </w:r>
      <w:r w:rsidRPr="00A53079">
        <w:rPr>
          <w:sz w:val="22"/>
          <w:szCs w:val="22"/>
        </w:rPr>
        <w:t>__________/_____________/</w:t>
      </w:r>
    </w:p>
    <w:p w:rsidR="00FE291B" w:rsidRDefault="00E40F39" w:rsidP="00E40F39">
      <w:pPr>
        <w:rPr>
          <w:sz w:val="22"/>
          <w:szCs w:val="22"/>
        </w:rPr>
      </w:pPr>
      <w:proofErr w:type="spellStart"/>
      <w:r w:rsidRPr="00A53079">
        <w:rPr>
          <w:sz w:val="22"/>
          <w:szCs w:val="22"/>
        </w:rPr>
        <w:t>м.п</w:t>
      </w:r>
      <w:proofErr w:type="spellEnd"/>
      <w:r w:rsidRPr="00A53079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A53079">
        <w:rPr>
          <w:sz w:val="22"/>
          <w:szCs w:val="22"/>
        </w:rPr>
        <w:t>м.п</w:t>
      </w:r>
      <w:proofErr w:type="spellEnd"/>
      <w:r w:rsidRPr="00A53079">
        <w:rPr>
          <w:sz w:val="22"/>
          <w:szCs w:val="22"/>
        </w:rPr>
        <w:t>.</w:t>
      </w:r>
      <w:r>
        <w:rPr>
          <w:sz w:val="22"/>
          <w:szCs w:val="22"/>
        </w:rPr>
        <w:t xml:space="preserve">       </w:t>
      </w:r>
    </w:p>
    <w:p w:rsidR="00C6082F" w:rsidRDefault="00C6082F" w:rsidP="00ED1B58">
      <w:pPr>
        <w:jc w:val="center"/>
        <w:rPr>
          <w:sz w:val="22"/>
          <w:szCs w:val="22"/>
        </w:rPr>
        <w:sectPr w:rsidR="00C6082F" w:rsidSect="00E40F39">
          <w:pgSz w:w="11906" w:h="16838"/>
          <w:pgMar w:top="567" w:right="709" w:bottom="425" w:left="425" w:header="709" w:footer="709" w:gutter="0"/>
          <w:cols w:space="708"/>
          <w:titlePg/>
          <w:docGrid w:linePitch="360"/>
        </w:sectPr>
      </w:pPr>
    </w:p>
    <w:p w:rsidR="005B1F51" w:rsidRDefault="005B1F51" w:rsidP="00ED1B58">
      <w:pPr>
        <w:jc w:val="right"/>
        <w:rPr>
          <w:sz w:val="22"/>
          <w:szCs w:val="22"/>
        </w:rPr>
      </w:pPr>
    </w:p>
    <w:p w:rsidR="00FE0B7F" w:rsidRPr="00A53079" w:rsidRDefault="00FE0B7F" w:rsidP="00ED1B58">
      <w:pPr>
        <w:jc w:val="right"/>
        <w:rPr>
          <w:sz w:val="22"/>
          <w:szCs w:val="22"/>
        </w:rPr>
      </w:pPr>
      <w:r w:rsidRPr="00A53079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</w:p>
    <w:p w:rsidR="00FE0B7F" w:rsidRPr="00A53079" w:rsidRDefault="00FE0B7F" w:rsidP="00ED1B58">
      <w:pPr>
        <w:jc w:val="right"/>
        <w:rPr>
          <w:sz w:val="22"/>
          <w:szCs w:val="22"/>
        </w:rPr>
      </w:pP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</w:p>
    <w:p w:rsidR="00FE0B7F" w:rsidRPr="00A53079" w:rsidRDefault="00FE0B7F" w:rsidP="00ED1B58">
      <w:pPr>
        <w:jc w:val="right"/>
        <w:rPr>
          <w:sz w:val="22"/>
          <w:szCs w:val="22"/>
        </w:rPr>
      </w:pP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</w:t>
      </w:r>
      <w:r w:rsidRPr="00A53079">
        <w:rPr>
          <w:sz w:val="22"/>
          <w:szCs w:val="22"/>
        </w:rPr>
        <w:br/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Pr="00A53079">
        <w:rPr>
          <w:sz w:val="22"/>
          <w:szCs w:val="22"/>
        </w:rPr>
        <w:t>г.</w:t>
      </w:r>
    </w:p>
    <w:p w:rsidR="00FE0B7F" w:rsidRPr="00A53079" w:rsidRDefault="00FE0B7F" w:rsidP="00ED1B58">
      <w:pPr>
        <w:rPr>
          <w:sz w:val="22"/>
          <w:szCs w:val="22"/>
        </w:rPr>
      </w:pPr>
    </w:p>
    <w:p w:rsidR="00FE0B7F" w:rsidRDefault="00FE0B7F" w:rsidP="00ED1B5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52DDB">
        <w:rPr>
          <w:b/>
          <w:sz w:val="22"/>
          <w:szCs w:val="22"/>
        </w:rPr>
        <w:t>Протокол</w:t>
      </w:r>
      <w:r w:rsidR="00E40F39">
        <w:rPr>
          <w:b/>
          <w:sz w:val="22"/>
          <w:szCs w:val="22"/>
        </w:rPr>
        <w:t xml:space="preserve"> </w:t>
      </w:r>
      <w:r w:rsidR="002A1EED">
        <w:rPr>
          <w:b/>
          <w:sz w:val="22"/>
          <w:szCs w:val="22"/>
        </w:rPr>
        <w:t>согласования</w:t>
      </w:r>
      <w:r w:rsidR="00E40F39">
        <w:rPr>
          <w:b/>
          <w:sz w:val="22"/>
          <w:szCs w:val="22"/>
        </w:rPr>
        <w:t xml:space="preserve"> </w:t>
      </w:r>
      <w:r w:rsidR="002A1EED">
        <w:rPr>
          <w:b/>
          <w:sz w:val="22"/>
          <w:szCs w:val="22"/>
        </w:rPr>
        <w:t>цены</w:t>
      </w:r>
    </w:p>
    <w:p w:rsidR="004C7A5D" w:rsidRDefault="004C7A5D" w:rsidP="00ED1B5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68"/>
        <w:gridCol w:w="3400"/>
        <w:gridCol w:w="993"/>
        <w:gridCol w:w="955"/>
        <w:gridCol w:w="1580"/>
        <w:gridCol w:w="1576"/>
      </w:tblGrid>
      <w:tr w:rsidR="00E40F39" w:rsidRPr="00AC0D00" w:rsidTr="00CD732D">
        <w:trPr>
          <w:trHeight w:val="487"/>
        </w:trPr>
        <w:tc>
          <w:tcPr>
            <w:tcW w:w="734" w:type="pct"/>
            <w:vAlign w:val="center"/>
          </w:tcPr>
          <w:p w:rsidR="00E40F39" w:rsidRPr="00CD732D" w:rsidRDefault="00E40F39" w:rsidP="00E40F39">
            <w:pPr>
              <w:ind w:left="164"/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>Предмет контракта</w:t>
            </w:r>
          </w:p>
        </w:tc>
        <w:tc>
          <w:tcPr>
            <w:tcW w:w="267" w:type="pct"/>
            <w:vAlign w:val="center"/>
          </w:tcPr>
          <w:p w:rsidR="00E40F39" w:rsidRPr="00CD732D" w:rsidRDefault="00E40F39" w:rsidP="00E4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99" w:type="pct"/>
            <w:vAlign w:val="center"/>
          </w:tcPr>
          <w:p w:rsidR="00E40F39" w:rsidRPr="00CD732D" w:rsidRDefault="00E40F39" w:rsidP="00E4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467" w:type="pct"/>
            <w:vAlign w:val="center"/>
          </w:tcPr>
          <w:p w:rsidR="00E40F39" w:rsidRPr="00CD732D" w:rsidRDefault="00E40F39" w:rsidP="00E4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49" w:type="pct"/>
            <w:vAlign w:val="center"/>
          </w:tcPr>
          <w:p w:rsidR="00E40F39" w:rsidRPr="00CD732D" w:rsidRDefault="00E40F39" w:rsidP="00E4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43" w:type="pct"/>
            <w:vAlign w:val="center"/>
          </w:tcPr>
          <w:p w:rsidR="00E40F39" w:rsidRPr="00CD732D" w:rsidRDefault="00E40F39" w:rsidP="00E4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>Цена за ед. изм.</w:t>
            </w:r>
          </w:p>
          <w:p w:rsidR="00E40F39" w:rsidRPr="00CD732D" w:rsidRDefault="00E40F39" w:rsidP="00E4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>с НДС (руб.)</w:t>
            </w:r>
          </w:p>
        </w:tc>
        <w:tc>
          <w:tcPr>
            <w:tcW w:w="741" w:type="pct"/>
            <w:vAlign w:val="center"/>
          </w:tcPr>
          <w:p w:rsidR="00E40F39" w:rsidRPr="00CD732D" w:rsidRDefault="00E40F39" w:rsidP="00E4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 xml:space="preserve">Всего </w:t>
            </w:r>
          </w:p>
          <w:p w:rsidR="00E40F39" w:rsidRPr="00CD732D" w:rsidRDefault="00E40F39" w:rsidP="00E4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CD732D">
              <w:rPr>
                <w:b/>
                <w:bCs/>
                <w:sz w:val="20"/>
                <w:szCs w:val="20"/>
              </w:rPr>
              <w:t>с НДС (руб.)</w:t>
            </w:r>
          </w:p>
        </w:tc>
      </w:tr>
      <w:tr w:rsidR="00E40F39" w:rsidRPr="00AC0D00" w:rsidTr="00CD732D">
        <w:trPr>
          <w:trHeight w:val="288"/>
        </w:trPr>
        <w:tc>
          <w:tcPr>
            <w:tcW w:w="734" w:type="pct"/>
            <w:vMerge w:val="restart"/>
            <w:vAlign w:val="center"/>
          </w:tcPr>
          <w:p w:rsidR="00E40F39" w:rsidRPr="00CD732D" w:rsidRDefault="00E40F39" w:rsidP="00E40F39">
            <w:pPr>
              <w:ind w:left="-106" w:right="-110"/>
              <w:jc w:val="center"/>
              <w:rPr>
                <w:sz w:val="20"/>
                <w:szCs w:val="20"/>
              </w:rPr>
            </w:pPr>
            <w:r w:rsidRPr="00CD732D">
              <w:rPr>
                <w:sz w:val="20"/>
                <w:szCs w:val="20"/>
              </w:rPr>
              <w:t>Шины транспортные</w:t>
            </w:r>
          </w:p>
        </w:tc>
        <w:tc>
          <w:tcPr>
            <w:tcW w:w="267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  <w:r w:rsidRPr="00CD732D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99" w:type="pct"/>
            <w:vAlign w:val="center"/>
          </w:tcPr>
          <w:p w:rsidR="00E40F39" w:rsidRPr="00CD732D" w:rsidRDefault="00E40F39" w:rsidP="00E40F39">
            <w:pPr>
              <w:jc w:val="center"/>
              <w:rPr>
                <w:sz w:val="20"/>
                <w:szCs w:val="20"/>
              </w:rPr>
            </w:pPr>
            <w:r w:rsidRPr="00CD732D">
              <w:rPr>
                <w:sz w:val="20"/>
                <w:szCs w:val="20"/>
              </w:rPr>
              <w:t xml:space="preserve">Шина-воротник транспортная </w:t>
            </w:r>
            <w:proofErr w:type="spellStart"/>
            <w:r w:rsidRPr="00CD732D">
              <w:rPr>
                <w:sz w:val="20"/>
                <w:szCs w:val="20"/>
              </w:rPr>
              <w:t>иммобилизационная</w:t>
            </w:r>
            <w:proofErr w:type="spellEnd"/>
            <w:r w:rsidRPr="00CD732D">
              <w:rPr>
                <w:sz w:val="20"/>
                <w:szCs w:val="20"/>
              </w:rPr>
              <w:t xml:space="preserve"> для взрослых </w:t>
            </w:r>
          </w:p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  <w:r w:rsidRPr="00CD732D">
              <w:rPr>
                <w:sz w:val="20"/>
                <w:szCs w:val="20"/>
              </w:rPr>
              <w:t>(4-х размерная)</w:t>
            </w:r>
          </w:p>
        </w:tc>
        <w:tc>
          <w:tcPr>
            <w:tcW w:w="467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  <w:r w:rsidRPr="00CD732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49" w:type="pct"/>
            <w:vAlign w:val="center"/>
          </w:tcPr>
          <w:p w:rsidR="00E40F39" w:rsidRPr="00CD732D" w:rsidRDefault="00E40F39" w:rsidP="00E40F39">
            <w:pPr>
              <w:jc w:val="center"/>
              <w:rPr>
                <w:sz w:val="20"/>
                <w:szCs w:val="20"/>
              </w:rPr>
            </w:pPr>
            <w:r w:rsidRPr="00CD732D">
              <w:rPr>
                <w:sz w:val="20"/>
                <w:szCs w:val="20"/>
              </w:rPr>
              <w:t>шт.</w:t>
            </w:r>
          </w:p>
        </w:tc>
        <w:tc>
          <w:tcPr>
            <w:tcW w:w="743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40F39" w:rsidRPr="00AC0D00" w:rsidTr="00CD732D">
        <w:trPr>
          <w:trHeight w:val="288"/>
        </w:trPr>
        <w:tc>
          <w:tcPr>
            <w:tcW w:w="734" w:type="pct"/>
            <w:vMerge/>
            <w:vAlign w:val="center"/>
          </w:tcPr>
          <w:p w:rsidR="00E40F39" w:rsidRPr="00CD732D" w:rsidRDefault="00E40F39" w:rsidP="00E40F39">
            <w:pPr>
              <w:ind w:left="-106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  <w:r w:rsidRPr="00CD732D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599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  <w:r w:rsidRPr="00CD732D">
              <w:rPr>
                <w:sz w:val="20"/>
                <w:szCs w:val="20"/>
                <w:shd w:val="clear" w:color="auto" w:fill="FFFFFF"/>
              </w:rPr>
              <w:t>Комплект шин транспортных лестничных</w:t>
            </w:r>
          </w:p>
        </w:tc>
        <w:tc>
          <w:tcPr>
            <w:tcW w:w="467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  <w:r w:rsidRPr="00CD732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49" w:type="pct"/>
            <w:vAlign w:val="center"/>
          </w:tcPr>
          <w:p w:rsidR="00E40F39" w:rsidRPr="00CD732D" w:rsidRDefault="00CD732D" w:rsidP="00E40F39">
            <w:pPr>
              <w:jc w:val="center"/>
              <w:rPr>
                <w:sz w:val="20"/>
                <w:szCs w:val="20"/>
              </w:rPr>
            </w:pPr>
            <w:proofErr w:type="spellStart"/>
            <w:r w:rsidRPr="00CD732D">
              <w:rPr>
                <w:sz w:val="20"/>
                <w:szCs w:val="20"/>
              </w:rPr>
              <w:t>компл</w:t>
            </w:r>
            <w:proofErr w:type="spellEnd"/>
            <w:r w:rsidR="00E40F39" w:rsidRPr="00CD732D">
              <w:rPr>
                <w:sz w:val="20"/>
                <w:szCs w:val="20"/>
              </w:rPr>
              <w:t>.</w:t>
            </w:r>
          </w:p>
        </w:tc>
        <w:tc>
          <w:tcPr>
            <w:tcW w:w="743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E40F39" w:rsidRPr="00CD732D" w:rsidRDefault="00E40F39" w:rsidP="00E40F3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E0B7F" w:rsidRDefault="00FE0B7F" w:rsidP="00ED1B58">
      <w:pPr>
        <w:rPr>
          <w:sz w:val="22"/>
          <w:szCs w:val="22"/>
        </w:rPr>
      </w:pPr>
    </w:p>
    <w:p w:rsidR="00727118" w:rsidRPr="00A53079" w:rsidRDefault="00FE291B" w:rsidP="00727118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составляет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(________)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</w:t>
      </w:r>
      <w:r w:rsidR="00E40F39">
        <w:rPr>
          <w:sz w:val="22"/>
          <w:szCs w:val="22"/>
        </w:rPr>
        <w:t xml:space="preserve"> </w:t>
      </w:r>
      <w:r w:rsidR="00EA352A" w:rsidRPr="00A53079">
        <w:rPr>
          <w:sz w:val="22"/>
          <w:szCs w:val="22"/>
        </w:rPr>
        <w:t>коп.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включая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НДС________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(___</w:t>
      </w:r>
      <w:r w:rsidR="00EA352A" w:rsidRPr="00A53079">
        <w:rPr>
          <w:sz w:val="22"/>
          <w:szCs w:val="22"/>
        </w:rPr>
        <w:t>_)</w:t>
      </w:r>
      <w:r w:rsidR="00E40F39">
        <w:rPr>
          <w:sz w:val="22"/>
          <w:szCs w:val="22"/>
        </w:rPr>
        <w:t xml:space="preserve"> </w:t>
      </w:r>
      <w:r w:rsidR="00EA352A" w:rsidRPr="00A53079">
        <w:rPr>
          <w:sz w:val="22"/>
          <w:szCs w:val="22"/>
        </w:rPr>
        <w:t>_</w:t>
      </w:r>
      <w:r w:rsidRPr="00A53079">
        <w:rPr>
          <w:sz w:val="22"/>
          <w:szCs w:val="22"/>
        </w:rPr>
        <w:t>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коп.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(если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НДС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облагается,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указать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основание).</w:t>
      </w:r>
      <w:r w:rsidR="00E40F39">
        <w:rPr>
          <w:i/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включает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себя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стоимость</w:t>
      </w:r>
      <w:r w:rsidR="00E40F39">
        <w:rPr>
          <w:sz w:val="22"/>
          <w:szCs w:val="22"/>
        </w:rPr>
        <w:t xml:space="preserve"> </w:t>
      </w:r>
      <w:r w:rsidR="00727118">
        <w:rPr>
          <w:sz w:val="22"/>
          <w:szCs w:val="22"/>
        </w:rPr>
        <w:t>Товара</w:t>
      </w:r>
      <w:r w:rsidR="0072711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транспортировку,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уплату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налогов,</w:t>
      </w:r>
      <w:r w:rsidR="00E40F39">
        <w:rPr>
          <w:sz w:val="22"/>
          <w:szCs w:val="22"/>
        </w:rPr>
        <w:t xml:space="preserve"> </w:t>
      </w:r>
      <w:r w:rsidR="00727118">
        <w:rPr>
          <w:sz w:val="22"/>
          <w:szCs w:val="22"/>
        </w:rPr>
        <w:t>НДС,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сборов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других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обязательных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платежей,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которые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должен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выплатить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br/>
        <w:t>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связи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выполнением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Федерации.</w:t>
      </w:r>
    </w:p>
    <w:p w:rsidR="00FE291B" w:rsidRPr="00A53079" w:rsidRDefault="00FE291B" w:rsidP="00ED1B58">
      <w:pPr>
        <w:widowControl w:val="0"/>
        <w:jc w:val="both"/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E40F39" w:rsidRPr="00FE291B" w:rsidRDefault="00E40F39" w:rsidP="00E40F39">
      <w:pPr>
        <w:pStyle w:val="af4"/>
        <w:ind w:firstLine="0"/>
        <w:jc w:val="center"/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Подписи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печати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сторон</w:t>
      </w:r>
    </w:p>
    <w:p w:rsidR="00E40F39" w:rsidRPr="00FE291B" w:rsidRDefault="00E40F39" w:rsidP="00E40F39">
      <w:pPr>
        <w:pStyle w:val="af4"/>
        <w:ind w:firstLine="0"/>
        <w:jc w:val="left"/>
        <w:rPr>
          <w:b/>
          <w:sz w:val="22"/>
          <w:szCs w:val="22"/>
        </w:rPr>
      </w:pPr>
    </w:p>
    <w:p w:rsidR="00E40F39" w:rsidRPr="00FE291B" w:rsidRDefault="00E40F39" w:rsidP="00E40F39">
      <w:pPr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FE291B">
        <w:rPr>
          <w:b/>
          <w:sz w:val="22"/>
          <w:szCs w:val="22"/>
        </w:rPr>
        <w:t>Поставщик</w:t>
      </w:r>
      <w:r>
        <w:rPr>
          <w:b/>
          <w:sz w:val="22"/>
          <w:szCs w:val="22"/>
        </w:rPr>
        <w:t xml:space="preserve">           </w:t>
      </w:r>
    </w:p>
    <w:p w:rsidR="00E40F39" w:rsidRPr="00A53079" w:rsidRDefault="00E40F39" w:rsidP="00E40F39">
      <w:pPr>
        <w:rPr>
          <w:sz w:val="22"/>
          <w:szCs w:val="22"/>
        </w:rPr>
      </w:pPr>
      <w:r w:rsidRPr="00A53079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/Е.В.</w:t>
      </w:r>
      <w:r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Гаврилюк/</w:t>
      </w:r>
      <w:r>
        <w:rPr>
          <w:sz w:val="22"/>
          <w:szCs w:val="22"/>
        </w:rPr>
        <w:t xml:space="preserve">                                                                                   </w:t>
      </w:r>
      <w:r w:rsidRPr="00A53079">
        <w:rPr>
          <w:sz w:val="22"/>
          <w:szCs w:val="22"/>
        </w:rPr>
        <w:t>__________/_____________/</w:t>
      </w:r>
    </w:p>
    <w:p w:rsidR="00FE0B7F" w:rsidRPr="00A53079" w:rsidRDefault="00E40F39" w:rsidP="00E40F39">
      <w:pPr>
        <w:rPr>
          <w:sz w:val="22"/>
          <w:szCs w:val="22"/>
        </w:rPr>
      </w:pPr>
      <w:proofErr w:type="spellStart"/>
      <w:r w:rsidRPr="00A53079">
        <w:rPr>
          <w:sz w:val="22"/>
          <w:szCs w:val="22"/>
        </w:rPr>
        <w:t>м.п</w:t>
      </w:r>
      <w:proofErr w:type="spellEnd"/>
      <w:r w:rsidRPr="00A53079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proofErr w:type="spellStart"/>
      <w:r w:rsidRPr="00A53079">
        <w:rPr>
          <w:sz w:val="22"/>
          <w:szCs w:val="22"/>
        </w:rPr>
        <w:t>м.п</w:t>
      </w:r>
      <w:proofErr w:type="spellEnd"/>
      <w:r w:rsidRPr="00A53079">
        <w:rPr>
          <w:sz w:val="22"/>
          <w:szCs w:val="22"/>
        </w:rPr>
        <w:t>.</w:t>
      </w:r>
      <w:r>
        <w:rPr>
          <w:sz w:val="22"/>
          <w:szCs w:val="22"/>
        </w:rPr>
        <w:t xml:space="preserve">      </w:t>
      </w: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Default="00FE0B7F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1476F9" w:rsidRDefault="001476F9" w:rsidP="00ED1B58">
      <w:pPr>
        <w:rPr>
          <w:sz w:val="22"/>
          <w:szCs w:val="22"/>
        </w:rPr>
      </w:pPr>
    </w:p>
    <w:p w:rsidR="001476F9" w:rsidRDefault="001476F9" w:rsidP="00ED1B58">
      <w:pPr>
        <w:rPr>
          <w:sz w:val="22"/>
          <w:szCs w:val="22"/>
        </w:rPr>
      </w:pPr>
    </w:p>
    <w:p w:rsidR="001476F9" w:rsidRDefault="001476F9" w:rsidP="00ED1B58">
      <w:pPr>
        <w:rPr>
          <w:sz w:val="22"/>
          <w:szCs w:val="22"/>
        </w:rPr>
      </w:pPr>
    </w:p>
    <w:p w:rsidR="001476F9" w:rsidRDefault="001476F9" w:rsidP="00ED1B58">
      <w:pPr>
        <w:rPr>
          <w:sz w:val="22"/>
          <w:szCs w:val="22"/>
        </w:rPr>
      </w:pPr>
    </w:p>
    <w:p w:rsidR="001476F9" w:rsidRPr="00A53079" w:rsidRDefault="001476F9" w:rsidP="00ED1B58">
      <w:pPr>
        <w:rPr>
          <w:sz w:val="22"/>
          <w:szCs w:val="22"/>
        </w:rPr>
      </w:pPr>
    </w:p>
    <w:p w:rsidR="00FE0B7F" w:rsidRDefault="00FE0B7F" w:rsidP="00ED1B58">
      <w:pPr>
        <w:rPr>
          <w:sz w:val="22"/>
          <w:szCs w:val="22"/>
        </w:rPr>
      </w:pPr>
    </w:p>
    <w:p w:rsidR="00105716" w:rsidRDefault="00105716" w:rsidP="00ED1B58">
      <w:pPr>
        <w:rPr>
          <w:sz w:val="22"/>
          <w:szCs w:val="22"/>
        </w:rPr>
      </w:pPr>
    </w:p>
    <w:p w:rsidR="001131BE" w:rsidRPr="00A53079" w:rsidRDefault="001131BE" w:rsidP="00ED1B58">
      <w:pPr>
        <w:rPr>
          <w:sz w:val="22"/>
          <w:szCs w:val="22"/>
        </w:rPr>
      </w:pPr>
    </w:p>
    <w:tbl>
      <w:tblPr>
        <w:tblStyle w:val="af1"/>
        <w:tblW w:w="0" w:type="auto"/>
        <w:tblInd w:w="5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</w:tblGrid>
      <w:tr w:rsidR="00415E11" w:rsidRPr="00A53079" w:rsidTr="005569BF">
        <w:tc>
          <w:tcPr>
            <w:tcW w:w="4484" w:type="dxa"/>
            <w:vAlign w:val="center"/>
          </w:tcPr>
          <w:p w:rsidR="00FE0B7F" w:rsidRPr="00A53079" w:rsidRDefault="00DA737F" w:rsidP="00ED1B58">
            <w:pPr>
              <w:jc w:val="right"/>
              <w:rPr>
                <w:sz w:val="22"/>
                <w:szCs w:val="22"/>
              </w:rPr>
            </w:pPr>
            <w:r w:rsidRPr="00A53079">
              <w:rPr>
                <w:sz w:val="22"/>
                <w:szCs w:val="22"/>
              </w:rPr>
              <w:t>Приложение</w:t>
            </w:r>
            <w:r w:rsidR="00E40F39">
              <w:rPr>
                <w:sz w:val="22"/>
                <w:szCs w:val="22"/>
              </w:rPr>
              <w:t xml:space="preserve"> </w:t>
            </w:r>
            <w:r w:rsidR="00FE0B7F" w:rsidRPr="00A53079">
              <w:rPr>
                <w:sz w:val="22"/>
                <w:szCs w:val="22"/>
              </w:rPr>
              <w:t>№</w:t>
            </w:r>
            <w:r w:rsidR="00E40F39">
              <w:rPr>
                <w:sz w:val="22"/>
                <w:szCs w:val="22"/>
              </w:rPr>
              <w:t xml:space="preserve"> </w:t>
            </w:r>
            <w:r w:rsidR="00FE0B7F" w:rsidRPr="00A53079">
              <w:rPr>
                <w:sz w:val="22"/>
                <w:szCs w:val="22"/>
              </w:rPr>
              <w:t>3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FE0B7F" w:rsidRPr="00A53079" w:rsidRDefault="00415E11" w:rsidP="00ED1B58">
            <w:pPr>
              <w:jc w:val="right"/>
              <w:rPr>
                <w:sz w:val="22"/>
                <w:szCs w:val="22"/>
              </w:rPr>
            </w:pPr>
            <w:r w:rsidRPr="00A53079">
              <w:rPr>
                <w:sz w:val="22"/>
                <w:szCs w:val="22"/>
              </w:rPr>
              <w:t>к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Контракту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2E5353" w:rsidRPr="00A53079" w:rsidRDefault="0078761D" w:rsidP="00ED1B58">
            <w:pPr>
              <w:jc w:val="right"/>
              <w:rPr>
                <w:sz w:val="22"/>
                <w:szCs w:val="22"/>
              </w:rPr>
            </w:pPr>
            <w:r w:rsidRPr="00A53079">
              <w:rPr>
                <w:sz w:val="22"/>
                <w:szCs w:val="22"/>
              </w:rPr>
              <w:t>№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_________</w:t>
            </w:r>
            <w:r w:rsidR="00415E11" w:rsidRPr="00A53079">
              <w:rPr>
                <w:sz w:val="22"/>
                <w:szCs w:val="22"/>
              </w:rPr>
              <w:br/>
            </w:r>
            <w:r w:rsidR="00091C27" w:rsidRPr="00A53079">
              <w:rPr>
                <w:sz w:val="22"/>
                <w:szCs w:val="22"/>
              </w:rPr>
              <w:t>от</w:t>
            </w:r>
            <w:r w:rsidR="00E40F39">
              <w:rPr>
                <w:sz w:val="22"/>
                <w:szCs w:val="22"/>
              </w:rPr>
              <w:t xml:space="preserve"> </w:t>
            </w:r>
            <w:r w:rsidR="00091C27" w:rsidRPr="00A53079">
              <w:rPr>
                <w:sz w:val="22"/>
                <w:szCs w:val="22"/>
              </w:rPr>
              <w:t>«___»</w:t>
            </w:r>
            <w:r w:rsidR="00E40F39">
              <w:rPr>
                <w:sz w:val="22"/>
                <w:szCs w:val="22"/>
              </w:rPr>
              <w:t xml:space="preserve"> </w:t>
            </w:r>
            <w:r w:rsidR="00091C27" w:rsidRPr="00A53079">
              <w:rPr>
                <w:sz w:val="22"/>
                <w:szCs w:val="22"/>
              </w:rPr>
              <w:t>__</w:t>
            </w:r>
            <w:r w:rsidR="001827C0" w:rsidRPr="00A53079">
              <w:rPr>
                <w:sz w:val="22"/>
                <w:szCs w:val="22"/>
              </w:rPr>
              <w:t>___</w:t>
            </w:r>
            <w:r w:rsidR="00091C27" w:rsidRPr="00A53079">
              <w:rPr>
                <w:sz w:val="22"/>
                <w:szCs w:val="22"/>
              </w:rPr>
              <w:t>___</w:t>
            </w:r>
            <w:r w:rsidR="00415E11" w:rsidRPr="00A53079">
              <w:rPr>
                <w:sz w:val="22"/>
                <w:szCs w:val="22"/>
              </w:rPr>
              <w:t>_</w:t>
            </w:r>
            <w:r w:rsidR="00E40F39">
              <w:rPr>
                <w:sz w:val="22"/>
                <w:szCs w:val="22"/>
              </w:rPr>
              <w:t xml:space="preserve"> </w:t>
            </w:r>
            <w:r w:rsidR="00415E11" w:rsidRPr="00A53079">
              <w:rPr>
                <w:sz w:val="22"/>
                <w:szCs w:val="22"/>
              </w:rPr>
              <w:t>20__</w:t>
            </w:r>
            <w:r w:rsidR="00E40F39">
              <w:rPr>
                <w:sz w:val="22"/>
                <w:szCs w:val="22"/>
              </w:rPr>
              <w:t xml:space="preserve"> </w:t>
            </w:r>
            <w:r w:rsidR="00415E11" w:rsidRPr="00A53079">
              <w:rPr>
                <w:sz w:val="22"/>
                <w:szCs w:val="22"/>
              </w:rPr>
              <w:t>г.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415E11" w:rsidRPr="00A53079" w:rsidRDefault="00415E11" w:rsidP="00ED1B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5E11" w:rsidRPr="00A53079" w:rsidRDefault="00415E11" w:rsidP="00ED1B58">
      <w:pPr>
        <w:jc w:val="right"/>
        <w:rPr>
          <w:sz w:val="22"/>
          <w:szCs w:val="22"/>
        </w:rPr>
      </w:pPr>
      <w:r w:rsidRPr="00A53079">
        <w:rPr>
          <w:sz w:val="22"/>
          <w:szCs w:val="22"/>
        </w:rPr>
        <w:t>Образец</w:t>
      </w:r>
    </w:p>
    <w:p w:rsidR="00837D9F" w:rsidRPr="00A53079" w:rsidRDefault="00415E11" w:rsidP="00ED1B58">
      <w:pPr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ПРИЕМА-ПЕРЕДАЧИ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78761D" w:rsidRPr="00A53079">
        <w:rPr>
          <w:sz w:val="22"/>
          <w:szCs w:val="22"/>
        </w:rPr>
        <w:br/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</w:p>
    <w:p w:rsidR="00837D9F" w:rsidRPr="00A53079" w:rsidRDefault="00415E11" w:rsidP="00ED1B58">
      <w:pPr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«___»</w:t>
      </w:r>
      <w:r w:rsidR="00E40F39">
        <w:rPr>
          <w:sz w:val="22"/>
          <w:szCs w:val="22"/>
        </w:rPr>
        <w:t xml:space="preserve"> </w:t>
      </w:r>
      <w:r w:rsidR="00A62102" w:rsidRPr="00A53079">
        <w:rPr>
          <w:sz w:val="22"/>
          <w:szCs w:val="22"/>
        </w:rPr>
        <w:t>__</w:t>
      </w:r>
      <w:r w:rsidRPr="00A53079">
        <w:rPr>
          <w:sz w:val="22"/>
          <w:szCs w:val="22"/>
        </w:rPr>
        <w:t>__________</w:t>
      </w:r>
      <w:r w:rsidR="00E40F39">
        <w:rPr>
          <w:sz w:val="22"/>
          <w:szCs w:val="22"/>
        </w:rPr>
        <w:t xml:space="preserve"> </w:t>
      </w:r>
      <w:r w:rsidR="00A62102" w:rsidRPr="00A53079">
        <w:rPr>
          <w:sz w:val="22"/>
          <w:szCs w:val="22"/>
        </w:rPr>
        <w:t>20__г</w:t>
      </w:r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</w:t>
      </w:r>
    </w:p>
    <w:p w:rsidR="00415E11" w:rsidRPr="00A53079" w:rsidRDefault="00086DA8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</w:t>
      </w:r>
      <w:r w:rsidR="002945F9" w:rsidRPr="00A53079">
        <w:rPr>
          <w:sz w:val="22"/>
          <w:szCs w:val="22"/>
        </w:rPr>
        <w:t>__</w:t>
      </w:r>
      <w:r w:rsidRPr="00A53079">
        <w:rPr>
          <w:sz w:val="22"/>
          <w:szCs w:val="22"/>
        </w:rPr>
        <w:t>______</w:t>
      </w:r>
      <w:r w:rsidRPr="00A53079">
        <w:rPr>
          <w:i/>
          <w:sz w:val="22"/>
          <w:szCs w:val="22"/>
        </w:rPr>
        <w:t>(полное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наименование),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лице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</w:t>
      </w:r>
      <w:r w:rsidR="00E40F39">
        <w:rPr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(должность,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фамилия,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имя,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отчество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(при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наличии)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лица,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подписывающего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Акт)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действующего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___________(указываются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реквизиты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документа,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удостоверяющие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полномочия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лица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подписание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Акта)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одной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(Получатель)</w:t>
      </w:r>
      <w:r w:rsidR="00C54BB7" w:rsidRPr="00A53079">
        <w:rPr>
          <w:sz w:val="22"/>
          <w:szCs w:val="22"/>
          <w:vertAlign w:val="superscript"/>
        </w:rPr>
        <w:t>18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</w:t>
      </w:r>
      <w:r w:rsidRPr="00A53079">
        <w:rPr>
          <w:i/>
          <w:sz w:val="22"/>
          <w:szCs w:val="22"/>
        </w:rPr>
        <w:t>полное</w:t>
      </w:r>
      <w:r w:rsidR="00E40F39">
        <w:rPr>
          <w:i/>
          <w:sz w:val="22"/>
          <w:szCs w:val="22"/>
        </w:rPr>
        <w:t xml:space="preserve">  </w:t>
      </w:r>
      <w:r w:rsidRPr="00A53079">
        <w:rPr>
          <w:i/>
          <w:sz w:val="22"/>
          <w:szCs w:val="22"/>
        </w:rPr>
        <w:t>наименование</w:t>
      </w:r>
      <w:r w:rsidRPr="00A53079">
        <w:rPr>
          <w:sz w:val="22"/>
          <w:szCs w:val="22"/>
        </w:rPr>
        <w:t>)________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лице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</w:t>
      </w:r>
      <w:r w:rsidR="00E40F39">
        <w:rPr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(должность,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фамилия,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имя,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отчество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(при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наличии)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лица,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подписывающего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Акт),</w:t>
      </w:r>
      <w:r w:rsidR="00E40F39">
        <w:rPr>
          <w:i/>
          <w:sz w:val="22"/>
          <w:szCs w:val="22"/>
        </w:rPr>
        <w:t xml:space="preserve"> </w:t>
      </w:r>
      <w:r w:rsidRPr="00A53079">
        <w:rPr>
          <w:sz w:val="22"/>
          <w:szCs w:val="22"/>
        </w:rPr>
        <w:t>действующего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___</w:t>
      </w:r>
      <w:r w:rsidR="002945F9" w:rsidRPr="00A53079">
        <w:rPr>
          <w:i/>
          <w:sz w:val="22"/>
          <w:szCs w:val="22"/>
        </w:rPr>
        <w:t>__</w:t>
      </w:r>
      <w:r w:rsidRPr="00A53079">
        <w:rPr>
          <w:i/>
          <w:sz w:val="22"/>
          <w:szCs w:val="22"/>
        </w:rPr>
        <w:t>____(указываются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реквизиты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документа,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удостоверяющие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полномочия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лица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подписание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Акта)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другой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составили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следующем</w:t>
      </w:r>
      <w:r w:rsidR="00415E11" w:rsidRPr="00A53079">
        <w:rPr>
          <w:sz w:val="22"/>
          <w:szCs w:val="22"/>
        </w:rPr>
        <w:t>:</w:t>
      </w:r>
    </w:p>
    <w:p w:rsidR="00837D9F" w:rsidRPr="00A53079" w:rsidRDefault="00837D9F" w:rsidP="00ED1B58">
      <w:pPr>
        <w:jc w:val="both"/>
        <w:rPr>
          <w:sz w:val="22"/>
          <w:szCs w:val="22"/>
        </w:rPr>
      </w:pP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поставил,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</w:t>
      </w:r>
      <w:r w:rsidR="006D5C15">
        <w:rPr>
          <w:sz w:val="22"/>
          <w:szCs w:val="22"/>
        </w:rPr>
        <w:t>ь)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принял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следующий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согласно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Спецификации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Контракту):</w:t>
      </w:r>
    </w:p>
    <w:p w:rsidR="00415E11" w:rsidRPr="00A53079" w:rsidRDefault="00415E11" w:rsidP="00ED1B5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B54EE6" w:rsidRPr="00A53079">
        <w:rPr>
          <w:sz w:val="22"/>
          <w:szCs w:val="22"/>
        </w:rPr>
        <w:t>(марка,</w:t>
      </w:r>
      <w:r w:rsidR="00E40F39">
        <w:rPr>
          <w:sz w:val="22"/>
          <w:szCs w:val="22"/>
        </w:rPr>
        <w:t xml:space="preserve"> </w:t>
      </w:r>
      <w:r w:rsidR="00B54EE6" w:rsidRPr="00A53079">
        <w:rPr>
          <w:sz w:val="22"/>
          <w:szCs w:val="22"/>
        </w:rPr>
        <w:t>модель,</w:t>
      </w:r>
      <w:r w:rsidR="00E40F39">
        <w:rPr>
          <w:sz w:val="22"/>
          <w:szCs w:val="22"/>
        </w:rPr>
        <w:t xml:space="preserve"> </w:t>
      </w:r>
      <w:r w:rsidR="00B54EE6" w:rsidRPr="00A53079">
        <w:rPr>
          <w:sz w:val="22"/>
          <w:szCs w:val="22"/>
        </w:rPr>
        <w:t>год</w:t>
      </w:r>
      <w:r w:rsidR="00E40F39">
        <w:rPr>
          <w:sz w:val="22"/>
          <w:szCs w:val="22"/>
        </w:rPr>
        <w:t xml:space="preserve"> </w:t>
      </w:r>
      <w:r w:rsidR="00B54EE6" w:rsidRPr="00A53079">
        <w:rPr>
          <w:sz w:val="22"/>
          <w:szCs w:val="22"/>
        </w:rPr>
        <w:t>выпуска</w:t>
      </w:r>
      <w:r w:rsidR="00B54EE6" w:rsidRPr="00A53079">
        <w:rPr>
          <w:sz w:val="22"/>
          <w:szCs w:val="22"/>
        </w:rPr>
        <w:br/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2D5F50" w:rsidRPr="00A53079">
        <w:rPr>
          <w:sz w:val="22"/>
          <w:szCs w:val="22"/>
        </w:rPr>
        <w:t>другое</w:t>
      </w:r>
      <w:r w:rsidRPr="00A53079">
        <w:rPr>
          <w:sz w:val="22"/>
          <w:szCs w:val="22"/>
        </w:rPr>
        <w:t>):__________</w:t>
      </w:r>
    </w:p>
    <w:p w:rsidR="00415E11" w:rsidRPr="00A53079" w:rsidRDefault="00415E11" w:rsidP="00ED1B5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A53079">
        <w:rPr>
          <w:sz w:val="22"/>
          <w:szCs w:val="22"/>
        </w:rPr>
        <w:t>Единица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измерения: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</w:t>
      </w:r>
    </w:p>
    <w:p w:rsidR="00415E11" w:rsidRPr="00A53079" w:rsidRDefault="00415E11" w:rsidP="00ED1B5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A53079">
        <w:rPr>
          <w:sz w:val="22"/>
          <w:szCs w:val="22"/>
        </w:rPr>
        <w:t>Количество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единицах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измерения: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</w:t>
      </w:r>
    </w:p>
    <w:p w:rsidR="00415E11" w:rsidRPr="00A53079" w:rsidRDefault="00415E11" w:rsidP="00ED1B5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A53079">
        <w:rPr>
          <w:sz w:val="22"/>
          <w:szCs w:val="22"/>
        </w:rPr>
        <w:t>Стоимость: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________________</w:t>
      </w:r>
      <w:proofErr w:type="gramStart"/>
      <w:r w:rsidRPr="00A53079">
        <w:rPr>
          <w:sz w:val="22"/>
          <w:szCs w:val="22"/>
        </w:rPr>
        <w:t>_</w:t>
      </w:r>
      <w:r w:rsidRPr="00A53079">
        <w:rPr>
          <w:sz w:val="22"/>
          <w:szCs w:val="22"/>
          <w:u w:val="single"/>
        </w:rPr>
        <w:t>(</w:t>
      </w:r>
      <w:proofErr w:type="gramEnd"/>
      <w:r w:rsidRPr="00A53079">
        <w:rPr>
          <w:sz w:val="22"/>
          <w:szCs w:val="22"/>
          <w:u w:val="single"/>
        </w:rPr>
        <w:t>сумма</w:t>
      </w:r>
      <w:r w:rsidR="00E40F39">
        <w:rPr>
          <w:sz w:val="22"/>
          <w:szCs w:val="22"/>
          <w:u w:val="single"/>
        </w:rPr>
        <w:t xml:space="preserve"> </w:t>
      </w:r>
      <w:r w:rsidRPr="00A53079">
        <w:rPr>
          <w:sz w:val="22"/>
          <w:szCs w:val="22"/>
          <w:u w:val="single"/>
        </w:rPr>
        <w:t>прописью)</w:t>
      </w:r>
      <w:r w:rsidR="00E40F39">
        <w:rPr>
          <w:sz w:val="22"/>
          <w:szCs w:val="22"/>
          <w:u w:val="single"/>
        </w:rPr>
        <w:t xml:space="preserve"> </w:t>
      </w:r>
      <w:r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коп.,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НДС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%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_________________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сумм</w:t>
      </w:r>
      <w:r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  <w:u w:val="single"/>
        </w:rPr>
        <w:t>прописью)</w:t>
      </w:r>
      <w:r w:rsidR="00E40F39">
        <w:rPr>
          <w:sz w:val="22"/>
          <w:szCs w:val="22"/>
          <w:u w:val="single"/>
        </w:rPr>
        <w:t xml:space="preserve"> </w:t>
      </w:r>
      <w:r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коп.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Приемка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произведена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образом: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упаковочным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листам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номенклатуры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Спецификации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Техническим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требованиям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б)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полноты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правильности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комплекта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сопроводительных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условиями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в)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контроль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наличия/отсутствия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внешних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повреждений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оригинальной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упаковки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г)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необходимых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(к</w:t>
      </w:r>
      <w:r w:rsidR="006D5C15">
        <w:rPr>
          <w:sz w:val="22"/>
          <w:szCs w:val="22"/>
        </w:rPr>
        <w:t>опий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документов)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</w:t>
      </w:r>
      <w:r w:rsidRPr="00A53079">
        <w:rPr>
          <w:sz w:val="22"/>
          <w:szCs w:val="22"/>
        </w:rPr>
        <w:t>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регистрационных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удостоверений,</w:t>
      </w:r>
      <w:r w:rsidR="00E40F39">
        <w:rPr>
          <w:sz w:val="22"/>
          <w:szCs w:val="22"/>
        </w:rPr>
        <w:t xml:space="preserve"> </w:t>
      </w:r>
      <w:proofErr w:type="gramStart"/>
      <w:r w:rsidRPr="00A53079">
        <w:rPr>
          <w:sz w:val="22"/>
          <w:szCs w:val="22"/>
        </w:rPr>
        <w:t>документа</w:t>
      </w:r>
      <w:proofErr w:type="gramEnd"/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подтверждающего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="00C54BB7" w:rsidRPr="00A53079">
        <w:rPr>
          <w:sz w:val="22"/>
          <w:szCs w:val="22"/>
          <w:vertAlign w:val="superscript"/>
        </w:rPr>
        <w:t>25</w:t>
      </w:r>
      <w:r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</w:rPr>
        <w:t>д)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</w:t>
      </w:r>
      <w:r w:rsidR="00E40F39">
        <w:rPr>
          <w:sz w:val="22"/>
          <w:szCs w:val="22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технической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(или)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эксплуатационной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документации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производителя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(изготовителя)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русском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языке</w:t>
      </w:r>
      <w:r w:rsidRPr="00A53079">
        <w:rPr>
          <w:rFonts w:eastAsiaTheme="minorHAnsi"/>
          <w:sz w:val="22"/>
          <w:szCs w:val="22"/>
          <w:lang w:eastAsia="en-US"/>
        </w:rPr>
        <w:t>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е)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комплектности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целост</w:t>
      </w:r>
      <w:r w:rsidR="006D5C15">
        <w:rPr>
          <w:sz w:val="22"/>
          <w:szCs w:val="22"/>
        </w:rPr>
        <w:t>ности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.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настоящему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прилагаются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</w:t>
      </w:r>
      <w:r w:rsidR="006D5C15">
        <w:rPr>
          <w:sz w:val="22"/>
          <w:szCs w:val="22"/>
        </w:rPr>
        <w:t>верждающие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поставку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:</w:t>
      </w:r>
    </w:p>
    <w:p w:rsidR="00415E11" w:rsidRPr="00A53079" w:rsidRDefault="00415E11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Товарная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Накладная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__________20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D70F03"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2.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Регистрационного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удостоверения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D70F03"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</w:t>
      </w:r>
      <w:r w:rsidRPr="00A53079">
        <w:rPr>
          <w:rFonts w:eastAsiaTheme="minorHAnsi"/>
          <w:sz w:val="22"/>
          <w:szCs w:val="22"/>
          <w:lang w:eastAsia="en-US"/>
        </w:rPr>
        <w:t>ехническая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(или)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эксплуатационная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документация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производителя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(изготовителя)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русском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языке;</w:t>
      </w:r>
    </w:p>
    <w:p w:rsidR="00415E11" w:rsidRPr="00A53079" w:rsidRDefault="00415E11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4.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производителя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D70F03"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D70F03" w:rsidRPr="00A53079">
        <w:rPr>
          <w:sz w:val="22"/>
          <w:szCs w:val="22"/>
        </w:rPr>
        <w:t>;</w:t>
      </w:r>
    </w:p>
    <w:p w:rsidR="00415E11" w:rsidRPr="00A53079" w:rsidRDefault="00C54BB7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6.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Копия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документа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соответствии</w:t>
      </w:r>
      <w:r w:rsidRPr="00A53079">
        <w:rPr>
          <w:sz w:val="22"/>
          <w:szCs w:val="22"/>
          <w:vertAlign w:val="superscript"/>
        </w:rPr>
        <w:t>25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___________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___</w:t>
      </w:r>
      <w:r w:rsidR="00D70F03" w:rsidRPr="00A53079">
        <w:rPr>
          <w:sz w:val="22"/>
          <w:szCs w:val="22"/>
        </w:rPr>
        <w:t>;</w:t>
      </w:r>
    </w:p>
    <w:p w:rsidR="00091C27" w:rsidRPr="00A53079" w:rsidRDefault="00C54BB7" w:rsidP="00ED1B58">
      <w:pPr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7</w:t>
      </w:r>
      <w:r w:rsidR="00091C27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091C27" w:rsidRPr="00A53079">
        <w:rPr>
          <w:sz w:val="22"/>
          <w:szCs w:val="22"/>
        </w:rPr>
        <w:t>__________________________________</w:t>
      </w:r>
      <w:r w:rsidRPr="00A53079">
        <w:rPr>
          <w:sz w:val="22"/>
          <w:szCs w:val="22"/>
          <w:vertAlign w:val="superscript"/>
        </w:rPr>
        <w:t>26</w:t>
      </w:r>
      <w:r w:rsidR="00D70F03" w:rsidRPr="00A53079">
        <w:rPr>
          <w:sz w:val="22"/>
          <w:szCs w:val="22"/>
        </w:rPr>
        <w:t>.</w:t>
      </w:r>
    </w:p>
    <w:p w:rsidR="00591D4C" w:rsidRPr="00A53079" w:rsidRDefault="00591D4C" w:rsidP="00ED1B58">
      <w:pPr>
        <w:jc w:val="both"/>
        <w:rPr>
          <w:sz w:val="22"/>
          <w:szCs w:val="22"/>
        </w:rPr>
      </w:pPr>
    </w:p>
    <w:p w:rsidR="00837D9F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(Получатель)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несет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материальную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ответственность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принятый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</w:t>
      </w:r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момента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риски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случайной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гибели,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утр</w:t>
      </w:r>
      <w:r w:rsidR="006D5C15">
        <w:rPr>
          <w:sz w:val="22"/>
          <w:szCs w:val="22"/>
        </w:rPr>
        <w:t>аты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повреждения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переходят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(Получателю).</w:t>
      </w:r>
    </w:p>
    <w:p w:rsidR="00837D9F" w:rsidRPr="00A53079" w:rsidRDefault="00837D9F" w:rsidP="00ED1B58">
      <w:pPr>
        <w:jc w:val="both"/>
        <w:rPr>
          <w:sz w:val="22"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C54BB7" w:rsidRPr="00A53079" w:rsidTr="004456AC">
        <w:tc>
          <w:tcPr>
            <w:tcW w:w="4824" w:type="dxa"/>
          </w:tcPr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От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Поставщика: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__________________________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М.П.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«___»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______________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20__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г.</w:t>
            </w:r>
          </w:p>
        </w:tc>
        <w:tc>
          <w:tcPr>
            <w:tcW w:w="4824" w:type="dxa"/>
          </w:tcPr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От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Заказчика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(Получателя):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_________________________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М.П.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«___»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______________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20__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г.</w:t>
            </w:r>
          </w:p>
        </w:tc>
      </w:tr>
    </w:tbl>
    <w:p w:rsidR="00D1653A" w:rsidRPr="00A53079" w:rsidRDefault="00D1653A" w:rsidP="00ED1B58">
      <w:pPr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  <w:vertAlign w:val="superscript"/>
        </w:rPr>
        <w:t>1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закупки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государственными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заказчиками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указывается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«Государственный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контракт»,</w:t>
      </w:r>
      <w:r w:rsidRPr="00A53079">
        <w:rPr>
          <w:rFonts w:eastAsiaTheme="minorHAnsi"/>
          <w:sz w:val="22"/>
          <w:szCs w:val="22"/>
          <w:lang w:eastAsia="en-US"/>
        </w:rPr>
        <w:br/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закупки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муниципальными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заказчиками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указывается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«Муниципальный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контракт»,</w:t>
      </w:r>
      <w:r w:rsidRPr="00A53079">
        <w:rPr>
          <w:rFonts w:eastAsiaTheme="minorHAnsi"/>
          <w:sz w:val="22"/>
          <w:szCs w:val="22"/>
          <w:lang w:eastAsia="en-US"/>
        </w:rPr>
        <w:br/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закупки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заказчиками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указывается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«</w:t>
      </w:r>
      <w:r w:rsidR="00C01183" w:rsidRPr="00A53079">
        <w:rPr>
          <w:rFonts w:eastAsiaTheme="minorHAnsi"/>
          <w:sz w:val="22"/>
          <w:szCs w:val="22"/>
          <w:lang w:eastAsia="en-US"/>
        </w:rPr>
        <w:t>Контракт</w:t>
      </w:r>
      <w:r w:rsidRPr="00A53079">
        <w:rPr>
          <w:rFonts w:eastAsiaTheme="minorHAnsi"/>
          <w:sz w:val="22"/>
          <w:szCs w:val="22"/>
          <w:lang w:eastAsia="en-US"/>
        </w:rPr>
        <w:t>».</w:t>
      </w:r>
    </w:p>
    <w:p w:rsidR="00993710" w:rsidRPr="00A53079" w:rsidRDefault="00993710" w:rsidP="00ED1B58">
      <w:pPr>
        <w:pStyle w:val="a8"/>
        <w:spacing w:before="0"/>
        <w:rPr>
          <w:sz w:val="22"/>
          <w:szCs w:val="22"/>
        </w:rPr>
      </w:pPr>
      <w:r w:rsidRPr="00A53079">
        <w:rPr>
          <w:rFonts w:eastAsiaTheme="minorHAnsi"/>
          <w:sz w:val="22"/>
          <w:szCs w:val="22"/>
          <w:vertAlign w:val="superscript"/>
          <w:lang w:eastAsia="en-US"/>
        </w:rPr>
        <w:t>2</w:t>
      </w:r>
      <w:r w:rsidRPr="00A53079">
        <w:rPr>
          <w:sz w:val="22"/>
          <w:szCs w:val="22"/>
        </w:rPr>
        <w:t>Указыва</w:t>
      </w:r>
      <w:r w:rsidR="0005456E" w:rsidRPr="00A53079">
        <w:rPr>
          <w:sz w:val="22"/>
          <w:szCs w:val="22"/>
        </w:rPr>
        <w:t>ется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медицинского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изделия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без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указания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фирменного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наименования,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торговой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марки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производителя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идентификац</w:t>
      </w:r>
      <w:r w:rsidR="0005456E" w:rsidRPr="00A53079">
        <w:rPr>
          <w:sz w:val="22"/>
          <w:szCs w:val="22"/>
        </w:rPr>
        <w:t>ионных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признаков.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К</w:t>
      </w:r>
      <w:r w:rsidRPr="00A53079">
        <w:rPr>
          <w:sz w:val="22"/>
          <w:szCs w:val="22"/>
        </w:rPr>
        <w:t>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должно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соответствовать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наименованию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закупки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планом-графиком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закупок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Заказчика.</w:t>
      </w:r>
    </w:p>
    <w:p w:rsidR="00AE6310" w:rsidRPr="00A53079" w:rsidRDefault="00993710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3</w:t>
      </w:r>
      <w:r w:rsidR="00AE6310"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технической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эксплуатационной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документацией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предусмотрено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техническое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обслуживание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специализированными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организациями.</w:t>
      </w:r>
    </w:p>
    <w:p w:rsidR="00993710" w:rsidRPr="00A53079" w:rsidRDefault="00AE6310" w:rsidP="00ED1B58">
      <w:pPr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4</w:t>
      </w:r>
      <w:r w:rsidR="009937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полное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Заказчика.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5</w:t>
      </w:r>
      <w:r w:rsidR="009937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должность,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фамилия,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имя,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отчество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(при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наличии)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лица,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подписывающего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Заказчика.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6</w:t>
      </w:r>
      <w:r w:rsidR="00993710"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удостоверяющие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полномочия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лица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подписание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Заказчика.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7</w:t>
      </w:r>
      <w:r w:rsidR="009937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полное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Поставщика.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8</w:t>
      </w:r>
      <w:r w:rsidR="009937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должность</w:t>
      </w:r>
      <w:r w:rsidR="00BE5BE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фамилия,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имя,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отчество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(при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наличии)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лица,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подписывающего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Поставщика.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9</w:t>
      </w:r>
      <w:r w:rsidR="00993710"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удостоверяющие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полномочия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лица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подписание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Поставщика.</w:t>
      </w:r>
    </w:p>
    <w:p w:rsidR="005778A6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10</w:t>
      </w:r>
      <w:r w:rsidR="00BE5BE0" w:rsidRPr="00A53079">
        <w:rPr>
          <w:sz w:val="22"/>
          <w:szCs w:val="22"/>
        </w:rPr>
        <w:t>Указываю</w:t>
      </w:r>
      <w:r w:rsidR="00993710" w:rsidRPr="00A53079">
        <w:rPr>
          <w:sz w:val="22"/>
          <w:szCs w:val="22"/>
        </w:rPr>
        <w:t>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пункты,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части,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статьи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системе,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которых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заключается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11</w:t>
      </w:r>
      <w:r w:rsidRPr="00A53079">
        <w:rPr>
          <w:sz w:val="22"/>
          <w:szCs w:val="22"/>
        </w:rPr>
        <w:t>Собрание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2013,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14,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1652;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2014,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23,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2925,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proofErr w:type="gramStart"/>
      <w:r w:rsidRPr="00A53079">
        <w:rPr>
          <w:sz w:val="22"/>
          <w:szCs w:val="22"/>
        </w:rPr>
        <w:t>49,</w:t>
      </w:r>
      <w:r w:rsidR="00E40F39">
        <w:rPr>
          <w:sz w:val="22"/>
          <w:szCs w:val="22"/>
        </w:rPr>
        <w:t xml:space="preserve">   </w:t>
      </w:r>
      <w:proofErr w:type="gramEnd"/>
      <w:r w:rsidR="00E40F39">
        <w:rPr>
          <w:sz w:val="22"/>
          <w:szCs w:val="22"/>
        </w:rPr>
        <w:t xml:space="preserve">             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6925,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52,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6961;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2015</w:t>
      </w:r>
      <w:r w:rsidR="00862AF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51,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72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1418,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14,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2022</w:t>
      </w:r>
      <w:r w:rsidR="005778A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27,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4001,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29</w:t>
      </w:r>
      <w:r w:rsidR="005778A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 </w:t>
      </w:r>
      <w:r w:rsidR="002779E2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2779E2" w:rsidRPr="00A53079">
        <w:rPr>
          <w:sz w:val="22"/>
          <w:szCs w:val="22"/>
        </w:rPr>
        <w:t>4342,</w:t>
      </w:r>
      <w:r w:rsidR="00E40F39">
        <w:rPr>
          <w:sz w:val="22"/>
          <w:szCs w:val="22"/>
        </w:rPr>
        <w:t xml:space="preserve"> </w:t>
      </w:r>
      <w:r w:rsidR="002779E2" w:rsidRPr="00A53079">
        <w:rPr>
          <w:sz w:val="22"/>
          <w:szCs w:val="22"/>
        </w:rPr>
        <w:t>4346,</w:t>
      </w:r>
      <w:r w:rsidR="00E40F39">
        <w:rPr>
          <w:sz w:val="22"/>
          <w:szCs w:val="22"/>
        </w:rPr>
        <w:t xml:space="preserve"> </w:t>
      </w:r>
      <w:r w:rsidR="002779E2" w:rsidRPr="00A53079">
        <w:rPr>
          <w:sz w:val="22"/>
          <w:szCs w:val="22"/>
        </w:rPr>
        <w:t>4352,</w:t>
      </w:r>
      <w:r w:rsidR="00E40F39">
        <w:rPr>
          <w:sz w:val="22"/>
          <w:szCs w:val="22"/>
        </w:rPr>
        <w:t xml:space="preserve"> </w:t>
      </w:r>
      <w:r w:rsidR="002779E2" w:rsidRPr="00A53079">
        <w:rPr>
          <w:sz w:val="22"/>
          <w:szCs w:val="22"/>
        </w:rPr>
        <w:t>4353,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4375.</w:t>
      </w:r>
    </w:p>
    <w:p w:rsidR="00AE6310" w:rsidRPr="00A53079" w:rsidRDefault="009937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</w:t>
      </w:r>
      <w:r w:rsidR="00F13ABC" w:rsidRPr="00A53079">
        <w:rPr>
          <w:sz w:val="22"/>
          <w:szCs w:val="22"/>
          <w:vertAlign w:val="superscript"/>
        </w:rPr>
        <w:t>2</w:t>
      </w:r>
      <w:r w:rsidR="00AE63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способ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закупки.</w:t>
      </w:r>
    </w:p>
    <w:p w:rsidR="00993710" w:rsidRPr="00A53079" w:rsidRDefault="003B3662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13</w:t>
      </w:r>
      <w:r w:rsidR="00993710"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(дата,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номер)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извещения,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которым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была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объявлена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процедура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Поставщика,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либо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данные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положения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исключаю</w:t>
      </w:r>
      <w:r w:rsidR="00A837CB" w:rsidRPr="00A53079">
        <w:rPr>
          <w:sz w:val="22"/>
          <w:szCs w:val="22"/>
        </w:rPr>
        <w:t>тся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случаях,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93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системе,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также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вступления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силу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статьи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23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системе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идентификационный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код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закупки.</w:t>
      </w:r>
    </w:p>
    <w:p w:rsidR="00993710" w:rsidRPr="00A53079" w:rsidRDefault="009937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</w:t>
      </w:r>
      <w:r w:rsidR="00BE5BE0" w:rsidRPr="00A53079">
        <w:rPr>
          <w:sz w:val="22"/>
          <w:szCs w:val="22"/>
          <w:vertAlign w:val="superscript"/>
        </w:rPr>
        <w:t>4</w:t>
      </w:r>
      <w:r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название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протокола,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решения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которым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принято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решение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заключении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34315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либо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данные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положение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исключаю</w:t>
      </w:r>
      <w:r w:rsidR="00343159" w:rsidRPr="00A53079">
        <w:rPr>
          <w:sz w:val="22"/>
          <w:szCs w:val="22"/>
        </w:rPr>
        <w:t>тся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случаях,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93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системе</w:t>
      </w:r>
      <w:r w:rsidRPr="00A53079">
        <w:rPr>
          <w:sz w:val="22"/>
          <w:szCs w:val="22"/>
        </w:rPr>
        <w:t>.</w:t>
      </w:r>
    </w:p>
    <w:p w:rsidR="00F253D4" w:rsidRPr="00A53079" w:rsidRDefault="00BE5BE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15</w:t>
      </w:r>
      <w:r w:rsidR="00F253D4" w:rsidRPr="00A53079">
        <w:rPr>
          <w:sz w:val="22"/>
          <w:szCs w:val="22"/>
        </w:rPr>
        <w:t>Заполняется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выбора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победителя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заключении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контракта.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поставляемог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медицинского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изделия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34315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фирменное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наименование,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торговая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марка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производителя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(при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наличии),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заявкой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участника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закупки,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которым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заключается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К</w:t>
      </w:r>
      <w:r w:rsidR="00F253D4" w:rsidRPr="00A53079">
        <w:rPr>
          <w:sz w:val="22"/>
          <w:szCs w:val="22"/>
        </w:rPr>
        <w:t>онтракт.</w:t>
      </w:r>
    </w:p>
    <w:p w:rsidR="00F253D4" w:rsidRPr="00A53079" w:rsidRDefault="003B3662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16</w:t>
      </w:r>
      <w:r w:rsidR="00F253D4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адрес,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которому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будет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осуществлена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доставка,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разгрузка,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сборка,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установка</w:t>
      </w:r>
      <w:r w:rsidR="0034315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монтаж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ввод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эксплуатацию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F253D4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пользу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централизованной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закупк</w:t>
      </w:r>
      <w:r w:rsidR="00AD72A5" w:rsidRPr="00A53079">
        <w:rPr>
          <w:sz w:val="22"/>
          <w:szCs w:val="22"/>
        </w:rPr>
        <w:t>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несколько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мест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доставки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Отгрузочная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разнарядка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(План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распределения)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Контракту).</w:t>
      </w:r>
    </w:p>
    <w:p w:rsidR="00F253D4" w:rsidRPr="00A53079" w:rsidRDefault="000154AD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17</w:t>
      </w:r>
      <w:r w:rsidR="00F253D4"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BE6D32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BE6D32"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="00BE6D32" w:rsidRPr="00A53079">
        <w:rPr>
          <w:sz w:val="22"/>
          <w:szCs w:val="22"/>
        </w:rPr>
        <w:t>категории</w:t>
      </w:r>
      <w:r w:rsidR="00E40F39">
        <w:rPr>
          <w:sz w:val="22"/>
          <w:szCs w:val="22"/>
        </w:rPr>
        <w:t xml:space="preserve"> </w:t>
      </w:r>
      <w:r w:rsidR="00BE6D32" w:rsidRPr="00A53079">
        <w:rPr>
          <w:sz w:val="22"/>
          <w:szCs w:val="22"/>
        </w:rPr>
        <w:t>получателей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поставка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пользу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централизованной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закупке.</w:t>
      </w:r>
    </w:p>
    <w:p w:rsidR="00F253D4" w:rsidRPr="00A53079" w:rsidRDefault="00F253D4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</w:t>
      </w:r>
      <w:r w:rsidR="000154AD" w:rsidRPr="00A53079">
        <w:rPr>
          <w:sz w:val="22"/>
          <w:szCs w:val="22"/>
          <w:vertAlign w:val="superscript"/>
        </w:rPr>
        <w:t>8</w:t>
      </w:r>
      <w:r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пользу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централизованной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закупке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нескольким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Местам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доставки.</w:t>
      </w:r>
    </w:p>
    <w:p w:rsidR="00DF7328" w:rsidRPr="00A53079" w:rsidRDefault="00FC5EE9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</w:t>
      </w:r>
      <w:r w:rsidR="000154AD" w:rsidRPr="00A53079">
        <w:rPr>
          <w:sz w:val="22"/>
          <w:szCs w:val="22"/>
          <w:vertAlign w:val="superscript"/>
        </w:rPr>
        <w:t>9</w:t>
      </w:r>
      <w:r w:rsidR="0060610F"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="0060610F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0610F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AA4997" w:rsidRPr="00A53079">
        <w:rPr>
          <w:sz w:val="22"/>
          <w:szCs w:val="22"/>
        </w:rPr>
        <w:t>такое</w:t>
      </w:r>
      <w:r w:rsidR="00E40F39">
        <w:rPr>
          <w:sz w:val="22"/>
          <w:szCs w:val="22"/>
        </w:rPr>
        <w:t xml:space="preserve"> </w:t>
      </w:r>
      <w:r w:rsidR="00AA4997" w:rsidRPr="00A53079">
        <w:rPr>
          <w:sz w:val="22"/>
          <w:szCs w:val="22"/>
        </w:rPr>
        <w:t>положение/условие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было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предусмотрено</w:t>
      </w:r>
      <w:r w:rsidR="00E40F39">
        <w:rPr>
          <w:sz w:val="22"/>
          <w:szCs w:val="22"/>
        </w:rPr>
        <w:t xml:space="preserve"> </w:t>
      </w:r>
      <w:r w:rsidR="0060610F" w:rsidRPr="00A53079">
        <w:rPr>
          <w:sz w:val="22"/>
          <w:szCs w:val="22"/>
        </w:rPr>
        <w:t>извещением</w:t>
      </w:r>
      <w:r w:rsidR="00E40F39">
        <w:rPr>
          <w:sz w:val="22"/>
          <w:szCs w:val="22"/>
        </w:rPr>
        <w:t xml:space="preserve"> </w:t>
      </w:r>
      <w:r w:rsidR="0060610F" w:rsidRPr="00A53079">
        <w:rPr>
          <w:sz w:val="22"/>
          <w:szCs w:val="22"/>
        </w:rPr>
        <w:t>и/или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документацией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закупке.</w:t>
      </w:r>
    </w:p>
    <w:p w:rsidR="00DF7328" w:rsidRPr="00A53079" w:rsidRDefault="000154AD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  <w:vertAlign w:val="superscript"/>
        </w:rPr>
        <w:t>20</w:t>
      </w:r>
      <w:r w:rsidR="00DF7328"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1998,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31,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3823;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B07" w:rsidRPr="00A53079">
        <w:rPr>
          <w:rFonts w:eastAsiaTheme="minorHAnsi"/>
          <w:sz w:val="22"/>
          <w:szCs w:val="22"/>
          <w:lang w:eastAsia="en-US"/>
        </w:rPr>
        <w:t>52</w:t>
      </w:r>
      <w:r w:rsidR="00DF7328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6983.</w:t>
      </w:r>
    </w:p>
    <w:p w:rsidR="004B5E09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21</w:t>
      </w:r>
      <w:r w:rsidR="00FC5EE9" w:rsidRPr="00A53079">
        <w:rPr>
          <w:sz w:val="22"/>
          <w:szCs w:val="22"/>
        </w:rPr>
        <w:t>Раздел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содержать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иные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положения,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вытекающие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из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характера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Контракту</w:t>
      </w:r>
      <w:r w:rsidR="00FC5EE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противоречащие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законодательству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иным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положениям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Контракта</w:t>
      </w:r>
      <w:r w:rsidR="00A9011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учетом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специфики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закупки.</w:t>
      </w:r>
    </w:p>
    <w:p w:rsidR="009D43F0" w:rsidRPr="00A53079" w:rsidRDefault="005450F3" w:rsidP="00ED1B58">
      <w:pPr>
        <w:pStyle w:val="a8"/>
        <w:spacing w:before="0"/>
        <w:rPr>
          <w:sz w:val="22"/>
          <w:szCs w:val="22"/>
          <w:vertAlign w:val="superscript"/>
        </w:rPr>
      </w:pPr>
      <w:r w:rsidRPr="00A53079">
        <w:rPr>
          <w:sz w:val="22"/>
          <w:szCs w:val="22"/>
          <w:vertAlign w:val="superscript"/>
        </w:rPr>
        <w:t>2</w:t>
      </w:r>
      <w:r w:rsidR="00C54BB7" w:rsidRPr="00A53079">
        <w:rPr>
          <w:sz w:val="22"/>
          <w:szCs w:val="22"/>
          <w:vertAlign w:val="superscript"/>
        </w:rPr>
        <w:t>2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необходимости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вид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применяемых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нормативных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правовых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актов.</w:t>
      </w:r>
    </w:p>
    <w:p w:rsidR="00FC5EE9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23</w:t>
      </w:r>
      <w:r w:rsidR="005450F3"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начальная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(максимальная)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превышает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размер,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установленный</w:t>
      </w:r>
      <w:r w:rsidR="00E40F39">
        <w:rPr>
          <w:sz w:val="22"/>
          <w:szCs w:val="22"/>
        </w:rPr>
        <w:t xml:space="preserve"> </w:t>
      </w:r>
      <w:r w:rsidR="00981599" w:rsidRPr="00A53079">
        <w:rPr>
          <w:sz w:val="22"/>
          <w:szCs w:val="22"/>
        </w:rPr>
        <w:t>п</w:t>
      </w:r>
      <w:r w:rsidR="00981599" w:rsidRPr="00A53079">
        <w:rPr>
          <w:rFonts w:eastAsiaTheme="minorHAnsi"/>
          <w:sz w:val="22"/>
          <w:szCs w:val="22"/>
          <w:lang w:eastAsia="en-US"/>
        </w:rPr>
        <w:t>остановлением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Правительства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Федерации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от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04.09.2013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г.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775</w:t>
      </w:r>
      <w:r w:rsidR="00E40F39">
        <w:rPr>
          <w:rFonts w:eastAsiaTheme="minorHAnsi"/>
          <w:sz w:val="22"/>
          <w:szCs w:val="22"/>
          <w:lang w:eastAsia="en-US"/>
        </w:rPr>
        <w:t xml:space="preserve">                              </w:t>
      </w:r>
      <w:r w:rsidR="00981599" w:rsidRPr="00A53079">
        <w:rPr>
          <w:rFonts w:eastAsiaTheme="minorHAnsi"/>
          <w:sz w:val="22"/>
          <w:szCs w:val="22"/>
          <w:lang w:eastAsia="en-US"/>
        </w:rPr>
        <w:t>«Об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установлении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размера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начальной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(максимальной)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закупки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товара,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работы,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услуги,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превышении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которой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контракте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устанавливается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обязанность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поставщика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(подрядчика,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исполнителя)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предоставлять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заказчику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дополнительную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информацию»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(Собрание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37,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4695;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2014,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1629).</w:t>
      </w:r>
    </w:p>
    <w:p w:rsidR="001A6C84" w:rsidRPr="00A53079" w:rsidRDefault="000154AD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</w:t>
      </w:r>
      <w:r w:rsidR="00C54BB7" w:rsidRPr="00A53079">
        <w:rPr>
          <w:sz w:val="22"/>
          <w:szCs w:val="22"/>
          <w:vertAlign w:val="superscript"/>
        </w:rPr>
        <w:t>4</w:t>
      </w:r>
      <w:r w:rsidR="005450F3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зависимости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фактических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обстоятельств.</w:t>
      </w:r>
    </w:p>
    <w:p w:rsidR="000154AD" w:rsidRPr="00A53079" w:rsidRDefault="00C54BB7" w:rsidP="00ED1B58">
      <w:pPr>
        <w:pStyle w:val="a8"/>
        <w:spacing w:before="0"/>
        <w:rPr>
          <w:sz w:val="22"/>
          <w:szCs w:val="22"/>
          <w:vertAlign w:val="superscript"/>
        </w:rPr>
      </w:pPr>
      <w:r w:rsidRPr="00A53079">
        <w:rPr>
          <w:sz w:val="22"/>
          <w:szCs w:val="22"/>
          <w:vertAlign w:val="superscript"/>
        </w:rPr>
        <w:t>25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постановлением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01.12.2009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982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«Об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утверждении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единого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перечня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продукции,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подлежащей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обязательной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сертификации,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единого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перечня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продукции,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подтверждение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соответствия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которой</w:t>
      </w:r>
      <w:r w:rsidR="00E40F39">
        <w:rPr>
          <w:sz w:val="22"/>
          <w:szCs w:val="22"/>
        </w:rPr>
        <w:t xml:space="preserve"> </w:t>
      </w:r>
      <w:r w:rsidR="00847BEE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форме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принятия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декларации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соответствии»</w:t>
      </w:r>
      <w:r w:rsidR="00E40F39">
        <w:rPr>
          <w:sz w:val="22"/>
          <w:szCs w:val="22"/>
        </w:rPr>
        <w:t xml:space="preserve"> </w:t>
      </w:r>
      <w:r w:rsidR="002477F8" w:rsidRPr="00A53079">
        <w:rPr>
          <w:sz w:val="22"/>
          <w:szCs w:val="22"/>
        </w:rPr>
        <w:t>(</w:t>
      </w:r>
      <w:r w:rsidR="0099420E"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2009,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50,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6096;</w:t>
      </w:r>
      <w:r w:rsidR="00E40F39">
        <w:rPr>
          <w:rFonts w:eastAsiaTheme="minorHAnsi"/>
          <w:sz w:val="22"/>
          <w:szCs w:val="22"/>
          <w:lang w:eastAsia="en-US"/>
        </w:rPr>
        <w:t xml:space="preserve">  </w:t>
      </w:r>
      <w:r w:rsidR="0099420E" w:rsidRPr="00A53079">
        <w:rPr>
          <w:rFonts w:eastAsiaTheme="minorHAnsi"/>
          <w:sz w:val="22"/>
          <w:szCs w:val="22"/>
          <w:lang w:eastAsia="en-US"/>
        </w:rPr>
        <w:t>2010,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12</w:t>
      </w:r>
      <w:r w:rsidR="00A90111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                       </w:t>
      </w:r>
      <w:r w:rsidR="0099420E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1344</w:t>
      </w:r>
      <w:r w:rsidR="001626A5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1345,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31,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4246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43,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5517;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47,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6129;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2012,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1525;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2537;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26,</w:t>
      </w:r>
      <w:r w:rsidR="00E40F39">
        <w:rPr>
          <w:rFonts w:eastAsiaTheme="minorHAnsi"/>
          <w:sz w:val="22"/>
          <w:szCs w:val="22"/>
          <w:lang w:eastAsia="en-US"/>
        </w:rPr>
        <w:t xml:space="preserve">              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3517;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10,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1032;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41,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5187;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46,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5951;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2014,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30,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4315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32,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4510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41,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br/>
      </w:r>
      <w:r w:rsidR="001A6C84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5539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43,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5914).</w:t>
      </w:r>
    </w:p>
    <w:p w:rsidR="005450F3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26</w:t>
      </w:r>
      <w:r w:rsidR="00E40F39">
        <w:rPr>
          <w:sz w:val="22"/>
          <w:szCs w:val="22"/>
          <w:vertAlign w:val="superscript"/>
        </w:rPr>
        <w:t xml:space="preserve"> </w:t>
      </w:r>
      <w:r w:rsidR="005450F3" w:rsidRPr="00A53079">
        <w:rPr>
          <w:sz w:val="22"/>
          <w:szCs w:val="22"/>
        </w:rPr>
        <w:t>Перечень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дополнен</w:t>
      </w:r>
      <w:r w:rsidR="00411E0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411E0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411E06"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="00411E06"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учетом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специфики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5450F3" w:rsidRPr="00A53079">
        <w:rPr>
          <w:sz w:val="22"/>
          <w:szCs w:val="22"/>
        </w:rPr>
        <w:t>.</w:t>
      </w:r>
    </w:p>
    <w:p w:rsidR="007C2BA7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27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срок,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ограниченный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календарной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датой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периодом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времени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необходимый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достаточный</w:t>
      </w:r>
      <w:r w:rsidR="00A372CB" w:rsidRPr="00A53079">
        <w:rPr>
          <w:sz w:val="22"/>
          <w:szCs w:val="22"/>
        </w:rPr>
        <w:br/>
        <w:t>для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сборки,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установки,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монтажа,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ввода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эксплуатацию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обучения</w:t>
      </w:r>
      <w:r w:rsidR="00E40F39">
        <w:rPr>
          <w:sz w:val="22"/>
          <w:szCs w:val="22"/>
        </w:rPr>
        <w:t xml:space="preserve"> </w:t>
      </w:r>
      <w:r w:rsidR="0045214E" w:rsidRPr="00A53079">
        <w:rPr>
          <w:sz w:val="22"/>
          <w:szCs w:val="22"/>
        </w:rPr>
        <w:t>правилам</w:t>
      </w:r>
      <w:r w:rsidR="00E40F39">
        <w:rPr>
          <w:sz w:val="22"/>
          <w:szCs w:val="22"/>
        </w:rPr>
        <w:t xml:space="preserve"> </w:t>
      </w:r>
      <w:r w:rsidR="0045214E" w:rsidRPr="00A53079">
        <w:rPr>
          <w:sz w:val="22"/>
          <w:szCs w:val="22"/>
        </w:rPr>
        <w:t>эксплуатации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специалистов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(Получателя),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учетом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количества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специалистов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847BEE" w:rsidRPr="00A53079">
        <w:rPr>
          <w:sz w:val="22"/>
          <w:szCs w:val="22"/>
        </w:rPr>
        <w:t>(Получателя</w:t>
      </w:r>
      <w:r w:rsidR="00565F48" w:rsidRPr="00A53079">
        <w:rPr>
          <w:sz w:val="22"/>
          <w:szCs w:val="22"/>
        </w:rPr>
        <w:t>)</w:t>
      </w:r>
      <w:r w:rsidR="00A372C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подлежащих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соответствующему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обучению</w:t>
      </w:r>
      <w:r w:rsidR="00E40F39">
        <w:rPr>
          <w:sz w:val="22"/>
          <w:szCs w:val="22"/>
        </w:rPr>
        <w:t xml:space="preserve"> </w:t>
      </w:r>
      <w:r w:rsidR="0045214E" w:rsidRPr="00A53079">
        <w:rPr>
          <w:sz w:val="22"/>
          <w:szCs w:val="22"/>
        </w:rPr>
        <w:t>правилам</w:t>
      </w:r>
      <w:r w:rsidR="00E40F39">
        <w:rPr>
          <w:sz w:val="22"/>
          <w:szCs w:val="22"/>
        </w:rPr>
        <w:t xml:space="preserve"> </w:t>
      </w:r>
      <w:r w:rsidR="0045214E" w:rsidRPr="00A53079">
        <w:rPr>
          <w:sz w:val="22"/>
          <w:szCs w:val="22"/>
        </w:rPr>
        <w:t>эксплуатации</w:t>
      </w:r>
      <w:r w:rsidR="00A372C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инструктажу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специфики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A372CB" w:rsidRPr="00A53079">
        <w:rPr>
          <w:sz w:val="22"/>
          <w:szCs w:val="22"/>
        </w:rPr>
        <w:t>.</w:t>
      </w:r>
    </w:p>
    <w:p w:rsidR="00847BEE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28</w:t>
      </w:r>
      <w:r w:rsidR="00E40F39">
        <w:rPr>
          <w:sz w:val="22"/>
          <w:szCs w:val="22"/>
        </w:rPr>
        <w:t xml:space="preserve"> </w:t>
      </w:r>
      <w:r w:rsidR="00AC705C" w:rsidRPr="00A53079">
        <w:rPr>
          <w:sz w:val="22"/>
          <w:szCs w:val="22"/>
        </w:rPr>
        <w:t>Собрание</w:t>
      </w:r>
      <w:r w:rsidR="00E40F39">
        <w:rPr>
          <w:sz w:val="22"/>
          <w:szCs w:val="22"/>
        </w:rPr>
        <w:t xml:space="preserve"> </w:t>
      </w:r>
      <w:r w:rsidR="00AC705C" w:rsidRPr="00A53079">
        <w:rPr>
          <w:sz w:val="22"/>
          <w:szCs w:val="22"/>
        </w:rPr>
        <w:t>законодательства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rFonts w:eastAsiaTheme="minorHAnsi"/>
          <w:sz w:val="22"/>
          <w:szCs w:val="22"/>
          <w:lang w:eastAsia="en-US"/>
        </w:rPr>
        <w:t>2008,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62AF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26,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3021;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2011,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30,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4590;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="00982EA7" w:rsidRPr="00A53079">
        <w:rPr>
          <w:rFonts w:eastAsiaTheme="minorHAnsi"/>
          <w:sz w:val="22"/>
          <w:szCs w:val="22"/>
          <w:lang w:eastAsia="en-US"/>
        </w:rPr>
        <w:t>49,</w:t>
      </w:r>
      <w:r w:rsidR="00E40F39">
        <w:rPr>
          <w:rFonts w:eastAsiaTheme="minorHAnsi"/>
          <w:sz w:val="22"/>
          <w:szCs w:val="22"/>
          <w:lang w:eastAsia="en-US"/>
        </w:rPr>
        <w:t xml:space="preserve">   </w:t>
      </w:r>
      <w:proofErr w:type="gramEnd"/>
      <w:r w:rsidR="00E40F39">
        <w:rPr>
          <w:rFonts w:eastAsiaTheme="minorHAnsi"/>
          <w:sz w:val="22"/>
          <w:szCs w:val="22"/>
          <w:lang w:eastAsia="en-US"/>
        </w:rPr>
        <w:t xml:space="preserve">             </w:t>
      </w:r>
      <w:r w:rsidR="00982E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7025;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2012,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31,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4322;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49,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6339;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2014,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04557" w:rsidRPr="00A53079">
        <w:rPr>
          <w:rFonts w:eastAsiaTheme="minorHAnsi"/>
          <w:sz w:val="22"/>
          <w:szCs w:val="22"/>
          <w:lang w:eastAsia="en-US"/>
        </w:rPr>
        <w:t>26</w:t>
      </w:r>
      <w:r w:rsidR="00A90111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0455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04557" w:rsidRPr="00A53079">
        <w:rPr>
          <w:rFonts w:eastAsiaTheme="minorHAnsi"/>
          <w:sz w:val="22"/>
          <w:szCs w:val="22"/>
          <w:lang w:eastAsia="en-US"/>
        </w:rPr>
        <w:t>3366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30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4255</w:t>
      </w:r>
      <w:r w:rsidR="003362FC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7C2BA7" w:rsidRPr="00A53079">
        <w:rPr>
          <w:sz w:val="22"/>
          <w:szCs w:val="22"/>
        </w:rPr>
        <w:t>2015,</w:t>
      </w:r>
      <w:r w:rsidR="00E40F39">
        <w:rPr>
          <w:sz w:val="22"/>
          <w:szCs w:val="22"/>
        </w:rPr>
        <w:t xml:space="preserve"> </w:t>
      </w:r>
      <w:r w:rsidR="007C2BA7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C2BA7" w:rsidRPr="00A53079">
        <w:rPr>
          <w:sz w:val="22"/>
          <w:szCs w:val="22"/>
        </w:rPr>
        <w:t>29</w:t>
      </w:r>
      <w:r w:rsidR="00A9011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7C2B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7C2BA7" w:rsidRPr="00A53079">
        <w:rPr>
          <w:rFonts w:eastAsiaTheme="minorHAnsi"/>
          <w:sz w:val="22"/>
          <w:szCs w:val="22"/>
          <w:lang w:eastAsia="en-US"/>
        </w:rPr>
        <w:t>4359</w:t>
      </w:r>
      <w:r w:rsidR="00982EA7" w:rsidRPr="00A53079">
        <w:rPr>
          <w:rFonts w:eastAsiaTheme="minorHAnsi"/>
          <w:sz w:val="22"/>
          <w:szCs w:val="22"/>
          <w:lang w:eastAsia="en-US"/>
        </w:rPr>
        <w:t>.</w:t>
      </w:r>
    </w:p>
    <w:p w:rsidR="001E3B19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29</w:t>
      </w:r>
      <w:r w:rsidR="007227BD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1E3B19" w:rsidRPr="00A53079">
        <w:rPr>
          <w:sz w:val="22"/>
          <w:szCs w:val="22"/>
        </w:rPr>
        <w:t>источник</w:t>
      </w:r>
      <w:r w:rsidR="00E40F39">
        <w:rPr>
          <w:sz w:val="22"/>
          <w:szCs w:val="22"/>
        </w:rPr>
        <w:t xml:space="preserve"> </w:t>
      </w:r>
      <w:r w:rsidR="001E3B19" w:rsidRPr="00A53079">
        <w:rPr>
          <w:sz w:val="22"/>
          <w:szCs w:val="22"/>
        </w:rPr>
        <w:t>финансирования.</w:t>
      </w:r>
    </w:p>
    <w:p w:rsidR="001E3B19" w:rsidRPr="00A53079" w:rsidRDefault="00C54BB7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vertAlign w:val="superscript"/>
          <w:lang w:eastAsia="en-US"/>
        </w:rPr>
        <w:t>30</w:t>
      </w:r>
      <w:r w:rsidR="001E3B19" w:rsidRPr="00A53079">
        <w:rPr>
          <w:rFonts w:eastAsiaTheme="minorHAnsi"/>
          <w:sz w:val="22"/>
          <w:szCs w:val="22"/>
          <w:lang w:eastAsia="en-US"/>
        </w:rPr>
        <w:t>Положения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об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обеспечении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исполнения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применяются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случаях,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предусмотренных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частью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8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статьи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96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Федерального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закона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контрактной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системе</w:t>
      </w:r>
      <w:r w:rsidR="00142367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также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Заказчик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вправе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устанавливать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обеспечение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случаях,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предусмотренных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частями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2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2.1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статьи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96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Федерального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закона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контрактной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системе.</w:t>
      </w:r>
    </w:p>
    <w:p w:rsidR="00CB750B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rFonts w:eastAsiaTheme="minorHAnsi"/>
          <w:sz w:val="22"/>
          <w:szCs w:val="22"/>
          <w:vertAlign w:val="superscript"/>
          <w:lang w:eastAsia="en-US"/>
        </w:rPr>
        <w:t>31</w:t>
      </w:r>
      <w:r w:rsidR="00A372CB" w:rsidRPr="00A53079">
        <w:rPr>
          <w:sz w:val="22"/>
          <w:szCs w:val="22"/>
        </w:rPr>
        <w:t>В</w:t>
      </w:r>
      <w:r w:rsidR="005059F4" w:rsidRPr="00A53079">
        <w:rPr>
          <w:sz w:val="22"/>
          <w:szCs w:val="22"/>
        </w:rPr>
        <w:t>ыбрать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учетом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особенностей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поставки: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непосредственно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пользу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централизованной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закупке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нескольким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местам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доставки.</w:t>
      </w:r>
    </w:p>
    <w:p w:rsidR="00315FA5" w:rsidRPr="00A53079" w:rsidRDefault="00C54BB7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  <w:vertAlign w:val="superscript"/>
        </w:rPr>
        <w:t>32</w:t>
      </w:r>
      <w:r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48,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6266.</w:t>
      </w:r>
    </w:p>
    <w:p w:rsidR="008D22B0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33</w:t>
      </w:r>
      <w:r w:rsidR="00593EE8"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1996,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5,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410</w:t>
      </w:r>
      <w:r w:rsidR="00315FA5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411</w:t>
      </w:r>
      <w:r w:rsidR="000F06A7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1996,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34,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4025</w:t>
      </w:r>
      <w:r w:rsidR="00315FA5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1997,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43,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4903</w:t>
      </w:r>
      <w:r w:rsidR="00315FA5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sz w:val="22"/>
          <w:szCs w:val="22"/>
        </w:rPr>
        <w:t>1999,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6288</w:t>
      </w:r>
      <w:r w:rsidR="00315FA5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2002,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48,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4737</w:t>
      </w:r>
      <w:r w:rsidR="00315FA5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2003,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160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167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13,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1179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46</w:t>
      </w:r>
      <w:r w:rsidR="000F06A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4434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52</w:t>
      </w:r>
      <w:r w:rsidR="000F06A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5034</w:t>
      </w:r>
      <w:r w:rsidR="007666D6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7666D6" w:rsidRPr="00A53079">
        <w:rPr>
          <w:sz w:val="22"/>
          <w:szCs w:val="22"/>
        </w:rPr>
        <w:t>2005,</w:t>
      </w:r>
      <w:r w:rsidR="00E40F39">
        <w:rPr>
          <w:sz w:val="22"/>
          <w:szCs w:val="22"/>
        </w:rPr>
        <w:t xml:space="preserve"> </w:t>
      </w:r>
      <w:r w:rsidR="007666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1</w:t>
      </w:r>
      <w:r w:rsidR="000F06A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15</w:t>
      </w:r>
      <w:r w:rsidR="007666D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45</w:t>
      </w:r>
      <w:r w:rsidR="007666D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7666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13,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1080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7666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1752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 </w:t>
      </w:r>
      <w:r w:rsidR="007666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30</w:t>
      </w:r>
      <w:r w:rsidR="000F06A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3100</w:t>
      </w:r>
      <w:r w:rsidR="009245AD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2006;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636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br/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52,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5497</w:t>
      </w:r>
      <w:r w:rsidR="009245AD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2007,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39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558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17,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1929;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27,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3213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3993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4015</w:t>
      </w:r>
      <w:r w:rsidR="00A90111" w:rsidRPr="00A53079">
        <w:rPr>
          <w:sz w:val="22"/>
          <w:szCs w:val="22"/>
        </w:rPr>
        <w:t>;</w:t>
      </w:r>
      <w:r w:rsidR="00A90111" w:rsidRPr="00A53079">
        <w:rPr>
          <w:sz w:val="22"/>
          <w:szCs w:val="22"/>
        </w:rPr>
        <w:br/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4845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44,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5282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5428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6048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50,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6247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2008,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17,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1756;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3418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52,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6235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2009,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16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1778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3582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2010,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2291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2011,</w:t>
      </w:r>
      <w:r w:rsidR="00E40F39">
        <w:rPr>
          <w:sz w:val="22"/>
          <w:szCs w:val="22"/>
        </w:rPr>
        <w:t xml:space="preserve"> 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7,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901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30,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4564</w:t>
      </w:r>
      <w:r w:rsidR="00A9011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4596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43,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5972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48,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6730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7014,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7015,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7041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2012,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3268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2013,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26,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3207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 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27,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3477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30,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4084</w:t>
      </w:r>
      <w:r w:rsidR="00613AD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49,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6346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51,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6683</w:t>
      </w:r>
      <w:r w:rsidR="00613AD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6699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52</w:t>
      </w:r>
      <w:r w:rsidR="00AF7B0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6981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2014,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11,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1100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30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4218</w:t>
      </w:r>
      <w:r w:rsidR="00613AD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4223</w:t>
      </w:r>
      <w:r w:rsidR="00613AD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4225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2D217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43,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5799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2D217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52,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7543</w:t>
      </w:r>
      <w:r w:rsidR="002D2175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2015</w:t>
      </w:r>
      <w:r w:rsidR="003362FC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362FC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362FC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3362FC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362FC" w:rsidRPr="00A53079">
        <w:rPr>
          <w:sz w:val="22"/>
          <w:szCs w:val="22"/>
        </w:rPr>
        <w:t>13,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65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2D217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14,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2022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2D217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27,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3976</w:t>
      </w:r>
      <w:r w:rsidR="002D217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4001</w:t>
      </w:r>
      <w:r w:rsidR="002D2175" w:rsidRPr="00A53079">
        <w:rPr>
          <w:sz w:val="22"/>
          <w:szCs w:val="22"/>
        </w:rPr>
        <w:t>.</w:t>
      </w:r>
    </w:p>
    <w:p w:rsidR="00343159" w:rsidRPr="00A53079" w:rsidRDefault="0068603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3</w:t>
      </w:r>
      <w:r w:rsidR="00C54BB7" w:rsidRPr="00A53079">
        <w:rPr>
          <w:sz w:val="22"/>
          <w:szCs w:val="22"/>
          <w:vertAlign w:val="superscript"/>
        </w:rPr>
        <w:t>4</w:t>
      </w:r>
      <w:r w:rsidR="00343159" w:rsidRPr="00A53079">
        <w:rPr>
          <w:sz w:val="22"/>
          <w:szCs w:val="22"/>
        </w:rPr>
        <w:t>Исключается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осуществления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закупки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единственного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93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системе.</w:t>
      </w:r>
    </w:p>
    <w:p w:rsidR="00FB24D9" w:rsidRPr="00A53079" w:rsidRDefault="008D22B0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  <w:vertAlign w:val="superscript"/>
        </w:rPr>
        <w:t>3</w:t>
      </w:r>
      <w:r w:rsidR="00C54BB7" w:rsidRPr="00A53079">
        <w:rPr>
          <w:sz w:val="22"/>
          <w:szCs w:val="22"/>
          <w:vertAlign w:val="superscript"/>
        </w:rPr>
        <w:t>5</w:t>
      </w:r>
      <w:r w:rsidR="00CA5308" w:rsidRPr="00A53079">
        <w:rPr>
          <w:sz w:val="22"/>
          <w:szCs w:val="22"/>
        </w:rPr>
        <w:t>Раздел</w:t>
      </w:r>
      <w:r w:rsidR="00E40F39">
        <w:rPr>
          <w:sz w:val="22"/>
          <w:szCs w:val="22"/>
        </w:rPr>
        <w:t xml:space="preserve"> </w:t>
      </w:r>
      <w:r w:rsidR="00CA5308" w:rsidRPr="00A53079">
        <w:rPr>
          <w:sz w:val="22"/>
          <w:szCs w:val="22"/>
        </w:rPr>
        <w:t>в</w:t>
      </w:r>
      <w:r w:rsidR="00686030" w:rsidRPr="00A53079">
        <w:rPr>
          <w:sz w:val="22"/>
          <w:szCs w:val="22"/>
        </w:rPr>
        <w:t>ключается</w:t>
      </w:r>
      <w:r w:rsidR="00E40F39">
        <w:rPr>
          <w:sz w:val="22"/>
          <w:szCs w:val="22"/>
        </w:rPr>
        <w:t xml:space="preserve"> </w:t>
      </w:r>
      <w:r w:rsidR="0068603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DB491A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DB491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91312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391312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686030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686030" w:rsidRPr="00A53079">
        <w:rPr>
          <w:sz w:val="22"/>
          <w:szCs w:val="22"/>
        </w:rPr>
        <w:t>35</w:t>
      </w:r>
      <w:r w:rsidR="00E40F39">
        <w:rPr>
          <w:sz w:val="22"/>
          <w:szCs w:val="22"/>
        </w:rPr>
        <w:t xml:space="preserve"> </w:t>
      </w:r>
      <w:r w:rsidR="00686030" w:rsidRPr="00A53079">
        <w:rPr>
          <w:sz w:val="22"/>
          <w:szCs w:val="22"/>
        </w:rPr>
        <w:t>Федерально</w:t>
      </w:r>
      <w:r w:rsidR="00944D36" w:rsidRPr="00A53079">
        <w:rPr>
          <w:sz w:val="22"/>
          <w:szCs w:val="22"/>
        </w:rPr>
        <w:t>го</w:t>
      </w:r>
      <w:r w:rsidR="00E40F39">
        <w:rPr>
          <w:sz w:val="22"/>
          <w:szCs w:val="22"/>
        </w:rPr>
        <w:t xml:space="preserve"> </w:t>
      </w:r>
      <w:r w:rsidR="00944D36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944D36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944D36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944D36" w:rsidRPr="00A53079">
        <w:rPr>
          <w:sz w:val="22"/>
          <w:szCs w:val="22"/>
        </w:rPr>
        <w:t>системе</w:t>
      </w:r>
      <w:r w:rsidR="00B91776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Содержание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раздела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определяется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зависимости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случаев</w:t>
      </w:r>
      <w:r w:rsidR="00391312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91312" w:rsidRPr="00A53079">
        <w:rPr>
          <w:sz w:val="22"/>
          <w:szCs w:val="22"/>
        </w:rPr>
        <w:t>определенных</w:t>
      </w:r>
      <w:r w:rsidR="00E40F39">
        <w:rPr>
          <w:sz w:val="22"/>
          <w:szCs w:val="22"/>
        </w:rPr>
        <w:t xml:space="preserve"> </w:t>
      </w:r>
      <w:r w:rsidR="00391312" w:rsidRPr="00A53079">
        <w:rPr>
          <w:sz w:val="22"/>
          <w:szCs w:val="22"/>
        </w:rPr>
        <w:t>п</w:t>
      </w:r>
      <w:r w:rsidR="00944D36" w:rsidRPr="00A53079">
        <w:rPr>
          <w:rFonts w:eastAsiaTheme="minorHAnsi"/>
          <w:sz w:val="22"/>
          <w:szCs w:val="22"/>
          <w:lang w:eastAsia="en-US"/>
        </w:rPr>
        <w:t>остановление</w:t>
      </w:r>
      <w:r w:rsidR="00391312" w:rsidRPr="00A53079">
        <w:rPr>
          <w:rFonts w:eastAsiaTheme="minorHAnsi"/>
          <w:sz w:val="22"/>
          <w:szCs w:val="22"/>
          <w:lang w:eastAsia="en-US"/>
        </w:rPr>
        <w:t>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Правительства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Федерации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от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20.09.2014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963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«</w:t>
      </w:r>
      <w:r w:rsidR="00944D36" w:rsidRPr="00A53079">
        <w:rPr>
          <w:rFonts w:eastAsiaTheme="minorHAnsi"/>
          <w:sz w:val="22"/>
          <w:szCs w:val="22"/>
          <w:lang w:eastAsia="en-US"/>
        </w:rPr>
        <w:t>Об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банковского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сопровождения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контрактов</w:t>
      </w:r>
      <w:r w:rsidR="00391312" w:rsidRPr="00A53079">
        <w:rPr>
          <w:rFonts w:eastAsiaTheme="minorHAnsi"/>
          <w:sz w:val="22"/>
          <w:szCs w:val="22"/>
          <w:lang w:eastAsia="en-US"/>
        </w:rPr>
        <w:t>»,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нормативными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правовыми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актами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высшего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исполнительного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органа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государственной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власти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субъекта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муниципальными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правовыми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актами.</w:t>
      </w:r>
    </w:p>
    <w:p w:rsidR="00FB24D9" w:rsidRPr="00A53079" w:rsidRDefault="00C54BB7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vertAlign w:val="superscript"/>
          <w:lang w:eastAsia="en-US"/>
        </w:rPr>
        <w:t>36</w:t>
      </w:r>
      <w:r w:rsidR="00FB24D9"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2014,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39,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5259;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2015,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26,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3904.</w:t>
      </w:r>
    </w:p>
    <w:p w:rsidR="00FB24D9" w:rsidRPr="00A53079" w:rsidRDefault="00FB24D9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</w:p>
    <w:p w:rsidR="008D22B0" w:rsidRPr="00A53079" w:rsidRDefault="008D22B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DA737F" w:rsidRDefault="00DA737F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5B2E25" w:rsidRDefault="005B2E25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377CAD" w:rsidRDefault="00377CAD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377CAD" w:rsidRDefault="00377CAD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377CAD" w:rsidRDefault="00377CAD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Pr="00377CAD" w:rsidRDefault="00467600" w:rsidP="00467600">
      <w:pPr>
        <w:jc w:val="right"/>
        <w:rPr>
          <w:sz w:val="18"/>
          <w:szCs w:val="18"/>
        </w:rPr>
      </w:pPr>
      <w:r w:rsidRPr="00377CAD">
        <w:rPr>
          <w:sz w:val="18"/>
          <w:szCs w:val="18"/>
        </w:rPr>
        <w:t>Приложение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№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4</w:t>
      </w:r>
    </w:p>
    <w:p w:rsidR="00467600" w:rsidRPr="00377CAD" w:rsidRDefault="00E40F39" w:rsidP="0046760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="00467600" w:rsidRPr="00377CAD">
        <w:rPr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 w:rsidR="00467600" w:rsidRPr="00377CAD">
        <w:rPr>
          <w:sz w:val="18"/>
          <w:szCs w:val="18"/>
        </w:rPr>
        <w:t>Контракту</w:t>
      </w:r>
      <w:r>
        <w:rPr>
          <w:sz w:val="18"/>
          <w:szCs w:val="18"/>
        </w:rPr>
        <w:t xml:space="preserve"> </w:t>
      </w:r>
      <w:r w:rsidR="00467600" w:rsidRPr="00377CAD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="00467600" w:rsidRPr="00377CAD">
        <w:rPr>
          <w:sz w:val="18"/>
          <w:szCs w:val="18"/>
        </w:rPr>
        <w:t>____________</w:t>
      </w:r>
    </w:p>
    <w:p w:rsidR="00467600" w:rsidRPr="00377CAD" w:rsidRDefault="00467600" w:rsidP="00467600">
      <w:pPr>
        <w:jc w:val="right"/>
        <w:rPr>
          <w:sz w:val="18"/>
          <w:szCs w:val="18"/>
        </w:rPr>
      </w:pPr>
      <w:r w:rsidRPr="00377CAD">
        <w:rPr>
          <w:sz w:val="18"/>
          <w:szCs w:val="18"/>
        </w:rPr>
        <w:t>от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«__»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________</w:t>
      </w:r>
      <w:r w:rsidR="00E40F39">
        <w:rPr>
          <w:sz w:val="18"/>
          <w:szCs w:val="18"/>
        </w:rPr>
        <w:t xml:space="preserve"> </w:t>
      </w:r>
      <w:r w:rsidR="00EE6A4C">
        <w:rPr>
          <w:sz w:val="18"/>
          <w:szCs w:val="18"/>
        </w:rPr>
        <w:t>2026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г.</w:t>
      </w: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819"/>
        <w:gridCol w:w="818"/>
        <w:gridCol w:w="818"/>
        <w:gridCol w:w="1094"/>
        <w:gridCol w:w="818"/>
        <w:gridCol w:w="943"/>
        <w:gridCol w:w="818"/>
        <w:gridCol w:w="818"/>
        <w:gridCol w:w="818"/>
        <w:gridCol w:w="1094"/>
      </w:tblGrid>
      <w:tr w:rsidR="00467600" w:rsidRPr="00377CAD" w:rsidTr="00467600">
        <w:trPr>
          <w:jc w:val="center"/>
        </w:trPr>
        <w:tc>
          <w:tcPr>
            <w:tcW w:w="4092" w:type="dxa"/>
            <w:gridSpan w:val="5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ПРИНЯТО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ДЕНЕЖНОЕ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ОБЯЗАТЕЛЬСТВО</w:t>
            </w:r>
          </w:p>
        </w:tc>
        <w:tc>
          <w:tcPr>
            <w:tcW w:w="4908" w:type="dxa"/>
            <w:gridSpan w:val="6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УТВЕРЖДАЮ</w:t>
            </w:r>
          </w:p>
        </w:tc>
      </w:tr>
      <w:tr w:rsidR="00467600" w:rsidRPr="00377CAD" w:rsidTr="00467600">
        <w:trPr>
          <w:jc w:val="center"/>
        </w:trPr>
        <w:tc>
          <w:tcPr>
            <w:tcW w:w="819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908" w:type="dxa"/>
            <w:gridSpan w:val="6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4092" w:type="dxa"/>
            <w:gridSpan w:val="5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Руководитель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заказчика</w:t>
            </w:r>
          </w:p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(уполномоченное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лицо)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90" w:type="dxa"/>
            <w:gridSpan w:val="5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Руководитель</w:t>
            </w:r>
          </w:p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(уполномоченное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лицо)</w:t>
            </w:r>
          </w:p>
        </w:tc>
      </w:tr>
      <w:tr w:rsidR="00467600" w:rsidRPr="00377CAD" w:rsidTr="00467600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</w:tr>
      <w:tr w:rsidR="00467600" w:rsidRPr="00377CAD" w:rsidTr="00467600">
        <w:trPr>
          <w:jc w:val="center"/>
        </w:trPr>
        <w:tc>
          <w:tcPr>
            <w:tcW w:w="4092" w:type="dxa"/>
            <w:gridSpan w:val="5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90" w:type="dxa"/>
            <w:gridSpan w:val="5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АКТ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N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____</w:t>
      </w:r>
    </w:p>
    <w:p w:rsidR="00467600" w:rsidRPr="00377CAD" w:rsidRDefault="00467600" w:rsidP="00467600">
      <w:pPr>
        <w:jc w:val="center"/>
        <w:rPr>
          <w:sz w:val="18"/>
          <w:szCs w:val="18"/>
          <w:lang w:val="en-US"/>
        </w:rPr>
      </w:pPr>
      <w:r w:rsidRPr="00377CAD">
        <w:rPr>
          <w:sz w:val="18"/>
          <w:szCs w:val="18"/>
        </w:rPr>
        <w:t>приемки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товаров,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467600" w:rsidRPr="00377CAD" w:rsidTr="00467600">
        <w:trPr>
          <w:jc w:val="center"/>
        </w:trPr>
        <w:tc>
          <w:tcPr>
            <w:tcW w:w="1813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КОДЫ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Форма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5" w:anchor="l0" w:history="1">
              <w:r w:rsidRPr="00377CAD">
                <w:rPr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0510452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Учреждение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Сводному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Обособленное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Сводному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Структурное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Главный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администратор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бюджетных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средств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Глава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6" w:anchor="l0" w:history="1">
              <w:r w:rsidRPr="00377CAD">
                <w:rPr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Валюта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7" w:anchor="l4" w:history="1">
              <w:r w:rsidRPr="00377CAD">
                <w:rPr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Платежно-расчетный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ИНН</w:t>
            </w:r>
            <w:r w:rsidR="00E40F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Лицевой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Раздел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лицевом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Место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оказания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Документ-основание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создании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приемочной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Основание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(идентификатор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государственного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контракта,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договора)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Документ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1.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поставщике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(подрядчике),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грузоотправителе,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реквизитов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Сведения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поставщике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Сведения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Сведения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страхователе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Полное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фамилия,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имя,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Сокращенное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пределах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нахождения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регистрации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жительства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(месту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пребывания)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ОГРН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(ОГРНИП)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ИНН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КПП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Лицевой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Раздел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лицевом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2.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транспортировке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приемке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467600" w:rsidRPr="00377CAD" w:rsidTr="00467600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Информация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транспортировке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(час.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Место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составления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Акта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(ф.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0510452)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отправка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станции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(пристани,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прибытие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назначения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(станция,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выдача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транспортной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вскрытие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вагона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(других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транспортных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доставка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склад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14</w:t>
            </w:r>
          </w:p>
        </w:tc>
      </w:tr>
      <w:tr w:rsidR="00467600" w:rsidRPr="00377CAD" w:rsidTr="00467600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3.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целостности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пломб,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упаковки,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количестве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мест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массе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248"/>
        <w:gridCol w:w="697"/>
        <w:gridCol w:w="794"/>
        <w:gridCol w:w="1059"/>
        <w:gridCol w:w="484"/>
        <w:gridCol w:w="1066"/>
        <w:gridCol w:w="877"/>
        <w:gridCol w:w="939"/>
        <w:gridCol w:w="735"/>
        <w:gridCol w:w="1081"/>
        <w:gridCol w:w="843"/>
      </w:tblGrid>
      <w:tr w:rsidR="00467600" w:rsidRPr="00377CAD" w:rsidTr="00467600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Целостность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Вид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упаковки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или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Состояние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упаковки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или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тары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Единица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Способ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(взвешивание,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Масса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Товары,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содержащиеся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упаковке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(таре),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Условия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хранения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складе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получателя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8" w:anchor="l3" w:history="1">
              <w:r w:rsidRPr="00377CAD">
                <w:rPr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пункте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пункте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12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467600" w:rsidRPr="00377CAD" w:rsidTr="00467600">
        <w:trPr>
          <w:jc w:val="center"/>
        </w:trPr>
        <w:tc>
          <w:tcPr>
            <w:tcW w:w="3150" w:type="dxa"/>
            <w:vMerge w:val="restart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Представитель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поставщика</w:t>
            </w:r>
          </w:p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</w:tr>
      <w:tr w:rsidR="00467600" w:rsidRPr="00377CAD" w:rsidTr="00467600">
        <w:trPr>
          <w:jc w:val="center"/>
        </w:trPr>
        <w:tc>
          <w:tcPr>
            <w:tcW w:w="315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315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Товары,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31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</w:tr>
      <w:tr w:rsidR="00467600" w:rsidRPr="00377CAD" w:rsidTr="00467600">
        <w:trPr>
          <w:jc w:val="center"/>
        </w:trPr>
        <w:tc>
          <w:tcPr>
            <w:tcW w:w="315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4.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приемке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товаров,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633"/>
        <w:gridCol w:w="691"/>
        <w:gridCol w:w="471"/>
        <w:gridCol w:w="671"/>
        <w:gridCol w:w="307"/>
        <w:gridCol w:w="733"/>
        <w:gridCol w:w="536"/>
        <w:gridCol w:w="499"/>
        <w:gridCol w:w="489"/>
        <w:gridCol w:w="307"/>
        <w:gridCol w:w="705"/>
        <w:gridCol w:w="489"/>
        <w:gridCol w:w="1195"/>
        <w:gridCol w:w="619"/>
        <w:gridCol w:w="258"/>
        <w:gridCol w:w="837"/>
        <w:gridCol w:w="570"/>
      </w:tblGrid>
      <w:tr w:rsidR="00467600" w:rsidRPr="00377CAD" w:rsidTr="00467600">
        <w:trPr>
          <w:jc w:val="center"/>
        </w:trPr>
        <w:tc>
          <w:tcPr>
            <w:tcW w:w="7500" w:type="dxa"/>
            <w:gridSpan w:val="15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документам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поставщика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(подрядчика)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Фактически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принято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Отклонение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количеству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(объему)</w:t>
            </w:r>
          </w:p>
        </w:tc>
      </w:tr>
      <w:tr w:rsidR="00467600" w:rsidRPr="00377CAD" w:rsidTr="00467600">
        <w:trPr>
          <w:jc w:val="center"/>
        </w:trPr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товара/работ,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(описание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оказанных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Страна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происхождения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Единица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(объем)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цена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(тариф)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единицу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без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ставка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сумма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предъявляемая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покупателю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регистрационный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декларации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товары/регистрационный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партии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подлежащего</w:t>
            </w:r>
            <w:r w:rsidR="00E40F39">
              <w:rPr>
                <w:sz w:val="18"/>
                <w:szCs w:val="18"/>
              </w:rPr>
              <w:t xml:space="preserve"> </w:t>
            </w:r>
            <w:proofErr w:type="spellStart"/>
            <w:r w:rsidRPr="00377CAD">
              <w:rPr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сертификата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соответствия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фактически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принятого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услуги,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соответствующие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цифровой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код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краткое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9" w:anchor="l4" w:history="1">
              <w:r w:rsidRPr="00377CAD">
                <w:rPr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условное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обозначение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18</w:t>
            </w:r>
          </w:p>
        </w:tc>
      </w:tr>
      <w:tr w:rsidR="00467600" w:rsidRPr="00377CAD" w:rsidTr="00467600">
        <w:trPr>
          <w:jc w:val="center"/>
        </w:trPr>
        <w:tc>
          <w:tcPr>
            <w:tcW w:w="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  <w:gridSpan w:val="5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5.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количественном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качественном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расхождении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приемке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товаров,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708"/>
        <w:gridCol w:w="773"/>
        <w:gridCol w:w="599"/>
        <w:gridCol w:w="546"/>
        <w:gridCol w:w="599"/>
        <w:gridCol w:w="546"/>
        <w:gridCol w:w="599"/>
        <w:gridCol w:w="546"/>
        <w:gridCol w:w="599"/>
        <w:gridCol w:w="546"/>
        <w:gridCol w:w="526"/>
        <w:gridCol w:w="750"/>
        <w:gridCol w:w="1337"/>
        <w:gridCol w:w="928"/>
        <w:gridCol w:w="368"/>
      </w:tblGrid>
      <w:tr w:rsidR="00467600" w:rsidRPr="00377CAD" w:rsidTr="00467600">
        <w:trPr>
          <w:jc w:val="center"/>
        </w:trPr>
        <w:tc>
          <w:tcPr>
            <w:tcW w:w="1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товара/работ,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(описание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оказанных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Всего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отклонений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количеству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качеству</w:t>
            </w:r>
          </w:p>
        </w:tc>
        <w:tc>
          <w:tcPr>
            <w:tcW w:w="2000" w:type="dxa"/>
            <w:gridSpan w:val="4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отклонения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количеству</w:t>
            </w:r>
          </w:p>
        </w:tc>
        <w:tc>
          <w:tcPr>
            <w:tcW w:w="3500" w:type="dxa"/>
            <w:gridSpan w:val="7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отклонения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качеству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брак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бой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несоответствие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страны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происхождения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регистрационный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декларации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товары/регистрационный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партии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подлежащего</w:t>
            </w:r>
            <w:r w:rsidR="00E40F39">
              <w:rPr>
                <w:sz w:val="18"/>
                <w:szCs w:val="18"/>
              </w:rPr>
              <w:t xml:space="preserve"> </w:t>
            </w:r>
            <w:proofErr w:type="spellStart"/>
            <w:r w:rsidRPr="00377CAD">
              <w:rPr>
                <w:sz w:val="18"/>
                <w:szCs w:val="18"/>
              </w:rPr>
              <w:t>прослеживаемости</w:t>
            </w:r>
            <w:proofErr w:type="spellEnd"/>
            <w:r w:rsidRPr="00377CAD">
              <w:rPr>
                <w:sz w:val="18"/>
                <w:szCs w:val="18"/>
              </w:rPr>
              <w:t>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соответствующий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номеру,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заявленному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перевозочных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документах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несоответствие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требованиям,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функциональным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техническим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характеристикам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прочее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(объем)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(объем)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цифровой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код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краткое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16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6.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строительно-монтажных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работах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&lt;*&gt;</w:t>
      </w: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6.1.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Строительно-монтажные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467600" w:rsidRPr="00377CAD" w:rsidTr="00467600">
        <w:trPr>
          <w:jc w:val="center"/>
        </w:trPr>
        <w:tc>
          <w:tcPr>
            <w:tcW w:w="1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Отчетный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период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Уникальный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объекта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капитального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467600" w:rsidRPr="00377CAD" w:rsidTr="00467600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строительно-монтажных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Единица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Выполнение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</w:t>
            </w:r>
          </w:p>
        </w:tc>
      </w:tr>
      <w:tr w:rsidR="00467600" w:rsidRPr="00377CAD" w:rsidTr="00467600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позиции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20" w:anchor="l4" w:history="1">
              <w:r w:rsidRPr="00377CAD">
                <w:rPr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условное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обозначение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цена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</w:p>
        </w:tc>
      </w:tr>
      <w:tr w:rsidR="00467600" w:rsidRPr="00377CAD" w:rsidTr="00467600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</w:tr>
      <w:tr w:rsidR="00467600" w:rsidRPr="00377CAD" w:rsidTr="00467600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6.2.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Стоимость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выполненных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строительно-монтажных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затрат</w:t>
      </w: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467600" w:rsidRPr="00377CAD" w:rsidTr="00467600">
        <w:trPr>
          <w:jc w:val="center"/>
        </w:trPr>
        <w:tc>
          <w:tcPr>
            <w:tcW w:w="1286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видов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оборудования,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затрат</w:t>
            </w:r>
          </w:p>
        </w:tc>
        <w:tc>
          <w:tcPr>
            <w:tcW w:w="1286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затрат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начала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проведения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</w:t>
            </w:r>
          </w:p>
        </w:tc>
        <w:tc>
          <w:tcPr>
            <w:tcW w:w="1285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начала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года</w:t>
            </w:r>
          </w:p>
        </w:tc>
        <w:tc>
          <w:tcPr>
            <w:tcW w:w="1285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отчетный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период</w:t>
            </w:r>
          </w:p>
        </w:tc>
      </w:tr>
      <w:tr w:rsidR="00467600" w:rsidRPr="00377CAD" w:rsidTr="00467600">
        <w:trPr>
          <w:jc w:val="center"/>
        </w:trPr>
        <w:tc>
          <w:tcPr>
            <w:tcW w:w="1286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</w:tr>
      <w:tr w:rsidR="00467600" w:rsidRPr="00377CAD" w:rsidTr="00467600">
        <w:trPr>
          <w:jc w:val="center"/>
        </w:trPr>
        <w:tc>
          <w:tcPr>
            <w:tcW w:w="1286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286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gridSpan w:val="2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gridSpan w:val="2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Сумма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gridSpan w:val="2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Всего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учетом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jc w:val="both"/>
        <w:rPr>
          <w:sz w:val="18"/>
          <w:szCs w:val="18"/>
        </w:rPr>
      </w:pPr>
      <w:r w:rsidRPr="00377CAD">
        <w:rPr>
          <w:sz w:val="18"/>
          <w:szCs w:val="18"/>
        </w:rPr>
        <w:t>--------------------</w:t>
      </w:r>
    </w:p>
    <w:p w:rsidR="00467600" w:rsidRPr="00377CAD" w:rsidRDefault="00467600" w:rsidP="00467600">
      <w:pPr>
        <w:jc w:val="both"/>
        <w:rPr>
          <w:sz w:val="18"/>
          <w:szCs w:val="18"/>
        </w:rPr>
      </w:pPr>
      <w:r w:rsidRPr="00377CAD">
        <w:rPr>
          <w:sz w:val="18"/>
          <w:szCs w:val="18"/>
        </w:rPr>
        <w:t>&lt;*&gt;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В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случае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проведения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строительно-монтажных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работ.</w:t>
      </w: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Приложение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документа)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(имя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файла.pdf)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Приложение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документа)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(имя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файла.pdf)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Председатель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Члены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Ответственный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контактного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телефона)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электронной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почты)</w:t>
            </w:r>
          </w:p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Представитель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поставщика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(исполнителя)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случае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участия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9000" w:type="dxa"/>
            <w:gridSpan w:val="10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Товары,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9000" w:type="dxa"/>
            <w:gridSpan w:val="10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Представитель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9000" w:type="dxa"/>
            <w:gridSpan w:val="10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Представитель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организации,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осуществляющий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строительный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контроль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(технический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9000" w:type="dxa"/>
            <w:gridSpan w:val="10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ED1B58">
      <w:pPr>
        <w:pStyle w:val="a8"/>
        <w:spacing w:before="0"/>
        <w:rPr>
          <w:rFonts w:eastAsiaTheme="minorHAnsi"/>
          <w:sz w:val="18"/>
          <w:szCs w:val="18"/>
          <w:vertAlign w:val="superscript"/>
          <w:lang w:eastAsia="en-US"/>
        </w:rPr>
      </w:pPr>
    </w:p>
    <w:sectPr w:rsidR="00467600" w:rsidRPr="00377CAD" w:rsidSect="00A83A5C">
      <w:pgSz w:w="11906" w:h="16838"/>
      <w:pgMar w:top="425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39" w:rsidRDefault="00E40F39" w:rsidP="00E51227">
      <w:r>
        <w:separator/>
      </w:r>
    </w:p>
  </w:endnote>
  <w:endnote w:type="continuationSeparator" w:id="0">
    <w:p w:rsidR="00E40F39" w:rsidRDefault="00E40F39" w:rsidP="00E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39" w:rsidRDefault="00E40F39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0F39" w:rsidRDefault="00E40F39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39" w:rsidRDefault="00E40F39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39" w:rsidRDefault="00E40F39" w:rsidP="00E51227">
      <w:r>
        <w:separator/>
      </w:r>
    </w:p>
  </w:footnote>
  <w:footnote w:type="continuationSeparator" w:id="0">
    <w:p w:rsidR="00E40F39" w:rsidRDefault="00E40F39" w:rsidP="00E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39" w:rsidRDefault="00E40F39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0F39" w:rsidRDefault="00E40F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39" w:rsidRPr="00813216" w:rsidRDefault="00E40F39" w:rsidP="00696DCD">
    <w:pPr>
      <w:pStyle w:val="a3"/>
      <w:framePr w:wrap="around" w:vAnchor="text" w:hAnchor="page" w:x="6271" w:y="-2"/>
      <w:rPr>
        <w:rStyle w:val="a7"/>
        <w:sz w:val="20"/>
        <w:szCs w:val="20"/>
      </w:rPr>
    </w:pPr>
    <w:r w:rsidRPr="00813216">
      <w:rPr>
        <w:rStyle w:val="a7"/>
        <w:sz w:val="20"/>
        <w:szCs w:val="20"/>
      </w:rPr>
      <w:fldChar w:fldCharType="begin"/>
    </w:r>
    <w:r w:rsidRPr="00813216">
      <w:rPr>
        <w:rStyle w:val="a7"/>
        <w:sz w:val="20"/>
        <w:szCs w:val="20"/>
      </w:rPr>
      <w:instrText xml:space="preserve">PAGE  </w:instrText>
    </w:r>
    <w:r w:rsidRPr="00813216">
      <w:rPr>
        <w:rStyle w:val="a7"/>
        <w:sz w:val="20"/>
        <w:szCs w:val="20"/>
      </w:rPr>
      <w:fldChar w:fldCharType="separate"/>
    </w:r>
    <w:r w:rsidR="00DE3DA1">
      <w:rPr>
        <w:rStyle w:val="a7"/>
        <w:noProof/>
        <w:sz w:val="20"/>
        <w:szCs w:val="20"/>
      </w:rPr>
      <w:t>17</w:t>
    </w:r>
    <w:r w:rsidRPr="00813216">
      <w:rPr>
        <w:rStyle w:val="a7"/>
        <w:sz w:val="20"/>
        <w:szCs w:val="20"/>
      </w:rPr>
      <w:fldChar w:fldCharType="end"/>
    </w:r>
  </w:p>
  <w:p w:rsidR="00E40F39" w:rsidRDefault="00E40F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" w15:restartNumberingAfterBreak="0">
    <w:nsid w:val="41E53A93"/>
    <w:multiLevelType w:val="hybridMultilevel"/>
    <w:tmpl w:val="8CCE3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0970925"/>
    <w:multiLevelType w:val="hybridMultilevel"/>
    <w:tmpl w:val="B002D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7FB4775"/>
    <w:multiLevelType w:val="hybridMultilevel"/>
    <w:tmpl w:val="B002D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BB"/>
    <w:rsid w:val="000154AD"/>
    <w:rsid w:val="0003213F"/>
    <w:rsid w:val="0004647F"/>
    <w:rsid w:val="0005456E"/>
    <w:rsid w:val="00056B06"/>
    <w:rsid w:val="0005740A"/>
    <w:rsid w:val="00061444"/>
    <w:rsid w:val="0006405F"/>
    <w:rsid w:val="00070E33"/>
    <w:rsid w:val="00070EC0"/>
    <w:rsid w:val="00071DE1"/>
    <w:rsid w:val="000805BB"/>
    <w:rsid w:val="00081554"/>
    <w:rsid w:val="00086DA8"/>
    <w:rsid w:val="00087BCA"/>
    <w:rsid w:val="00091C27"/>
    <w:rsid w:val="00093C1B"/>
    <w:rsid w:val="000960FD"/>
    <w:rsid w:val="0009782A"/>
    <w:rsid w:val="000A01DE"/>
    <w:rsid w:val="000A59E6"/>
    <w:rsid w:val="000A5F55"/>
    <w:rsid w:val="000A735D"/>
    <w:rsid w:val="000B0695"/>
    <w:rsid w:val="000B0A15"/>
    <w:rsid w:val="000B54F5"/>
    <w:rsid w:val="000C41C9"/>
    <w:rsid w:val="000C7A7E"/>
    <w:rsid w:val="000D40D2"/>
    <w:rsid w:val="000D653F"/>
    <w:rsid w:val="000E42B6"/>
    <w:rsid w:val="000F02D5"/>
    <w:rsid w:val="000F06A7"/>
    <w:rsid w:val="000F0826"/>
    <w:rsid w:val="000F2E7E"/>
    <w:rsid w:val="000F4394"/>
    <w:rsid w:val="00104149"/>
    <w:rsid w:val="00105716"/>
    <w:rsid w:val="00105A8D"/>
    <w:rsid w:val="00111284"/>
    <w:rsid w:val="00112835"/>
    <w:rsid w:val="001131BE"/>
    <w:rsid w:val="00116E77"/>
    <w:rsid w:val="001259C5"/>
    <w:rsid w:val="00125AF9"/>
    <w:rsid w:val="00126E01"/>
    <w:rsid w:val="00135814"/>
    <w:rsid w:val="0013747C"/>
    <w:rsid w:val="00140A43"/>
    <w:rsid w:val="00140CF8"/>
    <w:rsid w:val="00141B7C"/>
    <w:rsid w:val="00142367"/>
    <w:rsid w:val="00143795"/>
    <w:rsid w:val="00144C04"/>
    <w:rsid w:val="00146F65"/>
    <w:rsid w:val="001476F9"/>
    <w:rsid w:val="00152686"/>
    <w:rsid w:val="001626A5"/>
    <w:rsid w:val="00166918"/>
    <w:rsid w:val="001760E4"/>
    <w:rsid w:val="001805C4"/>
    <w:rsid w:val="001827C0"/>
    <w:rsid w:val="001940A7"/>
    <w:rsid w:val="00196034"/>
    <w:rsid w:val="00197892"/>
    <w:rsid w:val="001A0101"/>
    <w:rsid w:val="001A04DB"/>
    <w:rsid w:val="001A1FF4"/>
    <w:rsid w:val="001A2356"/>
    <w:rsid w:val="001A3CC0"/>
    <w:rsid w:val="001A6C84"/>
    <w:rsid w:val="001A70AD"/>
    <w:rsid w:val="001B0FD1"/>
    <w:rsid w:val="001B2446"/>
    <w:rsid w:val="001B4FEB"/>
    <w:rsid w:val="001B723E"/>
    <w:rsid w:val="001C4DC5"/>
    <w:rsid w:val="001D1199"/>
    <w:rsid w:val="001D57BC"/>
    <w:rsid w:val="001D5A89"/>
    <w:rsid w:val="001E2851"/>
    <w:rsid w:val="001E3B19"/>
    <w:rsid w:val="001E3E6C"/>
    <w:rsid w:val="001E6690"/>
    <w:rsid w:val="001F01A5"/>
    <w:rsid w:val="0020236E"/>
    <w:rsid w:val="00204939"/>
    <w:rsid w:val="00205A25"/>
    <w:rsid w:val="00210620"/>
    <w:rsid w:val="00210B18"/>
    <w:rsid w:val="002129CE"/>
    <w:rsid w:val="002174BB"/>
    <w:rsid w:val="00220A69"/>
    <w:rsid w:val="0022512F"/>
    <w:rsid w:val="002276A1"/>
    <w:rsid w:val="0023079F"/>
    <w:rsid w:val="002335D8"/>
    <w:rsid w:val="00242E0C"/>
    <w:rsid w:val="002477F8"/>
    <w:rsid w:val="00251435"/>
    <w:rsid w:val="00255151"/>
    <w:rsid w:val="00262218"/>
    <w:rsid w:val="00264053"/>
    <w:rsid w:val="00264FB5"/>
    <w:rsid w:val="00271E7F"/>
    <w:rsid w:val="002732CE"/>
    <w:rsid w:val="002738A2"/>
    <w:rsid w:val="002779E2"/>
    <w:rsid w:val="00285DD6"/>
    <w:rsid w:val="0029367B"/>
    <w:rsid w:val="002945F9"/>
    <w:rsid w:val="002974BA"/>
    <w:rsid w:val="00297A18"/>
    <w:rsid w:val="002A1A8C"/>
    <w:rsid w:val="002A1D3A"/>
    <w:rsid w:val="002A1EED"/>
    <w:rsid w:val="002A3E29"/>
    <w:rsid w:val="002B05CB"/>
    <w:rsid w:val="002C0DB5"/>
    <w:rsid w:val="002D2175"/>
    <w:rsid w:val="002D5F50"/>
    <w:rsid w:val="002D63D8"/>
    <w:rsid w:val="002E5353"/>
    <w:rsid w:val="002E73B4"/>
    <w:rsid w:val="002F0528"/>
    <w:rsid w:val="002F4933"/>
    <w:rsid w:val="002F5148"/>
    <w:rsid w:val="002F58CE"/>
    <w:rsid w:val="002F5F6C"/>
    <w:rsid w:val="00300222"/>
    <w:rsid w:val="003070A6"/>
    <w:rsid w:val="00314A8C"/>
    <w:rsid w:val="00315FA5"/>
    <w:rsid w:val="003219DE"/>
    <w:rsid w:val="0032547E"/>
    <w:rsid w:val="0033091A"/>
    <w:rsid w:val="00335CD5"/>
    <w:rsid w:val="003362FC"/>
    <w:rsid w:val="00343159"/>
    <w:rsid w:val="003447EA"/>
    <w:rsid w:val="003450EA"/>
    <w:rsid w:val="00346223"/>
    <w:rsid w:val="0034707B"/>
    <w:rsid w:val="003611C3"/>
    <w:rsid w:val="00376E8B"/>
    <w:rsid w:val="00377CAD"/>
    <w:rsid w:val="00386E4D"/>
    <w:rsid w:val="00386F44"/>
    <w:rsid w:val="003875D0"/>
    <w:rsid w:val="00391312"/>
    <w:rsid w:val="00397938"/>
    <w:rsid w:val="003A2B93"/>
    <w:rsid w:val="003A3CA0"/>
    <w:rsid w:val="003A4F9D"/>
    <w:rsid w:val="003B3662"/>
    <w:rsid w:val="003B66BA"/>
    <w:rsid w:val="003C0575"/>
    <w:rsid w:val="003C0DA8"/>
    <w:rsid w:val="003C1B5A"/>
    <w:rsid w:val="003C2421"/>
    <w:rsid w:val="003C3EED"/>
    <w:rsid w:val="003C567E"/>
    <w:rsid w:val="003D1447"/>
    <w:rsid w:val="003D494B"/>
    <w:rsid w:val="003D55B8"/>
    <w:rsid w:val="003E2101"/>
    <w:rsid w:val="003E7822"/>
    <w:rsid w:val="003F044F"/>
    <w:rsid w:val="003F092A"/>
    <w:rsid w:val="003F60E7"/>
    <w:rsid w:val="003F6445"/>
    <w:rsid w:val="003F6A40"/>
    <w:rsid w:val="003F7986"/>
    <w:rsid w:val="00403B82"/>
    <w:rsid w:val="00403DB1"/>
    <w:rsid w:val="00406915"/>
    <w:rsid w:val="00407B0D"/>
    <w:rsid w:val="00411E06"/>
    <w:rsid w:val="00415E11"/>
    <w:rsid w:val="004172A5"/>
    <w:rsid w:val="00420558"/>
    <w:rsid w:val="00420B9E"/>
    <w:rsid w:val="00421B47"/>
    <w:rsid w:val="0042507A"/>
    <w:rsid w:val="004268AC"/>
    <w:rsid w:val="0043661D"/>
    <w:rsid w:val="00443F1C"/>
    <w:rsid w:val="004456AC"/>
    <w:rsid w:val="0045214E"/>
    <w:rsid w:val="0045295F"/>
    <w:rsid w:val="00452B2A"/>
    <w:rsid w:val="00454090"/>
    <w:rsid w:val="004548C3"/>
    <w:rsid w:val="00455AE7"/>
    <w:rsid w:val="00461D77"/>
    <w:rsid w:val="0046360D"/>
    <w:rsid w:val="00464944"/>
    <w:rsid w:val="00467600"/>
    <w:rsid w:val="004678AA"/>
    <w:rsid w:val="00472E50"/>
    <w:rsid w:val="00474378"/>
    <w:rsid w:val="004812FE"/>
    <w:rsid w:val="00481D1D"/>
    <w:rsid w:val="004903DF"/>
    <w:rsid w:val="00490F9B"/>
    <w:rsid w:val="004A06A3"/>
    <w:rsid w:val="004A17B7"/>
    <w:rsid w:val="004A2006"/>
    <w:rsid w:val="004A766D"/>
    <w:rsid w:val="004A7935"/>
    <w:rsid w:val="004B1029"/>
    <w:rsid w:val="004B59A9"/>
    <w:rsid w:val="004B5E09"/>
    <w:rsid w:val="004C7A5D"/>
    <w:rsid w:val="004D192A"/>
    <w:rsid w:val="004D1DAF"/>
    <w:rsid w:val="004D289E"/>
    <w:rsid w:val="004D52EC"/>
    <w:rsid w:val="004D6F43"/>
    <w:rsid w:val="004D79E3"/>
    <w:rsid w:val="004E13FF"/>
    <w:rsid w:val="004E53F3"/>
    <w:rsid w:val="004E7C47"/>
    <w:rsid w:val="004F2626"/>
    <w:rsid w:val="004F46AF"/>
    <w:rsid w:val="00502F99"/>
    <w:rsid w:val="00504557"/>
    <w:rsid w:val="005059F4"/>
    <w:rsid w:val="00505FDB"/>
    <w:rsid w:val="00510108"/>
    <w:rsid w:val="00510BDB"/>
    <w:rsid w:val="00512992"/>
    <w:rsid w:val="00523B20"/>
    <w:rsid w:val="00531F53"/>
    <w:rsid w:val="00536481"/>
    <w:rsid w:val="005450F3"/>
    <w:rsid w:val="00545AA8"/>
    <w:rsid w:val="00550C74"/>
    <w:rsid w:val="005569BF"/>
    <w:rsid w:val="00564C53"/>
    <w:rsid w:val="00565F48"/>
    <w:rsid w:val="005778A6"/>
    <w:rsid w:val="00577B61"/>
    <w:rsid w:val="00581469"/>
    <w:rsid w:val="00581D4D"/>
    <w:rsid w:val="00584A9A"/>
    <w:rsid w:val="005909CF"/>
    <w:rsid w:val="00591D4C"/>
    <w:rsid w:val="00593D1C"/>
    <w:rsid w:val="00593EE8"/>
    <w:rsid w:val="00595853"/>
    <w:rsid w:val="0059713F"/>
    <w:rsid w:val="005A365D"/>
    <w:rsid w:val="005A6701"/>
    <w:rsid w:val="005B1F51"/>
    <w:rsid w:val="005B2E25"/>
    <w:rsid w:val="005B473C"/>
    <w:rsid w:val="005B590F"/>
    <w:rsid w:val="005B6C49"/>
    <w:rsid w:val="005C53EF"/>
    <w:rsid w:val="005C79C6"/>
    <w:rsid w:val="005D010A"/>
    <w:rsid w:val="005D7CAB"/>
    <w:rsid w:val="005E072B"/>
    <w:rsid w:val="005E5494"/>
    <w:rsid w:val="005E72AA"/>
    <w:rsid w:val="005F7F04"/>
    <w:rsid w:val="00601C06"/>
    <w:rsid w:val="00602813"/>
    <w:rsid w:val="00603930"/>
    <w:rsid w:val="00605131"/>
    <w:rsid w:val="0060610F"/>
    <w:rsid w:val="00606E1B"/>
    <w:rsid w:val="0060714E"/>
    <w:rsid w:val="0060734C"/>
    <w:rsid w:val="006107A4"/>
    <w:rsid w:val="00613AD8"/>
    <w:rsid w:val="006147CF"/>
    <w:rsid w:val="00615108"/>
    <w:rsid w:val="00620200"/>
    <w:rsid w:val="006204BB"/>
    <w:rsid w:val="00624EBB"/>
    <w:rsid w:val="00625029"/>
    <w:rsid w:val="00633E08"/>
    <w:rsid w:val="00641565"/>
    <w:rsid w:val="00642CA8"/>
    <w:rsid w:val="006432B5"/>
    <w:rsid w:val="00645DA1"/>
    <w:rsid w:val="00652A71"/>
    <w:rsid w:val="00653E15"/>
    <w:rsid w:val="00656440"/>
    <w:rsid w:val="0066120B"/>
    <w:rsid w:val="0066182F"/>
    <w:rsid w:val="00662A9A"/>
    <w:rsid w:val="00662FBD"/>
    <w:rsid w:val="00666939"/>
    <w:rsid w:val="00671C12"/>
    <w:rsid w:val="00672602"/>
    <w:rsid w:val="0067300F"/>
    <w:rsid w:val="00676480"/>
    <w:rsid w:val="00683D27"/>
    <w:rsid w:val="00686030"/>
    <w:rsid w:val="00687796"/>
    <w:rsid w:val="00687908"/>
    <w:rsid w:val="0069180A"/>
    <w:rsid w:val="006918BB"/>
    <w:rsid w:val="00692D92"/>
    <w:rsid w:val="006943EE"/>
    <w:rsid w:val="00696DCD"/>
    <w:rsid w:val="00697A0C"/>
    <w:rsid w:val="006A0E09"/>
    <w:rsid w:val="006A1609"/>
    <w:rsid w:val="006A1CBF"/>
    <w:rsid w:val="006A2FAA"/>
    <w:rsid w:val="006A6D77"/>
    <w:rsid w:val="006B28CA"/>
    <w:rsid w:val="006B3A3B"/>
    <w:rsid w:val="006C0234"/>
    <w:rsid w:val="006C2BA9"/>
    <w:rsid w:val="006D5C15"/>
    <w:rsid w:val="006D7330"/>
    <w:rsid w:val="006F46C9"/>
    <w:rsid w:val="00700EAB"/>
    <w:rsid w:val="007030D8"/>
    <w:rsid w:val="00704789"/>
    <w:rsid w:val="00706673"/>
    <w:rsid w:val="00711F11"/>
    <w:rsid w:val="0071384E"/>
    <w:rsid w:val="007227BD"/>
    <w:rsid w:val="00725936"/>
    <w:rsid w:val="00726022"/>
    <w:rsid w:val="00727118"/>
    <w:rsid w:val="007323BB"/>
    <w:rsid w:val="00734D6B"/>
    <w:rsid w:val="00737F8F"/>
    <w:rsid w:val="00740756"/>
    <w:rsid w:val="00743978"/>
    <w:rsid w:val="00744D9C"/>
    <w:rsid w:val="0074594B"/>
    <w:rsid w:val="00747FBF"/>
    <w:rsid w:val="00750293"/>
    <w:rsid w:val="007510F4"/>
    <w:rsid w:val="00756496"/>
    <w:rsid w:val="0076003D"/>
    <w:rsid w:val="00760B77"/>
    <w:rsid w:val="00762E81"/>
    <w:rsid w:val="007648E2"/>
    <w:rsid w:val="00765D7C"/>
    <w:rsid w:val="007666D6"/>
    <w:rsid w:val="0076689B"/>
    <w:rsid w:val="0077026F"/>
    <w:rsid w:val="00771371"/>
    <w:rsid w:val="007719EC"/>
    <w:rsid w:val="00776A92"/>
    <w:rsid w:val="00776E0B"/>
    <w:rsid w:val="007851AE"/>
    <w:rsid w:val="0078761D"/>
    <w:rsid w:val="00793E74"/>
    <w:rsid w:val="007A2AFD"/>
    <w:rsid w:val="007A5356"/>
    <w:rsid w:val="007B02FE"/>
    <w:rsid w:val="007B220D"/>
    <w:rsid w:val="007B57E5"/>
    <w:rsid w:val="007B5A44"/>
    <w:rsid w:val="007B7326"/>
    <w:rsid w:val="007B7510"/>
    <w:rsid w:val="007C01F0"/>
    <w:rsid w:val="007C2BA7"/>
    <w:rsid w:val="007D073C"/>
    <w:rsid w:val="007D2449"/>
    <w:rsid w:val="007D27CE"/>
    <w:rsid w:val="007D2E72"/>
    <w:rsid w:val="007E4BE9"/>
    <w:rsid w:val="007E5DBE"/>
    <w:rsid w:val="007E68ED"/>
    <w:rsid w:val="007F1DEC"/>
    <w:rsid w:val="00801999"/>
    <w:rsid w:val="0080338D"/>
    <w:rsid w:val="00805992"/>
    <w:rsid w:val="00806D54"/>
    <w:rsid w:val="008101F0"/>
    <w:rsid w:val="00811563"/>
    <w:rsid w:val="008160A6"/>
    <w:rsid w:val="00820812"/>
    <w:rsid w:val="008224A0"/>
    <w:rsid w:val="008254D1"/>
    <w:rsid w:val="00826539"/>
    <w:rsid w:val="008334E2"/>
    <w:rsid w:val="00834B6A"/>
    <w:rsid w:val="00837D9F"/>
    <w:rsid w:val="00844273"/>
    <w:rsid w:val="00847BEE"/>
    <w:rsid w:val="008504CE"/>
    <w:rsid w:val="008526BF"/>
    <w:rsid w:val="008610FE"/>
    <w:rsid w:val="00862AF1"/>
    <w:rsid w:val="0086549A"/>
    <w:rsid w:val="00865C09"/>
    <w:rsid w:val="0086731A"/>
    <w:rsid w:val="00872B1A"/>
    <w:rsid w:val="00882108"/>
    <w:rsid w:val="00884AB2"/>
    <w:rsid w:val="0089001A"/>
    <w:rsid w:val="00891F30"/>
    <w:rsid w:val="008937A8"/>
    <w:rsid w:val="00895662"/>
    <w:rsid w:val="00896381"/>
    <w:rsid w:val="008A4292"/>
    <w:rsid w:val="008A5AF0"/>
    <w:rsid w:val="008A6157"/>
    <w:rsid w:val="008B1B47"/>
    <w:rsid w:val="008B22F8"/>
    <w:rsid w:val="008B385F"/>
    <w:rsid w:val="008B4806"/>
    <w:rsid w:val="008B7E05"/>
    <w:rsid w:val="008C0D8D"/>
    <w:rsid w:val="008C77F3"/>
    <w:rsid w:val="008D12FA"/>
    <w:rsid w:val="008D22B0"/>
    <w:rsid w:val="008D2F12"/>
    <w:rsid w:val="008D7BFE"/>
    <w:rsid w:val="008E37FE"/>
    <w:rsid w:val="008E4BC1"/>
    <w:rsid w:val="008E716D"/>
    <w:rsid w:val="008F604E"/>
    <w:rsid w:val="00902412"/>
    <w:rsid w:val="00904D20"/>
    <w:rsid w:val="00911D80"/>
    <w:rsid w:val="00921D69"/>
    <w:rsid w:val="009226E3"/>
    <w:rsid w:val="009245AD"/>
    <w:rsid w:val="00934552"/>
    <w:rsid w:val="00935AE9"/>
    <w:rsid w:val="00941ECE"/>
    <w:rsid w:val="0094290F"/>
    <w:rsid w:val="00944D36"/>
    <w:rsid w:val="00951F52"/>
    <w:rsid w:val="009533A0"/>
    <w:rsid w:val="009770C5"/>
    <w:rsid w:val="009773F3"/>
    <w:rsid w:val="00981599"/>
    <w:rsid w:val="00982EA7"/>
    <w:rsid w:val="00986421"/>
    <w:rsid w:val="009871DE"/>
    <w:rsid w:val="00992177"/>
    <w:rsid w:val="00993710"/>
    <w:rsid w:val="0099420E"/>
    <w:rsid w:val="009A02FA"/>
    <w:rsid w:val="009A3EFB"/>
    <w:rsid w:val="009A69BB"/>
    <w:rsid w:val="009C69FA"/>
    <w:rsid w:val="009D1CA1"/>
    <w:rsid w:val="009D43F0"/>
    <w:rsid w:val="009D7456"/>
    <w:rsid w:val="009D75DC"/>
    <w:rsid w:val="009E7887"/>
    <w:rsid w:val="009E7E24"/>
    <w:rsid w:val="009F2655"/>
    <w:rsid w:val="009F2C09"/>
    <w:rsid w:val="009F7F1A"/>
    <w:rsid w:val="00A01E67"/>
    <w:rsid w:val="00A05878"/>
    <w:rsid w:val="00A05AA6"/>
    <w:rsid w:val="00A05BCD"/>
    <w:rsid w:val="00A07E70"/>
    <w:rsid w:val="00A14392"/>
    <w:rsid w:val="00A158DD"/>
    <w:rsid w:val="00A16083"/>
    <w:rsid w:val="00A2397E"/>
    <w:rsid w:val="00A273B7"/>
    <w:rsid w:val="00A372CB"/>
    <w:rsid w:val="00A37379"/>
    <w:rsid w:val="00A37E02"/>
    <w:rsid w:val="00A41B04"/>
    <w:rsid w:val="00A43109"/>
    <w:rsid w:val="00A46CD6"/>
    <w:rsid w:val="00A4758D"/>
    <w:rsid w:val="00A52D1D"/>
    <w:rsid w:val="00A53079"/>
    <w:rsid w:val="00A54C53"/>
    <w:rsid w:val="00A615A3"/>
    <w:rsid w:val="00A62102"/>
    <w:rsid w:val="00A644F3"/>
    <w:rsid w:val="00A6745E"/>
    <w:rsid w:val="00A67D93"/>
    <w:rsid w:val="00A716DD"/>
    <w:rsid w:val="00A738E7"/>
    <w:rsid w:val="00A80C8D"/>
    <w:rsid w:val="00A837CB"/>
    <w:rsid w:val="00A83A5C"/>
    <w:rsid w:val="00A853ED"/>
    <w:rsid w:val="00A90111"/>
    <w:rsid w:val="00A90CCD"/>
    <w:rsid w:val="00A96CA5"/>
    <w:rsid w:val="00AA37B6"/>
    <w:rsid w:val="00AA4997"/>
    <w:rsid w:val="00AA6BF1"/>
    <w:rsid w:val="00AB00B2"/>
    <w:rsid w:val="00AB3653"/>
    <w:rsid w:val="00AB569F"/>
    <w:rsid w:val="00AC066D"/>
    <w:rsid w:val="00AC31EA"/>
    <w:rsid w:val="00AC3DC3"/>
    <w:rsid w:val="00AC705C"/>
    <w:rsid w:val="00AD22F3"/>
    <w:rsid w:val="00AD3E22"/>
    <w:rsid w:val="00AD52C0"/>
    <w:rsid w:val="00AD72A5"/>
    <w:rsid w:val="00AE6310"/>
    <w:rsid w:val="00AE7AB4"/>
    <w:rsid w:val="00AE7C57"/>
    <w:rsid w:val="00AF1854"/>
    <w:rsid w:val="00AF31C3"/>
    <w:rsid w:val="00AF50EC"/>
    <w:rsid w:val="00AF69AF"/>
    <w:rsid w:val="00AF729B"/>
    <w:rsid w:val="00AF7B07"/>
    <w:rsid w:val="00B02EF5"/>
    <w:rsid w:val="00B06EF0"/>
    <w:rsid w:val="00B17F79"/>
    <w:rsid w:val="00B20A32"/>
    <w:rsid w:val="00B247C9"/>
    <w:rsid w:val="00B31CD2"/>
    <w:rsid w:val="00B368EE"/>
    <w:rsid w:val="00B418F1"/>
    <w:rsid w:val="00B42545"/>
    <w:rsid w:val="00B449B3"/>
    <w:rsid w:val="00B51FF1"/>
    <w:rsid w:val="00B52DDB"/>
    <w:rsid w:val="00B54EE6"/>
    <w:rsid w:val="00B56E65"/>
    <w:rsid w:val="00B8212E"/>
    <w:rsid w:val="00B84E10"/>
    <w:rsid w:val="00B91776"/>
    <w:rsid w:val="00B93F0A"/>
    <w:rsid w:val="00BA5541"/>
    <w:rsid w:val="00BB0046"/>
    <w:rsid w:val="00BB0BB6"/>
    <w:rsid w:val="00BB5C34"/>
    <w:rsid w:val="00BB60AD"/>
    <w:rsid w:val="00BC0D04"/>
    <w:rsid w:val="00BC41E5"/>
    <w:rsid w:val="00BC575F"/>
    <w:rsid w:val="00BD3787"/>
    <w:rsid w:val="00BE1F30"/>
    <w:rsid w:val="00BE5BE0"/>
    <w:rsid w:val="00BE6D32"/>
    <w:rsid w:val="00BF56DA"/>
    <w:rsid w:val="00BF65BB"/>
    <w:rsid w:val="00C01183"/>
    <w:rsid w:val="00C018B0"/>
    <w:rsid w:val="00C147EE"/>
    <w:rsid w:val="00C151B7"/>
    <w:rsid w:val="00C160EE"/>
    <w:rsid w:val="00C25790"/>
    <w:rsid w:val="00C27AD0"/>
    <w:rsid w:val="00C354AD"/>
    <w:rsid w:val="00C356D1"/>
    <w:rsid w:val="00C41F5E"/>
    <w:rsid w:val="00C50F3E"/>
    <w:rsid w:val="00C54BB7"/>
    <w:rsid w:val="00C6082F"/>
    <w:rsid w:val="00C75D0B"/>
    <w:rsid w:val="00C7766A"/>
    <w:rsid w:val="00C82385"/>
    <w:rsid w:val="00C87590"/>
    <w:rsid w:val="00C90640"/>
    <w:rsid w:val="00CA1601"/>
    <w:rsid w:val="00CA4265"/>
    <w:rsid w:val="00CA5308"/>
    <w:rsid w:val="00CB2CDB"/>
    <w:rsid w:val="00CB30E1"/>
    <w:rsid w:val="00CB4920"/>
    <w:rsid w:val="00CB7264"/>
    <w:rsid w:val="00CB750B"/>
    <w:rsid w:val="00CC14B8"/>
    <w:rsid w:val="00CD0623"/>
    <w:rsid w:val="00CD732D"/>
    <w:rsid w:val="00CD75BD"/>
    <w:rsid w:val="00CD7AD8"/>
    <w:rsid w:val="00CE0D6A"/>
    <w:rsid w:val="00CE1C4D"/>
    <w:rsid w:val="00CE504C"/>
    <w:rsid w:val="00CF22D3"/>
    <w:rsid w:val="00CF5F93"/>
    <w:rsid w:val="00D018EE"/>
    <w:rsid w:val="00D0242A"/>
    <w:rsid w:val="00D11589"/>
    <w:rsid w:val="00D13AFF"/>
    <w:rsid w:val="00D1653A"/>
    <w:rsid w:val="00D16EAA"/>
    <w:rsid w:val="00D209D2"/>
    <w:rsid w:val="00D21241"/>
    <w:rsid w:val="00D25393"/>
    <w:rsid w:val="00D30E8B"/>
    <w:rsid w:val="00D325A0"/>
    <w:rsid w:val="00D36FE6"/>
    <w:rsid w:val="00D40B37"/>
    <w:rsid w:val="00D414AA"/>
    <w:rsid w:val="00D41F7F"/>
    <w:rsid w:val="00D56DAD"/>
    <w:rsid w:val="00D64F83"/>
    <w:rsid w:val="00D70F03"/>
    <w:rsid w:val="00D70FEB"/>
    <w:rsid w:val="00D759A1"/>
    <w:rsid w:val="00D761C5"/>
    <w:rsid w:val="00D80428"/>
    <w:rsid w:val="00D841E7"/>
    <w:rsid w:val="00D91468"/>
    <w:rsid w:val="00D915A6"/>
    <w:rsid w:val="00D92FA3"/>
    <w:rsid w:val="00D93173"/>
    <w:rsid w:val="00D93B63"/>
    <w:rsid w:val="00D9518B"/>
    <w:rsid w:val="00DA0EB0"/>
    <w:rsid w:val="00DA737F"/>
    <w:rsid w:val="00DB0DB8"/>
    <w:rsid w:val="00DB491A"/>
    <w:rsid w:val="00DC3BBC"/>
    <w:rsid w:val="00DC5F35"/>
    <w:rsid w:val="00DD1437"/>
    <w:rsid w:val="00DD1B61"/>
    <w:rsid w:val="00DD2FB8"/>
    <w:rsid w:val="00DE0CA8"/>
    <w:rsid w:val="00DE3DA1"/>
    <w:rsid w:val="00DF0724"/>
    <w:rsid w:val="00DF153E"/>
    <w:rsid w:val="00DF27DA"/>
    <w:rsid w:val="00DF5B80"/>
    <w:rsid w:val="00DF7328"/>
    <w:rsid w:val="00E04062"/>
    <w:rsid w:val="00E14B99"/>
    <w:rsid w:val="00E21BA4"/>
    <w:rsid w:val="00E245BA"/>
    <w:rsid w:val="00E24A5D"/>
    <w:rsid w:val="00E252F6"/>
    <w:rsid w:val="00E35EBB"/>
    <w:rsid w:val="00E40ECD"/>
    <w:rsid w:val="00E40F39"/>
    <w:rsid w:val="00E452E0"/>
    <w:rsid w:val="00E51227"/>
    <w:rsid w:val="00E54566"/>
    <w:rsid w:val="00E55838"/>
    <w:rsid w:val="00E65A86"/>
    <w:rsid w:val="00E6697C"/>
    <w:rsid w:val="00E670A7"/>
    <w:rsid w:val="00E705E9"/>
    <w:rsid w:val="00E71BB6"/>
    <w:rsid w:val="00E72FA2"/>
    <w:rsid w:val="00E745C4"/>
    <w:rsid w:val="00E8169E"/>
    <w:rsid w:val="00E91F13"/>
    <w:rsid w:val="00EA352A"/>
    <w:rsid w:val="00EA366B"/>
    <w:rsid w:val="00EB35CA"/>
    <w:rsid w:val="00EC0DB3"/>
    <w:rsid w:val="00EC3298"/>
    <w:rsid w:val="00ED1B58"/>
    <w:rsid w:val="00EE45AF"/>
    <w:rsid w:val="00EE4D10"/>
    <w:rsid w:val="00EE5083"/>
    <w:rsid w:val="00EE6A4C"/>
    <w:rsid w:val="00EF158E"/>
    <w:rsid w:val="00EF2D32"/>
    <w:rsid w:val="00EF7B34"/>
    <w:rsid w:val="00F0325A"/>
    <w:rsid w:val="00F05751"/>
    <w:rsid w:val="00F13ABC"/>
    <w:rsid w:val="00F167CC"/>
    <w:rsid w:val="00F173A0"/>
    <w:rsid w:val="00F22FD6"/>
    <w:rsid w:val="00F238B9"/>
    <w:rsid w:val="00F253D4"/>
    <w:rsid w:val="00F26F1D"/>
    <w:rsid w:val="00F27422"/>
    <w:rsid w:val="00F277A7"/>
    <w:rsid w:val="00F42AB1"/>
    <w:rsid w:val="00F468E8"/>
    <w:rsid w:val="00F4760E"/>
    <w:rsid w:val="00F500E3"/>
    <w:rsid w:val="00F51F4D"/>
    <w:rsid w:val="00F54816"/>
    <w:rsid w:val="00F605EF"/>
    <w:rsid w:val="00F67266"/>
    <w:rsid w:val="00F67E50"/>
    <w:rsid w:val="00F7105F"/>
    <w:rsid w:val="00F75622"/>
    <w:rsid w:val="00F760E5"/>
    <w:rsid w:val="00F81FC4"/>
    <w:rsid w:val="00F85FA9"/>
    <w:rsid w:val="00F8642B"/>
    <w:rsid w:val="00F878FC"/>
    <w:rsid w:val="00F91597"/>
    <w:rsid w:val="00F94EF7"/>
    <w:rsid w:val="00F95289"/>
    <w:rsid w:val="00FA71C9"/>
    <w:rsid w:val="00FB1D0F"/>
    <w:rsid w:val="00FB24D9"/>
    <w:rsid w:val="00FB2CB0"/>
    <w:rsid w:val="00FB3430"/>
    <w:rsid w:val="00FC5EE9"/>
    <w:rsid w:val="00FC7F0A"/>
    <w:rsid w:val="00FE0B7F"/>
    <w:rsid w:val="00FE291B"/>
    <w:rsid w:val="00FE53E8"/>
    <w:rsid w:val="00FF0FE0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BBE1B1"/>
  <w15:docId w15:val="{8AC3010B-8D20-46A1-ACF8-94E57E9D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467600"/>
    <w:pPr>
      <w:keepNext/>
      <w:numPr>
        <w:numId w:val="3"/>
      </w:numPr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467600"/>
    <w:pPr>
      <w:keepNext/>
      <w:numPr>
        <w:ilvl w:val="1"/>
        <w:numId w:val="3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467600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415E11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1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1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1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1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1227"/>
  </w:style>
  <w:style w:type="paragraph" w:styleId="a8">
    <w:name w:val="endnote text"/>
    <w:basedOn w:val="a"/>
    <w:link w:val="a9"/>
    <w:semiHidden/>
    <w:rsid w:val="00E51227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E51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E51227"/>
    <w:rPr>
      <w:vertAlign w:val="superscript"/>
    </w:rPr>
  </w:style>
  <w:style w:type="paragraph" w:customStyle="1" w:styleId="ab">
    <w:name w:val="Пункт б/н"/>
    <w:basedOn w:val="a"/>
    <w:semiHidden/>
    <w:rsid w:val="00CF5F93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C90640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C90640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rsid w:val="00C90640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rsid w:val="00C90640"/>
    <w:pPr>
      <w:numPr>
        <w:ilvl w:val="3"/>
        <w:numId w:val="1"/>
      </w:numPr>
      <w:jc w:val="both"/>
    </w:pPr>
  </w:style>
  <w:style w:type="paragraph" w:styleId="ac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, Знак, Знак6"/>
    <w:basedOn w:val="a"/>
    <w:link w:val="ad"/>
    <w:qFormat/>
    <w:rsid w:val="00B418F1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c"/>
    <w:rsid w:val="00B418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qFormat/>
    <w:rsid w:val="00B418F1"/>
    <w:rPr>
      <w:vertAlign w:val="superscript"/>
    </w:rPr>
  </w:style>
  <w:style w:type="paragraph" w:styleId="af">
    <w:name w:val="Balloon Text"/>
    <w:basedOn w:val="a"/>
    <w:link w:val="af0"/>
    <w:unhideWhenUsed/>
    <w:rsid w:val="008B38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B38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415E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1">
    <w:name w:val="Table Grid"/>
    <w:basedOn w:val="a1"/>
    <w:uiPriority w:val="59"/>
    <w:rsid w:val="0041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20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2">
    <w:name w:val="Body Text Indent"/>
    <w:aliases w:val="Основной текст без отступа,текст,Основной текст с отступом1"/>
    <w:basedOn w:val="a"/>
    <w:link w:val="af3"/>
    <w:rsid w:val="00D13AFF"/>
    <w:pPr>
      <w:ind w:left="3544"/>
      <w:jc w:val="center"/>
    </w:pPr>
    <w:rPr>
      <w:szCs w:val="20"/>
    </w:rPr>
  </w:style>
  <w:style w:type="character" w:customStyle="1" w:styleId="af3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f2"/>
    <w:rsid w:val="00D13AFF"/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Обычный.Нормальный абзац"/>
    <w:qFormat/>
    <w:rsid w:val="00D13AF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65C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115pt">
    <w:name w:val="Основной текст (2) + 11;5 pt;Не полужирный"/>
    <w:rsid w:val="00FE0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rsid w:val="00FE0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No Spacing"/>
    <w:uiPriority w:val="1"/>
    <w:qFormat/>
    <w:rsid w:val="007E4BE9"/>
    <w:pPr>
      <w:spacing w:after="0" w:line="240" w:lineRule="auto"/>
    </w:pPr>
  </w:style>
  <w:style w:type="character" w:customStyle="1" w:styleId="11">
    <w:name w:val="Заголовок №1_"/>
    <w:basedOn w:val="a0"/>
    <w:link w:val="12"/>
    <w:rsid w:val="007E4BE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7E4BE9"/>
    <w:pPr>
      <w:shd w:val="clear" w:color="auto" w:fill="FFFFFF"/>
      <w:spacing w:before="540" w:after="900" w:line="0" w:lineRule="atLeast"/>
      <w:jc w:val="center"/>
      <w:outlineLvl w:val="0"/>
    </w:pPr>
    <w:rPr>
      <w:rFonts w:cstheme="minorBidi"/>
      <w:sz w:val="27"/>
      <w:szCs w:val="27"/>
      <w:lang w:eastAsia="en-US"/>
    </w:rPr>
  </w:style>
  <w:style w:type="paragraph" w:styleId="af6">
    <w:name w:val="List Paragraph"/>
    <w:aliases w:val="Bullet List,FooterText,numbered"/>
    <w:basedOn w:val="a"/>
    <w:link w:val="af7"/>
    <w:uiPriority w:val="34"/>
    <w:qFormat/>
    <w:rsid w:val="00D11589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46760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46760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46760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8">
    <w:name w:val="Базовый"/>
    <w:rsid w:val="00467600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character" w:customStyle="1" w:styleId="22">
    <w:name w:val="Основной текст (2)_"/>
    <w:basedOn w:val="a0"/>
    <w:rsid w:val="00467600"/>
    <w:rPr>
      <w:rFonts w:ascii="Times New Roman" w:eastAsia="Times New Roman" w:hAnsi="Times New Roman"/>
      <w:shd w:val="clear" w:color="auto" w:fill="FFFFFF"/>
    </w:rPr>
  </w:style>
  <w:style w:type="character" w:styleId="af9">
    <w:name w:val="Hyperlink"/>
    <w:basedOn w:val="a0"/>
    <w:uiPriority w:val="99"/>
    <w:rsid w:val="00467600"/>
    <w:rPr>
      <w:color w:val="0066CC"/>
      <w:u w:val="single"/>
    </w:rPr>
  </w:style>
  <w:style w:type="paragraph" w:styleId="afa">
    <w:name w:val="Normal (Web)"/>
    <w:aliases w:val="Обычный (веб) Знак Знак"/>
    <w:basedOn w:val="a"/>
    <w:unhideWhenUsed/>
    <w:rsid w:val="00467600"/>
    <w:pPr>
      <w:spacing w:before="100" w:beforeAutospacing="1" w:after="100" w:afterAutospacing="1"/>
    </w:pPr>
  </w:style>
  <w:style w:type="paragraph" w:customStyle="1" w:styleId="afb">
    <w:name w:val="Îáû÷íûé"/>
    <w:rsid w:val="0046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467600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67600"/>
    <w:rPr>
      <w:rFonts w:ascii="Calibri" w:eastAsia="Calibri" w:hAnsi="Calibri" w:cs="Times New Roman"/>
    </w:rPr>
  </w:style>
  <w:style w:type="character" w:customStyle="1" w:styleId="13">
    <w:name w:val="Текст сноски Знак1"/>
    <w:basedOn w:val="a0"/>
    <w:rsid w:val="00467600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67600"/>
    <w:rPr>
      <w:rFonts w:ascii="Times New Roman" w:hAnsi="Times New Roman" w:cs="Times New Roman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467600"/>
  </w:style>
  <w:style w:type="table" w:customStyle="1" w:styleId="15">
    <w:name w:val="Сетка таблицы1"/>
    <w:basedOn w:val="a1"/>
    <w:next w:val="af1"/>
    <w:rsid w:val="0046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467600"/>
    <w:rPr>
      <w:b/>
      <w:bCs/>
    </w:rPr>
  </w:style>
  <w:style w:type="character" w:customStyle="1" w:styleId="apple-converted-space">
    <w:name w:val="apple-converted-space"/>
    <w:basedOn w:val="a0"/>
    <w:rsid w:val="00467600"/>
  </w:style>
  <w:style w:type="character" w:customStyle="1" w:styleId="product-spec-itemname-inner">
    <w:name w:val="product-spec-item__name-inner"/>
    <w:basedOn w:val="a0"/>
    <w:rsid w:val="00467600"/>
  </w:style>
  <w:style w:type="character" w:customStyle="1" w:styleId="product-spec-itemvalue-inner">
    <w:name w:val="product-spec-item__value-inner"/>
    <w:basedOn w:val="a0"/>
    <w:rsid w:val="00467600"/>
  </w:style>
  <w:style w:type="character" w:customStyle="1" w:styleId="okpdspan">
    <w:name w:val="okpd_span"/>
    <w:basedOn w:val="a0"/>
    <w:rsid w:val="00467600"/>
  </w:style>
  <w:style w:type="character" w:customStyle="1" w:styleId="i-text-lowcase">
    <w:name w:val="i-text-lowcase"/>
    <w:rsid w:val="00467600"/>
  </w:style>
  <w:style w:type="character" w:customStyle="1" w:styleId="afd">
    <w:name w:val="Основной текст + Полужирный"/>
    <w:rsid w:val="00467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parametervalue">
    <w:name w:val="parametervalue"/>
    <w:basedOn w:val="a"/>
    <w:rsid w:val="0046760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46760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numbering" w:customStyle="1" w:styleId="25">
    <w:name w:val="Нет списка2"/>
    <w:next w:val="a2"/>
    <w:semiHidden/>
    <w:unhideWhenUsed/>
    <w:rsid w:val="00467600"/>
  </w:style>
  <w:style w:type="table" w:customStyle="1" w:styleId="26">
    <w:name w:val="Сетка таблицы2"/>
    <w:basedOn w:val="a1"/>
    <w:next w:val="af1"/>
    <w:rsid w:val="0046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467600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67600"/>
    <w:pPr>
      <w:shd w:val="clear" w:color="auto" w:fill="FFFFFF"/>
      <w:spacing w:before="300" w:after="720" w:line="0" w:lineRule="atLeast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afe">
    <w:name w:val="Основной текст_"/>
    <w:basedOn w:val="a0"/>
    <w:link w:val="16"/>
    <w:rsid w:val="00467600"/>
    <w:rPr>
      <w:sz w:val="24"/>
      <w:szCs w:val="24"/>
      <w:shd w:val="clear" w:color="auto" w:fill="FFFFFF"/>
    </w:rPr>
  </w:style>
  <w:style w:type="paragraph" w:customStyle="1" w:styleId="16">
    <w:name w:val="Основной текст1"/>
    <w:basedOn w:val="a"/>
    <w:link w:val="afe"/>
    <w:rsid w:val="00467600"/>
    <w:pPr>
      <w:shd w:val="clear" w:color="auto" w:fill="FFFFFF"/>
      <w:spacing w:before="720" w:line="456" w:lineRule="exact"/>
      <w:ind w:firstLine="6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TimesNewRoman115pt0pt">
    <w:name w:val="Основной текст (2) + Times New Roman;11;5 pt;Интервал 0 pt"/>
    <w:basedOn w:val="22"/>
    <w:rsid w:val="00467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467600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f">
    <w:name w:val="Анна Знак"/>
    <w:link w:val="aff0"/>
    <w:locked/>
    <w:rsid w:val="00467600"/>
  </w:style>
  <w:style w:type="paragraph" w:customStyle="1" w:styleId="aff0">
    <w:name w:val="Анна"/>
    <w:basedOn w:val="a"/>
    <w:next w:val="a"/>
    <w:link w:val="aff"/>
    <w:rsid w:val="0046760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7">
    <w:name w:val="Заголовок1"/>
    <w:basedOn w:val="af8"/>
    <w:next w:val="aff1"/>
    <w:rsid w:val="00467600"/>
    <w:pPr>
      <w:keepNext/>
      <w:widowControl w:val="0"/>
      <w:tabs>
        <w:tab w:val="clear" w:pos="708"/>
      </w:tabs>
      <w:spacing w:before="240" w:after="120"/>
    </w:pPr>
    <w:rPr>
      <w:rFonts w:ascii="Arial" w:eastAsia="Arial Unicode MS" w:hAnsi="Arial" w:cs="Mangal"/>
      <w:color w:val="auto"/>
      <w:sz w:val="28"/>
      <w:szCs w:val="28"/>
      <w:lang w:eastAsia="zh-CN" w:bidi="hi-IN"/>
    </w:rPr>
  </w:style>
  <w:style w:type="paragraph" w:styleId="aff1">
    <w:name w:val="Body Text"/>
    <w:basedOn w:val="af8"/>
    <w:link w:val="aff2"/>
    <w:rsid w:val="00467600"/>
    <w:pPr>
      <w:widowControl w:val="0"/>
      <w:tabs>
        <w:tab w:val="clear" w:pos="708"/>
      </w:tabs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ff2">
    <w:name w:val="Основной текст Знак"/>
    <w:basedOn w:val="a0"/>
    <w:link w:val="aff1"/>
    <w:rsid w:val="00467600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ff3">
    <w:name w:val="List"/>
    <w:basedOn w:val="aff1"/>
    <w:rsid w:val="00467600"/>
  </w:style>
  <w:style w:type="paragraph" w:styleId="aff4">
    <w:name w:val="Title"/>
    <w:basedOn w:val="af8"/>
    <w:link w:val="aff5"/>
    <w:rsid w:val="00467600"/>
    <w:pPr>
      <w:widowControl w:val="0"/>
      <w:suppressLineNumbers/>
      <w:tabs>
        <w:tab w:val="clear" w:pos="708"/>
      </w:tabs>
      <w:spacing w:before="120" w:after="120"/>
    </w:pPr>
    <w:rPr>
      <w:rFonts w:ascii="Times New Roman" w:eastAsia="Arial Unicode MS" w:hAnsi="Times New Roman" w:cs="Mangal"/>
      <w:i/>
      <w:iCs/>
      <w:color w:val="auto"/>
      <w:sz w:val="24"/>
      <w:szCs w:val="24"/>
      <w:lang w:eastAsia="zh-CN" w:bidi="hi-IN"/>
    </w:rPr>
  </w:style>
  <w:style w:type="character" w:customStyle="1" w:styleId="aff5">
    <w:name w:val="Заголовок Знак"/>
    <w:basedOn w:val="a0"/>
    <w:link w:val="aff4"/>
    <w:rsid w:val="00467600"/>
    <w:rPr>
      <w:rFonts w:ascii="Times New Roman" w:eastAsia="Arial Unicode MS" w:hAnsi="Times New Roman" w:cs="Mangal"/>
      <w:i/>
      <w:iCs/>
      <w:sz w:val="24"/>
      <w:szCs w:val="24"/>
      <w:lang w:eastAsia="zh-CN" w:bidi="hi-IN"/>
    </w:rPr>
  </w:style>
  <w:style w:type="paragraph" w:styleId="18">
    <w:name w:val="index 1"/>
    <w:basedOn w:val="a"/>
    <w:next w:val="a"/>
    <w:autoRedefine/>
    <w:uiPriority w:val="99"/>
    <w:semiHidden/>
    <w:unhideWhenUsed/>
    <w:rsid w:val="00467600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f8"/>
    <w:rsid w:val="00467600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7">
    <w:name w:val="Содержимое таблицы"/>
    <w:basedOn w:val="af8"/>
    <w:rsid w:val="00467600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8">
    <w:name w:val="Заголовок таблицы"/>
    <w:basedOn w:val="aff7"/>
    <w:rsid w:val="00467600"/>
    <w:pPr>
      <w:jc w:val="center"/>
    </w:pPr>
    <w:rPr>
      <w:b/>
      <w:bCs/>
    </w:rPr>
  </w:style>
  <w:style w:type="paragraph" w:customStyle="1" w:styleId="aff9">
    <w:name w:val="Таблица текст"/>
    <w:basedOn w:val="a"/>
    <w:rsid w:val="00467600"/>
    <w:pPr>
      <w:spacing w:before="40" w:after="40"/>
      <w:ind w:left="57" w:right="57"/>
    </w:pPr>
    <w:rPr>
      <w:sz w:val="22"/>
      <w:szCs w:val="22"/>
    </w:rPr>
  </w:style>
  <w:style w:type="character" w:customStyle="1" w:styleId="product-details-overview-specification">
    <w:name w:val="product-details-overview-specification"/>
    <w:rsid w:val="00467600"/>
  </w:style>
  <w:style w:type="paragraph" w:customStyle="1" w:styleId="Style8">
    <w:name w:val="Style8"/>
    <w:basedOn w:val="a"/>
    <w:uiPriority w:val="99"/>
    <w:rsid w:val="00467600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typography">
    <w:name w:val="typography"/>
    <w:rsid w:val="00467600"/>
  </w:style>
  <w:style w:type="character" w:styleId="affa">
    <w:name w:val="FollowedHyperlink"/>
    <w:basedOn w:val="a0"/>
    <w:uiPriority w:val="99"/>
    <w:semiHidden/>
    <w:unhideWhenUsed/>
    <w:rsid w:val="00467600"/>
    <w:rPr>
      <w:color w:val="800080" w:themeColor="followedHyperlink"/>
      <w:u w:val="single"/>
    </w:rPr>
  </w:style>
  <w:style w:type="paragraph" w:customStyle="1" w:styleId="27">
    <w:name w:val="Основной текст2"/>
    <w:basedOn w:val="a"/>
    <w:rsid w:val="00467600"/>
    <w:pPr>
      <w:widowControl w:val="0"/>
      <w:shd w:val="clear" w:color="auto" w:fill="FFFFFF"/>
      <w:spacing w:after="600" w:line="324" w:lineRule="exact"/>
      <w:jc w:val="both"/>
    </w:pPr>
    <w:rPr>
      <w:spacing w:val="5"/>
      <w:sz w:val="25"/>
      <w:szCs w:val="25"/>
      <w:lang w:val="x-none" w:eastAsia="x-none"/>
    </w:rPr>
  </w:style>
  <w:style w:type="character" w:customStyle="1" w:styleId="0pt">
    <w:name w:val="Основной текст + Полужирный;Интервал 0 pt"/>
    <w:rsid w:val="00467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ffb">
    <w:name w:val="Emphasis"/>
    <w:basedOn w:val="a0"/>
    <w:qFormat/>
    <w:rsid w:val="00467600"/>
    <w:rPr>
      <w:i/>
      <w:iCs/>
    </w:rPr>
  </w:style>
  <w:style w:type="character" w:customStyle="1" w:styleId="2115pt0">
    <w:name w:val="Основной текст (2) + 11;5 pt;Курсив"/>
    <w:rsid w:val="005B1F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s1">
    <w:name w:val="s_1"/>
    <w:basedOn w:val="a"/>
    <w:rsid w:val="00A83A5C"/>
    <w:pPr>
      <w:spacing w:before="100" w:beforeAutospacing="1" w:after="100" w:afterAutospacing="1"/>
    </w:pPr>
  </w:style>
  <w:style w:type="paragraph" w:customStyle="1" w:styleId="s16">
    <w:name w:val="s_16"/>
    <w:basedOn w:val="a"/>
    <w:rsid w:val="00A83A5C"/>
    <w:pPr>
      <w:spacing w:before="100" w:beforeAutospacing="1" w:after="100" w:afterAutospacing="1"/>
    </w:pPr>
  </w:style>
  <w:style w:type="character" w:customStyle="1" w:styleId="af7">
    <w:name w:val="Абзац списка Знак"/>
    <w:aliases w:val="Bullet List Знак,FooterText Знак,numbered Знак"/>
    <w:link w:val="af6"/>
    <w:uiPriority w:val="34"/>
    <w:qFormat/>
    <w:locked/>
    <w:rsid w:val="00E40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normativ.kontur.ru/document?moduleid=1&amp;documentid=443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222981" TargetMode="External"/><Relationship Id="rId20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59929" TargetMode="External"/><Relationship Id="rId10" Type="http://schemas.openxmlformats.org/officeDocument/2006/relationships/hyperlink" Target="consultantplus://offline/ref=D34DC2AB81ADF98F875DAE23228D807C9C2F440F463ED3DDF8CB84EA2CC439C8B14DC7F7C868B5ACGDDFS" TargetMode="External"/><Relationship Id="rId19" Type="http://schemas.openxmlformats.org/officeDocument/2006/relationships/hyperlink" Target="https://normativ.kontur.ru/document?moduleid=1&amp;documentid=44394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4DC2AB81ADF98F875DAE23228D807C9C2243084331D3DDF8CB84EA2CC439C8B14DC7F5C96FGBDC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48C2-7CDB-4CD7-804E-8775C84E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17</Pages>
  <Words>8104</Words>
  <Characters>46195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Леготина Ольга Николаевна</dc:creator>
  <cp:lastModifiedBy>ASUS</cp:lastModifiedBy>
  <cp:revision>73</cp:revision>
  <cp:lastPrinted>2019-08-30T13:27:00Z</cp:lastPrinted>
  <dcterms:created xsi:type="dcterms:W3CDTF">2023-02-27T11:52:00Z</dcterms:created>
  <dcterms:modified xsi:type="dcterms:W3CDTF">2026-06-02T13:07:00Z</dcterms:modified>
</cp:coreProperties>
</file>