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45" w:rsidRPr="00C13AC5" w:rsidRDefault="00133A62" w:rsidP="004525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ОПИСАНИЕ ОБЪЕКТА ЗАКУПКИ</w:t>
      </w:r>
      <w:bookmarkStart w:id="0" w:name="_GoBack"/>
      <w:bookmarkEnd w:id="0"/>
    </w:p>
    <w:p w:rsidR="00EB3445" w:rsidRPr="00C13AC5" w:rsidRDefault="00EB3445" w:rsidP="00EB3445">
      <w:pPr>
        <w:ind w:firstLine="540"/>
        <w:jc w:val="both"/>
        <w:rPr>
          <w:sz w:val="20"/>
          <w:szCs w:val="20"/>
        </w:rPr>
      </w:pPr>
    </w:p>
    <w:tbl>
      <w:tblPr>
        <w:tblW w:w="15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105"/>
        <w:gridCol w:w="12469"/>
      </w:tblGrid>
      <w:tr w:rsidR="00111A02" w:rsidRPr="00C13AC5" w:rsidTr="00C13AC5">
        <w:trPr>
          <w:trHeight w:val="14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02" w:rsidRPr="00C13AC5" w:rsidRDefault="00111A02">
            <w:pPr>
              <w:jc w:val="center"/>
              <w:rPr>
                <w:b/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 xml:space="preserve">Наименование </w:t>
            </w:r>
          </w:p>
          <w:p w:rsidR="00111A02" w:rsidRPr="00C13AC5" w:rsidRDefault="00111A02">
            <w:pPr>
              <w:jc w:val="center"/>
              <w:rPr>
                <w:b/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>товара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02" w:rsidRPr="00C13AC5" w:rsidRDefault="00111A02">
            <w:pPr>
              <w:jc w:val="center"/>
              <w:rPr>
                <w:b/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02" w:rsidRPr="00C13AC5" w:rsidRDefault="00111A02">
            <w:pPr>
              <w:jc w:val="center"/>
              <w:rPr>
                <w:b/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>Характеристика</w:t>
            </w:r>
          </w:p>
        </w:tc>
      </w:tr>
      <w:tr w:rsidR="00111A02" w:rsidRPr="00C13AC5" w:rsidTr="00C13AC5">
        <w:trPr>
          <w:trHeight w:val="600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62" w:rsidRDefault="00111A02">
            <w:pPr>
              <w:jc w:val="center"/>
              <w:rPr>
                <w:b/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 xml:space="preserve">Шина-воротник транспортная иммобилизационная для взрослых </w:t>
            </w:r>
          </w:p>
          <w:p w:rsidR="00111A02" w:rsidRPr="00C13AC5" w:rsidRDefault="00111A02">
            <w:pPr>
              <w:jc w:val="center"/>
              <w:rPr>
                <w:b/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>(4-х размерная)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02" w:rsidRPr="00C13AC5" w:rsidRDefault="00111A02">
            <w:pPr>
              <w:jc w:val="center"/>
              <w:rPr>
                <w:b/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>6</w:t>
            </w:r>
          </w:p>
          <w:p w:rsidR="00111A02" w:rsidRPr="00C13AC5" w:rsidRDefault="00111A02">
            <w:pPr>
              <w:jc w:val="center"/>
              <w:rPr>
                <w:b/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>штук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02" w:rsidRPr="00C13AC5" w:rsidRDefault="00111A02">
            <w:pPr>
              <w:ind w:left="81"/>
              <w:jc w:val="both"/>
              <w:rPr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 xml:space="preserve">Шина-воротник транспортная иммобилизационная для взрослых (4-х размерная) </w:t>
            </w:r>
            <w:r w:rsidRPr="00C13AC5">
              <w:rPr>
                <w:sz w:val="20"/>
                <w:szCs w:val="20"/>
              </w:rPr>
              <w:t>предназначена для иммобилизации и транспортировки пострадавших с травмами шейного отдела позвоночника.</w:t>
            </w:r>
          </w:p>
          <w:p w:rsidR="00111A02" w:rsidRPr="00C13AC5" w:rsidRDefault="00111A02">
            <w:pPr>
              <w:ind w:left="81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с травмами шейного отдела позвоночника.</w:t>
            </w:r>
          </w:p>
          <w:p w:rsidR="00111A02" w:rsidRPr="00C13AC5" w:rsidRDefault="00111A02">
            <w:pPr>
              <w:ind w:left="81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Шина-воротник представляет собой конструкцию, регулируемую как по объему шеи, так и по высоте. Фиксация воротников осуществляется с помощью текстильной застежки.</w:t>
            </w:r>
          </w:p>
          <w:p w:rsidR="00111A02" w:rsidRPr="00C13AC5" w:rsidRDefault="00111A02">
            <w:pPr>
              <w:ind w:left="176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Основные требования.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3544"/>
              <w:gridCol w:w="3501"/>
              <w:gridCol w:w="4216"/>
            </w:tblGrid>
            <w:tr w:rsidR="00111A02" w:rsidRPr="00C13AC5" w:rsidTr="00C13AC5">
              <w:trPr>
                <w:tblHeader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left="-142" w:right="-108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№</w:t>
                  </w:r>
                </w:p>
                <w:p w:rsidR="00111A02" w:rsidRPr="00C13AC5" w:rsidRDefault="00111A02">
                  <w:pPr>
                    <w:ind w:left="-142" w:right="-108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Наименование показателя товара, количество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Требования к значению показателя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Требования к указанию значения показателя участникам закупки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Материал шин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444444"/>
                      <w:sz w:val="20"/>
                      <w:szCs w:val="20"/>
                      <w:lang w:val="en-US"/>
                    </w:rPr>
                  </w:pPr>
                  <w:r w:rsidRPr="00C13AC5">
                    <w:rPr>
                      <w:sz w:val="20"/>
                      <w:szCs w:val="20"/>
                    </w:rPr>
                    <w:t>пластик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Значение не изменяется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both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both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размер в развернутом состоянии (длина х ширина), мм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 xml:space="preserve"> 620х220 – 640х230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Указывается конкретный показатель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both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размер в сложенном состоянии (длина х ширина х высота), мм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color w:val="000000"/>
                      <w:sz w:val="20"/>
                      <w:szCs w:val="20"/>
                    </w:rPr>
                    <w:t>370х220х20 - 390х230х30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Указывается конкретный показатель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Масса, кг.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0,15-0,20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Указывается конкретный показатель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Количество размеров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Значение не изменяется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Применение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Многоразовая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Значение не изменяется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Руководство по эксплуатации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Значение не изменяется</w:t>
                  </w:r>
                </w:p>
              </w:tc>
            </w:tr>
          </w:tbl>
          <w:p w:rsidR="00111A02" w:rsidRPr="00C13AC5" w:rsidRDefault="00111A02">
            <w:pPr>
              <w:rPr>
                <w:b/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>Код КТРУ: 32.50.22.127-00000004</w:t>
            </w:r>
          </w:p>
        </w:tc>
      </w:tr>
      <w:tr w:rsidR="00111A02" w:rsidRPr="00C13AC5" w:rsidTr="00C13AC5">
        <w:trPr>
          <w:trHeight w:val="8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02" w:rsidRPr="00C13AC5" w:rsidRDefault="00111A02">
            <w:pPr>
              <w:ind w:left="81"/>
              <w:jc w:val="center"/>
              <w:rPr>
                <w:b/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>Комплект шин транспортных лестничных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02" w:rsidRPr="00C13AC5" w:rsidRDefault="00111A02">
            <w:pPr>
              <w:ind w:left="81"/>
              <w:jc w:val="center"/>
              <w:rPr>
                <w:b/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 xml:space="preserve">6 </w:t>
            </w:r>
            <w:proofErr w:type="spellStart"/>
            <w:r w:rsidRPr="00C13AC5">
              <w:rPr>
                <w:b/>
                <w:sz w:val="20"/>
                <w:szCs w:val="20"/>
              </w:rPr>
              <w:t>компл</w:t>
            </w:r>
            <w:proofErr w:type="spellEnd"/>
            <w:r w:rsidRPr="00C13AC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A02" w:rsidRPr="00C13AC5" w:rsidRDefault="00111A02">
            <w:pPr>
              <w:ind w:left="81"/>
              <w:jc w:val="both"/>
              <w:rPr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>Комплект шин транспортных лестничных</w:t>
            </w:r>
            <w:r w:rsidRPr="00C13AC5">
              <w:rPr>
                <w:sz w:val="20"/>
                <w:szCs w:val="20"/>
              </w:rPr>
              <w:t xml:space="preserve"> предназначен для фиксации и обеспечения неподвижного состояния при получении травм верхних и нижних конечностей в процессе транспортировки.</w:t>
            </w:r>
          </w:p>
          <w:p w:rsidR="00111A02" w:rsidRPr="00C13AC5" w:rsidRDefault="00111A02">
            <w:pPr>
              <w:ind w:left="176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Основные требования.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3544"/>
              <w:gridCol w:w="3501"/>
              <w:gridCol w:w="4216"/>
            </w:tblGrid>
            <w:tr w:rsidR="00111A02" w:rsidRPr="00C13AC5" w:rsidTr="00C13AC5">
              <w:trPr>
                <w:tblHeader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left="-142" w:right="-108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№</w:t>
                  </w:r>
                </w:p>
                <w:p w:rsidR="00111A02" w:rsidRPr="00C13AC5" w:rsidRDefault="00111A02">
                  <w:pPr>
                    <w:ind w:left="-142" w:right="-108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Наименование показателя товара, количество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Требования к значению показателя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Требования к указанию значения показателя участникам закупки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Комплект шин транспортных лестничных 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both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- Шина для нижней конечности для взрослых;</w:t>
                  </w:r>
                </w:p>
                <w:p w:rsidR="00111A02" w:rsidRPr="00C13AC5" w:rsidRDefault="00111A02">
                  <w:pPr>
                    <w:jc w:val="both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- Шина для верхних конечностей для взрослых.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Значение не изменяется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Материал шин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A02" w:rsidRPr="00C13AC5" w:rsidRDefault="00111A0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444444"/>
                      <w:sz w:val="20"/>
                      <w:szCs w:val="20"/>
                    </w:rPr>
                  </w:pP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Каркас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Стальной проволочный лестничный каркас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Значение не изменяется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Обшивка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Прочный ПВХ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Значение не изменяется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both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Шина для нижней конечности, шт.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не менее 1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Указывается конкретный показатель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both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Размер, мм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1230х140х15 - 1250х160х25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Указывается конкретный показатель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both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Шина для верхней конечности, шт.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не менее 1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Указывается конкретный показатель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both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Размер, мм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850х110х10 - 870х130х30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Указывается конкретный показатель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both"/>
                    <w:rPr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Масса, кг.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не более 1,2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Указывается конкретный показатель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both"/>
                    <w:rPr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Применение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rFonts w:eastAsia="Calibri"/>
                      <w:bCs/>
                      <w:sz w:val="20"/>
                      <w:szCs w:val="20"/>
                    </w:rPr>
                    <w:t>Многоразовое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Значение не изменяется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1A02" w:rsidRPr="00C13AC5" w:rsidRDefault="00111A02">
                  <w:pPr>
                    <w:jc w:val="both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Габаритные размеры комплекта, мм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1290х160х40 - 1310х180х60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Указывается конкретный показатель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both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Чехол, шт.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Значение не изменяется</w:t>
                  </w:r>
                </w:p>
              </w:tc>
            </w:tr>
            <w:tr w:rsidR="00111A02" w:rsidRPr="00C13AC5" w:rsidTr="00C13AC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ind w:right="33"/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both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Руководство по эксплуатации</w:t>
                  </w:r>
                </w:p>
              </w:tc>
              <w:tc>
                <w:tcPr>
                  <w:tcW w:w="3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A02" w:rsidRPr="00C13AC5" w:rsidRDefault="00111A02">
                  <w:pPr>
                    <w:jc w:val="center"/>
                    <w:rPr>
                      <w:sz w:val="20"/>
                      <w:szCs w:val="20"/>
                    </w:rPr>
                  </w:pPr>
                  <w:r w:rsidRPr="00C13AC5">
                    <w:rPr>
                      <w:sz w:val="20"/>
                      <w:szCs w:val="20"/>
                    </w:rPr>
                    <w:t>Значение не изменяется</w:t>
                  </w:r>
                </w:p>
              </w:tc>
            </w:tr>
          </w:tbl>
          <w:p w:rsidR="00111A02" w:rsidRPr="00C13AC5" w:rsidRDefault="00111A02">
            <w:pPr>
              <w:ind w:left="81"/>
              <w:jc w:val="both"/>
              <w:rPr>
                <w:b/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>Код КТРУ: 32.50.22.127-00000004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1.</w:t>
            </w:r>
            <w:r w:rsidRPr="00C13AC5">
              <w:rPr>
                <w:sz w:val="20"/>
                <w:szCs w:val="20"/>
              </w:rPr>
              <w:tab/>
              <w:t>Срок поставки: не позднее 10 рабочих дней с момента заключения контракта.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Приемка продукции на соответствие требованиям нормативно-технической документации и условиям Контракта осуществляется представителем Заказчика.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2.</w:t>
            </w:r>
            <w:r w:rsidRPr="00C13AC5">
              <w:rPr>
                <w:sz w:val="20"/>
                <w:szCs w:val="20"/>
              </w:rPr>
              <w:tab/>
              <w:t xml:space="preserve">Товар должен соответствовать требованиям к качеству, устанавливаемыми техническими регламентами, документами в области стандартизации, государственных стандартов, применяемыми для товаров такого рода, и действующие на территории Российской Федерации. 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3.</w:t>
            </w:r>
            <w:r w:rsidRPr="00C13AC5">
              <w:rPr>
                <w:sz w:val="20"/>
                <w:szCs w:val="20"/>
              </w:rPr>
              <w:tab/>
              <w:t>Год выпуска изделий – не ранее ноября 2025 года. Остаточный срок годности – не менее 70 %.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Поставляемый товар должен быть новым, не бывшим в употреблении, не восстановленным, изготовлен из новых не бывших в употреблении, не снятых с длительного хранения материалов, не должен иметь дефектов, связанных с работой по его изготовлению, либо проявляющихся в результате действия или упущения производителя и/или упущения поставщика.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4.</w:t>
            </w:r>
            <w:r w:rsidRPr="00C13AC5">
              <w:rPr>
                <w:sz w:val="20"/>
                <w:szCs w:val="20"/>
              </w:rPr>
              <w:tab/>
              <w:t>Качество поставляемого товара должно соответствовать техническим характеристикам, указанным в техническом задании. Товар должен соответствовать требованиям безопасности, установленным действующим законодательством.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5.</w:t>
            </w:r>
            <w:r w:rsidRPr="00C13AC5">
              <w:rPr>
                <w:sz w:val="20"/>
                <w:szCs w:val="20"/>
              </w:rPr>
              <w:tab/>
              <w:t>При осуществлении поставки товара Поставщик должен представить: оригиналы или в установленном порядке заверенные копии действующих сертификатов соответствия и деклараций о соответствии требованиям нормативных документов на поставляемые товары.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lastRenderedPageBreak/>
              <w:t>Если на товары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товаров указанным требованиям подлежит обязательному подтверждению в порядке, предусмотренном законом и иными правовыми актами.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Вместе с товаром Поставщик передает Покупателю следующие документы: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документы, подтверждающие гарантийные обязательства завода - изготовителя;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накладную на имя Покупателя;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акт приема передачи;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копию сертификата соответствия / декларации о соответствии Товара государственным стандартам.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6.</w:t>
            </w:r>
            <w:r w:rsidRPr="00C13AC5">
              <w:rPr>
                <w:sz w:val="20"/>
                <w:szCs w:val="20"/>
              </w:rPr>
              <w:tab/>
              <w:t xml:space="preserve">Гарантийный срок: 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должен соответствовать требованиям государственных стандартов, применяемых для товаров такого рода, и действующих на</w:t>
            </w:r>
          </w:p>
          <w:p w:rsidR="00111A02" w:rsidRPr="00C13AC5" w:rsidRDefault="00111A02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C13AC5">
              <w:rPr>
                <w:sz w:val="20"/>
                <w:szCs w:val="20"/>
              </w:rPr>
              <w:t>территории Российской Федерации.</w:t>
            </w:r>
          </w:p>
          <w:p w:rsidR="00111A02" w:rsidRPr="00C13AC5" w:rsidRDefault="00111A02">
            <w:pPr>
              <w:rPr>
                <w:b/>
                <w:sz w:val="20"/>
                <w:szCs w:val="20"/>
              </w:rPr>
            </w:pPr>
            <w:r w:rsidRPr="00C13AC5">
              <w:rPr>
                <w:b/>
                <w:sz w:val="20"/>
                <w:szCs w:val="20"/>
              </w:rPr>
              <w:t>Код ОКПД 2: 32.50.22.127</w:t>
            </w:r>
          </w:p>
          <w:p w:rsidR="00111A02" w:rsidRPr="00C13AC5" w:rsidRDefault="00111A02">
            <w:pPr>
              <w:rPr>
                <w:i/>
                <w:sz w:val="20"/>
                <w:szCs w:val="20"/>
              </w:rPr>
            </w:pPr>
            <w:r w:rsidRPr="00C13AC5">
              <w:rPr>
                <w:i/>
                <w:sz w:val="20"/>
                <w:szCs w:val="20"/>
              </w:rPr>
              <w:t>Обоснование характеристик:</w:t>
            </w:r>
          </w:p>
          <w:p w:rsidR="00111A02" w:rsidRPr="00C13AC5" w:rsidRDefault="00111A02">
            <w:pPr>
              <w:rPr>
                <w:i/>
                <w:sz w:val="20"/>
                <w:szCs w:val="20"/>
              </w:rPr>
            </w:pPr>
            <w:r w:rsidRPr="00C13AC5">
              <w:rPr>
                <w:i/>
                <w:sz w:val="20"/>
                <w:szCs w:val="20"/>
              </w:rPr>
              <w:t>В соответствии с п.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 дополнительные функциональные, технические, качественные, эксплуатационные характеристики товара указаны в связи с отсутствием информации, содержащейся в Каталоге товаров, работ, услуг.</w:t>
            </w:r>
          </w:p>
        </w:tc>
      </w:tr>
    </w:tbl>
    <w:p w:rsidR="00EB3445" w:rsidRPr="00C13AC5" w:rsidRDefault="00EB3445" w:rsidP="003C48CA">
      <w:pPr>
        <w:ind w:firstLine="567"/>
        <w:rPr>
          <w:b/>
          <w:sz w:val="20"/>
          <w:szCs w:val="20"/>
        </w:rPr>
      </w:pPr>
      <w:r w:rsidRPr="00C13AC5">
        <w:rPr>
          <w:b/>
          <w:sz w:val="20"/>
          <w:szCs w:val="20"/>
        </w:rPr>
        <w:lastRenderedPageBreak/>
        <w:t>Вся продукция должна иметь действующее регистрационное удостоверение, выданное уполномоченным органом.</w:t>
      </w:r>
    </w:p>
    <w:sectPr w:rsidR="00EB3445" w:rsidRPr="00C13AC5" w:rsidSect="00AA471C">
      <w:pgSz w:w="16838" w:h="11906" w:orient="landscape"/>
      <w:pgMar w:top="426" w:right="426" w:bottom="70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12477EC"/>
    <w:multiLevelType w:val="hybridMultilevel"/>
    <w:tmpl w:val="F5D8FDBC"/>
    <w:lvl w:ilvl="0" w:tplc="2B62B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522647"/>
    <w:multiLevelType w:val="hybridMultilevel"/>
    <w:tmpl w:val="7744F59E"/>
    <w:lvl w:ilvl="0" w:tplc="0D5E3B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6649D"/>
    <w:multiLevelType w:val="multilevel"/>
    <w:tmpl w:val="8B129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A412B"/>
    <w:multiLevelType w:val="multilevel"/>
    <w:tmpl w:val="5208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B7172"/>
    <w:multiLevelType w:val="hybridMultilevel"/>
    <w:tmpl w:val="52088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D03F6"/>
    <w:multiLevelType w:val="hybridMultilevel"/>
    <w:tmpl w:val="32C2A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70C23"/>
    <w:multiLevelType w:val="hybridMultilevel"/>
    <w:tmpl w:val="6F2425BC"/>
    <w:lvl w:ilvl="0" w:tplc="2C9255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717D74"/>
    <w:multiLevelType w:val="hybridMultilevel"/>
    <w:tmpl w:val="48A69E24"/>
    <w:lvl w:ilvl="0" w:tplc="CFA8F890">
      <w:start w:val="1"/>
      <w:numFmt w:val="bullet"/>
      <w:lvlText w:val="-"/>
      <w:lvlJc w:val="left"/>
      <w:pPr>
        <w:ind w:left="4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8" w15:restartNumberingAfterBreak="0">
    <w:nsid w:val="34462932"/>
    <w:multiLevelType w:val="hybridMultilevel"/>
    <w:tmpl w:val="253E0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F500D0"/>
    <w:multiLevelType w:val="multilevel"/>
    <w:tmpl w:val="BB8C96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DF66B4"/>
    <w:multiLevelType w:val="hybridMultilevel"/>
    <w:tmpl w:val="8B129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A0BEE"/>
    <w:multiLevelType w:val="hybridMultilevel"/>
    <w:tmpl w:val="6B086F98"/>
    <w:lvl w:ilvl="0" w:tplc="330CCDCA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2" w15:restartNumberingAfterBreak="0">
    <w:nsid w:val="4C646223"/>
    <w:multiLevelType w:val="hybridMultilevel"/>
    <w:tmpl w:val="4C98C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74580E"/>
    <w:multiLevelType w:val="multilevel"/>
    <w:tmpl w:val="D3A8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222695"/>
    <w:multiLevelType w:val="hybridMultilevel"/>
    <w:tmpl w:val="10E44B08"/>
    <w:lvl w:ilvl="0" w:tplc="A918A922">
      <w:start w:val="110"/>
      <w:numFmt w:val="bullet"/>
      <w:lvlText w:val=""/>
      <w:lvlJc w:val="left"/>
      <w:pPr>
        <w:ind w:left="44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5" w15:restartNumberingAfterBreak="0">
    <w:nsid w:val="73F00854"/>
    <w:multiLevelType w:val="multilevel"/>
    <w:tmpl w:val="58C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A09D3"/>
    <w:multiLevelType w:val="hybridMultilevel"/>
    <w:tmpl w:val="186EB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16"/>
  </w:num>
  <w:num w:numId="11">
    <w:abstractNumId w:val="13"/>
  </w:num>
  <w:num w:numId="12">
    <w:abstractNumId w:val="1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20"/>
    <w:rsid w:val="0000106E"/>
    <w:rsid w:val="00017C2A"/>
    <w:rsid w:val="000242BB"/>
    <w:rsid w:val="00052DB5"/>
    <w:rsid w:val="00054620"/>
    <w:rsid w:val="00056B1C"/>
    <w:rsid w:val="00071EEF"/>
    <w:rsid w:val="0008660D"/>
    <w:rsid w:val="00091832"/>
    <w:rsid w:val="000A3943"/>
    <w:rsid w:val="000B17DC"/>
    <w:rsid w:val="000C04A1"/>
    <w:rsid w:val="000D5E97"/>
    <w:rsid w:val="000F04FC"/>
    <w:rsid w:val="000F262C"/>
    <w:rsid w:val="00107666"/>
    <w:rsid w:val="00107866"/>
    <w:rsid w:val="00111A02"/>
    <w:rsid w:val="00116853"/>
    <w:rsid w:val="001209DA"/>
    <w:rsid w:val="001334DF"/>
    <w:rsid w:val="00133A62"/>
    <w:rsid w:val="00137690"/>
    <w:rsid w:val="001462C2"/>
    <w:rsid w:val="001501AA"/>
    <w:rsid w:val="0015189B"/>
    <w:rsid w:val="001629C4"/>
    <w:rsid w:val="00162B56"/>
    <w:rsid w:val="0016432B"/>
    <w:rsid w:val="00181493"/>
    <w:rsid w:val="001901DC"/>
    <w:rsid w:val="001912AE"/>
    <w:rsid w:val="00197B33"/>
    <w:rsid w:val="001A18D0"/>
    <w:rsid w:val="001A2B82"/>
    <w:rsid w:val="001C4688"/>
    <w:rsid w:val="001C5081"/>
    <w:rsid w:val="001C5DE0"/>
    <w:rsid w:val="001D0192"/>
    <w:rsid w:val="001D128E"/>
    <w:rsid w:val="001D213C"/>
    <w:rsid w:val="001E07AF"/>
    <w:rsid w:val="001E07E5"/>
    <w:rsid w:val="001F2285"/>
    <w:rsid w:val="0021435E"/>
    <w:rsid w:val="002357B7"/>
    <w:rsid w:val="0023773B"/>
    <w:rsid w:val="002532F3"/>
    <w:rsid w:val="00257B05"/>
    <w:rsid w:val="00260085"/>
    <w:rsid w:val="00261729"/>
    <w:rsid w:val="00295B43"/>
    <w:rsid w:val="002A506F"/>
    <w:rsid w:val="002A716E"/>
    <w:rsid w:val="002B0D4A"/>
    <w:rsid w:val="002B13E0"/>
    <w:rsid w:val="002B18D0"/>
    <w:rsid w:val="002B50AB"/>
    <w:rsid w:val="002B7491"/>
    <w:rsid w:val="002C30E0"/>
    <w:rsid w:val="002E0FAC"/>
    <w:rsid w:val="002F19B6"/>
    <w:rsid w:val="003052E5"/>
    <w:rsid w:val="0031763E"/>
    <w:rsid w:val="00323315"/>
    <w:rsid w:val="00326C2E"/>
    <w:rsid w:val="00331560"/>
    <w:rsid w:val="00334D66"/>
    <w:rsid w:val="00360D2C"/>
    <w:rsid w:val="00362628"/>
    <w:rsid w:val="003A5DD8"/>
    <w:rsid w:val="003A6665"/>
    <w:rsid w:val="003C48CA"/>
    <w:rsid w:val="003D2744"/>
    <w:rsid w:val="003F218A"/>
    <w:rsid w:val="003F4051"/>
    <w:rsid w:val="0041169A"/>
    <w:rsid w:val="00412FE2"/>
    <w:rsid w:val="004167CC"/>
    <w:rsid w:val="0041680E"/>
    <w:rsid w:val="00416ABA"/>
    <w:rsid w:val="00427FCD"/>
    <w:rsid w:val="0043303C"/>
    <w:rsid w:val="004466DE"/>
    <w:rsid w:val="0045221F"/>
    <w:rsid w:val="00453355"/>
    <w:rsid w:val="00455215"/>
    <w:rsid w:val="00470549"/>
    <w:rsid w:val="004728D7"/>
    <w:rsid w:val="004769A6"/>
    <w:rsid w:val="00476A53"/>
    <w:rsid w:val="00485BF8"/>
    <w:rsid w:val="0048644C"/>
    <w:rsid w:val="004C6F37"/>
    <w:rsid w:val="004D55F3"/>
    <w:rsid w:val="004E0737"/>
    <w:rsid w:val="004F2CC4"/>
    <w:rsid w:val="0050320C"/>
    <w:rsid w:val="00505F8A"/>
    <w:rsid w:val="00523A08"/>
    <w:rsid w:val="0052493A"/>
    <w:rsid w:val="00532069"/>
    <w:rsid w:val="00550BD4"/>
    <w:rsid w:val="005552FB"/>
    <w:rsid w:val="005614F7"/>
    <w:rsid w:val="0057218B"/>
    <w:rsid w:val="005741A8"/>
    <w:rsid w:val="005757B3"/>
    <w:rsid w:val="0057627C"/>
    <w:rsid w:val="005A312F"/>
    <w:rsid w:val="005B212E"/>
    <w:rsid w:val="005D1627"/>
    <w:rsid w:val="005D35A3"/>
    <w:rsid w:val="005F7C3A"/>
    <w:rsid w:val="00614F42"/>
    <w:rsid w:val="00615396"/>
    <w:rsid w:val="0061750C"/>
    <w:rsid w:val="0063050E"/>
    <w:rsid w:val="00635659"/>
    <w:rsid w:val="00640803"/>
    <w:rsid w:val="00644EC7"/>
    <w:rsid w:val="00660994"/>
    <w:rsid w:val="00666A07"/>
    <w:rsid w:val="006673F9"/>
    <w:rsid w:val="006719F4"/>
    <w:rsid w:val="006720C3"/>
    <w:rsid w:val="00692A2A"/>
    <w:rsid w:val="00694473"/>
    <w:rsid w:val="00695145"/>
    <w:rsid w:val="006979DD"/>
    <w:rsid w:val="006A2E36"/>
    <w:rsid w:val="006A40C8"/>
    <w:rsid w:val="006A68F6"/>
    <w:rsid w:val="006B5271"/>
    <w:rsid w:val="006B56CD"/>
    <w:rsid w:val="006D0619"/>
    <w:rsid w:val="006D5E7B"/>
    <w:rsid w:val="006D680E"/>
    <w:rsid w:val="006F5A31"/>
    <w:rsid w:val="00700822"/>
    <w:rsid w:val="00725924"/>
    <w:rsid w:val="00731C88"/>
    <w:rsid w:val="007356B1"/>
    <w:rsid w:val="00743A15"/>
    <w:rsid w:val="00752754"/>
    <w:rsid w:val="00756DC3"/>
    <w:rsid w:val="007636DC"/>
    <w:rsid w:val="007712C4"/>
    <w:rsid w:val="00772145"/>
    <w:rsid w:val="00780D5B"/>
    <w:rsid w:val="007816CC"/>
    <w:rsid w:val="00782FD0"/>
    <w:rsid w:val="007913EC"/>
    <w:rsid w:val="00792EC0"/>
    <w:rsid w:val="007958F0"/>
    <w:rsid w:val="00797064"/>
    <w:rsid w:val="00797117"/>
    <w:rsid w:val="007A3295"/>
    <w:rsid w:val="007C354D"/>
    <w:rsid w:val="007C6DD6"/>
    <w:rsid w:val="007D4913"/>
    <w:rsid w:val="007F7781"/>
    <w:rsid w:val="00805660"/>
    <w:rsid w:val="0082121F"/>
    <w:rsid w:val="00825AF6"/>
    <w:rsid w:val="0083013B"/>
    <w:rsid w:val="008348A7"/>
    <w:rsid w:val="008349E1"/>
    <w:rsid w:val="00843D60"/>
    <w:rsid w:val="00844877"/>
    <w:rsid w:val="008622CB"/>
    <w:rsid w:val="00865CC8"/>
    <w:rsid w:val="008755A3"/>
    <w:rsid w:val="00880997"/>
    <w:rsid w:val="00883142"/>
    <w:rsid w:val="00885DE4"/>
    <w:rsid w:val="0089233D"/>
    <w:rsid w:val="00892460"/>
    <w:rsid w:val="00895D99"/>
    <w:rsid w:val="008B71A2"/>
    <w:rsid w:val="008C078E"/>
    <w:rsid w:val="008C17B2"/>
    <w:rsid w:val="008C5EC3"/>
    <w:rsid w:val="008C7771"/>
    <w:rsid w:val="008D533D"/>
    <w:rsid w:val="009030B0"/>
    <w:rsid w:val="009143C3"/>
    <w:rsid w:val="00931641"/>
    <w:rsid w:val="0093376D"/>
    <w:rsid w:val="00951DE2"/>
    <w:rsid w:val="00952BE1"/>
    <w:rsid w:val="00961D72"/>
    <w:rsid w:val="00964060"/>
    <w:rsid w:val="00972E86"/>
    <w:rsid w:val="00974E4A"/>
    <w:rsid w:val="009816E5"/>
    <w:rsid w:val="00990A3F"/>
    <w:rsid w:val="009922CE"/>
    <w:rsid w:val="009A3924"/>
    <w:rsid w:val="009B368E"/>
    <w:rsid w:val="009B6377"/>
    <w:rsid w:val="009C7F6C"/>
    <w:rsid w:val="009E7424"/>
    <w:rsid w:val="009F54F0"/>
    <w:rsid w:val="009F6FEF"/>
    <w:rsid w:val="00A03A62"/>
    <w:rsid w:val="00A101FD"/>
    <w:rsid w:val="00A16295"/>
    <w:rsid w:val="00A33B48"/>
    <w:rsid w:val="00A4086B"/>
    <w:rsid w:val="00A43BF5"/>
    <w:rsid w:val="00A43DEB"/>
    <w:rsid w:val="00A446F4"/>
    <w:rsid w:val="00A475AC"/>
    <w:rsid w:val="00A54E8D"/>
    <w:rsid w:val="00A63D41"/>
    <w:rsid w:val="00A67EAE"/>
    <w:rsid w:val="00A75A90"/>
    <w:rsid w:val="00A86CD4"/>
    <w:rsid w:val="00A91FD0"/>
    <w:rsid w:val="00A92607"/>
    <w:rsid w:val="00AA471C"/>
    <w:rsid w:val="00AB5352"/>
    <w:rsid w:val="00AC16F0"/>
    <w:rsid w:val="00AC5203"/>
    <w:rsid w:val="00AC682F"/>
    <w:rsid w:val="00AC7B79"/>
    <w:rsid w:val="00AE5A41"/>
    <w:rsid w:val="00AF0640"/>
    <w:rsid w:val="00AF5A1A"/>
    <w:rsid w:val="00B0318C"/>
    <w:rsid w:val="00B039F0"/>
    <w:rsid w:val="00B06602"/>
    <w:rsid w:val="00B06AF8"/>
    <w:rsid w:val="00B06B2C"/>
    <w:rsid w:val="00B20D36"/>
    <w:rsid w:val="00B22F54"/>
    <w:rsid w:val="00B338A7"/>
    <w:rsid w:val="00B434CB"/>
    <w:rsid w:val="00B71D48"/>
    <w:rsid w:val="00B85BEC"/>
    <w:rsid w:val="00B85D4C"/>
    <w:rsid w:val="00B92B32"/>
    <w:rsid w:val="00B96CCB"/>
    <w:rsid w:val="00BB08D7"/>
    <w:rsid w:val="00BB3336"/>
    <w:rsid w:val="00BD4AB5"/>
    <w:rsid w:val="00BD5824"/>
    <w:rsid w:val="00BD5E94"/>
    <w:rsid w:val="00BE4747"/>
    <w:rsid w:val="00BF0CD2"/>
    <w:rsid w:val="00C03EF3"/>
    <w:rsid w:val="00C0488A"/>
    <w:rsid w:val="00C06BE0"/>
    <w:rsid w:val="00C13AC5"/>
    <w:rsid w:val="00C1542B"/>
    <w:rsid w:val="00C2213E"/>
    <w:rsid w:val="00C40E22"/>
    <w:rsid w:val="00C51C8C"/>
    <w:rsid w:val="00C531A5"/>
    <w:rsid w:val="00C5758F"/>
    <w:rsid w:val="00C579CF"/>
    <w:rsid w:val="00C60ACD"/>
    <w:rsid w:val="00C653F5"/>
    <w:rsid w:val="00C713C0"/>
    <w:rsid w:val="00C82A42"/>
    <w:rsid w:val="00C867BE"/>
    <w:rsid w:val="00C9610F"/>
    <w:rsid w:val="00CA031E"/>
    <w:rsid w:val="00CB7606"/>
    <w:rsid w:val="00CC6D6C"/>
    <w:rsid w:val="00CD23DE"/>
    <w:rsid w:val="00D02555"/>
    <w:rsid w:val="00D05226"/>
    <w:rsid w:val="00D12572"/>
    <w:rsid w:val="00D4288B"/>
    <w:rsid w:val="00D476BE"/>
    <w:rsid w:val="00D5668F"/>
    <w:rsid w:val="00D57B6E"/>
    <w:rsid w:val="00D606D3"/>
    <w:rsid w:val="00D617A9"/>
    <w:rsid w:val="00D71CEA"/>
    <w:rsid w:val="00D74322"/>
    <w:rsid w:val="00D820ED"/>
    <w:rsid w:val="00D857A1"/>
    <w:rsid w:val="00D866C8"/>
    <w:rsid w:val="00D9047E"/>
    <w:rsid w:val="00D9432C"/>
    <w:rsid w:val="00DA2248"/>
    <w:rsid w:val="00DC13F2"/>
    <w:rsid w:val="00DC5184"/>
    <w:rsid w:val="00DD7341"/>
    <w:rsid w:val="00DD7BC0"/>
    <w:rsid w:val="00DE33DD"/>
    <w:rsid w:val="00E05922"/>
    <w:rsid w:val="00E23B9E"/>
    <w:rsid w:val="00E3770D"/>
    <w:rsid w:val="00E43C61"/>
    <w:rsid w:val="00E551FE"/>
    <w:rsid w:val="00E67F50"/>
    <w:rsid w:val="00E72AA5"/>
    <w:rsid w:val="00E93DDF"/>
    <w:rsid w:val="00EB1981"/>
    <w:rsid w:val="00EB3445"/>
    <w:rsid w:val="00EC2DDC"/>
    <w:rsid w:val="00ED5F8E"/>
    <w:rsid w:val="00EE0E96"/>
    <w:rsid w:val="00F26AD8"/>
    <w:rsid w:val="00F27FDA"/>
    <w:rsid w:val="00F30080"/>
    <w:rsid w:val="00F33934"/>
    <w:rsid w:val="00F34EB4"/>
    <w:rsid w:val="00F45EC5"/>
    <w:rsid w:val="00F51D31"/>
    <w:rsid w:val="00F558A3"/>
    <w:rsid w:val="00F55CF8"/>
    <w:rsid w:val="00F67F74"/>
    <w:rsid w:val="00F7797F"/>
    <w:rsid w:val="00F901F3"/>
    <w:rsid w:val="00F948A4"/>
    <w:rsid w:val="00F95CAF"/>
    <w:rsid w:val="00FB36E4"/>
    <w:rsid w:val="00FB4AEB"/>
    <w:rsid w:val="00FC6672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A7CB37"/>
  <w15:docId w15:val="{C5991DE2-8343-4D90-8E24-2EDB0F2D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2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54620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54620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46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0546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54620"/>
    <w:rPr>
      <w:b/>
      <w:bCs/>
      <w:sz w:val="28"/>
    </w:rPr>
  </w:style>
  <w:style w:type="character" w:customStyle="1" w:styleId="a4">
    <w:name w:val="Основной текст Знак"/>
    <w:link w:val="a3"/>
    <w:semiHidden/>
    <w:rsid w:val="000546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0546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D5E97"/>
    <w:rPr>
      <w:rFonts w:eastAsia="Times New Roman"/>
      <w:sz w:val="22"/>
      <w:szCs w:val="22"/>
    </w:rPr>
  </w:style>
  <w:style w:type="character" w:styleId="a7">
    <w:name w:val="Hyperlink"/>
    <w:rsid w:val="00362628"/>
    <w:rPr>
      <w:color w:val="0000FF"/>
      <w:u w:val="single"/>
    </w:rPr>
  </w:style>
  <w:style w:type="character" w:styleId="a8">
    <w:name w:val="FollowedHyperlink"/>
    <w:rsid w:val="00BE4747"/>
    <w:rPr>
      <w:color w:val="800080"/>
      <w:u w:val="single"/>
    </w:rPr>
  </w:style>
  <w:style w:type="paragraph" w:customStyle="1" w:styleId="programo1">
    <w:name w:val="program_o1"/>
    <w:basedOn w:val="a"/>
    <w:rsid w:val="00197B33"/>
    <w:pPr>
      <w:shd w:val="clear" w:color="auto" w:fill="FF8000"/>
      <w:spacing w:before="15" w:after="15" w:line="255" w:lineRule="atLeast"/>
      <w:jc w:val="both"/>
    </w:pPr>
    <w:rPr>
      <w:b/>
      <w:bCs/>
      <w:color w:val="FFFFFF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C5D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DE0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52BE1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952BE1"/>
    <w:rPr>
      <w:b/>
      <w:bCs/>
    </w:rPr>
  </w:style>
  <w:style w:type="paragraph" w:customStyle="1" w:styleId="body">
    <w:name w:val="body"/>
    <w:basedOn w:val="a"/>
    <w:rsid w:val="00931641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6A6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78481">
                          <w:marLeft w:val="0"/>
                          <w:marRight w:val="75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14560">
                          <w:marLeft w:val="0"/>
                          <w:marRight w:val="75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9478">
                          <w:marLeft w:val="0"/>
                          <w:marRight w:val="75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0705-9218-40D0-BFC8-8BCC3CCC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планирования и организации закупок</vt:lpstr>
    </vt:vector>
  </TitlesOfParts>
  <Company>diakov.net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планирования и организации закупок</dc:title>
  <dc:creator>ВИКА</dc:creator>
  <cp:lastModifiedBy>ASUS</cp:lastModifiedBy>
  <cp:revision>2</cp:revision>
  <cp:lastPrinted>2026-06-01T12:06:00Z</cp:lastPrinted>
  <dcterms:created xsi:type="dcterms:W3CDTF">2026-06-02T09:34:00Z</dcterms:created>
  <dcterms:modified xsi:type="dcterms:W3CDTF">2026-06-02T09:34:00Z</dcterms:modified>
</cp:coreProperties>
</file>