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73F5" w14:textId="77777777" w:rsidR="00A006AB" w:rsidRDefault="00A006AB" w:rsidP="00E56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31664E" w14:textId="77777777" w:rsidR="00D405D6" w:rsidRDefault="00C64A0C" w:rsidP="00E77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14:paraId="152E922F" w14:textId="53F37F58" w:rsidR="00C64A0C" w:rsidRDefault="00A23E06" w:rsidP="00E77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C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311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поставку расходных материалов и комплектующих изделий для средств информационных технологий и связи</w:t>
      </w:r>
    </w:p>
    <w:p w14:paraId="36AAD25E" w14:textId="77777777" w:rsidR="00C64A0C" w:rsidRPr="00C64A0C" w:rsidRDefault="00C64A0C" w:rsidP="00E77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525529F4" w14:textId="77777777" w:rsidR="00C64A0C" w:rsidRDefault="00C64A0C" w:rsidP="00C64A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64A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СВЕДЕНИЯ</w:t>
      </w:r>
    </w:p>
    <w:p w14:paraId="28374C42" w14:textId="6E422D63" w:rsidR="00C64A0C" w:rsidRDefault="00C64A0C" w:rsidP="0023160C">
      <w:pPr>
        <w:pStyle w:val="a7"/>
        <w:framePr w:wrap="around"/>
        <w:jc w:val="left"/>
      </w:pPr>
      <w:r w:rsidRPr="00C64A0C">
        <w:t>Объект</w:t>
      </w:r>
      <w:r w:rsidR="001D4593">
        <w:t xml:space="preserve"> </w:t>
      </w:r>
      <w:r w:rsidR="003111AA">
        <w:t>закупки</w:t>
      </w:r>
      <w:r w:rsidRPr="00C64A0C">
        <w:t>:</w:t>
      </w:r>
      <w:r>
        <w:t xml:space="preserve"> П</w:t>
      </w:r>
      <w:r w:rsidR="003111AA">
        <w:t>оставка расходных материалов и комплектующих изделий для нужд ФГКУ «Специальное управление ФПС №24 МЧС России».</w:t>
      </w:r>
    </w:p>
    <w:p w14:paraId="0DE96870" w14:textId="4DBDD5CE" w:rsidR="0003600C" w:rsidRDefault="003111AA" w:rsidP="0023160C">
      <w:pPr>
        <w:pStyle w:val="a7"/>
        <w:framePr w:wrap="around"/>
        <w:jc w:val="left"/>
      </w:pPr>
      <w:r>
        <w:t>Способ закупки: Упрощенная закупка (закупочная сессия) на ЕАТ «Березка» в соответствии с п. 4 ч. 1 ст. 93</w:t>
      </w:r>
      <w:r w:rsidR="0023160C">
        <w:t xml:space="preserve"> </w:t>
      </w:r>
      <w:r>
        <w:t>Федерального закона.</w:t>
      </w:r>
    </w:p>
    <w:p w14:paraId="757D78DD" w14:textId="0E4FB6BB" w:rsidR="003111AA" w:rsidRDefault="003111AA" w:rsidP="0023160C">
      <w:pPr>
        <w:pStyle w:val="a7"/>
        <w:framePr w:wrap="around"/>
        <w:jc w:val="left"/>
      </w:pPr>
      <w:r>
        <w:t>Источник финансирования: Федеральный бюджет</w:t>
      </w:r>
    </w:p>
    <w:p w14:paraId="6799030D" w14:textId="49D9CB80" w:rsidR="003111AA" w:rsidRDefault="003111AA" w:rsidP="0023160C">
      <w:pPr>
        <w:pStyle w:val="a7"/>
        <w:framePr w:wrap="around"/>
        <w:jc w:val="left"/>
      </w:pPr>
      <w:r>
        <w:t>Срок поставки товара: в течение 10 (десяти) рабочих дней с момента подписания государственного контракта.</w:t>
      </w:r>
    </w:p>
    <w:p w14:paraId="75196BC3" w14:textId="3A6527D7" w:rsidR="003111AA" w:rsidRDefault="003111AA" w:rsidP="0023160C">
      <w:pPr>
        <w:pStyle w:val="a7"/>
        <w:framePr w:wrap="around"/>
        <w:jc w:val="left"/>
      </w:pPr>
      <w:r>
        <w:t>Место поставки товара: 681000, Хабаровский край, г. Комсомольск-на-Амуре, ул. Аллея Труда, д. 1</w:t>
      </w:r>
    </w:p>
    <w:p w14:paraId="6A794CA7" w14:textId="77777777" w:rsidR="0003600C" w:rsidRDefault="0003600C" w:rsidP="00277C82">
      <w:pPr>
        <w:spacing w:after="0"/>
      </w:pPr>
    </w:p>
    <w:tbl>
      <w:tblPr>
        <w:tblStyle w:val="a9"/>
        <w:tblpPr w:leftFromText="180" w:rightFromText="180" w:vertAnchor="text" w:horzAnchor="margin" w:tblpY="567"/>
        <w:tblW w:w="0" w:type="auto"/>
        <w:tblLook w:val="04A0" w:firstRow="1" w:lastRow="0" w:firstColumn="1" w:lastColumn="0" w:noHBand="0" w:noVBand="1"/>
      </w:tblPr>
      <w:tblGrid>
        <w:gridCol w:w="835"/>
        <w:gridCol w:w="1686"/>
        <w:gridCol w:w="4111"/>
        <w:gridCol w:w="1842"/>
        <w:gridCol w:w="2552"/>
        <w:gridCol w:w="1417"/>
        <w:gridCol w:w="1524"/>
      </w:tblGrid>
      <w:tr w:rsidR="00D93091" w14:paraId="03E85DD6" w14:textId="77777777" w:rsidTr="00D93091">
        <w:tc>
          <w:tcPr>
            <w:tcW w:w="835" w:type="dxa"/>
          </w:tcPr>
          <w:p w14:paraId="0C7CBA69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bookmarkStart w:id="0" w:name="_Hlk235692736"/>
            <w:bookmarkStart w:id="1" w:name="_Hlk235692772"/>
            <w:r>
              <w:t>№ п/п</w:t>
            </w:r>
          </w:p>
        </w:tc>
        <w:tc>
          <w:tcPr>
            <w:tcW w:w="1686" w:type="dxa"/>
          </w:tcPr>
          <w:p w14:paraId="28080020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Код ОКПД2</w:t>
            </w:r>
          </w:p>
        </w:tc>
        <w:tc>
          <w:tcPr>
            <w:tcW w:w="4111" w:type="dxa"/>
          </w:tcPr>
          <w:p w14:paraId="55F98505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Наименование позиции</w:t>
            </w:r>
          </w:p>
        </w:tc>
        <w:tc>
          <w:tcPr>
            <w:tcW w:w="1842" w:type="dxa"/>
          </w:tcPr>
          <w:p w14:paraId="6070EFE6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Единица измерения</w:t>
            </w:r>
          </w:p>
        </w:tc>
        <w:tc>
          <w:tcPr>
            <w:tcW w:w="2552" w:type="dxa"/>
          </w:tcPr>
          <w:p w14:paraId="67B037A6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Количество</w:t>
            </w:r>
          </w:p>
        </w:tc>
        <w:tc>
          <w:tcPr>
            <w:tcW w:w="1417" w:type="dxa"/>
          </w:tcPr>
          <w:p w14:paraId="6E53C720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ЦЕНА</w:t>
            </w:r>
          </w:p>
        </w:tc>
        <w:tc>
          <w:tcPr>
            <w:tcW w:w="1524" w:type="dxa"/>
          </w:tcPr>
          <w:p w14:paraId="1F0AFF14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Стоимость</w:t>
            </w:r>
          </w:p>
        </w:tc>
      </w:tr>
      <w:tr w:rsidR="00D93091" w14:paraId="604CC6DD" w14:textId="77777777" w:rsidTr="00D93091">
        <w:tc>
          <w:tcPr>
            <w:tcW w:w="835" w:type="dxa"/>
            <w:vAlign w:val="center"/>
          </w:tcPr>
          <w:p w14:paraId="04649DBB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 w:rsidRPr="0023160C">
              <w:t>1</w:t>
            </w:r>
          </w:p>
        </w:tc>
        <w:tc>
          <w:tcPr>
            <w:tcW w:w="1686" w:type="dxa"/>
            <w:vAlign w:val="center"/>
          </w:tcPr>
          <w:p w14:paraId="2303D13F" w14:textId="7EB5E4A1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 w:rsidRPr="0023160C">
              <w:t>2</w:t>
            </w:r>
            <w:r w:rsidR="0069145D">
              <w:t>6</w:t>
            </w:r>
            <w:r w:rsidRPr="0023160C">
              <w:t>.2</w:t>
            </w:r>
            <w:r w:rsidR="0069145D">
              <w:t>0</w:t>
            </w:r>
            <w:r w:rsidRPr="0023160C">
              <w:t>.</w:t>
            </w:r>
            <w:r w:rsidR="0069145D">
              <w:t>40</w:t>
            </w:r>
            <w:r w:rsidRPr="0023160C">
              <w:t>.</w:t>
            </w:r>
            <w:r w:rsidR="0069145D">
              <w:t>12</w:t>
            </w:r>
            <w:r w:rsidRPr="0023160C">
              <w:t>0</w:t>
            </w:r>
          </w:p>
        </w:tc>
        <w:tc>
          <w:tcPr>
            <w:tcW w:w="4111" w:type="dxa"/>
            <w:vAlign w:val="center"/>
          </w:tcPr>
          <w:p w14:paraId="647F2E35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  <w:jc w:val="left"/>
            </w:pPr>
            <w:r>
              <w:t>Расходные материалы для вычислительной техники: Картридж лазерный черный (совместимый)</w:t>
            </w:r>
          </w:p>
        </w:tc>
        <w:tc>
          <w:tcPr>
            <w:tcW w:w="1842" w:type="dxa"/>
            <w:vAlign w:val="center"/>
          </w:tcPr>
          <w:p w14:paraId="7E1C9CAA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шт.</w:t>
            </w:r>
          </w:p>
        </w:tc>
        <w:tc>
          <w:tcPr>
            <w:tcW w:w="2552" w:type="dxa"/>
            <w:vAlign w:val="center"/>
          </w:tcPr>
          <w:p w14:paraId="2AB317CD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7</w:t>
            </w:r>
          </w:p>
        </w:tc>
        <w:tc>
          <w:tcPr>
            <w:tcW w:w="1417" w:type="dxa"/>
          </w:tcPr>
          <w:p w14:paraId="33A4D8A2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</w:p>
        </w:tc>
        <w:tc>
          <w:tcPr>
            <w:tcW w:w="1524" w:type="dxa"/>
          </w:tcPr>
          <w:p w14:paraId="56178B6D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</w:p>
        </w:tc>
      </w:tr>
    </w:tbl>
    <w:bookmarkEnd w:id="0"/>
    <w:p w14:paraId="44A463B8" w14:textId="56AB1098" w:rsidR="00D93091" w:rsidRPr="00D93091" w:rsidRDefault="00D93091" w:rsidP="00277C82">
      <w:pPr>
        <w:pStyle w:val="a7"/>
        <w:framePr w:hSpace="0" w:wrap="auto" w:vAnchor="margin" w:hAnchor="text" w:xAlign="left" w:yAlign="inline"/>
        <w:numPr>
          <w:ilvl w:val="0"/>
          <w:numId w:val="6"/>
        </w:numPr>
        <w:suppressOverlap w:val="0"/>
        <w:jc w:val="left"/>
        <w:rPr>
          <w:b/>
          <w:bCs/>
        </w:rPr>
      </w:pPr>
      <w:r w:rsidRPr="0023160C">
        <w:rPr>
          <w:b/>
          <w:bCs/>
        </w:rPr>
        <w:t>СПЕЦИФИКАЦИЯ ЗАКУПАЕМОГО ТОВАРА</w:t>
      </w:r>
      <w:bookmarkEnd w:id="1"/>
    </w:p>
    <w:p w14:paraId="3308239E" w14:textId="77777777" w:rsidR="0023160C" w:rsidRDefault="0023160C" w:rsidP="0023160C">
      <w:pPr>
        <w:pStyle w:val="a7"/>
        <w:framePr w:wrap="around"/>
      </w:pPr>
      <w:bookmarkStart w:id="2" w:name="_Hlk235694589"/>
    </w:p>
    <w:p w14:paraId="4B609CEF" w14:textId="52C6E02E" w:rsidR="00F936EA" w:rsidRDefault="00F936EA" w:rsidP="00F936EA">
      <w:pPr>
        <w:pStyle w:val="a7"/>
        <w:framePr w:wrap="around"/>
        <w:numPr>
          <w:ilvl w:val="0"/>
          <w:numId w:val="6"/>
        </w:numPr>
        <w:jc w:val="left"/>
        <w:rPr>
          <w:b/>
          <w:bCs/>
        </w:rPr>
      </w:pPr>
      <w:r w:rsidRPr="00F936EA">
        <w:rPr>
          <w:b/>
          <w:bCs/>
        </w:rPr>
        <w:t>ПОДРОБНЫЕ ТЕХНИЧЕСКИЕ И КАЧЕСТВЕННЫЕ ХАРАКТЕРИСТИКИ</w:t>
      </w:r>
    </w:p>
    <w:p w14:paraId="68B2E1B6" w14:textId="0AD41742" w:rsidR="00F936EA" w:rsidRDefault="00F936EA" w:rsidP="00F936EA">
      <w:pPr>
        <w:pStyle w:val="a7"/>
        <w:framePr w:wrap="around"/>
        <w:ind w:left="720"/>
        <w:jc w:val="left"/>
      </w:pPr>
      <w:bookmarkStart w:id="3" w:name="_Hlk235693875"/>
      <w:r>
        <w:t>Позиция №1. Картридж лазерный черный (совместимый)</w:t>
      </w:r>
    </w:p>
    <w:p w14:paraId="0B637C22" w14:textId="4B0D4331" w:rsidR="00F936EA" w:rsidRPr="00F936EA" w:rsidRDefault="00F936EA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 w:rsidRPr="00F936EA">
        <w:rPr>
          <w:b/>
          <w:bCs/>
        </w:rPr>
        <w:t>Назначение и совместимость:</w:t>
      </w:r>
      <w:r>
        <w:rPr>
          <w:b/>
          <w:bCs/>
        </w:rPr>
        <w:t xml:space="preserve"> </w:t>
      </w:r>
      <w:r>
        <w:t xml:space="preserve">Предназначен для установки и бесперебойной работы в лазерных печатающих устройствах (принтерах и МФУ) серии </w:t>
      </w:r>
      <w:r>
        <w:rPr>
          <w:lang w:val="en-US"/>
        </w:rPr>
        <w:t>HP</w:t>
      </w:r>
      <w:r w:rsidRPr="00F936EA">
        <w:t xml:space="preserve"> </w:t>
      </w:r>
      <w:r>
        <w:rPr>
          <w:lang w:val="en-US"/>
        </w:rPr>
        <w:t>Lazer</w:t>
      </w:r>
      <w:r w:rsidRPr="00F936EA">
        <w:t xml:space="preserve"> </w:t>
      </w:r>
      <w:r>
        <w:rPr>
          <w:lang w:val="en-US"/>
        </w:rPr>
        <w:t>Jet</w:t>
      </w:r>
      <w:r w:rsidRPr="00F936EA">
        <w:t xml:space="preserve"> </w:t>
      </w:r>
      <w:r>
        <w:rPr>
          <w:lang w:val="en-US"/>
        </w:rPr>
        <w:t>Pro</w:t>
      </w:r>
      <w:r w:rsidRPr="00F936EA">
        <w:t xml:space="preserve"> </w:t>
      </w:r>
      <w:r>
        <w:rPr>
          <w:lang w:val="en-US"/>
        </w:rPr>
        <w:t>M</w:t>
      </w:r>
      <w:r w:rsidRPr="00F936EA">
        <w:t xml:space="preserve">404/ </w:t>
      </w:r>
      <w:r>
        <w:rPr>
          <w:lang w:val="en-US"/>
        </w:rPr>
        <w:t>M</w:t>
      </w:r>
      <w:r w:rsidRPr="00F936EA">
        <w:t xml:space="preserve">428 </w:t>
      </w:r>
      <w:r>
        <w:t>(или полных эквивалентах).</w:t>
      </w:r>
    </w:p>
    <w:p w14:paraId="2711BCB3" w14:textId="466D1022" w:rsidR="00F936EA" w:rsidRPr="00BE0573" w:rsidRDefault="00F936EA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>Тип исполнения:</w:t>
      </w:r>
      <w:r>
        <w:t xml:space="preserve"> Совместимый (неоригинальный) картридж нового заводского производства. Поставка восстановленных, </w:t>
      </w:r>
      <w:r w:rsidR="0069145D">
        <w:t>пере заправленных</w:t>
      </w:r>
      <w:r>
        <w:t xml:space="preserve"> или бывших в употреблении картриджей (включая б/у оригинальные корпуса) не допускается.</w:t>
      </w:r>
    </w:p>
    <w:p w14:paraId="4329BA36" w14:textId="0EBE9F71" w:rsidR="00BE0573" w:rsidRPr="00BE0573" w:rsidRDefault="00BE0573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Модель-прототип: </w:t>
      </w:r>
      <w:r w:rsidRPr="00BE0573">
        <w:t xml:space="preserve">Современный аналог картриджа повышенной ёмкости </w:t>
      </w:r>
      <w:r w:rsidRPr="00BE0573">
        <w:rPr>
          <w:lang w:val="en-US"/>
        </w:rPr>
        <w:t>CF</w:t>
      </w:r>
      <w:r w:rsidRPr="00BE0573">
        <w:t>259</w:t>
      </w:r>
      <w:r w:rsidRPr="00BE0573">
        <w:rPr>
          <w:lang w:val="en-US"/>
        </w:rPr>
        <w:t>X</w:t>
      </w:r>
      <w:r w:rsidRPr="00BE0573">
        <w:t xml:space="preserve"> (59</w:t>
      </w:r>
      <w:r w:rsidRPr="00BE0573">
        <w:rPr>
          <w:lang w:val="en-US"/>
        </w:rPr>
        <w:t>X</w:t>
      </w:r>
      <w:r w:rsidRPr="00BE0573">
        <w:t>)</w:t>
      </w:r>
      <w:r>
        <w:t>.</w:t>
      </w:r>
    </w:p>
    <w:p w14:paraId="656D4DBD" w14:textId="4F9F7157" w:rsidR="00BE0573" w:rsidRPr="00BE0573" w:rsidRDefault="00BE0573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Цвет тонера: </w:t>
      </w:r>
      <w:r w:rsidRPr="00BE0573">
        <w:t>Черный.</w:t>
      </w:r>
    </w:p>
    <w:p w14:paraId="58355028" w14:textId="09026B76" w:rsidR="00BE0573" w:rsidRPr="00BE0573" w:rsidRDefault="00BE0573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>Ресурс печати:</w:t>
      </w:r>
      <w:r>
        <w:t xml:space="preserve"> Не менее 10 000 стандартных страниц при условии 5 % заполнения страницы формата А4.</w:t>
      </w:r>
    </w:p>
    <w:p w14:paraId="2BC21A0B" w14:textId="514A9652" w:rsidR="00BE0573" w:rsidRPr="00BE0573" w:rsidRDefault="00BE0573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>Критическое техническое требование:</w:t>
      </w:r>
      <w:r>
        <w:t xml:space="preserve"> Картридж должен поставляться строго с установленным новым совместимым чипом (микросхемой авторизации). Товар должен быть полностью готов к эксплуатации сразу после извлечения из защитной упаковки и установки в принтер. Наличие ошибок распознавания, блокировки печати или необходимость ручной перестановки чипов силами сотрудников Заказчика исключены</w:t>
      </w:r>
      <w:bookmarkEnd w:id="3"/>
      <w:r>
        <w:t>.</w:t>
      </w:r>
    </w:p>
    <w:p w14:paraId="7DA7C9A1" w14:textId="77777777" w:rsidR="00BE0573" w:rsidRPr="00BE0573" w:rsidRDefault="00BE0573" w:rsidP="00BE0573">
      <w:pPr>
        <w:pStyle w:val="a7"/>
        <w:framePr w:wrap="around"/>
        <w:ind w:left="1440"/>
        <w:jc w:val="left"/>
        <w:rPr>
          <w:b/>
          <w:bCs/>
        </w:rPr>
      </w:pPr>
    </w:p>
    <w:p w14:paraId="04ABF0CC" w14:textId="65DBC2A6" w:rsidR="00BE0573" w:rsidRDefault="00BE0573" w:rsidP="00BE0573">
      <w:pPr>
        <w:pStyle w:val="a7"/>
        <w:framePr w:wrap="around"/>
        <w:ind w:left="720"/>
        <w:jc w:val="left"/>
      </w:pPr>
      <w:r>
        <w:t>Позиция №2. Адаптер (блок) питания</w:t>
      </w:r>
    </w:p>
    <w:p w14:paraId="534175A9" w14:textId="622031D9" w:rsidR="00BE0573" w:rsidRPr="00F936EA" w:rsidRDefault="00BE0573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 w:rsidRPr="00F936EA">
        <w:rPr>
          <w:b/>
          <w:bCs/>
        </w:rPr>
        <w:t>Назначение и совместимость:</w:t>
      </w:r>
      <w:r>
        <w:rPr>
          <w:b/>
          <w:bCs/>
        </w:rPr>
        <w:t xml:space="preserve"> </w:t>
      </w:r>
      <w:r>
        <w:t xml:space="preserve">Внешнее устройство питания, предназначенное для ремонта и обеспечения работоспособности персональных компьютеров и моноблоков серии </w:t>
      </w:r>
      <w:r>
        <w:rPr>
          <w:lang w:val="en-US"/>
        </w:rPr>
        <w:t>HP</w:t>
      </w:r>
      <w:r w:rsidRPr="00BE0573">
        <w:t xml:space="preserve"> (</w:t>
      </w:r>
      <w:r>
        <w:rPr>
          <w:lang w:val="en-US"/>
        </w:rPr>
        <w:t>Hewlett</w:t>
      </w:r>
      <w:r w:rsidRPr="00BE0573">
        <w:t>-</w:t>
      </w:r>
      <w:r>
        <w:rPr>
          <w:lang w:val="en-US"/>
        </w:rPr>
        <w:t>Packard</w:t>
      </w:r>
      <w:r w:rsidRPr="00BE0573">
        <w:t>)</w:t>
      </w:r>
      <w:r>
        <w:t>.</w:t>
      </w:r>
    </w:p>
    <w:p w14:paraId="1F3A078A" w14:textId="0318AFAC" w:rsidR="00BE0573" w:rsidRPr="00D93091" w:rsidRDefault="00BE0573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Модель-прототип: </w:t>
      </w:r>
      <w:r w:rsidR="00D93091">
        <w:t>РА -1181 - 6Н</w:t>
      </w:r>
      <w:r w:rsidR="00D93091">
        <w:rPr>
          <w:lang w:val="en-US"/>
        </w:rPr>
        <w:t>Y</w:t>
      </w:r>
      <w:r w:rsidR="00D93091">
        <w:t xml:space="preserve"> или технический эквивалент, полностью совпадающий по вольт-амперным параметрам и геометрии штекера.</w:t>
      </w:r>
    </w:p>
    <w:p w14:paraId="6853F86B" w14:textId="39054BD0" w:rsidR="00D93091" w:rsidRPr="00D93091" w:rsidRDefault="00D93091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Выходная мощность: </w:t>
      </w:r>
      <w:r w:rsidRPr="00D93091">
        <w:t>Не менее 180 Вт.</w:t>
      </w:r>
    </w:p>
    <w:p w14:paraId="25BDD0D3" w14:textId="3893D4B3" w:rsidR="00D93091" w:rsidRPr="00D93091" w:rsidRDefault="00D93091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Выходное напряжение: </w:t>
      </w:r>
      <w:r>
        <w:t>Строго 19.5 В.</w:t>
      </w:r>
    </w:p>
    <w:p w14:paraId="18280126" w14:textId="287DF12E" w:rsidR="00D93091" w:rsidRPr="00D93091" w:rsidRDefault="00D93091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Выходной ток: </w:t>
      </w:r>
      <w:r w:rsidRPr="00D93091">
        <w:t>Не менее 9.23 А</w:t>
      </w:r>
    </w:p>
    <w:p w14:paraId="1EE37083" w14:textId="49E3EFA5" w:rsidR="00D93091" w:rsidRPr="00D93091" w:rsidRDefault="00D93091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>Тип и параметры выходного разъема (штекера):</w:t>
      </w:r>
      <w:r w:rsidRPr="00D93091">
        <w:t xml:space="preserve"> Круглый разъем цилиндрической формы с центральным контактом </w:t>
      </w:r>
      <w:r>
        <w:t>(</w:t>
      </w:r>
      <w:r w:rsidRPr="00D93091">
        <w:rPr>
          <w:lang w:val="en-US"/>
        </w:rPr>
        <w:t>Smart</w:t>
      </w:r>
      <w:r w:rsidRPr="00D93091">
        <w:t xml:space="preserve"> </w:t>
      </w:r>
      <w:r w:rsidRPr="00D93091">
        <w:rPr>
          <w:lang w:val="en-US"/>
        </w:rPr>
        <w:t>pin</w:t>
      </w:r>
      <w:r w:rsidRPr="00D93091">
        <w:t xml:space="preserve"> внутри</w:t>
      </w:r>
      <w:r>
        <w:t xml:space="preserve">). Наружный диаметр – 7,4 мм, </w:t>
      </w:r>
      <w:r w:rsidR="0069145D">
        <w:t>внутренний</w:t>
      </w:r>
      <w:r>
        <w:t xml:space="preserve"> диаметр – 5,0 мм.</w:t>
      </w:r>
    </w:p>
    <w:p w14:paraId="19E2B6FC" w14:textId="6FA031C2" w:rsidR="00D93091" w:rsidRPr="00D93091" w:rsidRDefault="00D93091" w:rsidP="00BE0573">
      <w:pPr>
        <w:pStyle w:val="a7"/>
        <w:framePr w:wrap="around"/>
        <w:numPr>
          <w:ilvl w:val="0"/>
          <w:numId w:val="7"/>
        </w:numPr>
        <w:jc w:val="left"/>
      </w:pPr>
      <w:r>
        <w:rPr>
          <w:b/>
          <w:bCs/>
        </w:rPr>
        <w:t xml:space="preserve">Комплект поставки: </w:t>
      </w:r>
      <w:r w:rsidRPr="00D93091">
        <w:t xml:space="preserve">Внешний блок питания – 1 шт., силовой </w:t>
      </w:r>
      <w:proofErr w:type="spellStart"/>
      <w:r w:rsidRPr="00D93091">
        <w:t>трехконтактный</w:t>
      </w:r>
      <w:proofErr w:type="spellEnd"/>
      <w:r w:rsidRPr="00D93091">
        <w:t xml:space="preserve"> кабель подключения к сети переменного тока 220 В (с вилкой европейского стандарта типа СЕЕ 7/7) – 1 шт.</w:t>
      </w:r>
    </w:p>
    <w:bookmarkEnd w:id="2"/>
    <w:p w14:paraId="7C8FD19D" w14:textId="77777777" w:rsidR="00BE0573" w:rsidRDefault="00BE0573" w:rsidP="00BE0573">
      <w:pPr>
        <w:rPr>
          <w:b/>
          <w:bCs/>
        </w:rPr>
      </w:pPr>
    </w:p>
    <w:p w14:paraId="014FB76E" w14:textId="77777777" w:rsidR="00D93091" w:rsidRDefault="00D93091" w:rsidP="00BE0573">
      <w:pPr>
        <w:rPr>
          <w:b/>
          <w:bCs/>
        </w:rPr>
      </w:pPr>
    </w:p>
    <w:p w14:paraId="3532530D" w14:textId="77777777" w:rsidR="00D93091" w:rsidRDefault="00D93091" w:rsidP="00BE0573">
      <w:pPr>
        <w:rPr>
          <w:b/>
          <w:bCs/>
        </w:rPr>
      </w:pPr>
    </w:p>
    <w:p w14:paraId="70E165A7" w14:textId="77777777" w:rsidR="00D93091" w:rsidRDefault="00D93091" w:rsidP="00D93091">
      <w:pPr>
        <w:pStyle w:val="a7"/>
        <w:framePr w:wrap="around" w:y="1"/>
      </w:pPr>
    </w:p>
    <w:p w14:paraId="1205A7B0" w14:textId="2279B06E" w:rsidR="00D93091" w:rsidRDefault="00D93091" w:rsidP="00D93091">
      <w:pPr>
        <w:pStyle w:val="a7"/>
        <w:framePr w:wrap="around" w:y="1"/>
        <w:numPr>
          <w:ilvl w:val="0"/>
          <w:numId w:val="6"/>
        </w:numPr>
        <w:jc w:val="left"/>
        <w:rPr>
          <w:b/>
          <w:bCs/>
        </w:rPr>
      </w:pPr>
      <w:r>
        <w:rPr>
          <w:b/>
          <w:bCs/>
        </w:rPr>
        <w:t>ТРЕБОВАНИЕ К КАЧЕСТВУ, УПАКОВКЕ И ГАРАНТИИ</w:t>
      </w:r>
    </w:p>
    <w:p w14:paraId="4262AA70" w14:textId="22566B40" w:rsidR="00837FB6" w:rsidRPr="00837FB6" w:rsidRDefault="00837FB6" w:rsidP="00837FB6">
      <w:pPr>
        <w:pStyle w:val="a7"/>
        <w:framePr w:wrap="around" w:y="1"/>
        <w:numPr>
          <w:ilvl w:val="0"/>
          <w:numId w:val="8"/>
        </w:numPr>
        <w:jc w:val="left"/>
        <w:rPr>
          <w:b/>
          <w:bCs/>
        </w:rPr>
      </w:pPr>
      <w:r>
        <w:rPr>
          <w:b/>
          <w:bCs/>
        </w:rPr>
        <w:t xml:space="preserve">Состояние товара: </w:t>
      </w:r>
      <w:r>
        <w:t>Весь поставленный товар должен быть новым не иметь механических повреждений, дефектов, следов вскрытия корпусов или эксплуатации.</w:t>
      </w:r>
    </w:p>
    <w:p w14:paraId="5972921A" w14:textId="241B6733" w:rsidR="00837FB6" w:rsidRPr="00837FB6" w:rsidRDefault="00837FB6" w:rsidP="00837FB6">
      <w:pPr>
        <w:pStyle w:val="a7"/>
        <w:framePr w:wrap="around" w:y="1"/>
        <w:numPr>
          <w:ilvl w:val="0"/>
          <w:numId w:val="8"/>
        </w:numPr>
        <w:jc w:val="left"/>
        <w:rPr>
          <w:b/>
          <w:bCs/>
        </w:rPr>
      </w:pPr>
      <w:r>
        <w:rPr>
          <w:b/>
          <w:bCs/>
        </w:rPr>
        <w:t xml:space="preserve">Требование к упаковке: </w:t>
      </w:r>
      <w:r>
        <w:t xml:space="preserve">Товар поставляется в коробке, обеспечивающей защиту от ударных, вибрационных нагрузок, температурных факторов и влаги в процессе транспортировки. Каждый картридж должен быть дополнительно запаян в герметичный черный полиэтиленовый пакет и обернут в защитный </w:t>
      </w:r>
      <w:r>
        <w:rPr>
          <w:lang w:val="en-US"/>
        </w:rPr>
        <w:t>AIR</w:t>
      </w:r>
      <w:r w:rsidRPr="00837FB6">
        <w:t>-</w:t>
      </w:r>
      <w:r>
        <w:rPr>
          <w:lang w:val="en-US"/>
        </w:rPr>
        <w:t>BAG</w:t>
      </w:r>
      <w:r>
        <w:t>.</w:t>
      </w:r>
    </w:p>
    <w:p w14:paraId="696DD137" w14:textId="25DC518C" w:rsidR="00837FB6" w:rsidRDefault="00837FB6" w:rsidP="00837FB6">
      <w:pPr>
        <w:pStyle w:val="a7"/>
        <w:framePr w:wrap="around" w:y="1"/>
        <w:numPr>
          <w:ilvl w:val="0"/>
          <w:numId w:val="8"/>
        </w:numPr>
        <w:jc w:val="left"/>
        <w:rPr>
          <w:b/>
          <w:bCs/>
        </w:rPr>
      </w:pPr>
      <w:r>
        <w:rPr>
          <w:b/>
          <w:bCs/>
        </w:rPr>
        <w:t xml:space="preserve">Гарантийные обязательства: </w:t>
      </w:r>
      <w:r>
        <w:t xml:space="preserve">Срок гарантии на поставляемые комплектующие и расходные материалы составляет не менее 12 месяцев с даты подписания Заказчиком документов о приемке. В случае обнаружения брака (просыпание тонера, бледная печать, полосы на листах, отсутствие инициации чипа или неработоспособность блока питания) Поставщик обязуется своими силами и за свой счет заменить некачественный товар на новый в </w:t>
      </w:r>
      <w:r w:rsidR="0069145D">
        <w:t>течение</w:t>
      </w:r>
      <w:r>
        <w:t xml:space="preserve"> 2 рабочих дней с момента уведомления.</w:t>
      </w:r>
    </w:p>
    <w:p w14:paraId="78026A99" w14:textId="77777777" w:rsidR="00D93091" w:rsidRPr="00BE0573" w:rsidRDefault="00D93091" w:rsidP="00BE0573">
      <w:pPr>
        <w:rPr>
          <w:b/>
          <w:bCs/>
        </w:rPr>
      </w:pPr>
    </w:p>
    <w:sectPr w:rsidR="00D93091" w:rsidRPr="00BE0573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9722F" w14:textId="77777777" w:rsidR="00D405D6" w:rsidRDefault="00492499">
      <w:pPr>
        <w:spacing w:line="240" w:lineRule="auto"/>
      </w:pPr>
      <w:r>
        <w:separator/>
      </w:r>
    </w:p>
  </w:endnote>
  <w:endnote w:type="continuationSeparator" w:id="0">
    <w:p w14:paraId="6F0B3593" w14:textId="77777777" w:rsidR="00D405D6" w:rsidRDefault="00492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6EC8" w14:textId="77777777" w:rsidR="00D405D6" w:rsidRDefault="00492499">
      <w:pPr>
        <w:spacing w:after="0"/>
      </w:pPr>
      <w:r>
        <w:separator/>
      </w:r>
    </w:p>
  </w:footnote>
  <w:footnote w:type="continuationSeparator" w:id="0">
    <w:p w14:paraId="5693928D" w14:textId="77777777" w:rsidR="00D405D6" w:rsidRDefault="004924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C5119"/>
    <w:multiLevelType w:val="hybridMultilevel"/>
    <w:tmpl w:val="82242D56"/>
    <w:lvl w:ilvl="0" w:tplc="B966F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35FFD"/>
    <w:multiLevelType w:val="hybridMultilevel"/>
    <w:tmpl w:val="A8A44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561BF"/>
    <w:multiLevelType w:val="hybridMultilevel"/>
    <w:tmpl w:val="658C23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D14470"/>
    <w:multiLevelType w:val="hybridMultilevel"/>
    <w:tmpl w:val="6B422F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7A341A"/>
    <w:multiLevelType w:val="hybridMultilevel"/>
    <w:tmpl w:val="9752B0B2"/>
    <w:lvl w:ilvl="0" w:tplc="0966FF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F4F36"/>
    <w:multiLevelType w:val="hybridMultilevel"/>
    <w:tmpl w:val="877E8F76"/>
    <w:lvl w:ilvl="0" w:tplc="4210B21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0914">
    <w:abstractNumId w:val="0"/>
  </w:num>
  <w:num w:numId="2" w16cid:durableId="1464350140">
    <w:abstractNumId w:val="4"/>
  </w:num>
  <w:num w:numId="3" w16cid:durableId="241566899">
    <w:abstractNumId w:val="5"/>
  </w:num>
  <w:num w:numId="4" w16cid:durableId="1144587019">
    <w:abstractNumId w:val="5"/>
  </w:num>
  <w:num w:numId="5" w16cid:durableId="1699701566">
    <w:abstractNumId w:val="5"/>
    <w:lvlOverride w:ilvl="0">
      <w:startOverride w:val="1"/>
    </w:lvlOverride>
  </w:num>
  <w:num w:numId="6" w16cid:durableId="527790783">
    <w:abstractNumId w:val="1"/>
  </w:num>
  <w:num w:numId="7" w16cid:durableId="1376539311">
    <w:abstractNumId w:val="2"/>
  </w:num>
  <w:num w:numId="8" w16cid:durableId="708191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D7"/>
    <w:rsid w:val="0000090F"/>
    <w:rsid w:val="0002390E"/>
    <w:rsid w:val="0003600C"/>
    <w:rsid w:val="000463E9"/>
    <w:rsid w:val="00051FF2"/>
    <w:rsid w:val="000A57FB"/>
    <w:rsid w:val="000C7A3F"/>
    <w:rsid w:val="00114B4A"/>
    <w:rsid w:val="00123D46"/>
    <w:rsid w:val="00126BE1"/>
    <w:rsid w:val="0015530A"/>
    <w:rsid w:val="00157A51"/>
    <w:rsid w:val="001A4CA1"/>
    <w:rsid w:val="001A6156"/>
    <w:rsid w:val="001C556D"/>
    <w:rsid w:val="001D4593"/>
    <w:rsid w:val="00202F41"/>
    <w:rsid w:val="00210711"/>
    <w:rsid w:val="0023160C"/>
    <w:rsid w:val="002679D8"/>
    <w:rsid w:val="00277C82"/>
    <w:rsid w:val="002870E7"/>
    <w:rsid w:val="003026A8"/>
    <w:rsid w:val="003111AA"/>
    <w:rsid w:val="0031297A"/>
    <w:rsid w:val="003414B7"/>
    <w:rsid w:val="0035450F"/>
    <w:rsid w:val="003550F5"/>
    <w:rsid w:val="00380CB8"/>
    <w:rsid w:val="00382D84"/>
    <w:rsid w:val="003A6547"/>
    <w:rsid w:val="00437F9A"/>
    <w:rsid w:val="004475B1"/>
    <w:rsid w:val="00492499"/>
    <w:rsid w:val="004A5438"/>
    <w:rsid w:val="004B0165"/>
    <w:rsid w:val="004C4A33"/>
    <w:rsid w:val="004D31A5"/>
    <w:rsid w:val="004D730A"/>
    <w:rsid w:val="004F6A50"/>
    <w:rsid w:val="00520673"/>
    <w:rsid w:val="00543FE2"/>
    <w:rsid w:val="00583702"/>
    <w:rsid w:val="005A73CA"/>
    <w:rsid w:val="005C29D7"/>
    <w:rsid w:val="006121EA"/>
    <w:rsid w:val="006560A2"/>
    <w:rsid w:val="0066723D"/>
    <w:rsid w:val="0069145D"/>
    <w:rsid w:val="0069419B"/>
    <w:rsid w:val="006A7EA1"/>
    <w:rsid w:val="006D32A3"/>
    <w:rsid w:val="00706DC4"/>
    <w:rsid w:val="00744E86"/>
    <w:rsid w:val="0079507B"/>
    <w:rsid w:val="007B0568"/>
    <w:rsid w:val="007C34F5"/>
    <w:rsid w:val="007D3CB8"/>
    <w:rsid w:val="007F2890"/>
    <w:rsid w:val="008005ED"/>
    <w:rsid w:val="00837FB6"/>
    <w:rsid w:val="0084609C"/>
    <w:rsid w:val="00867547"/>
    <w:rsid w:val="008841B8"/>
    <w:rsid w:val="008B0B42"/>
    <w:rsid w:val="008B39B1"/>
    <w:rsid w:val="008E7633"/>
    <w:rsid w:val="009441EC"/>
    <w:rsid w:val="00950FE4"/>
    <w:rsid w:val="009551CE"/>
    <w:rsid w:val="00963924"/>
    <w:rsid w:val="00976D2D"/>
    <w:rsid w:val="009A246B"/>
    <w:rsid w:val="009C3C50"/>
    <w:rsid w:val="009E3228"/>
    <w:rsid w:val="009F5DE5"/>
    <w:rsid w:val="00A006AB"/>
    <w:rsid w:val="00A153FC"/>
    <w:rsid w:val="00A23E06"/>
    <w:rsid w:val="00A368F6"/>
    <w:rsid w:val="00A37521"/>
    <w:rsid w:val="00A663F6"/>
    <w:rsid w:val="00A82ECD"/>
    <w:rsid w:val="00AA106B"/>
    <w:rsid w:val="00AF12D1"/>
    <w:rsid w:val="00AF1C9D"/>
    <w:rsid w:val="00AF49C5"/>
    <w:rsid w:val="00B117B8"/>
    <w:rsid w:val="00B22101"/>
    <w:rsid w:val="00B34087"/>
    <w:rsid w:val="00B43F05"/>
    <w:rsid w:val="00B53CDF"/>
    <w:rsid w:val="00BC4164"/>
    <w:rsid w:val="00BE0573"/>
    <w:rsid w:val="00C238F3"/>
    <w:rsid w:val="00C26CE3"/>
    <w:rsid w:val="00C43B26"/>
    <w:rsid w:val="00C64A0C"/>
    <w:rsid w:val="00C952DD"/>
    <w:rsid w:val="00CA4651"/>
    <w:rsid w:val="00CB3EEC"/>
    <w:rsid w:val="00CC6965"/>
    <w:rsid w:val="00D32059"/>
    <w:rsid w:val="00D35FFD"/>
    <w:rsid w:val="00D405D6"/>
    <w:rsid w:val="00D93091"/>
    <w:rsid w:val="00DC73C4"/>
    <w:rsid w:val="00DD586A"/>
    <w:rsid w:val="00DE2D67"/>
    <w:rsid w:val="00DE68C4"/>
    <w:rsid w:val="00E569E5"/>
    <w:rsid w:val="00E779A1"/>
    <w:rsid w:val="00ED0683"/>
    <w:rsid w:val="00F02A8E"/>
    <w:rsid w:val="00F666FD"/>
    <w:rsid w:val="00F730BC"/>
    <w:rsid w:val="00F76555"/>
    <w:rsid w:val="00F93265"/>
    <w:rsid w:val="00F936EA"/>
    <w:rsid w:val="00FA5FD4"/>
    <w:rsid w:val="00FD45B5"/>
    <w:rsid w:val="00FE0510"/>
    <w:rsid w:val="00FE292B"/>
    <w:rsid w:val="02531760"/>
    <w:rsid w:val="04A60D48"/>
    <w:rsid w:val="08DA1647"/>
    <w:rsid w:val="0F4C3028"/>
    <w:rsid w:val="1D147CC1"/>
    <w:rsid w:val="1F5538EF"/>
    <w:rsid w:val="1F61475A"/>
    <w:rsid w:val="211216B1"/>
    <w:rsid w:val="22187D42"/>
    <w:rsid w:val="23027B69"/>
    <w:rsid w:val="2EA853D5"/>
    <w:rsid w:val="2FA22A33"/>
    <w:rsid w:val="30682764"/>
    <w:rsid w:val="3ACE705E"/>
    <w:rsid w:val="48DE0400"/>
    <w:rsid w:val="4B9C36D5"/>
    <w:rsid w:val="537965B4"/>
    <w:rsid w:val="58AD77EA"/>
    <w:rsid w:val="60204DC3"/>
    <w:rsid w:val="654C58BC"/>
    <w:rsid w:val="6B914CBA"/>
    <w:rsid w:val="71F220D0"/>
    <w:rsid w:val="77260F8B"/>
    <w:rsid w:val="7BB52C24"/>
    <w:rsid w:val="7C242FFC"/>
    <w:rsid w:val="7E73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8B49"/>
  <w15:docId w15:val="{F97DACF0-F097-408D-ACC1-9E9A4021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autoRedefine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autoRedefine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autoRedefine/>
    <w:uiPriority w:val="34"/>
    <w:qFormat/>
    <w:rsid w:val="0023160C"/>
    <w:pPr>
      <w:framePr w:hSpace="180" w:wrap="around" w:vAnchor="text" w:hAnchor="page" w:x="758" w:y="224"/>
      <w:spacing w:after="0" w:line="240" w:lineRule="auto"/>
      <w:contextualSpacing/>
      <w:suppressOverlap/>
      <w:jc w:val="center"/>
    </w:pPr>
    <w:rPr>
      <w:rFonts w:ascii="Times New Roman" w:hAnsi="Times New Roman" w:cs="Times New Roman"/>
      <w:sz w:val="28"/>
      <w:lang w:eastAsia="ru-RU"/>
    </w:rPr>
  </w:style>
  <w:style w:type="character" w:styleId="a8">
    <w:name w:val="Placeholder Text"/>
    <w:basedOn w:val="a0"/>
    <w:uiPriority w:val="99"/>
    <w:semiHidden/>
    <w:rsid w:val="001A4CA1"/>
    <w:rPr>
      <w:color w:val="808080"/>
    </w:rPr>
  </w:style>
  <w:style w:type="table" w:styleId="a9">
    <w:name w:val="Table Grid"/>
    <w:basedOn w:val="a1"/>
    <w:uiPriority w:val="39"/>
    <w:rsid w:val="0023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3FFFE-59A7-4E52-B40B-4E3F80474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2670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Metrolog2</dc:creator>
  <cp:lastModifiedBy>ГРМТО</cp:lastModifiedBy>
  <cp:revision>55</cp:revision>
  <cp:lastPrinted>2026-07-28T23:49:00Z</cp:lastPrinted>
  <dcterms:created xsi:type="dcterms:W3CDTF">2020-09-23T01:08:00Z</dcterms:created>
  <dcterms:modified xsi:type="dcterms:W3CDTF">2026-08-03T00:20:00Z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3AF68D85BFD344AD9BA4445BBD560187</vt:lpwstr>
  </property>
</Properties>
</file>