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77BA32CC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D5181">
              <w:rPr>
                <w:rFonts w:ascii="Times New Roman" w:hAnsi="Times New Roman" w:cs="Times New Roman"/>
                <w:sz w:val="24"/>
              </w:rPr>
              <w:t>2</w:t>
            </w:r>
            <w:r w:rsidR="00F524AB">
              <w:rPr>
                <w:rFonts w:ascii="Times New Roman" w:hAnsi="Times New Roman" w:cs="Times New Roman"/>
                <w:sz w:val="24"/>
              </w:rPr>
              <w:t>8</w:t>
            </w:r>
            <w:r w:rsidR="006913E9">
              <w:rPr>
                <w:rFonts w:ascii="Times New Roman" w:hAnsi="Times New Roman" w:cs="Times New Roman"/>
                <w:sz w:val="24"/>
              </w:rPr>
              <w:t>9</w:t>
            </w:r>
            <w:r w:rsidR="004E58A7">
              <w:rPr>
                <w:rFonts w:ascii="Times New Roman" w:hAnsi="Times New Roman" w:cs="Times New Roman"/>
                <w:sz w:val="24"/>
                <w:highlight w:val="yellow"/>
              </w:rPr>
              <w:t xml:space="preserve">/26__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Е-ВК</w:t>
            </w:r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32B4C042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387E96">
              <w:rPr>
                <w:rFonts w:ascii="Times New Roman" w:hAnsi="Times New Roman" w:cs="Times New Roman"/>
                <w:sz w:val="24"/>
              </w:rPr>
              <w:t>0</w:t>
            </w:r>
            <w:r w:rsidR="00F524AB">
              <w:rPr>
                <w:rFonts w:ascii="Times New Roman" w:hAnsi="Times New Roman" w:cs="Times New Roman"/>
                <w:sz w:val="24"/>
              </w:rPr>
              <w:t>4</w:t>
            </w:r>
            <w:r w:rsidR="008A0966">
              <w:rPr>
                <w:rFonts w:ascii="Times New Roman" w:hAnsi="Times New Roman" w:cs="Times New Roman"/>
                <w:sz w:val="24"/>
              </w:rPr>
              <w:t>3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3693DA97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727F7D">
        <w:rPr>
          <w:rFonts w:ascii="Times New Roman" w:hAnsi="Times New Roman" w:cs="Times New Roman"/>
          <w:sz w:val="24"/>
        </w:rPr>
        <w:t xml:space="preserve">директора </w:t>
      </w:r>
      <w:proofErr w:type="spellStart"/>
      <w:r w:rsidR="00727F7D" w:rsidRPr="00727F7D">
        <w:rPr>
          <w:rFonts w:ascii="Times New Roman" w:hAnsi="Times New Roman" w:cs="Times New Roman"/>
          <w:b/>
          <w:sz w:val="24"/>
        </w:rPr>
        <w:t>Алексанина</w:t>
      </w:r>
      <w:proofErr w:type="spellEnd"/>
      <w:r w:rsidR="00727F7D" w:rsidRPr="00727F7D">
        <w:rPr>
          <w:rFonts w:ascii="Times New Roman" w:hAnsi="Times New Roman" w:cs="Times New Roman"/>
          <w:b/>
          <w:sz w:val="24"/>
        </w:rPr>
        <w:t xml:space="preserve"> Сергея Сергеевича</w:t>
      </w:r>
      <w:r w:rsidR="00727F7D">
        <w:rPr>
          <w:rFonts w:ascii="Times New Roman" w:hAnsi="Times New Roman" w:cs="Times New Roman"/>
          <w:sz w:val="24"/>
        </w:rPr>
        <w:t>,</w:t>
      </w:r>
      <w:r w:rsidRPr="004C43BB">
        <w:rPr>
          <w:rFonts w:ascii="Times New Roman" w:hAnsi="Times New Roman" w:cs="Times New Roman"/>
          <w:sz w:val="24"/>
        </w:rPr>
        <w:t xml:space="preserve"> действующего на основании </w:t>
      </w:r>
      <w:r w:rsidR="00727F7D">
        <w:rPr>
          <w:rFonts w:ascii="Times New Roman" w:hAnsi="Times New Roman" w:cs="Times New Roman"/>
          <w:sz w:val="24"/>
        </w:rPr>
        <w:t>Устава,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proofErr w:type="gramEnd"/>
      <w:r w:rsidRPr="00727F7D">
        <w:rPr>
          <w:rFonts w:ascii="Times New Roman" w:hAnsi="Times New Roman" w:cs="Times New Roman"/>
          <w:sz w:val="24"/>
          <w:highlight w:val="yellow"/>
        </w:rPr>
        <w:t xml:space="preserve">», </w:t>
      </w:r>
      <w:proofErr w:type="gramStart"/>
      <w:r w:rsidRPr="00727F7D">
        <w:rPr>
          <w:rFonts w:ascii="Times New Roman" w:hAnsi="Times New Roman" w:cs="Times New Roman"/>
          <w:sz w:val="24"/>
          <w:highlight w:val="yellow"/>
        </w:rPr>
        <w:t>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C36E4E">
        <w:rPr>
          <w:rFonts w:ascii="Times New Roman" w:hAnsi="Times New Roman" w:cs="Times New Roman"/>
          <w:sz w:val="24"/>
        </w:rPr>
        <w:t>28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r w:rsidR="00C36E4E">
        <w:rPr>
          <w:rFonts w:ascii="Times New Roman" w:hAnsi="Times New Roman" w:cs="Times New Roman"/>
          <w:sz w:val="24"/>
        </w:rPr>
        <w:t xml:space="preserve"> контрактной системе) </w:t>
      </w:r>
      <w:r w:rsidR="009B4635"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  <w:proofErr w:type="gramEnd"/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7E5BBAD9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6200A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лекарственн</w:t>
      </w:r>
      <w:r w:rsidR="004D3D42" w:rsidRPr="006200A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ого</w:t>
      </w:r>
      <w:r w:rsidR="009C6066" w:rsidRPr="006200A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5159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препарат</w:t>
      </w:r>
      <w:r w:rsidR="004D3D42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а</w:t>
      </w:r>
      <w:r w:rsidR="00496ABD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 </w:t>
      </w:r>
      <w:r w:rsidR="00680713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для медицинского применения</w:t>
      </w:r>
      <w:r w:rsidR="00391D8C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 </w:t>
      </w:r>
      <w:proofErr w:type="spellStart"/>
      <w:r w:rsidR="00ED0104" w:rsidRPr="00ED0104">
        <w:rPr>
          <w:rFonts w:ascii="Times New Roman" w:hAnsi="Times New Roman"/>
          <w:b/>
          <w:bCs/>
          <w:iCs/>
          <w:color w:val="000000"/>
          <w:sz w:val="24"/>
        </w:rPr>
        <w:t>Кладрибин</w:t>
      </w:r>
      <w:proofErr w:type="spellEnd"/>
      <w:r w:rsidR="004D3D42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: МНН </w:t>
      </w:r>
      <w:r w:rsidR="00ED0104" w:rsidRPr="00ED0104">
        <w:rPr>
          <w:rFonts w:ascii="Times New Roman" w:hAnsi="Times New Roman"/>
          <w:b/>
          <w:bCs/>
          <w:iCs/>
          <w:color w:val="000000"/>
          <w:sz w:val="24"/>
        </w:rPr>
        <w:t xml:space="preserve">КЛАДРИБИН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</w:t>
      </w:r>
      <w:proofErr w:type="gramStart"/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от</w:t>
      </w:r>
      <w:proofErr w:type="gramEnd"/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16D7C81A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определенные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Заявке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="00B53CC0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Заказчика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 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                      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proofErr w:type="gramStart"/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</w:t>
      </w:r>
      <w:proofErr w:type="gramEnd"/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proofErr w:type="gramStart"/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</w:t>
      </w:r>
      <w:proofErr w:type="gramEnd"/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поставку Товара в полном объеме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аявки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160E0893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45E8454C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44-ФЗ)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указанными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контракте. В этом случае соответствующие изменения должны быть внесены Заказчиком в реестр контрактов, заключенных Заказчиком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 ст.95 Федерального закона № 44-ФЗ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экспертизу поставленного Товара с привлечением 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7E5CE7A5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"Об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бращении лекарственных средств"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6B6FCA84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proofErr w:type="gramStart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заключения</w:t>
      </w:r>
      <w:proofErr w:type="gramEnd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в течение 5 (пяти)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422B8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</w:t>
      </w: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дополнительные издержки.</w:t>
      </w:r>
    </w:p>
    <w:p w14:paraId="5FE0FF6E" w14:textId="2E6E0A12" w:rsidR="00707B15" w:rsidRPr="00422B86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707B1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не ранее, чем за 2 рабочих дня и не позднее </w:t>
      </w:r>
      <w:r w:rsidR="00164A3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даты поставки</w:t>
      </w:r>
      <w:r w:rsidR="00707B1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Товара</w:t>
      </w:r>
      <w:r w:rsidR="00707B15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ЕИС документ о приемке (далее - структурированный документ о приемке, документ о приемке), подписывает его усиленной электронной подписью лица, имеющего право действовать от имени Поставщика, и размещает в ЕИС. </w:t>
      </w:r>
    </w:p>
    <w:p w14:paraId="55B3FF65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</w:pP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 13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контрактной.</w:t>
      </w:r>
      <w:r w:rsidRPr="0052412C"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  <w:t xml:space="preserve"> </w:t>
      </w:r>
    </w:p>
    <w:p w14:paraId="755996C3" w14:textId="0899D13F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формировании документа о приемке в ЕИС Поставщик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08F9A537" w14:textId="77777777" w:rsidR="00707B15" w:rsidRPr="009B1606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случае,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 этом средствами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77777777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6C43D185" w14:textId="7C19BCBC" w:rsidR="00707B15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настоящего Контракта является основанием для направления Заказчиком мотивированного отказа от подписания структурированного документа о приемке. В случае если Поставщик сформировал структурированный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приемке.</w:t>
      </w:r>
    </w:p>
    <w:p w14:paraId="00C9D168" w14:textId="2CD11D4D" w:rsidR="00707B15" w:rsidRPr="00CB4139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Документ о приемке товаров в рамках исполнения Контракта (отдельного этапа исполнения Контракта), сформированный в ЕИС в электронной форме и подписанный электронными подписями по правилам Федерального закона 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электронной подписи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06.04.2011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63-ФЗ, признается электронным документом, равнозначным документу на бумажном носителе, подписанному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собственноручными подписями.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357C4210" w14:textId="77777777" w:rsidR="00873621" w:rsidRPr="00822FFE" w:rsidRDefault="002C429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73621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Фактической датой поставки считается дата</w:t>
      </w:r>
      <w:r w:rsidR="00DA1C7A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, указанная в структурированном документе о приемке в ЕИС.</w:t>
      </w:r>
    </w:p>
    <w:p w14:paraId="7AFF2D49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 поставке Товара Поставщик представляет </w:t>
      </w:r>
      <w:r w:rsidR="000377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Заказчику 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следующие документы:</w:t>
      </w:r>
    </w:p>
    <w:p w14:paraId="2A7942AE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 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копию регистрационного удостоверения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лекарственного препарата, выданного уполномоченным органом;</w:t>
      </w:r>
    </w:p>
    <w:p w14:paraId="5AAC0246" w14:textId="4B2D2658" w:rsidR="00873621" w:rsidRDefault="005C2A50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</w:t>
      </w:r>
      <w:r w:rsidR="009F5690"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распечатанный из ЕИС с ЭЦП Поставщика документ о приемке в 2-х экземплярах (далее – Расписка);</w:t>
      </w:r>
    </w:p>
    <w:p w14:paraId="19E02941" w14:textId="6C431E84" w:rsidR="00663EE4" w:rsidRDefault="005C2A5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</w:t>
      </w:r>
      <w:r w:rsidR="00822FFE"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документы, подтверждающие соответствие Товара, выданные уполномоченными органами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22FFE" w:rsidRPr="009322EA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(копии действующих сертификатов соответствия, регистрационных удостоверений);</w:t>
      </w:r>
    </w:p>
    <w:p w14:paraId="6A557A56" w14:textId="02FAD9BD" w:rsidR="00822FFE" w:rsidRDefault="00822F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г) 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копию лицензии на фармацевтическую деятельность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или лицензию на производство лекарственных препаратов в соответствии с Федеральны</w:t>
      </w:r>
      <w:r w:rsidR="00CE03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 законом от 04.05.2011 № 99-ФЗ;</w:t>
      </w:r>
    </w:p>
    <w:p w14:paraId="6C7FD8BC" w14:textId="2D8FEF89" w:rsidR="00CE0374" w:rsidRDefault="00CE0374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е) 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протокол согласования цен на лекарственные препараты</w:t>
      </w:r>
      <w:r w:rsidRPr="00CE03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включенные в перечень ЖНВЛП по форме, утвержденной Постановлением Правительства Российской Федерации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C7691F7" w14:textId="46D71ECC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45C542F6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="0070011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заявке о получении товара (приложение №3 к Контракту)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E55B161" w14:textId="77777777" w:rsidR="00F70D66" w:rsidRDefault="009F569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 факту приемки</w:t>
      </w:r>
      <w:r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</w:p>
    <w:p w14:paraId="3882C163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6.2. Для проверки предоставленных Поставщиком результатов поставки,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в части их соответствия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проводит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Товара в порядке, предусмотренном статьей 94 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Федерального закона о </w:t>
      </w:r>
      <w:r w:rsidR="00AB3BE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онтрактной системе.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14:paraId="0B41C337" w14:textId="39F39404" w:rsidR="005401E0" w:rsidRPr="005401E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6.3. 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 течение </w:t>
      </w:r>
      <w:r w:rsidR="00F65A8F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7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r w:rsidR="00F65A8F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семи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 рабочих дней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следующих за днем поступления документа о приемке в соответствии с пунктом 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Контракта, осуществляет одно из следующих действий:</w:t>
      </w:r>
    </w:p>
    <w:p w14:paraId="74EADD0F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712F7E9C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недостатка.</w:t>
      </w:r>
    </w:p>
    <w:p w14:paraId="461911BF" w14:textId="77777777" w:rsid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расхождении. </w:t>
      </w:r>
    </w:p>
    <w:p w14:paraId="4ACA9597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закупок.</w:t>
      </w:r>
    </w:p>
    <w:p w14:paraId="58D9AD74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6.4. После устранения недостатков Поставщик и Заказчик подписывают документ о приемке в ЕИС в порядке и срок, предусмотренные п. 6.3. Контракта.</w:t>
      </w:r>
    </w:p>
    <w:p w14:paraId="31E00EB0" w14:textId="77777777" w:rsidR="00873621" w:rsidRPr="00EC7DD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BA03DB7" w14:textId="77777777" w:rsidR="0024611C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 xml:space="preserve">6.6. </w:t>
      </w:r>
      <w:r w:rsidR="0024611C" w:rsidRPr="0024611C">
        <w:rPr>
          <w:rFonts w:ascii="Times New Roman" w:hAnsi="Times New Roman" w:cs="Times New Roman"/>
          <w:sz w:val="24"/>
        </w:rPr>
        <w:t>Обязательства Поставщика по поставке Товара по Контракту (этапу) считаются выполненными Поставщиком после подписания Сторонами структурированного документа о приемке</w:t>
      </w:r>
      <w:r w:rsidR="005401E0">
        <w:rPr>
          <w:rFonts w:ascii="Times New Roman" w:hAnsi="Times New Roman" w:cs="Times New Roman"/>
          <w:sz w:val="24"/>
        </w:rPr>
        <w:t xml:space="preserve"> в ЕИС</w:t>
      </w:r>
      <w:r w:rsidR="0024611C" w:rsidRPr="0024611C">
        <w:rPr>
          <w:rFonts w:ascii="Times New Roman" w:hAnsi="Times New Roman" w:cs="Times New Roman"/>
          <w:sz w:val="24"/>
        </w:rPr>
        <w:t>.</w:t>
      </w:r>
    </w:p>
    <w:p w14:paraId="4D6C9622" w14:textId="77777777" w:rsidR="00340B9C" w:rsidRDefault="00D97ACC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Заказчик не несет ответственность за несвоевременную оплату по Контракту за поставленный Товар, в случае непредоставления Поставщиком структурированного документа о приемке в ЕИС.</w:t>
      </w:r>
    </w:p>
    <w:p w14:paraId="59C86B8B" w14:textId="1151D498" w:rsidR="0015541B" w:rsidRP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997A4D">
        <w:rPr>
          <w:rFonts w:ascii="Times New Roman" w:hAnsi="Times New Roman" w:cs="Times New Roman"/>
          <w:sz w:val="24"/>
        </w:rPr>
        <w:t>6.7. При обнаружении Заказчиком факта недопоставки Товара Поставщик обязан</w:t>
      </w:r>
      <w:r w:rsidRPr="0015541B">
        <w:rPr>
          <w:rFonts w:ascii="Times New Roman" w:hAnsi="Times New Roman" w:cs="Times New Roman"/>
          <w:sz w:val="24"/>
        </w:rPr>
        <w:t xml:space="preserve"> восполнить недопоставленное количество Товара в течение </w:t>
      </w:r>
      <w:r w:rsidR="004E4373">
        <w:rPr>
          <w:rFonts w:ascii="Times New Roman" w:hAnsi="Times New Roman" w:cs="Times New Roman"/>
          <w:sz w:val="24"/>
        </w:rPr>
        <w:t>24 (двадцати четырех</w:t>
      </w:r>
      <w:r w:rsidRPr="0015541B">
        <w:rPr>
          <w:rFonts w:ascii="Times New Roman" w:hAnsi="Times New Roman" w:cs="Times New Roman"/>
          <w:sz w:val="24"/>
        </w:rPr>
        <w:t>) часов с момента получения уведомления от Заказчика.</w:t>
      </w:r>
    </w:p>
    <w:p w14:paraId="78D2A17D" w14:textId="77777777" w:rsid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>8</w:t>
      </w:r>
      <w:r w:rsidRPr="0015541B">
        <w:rPr>
          <w:rFonts w:ascii="Times New Roman" w:hAnsi="Times New Roman" w:cs="Times New Roman"/>
          <w:sz w:val="24"/>
        </w:rPr>
        <w:t xml:space="preserve">. Устранение недостатков, поставка недостающего или замена некачественного Товара </w:t>
      </w:r>
      <w:r w:rsidRPr="0015541B">
        <w:rPr>
          <w:rFonts w:ascii="Times New Roman" w:hAnsi="Times New Roman" w:cs="Times New Roman"/>
          <w:sz w:val="24"/>
        </w:rPr>
        <w:lastRenderedPageBreak/>
        <w:t>осуществляются силами и средствами Поставщика.</w:t>
      </w:r>
    </w:p>
    <w:p w14:paraId="7BE5D860" w14:textId="77777777" w:rsidR="004D3D42" w:rsidRDefault="004D3D42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 регистрационны</w:t>
      </w:r>
      <w:proofErr w:type="gram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м(</w:t>
      </w:r>
      <w:proofErr w:type="spellStart"/>
      <w:proofErr w:type="gram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удостоверением(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ями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лекарственного(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препарата(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ов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), выданным(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уполномоченным органом.</w:t>
      </w:r>
    </w:p>
    <w:p w14:paraId="3B3D6B2E" w14:textId="4ED7862C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917B51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</w:t>
      </w:r>
      <w:r w:rsidR="00917B51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восьми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08CE028F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proofErr w:type="gramStart"/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</w:t>
      </w:r>
      <w:proofErr w:type="gramEnd"/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765651ED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37DBA555" w14:textId="77777777" w:rsidR="00FC4E45" w:rsidRPr="00FC4E45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11.6. В случае нарушения Поставщиком срока представления документов, предусмотренного </w:t>
      </w:r>
      <w:hyperlink r:id="rId10" w:history="1"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п.</w:t>
        </w:r>
        <w:r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5.4.,</w:t>
        </w:r>
        <w:r w:rsidR="00760469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5.4.1.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</w:t>
        </w:r>
        <w:r w:rsidR="00C25578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</w:t>
        </w:r>
        <w:r w:rsidR="00DF6E60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.6.</w:t>
        </w:r>
      </w:hyperlink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 не несет ответственность, установленную</w:t>
      </w:r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пунктами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hyperlink r:id="rId11" w:history="1">
        <w:r w:rsidR="00C73327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</w:t>
        </w:r>
      </w:hyperlink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.4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– </w:t>
      </w:r>
      <w:hyperlink r:id="rId12" w:history="1">
        <w:r w:rsidRPr="00FC4E45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11.5</w:t>
        </w:r>
      </w:hyperlink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00627FA1" w14:textId="77777777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11.7.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11.8.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11.9.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295345F6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11.10. 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proofErr w:type="gramStart"/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  <w:proofErr w:type="gramEnd"/>
    </w:p>
    <w:p w14:paraId="5EAD2F3C" w14:textId="77777777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11.11.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не имеет стоимостного выражения,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77777777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77777777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77777777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77777777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11.15.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77777777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11.16.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0B4FF962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по 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</w:t>
      </w:r>
      <w:r w:rsidR="00F524AB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0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F524AB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сентября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г.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25BAAC26" w14:textId="77777777" w:rsidR="00922F2F" w:rsidRPr="00F647FD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12.2. 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должны быть совершены в письменном виде </w:t>
      </w:r>
      <w:r w:rsidR="00922F2F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ИЛИ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форме электронного документа с применением усиленных электронных подписей Сторон и оформлены дополнительными соглашениями к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у. </w:t>
      </w:r>
    </w:p>
    <w:p w14:paraId="7B517835" w14:textId="056AE4BB" w:rsidR="00873621" w:rsidRPr="00F647FD" w:rsidRDefault="00B44EC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Дополнительные соглашения к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у, в том числе соглашение о расторжении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оформляются в виде электронных документов с использованием усиленных электронных подписей Сторон и направляются Стороне на подпись </w:t>
      </w:r>
      <w:r w:rsidR="00BB2022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п. 17.4.2.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B2022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Срок подписания электронного документа Стороной составляет не более 5-ти рабочих дней со дня получения такого документа. Днем получения электронного документа считается день, следующий за днем отправки Стороной такого документа. Стороны признают, что используемые электронные документы имеют </w:t>
      </w:r>
      <w:r w:rsidRPr="00F647F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равную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Электронные документы, полученные Сторонами друг от друга при исполнении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не требуют дублирования документами, оформленными на бумажных носителях информации.</w:t>
      </w:r>
    </w:p>
    <w:p w14:paraId="7F7D73F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по основаниям, предусмотренным Гражданским кодексом Российской Федерации, для одностороннего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77777777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20427089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соответствует требованиям пп. 1 - 11 ч. 1 ст. 31 Федерального закона №44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noBreakHyphen/>
        <w:t xml:space="preserve">ФЗ, в отношении Поставщика не применяются специальные экономические меры, предусмотренные Указом Президента РФ от 03.05.2022 № 252 «О применении ответных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влечет за собой прекращение обязатель</w:t>
      </w:r>
      <w:proofErr w:type="gramStart"/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ств Ст</w:t>
      </w:r>
      <w:proofErr w:type="gramEnd"/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дней </w:t>
      </w:r>
      <w:proofErr w:type="gramStart"/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получения</w:t>
      </w:r>
      <w:proofErr w:type="gramEnd"/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6F00C78" w14:textId="2BC1D7A1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электронно-цифровыми подписями Сторон в </w:t>
      </w:r>
      <w:proofErr w:type="gram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едином</w:t>
      </w:r>
      <w:proofErr w:type="gram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17A5B599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1E08ED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/за приемку Товара 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083C90DB" w14:textId="27EA8224" w:rsidR="00FA5527" w:rsidRPr="00FA5527" w:rsidRDefault="001E08ED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28DA7E96" w:rsidR="007760CB" w:rsidRDefault="007760CB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hyperlink r:id="rId13" w:history="1">
        <w:r w:rsidR="00E575ED" w:rsidRPr="003560EC">
          <w:rPr>
            <w:rStyle w:val="a4"/>
            <w:rFonts w:ascii="Times New Roman CYR" w:eastAsia="Times New Roman" w:hAnsi="Times New Roman CYR" w:cs="Times New Roman CYR"/>
            <w:kern w:val="0"/>
            <w:sz w:val="24"/>
            <w:lang w:eastAsia="ru-RU" w:bidi="ar-SA"/>
          </w:rPr>
          <w:t>apteka@nrcerm.ru</w:t>
        </w:r>
      </w:hyperlink>
      <w:r w:rsidR="00E575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 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65AB9B9B" w14:textId="77777777" w:rsidR="004E4373" w:rsidRDefault="004E4373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F3180F5" w14:textId="31CA6F2C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2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ТЕХНИЧЕСКИЕ ХАРАКТЕРИСТИКИ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1D4C142E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1E08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917B51" w14:paraId="60AA0A27" w14:textId="77777777" w:rsidTr="001E08ED">
        <w:tc>
          <w:tcPr>
            <w:tcW w:w="5495" w:type="dxa"/>
          </w:tcPr>
          <w:p w14:paraId="638F6E6E" w14:textId="77777777" w:rsidR="00C339D4" w:rsidRPr="00917B51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17B51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74246217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ФГБУ ВЦЭРМ им. А.М. Никифорова МЧС России</w:t>
            </w:r>
          </w:p>
          <w:p w14:paraId="32D402F8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ИНН 7802065830   КПП 780201001</w:t>
            </w:r>
          </w:p>
          <w:p w14:paraId="0A82AC41" w14:textId="53F4BE5F" w:rsidR="001E08ED" w:rsidRPr="00917B51" w:rsidRDefault="00CD5181" w:rsidP="001E0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195277</w:t>
            </w:r>
            <w:r w:rsidR="001E08ED" w:rsidRPr="00917B51">
              <w:rPr>
                <w:rFonts w:ascii="Times New Roman" w:hAnsi="Times New Roman" w:cs="Times New Roman"/>
                <w:sz w:val="24"/>
              </w:rPr>
              <w:t xml:space="preserve">, Санкт-Петербург, ул. Академика Лебедева, </w:t>
            </w:r>
          </w:p>
          <w:p w14:paraId="5216EA04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д. 4/2, </w:t>
            </w:r>
            <w:proofErr w:type="spellStart"/>
            <w:r w:rsidRPr="00917B51">
              <w:rPr>
                <w:rFonts w:ascii="Times New Roman" w:hAnsi="Times New Roman" w:cs="Times New Roman"/>
                <w:sz w:val="24"/>
              </w:rPr>
              <w:t>лит</w:t>
            </w:r>
            <w:proofErr w:type="gramStart"/>
            <w:r w:rsidRPr="00917B51">
              <w:rPr>
                <w:rFonts w:ascii="Times New Roman" w:hAnsi="Times New Roman" w:cs="Times New Roman"/>
                <w:sz w:val="24"/>
              </w:rPr>
              <w:t>.А</w:t>
            </w:r>
            <w:proofErr w:type="spellEnd"/>
            <w:proofErr w:type="gramEnd"/>
            <w:r w:rsidRPr="00917B5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917B51">
              <w:rPr>
                <w:rFonts w:ascii="Times New Roman" w:hAnsi="Times New Roman" w:cs="Times New Roman"/>
                <w:sz w:val="24"/>
              </w:rPr>
              <w:t>пом</w:t>
            </w:r>
            <w:proofErr w:type="spellEnd"/>
            <w:r w:rsidRPr="00917B51">
              <w:rPr>
                <w:rFonts w:ascii="Times New Roman" w:hAnsi="Times New Roman" w:cs="Times New Roman"/>
                <w:sz w:val="24"/>
              </w:rPr>
              <w:t xml:space="preserve"> 1Н</w:t>
            </w:r>
          </w:p>
          <w:p w14:paraId="541C8254" w14:textId="77777777" w:rsidR="001E08ED" w:rsidRPr="00CC1262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факс</w:t>
            </w:r>
            <w:r w:rsidRPr="00CC1262">
              <w:rPr>
                <w:rFonts w:ascii="Times New Roman" w:hAnsi="Times New Roman" w:cs="Times New Roman"/>
                <w:sz w:val="24"/>
              </w:rPr>
              <w:t>.(812) 702-63-63</w:t>
            </w:r>
          </w:p>
          <w:p w14:paraId="64C0B96A" w14:textId="014FC3DF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917B51">
              <w:rPr>
                <w:rFonts w:ascii="Times New Roman" w:hAnsi="Times New Roman" w:cs="Times New Roman"/>
                <w:sz w:val="24"/>
                <w:lang w:val="en-US"/>
              </w:rPr>
              <w:t xml:space="preserve">e-mail: </w:t>
            </w:r>
            <w:hyperlink r:id="rId14" w:history="1">
              <w:r w:rsidR="0010280C" w:rsidRPr="00917B51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medicine@nrcerm.ru</w:t>
              </w:r>
            </w:hyperlink>
          </w:p>
          <w:p w14:paraId="5095FCBC" w14:textId="77777777" w:rsidR="001E08ED" w:rsidRPr="00CC1262" w:rsidRDefault="001E08ED" w:rsidP="001E08E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ОГРН</w:t>
            </w:r>
            <w:r w:rsidRPr="00CC1262">
              <w:rPr>
                <w:rFonts w:ascii="Times New Roman" w:hAnsi="Times New Roman" w:cs="Times New Roman"/>
                <w:sz w:val="24"/>
                <w:lang w:val="en-US"/>
              </w:rPr>
              <w:t xml:space="preserve">  1027801553922 </w:t>
            </w:r>
            <w:r w:rsidRPr="00917B51">
              <w:rPr>
                <w:rFonts w:ascii="Times New Roman" w:hAnsi="Times New Roman" w:cs="Times New Roman"/>
                <w:sz w:val="24"/>
              </w:rPr>
              <w:t>ОКТМО</w:t>
            </w:r>
            <w:r w:rsidRPr="00CC1262">
              <w:rPr>
                <w:rFonts w:ascii="Times New Roman" w:hAnsi="Times New Roman" w:cs="Times New Roman"/>
                <w:sz w:val="24"/>
                <w:lang w:val="en-US"/>
              </w:rPr>
              <w:t xml:space="preserve"> 40314000 </w:t>
            </w:r>
          </w:p>
          <w:p w14:paraId="250DA159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ОКАТО 40265561000 ОКПО 20507511</w:t>
            </w:r>
          </w:p>
          <w:p w14:paraId="16F3A023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Банковские реквизиты:</w:t>
            </w:r>
          </w:p>
          <w:p w14:paraId="1B531929" w14:textId="4EE77DD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Казначейский счет </w:t>
            </w:r>
            <w:r w:rsidR="00B84D98" w:rsidRPr="00B84D98">
              <w:rPr>
                <w:rFonts w:ascii="Times New Roman" w:hAnsi="Times New Roman" w:cs="Times New Roman"/>
                <w:sz w:val="24"/>
              </w:rPr>
              <w:t>03214643000000013225</w:t>
            </w:r>
          </w:p>
          <w:p w14:paraId="5DF90772" w14:textId="5634382B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Единый казначейский  счет </w:t>
            </w:r>
            <w:r w:rsidR="00B84D98" w:rsidRPr="00B84D98">
              <w:rPr>
                <w:rFonts w:ascii="Times New Roman" w:hAnsi="Times New Roman" w:cs="Times New Roman"/>
                <w:sz w:val="24"/>
              </w:rPr>
              <w:t>40102810745370000024</w:t>
            </w:r>
          </w:p>
          <w:p w14:paraId="359F7A2E" w14:textId="07DF0334" w:rsidR="001E08ED" w:rsidRPr="00917B51" w:rsidRDefault="00B84D98" w:rsidP="001E08ED">
            <w:pPr>
              <w:rPr>
                <w:rFonts w:ascii="Times New Roman" w:hAnsi="Times New Roman" w:cs="Times New Roman"/>
                <w:sz w:val="24"/>
              </w:rPr>
            </w:pPr>
            <w:r w:rsidRPr="00B84D98">
              <w:rPr>
                <w:rFonts w:ascii="Times New Roman" w:hAnsi="Times New Roman" w:cs="Times New Roman"/>
                <w:sz w:val="24"/>
              </w:rPr>
              <w:t>ОКЦ № 1 ВВГУ Банка России//УФК по Нижегородской области, г. Нижний Новгород</w:t>
            </w:r>
          </w:p>
          <w:p w14:paraId="421F016A" w14:textId="603A2B28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БИК </w:t>
            </w:r>
            <w:r w:rsidR="00B84D98" w:rsidRPr="00B84D98">
              <w:rPr>
                <w:rFonts w:ascii="Times New Roman" w:hAnsi="Times New Roman" w:cs="Times New Roman"/>
                <w:sz w:val="24"/>
              </w:rPr>
              <w:t>012202102</w:t>
            </w:r>
          </w:p>
          <w:p w14:paraId="3A861D05" w14:textId="650BEBA0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17B51">
              <w:rPr>
                <w:rFonts w:ascii="Times New Roman" w:hAnsi="Times New Roman" w:cs="Times New Roman"/>
                <w:sz w:val="24"/>
                <w:highlight w:val="yellow"/>
              </w:rPr>
              <w:t>л</w:t>
            </w:r>
            <w:proofErr w:type="gramEnd"/>
            <w:r w:rsidR="003D477A" w:rsidRPr="00917B51">
              <w:rPr>
                <w:rFonts w:ascii="Times New Roman" w:hAnsi="Times New Roman" w:cs="Times New Roman"/>
                <w:sz w:val="24"/>
                <w:highlight w:val="yellow"/>
              </w:rPr>
              <w:t>/с 20726Х38160</w:t>
            </w:r>
            <w:r w:rsidR="0010280C" w:rsidRPr="00917B51">
              <w:rPr>
                <w:rFonts w:ascii="Times New Roman" w:hAnsi="Times New Roman" w:cs="Times New Roman"/>
                <w:sz w:val="24"/>
                <w:highlight w:val="yellow"/>
              </w:rPr>
              <w:t>, 22726Х38160</w:t>
            </w:r>
          </w:p>
          <w:p w14:paraId="461416AB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917B51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917B51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17B51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917B51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C339D4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5FF49E85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Директор</w:t>
            </w:r>
          </w:p>
          <w:p w14:paraId="46724396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ФГБУ ВЦЭРМ им. А.М. Никифорова МЧС России</w:t>
            </w:r>
          </w:p>
          <w:p w14:paraId="2897A138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5C109F02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CB91035" w14:textId="04B0FC60" w:rsidR="00C339D4" w:rsidRPr="00C339D4" w:rsidRDefault="00734AF2" w:rsidP="00734AF2">
            <w:pPr>
              <w:jc w:val="center"/>
              <w:rPr>
                <w:rFonts w:ascii="Times New Roman" w:hAnsi="Times New Roman" w:cs="Times New Roman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 xml:space="preserve">_______ УЭП ____________ /  С.С. </w:t>
            </w:r>
            <w:proofErr w:type="spellStart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Алексанин</w:t>
            </w:r>
            <w:proofErr w:type="spellEnd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/</w:t>
            </w:r>
          </w:p>
        </w:tc>
        <w:tc>
          <w:tcPr>
            <w:tcW w:w="4961" w:type="dxa"/>
          </w:tcPr>
          <w:p w14:paraId="60A0C23D" w14:textId="0F9907A6" w:rsidR="001E08ED" w:rsidRPr="001E08ED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  <w:r w:rsidRPr="001E08ED">
              <w:rPr>
                <w:rFonts w:ascii="Times New Roman" w:hAnsi="Times New Roman" w:cs="Times New Roman"/>
              </w:rPr>
              <w:t xml:space="preserve">_____________________________ </w:t>
            </w:r>
          </w:p>
          <w:p w14:paraId="12487D52" w14:textId="77777777" w:rsidR="001E08ED" w:rsidRPr="001E08ED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</w:p>
          <w:p w14:paraId="5D6B85C8" w14:textId="01FC807E" w:rsidR="00C339D4" w:rsidRPr="00C339D4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  <w:r w:rsidRPr="001E08ED">
              <w:rPr>
                <w:rFonts w:ascii="Times New Roman" w:hAnsi="Times New Roman" w:cs="Times New Roman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4D3D42">
          <w:type w:val="continuous"/>
          <w:pgSz w:w="11906" w:h="16838"/>
          <w:pgMar w:top="284" w:right="707" w:bottom="1276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7289B08C" w:rsidR="000A078A" w:rsidRPr="00457076" w:rsidRDefault="00E575ED" w:rsidP="00ED0104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CD5181">
              <w:rPr>
                <w:rFonts w:ascii="Times New Roman" w:hAnsi="Times New Roman" w:cs="Times New Roman"/>
                <w:szCs w:val="20"/>
                <w:highlight w:val="yellow"/>
              </w:rPr>
              <w:t>2</w:t>
            </w:r>
            <w:r w:rsidR="00F524AB">
              <w:rPr>
                <w:rFonts w:ascii="Times New Roman" w:hAnsi="Times New Roman" w:cs="Times New Roman"/>
                <w:szCs w:val="20"/>
                <w:highlight w:val="yellow"/>
              </w:rPr>
              <w:t>8</w:t>
            </w:r>
            <w:r w:rsidR="00ED0104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Pr="00E575ED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p w14:paraId="3EBC8ACA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tbl>
      <w:tblPr>
        <w:tblW w:w="16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874"/>
        <w:gridCol w:w="1984"/>
        <w:gridCol w:w="1559"/>
        <w:gridCol w:w="746"/>
        <w:gridCol w:w="851"/>
        <w:gridCol w:w="709"/>
        <w:gridCol w:w="680"/>
        <w:gridCol w:w="680"/>
        <w:gridCol w:w="680"/>
        <w:gridCol w:w="680"/>
        <w:gridCol w:w="965"/>
        <w:gridCol w:w="771"/>
        <w:gridCol w:w="740"/>
        <w:gridCol w:w="851"/>
        <w:gridCol w:w="873"/>
        <w:gridCol w:w="1122"/>
      </w:tblGrid>
      <w:tr w:rsidR="001E08ED" w:rsidRPr="001E08ED" w14:paraId="02324496" w14:textId="77777777" w:rsidTr="00AD06C1">
        <w:trPr>
          <w:jc w:val="center"/>
        </w:trPr>
        <w:tc>
          <w:tcPr>
            <w:tcW w:w="488" w:type="dxa"/>
            <w:vMerge w:val="restart"/>
          </w:tcPr>
          <w:p w14:paraId="21A77C50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N </w:t>
            </w:r>
          </w:p>
          <w:p w14:paraId="3158C7C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п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/п</w:t>
            </w:r>
          </w:p>
        </w:tc>
        <w:tc>
          <w:tcPr>
            <w:tcW w:w="1874" w:type="dxa"/>
          </w:tcPr>
          <w:p w14:paraId="35F4F868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Товара в соответствии с единым справочником-каталогом лекарственных препаратов</w:t>
            </w:r>
          </w:p>
          <w:p w14:paraId="11EA82D4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(далее - ЕСКЛП) </w:t>
            </w:r>
          </w:p>
        </w:tc>
        <w:tc>
          <w:tcPr>
            <w:tcW w:w="1984" w:type="dxa"/>
            <w:vMerge w:val="restart"/>
          </w:tcPr>
          <w:p w14:paraId="6CA9B8B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Торговое наименование, форма выпуска в соответствии </w:t>
            </w: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с регистрационным удостоверением лекарственного препарата</w:t>
            </w:r>
          </w:p>
        </w:tc>
        <w:tc>
          <w:tcPr>
            <w:tcW w:w="1559" w:type="dxa"/>
            <w:vMerge w:val="restart"/>
          </w:tcPr>
          <w:p w14:paraId="461FF2B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Лекарственная форма в соответствии с ЕСКЛП</w:t>
            </w:r>
          </w:p>
        </w:tc>
        <w:tc>
          <w:tcPr>
            <w:tcW w:w="746" w:type="dxa"/>
            <w:vMerge w:val="restart"/>
          </w:tcPr>
          <w:p w14:paraId="52AF0CC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Дозировка в соответствии с ЕСКЛП</w:t>
            </w:r>
          </w:p>
        </w:tc>
        <w:tc>
          <w:tcPr>
            <w:tcW w:w="851" w:type="dxa"/>
            <w:vMerge w:val="restart"/>
          </w:tcPr>
          <w:p w14:paraId="208B08C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Единица измерения Товара в соответствии с ЕСКЛП (ПЕ)</w:t>
            </w:r>
          </w:p>
        </w:tc>
        <w:tc>
          <w:tcPr>
            <w:tcW w:w="709" w:type="dxa"/>
            <w:vMerge w:val="restart"/>
          </w:tcPr>
          <w:p w14:paraId="10DBF71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Количество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</w:t>
            </w:r>
          </w:p>
        </w:tc>
        <w:tc>
          <w:tcPr>
            <w:tcW w:w="2040" w:type="dxa"/>
            <w:gridSpan w:val="3"/>
          </w:tcPr>
          <w:p w14:paraId="61A2BD1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 xml:space="preserve">Цена за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ед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.и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 Товара, в том числе</w:t>
            </w:r>
          </w:p>
        </w:tc>
        <w:tc>
          <w:tcPr>
            <w:tcW w:w="2416" w:type="dxa"/>
            <w:gridSpan w:val="3"/>
          </w:tcPr>
          <w:p w14:paraId="3B3CFAB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Цена за ед. упаковку Товара, в том числе</w:t>
            </w:r>
          </w:p>
        </w:tc>
        <w:tc>
          <w:tcPr>
            <w:tcW w:w="740" w:type="dxa"/>
            <w:vMerge w:val="restart"/>
          </w:tcPr>
          <w:p w14:paraId="2D6C0744" w14:textId="1451416C" w:rsidR="001E08ED" w:rsidRPr="001E08ED" w:rsidRDefault="001E08ED" w:rsidP="00AD06C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Кол-во</w:t>
            </w:r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(</w:t>
            </w:r>
            <w:proofErr w:type="spellStart"/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уп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.)</w:t>
            </w:r>
          </w:p>
        </w:tc>
        <w:tc>
          <w:tcPr>
            <w:tcW w:w="2846" w:type="dxa"/>
            <w:gridSpan w:val="3"/>
          </w:tcPr>
          <w:p w14:paraId="245F970B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Общая стоимость, в том числе</w:t>
            </w:r>
          </w:p>
        </w:tc>
      </w:tr>
      <w:tr w:rsidR="001E08ED" w:rsidRPr="001E08ED" w14:paraId="60299B7F" w14:textId="77777777" w:rsidTr="00AD06C1">
        <w:trPr>
          <w:jc w:val="center"/>
        </w:trPr>
        <w:tc>
          <w:tcPr>
            <w:tcW w:w="488" w:type="dxa"/>
            <w:vMerge/>
            <w:vAlign w:val="center"/>
          </w:tcPr>
          <w:p w14:paraId="5D7DDBD3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874" w:type="dxa"/>
          </w:tcPr>
          <w:p w14:paraId="4067035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международное непатентованное или химическое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наименование</w:t>
            </w:r>
          </w:p>
        </w:tc>
        <w:tc>
          <w:tcPr>
            <w:tcW w:w="1984" w:type="dxa"/>
            <w:vMerge/>
            <w:vAlign w:val="center"/>
          </w:tcPr>
          <w:p w14:paraId="4AF93C90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14:paraId="56952D1D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  <w:vMerge/>
            <w:vAlign w:val="center"/>
          </w:tcPr>
          <w:p w14:paraId="33F09258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  <w:vMerge/>
            <w:vAlign w:val="center"/>
          </w:tcPr>
          <w:p w14:paraId="2F2B0785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  <w:vMerge/>
          </w:tcPr>
          <w:p w14:paraId="20CC531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99C175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680" w:type="dxa"/>
          </w:tcPr>
          <w:p w14:paraId="5437F56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80" w:type="dxa"/>
          </w:tcPr>
          <w:p w14:paraId="01CDCB2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680" w:type="dxa"/>
          </w:tcPr>
          <w:p w14:paraId="4EF872F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965" w:type="dxa"/>
          </w:tcPr>
          <w:p w14:paraId="2C600E22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771" w:type="dxa"/>
          </w:tcPr>
          <w:p w14:paraId="7C0AFDF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740" w:type="dxa"/>
            <w:vMerge/>
            <w:vAlign w:val="center"/>
          </w:tcPr>
          <w:p w14:paraId="4CBF230F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5BB0E75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873" w:type="dxa"/>
          </w:tcPr>
          <w:p w14:paraId="2CA8D0B9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1122" w:type="dxa"/>
          </w:tcPr>
          <w:p w14:paraId="635C1F4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</w:tr>
      <w:tr w:rsidR="00AE597C" w:rsidRPr="00AE597C" w14:paraId="134A5366" w14:textId="77777777" w:rsidTr="00AC5ACD">
        <w:trPr>
          <w:jc w:val="center"/>
        </w:trPr>
        <w:tc>
          <w:tcPr>
            <w:tcW w:w="488" w:type="dxa"/>
          </w:tcPr>
          <w:p w14:paraId="02E5AE51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AE597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1874" w:type="dxa"/>
          </w:tcPr>
          <w:p w14:paraId="405CFF0A" w14:textId="70F0D652" w:rsidR="00AE597C" w:rsidRPr="00ED0104" w:rsidRDefault="00ED0104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ED010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КЛАДРИБИН</w:t>
            </w:r>
          </w:p>
        </w:tc>
        <w:tc>
          <w:tcPr>
            <w:tcW w:w="1984" w:type="dxa"/>
          </w:tcPr>
          <w:p w14:paraId="4AB10384" w14:textId="1CA1B6FF" w:rsidR="00AE597C" w:rsidRPr="00AE597C" w:rsidRDefault="00ED0104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ED0104">
              <w:rPr>
                <w:rFonts w:ascii="Times New Roman" w:hAnsi="Times New Roman" w:cs="Times New Roman"/>
                <w:sz w:val="18"/>
                <w:szCs w:val="18"/>
              </w:rPr>
              <w:t>Кладрибин</w:t>
            </w:r>
            <w:proofErr w:type="spellEnd"/>
            <w:r w:rsidRPr="00ED0104">
              <w:rPr>
                <w:rFonts w:ascii="Times New Roman" w:hAnsi="Times New Roman" w:cs="Times New Roman"/>
                <w:sz w:val="18"/>
                <w:szCs w:val="18"/>
              </w:rPr>
              <w:t xml:space="preserve"> концентрат для приготовления раствора для </w:t>
            </w:r>
            <w:proofErr w:type="spellStart"/>
            <w:r w:rsidRPr="00ED0104">
              <w:rPr>
                <w:rFonts w:ascii="Times New Roman" w:hAnsi="Times New Roman" w:cs="Times New Roman"/>
                <w:sz w:val="18"/>
                <w:szCs w:val="18"/>
              </w:rPr>
              <w:t>инфузий</w:t>
            </w:r>
            <w:proofErr w:type="spellEnd"/>
            <w:r w:rsidRPr="00ED0104">
              <w:rPr>
                <w:rFonts w:ascii="Times New Roman" w:hAnsi="Times New Roman" w:cs="Times New Roman"/>
                <w:sz w:val="18"/>
                <w:szCs w:val="18"/>
              </w:rPr>
              <w:t xml:space="preserve"> 1 мг/мл, 10 мл - флаконы - пачки картонные</w:t>
            </w:r>
          </w:p>
        </w:tc>
        <w:tc>
          <w:tcPr>
            <w:tcW w:w="1559" w:type="dxa"/>
          </w:tcPr>
          <w:p w14:paraId="61C476E5" w14:textId="626DDB0B" w:rsidR="00AE597C" w:rsidRPr="00AE597C" w:rsidRDefault="00ED0104" w:rsidP="00ED0104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D010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КОНЦЕНТРАТ ДЛЯ ПРИГОТОВЛЕНИЯ РАСТВОРА ДЛЯ ИНФУЗИЙ</w:t>
            </w:r>
          </w:p>
        </w:tc>
        <w:tc>
          <w:tcPr>
            <w:tcW w:w="746" w:type="dxa"/>
          </w:tcPr>
          <w:p w14:paraId="49122175" w14:textId="582A218A" w:rsidR="00AE597C" w:rsidRPr="00AE597C" w:rsidRDefault="00ED0104" w:rsidP="00AC5ACD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D0104">
              <w:rPr>
                <w:rFonts w:ascii="Times New Roman" w:hAnsi="Times New Roman" w:cs="Times New Roman"/>
                <w:sz w:val="18"/>
                <w:szCs w:val="18"/>
              </w:rPr>
              <w:t>1 мг/мл</w:t>
            </w:r>
          </w:p>
        </w:tc>
        <w:tc>
          <w:tcPr>
            <w:tcW w:w="851" w:type="dxa"/>
          </w:tcPr>
          <w:p w14:paraId="579A5F6B" w14:textId="77DA8440" w:rsidR="00AE597C" w:rsidRPr="00AE597C" w:rsidRDefault="00ED0104" w:rsidP="00AC5AC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r w:rsidRPr="00ED010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Кубический сантиметр; миллилитр (мл)</w:t>
            </w:r>
          </w:p>
        </w:tc>
        <w:tc>
          <w:tcPr>
            <w:tcW w:w="709" w:type="dxa"/>
          </w:tcPr>
          <w:p w14:paraId="584B6483" w14:textId="39019306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F5BCADB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F822885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1F5964EA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43811C61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4B2A97FE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3C15D48C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2C87E091" w14:textId="4418B989" w:rsidR="00AE597C" w:rsidRPr="00AE597C" w:rsidRDefault="00ED0104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  <w:t>15</w:t>
            </w:r>
          </w:p>
        </w:tc>
        <w:tc>
          <w:tcPr>
            <w:tcW w:w="851" w:type="dxa"/>
          </w:tcPr>
          <w:p w14:paraId="73BEEF1E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7EE846EF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122" w:type="dxa"/>
          </w:tcPr>
          <w:p w14:paraId="2FF6348A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7B637D" w:rsidRPr="001E08ED" w14:paraId="3E51BDBA" w14:textId="77777777" w:rsidTr="00AD06C1">
        <w:trPr>
          <w:jc w:val="center"/>
        </w:trPr>
        <w:tc>
          <w:tcPr>
            <w:tcW w:w="488" w:type="dxa"/>
          </w:tcPr>
          <w:p w14:paraId="5E1BDF5A" w14:textId="77777777" w:rsidR="007B637D" w:rsidRPr="001E08ED" w:rsidRDefault="007B637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74" w:type="dxa"/>
          </w:tcPr>
          <w:p w14:paraId="6E54587C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 w:bidi="ar-SA"/>
              </w:rPr>
            </w:pPr>
            <w:r w:rsidRPr="00AA568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1984" w:type="dxa"/>
          </w:tcPr>
          <w:p w14:paraId="34D38742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559" w:type="dxa"/>
          </w:tcPr>
          <w:p w14:paraId="31F8AC58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</w:tcPr>
          <w:p w14:paraId="2BF87CBE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76D65784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</w:tcPr>
          <w:p w14:paraId="17E862A2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491CA81C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6B6A0A0B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E1039F6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2F8C76D9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5" w:type="dxa"/>
          </w:tcPr>
          <w:p w14:paraId="3AB82C90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71" w:type="dxa"/>
          </w:tcPr>
          <w:p w14:paraId="46925FF6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0" w:type="dxa"/>
          </w:tcPr>
          <w:p w14:paraId="78783D6D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37D96F5E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73" w:type="dxa"/>
          </w:tcPr>
          <w:p w14:paraId="2B922ADD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122" w:type="dxa"/>
          </w:tcPr>
          <w:p w14:paraId="21831F3A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</w:tbl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Ind w:w="-459" w:type="dxa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5864CF47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Директор</w:t>
            </w:r>
          </w:p>
          <w:p w14:paraId="2E70B654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ФГБУ ВЦЭРМ им. А.М. Никифорова МЧС России</w:t>
            </w:r>
          </w:p>
          <w:p w14:paraId="350F7EB2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2E7C45C3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7945FD89" w14:textId="708D0E2C" w:rsidR="00922F2F" w:rsidRPr="00922F2F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 xml:space="preserve">_______ УЭП ____________ /  С.С. </w:t>
            </w:r>
            <w:proofErr w:type="spellStart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Алексанин</w:t>
            </w:r>
            <w:proofErr w:type="spellEnd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4ADEAEFA" w14:textId="77777777" w:rsidR="001E08ED" w:rsidRPr="00AD65F4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1E08ED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77777777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1E08ED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62E62253" w:rsidR="001E08ED" w:rsidRPr="002F6441" w:rsidRDefault="00E575ED" w:rsidP="00ED0104">
            <w:pPr>
              <w:jc w:val="right"/>
              <w:rPr>
                <w:rFonts w:ascii="Times New Roman" w:hAnsi="Times New Roman" w:cs="Times New Roman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CD5181">
              <w:rPr>
                <w:rFonts w:ascii="Times New Roman" w:hAnsi="Times New Roman" w:cs="Times New Roman"/>
                <w:szCs w:val="20"/>
                <w:highlight w:val="yellow"/>
              </w:rPr>
              <w:t>2</w:t>
            </w:r>
            <w:r w:rsidR="00F524AB">
              <w:rPr>
                <w:rFonts w:ascii="Times New Roman" w:hAnsi="Times New Roman" w:cs="Times New Roman"/>
                <w:szCs w:val="20"/>
                <w:highlight w:val="yellow"/>
              </w:rPr>
              <w:t>8</w:t>
            </w:r>
            <w:r w:rsidR="00ED0104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Pr="00E575ED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0D8CB41B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2D811D1A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4D46411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19A042C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42F53F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9E62BAD" w14:textId="77777777" w:rsidR="00873621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p w14:paraId="4F39AB99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6168" w:type="dxa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2187"/>
        <w:gridCol w:w="1428"/>
        <w:gridCol w:w="2492"/>
        <w:gridCol w:w="1893"/>
        <w:gridCol w:w="1692"/>
        <w:gridCol w:w="1306"/>
        <w:gridCol w:w="711"/>
        <w:gridCol w:w="709"/>
        <w:gridCol w:w="1423"/>
        <w:gridCol w:w="1073"/>
        <w:gridCol w:w="888"/>
      </w:tblGrid>
      <w:tr w:rsidR="001E08ED" w:rsidRPr="001E08ED" w14:paraId="3AA6345A" w14:textId="77777777" w:rsidTr="004D3D42">
        <w:trPr>
          <w:jc w:val="center"/>
        </w:trPr>
        <w:tc>
          <w:tcPr>
            <w:tcW w:w="366" w:type="dxa"/>
          </w:tcPr>
          <w:p w14:paraId="0B3DF88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№ 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п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/п</w:t>
            </w:r>
          </w:p>
        </w:tc>
        <w:tc>
          <w:tcPr>
            <w:tcW w:w="2187" w:type="dxa"/>
          </w:tcPr>
          <w:p w14:paraId="6373D83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Международное непатентованное (МНН),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, или химическое наименование</w:t>
            </w:r>
          </w:p>
        </w:tc>
        <w:tc>
          <w:tcPr>
            <w:tcW w:w="1428" w:type="dxa"/>
          </w:tcPr>
          <w:p w14:paraId="6E3A7DE9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Торговое наименование Товара</w:t>
            </w:r>
          </w:p>
          <w:p w14:paraId="54FD3BDE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</w:p>
        </w:tc>
        <w:tc>
          <w:tcPr>
            <w:tcW w:w="2492" w:type="dxa"/>
          </w:tcPr>
          <w:p w14:paraId="11EEA6F7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893" w:type="dxa"/>
          </w:tcPr>
          <w:p w14:paraId="0B881A1D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 w:bidi="ar-SA"/>
              </w:rPr>
              <w:t>Производитель,</w:t>
            </w:r>
            <w:r w:rsidRPr="00E575E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 w:bidi="ar-SA"/>
              </w:rPr>
              <w:t xml:space="preserve"> наименование страны происхождения Товара                 </w:t>
            </w:r>
          </w:p>
        </w:tc>
        <w:tc>
          <w:tcPr>
            <w:tcW w:w="1692" w:type="dxa"/>
          </w:tcPr>
          <w:p w14:paraId="7F5E8FD7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Номер регистрационного удостоверения лек</w:t>
            </w:r>
            <w:proofErr w:type="gramStart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.</w:t>
            </w:r>
            <w:proofErr w:type="gramEnd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 xml:space="preserve"> </w:t>
            </w:r>
            <w:proofErr w:type="gramStart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п</w:t>
            </w:r>
            <w:proofErr w:type="gramEnd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репарата (РУ)</w:t>
            </w:r>
          </w:p>
        </w:tc>
        <w:tc>
          <w:tcPr>
            <w:tcW w:w="1306" w:type="dxa"/>
          </w:tcPr>
          <w:p w14:paraId="69C12BFB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Наименование держателя или владельца РУ</w:t>
            </w:r>
          </w:p>
        </w:tc>
        <w:tc>
          <w:tcPr>
            <w:tcW w:w="711" w:type="dxa"/>
          </w:tcPr>
          <w:p w14:paraId="32C12635" w14:textId="77777777" w:rsidR="001E08ED" w:rsidRPr="00E575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Ед. </w:t>
            </w:r>
            <w:proofErr w:type="spellStart"/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709" w:type="dxa"/>
          </w:tcPr>
          <w:p w14:paraId="36E399EB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Кол-во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423" w:type="dxa"/>
          </w:tcPr>
          <w:p w14:paraId="54949DF8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Остаточный срок годности Товара на момент поставки, не менее, мес.</w:t>
            </w:r>
          </w:p>
        </w:tc>
        <w:tc>
          <w:tcPr>
            <w:tcW w:w="1073" w:type="dxa"/>
          </w:tcPr>
          <w:p w14:paraId="647D0583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Код ОКПД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2</w:t>
            </w:r>
            <w:proofErr w:type="gramEnd"/>
          </w:p>
        </w:tc>
        <w:tc>
          <w:tcPr>
            <w:tcW w:w="888" w:type="dxa"/>
          </w:tcPr>
          <w:p w14:paraId="2B496B4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ЖНВЛП</w:t>
            </w:r>
          </w:p>
        </w:tc>
      </w:tr>
      <w:tr w:rsidR="006B4237" w:rsidRPr="00531B4D" w14:paraId="7D59921F" w14:textId="77777777" w:rsidTr="006B4237">
        <w:trPr>
          <w:trHeight w:val="939"/>
          <w:jc w:val="center"/>
        </w:trPr>
        <w:tc>
          <w:tcPr>
            <w:tcW w:w="366" w:type="dxa"/>
            <w:vAlign w:val="center"/>
          </w:tcPr>
          <w:p w14:paraId="15333032" w14:textId="2853ECB9" w:rsidR="006B4237" w:rsidRPr="00531B4D" w:rsidRDefault="006B4237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bookmarkStart w:id="6" w:name="_GoBack" w:colFirst="10" w:colLast="10"/>
            <w:r w:rsidRPr="00531B4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187" w:type="dxa"/>
            <w:vAlign w:val="center"/>
          </w:tcPr>
          <w:p w14:paraId="67CCBD49" w14:textId="52D9868A" w:rsidR="006B4237" w:rsidRPr="00531B4D" w:rsidRDefault="006B4237" w:rsidP="006B423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ED010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КЛАДРИБИН</w:t>
            </w:r>
          </w:p>
        </w:tc>
        <w:tc>
          <w:tcPr>
            <w:tcW w:w="1428" w:type="dxa"/>
            <w:vAlign w:val="center"/>
          </w:tcPr>
          <w:p w14:paraId="34869288" w14:textId="2E8EB666" w:rsidR="006B4237" w:rsidRPr="00531B4D" w:rsidRDefault="006B4237" w:rsidP="006B423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ED0104">
              <w:rPr>
                <w:rFonts w:ascii="Times New Roman" w:hAnsi="Times New Roman" w:cs="Times New Roman"/>
                <w:sz w:val="18"/>
                <w:szCs w:val="18"/>
              </w:rPr>
              <w:t>Кладрибин</w:t>
            </w:r>
            <w:proofErr w:type="spellEnd"/>
          </w:p>
        </w:tc>
        <w:tc>
          <w:tcPr>
            <w:tcW w:w="2492" w:type="dxa"/>
            <w:vAlign w:val="center"/>
          </w:tcPr>
          <w:p w14:paraId="29B02C4C" w14:textId="0D0F6D17" w:rsidR="006B4237" w:rsidRPr="00531B4D" w:rsidRDefault="006B4237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ED0104">
              <w:rPr>
                <w:rFonts w:ascii="Times New Roman" w:hAnsi="Times New Roman" w:cs="Times New Roman"/>
                <w:sz w:val="18"/>
                <w:szCs w:val="18"/>
              </w:rPr>
              <w:t xml:space="preserve">концентрат для приготовления раствора для </w:t>
            </w:r>
            <w:proofErr w:type="spellStart"/>
            <w:r w:rsidRPr="00ED0104">
              <w:rPr>
                <w:rFonts w:ascii="Times New Roman" w:hAnsi="Times New Roman" w:cs="Times New Roman"/>
                <w:sz w:val="18"/>
                <w:szCs w:val="18"/>
              </w:rPr>
              <w:t>инфузий</w:t>
            </w:r>
            <w:proofErr w:type="spellEnd"/>
            <w:r w:rsidRPr="00ED0104">
              <w:rPr>
                <w:rFonts w:ascii="Times New Roman" w:hAnsi="Times New Roman" w:cs="Times New Roman"/>
                <w:sz w:val="18"/>
                <w:szCs w:val="18"/>
              </w:rPr>
              <w:t xml:space="preserve"> 1 мг/мл, 10 мл - флаконы - пачки картонные</w:t>
            </w:r>
          </w:p>
        </w:tc>
        <w:tc>
          <w:tcPr>
            <w:tcW w:w="1893" w:type="dxa"/>
            <w:vAlign w:val="center"/>
          </w:tcPr>
          <w:p w14:paraId="66A01E9F" w14:textId="77777777" w:rsidR="006B4237" w:rsidRPr="00531B4D" w:rsidRDefault="006B4237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27C3B0C0" w14:textId="77777777" w:rsidR="006B4237" w:rsidRPr="00531B4D" w:rsidRDefault="006B4237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19607A50" w14:textId="77777777" w:rsidR="006B4237" w:rsidRPr="00531B4D" w:rsidRDefault="006B4237" w:rsidP="00AE597C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5410A42" w14:textId="77777777" w:rsidR="006B4237" w:rsidRPr="00531B4D" w:rsidRDefault="006B4237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531B4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4B334C7C" w14:textId="554329D9" w:rsidR="006B4237" w:rsidRPr="00531B4D" w:rsidRDefault="006B4237" w:rsidP="00AE597C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15</w:t>
            </w:r>
          </w:p>
        </w:tc>
        <w:tc>
          <w:tcPr>
            <w:tcW w:w="1423" w:type="dxa"/>
            <w:vAlign w:val="center"/>
          </w:tcPr>
          <w:p w14:paraId="0A0A07F8" w14:textId="3EDCF538" w:rsidR="006B4237" w:rsidRPr="00531B4D" w:rsidRDefault="006B4237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531B4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531B4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073" w:type="dxa"/>
          </w:tcPr>
          <w:p w14:paraId="3DE05D2E" w14:textId="37DB50F2" w:rsidR="006B4237" w:rsidRPr="00531B4D" w:rsidRDefault="006B4237" w:rsidP="00AE5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5" w:tgtFrame="_blank" w:history="1">
              <w:r w:rsidRPr="008A4A20">
                <w:rPr>
                  <w:rStyle w:val="a4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21.20.10.211-000037-1-00176-0000000000000</w:t>
              </w:r>
            </w:hyperlink>
          </w:p>
        </w:tc>
        <w:tc>
          <w:tcPr>
            <w:tcW w:w="888" w:type="dxa"/>
            <w:vAlign w:val="center"/>
          </w:tcPr>
          <w:p w14:paraId="63638E5E" w14:textId="535F7D1F" w:rsidR="006B4237" w:rsidRPr="00531B4D" w:rsidRDefault="006B4237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нет</w:t>
            </w:r>
          </w:p>
        </w:tc>
      </w:tr>
      <w:bookmarkEnd w:id="6"/>
    </w:tbl>
    <w:p w14:paraId="1B3BF69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6707DAF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492999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0718" w:type="dxa"/>
        <w:jc w:val="center"/>
        <w:tblInd w:w="-459" w:type="dxa"/>
        <w:tblLook w:val="0000" w:firstRow="0" w:lastRow="0" w:firstColumn="0" w:lastColumn="0" w:noHBand="0" w:noVBand="0"/>
      </w:tblPr>
      <w:tblGrid>
        <w:gridCol w:w="5245"/>
        <w:gridCol w:w="5400"/>
        <w:gridCol w:w="73"/>
      </w:tblGrid>
      <w:tr w:rsidR="00922F2F" w:rsidRPr="00922F2F" w14:paraId="498E5388" w14:textId="77777777" w:rsidTr="004E4373">
        <w:trPr>
          <w:trHeight w:val="285"/>
          <w:jc w:val="center"/>
        </w:trPr>
        <w:tc>
          <w:tcPr>
            <w:tcW w:w="5245" w:type="dxa"/>
          </w:tcPr>
          <w:p w14:paraId="4F2BBBD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473" w:type="dxa"/>
            <w:gridSpan w:val="2"/>
          </w:tcPr>
          <w:p w14:paraId="5BD305B2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0B6C30D9" w14:textId="77777777" w:rsidTr="004E4373">
        <w:trPr>
          <w:gridAfter w:val="1"/>
          <w:wAfter w:w="73" w:type="dxa"/>
          <w:trHeight w:val="1156"/>
          <w:jc w:val="center"/>
        </w:trPr>
        <w:tc>
          <w:tcPr>
            <w:tcW w:w="5245" w:type="dxa"/>
          </w:tcPr>
          <w:p w14:paraId="4BDE4FF2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Директор</w:t>
            </w:r>
          </w:p>
          <w:p w14:paraId="2AADD3C0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ФГБУ ВЦЭРМ им. А.М. Никифорова МЧС России</w:t>
            </w:r>
          </w:p>
          <w:p w14:paraId="69A1489C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6B6B7D08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76D81E5F" w14:textId="15A89F7C" w:rsidR="00922F2F" w:rsidRPr="00922F2F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 xml:space="preserve">_______ УЭП ____________ /  С.С. </w:t>
            </w:r>
            <w:proofErr w:type="spellStart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Алексанин</w:t>
            </w:r>
            <w:proofErr w:type="spellEnd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/</w:t>
            </w:r>
          </w:p>
        </w:tc>
        <w:tc>
          <w:tcPr>
            <w:tcW w:w="5400" w:type="dxa"/>
          </w:tcPr>
          <w:p w14:paraId="5C120F7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3BE7D98A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915B66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0719EDE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8C7659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759724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1E08ED" w:rsidSect="001E08ED">
          <w:footnotePr>
            <w:numFmt w:val="chicago"/>
          </w:footnotePr>
          <w:pgSz w:w="16838" w:h="11906" w:orient="landscape"/>
          <w:pgMar w:top="1077" w:right="1106" w:bottom="1077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644" w:type="dxa"/>
        <w:tblLook w:val="04A0" w:firstRow="1" w:lastRow="0" w:firstColumn="1" w:lastColumn="0" w:noHBand="0" w:noVBand="1"/>
      </w:tblPr>
      <w:tblGrid>
        <w:gridCol w:w="4644"/>
      </w:tblGrid>
      <w:tr w:rsidR="003D4046" w:rsidRPr="00C339D4" w14:paraId="4DE703BB" w14:textId="77777777" w:rsidTr="00E575ED">
        <w:trPr>
          <w:trHeight w:val="401"/>
        </w:trPr>
        <w:tc>
          <w:tcPr>
            <w:tcW w:w="4644" w:type="dxa"/>
            <w:shd w:val="clear" w:color="auto" w:fill="auto"/>
            <w:vAlign w:val="center"/>
          </w:tcPr>
          <w:p w14:paraId="38A5DB9E" w14:textId="657BD688" w:rsidR="003D4046" w:rsidRPr="00C339D4" w:rsidRDefault="003D4046" w:rsidP="001E08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1E08ED">
              <w:rPr>
                <w:rFonts w:ascii="Times New Roman" w:hAnsi="Times New Roman" w:cs="Times New Roman"/>
              </w:rPr>
              <w:t>3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E575ED">
        <w:trPr>
          <w:trHeight w:val="401"/>
        </w:trPr>
        <w:tc>
          <w:tcPr>
            <w:tcW w:w="4644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C339D4" w14:paraId="6CE0356E" w14:textId="77777777" w:rsidTr="00E575ED">
        <w:trPr>
          <w:trHeight w:val="400"/>
        </w:trPr>
        <w:tc>
          <w:tcPr>
            <w:tcW w:w="4644" w:type="dxa"/>
            <w:shd w:val="clear" w:color="auto" w:fill="auto"/>
            <w:vAlign w:val="center"/>
          </w:tcPr>
          <w:p w14:paraId="66B5F0B5" w14:textId="22561E2D" w:rsidR="003D4046" w:rsidRPr="00C339D4" w:rsidRDefault="00422B86" w:rsidP="00ED0104">
            <w:pPr>
              <w:jc w:val="right"/>
              <w:rPr>
                <w:rFonts w:ascii="Times New Roman" w:hAnsi="Times New Roman" w:cs="Times New Roman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CD5181">
              <w:rPr>
                <w:rFonts w:ascii="Times New Roman" w:hAnsi="Times New Roman" w:cs="Times New Roman"/>
                <w:szCs w:val="20"/>
                <w:highlight w:val="yellow"/>
              </w:rPr>
              <w:t>2</w:t>
            </w:r>
            <w:r w:rsidR="00F524AB">
              <w:rPr>
                <w:rFonts w:ascii="Times New Roman" w:hAnsi="Times New Roman" w:cs="Times New Roman"/>
                <w:szCs w:val="20"/>
                <w:highlight w:val="yellow"/>
              </w:rPr>
              <w:t>8</w:t>
            </w:r>
            <w:r w:rsidR="00ED0104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="00E575ED" w:rsidRPr="00E575ED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proofErr w:type="gramStart"/>
            <w:r w:rsidRPr="008C79C6">
              <w:rPr>
                <w:rFonts w:ascii="Times New Roman" w:hAnsi="Times New Roman" w:cs="Times New Roman"/>
                <w:szCs w:val="20"/>
              </w:rPr>
              <w:t>от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proofErr w:type="gramStart"/>
            <w:r w:rsidRPr="008C79C6">
              <w:rPr>
                <w:rFonts w:ascii="Times New Roman" w:hAnsi="Times New Roman" w:cs="Times New Roman"/>
                <w:szCs w:val="20"/>
              </w:rPr>
              <w:t>с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(Афанасенкова Е. Б.)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B30A5" w14:textId="77777777" w:rsidR="008A0966" w:rsidRDefault="008A0966">
      <w:r>
        <w:separator/>
      </w:r>
    </w:p>
  </w:endnote>
  <w:endnote w:type="continuationSeparator" w:id="0">
    <w:p w14:paraId="5910E8C7" w14:textId="77777777" w:rsidR="008A0966" w:rsidRDefault="008A0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A340F3" w14:textId="77777777" w:rsidR="008A0966" w:rsidRDefault="008A0966">
      <w:r>
        <w:separator/>
      </w:r>
    </w:p>
  </w:footnote>
  <w:footnote w:type="continuationSeparator" w:id="0">
    <w:p w14:paraId="516C35EA" w14:textId="77777777" w:rsidR="008A0966" w:rsidRDefault="008A0966">
      <w:r>
        <w:continuationSeparator/>
      </w:r>
    </w:p>
  </w:footnote>
  <w:footnote w:id="1">
    <w:p w14:paraId="5AA2D826" w14:textId="77777777" w:rsidR="008A0966" w:rsidRPr="000B34D9" w:rsidRDefault="008A0966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8A0966" w:rsidRPr="001B6F96" w:rsidRDefault="008A0966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8A0966" w:rsidRPr="001B6F96" w:rsidRDefault="008A0966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8A0966" w:rsidRPr="00B41F33" w:rsidRDefault="008A0966">
      <w:pPr>
        <w:pStyle w:val="aff1"/>
        <w:rPr>
          <w:lang w:val="ru-RU"/>
        </w:rPr>
      </w:pPr>
    </w:p>
  </w:footnote>
  <w:footnote w:id="4">
    <w:p w14:paraId="369D4D5D" w14:textId="77777777" w:rsidR="008A0966" w:rsidRPr="001B6F96" w:rsidRDefault="008A0966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8A0966" w:rsidRPr="00B41F33" w:rsidRDefault="008A0966" w:rsidP="00A37122">
      <w:pPr>
        <w:pStyle w:val="aff1"/>
        <w:rPr>
          <w:lang w:val="ru-RU"/>
        </w:rPr>
      </w:pPr>
    </w:p>
  </w:footnote>
  <w:footnote w:id="5">
    <w:p w14:paraId="62867783" w14:textId="77777777" w:rsidR="008A0966" w:rsidRPr="00A5675D" w:rsidRDefault="008A0966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8A0966" w:rsidRPr="001A1C13" w:rsidRDefault="008A0966" w:rsidP="00707B15">
      <w:pPr>
        <w:pStyle w:val="aff1"/>
        <w:rPr>
          <w:lang w:val="ru-RU"/>
        </w:rPr>
      </w:pPr>
    </w:p>
  </w:footnote>
  <w:footnote w:id="6">
    <w:p w14:paraId="36A81CF2" w14:textId="77777777" w:rsidR="008A0966" w:rsidRPr="00F86F99" w:rsidRDefault="008A0966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8A0966" w:rsidRPr="00F86F99" w:rsidRDefault="008A0966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8A0966" w:rsidRPr="00F86F99" w:rsidRDefault="008A0966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8A0966" w:rsidRPr="00F86F99" w:rsidRDefault="008A0966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8A0966" w:rsidRPr="00F86F99" w:rsidRDefault="008A0966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8A0966" w:rsidRPr="00F86F99" w:rsidRDefault="008A0966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8A0966" w:rsidRPr="00DA52FF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8A0966" w:rsidRPr="00D610C3" w:rsidRDefault="008A096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8A0966" w:rsidRPr="00D610C3" w:rsidRDefault="008A0966" w:rsidP="006A7A5C">
      <w:pPr>
        <w:pStyle w:val="aff1"/>
        <w:rPr>
          <w:lang w:val="ru-RU"/>
        </w:rPr>
      </w:pPr>
    </w:p>
  </w:footnote>
  <w:footnote w:id="8">
    <w:p w14:paraId="30011528" w14:textId="77777777" w:rsidR="008A0966" w:rsidRPr="004D6357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8A0966" w:rsidRPr="004D6357" w:rsidRDefault="008A0966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8A0966" w:rsidRPr="004D6357" w:rsidRDefault="008A0966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8A0966" w:rsidRPr="004D6357" w:rsidRDefault="008A0966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8A0966" w:rsidRPr="004D6357" w:rsidRDefault="008A0966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8A0966" w:rsidRPr="00E66035" w:rsidRDefault="008A0966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49B8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4A35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82D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46D2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87E96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68D2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2B86"/>
    <w:rsid w:val="00423118"/>
    <w:rsid w:val="00423471"/>
    <w:rsid w:val="00424415"/>
    <w:rsid w:val="00424E34"/>
    <w:rsid w:val="0042501C"/>
    <w:rsid w:val="004258E8"/>
    <w:rsid w:val="00426C98"/>
    <w:rsid w:val="00426E2B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4F1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0FF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5C4E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58A7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1B4D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6E2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B7F46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669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0AC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3E9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237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133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4AF2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568"/>
    <w:rsid w:val="007B090A"/>
    <w:rsid w:val="007B0951"/>
    <w:rsid w:val="007B0CC7"/>
    <w:rsid w:val="007B1A53"/>
    <w:rsid w:val="007B1C4B"/>
    <w:rsid w:val="007B2A5A"/>
    <w:rsid w:val="007B363C"/>
    <w:rsid w:val="007B4090"/>
    <w:rsid w:val="007B4160"/>
    <w:rsid w:val="007B43F1"/>
    <w:rsid w:val="007B4514"/>
    <w:rsid w:val="007B5F37"/>
    <w:rsid w:val="007B5F52"/>
    <w:rsid w:val="007B637D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6300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966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4D33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17B51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4747"/>
    <w:rsid w:val="00A3565F"/>
    <w:rsid w:val="00A35BFD"/>
    <w:rsid w:val="00A36EAB"/>
    <w:rsid w:val="00A36F1C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3EA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CB3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ACD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97C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7A09"/>
    <w:rsid w:val="00B1059E"/>
    <w:rsid w:val="00B10A63"/>
    <w:rsid w:val="00B10BEC"/>
    <w:rsid w:val="00B10D53"/>
    <w:rsid w:val="00B10EE4"/>
    <w:rsid w:val="00B13BB5"/>
    <w:rsid w:val="00B13E27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7251"/>
    <w:rsid w:val="00B275B3"/>
    <w:rsid w:val="00B27614"/>
    <w:rsid w:val="00B27B01"/>
    <w:rsid w:val="00B30016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829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4D98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39C6"/>
    <w:rsid w:val="00C05702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D9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1262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5181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AB1"/>
    <w:rsid w:val="00CF1C55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5E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104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4A5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24AB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65A8F"/>
    <w:rsid w:val="00F67F7D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AE0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pteka@nrcerm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04705E71D2A20F55B80FA6622DB3E483CB7764569237901F7E31FAC09D1B3A7861090A8538902B048pF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04705E71D2A20F55B80FA6622DB3E483CB7764569237901F7E31FAC09D1B3A7861090A8538902B048pD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kupki.gov.ru/epz/ktru/medCard/commonInfo.html?extCode=1edd166a-bf5b-11e9-bd5d-6f617227a25d&amp;backUrl=" TargetMode="External"/><Relationship Id="rId10" Type="http://schemas.openxmlformats.org/officeDocument/2006/relationships/hyperlink" Target="consultantplus://offline/ref=D04705E71D2A20F55B80FA6622DB3E483CB7764569237901F7E31FAC09D1B3A7861090A8538902B548pC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Relationship Id="rId14" Type="http://schemas.openxmlformats.org/officeDocument/2006/relationships/hyperlink" Target="mailto:medicine@nrcerm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66353-FD04-4B76-AEC7-BF77BB542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19</Pages>
  <Words>7980</Words>
  <Characters>45491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53365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16</cp:revision>
  <cp:lastPrinted>2018-12-14T12:16:00Z</cp:lastPrinted>
  <dcterms:created xsi:type="dcterms:W3CDTF">2026-05-07T09:39:00Z</dcterms:created>
  <dcterms:modified xsi:type="dcterms:W3CDTF">2026-08-05T08:11:00Z</dcterms:modified>
</cp:coreProperties>
</file>