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F94C" w14:textId="682DB24A" w:rsidR="000A5220" w:rsidRPr="00DE2780" w:rsidRDefault="000A5220" w:rsidP="007904A6">
      <w:pPr>
        <w:widowControl w:val="0"/>
        <w:spacing w:after="0" w:line="276" w:lineRule="auto"/>
        <w:ind w:right="-1" w:firstLine="567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E2780">
        <w:rPr>
          <w:rFonts w:eastAsia="Times New Roman" w:cs="Times New Roman"/>
          <w:b/>
          <w:bCs/>
          <w:sz w:val="24"/>
          <w:szCs w:val="24"/>
          <w:lang w:eastAsia="ru-RU"/>
        </w:rPr>
        <w:t>ТЕХНИЧЕСКОЕ ЗАДАНИЕ</w:t>
      </w:r>
      <w:r w:rsidR="004852BA" w:rsidRPr="004852BA">
        <w:t xml:space="preserve"> </w:t>
      </w:r>
      <w:r w:rsidR="004852BA" w:rsidRPr="004852BA">
        <w:rPr>
          <w:rFonts w:eastAsia="Times New Roman" w:cs="Times New Roman"/>
          <w:b/>
          <w:bCs/>
          <w:sz w:val="24"/>
          <w:szCs w:val="24"/>
          <w:lang w:eastAsia="ru-RU"/>
        </w:rPr>
        <w:t>(СПЕЦИФИКАЦИЯ)</w:t>
      </w:r>
      <w:r w:rsidR="004852BA" w:rsidRPr="004852BA">
        <w:rPr>
          <w:rFonts w:eastAsia="Times New Roman" w:cs="Times New Roman"/>
          <w:b/>
          <w:bCs/>
          <w:sz w:val="24"/>
          <w:szCs w:val="24"/>
          <w:lang w:eastAsia="ru-RU"/>
        </w:rPr>
        <w:cr/>
      </w:r>
      <w:r w:rsidRPr="00DE2780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на </w:t>
      </w:r>
      <w:r w:rsidRPr="00DE2780">
        <w:rPr>
          <w:rFonts w:eastAsia="Times New Roman" w:cs="Times New Roman"/>
          <w:b/>
          <w:sz w:val="24"/>
          <w:szCs w:val="24"/>
          <w:lang w:eastAsia="ru-RU"/>
        </w:rPr>
        <w:t xml:space="preserve">оказание </w:t>
      </w:r>
      <w:r w:rsidR="007C7A06">
        <w:rPr>
          <w:rFonts w:eastAsia="Times New Roman" w:cs="Times New Roman"/>
          <w:b/>
          <w:sz w:val="24"/>
          <w:szCs w:val="24"/>
          <w:lang w:eastAsia="ru-RU"/>
        </w:rPr>
        <w:t xml:space="preserve">образовательных услуг </w:t>
      </w:r>
      <w:r w:rsidR="007C7A06" w:rsidRPr="007C7A06">
        <w:rPr>
          <w:rFonts w:eastAsia="Times New Roman" w:cs="Times New Roman"/>
          <w:b/>
          <w:sz w:val="24"/>
          <w:szCs w:val="24"/>
          <w:lang w:eastAsia="ru-RU"/>
        </w:rPr>
        <w:t>по дополнительной профессиональной программе повышения квалификации «Воинский учет и бронирование граждан, пребывающих в запасе»</w:t>
      </w:r>
    </w:p>
    <w:p w14:paraId="3D54B8BE" w14:textId="77777777" w:rsidR="005F1C78" w:rsidRPr="00DE2780" w:rsidRDefault="005F1C78" w:rsidP="007904A6">
      <w:pPr>
        <w:widowControl w:val="0"/>
        <w:spacing w:after="0" w:line="276" w:lineRule="auto"/>
        <w:ind w:right="-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14:paraId="76402C95" w14:textId="008E5CBA" w:rsidR="005F1C78" w:rsidRPr="007C7A06" w:rsidRDefault="005F1C78" w:rsidP="007904A6">
      <w:pPr>
        <w:spacing w:after="0" w:line="276" w:lineRule="auto"/>
        <w:ind w:right="-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E2780">
        <w:rPr>
          <w:rFonts w:eastAsia="Times New Roman" w:cs="Times New Roman"/>
          <w:b/>
          <w:sz w:val="24"/>
          <w:szCs w:val="24"/>
          <w:lang w:eastAsia="ru-RU"/>
        </w:rPr>
        <w:t>Заказчик:</w:t>
      </w:r>
      <w:r w:rsidRPr="00DE278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F4A5F" w:rsidRPr="00B86E37">
        <w:rPr>
          <w:spacing w:val="-4"/>
          <w:sz w:val="24"/>
          <w:szCs w:val="24"/>
        </w:rPr>
        <w:t>федеральное государственное бюджетное учреждение «Научно</w:t>
      </w:r>
      <w:r w:rsidR="00FE35A1" w:rsidRPr="00B86E37">
        <w:rPr>
          <w:spacing w:val="-4"/>
          <w:sz w:val="24"/>
          <w:szCs w:val="24"/>
        </w:rPr>
        <w:t>-</w:t>
      </w:r>
      <w:r w:rsidR="00AF4A5F" w:rsidRPr="00B86E37">
        <w:rPr>
          <w:spacing w:val="-4"/>
          <w:sz w:val="24"/>
          <w:szCs w:val="24"/>
        </w:rPr>
        <w:t>исследовательский финансовый институт Министерства финансов Российской Федерации» (НИФИ Минфина России)</w:t>
      </w:r>
      <w:r w:rsidR="007C7A06">
        <w:rPr>
          <w:spacing w:val="-4"/>
          <w:sz w:val="24"/>
          <w:szCs w:val="24"/>
        </w:rPr>
        <w:t>.</w:t>
      </w:r>
    </w:p>
    <w:p w14:paraId="185F0050" w14:textId="1257B63E" w:rsidR="00AF4A5F" w:rsidRPr="00B86E37" w:rsidRDefault="007C7A06" w:rsidP="007904A6">
      <w:pPr>
        <w:spacing w:after="0" w:line="276" w:lineRule="auto"/>
        <w:ind w:right="-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Наименование услуг: </w:t>
      </w:r>
      <w:r w:rsidRPr="00B86E37">
        <w:rPr>
          <w:rFonts w:eastAsia="Times New Roman" w:cs="Times New Roman"/>
          <w:bCs/>
          <w:sz w:val="24"/>
          <w:szCs w:val="24"/>
          <w:lang w:eastAsia="ru-RU"/>
        </w:rPr>
        <w:t>оказание образовательных услуг по дополнительной профессиональной программе повышения квалификации «Воинский учет и бронирование граждан, пребывающих в запасе»</w:t>
      </w:r>
      <w:r w:rsidR="00714012">
        <w:rPr>
          <w:rFonts w:eastAsia="Times New Roman" w:cs="Times New Roman"/>
          <w:bCs/>
          <w:sz w:val="24"/>
          <w:szCs w:val="24"/>
          <w:lang w:eastAsia="ru-RU"/>
        </w:rPr>
        <w:t xml:space="preserve"> (далее – ДПП).</w:t>
      </w:r>
    </w:p>
    <w:p w14:paraId="69592C70" w14:textId="3DA19653" w:rsidR="007C7A06" w:rsidRPr="00B86E37" w:rsidRDefault="007C7A06" w:rsidP="007904A6">
      <w:pPr>
        <w:spacing w:after="0" w:line="276" w:lineRule="auto"/>
        <w:ind w:right="-1"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Категория обучаемых: </w:t>
      </w:r>
      <w:r>
        <w:rPr>
          <w:rFonts w:eastAsia="Times New Roman" w:cs="Times New Roman"/>
          <w:bCs/>
          <w:sz w:val="24"/>
          <w:szCs w:val="24"/>
          <w:lang w:eastAsia="ru-RU"/>
        </w:rPr>
        <w:t>д</w:t>
      </w:r>
      <w:r w:rsidRPr="00B86E37">
        <w:rPr>
          <w:rFonts w:eastAsia="Times New Roman" w:cs="Times New Roman"/>
          <w:bCs/>
          <w:sz w:val="24"/>
          <w:szCs w:val="24"/>
          <w:lang w:eastAsia="ru-RU"/>
        </w:rPr>
        <w:t>олжностные лица, осуществляющие воинский учет и бронирование граждан, пребывающих в запасе (ориентирована в первую очередь на работников, имеющих практический опыт работы и ранее проходивших повышение квалификации по профилю деятельности</w:t>
      </w:r>
      <w:r>
        <w:rPr>
          <w:rFonts w:eastAsia="Times New Roman" w:cs="Times New Roman"/>
          <w:bCs/>
          <w:sz w:val="24"/>
          <w:szCs w:val="24"/>
          <w:lang w:eastAsia="ru-RU"/>
        </w:rPr>
        <w:t>).</w:t>
      </w:r>
    </w:p>
    <w:p w14:paraId="4211E0F4" w14:textId="0215F58A" w:rsidR="005F1C78" w:rsidRPr="00DE2780" w:rsidRDefault="00714012" w:rsidP="007904A6">
      <w:pPr>
        <w:spacing w:after="0" w:line="276" w:lineRule="auto"/>
        <w:ind w:right="-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Нормативно-правовые акты,</w:t>
      </w:r>
      <w:r w:rsidR="007C7A06">
        <w:rPr>
          <w:rFonts w:eastAsia="Times New Roman" w:cs="Times New Roman"/>
          <w:b/>
          <w:sz w:val="24"/>
          <w:szCs w:val="24"/>
          <w:lang w:eastAsia="ru-RU"/>
        </w:rPr>
        <w:t xml:space="preserve"> в соответствии с которыми осуществляется оказание услуг: </w:t>
      </w:r>
    </w:p>
    <w:p w14:paraId="04CFFB81" w14:textId="332E7EF0" w:rsidR="005F1C78" w:rsidRPr="00C22CB7" w:rsidRDefault="000D3504" w:rsidP="00B86E37">
      <w:pPr>
        <w:pStyle w:val="a8"/>
        <w:spacing w:line="276" w:lineRule="auto"/>
        <w:ind w:left="993" w:right="-1"/>
        <w:jc w:val="both"/>
        <w:rPr>
          <w:rFonts w:eastAsia="SimSun"/>
          <w:kern w:val="3"/>
          <w:lang w:eastAsia="ru-RU" w:bidi="hi-IN"/>
        </w:rPr>
      </w:pPr>
      <w:r>
        <w:rPr>
          <w:rFonts w:eastAsia="SimSun"/>
          <w:kern w:val="3"/>
          <w:lang w:eastAsia="ru-RU" w:bidi="hi-IN"/>
        </w:rPr>
        <w:t xml:space="preserve">- </w:t>
      </w:r>
      <w:r w:rsidR="005F1C78" w:rsidRPr="00C22CB7">
        <w:rPr>
          <w:rFonts w:eastAsia="SimSun"/>
          <w:kern w:val="3"/>
          <w:lang w:eastAsia="ru-RU" w:bidi="hi-IN"/>
        </w:rPr>
        <w:t>Федеральн</w:t>
      </w:r>
      <w:r w:rsidR="007C7A06">
        <w:rPr>
          <w:rFonts w:eastAsia="SimSun"/>
          <w:kern w:val="3"/>
          <w:lang w:eastAsia="ru-RU" w:bidi="hi-IN"/>
        </w:rPr>
        <w:t>ый</w:t>
      </w:r>
      <w:r w:rsidR="005F1C78" w:rsidRPr="00C22CB7">
        <w:rPr>
          <w:rFonts w:eastAsia="SimSun"/>
          <w:kern w:val="3"/>
          <w:lang w:eastAsia="ru-RU" w:bidi="hi-IN"/>
        </w:rPr>
        <w:t xml:space="preserve"> закон от 29 декабря 2012 года № 273-ФЗ «Об образовании в Российской Федерации»;</w:t>
      </w:r>
    </w:p>
    <w:p w14:paraId="4302E01A" w14:textId="3B2FB310" w:rsidR="007904A6" w:rsidRPr="00BE3E64" w:rsidRDefault="000D3504" w:rsidP="00B86E37">
      <w:pPr>
        <w:pStyle w:val="a8"/>
        <w:autoSpaceDE w:val="0"/>
        <w:autoSpaceDN w:val="0"/>
        <w:adjustRightInd w:val="0"/>
        <w:ind w:left="993" w:right="-1"/>
        <w:jc w:val="both"/>
      </w:pPr>
      <w:r>
        <w:t xml:space="preserve">- </w:t>
      </w:r>
      <w:r w:rsidR="007904A6" w:rsidRPr="00CC772B">
        <w:t xml:space="preserve">Приказ Минобрнауки России от 24.03.2025 № 266 «Об утверждении Порядка организации и осуществления образовательной деятельности по дополнительным профессиональным </w:t>
      </w:r>
      <w:r w:rsidR="007904A6" w:rsidRPr="00BE3E64">
        <w:t>программам»</w:t>
      </w:r>
      <w:r w:rsidR="00CC772B" w:rsidRPr="00BE3E64">
        <w:t>;</w:t>
      </w:r>
    </w:p>
    <w:p w14:paraId="5139E2C0" w14:textId="77444E67" w:rsidR="005F1C78" w:rsidRPr="001729E6" w:rsidRDefault="000D3504" w:rsidP="00CC62ED">
      <w:pPr>
        <w:pStyle w:val="a8"/>
        <w:spacing w:line="276" w:lineRule="auto"/>
        <w:ind w:left="993" w:right="-1"/>
        <w:jc w:val="both"/>
        <w:rPr>
          <w:rFonts w:eastAsia="SimSun"/>
          <w:color w:val="000000" w:themeColor="text1"/>
          <w:kern w:val="3"/>
          <w:lang w:eastAsia="ru-RU" w:bidi="hi-IN"/>
        </w:rPr>
      </w:pPr>
      <w:r w:rsidRPr="001729E6">
        <w:rPr>
          <w:rFonts w:eastAsia="SimSun"/>
          <w:color w:val="000000" w:themeColor="text1"/>
          <w:kern w:val="3"/>
          <w:lang w:eastAsia="ru-RU" w:bidi="hi-IN"/>
        </w:rPr>
        <w:t xml:space="preserve">- </w:t>
      </w:r>
      <w:r w:rsidR="002B6C04" w:rsidRPr="001729E6">
        <w:rPr>
          <w:rFonts w:eastAsia="SimSun"/>
          <w:color w:val="000000" w:themeColor="text1"/>
          <w:kern w:val="3"/>
          <w:lang w:eastAsia="ru-RU" w:bidi="hi-IN"/>
        </w:rPr>
        <w:t>Поряд</w:t>
      </w:r>
      <w:r w:rsidR="002B6C04">
        <w:rPr>
          <w:rFonts w:eastAsia="SimSun"/>
          <w:color w:val="000000" w:themeColor="text1"/>
          <w:kern w:val="3"/>
          <w:lang w:eastAsia="ru-RU" w:bidi="hi-IN"/>
        </w:rPr>
        <w:t>ок</w:t>
      </w:r>
      <w:r w:rsidR="002B6C04" w:rsidRPr="001729E6">
        <w:rPr>
          <w:rFonts w:eastAsia="SimSun"/>
          <w:color w:val="000000" w:themeColor="text1"/>
          <w:kern w:val="3"/>
          <w:lang w:eastAsia="ru-RU" w:bidi="hi-IN"/>
        </w:rPr>
        <w:t xml:space="preserve"> </w:t>
      </w:r>
      <w:r w:rsidR="00B2310C" w:rsidRPr="001729E6">
        <w:rPr>
          <w:rFonts w:eastAsia="SimSun"/>
          <w:color w:val="000000" w:themeColor="text1"/>
          <w:kern w:val="3"/>
          <w:lang w:eastAsia="ru-RU" w:bidi="hi-IN"/>
        </w:rPr>
        <w:t xml:space="preserve">организации </w:t>
      </w:r>
      <w:r w:rsidR="005F1C78" w:rsidRPr="001729E6">
        <w:rPr>
          <w:rFonts w:eastAsia="SimSun"/>
          <w:color w:val="000000" w:themeColor="text1"/>
          <w:kern w:val="3"/>
          <w:lang w:eastAsia="ru-RU" w:bidi="hi-IN"/>
        </w:rPr>
        <w:t xml:space="preserve">обучения </w:t>
      </w:r>
      <w:r w:rsidR="00B2310C" w:rsidRPr="001729E6">
        <w:rPr>
          <w:rFonts w:eastAsia="SimSun"/>
          <w:color w:val="000000" w:themeColor="text1"/>
          <w:kern w:val="3"/>
          <w:lang w:eastAsia="ru-RU" w:bidi="hi-IN"/>
        </w:rPr>
        <w:t xml:space="preserve">специалистов в области воинского учета и бронирования граждан, пребывающих в запасе, </w:t>
      </w:r>
      <w:r w:rsidR="002B6C04" w:rsidRPr="001729E6">
        <w:rPr>
          <w:rFonts w:eastAsia="SimSun"/>
          <w:color w:val="000000" w:themeColor="text1"/>
          <w:kern w:val="3"/>
          <w:lang w:eastAsia="ru-RU" w:bidi="hi-IN"/>
        </w:rPr>
        <w:t>определенн</w:t>
      </w:r>
      <w:r w:rsidR="002B6C04">
        <w:rPr>
          <w:rFonts w:eastAsia="SimSun"/>
          <w:color w:val="000000" w:themeColor="text1"/>
          <w:kern w:val="3"/>
          <w:lang w:eastAsia="ru-RU" w:bidi="hi-IN"/>
        </w:rPr>
        <w:t>ый</w:t>
      </w:r>
      <w:r w:rsidR="002B6C04" w:rsidRPr="001729E6">
        <w:rPr>
          <w:rFonts w:eastAsia="SimSun"/>
          <w:color w:val="000000" w:themeColor="text1"/>
          <w:kern w:val="3"/>
          <w:lang w:eastAsia="ru-RU" w:bidi="hi-IN"/>
        </w:rPr>
        <w:t xml:space="preserve"> </w:t>
      </w:r>
      <w:r w:rsidR="00B2310C" w:rsidRPr="001729E6">
        <w:rPr>
          <w:rFonts w:eastAsia="SimSun"/>
          <w:color w:val="000000" w:themeColor="text1"/>
          <w:kern w:val="3"/>
          <w:lang w:eastAsia="ru-RU" w:bidi="hi-IN"/>
        </w:rPr>
        <w:t>п</w:t>
      </w:r>
      <w:r w:rsidR="005F1C78" w:rsidRPr="001729E6">
        <w:rPr>
          <w:rFonts w:eastAsia="SimSun"/>
          <w:color w:val="000000" w:themeColor="text1"/>
          <w:kern w:val="3"/>
          <w:lang w:eastAsia="ru-RU" w:bidi="hi-IN"/>
        </w:rPr>
        <w:t>остановлением Правитель</w:t>
      </w:r>
      <w:r w:rsidR="00F14B42" w:rsidRPr="001729E6">
        <w:rPr>
          <w:rFonts w:eastAsia="SimSun"/>
          <w:color w:val="000000" w:themeColor="text1"/>
          <w:kern w:val="3"/>
          <w:lang w:eastAsia="ru-RU" w:bidi="hi-IN"/>
        </w:rPr>
        <w:t>ства РФ от 2</w:t>
      </w:r>
      <w:r w:rsidR="00B2310C" w:rsidRPr="001729E6">
        <w:rPr>
          <w:rFonts w:eastAsia="SimSun"/>
          <w:color w:val="000000" w:themeColor="text1"/>
          <w:kern w:val="3"/>
          <w:lang w:eastAsia="ru-RU" w:bidi="hi-IN"/>
        </w:rPr>
        <w:t>5</w:t>
      </w:r>
      <w:r w:rsidR="00F14B42" w:rsidRPr="001729E6">
        <w:rPr>
          <w:rFonts w:eastAsia="SimSun"/>
          <w:color w:val="000000" w:themeColor="text1"/>
          <w:kern w:val="3"/>
          <w:lang w:eastAsia="ru-RU" w:bidi="hi-IN"/>
        </w:rPr>
        <w:t>.</w:t>
      </w:r>
      <w:r w:rsidR="00B2310C" w:rsidRPr="001729E6">
        <w:rPr>
          <w:rFonts w:eastAsia="SimSun"/>
          <w:color w:val="000000" w:themeColor="text1"/>
          <w:kern w:val="3"/>
          <w:lang w:eastAsia="ru-RU" w:bidi="hi-IN"/>
        </w:rPr>
        <w:t>08</w:t>
      </w:r>
      <w:r w:rsidR="00F14B42" w:rsidRPr="001729E6">
        <w:rPr>
          <w:rFonts w:eastAsia="SimSun"/>
          <w:color w:val="000000" w:themeColor="text1"/>
          <w:kern w:val="3"/>
          <w:lang w:eastAsia="ru-RU" w:bidi="hi-IN"/>
        </w:rPr>
        <w:t>.20</w:t>
      </w:r>
      <w:r w:rsidR="00B2310C" w:rsidRPr="001729E6">
        <w:rPr>
          <w:rFonts w:eastAsia="SimSun"/>
          <w:color w:val="000000" w:themeColor="text1"/>
          <w:kern w:val="3"/>
          <w:lang w:eastAsia="ru-RU" w:bidi="hi-IN"/>
        </w:rPr>
        <w:t>16</w:t>
      </w:r>
      <w:r w:rsidR="00F14B42" w:rsidRPr="001729E6">
        <w:rPr>
          <w:rFonts w:eastAsia="SimSun"/>
          <w:color w:val="000000" w:themeColor="text1"/>
          <w:kern w:val="3"/>
          <w:lang w:eastAsia="ru-RU" w:bidi="hi-IN"/>
        </w:rPr>
        <w:t xml:space="preserve"> г. № </w:t>
      </w:r>
      <w:r w:rsidR="00B2310C" w:rsidRPr="001729E6">
        <w:rPr>
          <w:rFonts w:eastAsia="SimSun"/>
          <w:color w:val="000000" w:themeColor="text1"/>
          <w:kern w:val="3"/>
          <w:lang w:eastAsia="ru-RU" w:bidi="hi-IN"/>
        </w:rPr>
        <w:t>844 «Об организации обучения по дополнительным профессиональным программам повышения квалификации работников мобилизационных органов и руководителей организаций, имеющих мобилизационные задания»</w:t>
      </w:r>
      <w:r w:rsidR="00F14B42" w:rsidRPr="001729E6">
        <w:rPr>
          <w:rFonts w:eastAsia="SimSun"/>
          <w:color w:val="000000" w:themeColor="text1"/>
          <w:kern w:val="3"/>
          <w:lang w:eastAsia="ru-RU" w:bidi="hi-IN"/>
        </w:rPr>
        <w:t>;</w:t>
      </w:r>
    </w:p>
    <w:p w14:paraId="14EB7F71" w14:textId="1280ABA0" w:rsidR="00A75569" w:rsidRPr="00A75569" w:rsidRDefault="00A75569" w:rsidP="00BE3E64">
      <w:pPr>
        <w:pStyle w:val="a8"/>
        <w:spacing w:line="276" w:lineRule="auto"/>
        <w:ind w:left="993" w:right="-1"/>
        <w:jc w:val="both"/>
        <w:rPr>
          <w:rFonts w:eastAsia="SimSun"/>
          <w:color w:val="000000" w:themeColor="text1"/>
          <w:kern w:val="3"/>
          <w:lang w:eastAsia="ru-RU" w:bidi="hi-IN"/>
        </w:rPr>
      </w:pPr>
      <w:r w:rsidRPr="001729E6">
        <w:rPr>
          <w:rFonts w:eastAsia="SimSun"/>
          <w:color w:val="000000" w:themeColor="text1"/>
          <w:kern w:val="3"/>
          <w:lang w:eastAsia="ru-RU" w:bidi="hi-IN"/>
        </w:rPr>
        <w:t xml:space="preserve">- </w:t>
      </w:r>
      <w:r w:rsidRPr="00BE3E64">
        <w:rPr>
          <w:rFonts w:eastAsia="SimSun"/>
          <w:color w:val="000000" w:themeColor="text1"/>
          <w:kern w:val="3"/>
          <w:lang w:eastAsia="ru-RU" w:bidi="hi-IN"/>
        </w:rPr>
        <w:t>Приказ Минобрнауки</w:t>
      </w:r>
      <w:r w:rsidRPr="00A75569">
        <w:rPr>
          <w:rFonts w:eastAsia="SimSun"/>
          <w:color w:val="000000" w:themeColor="text1"/>
          <w:kern w:val="3"/>
          <w:lang w:eastAsia="ru-RU" w:bidi="hi-IN"/>
        </w:rPr>
        <w:t xml:space="preserve"> России от 19.10.2020 </w:t>
      </w:r>
      <w:r>
        <w:rPr>
          <w:rFonts w:eastAsia="SimSun"/>
          <w:color w:val="000000" w:themeColor="text1"/>
          <w:kern w:val="3"/>
          <w:lang w:eastAsia="ru-RU" w:bidi="hi-IN"/>
        </w:rPr>
        <w:t>№</w:t>
      </w:r>
      <w:r w:rsidRPr="00A75569">
        <w:rPr>
          <w:rFonts w:eastAsia="SimSun"/>
          <w:color w:val="000000" w:themeColor="text1"/>
          <w:kern w:val="3"/>
          <w:lang w:eastAsia="ru-RU" w:bidi="hi-IN"/>
        </w:rPr>
        <w:t xml:space="preserve"> 1316</w:t>
      </w:r>
      <w:r>
        <w:rPr>
          <w:rFonts w:eastAsia="SimSun"/>
          <w:color w:val="000000" w:themeColor="text1"/>
          <w:kern w:val="3"/>
          <w:lang w:eastAsia="ru-RU" w:bidi="hi-IN"/>
        </w:rPr>
        <w:t xml:space="preserve"> «</w:t>
      </w:r>
      <w:r w:rsidRPr="00BE3E64">
        <w:rPr>
          <w:rFonts w:eastAsia="SimSun"/>
          <w:color w:val="000000" w:themeColor="text1"/>
          <w:kern w:val="3"/>
          <w:lang w:eastAsia="ru-RU" w:bidi="hi-IN"/>
        </w:rPr>
        <w:t>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</w:t>
      </w:r>
      <w:r>
        <w:rPr>
          <w:rFonts w:eastAsia="SimSun"/>
          <w:color w:val="000000" w:themeColor="text1"/>
          <w:kern w:val="3"/>
          <w:lang w:eastAsia="ru-RU" w:bidi="hi-IN"/>
        </w:rPr>
        <w:t>»</w:t>
      </w:r>
      <w:r w:rsidR="002B6C04">
        <w:rPr>
          <w:rFonts w:eastAsia="SimSun"/>
          <w:color w:val="000000" w:themeColor="text1"/>
          <w:kern w:val="3"/>
          <w:lang w:eastAsia="ru-RU" w:bidi="hi-IN"/>
        </w:rPr>
        <w:t>.</w:t>
      </w:r>
    </w:p>
    <w:p w14:paraId="010DB4C6" w14:textId="7A5A7135" w:rsidR="00E30254" w:rsidRPr="00B2310C" w:rsidRDefault="00E30254" w:rsidP="00BE3E64">
      <w:pPr>
        <w:pStyle w:val="a8"/>
        <w:spacing w:line="276" w:lineRule="auto"/>
        <w:ind w:left="993" w:right="-1"/>
        <w:jc w:val="both"/>
        <w:rPr>
          <w:rFonts w:eastAsia="SimSun"/>
          <w:color w:val="000000" w:themeColor="text1"/>
          <w:kern w:val="3"/>
          <w:lang w:eastAsia="ru-RU" w:bidi="hi-IN"/>
        </w:rPr>
      </w:pPr>
    </w:p>
    <w:p w14:paraId="51D68B6B" w14:textId="77777777" w:rsidR="005F1C78" w:rsidRPr="00BE3E64" w:rsidRDefault="005F1C78" w:rsidP="007903F0">
      <w:pPr>
        <w:spacing w:after="0" w:line="276" w:lineRule="auto"/>
        <w:ind w:right="-1" w:firstLine="567"/>
        <w:jc w:val="both"/>
        <w:rPr>
          <w:rFonts w:eastAsia="Times New Roman" w:cs="Times New Roman"/>
          <w:b/>
          <w:iCs/>
          <w:sz w:val="24"/>
          <w:szCs w:val="24"/>
          <w:lang w:eastAsia="ru-RU"/>
        </w:rPr>
      </w:pPr>
      <w:r w:rsidRPr="00BE3E64">
        <w:rPr>
          <w:rFonts w:eastAsia="Times New Roman" w:cs="Times New Roman"/>
          <w:b/>
          <w:iCs/>
          <w:sz w:val="24"/>
          <w:szCs w:val="24"/>
          <w:lang w:eastAsia="ru-RU"/>
        </w:rPr>
        <w:t>Обязательные требования к Исполнителю:</w:t>
      </w:r>
    </w:p>
    <w:p w14:paraId="328624CB" w14:textId="035EAB4E" w:rsidR="00C22CB7" w:rsidRPr="001729E6" w:rsidRDefault="00CC62ED" w:rsidP="001729E6">
      <w:pPr>
        <w:pStyle w:val="a8"/>
        <w:spacing w:line="276" w:lineRule="auto"/>
        <w:ind w:left="927" w:right="-1"/>
        <w:jc w:val="both"/>
      </w:pPr>
      <w:r>
        <w:rPr>
          <w:rFonts w:eastAsia="SimSun"/>
          <w:kern w:val="3"/>
          <w:lang w:eastAsia="ru-RU" w:bidi="hi-IN"/>
        </w:rPr>
        <w:t xml:space="preserve">- </w:t>
      </w:r>
      <w:r w:rsidR="00C22CB7" w:rsidRPr="00C22CB7">
        <w:rPr>
          <w:rFonts w:eastAsia="SimSun"/>
          <w:kern w:val="3"/>
          <w:lang w:eastAsia="ru-RU" w:bidi="hi-IN"/>
        </w:rPr>
        <w:t xml:space="preserve">предоставлять образовательные услуги в соответствии с действующей лицензией на </w:t>
      </w:r>
      <w:r w:rsidR="001359AF">
        <w:rPr>
          <w:rFonts w:eastAsia="SimSun"/>
          <w:kern w:val="3"/>
          <w:lang w:eastAsia="ru-RU" w:bidi="hi-IN"/>
        </w:rPr>
        <w:t xml:space="preserve">право </w:t>
      </w:r>
      <w:r w:rsidR="00C22CB7" w:rsidRPr="00C22CB7">
        <w:rPr>
          <w:rFonts w:eastAsia="SimSun"/>
          <w:kern w:val="3"/>
          <w:lang w:eastAsia="ru-RU" w:bidi="hi-IN"/>
        </w:rPr>
        <w:t>осуществлени</w:t>
      </w:r>
      <w:r w:rsidR="001359AF">
        <w:rPr>
          <w:rFonts w:eastAsia="SimSun"/>
          <w:kern w:val="3"/>
          <w:lang w:eastAsia="ru-RU" w:bidi="hi-IN"/>
        </w:rPr>
        <w:t>я</w:t>
      </w:r>
      <w:r w:rsidR="00C22CB7" w:rsidRPr="00C22CB7">
        <w:rPr>
          <w:rFonts w:eastAsia="SimSun"/>
          <w:kern w:val="3"/>
          <w:lang w:eastAsia="ru-RU" w:bidi="hi-IN"/>
        </w:rPr>
        <w:t xml:space="preserve"> образовательной деятельности в области дополнительного профессионального образовании</w:t>
      </w:r>
      <w:r w:rsidR="001359AF">
        <w:rPr>
          <w:rFonts w:eastAsia="SimSun"/>
          <w:kern w:val="3"/>
          <w:lang w:eastAsia="ru-RU" w:bidi="hi-IN"/>
        </w:rPr>
        <w:t xml:space="preserve"> в соответствии с Федеральными законами от </w:t>
      </w:r>
      <w:r w:rsidR="001359AF" w:rsidRPr="001359AF">
        <w:rPr>
          <w:rFonts w:eastAsia="SimSun"/>
          <w:kern w:val="3"/>
          <w:lang w:eastAsia="ru-RU" w:bidi="hi-IN"/>
        </w:rPr>
        <w:t>29</w:t>
      </w:r>
      <w:r w:rsidR="001359AF">
        <w:rPr>
          <w:rFonts w:eastAsia="SimSun"/>
          <w:kern w:val="3"/>
          <w:lang w:eastAsia="ru-RU" w:bidi="hi-IN"/>
        </w:rPr>
        <w:t>.12.</w:t>
      </w:r>
      <w:r w:rsidR="001359AF" w:rsidRPr="001359AF">
        <w:rPr>
          <w:rFonts w:eastAsia="SimSun"/>
          <w:kern w:val="3"/>
          <w:lang w:eastAsia="ru-RU" w:bidi="hi-IN"/>
        </w:rPr>
        <w:t xml:space="preserve">2012 </w:t>
      </w:r>
      <w:r w:rsidR="001359AF">
        <w:rPr>
          <w:rFonts w:eastAsia="SimSun"/>
          <w:kern w:val="3"/>
          <w:lang w:eastAsia="ru-RU" w:bidi="hi-IN"/>
        </w:rPr>
        <w:br/>
      </w:r>
      <w:r w:rsidR="001359AF" w:rsidRPr="001359AF">
        <w:rPr>
          <w:rFonts w:eastAsia="SimSun"/>
          <w:kern w:val="3"/>
          <w:lang w:eastAsia="ru-RU" w:bidi="hi-IN"/>
        </w:rPr>
        <w:t>№ 273-ФЗ «Об образовании в Российской Федерации»</w:t>
      </w:r>
      <w:r w:rsidR="00C22CB7" w:rsidRPr="00C22CB7">
        <w:rPr>
          <w:rFonts w:eastAsia="SimSun"/>
          <w:kern w:val="3"/>
          <w:lang w:eastAsia="ru-RU" w:bidi="hi-IN"/>
        </w:rPr>
        <w:t xml:space="preserve">, </w:t>
      </w:r>
      <w:r w:rsidR="001359AF" w:rsidRPr="001359AF">
        <w:rPr>
          <w:rFonts w:eastAsia="SimSun"/>
          <w:kern w:val="3"/>
          <w:lang w:eastAsia="ru-RU" w:bidi="hi-IN"/>
        </w:rPr>
        <w:t xml:space="preserve">от 04.05.2011 </w:t>
      </w:r>
      <w:r w:rsidR="001359AF">
        <w:rPr>
          <w:rFonts w:eastAsia="SimSun"/>
          <w:kern w:val="3"/>
          <w:lang w:eastAsia="ru-RU" w:bidi="hi-IN"/>
        </w:rPr>
        <w:t>№</w:t>
      </w:r>
      <w:r w:rsidR="001359AF" w:rsidRPr="001359AF">
        <w:rPr>
          <w:rFonts w:eastAsia="SimSun"/>
          <w:kern w:val="3"/>
          <w:lang w:eastAsia="ru-RU" w:bidi="hi-IN"/>
        </w:rPr>
        <w:t xml:space="preserve"> 99-ФЗ</w:t>
      </w:r>
      <w:r w:rsidR="001359AF">
        <w:rPr>
          <w:rFonts w:eastAsia="SimSun"/>
          <w:kern w:val="3"/>
          <w:lang w:eastAsia="ru-RU" w:bidi="hi-IN"/>
        </w:rPr>
        <w:t xml:space="preserve"> «</w:t>
      </w:r>
      <w:r w:rsidR="001359AF" w:rsidRPr="001359AF">
        <w:rPr>
          <w:rFonts w:eastAsia="SimSun"/>
          <w:kern w:val="3"/>
          <w:lang w:eastAsia="ru-RU" w:bidi="hi-IN"/>
        </w:rPr>
        <w:t>О лицензировании отдельных видов деятельности</w:t>
      </w:r>
      <w:r w:rsidR="001359AF">
        <w:rPr>
          <w:rFonts w:eastAsia="SimSun"/>
          <w:kern w:val="3"/>
          <w:lang w:eastAsia="ru-RU" w:bidi="hi-IN"/>
        </w:rPr>
        <w:t xml:space="preserve">», </w:t>
      </w:r>
      <w:r w:rsidR="00584A08" w:rsidRPr="001359AF">
        <w:rPr>
          <w:rFonts w:eastAsia="SimSun"/>
          <w:kern w:val="3"/>
          <w:lang w:eastAsia="ru-RU" w:bidi="hi-IN"/>
        </w:rPr>
        <w:t xml:space="preserve"> </w:t>
      </w:r>
      <w:r w:rsidR="001359AF">
        <w:rPr>
          <w:rFonts w:eastAsia="SimSun"/>
          <w:kern w:val="3"/>
          <w:lang w:eastAsia="ru-RU" w:bidi="hi-IN"/>
        </w:rPr>
        <w:t>и постановлением Правительства Российской Федерации от 18.09.2020 № 1490 «О лицензировании образовательной деятельности</w:t>
      </w:r>
      <w:r w:rsidR="00835083">
        <w:rPr>
          <w:rStyle w:val="af5"/>
        </w:rPr>
        <w:t>»;</w:t>
      </w:r>
    </w:p>
    <w:p w14:paraId="5F3E583C" w14:textId="561F00DB" w:rsidR="00C22CB7" w:rsidRPr="00C22CB7" w:rsidRDefault="001359AF" w:rsidP="001729E6">
      <w:pPr>
        <w:pStyle w:val="a8"/>
        <w:spacing w:line="276" w:lineRule="auto"/>
        <w:ind w:left="927" w:right="-1"/>
        <w:jc w:val="both"/>
        <w:rPr>
          <w:rFonts w:eastAsia="SimSun"/>
          <w:kern w:val="3"/>
          <w:lang w:eastAsia="ru-RU" w:bidi="hi-IN"/>
        </w:rPr>
      </w:pPr>
      <w:r>
        <w:rPr>
          <w:rFonts w:eastAsia="SimSun"/>
          <w:kern w:val="3"/>
          <w:lang w:eastAsia="ru-RU" w:bidi="hi-IN"/>
        </w:rPr>
        <w:t xml:space="preserve">- </w:t>
      </w:r>
      <w:r w:rsidR="00C22CB7" w:rsidRPr="00C22CB7">
        <w:rPr>
          <w:rFonts w:eastAsia="SimSun"/>
          <w:kern w:val="3"/>
          <w:lang w:eastAsia="ru-RU" w:bidi="hi-IN"/>
        </w:rPr>
        <w:t>наличие материально-технической базы, учебно-методической базы в виде программ обучения и учебных материалов для каждой программы обучения;</w:t>
      </w:r>
    </w:p>
    <w:p w14:paraId="75CBE37D" w14:textId="2BE0F5F1" w:rsidR="00C22CB7" w:rsidRPr="00C22CB7" w:rsidRDefault="001359AF" w:rsidP="001729E6">
      <w:pPr>
        <w:pStyle w:val="a8"/>
        <w:spacing w:line="276" w:lineRule="auto"/>
        <w:ind w:left="927" w:right="-1"/>
        <w:jc w:val="both"/>
        <w:rPr>
          <w:rFonts w:eastAsia="SimSun"/>
          <w:kern w:val="3"/>
          <w:lang w:eastAsia="ru-RU" w:bidi="hi-IN"/>
        </w:rPr>
      </w:pPr>
      <w:r>
        <w:rPr>
          <w:rFonts w:eastAsia="SimSun"/>
          <w:kern w:val="3"/>
          <w:lang w:eastAsia="ru-RU" w:bidi="hi-IN"/>
        </w:rPr>
        <w:t xml:space="preserve">- </w:t>
      </w:r>
      <w:r w:rsidR="00C22CB7" w:rsidRPr="00C22CB7">
        <w:rPr>
          <w:rFonts w:eastAsia="SimSun"/>
          <w:kern w:val="3"/>
          <w:lang w:eastAsia="ru-RU" w:bidi="hi-IN"/>
        </w:rPr>
        <w:t>соблюдение, установленный действующим законодательством, режим защиты персональных данных (далее – ПД), и не разглашение их ни полностью, ни частично каким бы то ни было лицам в какой бы то ни было момент времени без получения предварительного письменного разрешения Сторон;</w:t>
      </w:r>
    </w:p>
    <w:p w14:paraId="29E32F9E" w14:textId="29E00C1F" w:rsidR="00C22CB7" w:rsidRPr="00C22CB7" w:rsidRDefault="001359AF" w:rsidP="001729E6">
      <w:pPr>
        <w:pStyle w:val="a8"/>
        <w:spacing w:line="276" w:lineRule="auto"/>
        <w:ind w:left="927" w:right="-1"/>
        <w:jc w:val="both"/>
        <w:rPr>
          <w:rFonts w:eastAsia="SimSun"/>
          <w:kern w:val="3"/>
          <w:lang w:eastAsia="ru-RU" w:bidi="hi-IN"/>
        </w:rPr>
      </w:pPr>
      <w:r>
        <w:rPr>
          <w:rFonts w:eastAsia="SimSun"/>
          <w:kern w:val="3"/>
          <w:lang w:eastAsia="ru-RU" w:bidi="hi-IN"/>
        </w:rPr>
        <w:t xml:space="preserve">- </w:t>
      </w:r>
      <w:r w:rsidR="00C22CB7" w:rsidRPr="00C22CB7">
        <w:rPr>
          <w:rFonts w:eastAsia="SimSun"/>
          <w:kern w:val="3"/>
          <w:lang w:eastAsia="ru-RU" w:bidi="hi-IN"/>
        </w:rPr>
        <w:t>использование ПД исключительно в целях, для которых они были переданы в соответствии с Контрактом;</w:t>
      </w:r>
    </w:p>
    <w:p w14:paraId="0BA687F5" w14:textId="1890C81A" w:rsidR="00C22CB7" w:rsidRPr="00C22CB7" w:rsidRDefault="001359AF" w:rsidP="001729E6">
      <w:pPr>
        <w:pStyle w:val="a8"/>
        <w:spacing w:line="276" w:lineRule="auto"/>
        <w:ind w:left="927" w:right="-1"/>
        <w:jc w:val="both"/>
        <w:rPr>
          <w:rFonts w:eastAsia="SimSun"/>
          <w:kern w:val="3"/>
          <w:lang w:eastAsia="ru-RU" w:bidi="hi-IN"/>
        </w:rPr>
      </w:pPr>
      <w:r>
        <w:rPr>
          <w:rFonts w:eastAsia="SimSun"/>
          <w:kern w:val="3"/>
          <w:lang w:eastAsia="ru-RU" w:bidi="hi-IN"/>
        </w:rPr>
        <w:lastRenderedPageBreak/>
        <w:t xml:space="preserve">- </w:t>
      </w:r>
      <w:r w:rsidR="00C22CB7" w:rsidRPr="00C22CB7">
        <w:rPr>
          <w:rFonts w:eastAsia="SimSun"/>
          <w:kern w:val="3"/>
          <w:lang w:eastAsia="ru-RU" w:bidi="hi-IN"/>
        </w:rPr>
        <w:t xml:space="preserve">обеспечение доступа к ПД только тем своим сотрудникам или сотрудникам связанных </w:t>
      </w:r>
      <w:r>
        <w:rPr>
          <w:rFonts w:eastAsia="SimSun"/>
          <w:kern w:val="3"/>
          <w:lang w:eastAsia="ru-RU" w:bidi="hi-IN"/>
        </w:rPr>
        <w:t>организаций</w:t>
      </w:r>
      <w:r w:rsidR="00C22CB7" w:rsidRPr="00C22CB7">
        <w:rPr>
          <w:rFonts w:eastAsia="SimSun"/>
          <w:kern w:val="3"/>
          <w:lang w:eastAsia="ru-RU" w:bidi="hi-IN"/>
        </w:rPr>
        <w:t>, которым такая информация необходима, и только после уведомления таких лиц о требованиях Контракта и получения их согласия на выполнение его условий;</w:t>
      </w:r>
    </w:p>
    <w:p w14:paraId="1C778FEF" w14:textId="7CD76AD4" w:rsidR="005F1C78" w:rsidRPr="00C22CB7" w:rsidRDefault="001359AF" w:rsidP="001729E6">
      <w:pPr>
        <w:pStyle w:val="a8"/>
        <w:spacing w:line="276" w:lineRule="auto"/>
        <w:ind w:left="927" w:right="-1"/>
        <w:jc w:val="both"/>
        <w:rPr>
          <w:rFonts w:eastAsia="SimSun"/>
          <w:b/>
          <w:i/>
          <w:kern w:val="3"/>
          <w:lang w:eastAsia="ru-RU" w:bidi="hi-IN"/>
        </w:rPr>
      </w:pPr>
      <w:r>
        <w:rPr>
          <w:rFonts w:eastAsia="SimSun"/>
          <w:kern w:val="3"/>
          <w:lang w:eastAsia="ru-RU" w:bidi="hi-IN"/>
        </w:rPr>
        <w:t xml:space="preserve">- </w:t>
      </w:r>
      <w:r w:rsidR="00C22CB7" w:rsidRPr="00C22CB7">
        <w:rPr>
          <w:rFonts w:eastAsia="SimSun"/>
          <w:kern w:val="3"/>
          <w:lang w:eastAsia="ru-RU" w:bidi="hi-IN"/>
        </w:rPr>
        <w:t>для обеспечения сохранности полученных ПД принять меры, необходимые в соответствии с законодательством Российской Федерации о ПД.</w:t>
      </w:r>
    </w:p>
    <w:p w14:paraId="31D9859D" w14:textId="1EEB816F" w:rsidR="005F1C78" w:rsidRPr="00714012" w:rsidRDefault="005F1C78" w:rsidP="007903F0">
      <w:pPr>
        <w:spacing w:after="0" w:line="276" w:lineRule="auto"/>
        <w:ind w:right="-1" w:firstLine="567"/>
        <w:jc w:val="both"/>
        <w:rPr>
          <w:rFonts w:eastAsia="Calibri" w:cs="Times New Roman"/>
          <w:bCs/>
          <w:sz w:val="24"/>
          <w:szCs w:val="24"/>
          <w:lang w:eastAsia="ru-RU"/>
        </w:rPr>
      </w:pPr>
      <w:r w:rsidRPr="00A64036">
        <w:rPr>
          <w:rFonts w:eastAsia="Times New Roman" w:cs="Times New Roman"/>
          <w:b/>
          <w:sz w:val="24"/>
          <w:szCs w:val="24"/>
          <w:lang w:eastAsia="ru-RU"/>
        </w:rPr>
        <w:t>Сроки оказания услуг:</w:t>
      </w:r>
      <w:r w:rsidR="00C22CB7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C22CB7" w:rsidRPr="0036132C">
        <w:rPr>
          <w:rFonts w:eastAsia="Times New Roman" w:cs="Times New Roman"/>
          <w:bCs/>
          <w:sz w:val="24"/>
          <w:szCs w:val="24"/>
          <w:lang w:eastAsia="ru-RU"/>
        </w:rPr>
        <w:t xml:space="preserve">с даты заключения Контракта </w:t>
      </w:r>
      <w:r w:rsidR="00C22CB7" w:rsidRPr="0036132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>по</w:t>
      </w:r>
      <w:r w:rsidR="00B2310C" w:rsidRPr="0036132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30</w:t>
      </w:r>
      <w:r w:rsidR="00C22CB7" w:rsidRPr="0036132C">
        <w:rPr>
          <w:rFonts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.09.2026г. </w:t>
      </w:r>
      <w:r w:rsidR="00C22CB7" w:rsidRPr="0036132C">
        <w:rPr>
          <w:rFonts w:eastAsia="Times New Roman" w:cs="Times New Roman"/>
          <w:bCs/>
          <w:sz w:val="24"/>
          <w:szCs w:val="24"/>
          <w:lang w:eastAsia="ru-RU"/>
        </w:rPr>
        <w:t>Точная дата начала обучения определяется по согласованию с Заказчиком.</w:t>
      </w:r>
    </w:p>
    <w:p w14:paraId="00E79DF3" w14:textId="12BD47CF" w:rsidR="008F30F2" w:rsidRDefault="005F1C78" w:rsidP="007903F0">
      <w:pPr>
        <w:tabs>
          <w:tab w:val="left" w:pos="422"/>
        </w:tabs>
        <w:spacing w:after="0" w:line="276" w:lineRule="auto"/>
        <w:ind w:right="-1" w:firstLine="567"/>
        <w:jc w:val="both"/>
        <w:rPr>
          <w:rStyle w:val="af5"/>
          <w:rFonts w:eastAsiaTheme="minorHAnsi"/>
          <w:sz w:val="24"/>
          <w:szCs w:val="24"/>
        </w:rPr>
      </w:pPr>
      <w:r w:rsidRPr="00A64036">
        <w:rPr>
          <w:rFonts w:eastAsia="Times New Roman" w:cs="Times New Roman"/>
          <w:b/>
          <w:spacing w:val="4"/>
          <w:sz w:val="24"/>
          <w:szCs w:val="24"/>
          <w:lang w:eastAsia="ru-RU"/>
        </w:rPr>
        <w:t>Форма обучения:</w:t>
      </w:r>
      <w:r w:rsidRPr="00A64036">
        <w:rPr>
          <w:rFonts w:eastAsia="Times New Roman" w:cs="Times New Roman"/>
          <w:spacing w:val="4"/>
          <w:sz w:val="24"/>
          <w:szCs w:val="24"/>
          <w:lang w:eastAsia="ru-RU"/>
        </w:rPr>
        <w:t xml:space="preserve"> </w:t>
      </w:r>
      <w:r w:rsidR="00B2310C" w:rsidRPr="00714012">
        <w:rPr>
          <w:rFonts w:eastAsia="Times New Roman" w:cs="Times New Roman"/>
          <w:spacing w:val="4"/>
          <w:sz w:val="24"/>
          <w:szCs w:val="24"/>
          <w:lang w:eastAsia="ru-RU"/>
        </w:rPr>
        <w:t>очная</w:t>
      </w:r>
      <w:r w:rsidR="003605D1" w:rsidRPr="00714012">
        <w:rPr>
          <w:rFonts w:eastAsia="Times New Roman" w:cs="Times New Roman"/>
          <w:spacing w:val="4"/>
          <w:sz w:val="24"/>
          <w:szCs w:val="24"/>
          <w:lang w:eastAsia="ru-RU"/>
        </w:rPr>
        <w:t xml:space="preserve">, </w:t>
      </w:r>
      <w:r w:rsidR="003605D1" w:rsidRPr="0036132C">
        <w:rPr>
          <w:rStyle w:val="af5"/>
          <w:rFonts w:eastAsiaTheme="minorHAnsi"/>
          <w:sz w:val="24"/>
          <w:szCs w:val="24"/>
        </w:rPr>
        <w:t>с отрывом от работы (службы)</w:t>
      </w:r>
      <w:r w:rsidR="00714012">
        <w:rPr>
          <w:rStyle w:val="af5"/>
          <w:rFonts w:eastAsiaTheme="minorHAnsi"/>
          <w:sz w:val="24"/>
          <w:szCs w:val="24"/>
        </w:rPr>
        <w:t>.</w:t>
      </w:r>
    </w:p>
    <w:p w14:paraId="339B9718" w14:textId="2C9566BE" w:rsidR="00714012" w:rsidRDefault="00714012" w:rsidP="007903F0">
      <w:pPr>
        <w:tabs>
          <w:tab w:val="left" w:pos="422"/>
        </w:tabs>
        <w:spacing w:after="0" w:line="276" w:lineRule="auto"/>
        <w:ind w:right="-1" w:firstLine="567"/>
        <w:jc w:val="both"/>
        <w:rPr>
          <w:rStyle w:val="af5"/>
          <w:rFonts w:eastAsiaTheme="minorHAnsi"/>
          <w:sz w:val="24"/>
          <w:szCs w:val="24"/>
        </w:rPr>
      </w:pPr>
      <w:r w:rsidRPr="0036132C">
        <w:rPr>
          <w:rStyle w:val="af5"/>
          <w:rFonts w:eastAsiaTheme="minorHAnsi"/>
          <w:b/>
          <w:bCs/>
          <w:sz w:val="24"/>
          <w:szCs w:val="24"/>
        </w:rPr>
        <w:t>Объем ДПП:</w:t>
      </w:r>
      <w:r>
        <w:rPr>
          <w:rStyle w:val="af5"/>
          <w:rFonts w:eastAsiaTheme="minorHAnsi"/>
          <w:sz w:val="24"/>
          <w:szCs w:val="24"/>
        </w:rPr>
        <w:t xml:space="preserve"> 24 академических часа.</w:t>
      </w:r>
    </w:p>
    <w:p w14:paraId="6FA2F36C" w14:textId="5E0F33CF" w:rsidR="0008498A" w:rsidRPr="00714012" w:rsidRDefault="0008498A" w:rsidP="007903F0">
      <w:pPr>
        <w:tabs>
          <w:tab w:val="left" w:pos="422"/>
        </w:tabs>
        <w:spacing w:after="0" w:line="276" w:lineRule="auto"/>
        <w:ind w:right="-1" w:firstLine="567"/>
        <w:jc w:val="both"/>
        <w:rPr>
          <w:rFonts w:eastAsia="Times New Roman" w:cs="Times New Roman"/>
          <w:color w:val="FF0000"/>
          <w:spacing w:val="4"/>
          <w:sz w:val="24"/>
          <w:szCs w:val="24"/>
          <w:lang w:eastAsia="ru-RU"/>
        </w:rPr>
      </w:pPr>
      <w:r w:rsidRPr="0036132C">
        <w:rPr>
          <w:rStyle w:val="af5"/>
          <w:rFonts w:eastAsiaTheme="minorHAnsi"/>
          <w:b/>
          <w:bCs/>
          <w:sz w:val="24"/>
          <w:szCs w:val="24"/>
        </w:rPr>
        <w:t>Количество обучаемых:</w:t>
      </w:r>
      <w:r>
        <w:rPr>
          <w:rStyle w:val="af5"/>
          <w:rFonts w:eastAsiaTheme="minorHAnsi"/>
          <w:sz w:val="24"/>
          <w:szCs w:val="24"/>
        </w:rPr>
        <w:t xml:space="preserve"> 1 человек. Список слушателей направляется Исполнителю Заказчиком в течение 5 (пяти) рабочих дней со дня подписания контракта. </w:t>
      </w:r>
    </w:p>
    <w:p w14:paraId="50A31272" w14:textId="27E2777F" w:rsidR="005F1C78" w:rsidRDefault="0008498A" w:rsidP="007903F0">
      <w:pPr>
        <w:tabs>
          <w:tab w:val="left" w:pos="422"/>
        </w:tabs>
        <w:spacing w:after="0" w:line="276" w:lineRule="auto"/>
        <w:ind w:right="-1" w:firstLine="567"/>
        <w:jc w:val="both"/>
        <w:rPr>
          <w:rFonts w:eastAsia="Times New Roman" w:cs="Times New Roman"/>
          <w:b/>
          <w:bCs/>
          <w:iCs/>
          <w:spacing w:val="4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Cs/>
          <w:spacing w:val="4"/>
          <w:sz w:val="24"/>
          <w:szCs w:val="24"/>
          <w:lang w:eastAsia="ru-RU"/>
        </w:rPr>
        <w:t>Требования к содержанию ДПП:</w:t>
      </w:r>
    </w:p>
    <w:p w14:paraId="0F2D4BAE" w14:textId="1FA480DC" w:rsidR="0008498A" w:rsidRPr="0036132C" w:rsidRDefault="0008498A" w:rsidP="0008498A">
      <w:pPr>
        <w:pStyle w:val="a8"/>
        <w:numPr>
          <w:ilvl w:val="0"/>
          <w:numId w:val="12"/>
        </w:numPr>
        <w:tabs>
          <w:tab w:val="left" w:pos="422"/>
        </w:tabs>
        <w:spacing w:line="276" w:lineRule="auto"/>
        <w:ind w:right="-1"/>
        <w:jc w:val="both"/>
        <w:rPr>
          <w:iCs/>
          <w:spacing w:val="4"/>
          <w:lang w:eastAsia="ru-RU"/>
        </w:rPr>
      </w:pPr>
      <w:r w:rsidRPr="0036132C">
        <w:rPr>
          <w:iCs/>
          <w:spacing w:val="4"/>
          <w:lang w:eastAsia="ru-RU"/>
        </w:rPr>
        <w:t>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предполагаемой тематике.</w:t>
      </w:r>
    </w:p>
    <w:p w14:paraId="0783923C" w14:textId="5BB31D12" w:rsidR="0008498A" w:rsidRPr="0036132C" w:rsidRDefault="001B2A1C" w:rsidP="0036132C">
      <w:pPr>
        <w:pStyle w:val="a8"/>
        <w:numPr>
          <w:ilvl w:val="0"/>
          <w:numId w:val="12"/>
        </w:numPr>
        <w:tabs>
          <w:tab w:val="left" w:pos="422"/>
        </w:tabs>
        <w:spacing w:line="276" w:lineRule="auto"/>
        <w:ind w:right="-1"/>
        <w:jc w:val="both"/>
        <w:rPr>
          <w:iCs/>
          <w:spacing w:val="4"/>
          <w:lang w:eastAsia="ru-RU"/>
        </w:rPr>
      </w:pPr>
      <w:r w:rsidRPr="0036132C">
        <w:rPr>
          <w:iCs/>
          <w:spacing w:val="4"/>
          <w:lang w:eastAsia="ru-RU"/>
        </w:rPr>
        <w:t>Программа должна включать следующие основные разделы:</w:t>
      </w:r>
    </w:p>
    <w:p w14:paraId="7DA21AD9" w14:textId="77777777" w:rsidR="0036132C" w:rsidRPr="0036132C" w:rsidRDefault="0036132C" w:rsidP="0036132C">
      <w:pPr>
        <w:pStyle w:val="a8"/>
        <w:spacing w:line="276" w:lineRule="auto"/>
        <w:ind w:left="927" w:right="-1"/>
        <w:jc w:val="both"/>
        <w:rPr>
          <w:rFonts w:eastAsia="SimSun"/>
          <w:kern w:val="3"/>
          <w:lang w:eastAsia="ru-RU" w:bidi="hi-IN"/>
        </w:rPr>
      </w:pPr>
      <w:r w:rsidRPr="0036132C">
        <w:rPr>
          <w:bCs/>
          <w:iCs/>
          <w:color w:val="000000" w:themeColor="text1"/>
          <w:spacing w:val="4"/>
          <w:lang w:eastAsia="ru-RU"/>
        </w:rPr>
        <w:t>•</w:t>
      </w:r>
      <w:r w:rsidRPr="0036132C">
        <w:rPr>
          <w:bCs/>
          <w:iCs/>
          <w:color w:val="000000" w:themeColor="text1"/>
          <w:spacing w:val="4"/>
          <w:lang w:eastAsia="ru-RU"/>
        </w:rPr>
        <w:tab/>
      </w:r>
      <w:r w:rsidRPr="0036132C">
        <w:rPr>
          <w:rFonts w:eastAsia="SimSun"/>
          <w:kern w:val="3"/>
          <w:lang w:eastAsia="ru-RU" w:bidi="hi-IN"/>
        </w:rPr>
        <w:t xml:space="preserve">актуальные вопросы нормативного правового регулирования и методического обеспечения воинского учета и бронирования граждан, пребывающих в запасе; </w:t>
      </w:r>
    </w:p>
    <w:p w14:paraId="4EECF47C" w14:textId="77777777" w:rsidR="0036132C" w:rsidRPr="0036132C" w:rsidRDefault="0036132C" w:rsidP="0036132C">
      <w:pPr>
        <w:pStyle w:val="a8"/>
        <w:spacing w:line="276" w:lineRule="auto"/>
        <w:ind w:left="927" w:right="-1"/>
        <w:jc w:val="both"/>
        <w:rPr>
          <w:rFonts w:eastAsia="SimSun"/>
          <w:kern w:val="3"/>
          <w:lang w:eastAsia="ru-RU" w:bidi="hi-IN"/>
        </w:rPr>
      </w:pPr>
      <w:r w:rsidRPr="0036132C">
        <w:rPr>
          <w:rFonts w:eastAsia="SimSun"/>
          <w:kern w:val="3"/>
          <w:lang w:eastAsia="ru-RU" w:bidi="hi-IN"/>
        </w:rPr>
        <w:t>•</w:t>
      </w:r>
      <w:r w:rsidRPr="0036132C">
        <w:rPr>
          <w:rFonts w:eastAsia="SimSun"/>
          <w:kern w:val="3"/>
          <w:lang w:eastAsia="ru-RU" w:bidi="hi-IN"/>
        </w:rPr>
        <w:tab/>
        <w:t xml:space="preserve">организация и практика ведения воинского учета и бронирования граждан, пребывающих в запасе; </w:t>
      </w:r>
    </w:p>
    <w:p w14:paraId="1188325A" w14:textId="2F7D605D" w:rsidR="0036132C" w:rsidRPr="0036132C" w:rsidRDefault="0036132C" w:rsidP="0036132C">
      <w:pPr>
        <w:spacing w:after="0" w:line="276" w:lineRule="auto"/>
        <w:ind w:left="927" w:right="-1"/>
        <w:jc w:val="both"/>
        <w:rPr>
          <w:rFonts w:eastAsia="SimSun" w:cs="Times New Roman"/>
          <w:kern w:val="3"/>
          <w:sz w:val="24"/>
          <w:szCs w:val="24"/>
          <w:lang w:eastAsia="ru-RU" w:bidi="hi-IN"/>
        </w:rPr>
      </w:pPr>
      <w:r w:rsidRPr="0036132C">
        <w:rPr>
          <w:rFonts w:eastAsia="SimSun"/>
          <w:kern w:val="3"/>
          <w:lang w:eastAsia="ru-RU" w:bidi="hi-IN"/>
        </w:rPr>
        <w:t>•</w:t>
      </w:r>
      <w:r w:rsidRPr="0036132C">
        <w:rPr>
          <w:rFonts w:eastAsia="SimSun"/>
          <w:kern w:val="3"/>
          <w:lang w:eastAsia="ru-RU" w:bidi="hi-IN"/>
        </w:rPr>
        <w:tab/>
      </w:r>
      <w:r w:rsidRPr="0036132C">
        <w:rPr>
          <w:rFonts w:eastAsia="SimSun" w:cs="Times New Roman"/>
          <w:kern w:val="3"/>
          <w:sz w:val="24"/>
          <w:szCs w:val="24"/>
          <w:lang w:eastAsia="ru-RU" w:bidi="hi-IN"/>
        </w:rPr>
        <w:t>автоматизация и обеспечение информационной безопасности при ведении воинского учета и бронирования граждан, пребывающих в запасе;</w:t>
      </w:r>
    </w:p>
    <w:p w14:paraId="34ACEEB1" w14:textId="715629A2" w:rsidR="005F1C78" w:rsidRPr="000C144C" w:rsidRDefault="005F1C78" w:rsidP="007903F0">
      <w:pPr>
        <w:spacing w:after="0" w:line="276" w:lineRule="auto"/>
        <w:ind w:right="-1" w:firstLine="567"/>
        <w:jc w:val="both"/>
        <w:rPr>
          <w:rFonts w:eastAsia="SimSun" w:cs="Times New Roman"/>
          <w:b/>
          <w:kern w:val="3"/>
          <w:sz w:val="24"/>
          <w:szCs w:val="24"/>
          <w:lang w:eastAsia="ru-RU" w:bidi="hi-IN"/>
        </w:rPr>
      </w:pPr>
      <w:r w:rsidRPr="000C144C">
        <w:rPr>
          <w:rFonts w:eastAsia="SimSun" w:cs="Times New Roman"/>
          <w:b/>
          <w:kern w:val="3"/>
          <w:sz w:val="24"/>
          <w:szCs w:val="24"/>
          <w:lang w:eastAsia="ru-RU" w:bidi="hi-IN"/>
        </w:rPr>
        <w:t>Порядок оказания Образовательных услуг:</w:t>
      </w:r>
    </w:p>
    <w:p w14:paraId="694DD8C3" w14:textId="7AB5E773" w:rsidR="005F1C78" w:rsidRPr="000C144C" w:rsidRDefault="005F1C78" w:rsidP="007904A6">
      <w:pPr>
        <w:spacing w:after="0" w:line="276" w:lineRule="auto"/>
        <w:ind w:right="-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144C">
        <w:rPr>
          <w:rFonts w:eastAsia="SimSun" w:cs="Times New Roman"/>
          <w:kern w:val="3"/>
          <w:sz w:val="24"/>
          <w:szCs w:val="24"/>
          <w:lang w:eastAsia="ru-RU" w:bidi="hi-IN"/>
        </w:rPr>
        <w:t>Содержание образовательной программы дополнительного профессионального образования определяется Исполнителем, реализующим соответствующую образовательную программу самостоятельно с учетом требований федеральных государственных образовательных стандартов высшего профессионального образования, федеральных государственных требований к программам послевузовского профессионального образования по соответствующему направлению подготовки.</w:t>
      </w:r>
      <w:r w:rsidRPr="000C144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F95BD04" w14:textId="77777777" w:rsidR="00985EE8" w:rsidRDefault="005F1C78" w:rsidP="007904A6">
      <w:pPr>
        <w:spacing w:after="0" w:line="276" w:lineRule="auto"/>
        <w:ind w:right="-1" w:firstLine="567"/>
        <w:jc w:val="both"/>
        <w:rPr>
          <w:rFonts w:eastAsia="SimSun" w:cs="Times New Roman"/>
          <w:kern w:val="3"/>
          <w:sz w:val="24"/>
          <w:szCs w:val="24"/>
          <w:lang w:eastAsia="ru-RU" w:bidi="hi-IN"/>
        </w:rPr>
      </w:pPr>
      <w:r w:rsidRPr="00A64036">
        <w:rPr>
          <w:rFonts w:eastAsia="SimSun" w:cs="Times New Roman"/>
          <w:kern w:val="3"/>
          <w:sz w:val="24"/>
          <w:szCs w:val="24"/>
          <w:lang w:eastAsia="ru-RU" w:bidi="hi-IN"/>
        </w:rPr>
        <w:t xml:space="preserve">Исполнитель при оказании услуг по </w:t>
      </w:r>
      <w:r w:rsidR="000850E9">
        <w:rPr>
          <w:rFonts w:eastAsia="SimSun" w:cs="Times New Roman"/>
          <w:kern w:val="3"/>
          <w:sz w:val="24"/>
          <w:szCs w:val="24"/>
          <w:lang w:eastAsia="ru-RU" w:bidi="hi-IN"/>
        </w:rPr>
        <w:t>К</w:t>
      </w:r>
      <w:r w:rsidR="000850E9" w:rsidRPr="00A64036">
        <w:rPr>
          <w:rFonts w:eastAsia="SimSun" w:cs="Times New Roman"/>
          <w:kern w:val="3"/>
          <w:sz w:val="24"/>
          <w:szCs w:val="24"/>
          <w:lang w:eastAsia="ru-RU" w:bidi="hi-IN"/>
        </w:rPr>
        <w:t xml:space="preserve">онтракту </w:t>
      </w:r>
      <w:r w:rsidRPr="00A64036">
        <w:rPr>
          <w:rFonts w:eastAsia="SimSun" w:cs="Times New Roman"/>
          <w:kern w:val="3"/>
          <w:sz w:val="24"/>
          <w:szCs w:val="24"/>
          <w:lang w:eastAsia="ru-RU" w:bidi="hi-IN"/>
        </w:rPr>
        <w:t>вправе дополнять и (или) корректировать ее с учетом разработанной и утвержденной у него образовательной программы, при условии обязательного освещения всех разделов программы, предусмотренных Заказчиком.</w:t>
      </w:r>
    </w:p>
    <w:p w14:paraId="6A819BB9" w14:textId="2F7D27E1" w:rsidR="005F1C78" w:rsidRPr="00A64036" w:rsidRDefault="00985EE8" w:rsidP="007904A6">
      <w:pPr>
        <w:spacing w:after="0" w:line="276" w:lineRule="auto"/>
        <w:ind w:right="-1" w:firstLine="567"/>
        <w:jc w:val="both"/>
        <w:rPr>
          <w:rFonts w:eastAsia="SimSun" w:cs="Times New Roman"/>
          <w:kern w:val="3"/>
          <w:sz w:val="24"/>
          <w:szCs w:val="24"/>
          <w:lang w:eastAsia="ru-RU" w:bidi="hi-IN"/>
        </w:rPr>
      </w:pPr>
      <w:r w:rsidRPr="0011345D">
        <w:rPr>
          <w:rFonts w:eastAsia="Times New Roman" w:cs="Times New Roman"/>
          <w:sz w:val="24"/>
          <w:szCs w:val="24"/>
          <w:lang w:eastAsia="ru-RU"/>
        </w:rPr>
        <w:t xml:space="preserve">Программа повышения квалификации </w:t>
      </w:r>
      <w:r>
        <w:rPr>
          <w:rFonts w:eastAsia="Times New Roman" w:cs="Times New Roman"/>
          <w:sz w:val="24"/>
          <w:szCs w:val="24"/>
          <w:lang w:eastAsia="ru-RU"/>
        </w:rPr>
        <w:t xml:space="preserve">должна быть </w:t>
      </w:r>
      <w:r w:rsidRPr="0011345D">
        <w:rPr>
          <w:rFonts w:eastAsia="Times New Roman" w:cs="Times New Roman"/>
          <w:sz w:val="24"/>
          <w:szCs w:val="24"/>
          <w:lang w:eastAsia="ru-RU"/>
        </w:rPr>
        <w:t>разработана на основе Примерной программы, рекомендованной решением Коллегии ВПК, а также Типовой дополнительной профессиональной программы повышения квалификации (приказ Главного управления специальных программ Президента Российской Федерации), утверждена руководителем образовательного учреждения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Исполнителя</w:t>
      </w:r>
      <w:r w:rsidRPr="0011345D">
        <w:rPr>
          <w:rFonts w:eastAsia="Times New Roman" w:cs="Times New Roman"/>
          <w:sz w:val="24"/>
          <w:szCs w:val="24"/>
          <w:lang w:eastAsia="ru-RU"/>
        </w:rPr>
        <w:t>.</w:t>
      </w:r>
    </w:p>
    <w:p w14:paraId="79EB5C12" w14:textId="21FBA6AD" w:rsidR="005F1C78" w:rsidRPr="00A64036" w:rsidRDefault="00A30D36" w:rsidP="007904A6">
      <w:pPr>
        <w:tabs>
          <w:tab w:val="left" w:pos="3975"/>
        </w:tabs>
        <w:spacing w:after="0" w:line="276" w:lineRule="auto"/>
        <w:ind w:right="-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</w:t>
      </w:r>
      <w:r w:rsidR="005F1C78" w:rsidRPr="00A64036">
        <w:rPr>
          <w:rFonts w:eastAsia="Times New Roman" w:cs="Times New Roman"/>
          <w:sz w:val="24"/>
          <w:szCs w:val="24"/>
          <w:lang w:eastAsia="ru-RU"/>
        </w:rPr>
        <w:t>асходы, связанные с проведение</w:t>
      </w:r>
      <w:r w:rsidR="00422129">
        <w:rPr>
          <w:rFonts w:eastAsia="Times New Roman" w:cs="Times New Roman"/>
          <w:sz w:val="24"/>
          <w:szCs w:val="24"/>
          <w:lang w:eastAsia="ru-RU"/>
        </w:rPr>
        <w:t>м</w:t>
      </w:r>
      <w:r w:rsidR="005F1C78" w:rsidRPr="00A64036">
        <w:rPr>
          <w:rFonts w:eastAsia="Times New Roman" w:cs="Times New Roman"/>
          <w:sz w:val="24"/>
          <w:szCs w:val="24"/>
          <w:lang w:eastAsia="ru-RU"/>
        </w:rPr>
        <w:t xml:space="preserve"> итоговой аттестации,</w:t>
      </w:r>
      <w:r w:rsidR="00422129">
        <w:rPr>
          <w:rFonts w:eastAsia="Times New Roman" w:cs="Times New Roman"/>
          <w:sz w:val="24"/>
          <w:szCs w:val="24"/>
          <w:lang w:eastAsia="ru-RU"/>
        </w:rPr>
        <w:t xml:space="preserve"> оформлением</w:t>
      </w:r>
      <w:r w:rsidR="005F1C78" w:rsidRPr="00A64036">
        <w:rPr>
          <w:rFonts w:eastAsia="Times New Roman" w:cs="Times New Roman"/>
          <w:sz w:val="24"/>
          <w:szCs w:val="24"/>
          <w:lang w:eastAsia="ru-RU"/>
        </w:rPr>
        <w:t xml:space="preserve"> документов о прохождении обучения, их </w:t>
      </w:r>
      <w:r w:rsidR="00422129" w:rsidRPr="00A64036">
        <w:rPr>
          <w:rFonts w:eastAsia="Times New Roman" w:cs="Times New Roman"/>
          <w:sz w:val="24"/>
          <w:szCs w:val="24"/>
          <w:lang w:eastAsia="ru-RU"/>
        </w:rPr>
        <w:t>доставк</w:t>
      </w:r>
      <w:r w:rsidR="00422129">
        <w:rPr>
          <w:rFonts w:eastAsia="Times New Roman" w:cs="Times New Roman"/>
          <w:sz w:val="24"/>
          <w:szCs w:val="24"/>
          <w:lang w:eastAsia="ru-RU"/>
        </w:rPr>
        <w:t>ой</w:t>
      </w:r>
      <w:r w:rsidR="00422129" w:rsidRPr="00A6403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F1C78" w:rsidRPr="00A64036">
        <w:rPr>
          <w:rFonts w:eastAsia="Times New Roman" w:cs="Times New Roman"/>
          <w:sz w:val="24"/>
          <w:szCs w:val="24"/>
          <w:lang w:eastAsia="ru-RU"/>
        </w:rPr>
        <w:t xml:space="preserve">в адрес </w:t>
      </w:r>
      <w:r w:rsidR="00422129">
        <w:rPr>
          <w:rFonts w:eastAsia="Times New Roman" w:cs="Times New Roman"/>
          <w:sz w:val="24"/>
          <w:szCs w:val="24"/>
          <w:lang w:eastAsia="ru-RU"/>
        </w:rPr>
        <w:t>З</w:t>
      </w:r>
      <w:r w:rsidR="005F1C78" w:rsidRPr="00A64036">
        <w:rPr>
          <w:rFonts w:eastAsia="Times New Roman" w:cs="Times New Roman"/>
          <w:sz w:val="24"/>
          <w:szCs w:val="24"/>
          <w:lang w:eastAsia="ru-RU"/>
        </w:rPr>
        <w:t xml:space="preserve">аказчика, </w:t>
      </w:r>
      <w:r w:rsidR="00422129">
        <w:rPr>
          <w:rFonts w:eastAsia="Times New Roman" w:cs="Times New Roman"/>
          <w:sz w:val="24"/>
          <w:szCs w:val="24"/>
          <w:lang w:eastAsia="ru-RU"/>
        </w:rPr>
        <w:t>а также иные</w:t>
      </w:r>
      <w:r w:rsidR="00422129" w:rsidRPr="00A6403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F1C78" w:rsidRPr="00A64036">
        <w:rPr>
          <w:rFonts w:eastAsia="Times New Roman" w:cs="Times New Roman"/>
          <w:sz w:val="24"/>
          <w:szCs w:val="24"/>
          <w:lang w:eastAsia="ru-RU"/>
        </w:rPr>
        <w:t xml:space="preserve">обязательные платежи, связанные с исполнением обязательств по </w:t>
      </w:r>
      <w:r w:rsidR="00422129">
        <w:rPr>
          <w:rFonts w:eastAsia="Times New Roman" w:cs="Times New Roman"/>
          <w:sz w:val="24"/>
          <w:szCs w:val="24"/>
          <w:lang w:eastAsia="ru-RU"/>
        </w:rPr>
        <w:t>К</w:t>
      </w:r>
      <w:r w:rsidR="005F1C78" w:rsidRPr="00A64036">
        <w:rPr>
          <w:rFonts w:eastAsia="Times New Roman" w:cs="Times New Roman"/>
          <w:sz w:val="24"/>
          <w:szCs w:val="24"/>
          <w:lang w:eastAsia="ru-RU"/>
        </w:rPr>
        <w:t>онтракту, определяемые действующим законодательством Российской Федерации, входят в стоимость обучения.</w:t>
      </w:r>
      <w:r w:rsidR="00242FA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42FAB" w:rsidRPr="00242FAB">
        <w:rPr>
          <w:rFonts w:eastAsia="Times New Roman" w:cs="Times New Roman"/>
          <w:sz w:val="24"/>
          <w:szCs w:val="24"/>
          <w:lang w:eastAsia="ru-RU"/>
        </w:rPr>
        <w:t xml:space="preserve">Общая стоимость </w:t>
      </w:r>
      <w:r w:rsidR="00242FAB">
        <w:rPr>
          <w:rFonts w:eastAsia="Times New Roman" w:cs="Times New Roman"/>
          <w:sz w:val="24"/>
          <w:szCs w:val="24"/>
          <w:lang w:eastAsia="ru-RU"/>
        </w:rPr>
        <w:t>Контракта</w:t>
      </w:r>
      <w:r w:rsidR="00242FAB" w:rsidRPr="00242FAB">
        <w:rPr>
          <w:rFonts w:eastAsia="Times New Roman" w:cs="Times New Roman"/>
          <w:sz w:val="24"/>
          <w:szCs w:val="24"/>
          <w:lang w:eastAsia="ru-RU"/>
        </w:rPr>
        <w:t xml:space="preserve"> является твердой в течение срока действия </w:t>
      </w:r>
      <w:r w:rsidR="00242FAB">
        <w:rPr>
          <w:rFonts w:eastAsia="Times New Roman" w:cs="Times New Roman"/>
          <w:sz w:val="24"/>
          <w:szCs w:val="24"/>
          <w:lang w:eastAsia="ru-RU"/>
        </w:rPr>
        <w:t>Контракта</w:t>
      </w:r>
      <w:r w:rsidR="00242FAB" w:rsidRPr="00242FAB">
        <w:rPr>
          <w:rFonts w:eastAsia="Times New Roman" w:cs="Times New Roman"/>
          <w:sz w:val="24"/>
          <w:szCs w:val="24"/>
          <w:lang w:eastAsia="ru-RU"/>
        </w:rPr>
        <w:t xml:space="preserve"> и изменению не подлежит.</w:t>
      </w:r>
    </w:p>
    <w:p w14:paraId="55381573" w14:textId="1A759B71" w:rsidR="005F1C78" w:rsidRPr="00A64036" w:rsidRDefault="001B2A1C" w:rsidP="007904A6">
      <w:pPr>
        <w:spacing w:after="0" w:line="276" w:lineRule="auto"/>
        <w:ind w:right="-1" w:firstLine="567"/>
        <w:jc w:val="both"/>
        <w:rPr>
          <w:rFonts w:eastAsia="Times New Roman" w:cs="Times New Roman"/>
          <w:b/>
          <w:bCs/>
          <w:iCs/>
          <w:spacing w:val="4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Cs/>
          <w:spacing w:val="4"/>
          <w:sz w:val="24"/>
          <w:szCs w:val="24"/>
          <w:lang w:eastAsia="ru-RU"/>
        </w:rPr>
        <w:t>Требования к результатам оказания услуг</w:t>
      </w:r>
      <w:r w:rsidR="005F1C78" w:rsidRPr="00A64036">
        <w:rPr>
          <w:rFonts w:eastAsia="Times New Roman" w:cs="Times New Roman"/>
          <w:b/>
          <w:bCs/>
          <w:iCs/>
          <w:spacing w:val="4"/>
          <w:sz w:val="24"/>
          <w:szCs w:val="24"/>
          <w:lang w:eastAsia="ru-RU"/>
        </w:rPr>
        <w:t>:</w:t>
      </w:r>
    </w:p>
    <w:p w14:paraId="639BC0CE" w14:textId="4E7146F2" w:rsidR="005F1C78" w:rsidRDefault="001B2A1C" w:rsidP="007904A6">
      <w:pPr>
        <w:spacing w:after="0" w:line="276" w:lineRule="auto"/>
        <w:ind w:right="-1" w:firstLine="567"/>
        <w:jc w:val="both"/>
        <w:rPr>
          <w:rFonts w:eastAsia="SimSun" w:cs="Times New Roman"/>
          <w:kern w:val="3"/>
          <w:sz w:val="24"/>
          <w:szCs w:val="24"/>
          <w:shd w:val="clear" w:color="auto" w:fill="FFFFFF"/>
          <w:lang w:eastAsia="ru-RU" w:bidi="hi-IN"/>
        </w:rPr>
      </w:pPr>
      <w:r>
        <w:rPr>
          <w:rStyle w:val="af5"/>
          <w:rFonts w:eastAsiaTheme="minorHAnsi"/>
          <w:sz w:val="24"/>
          <w:szCs w:val="24"/>
        </w:rPr>
        <w:t xml:space="preserve">По результатам оказания услуг обучаемому, </w:t>
      </w:r>
      <w:r w:rsidR="008C6856" w:rsidRPr="0036132C">
        <w:rPr>
          <w:rStyle w:val="af5"/>
          <w:rFonts w:eastAsiaTheme="minorHAnsi"/>
          <w:sz w:val="24"/>
          <w:szCs w:val="24"/>
        </w:rPr>
        <w:t xml:space="preserve">успешно прошедшему итоговую аттестацию, выдаётся документ установленного образца (удостоверение о повышении квалификации), с обязательным внесением сведений в Федеральную информационную систему «Федеральный реестр </w:t>
      </w:r>
      <w:r w:rsidR="008C6856" w:rsidRPr="0036132C">
        <w:rPr>
          <w:rStyle w:val="af5"/>
          <w:rFonts w:eastAsiaTheme="minorHAnsi"/>
          <w:sz w:val="24"/>
          <w:szCs w:val="24"/>
        </w:rPr>
        <w:lastRenderedPageBreak/>
        <w:t>сведений о документах об образовании и (или) о квалификации, документах об обучении» в установленные сроки согласно Правилам оформления и ведения ФИС ФРДО</w:t>
      </w:r>
      <w:r w:rsidR="005F1C78" w:rsidRPr="001B2A1C">
        <w:rPr>
          <w:rFonts w:eastAsia="SimSun" w:cs="Times New Roman"/>
          <w:kern w:val="3"/>
          <w:sz w:val="24"/>
          <w:szCs w:val="24"/>
          <w:shd w:val="clear" w:color="auto" w:fill="FFFFFF"/>
          <w:lang w:eastAsia="ru-RU" w:bidi="hi-IN"/>
        </w:rPr>
        <w:t>.</w:t>
      </w:r>
      <w:r w:rsidR="00422129" w:rsidRPr="001B2A1C">
        <w:rPr>
          <w:rFonts w:eastAsia="SimSun" w:cs="Times New Roman"/>
          <w:kern w:val="3"/>
          <w:sz w:val="24"/>
          <w:szCs w:val="24"/>
          <w:shd w:val="clear" w:color="auto" w:fill="FFFFFF"/>
          <w:lang w:eastAsia="ru-RU" w:bidi="hi-IN"/>
        </w:rPr>
        <w:t xml:space="preserve"> </w:t>
      </w:r>
    </w:p>
    <w:p w14:paraId="4B9165BA" w14:textId="7EDD3DF8" w:rsidR="001B2A1C" w:rsidRPr="001B2A1C" w:rsidRDefault="001B2A1C" w:rsidP="007904A6">
      <w:pPr>
        <w:spacing w:after="0" w:line="276" w:lineRule="auto"/>
        <w:ind w:right="-1" w:firstLine="567"/>
        <w:jc w:val="both"/>
        <w:rPr>
          <w:rFonts w:eastAsia="SimSun" w:cs="Times New Roman"/>
          <w:kern w:val="3"/>
          <w:sz w:val="24"/>
          <w:szCs w:val="24"/>
          <w:lang w:eastAsia="ru-RU" w:bidi="hi-IN"/>
        </w:rPr>
      </w:pPr>
      <w:r>
        <w:rPr>
          <w:rFonts w:eastAsia="SimSun" w:cs="Times New Roman"/>
          <w:kern w:val="3"/>
          <w:sz w:val="24"/>
          <w:szCs w:val="24"/>
          <w:shd w:val="clear" w:color="auto" w:fill="FFFFFF"/>
          <w:lang w:eastAsia="ru-RU" w:bidi="hi-IN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ДПП и (или) отчисленным из учебного заведения, выдается справка об обучении или о периоде обучения по образцу, устанавливаемому самостоятельно организацией, осуществляющей образовательную деятельность. </w:t>
      </w:r>
    </w:p>
    <w:p w14:paraId="6C33D60E" w14:textId="77777777" w:rsidR="005F1C78" w:rsidRPr="00DE2780" w:rsidRDefault="005F1C78" w:rsidP="007904A6">
      <w:pPr>
        <w:spacing w:after="0" w:line="276" w:lineRule="auto"/>
        <w:ind w:right="-1" w:firstLine="567"/>
        <w:jc w:val="both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DE2780">
        <w:rPr>
          <w:rFonts w:eastAsia="Times New Roman" w:cs="Times New Roman"/>
          <w:b/>
          <w:sz w:val="24"/>
          <w:szCs w:val="24"/>
          <w:lang w:eastAsia="ru-RU"/>
        </w:rPr>
        <w:t>Гарантии:</w:t>
      </w:r>
    </w:p>
    <w:p w14:paraId="1BA7D844" w14:textId="49D90F88" w:rsidR="00174AB6" w:rsidRDefault="005F1C78" w:rsidP="007904A6">
      <w:pPr>
        <w:spacing w:after="0" w:line="276" w:lineRule="auto"/>
        <w:ind w:right="-1" w:firstLine="567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DE2780">
        <w:rPr>
          <w:rFonts w:eastAsia="Times New Roman" w:cs="Times New Roman"/>
          <w:sz w:val="24"/>
          <w:szCs w:val="24"/>
          <w:lang w:eastAsia="ru-RU"/>
        </w:rPr>
        <w:t>Исполнитель гарантирует, что оказываемые Образовательные услуги соответствуют обязательным нормам и правилам, регулирующи</w:t>
      </w:r>
      <w:r w:rsidR="006237DA">
        <w:rPr>
          <w:rFonts w:eastAsia="Times New Roman" w:cs="Times New Roman"/>
          <w:sz w:val="24"/>
          <w:szCs w:val="24"/>
          <w:lang w:eastAsia="ru-RU"/>
        </w:rPr>
        <w:t>м данную деятельность</w:t>
      </w:r>
      <w:r w:rsidRPr="00DE2780">
        <w:rPr>
          <w:rFonts w:eastAsia="Times New Roman" w:cs="Times New Roman"/>
          <w:sz w:val="24"/>
          <w:szCs w:val="24"/>
          <w:lang w:eastAsia="ru-RU"/>
        </w:rPr>
        <w:t>, а также иным требованиям законодательства Российской Федерации, действующим на момент оказания услуг.</w:t>
      </w:r>
    </w:p>
    <w:p w14:paraId="705917F3" w14:textId="684B75F6" w:rsidR="001B2A1C" w:rsidRDefault="001B2A1C" w:rsidP="007904A6">
      <w:pPr>
        <w:spacing w:after="0" w:line="276" w:lineRule="auto"/>
        <w:ind w:right="-1" w:firstLine="567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Оценку качества услуг проводит Заказчик в отношении соответствия результатов освоения программы обучаемым ее целям и назначению, а также соблюдения и выполнения Исполнителем всех условий по оказанию услуг, предусмотренных техническим заданием (спецификацией). </w:t>
      </w:r>
    </w:p>
    <w:p w14:paraId="112061E0" w14:textId="77777777" w:rsidR="00401186" w:rsidRDefault="00401186" w:rsidP="007904A6">
      <w:pPr>
        <w:spacing w:after="0" w:line="276" w:lineRule="auto"/>
        <w:ind w:right="-1" w:firstLine="567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76085BC3" w14:textId="77777777" w:rsidR="00D54E7D" w:rsidRDefault="00D54E7D" w:rsidP="007904A6">
      <w:pPr>
        <w:spacing w:after="0" w:line="276" w:lineRule="auto"/>
        <w:ind w:right="-1" w:firstLine="567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14:paraId="49FC1431" w14:textId="77777777" w:rsidR="00C22CB7" w:rsidRPr="004852BA" w:rsidRDefault="00C22CB7" w:rsidP="00C22CB7">
      <w:pPr>
        <w:tabs>
          <w:tab w:val="left" w:pos="5187"/>
        </w:tabs>
        <w:spacing w:after="0" w:line="0" w:lineRule="atLeast"/>
        <w:jc w:val="both"/>
        <w:rPr>
          <w:rFonts w:cs="Times New Roman"/>
          <w:sz w:val="24"/>
          <w:szCs w:val="24"/>
        </w:rPr>
      </w:pPr>
    </w:p>
    <w:p w14:paraId="23CE9795" w14:textId="77777777" w:rsidR="004852BA" w:rsidRDefault="004852BA" w:rsidP="007904A6">
      <w:pPr>
        <w:tabs>
          <w:tab w:val="left" w:pos="5187"/>
        </w:tabs>
        <w:ind w:right="-1"/>
        <w:rPr>
          <w:rFonts w:cs="Times New Roman"/>
          <w:sz w:val="24"/>
          <w:szCs w:val="24"/>
        </w:rPr>
      </w:pPr>
    </w:p>
    <w:p w14:paraId="4799F5F0" w14:textId="77777777" w:rsidR="00CF56F4" w:rsidRDefault="00CF56F4" w:rsidP="007904A6">
      <w:pPr>
        <w:tabs>
          <w:tab w:val="left" w:pos="5187"/>
        </w:tabs>
        <w:ind w:right="-1"/>
        <w:rPr>
          <w:rFonts w:cs="Times New Roman"/>
          <w:sz w:val="24"/>
          <w:szCs w:val="24"/>
        </w:rPr>
      </w:pPr>
    </w:p>
    <w:p w14:paraId="658F9F5D" w14:textId="77777777" w:rsidR="00BF7711" w:rsidRPr="004852BA" w:rsidRDefault="00BF7711" w:rsidP="007904A6">
      <w:pPr>
        <w:tabs>
          <w:tab w:val="left" w:pos="5187"/>
        </w:tabs>
        <w:ind w:right="-1"/>
        <w:rPr>
          <w:rFonts w:cs="Times New Roman"/>
          <w:sz w:val="24"/>
          <w:szCs w:val="24"/>
        </w:rPr>
      </w:pPr>
    </w:p>
    <w:sectPr w:rsidR="00BF7711" w:rsidRPr="004852BA" w:rsidSect="007904A6">
      <w:headerReference w:type="default" r:id="rId8"/>
      <w:pgSz w:w="11906" w:h="16838" w:code="9"/>
      <w:pgMar w:top="1134" w:right="707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31FA" w14:textId="77777777" w:rsidR="003E05D2" w:rsidRDefault="003E05D2" w:rsidP="00FF5393">
      <w:pPr>
        <w:spacing w:after="0"/>
      </w:pPr>
      <w:r>
        <w:separator/>
      </w:r>
    </w:p>
  </w:endnote>
  <w:endnote w:type="continuationSeparator" w:id="0">
    <w:p w14:paraId="7DD9EA2F" w14:textId="77777777" w:rsidR="003E05D2" w:rsidRDefault="003E05D2" w:rsidP="00FF53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5DC9" w14:textId="77777777" w:rsidR="003E05D2" w:rsidRDefault="003E05D2" w:rsidP="00FF5393">
      <w:pPr>
        <w:spacing w:after="0"/>
      </w:pPr>
      <w:r>
        <w:separator/>
      </w:r>
    </w:p>
  </w:footnote>
  <w:footnote w:type="continuationSeparator" w:id="0">
    <w:p w14:paraId="08DD3BBC" w14:textId="77777777" w:rsidR="003E05D2" w:rsidRDefault="003E05D2" w:rsidP="00FF53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005766"/>
      <w:docPartObj>
        <w:docPartGallery w:val="Page Numbers (Top of Page)"/>
        <w:docPartUnique/>
      </w:docPartObj>
    </w:sdtPr>
    <w:sdtEndPr/>
    <w:sdtContent>
      <w:p w14:paraId="6E694B6A" w14:textId="77777777" w:rsidR="00C11B59" w:rsidRDefault="00C11B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412">
          <w:rPr>
            <w:noProof/>
          </w:rPr>
          <w:t>2</w:t>
        </w:r>
        <w:r>
          <w:fldChar w:fldCharType="end"/>
        </w:r>
      </w:p>
    </w:sdtContent>
  </w:sdt>
  <w:p w14:paraId="587F0C0E" w14:textId="77777777" w:rsidR="00C11B59" w:rsidRDefault="00C11B5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/>
        <w:b/>
        <w:sz w:val="24"/>
        <w:szCs w:val="24"/>
      </w:rPr>
    </w:lvl>
  </w:abstractNum>
  <w:abstractNum w:abstractNumId="1" w15:restartNumberingAfterBreak="0">
    <w:nsid w:val="005F7AE2"/>
    <w:multiLevelType w:val="multilevel"/>
    <w:tmpl w:val="8F8A27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917827"/>
    <w:multiLevelType w:val="hybridMultilevel"/>
    <w:tmpl w:val="70D64484"/>
    <w:lvl w:ilvl="0" w:tplc="75BAC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C05D49"/>
    <w:multiLevelType w:val="hybridMultilevel"/>
    <w:tmpl w:val="C64275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288"/>
        </w:tabs>
        <w:ind w:left="1288" w:hanging="720"/>
      </w:pPr>
      <w:rPr>
        <w:rFonts w:hint="default"/>
        <w:sz w:val="24"/>
        <w:szCs w:val="24"/>
      </w:rPr>
    </w:lvl>
    <w:lvl w:ilvl="2" w:tplc="FEAE21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C2194F"/>
    <w:multiLevelType w:val="hybridMultilevel"/>
    <w:tmpl w:val="EDD248BC"/>
    <w:lvl w:ilvl="0" w:tplc="E90C39A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72C12"/>
    <w:multiLevelType w:val="hybridMultilevel"/>
    <w:tmpl w:val="7C32E6C4"/>
    <w:lvl w:ilvl="0" w:tplc="C71E60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FF1276"/>
    <w:multiLevelType w:val="hybridMultilevel"/>
    <w:tmpl w:val="F89ACC8E"/>
    <w:lvl w:ilvl="0" w:tplc="5526FB8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EC7C48"/>
    <w:multiLevelType w:val="hybridMultilevel"/>
    <w:tmpl w:val="62A82018"/>
    <w:lvl w:ilvl="0" w:tplc="5526FB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0C3557C"/>
    <w:multiLevelType w:val="hybridMultilevel"/>
    <w:tmpl w:val="94A4F584"/>
    <w:lvl w:ilvl="0" w:tplc="5526FB8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30009B"/>
    <w:multiLevelType w:val="hybridMultilevel"/>
    <w:tmpl w:val="2F4AAF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61D8B"/>
    <w:multiLevelType w:val="hybridMultilevel"/>
    <w:tmpl w:val="321476A8"/>
    <w:lvl w:ilvl="0" w:tplc="638EA3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9F56CC2"/>
    <w:multiLevelType w:val="hybridMultilevel"/>
    <w:tmpl w:val="5B24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15842">
    <w:abstractNumId w:val="3"/>
  </w:num>
  <w:num w:numId="2" w16cid:durableId="903834325">
    <w:abstractNumId w:val="1"/>
  </w:num>
  <w:num w:numId="3" w16cid:durableId="1193306803">
    <w:abstractNumId w:val="9"/>
  </w:num>
  <w:num w:numId="4" w16cid:durableId="160857516">
    <w:abstractNumId w:val="10"/>
  </w:num>
  <w:num w:numId="5" w16cid:durableId="1320113866">
    <w:abstractNumId w:val="0"/>
  </w:num>
  <w:num w:numId="6" w16cid:durableId="1834683488">
    <w:abstractNumId w:val="5"/>
  </w:num>
  <w:num w:numId="7" w16cid:durableId="1045371754">
    <w:abstractNumId w:val="11"/>
  </w:num>
  <w:num w:numId="8" w16cid:durableId="1171338930">
    <w:abstractNumId w:val="4"/>
  </w:num>
  <w:num w:numId="9" w16cid:durableId="1603144746">
    <w:abstractNumId w:val="8"/>
  </w:num>
  <w:num w:numId="10" w16cid:durableId="206534328">
    <w:abstractNumId w:val="6"/>
  </w:num>
  <w:num w:numId="11" w16cid:durableId="586230018">
    <w:abstractNumId w:val="7"/>
  </w:num>
  <w:num w:numId="12" w16cid:durableId="2036538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C9"/>
    <w:rsid w:val="00022437"/>
    <w:rsid w:val="00022505"/>
    <w:rsid w:val="000260C4"/>
    <w:rsid w:val="00050D00"/>
    <w:rsid w:val="00053CF7"/>
    <w:rsid w:val="000664EB"/>
    <w:rsid w:val="0008498A"/>
    <w:rsid w:val="0008504F"/>
    <w:rsid w:val="000850E9"/>
    <w:rsid w:val="00090412"/>
    <w:rsid w:val="000A5220"/>
    <w:rsid w:val="000C144C"/>
    <w:rsid w:val="000D3504"/>
    <w:rsid w:val="000D6747"/>
    <w:rsid w:val="000E4E0A"/>
    <w:rsid w:val="000F3CFC"/>
    <w:rsid w:val="000F6FBB"/>
    <w:rsid w:val="00102EAD"/>
    <w:rsid w:val="0011345D"/>
    <w:rsid w:val="00114F04"/>
    <w:rsid w:val="00122397"/>
    <w:rsid w:val="001245A6"/>
    <w:rsid w:val="00130A48"/>
    <w:rsid w:val="00131D20"/>
    <w:rsid w:val="001359AF"/>
    <w:rsid w:val="00135A76"/>
    <w:rsid w:val="00153696"/>
    <w:rsid w:val="001619CB"/>
    <w:rsid w:val="00162D49"/>
    <w:rsid w:val="001729E6"/>
    <w:rsid w:val="00174AB6"/>
    <w:rsid w:val="00191A30"/>
    <w:rsid w:val="00192AC9"/>
    <w:rsid w:val="001B2A1C"/>
    <w:rsid w:val="001B38C9"/>
    <w:rsid w:val="001F25B4"/>
    <w:rsid w:val="001F3523"/>
    <w:rsid w:val="001F3A8E"/>
    <w:rsid w:val="001F53EA"/>
    <w:rsid w:val="001F773C"/>
    <w:rsid w:val="002000C2"/>
    <w:rsid w:val="00224423"/>
    <w:rsid w:val="002266E2"/>
    <w:rsid w:val="00242FAB"/>
    <w:rsid w:val="002450B7"/>
    <w:rsid w:val="00251350"/>
    <w:rsid w:val="002708D1"/>
    <w:rsid w:val="00275B58"/>
    <w:rsid w:val="00276439"/>
    <w:rsid w:val="00296406"/>
    <w:rsid w:val="002B60E2"/>
    <w:rsid w:val="002B6C04"/>
    <w:rsid w:val="002C6105"/>
    <w:rsid w:val="002D0A32"/>
    <w:rsid w:val="002E7261"/>
    <w:rsid w:val="002F0918"/>
    <w:rsid w:val="0031339F"/>
    <w:rsid w:val="00326574"/>
    <w:rsid w:val="003605D1"/>
    <w:rsid w:val="0036132C"/>
    <w:rsid w:val="003660E1"/>
    <w:rsid w:val="00366FF8"/>
    <w:rsid w:val="00384FDB"/>
    <w:rsid w:val="003A2654"/>
    <w:rsid w:val="003A5AFB"/>
    <w:rsid w:val="003A6F63"/>
    <w:rsid w:val="003B166C"/>
    <w:rsid w:val="003E05D2"/>
    <w:rsid w:val="003E2779"/>
    <w:rsid w:val="003F416E"/>
    <w:rsid w:val="00401186"/>
    <w:rsid w:val="0040283A"/>
    <w:rsid w:val="00422129"/>
    <w:rsid w:val="00424DA6"/>
    <w:rsid w:val="00472489"/>
    <w:rsid w:val="00474ACD"/>
    <w:rsid w:val="004852BA"/>
    <w:rsid w:val="00492F1A"/>
    <w:rsid w:val="00494D9A"/>
    <w:rsid w:val="004977E6"/>
    <w:rsid w:val="004B0975"/>
    <w:rsid w:val="004B4FCE"/>
    <w:rsid w:val="004C1C9D"/>
    <w:rsid w:val="004C2E5B"/>
    <w:rsid w:val="004E4812"/>
    <w:rsid w:val="004E4E87"/>
    <w:rsid w:val="004E5F20"/>
    <w:rsid w:val="004F718B"/>
    <w:rsid w:val="005279D9"/>
    <w:rsid w:val="00541152"/>
    <w:rsid w:val="0055335E"/>
    <w:rsid w:val="0056723C"/>
    <w:rsid w:val="0056739D"/>
    <w:rsid w:val="00584A08"/>
    <w:rsid w:val="00584AEF"/>
    <w:rsid w:val="005942E8"/>
    <w:rsid w:val="005A7818"/>
    <w:rsid w:val="005C6A8B"/>
    <w:rsid w:val="005D55A5"/>
    <w:rsid w:val="005D5FB3"/>
    <w:rsid w:val="005E43E5"/>
    <w:rsid w:val="005E7A0A"/>
    <w:rsid w:val="005F1C78"/>
    <w:rsid w:val="005F3AFB"/>
    <w:rsid w:val="006028CE"/>
    <w:rsid w:val="00614CCB"/>
    <w:rsid w:val="00616227"/>
    <w:rsid w:val="006237DA"/>
    <w:rsid w:val="00645A24"/>
    <w:rsid w:val="00672031"/>
    <w:rsid w:val="00687746"/>
    <w:rsid w:val="00694A92"/>
    <w:rsid w:val="006A65E7"/>
    <w:rsid w:val="006A6F25"/>
    <w:rsid w:val="006C0B77"/>
    <w:rsid w:val="006D373A"/>
    <w:rsid w:val="006E7075"/>
    <w:rsid w:val="00701C90"/>
    <w:rsid w:val="00707609"/>
    <w:rsid w:val="007133CC"/>
    <w:rsid w:val="00714012"/>
    <w:rsid w:val="00733926"/>
    <w:rsid w:val="0073669B"/>
    <w:rsid w:val="007440CD"/>
    <w:rsid w:val="00751ED2"/>
    <w:rsid w:val="00775EDA"/>
    <w:rsid w:val="00785A68"/>
    <w:rsid w:val="007903F0"/>
    <w:rsid w:val="007904A6"/>
    <w:rsid w:val="007C7A06"/>
    <w:rsid w:val="007D0B02"/>
    <w:rsid w:val="007D3650"/>
    <w:rsid w:val="007D54EE"/>
    <w:rsid w:val="007E3656"/>
    <w:rsid w:val="007E6A04"/>
    <w:rsid w:val="0080541B"/>
    <w:rsid w:val="008151B1"/>
    <w:rsid w:val="008242FF"/>
    <w:rsid w:val="00835083"/>
    <w:rsid w:val="00846E63"/>
    <w:rsid w:val="00857F76"/>
    <w:rsid w:val="00870751"/>
    <w:rsid w:val="00890C25"/>
    <w:rsid w:val="0089472E"/>
    <w:rsid w:val="008A09B7"/>
    <w:rsid w:val="008A788D"/>
    <w:rsid w:val="008C6856"/>
    <w:rsid w:val="008C7B7A"/>
    <w:rsid w:val="008F30F2"/>
    <w:rsid w:val="009044F4"/>
    <w:rsid w:val="00910FA0"/>
    <w:rsid w:val="009152F2"/>
    <w:rsid w:val="00922C48"/>
    <w:rsid w:val="009265BC"/>
    <w:rsid w:val="009318F6"/>
    <w:rsid w:val="00936A80"/>
    <w:rsid w:val="009643CA"/>
    <w:rsid w:val="00964CD5"/>
    <w:rsid w:val="00985EE8"/>
    <w:rsid w:val="009C0662"/>
    <w:rsid w:val="009D16DC"/>
    <w:rsid w:val="009D7260"/>
    <w:rsid w:val="009F003F"/>
    <w:rsid w:val="009F3BAD"/>
    <w:rsid w:val="00A1338B"/>
    <w:rsid w:val="00A22913"/>
    <w:rsid w:val="00A3094C"/>
    <w:rsid w:val="00A30D36"/>
    <w:rsid w:val="00A64036"/>
    <w:rsid w:val="00A75569"/>
    <w:rsid w:val="00AB21A5"/>
    <w:rsid w:val="00AB23B3"/>
    <w:rsid w:val="00AC32DB"/>
    <w:rsid w:val="00AC705A"/>
    <w:rsid w:val="00AE2638"/>
    <w:rsid w:val="00AE3AF8"/>
    <w:rsid w:val="00AF4A5F"/>
    <w:rsid w:val="00B2310C"/>
    <w:rsid w:val="00B313A6"/>
    <w:rsid w:val="00B334AA"/>
    <w:rsid w:val="00B51379"/>
    <w:rsid w:val="00B86E37"/>
    <w:rsid w:val="00B9039C"/>
    <w:rsid w:val="00B915B7"/>
    <w:rsid w:val="00B97F9C"/>
    <w:rsid w:val="00BE159A"/>
    <w:rsid w:val="00BE1974"/>
    <w:rsid w:val="00BE2997"/>
    <w:rsid w:val="00BE3E64"/>
    <w:rsid w:val="00BF7711"/>
    <w:rsid w:val="00C02AB4"/>
    <w:rsid w:val="00C06E6A"/>
    <w:rsid w:val="00C11B59"/>
    <w:rsid w:val="00C22CB7"/>
    <w:rsid w:val="00C51B12"/>
    <w:rsid w:val="00C55B14"/>
    <w:rsid w:val="00C57973"/>
    <w:rsid w:val="00C651D0"/>
    <w:rsid w:val="00C80347"/>
    <w:rsid w:val="00C92634"/>
    <w:rsid w:val="00C92B0B"/>
    <w:rsid w:val="00CA4A0C"/>
    <w:rsid w:val="00CB68EA"/>
    <w:rsid w:val="00CC62ED"/>
    <w:rsid w:val="00CC772B"/>
    <w:rsid w:val="00CD04F6"/>
    <w:rsid w:val="00CD74CB"/>
    <w:rsid w:val="00CF4AC1"/>
    <w:rsid w:val="00CF56F4"/>
    <w:rsid w:val="00D11CA0"/>
    <w:rsid w:val="00D17252"/>
    <w:rsid w:val="00D23121"/>
    <w:rsid w:val="00D24EDC"/>
    <w:rsid w:val="00D54E7D"/>
    <w:rsid w:val="00D73D8F"/>
    <w:rsid w:val="00DB14BF"/>
    <w:rsid w:val="00DB2412"/>
    <w:rsid w:val="00DB5018"/>
    <w:rsid w:val="00DC0CC7"/>
    <w:rsid w:val="00DD4E44"/>
    <w:rsid w:val="00DE05E2"/>
    <w:rsid w:val="00DE2780"/>
    <w:rsid w:val="00E022F5"/>
    <w:rsid w:val="00E030DF"/>
    <w:rsid w:val="00E30254"/>
    <w:rsid w:val="00E3493E"/>
    <w:rsid w:val="00E4609B"/>
    <w:rsid w:val="00E56E8F"/>
    <w:rsid w:val="00E61A83"/>
    <w:rsid w:val="00E678A1"/>
    <w:rsid w:val="00E67A9A"/>
    <w:rsid w:val="00E729AE"/>
    <w:rsid w:val="00E773C1"/>
    <w:rsid w:val="00E90BB7"/>
    <w:rsid w:val="00E956BC"/>
    <w:rsid w:val="00EA59DF"/>
    <w:rsid w:val="00EA792D"/>
    <w:rsid w:val="00EB3E6B"/>
    <w:rsid w:val="00EC5E55"/>
    <w:rsid w:val="00ED1A8B"/>
    <w:rsid w:val="00ED59DE"/>
    <w:rsid w:val="00EE3310"/>
    <w:rsid w:val="00EE4070"/>
    <w:rsid w:val="00EF2CF4"/>
    <w:rsid w:val="00F12C76"/>
    <w:rsid w:val="00F14B42"/>
    <w:rsid w:val="00F2418F"/>
    <w:rsid w:val="00F25134"/>
    <w:rsid w:val="00F277B6"/>
    <w:rsid w:val="00F36811"/>
    <w:rsid w:val="00F41309"/>
    <w:rsid w:val="00F46F24"/>
    <w:rsid w:val="00F641AC"/>
    <w:rsid w:val="00F84AA0"/>
    <w:rsid w:val="00FA1693"/>
    <w:rsid w:val="00FB75CF"/>
    <w:rsid w:val="00FC05FE"/>
    <w:rsid w:val="00FD014C"/>
    <w:rsid w:val="00FE301E"/>
    <w:rsid w:val="00FE35A1"/>
    <w:rsid w:val="00FF160B"/>
    <w:rsid w:val="00FF4CDD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D0D"/>
  <w15:docId w15:val="{DF4E2609-8D3F-4DB3-97BD-04F0B174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7D0B02"/>
    <w:pPr>
      <w:tabs>
        <w:tab w:val="center" w:pos="4677"/>
        <w:tab w:val="right" w:pos="9355"/>
      </w:tabs>
      <w:suppressAutoHyphens/>
      <w:spacing w:after="0"/>
    </w:pPr>
    <w:rPr>
      <w:rFonts w:eastAsia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7D0B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D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0B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0B02"/>
    <w:pPr>
      <w:suppressAutoHyphens/>
      <w:spacing w:after="0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7D0B02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7D0B02"/>
    <w:pPr>
      <w:suppressAutoHyphens/>
      <w:spacing w:after="0"/>
      <w:ind w:left="720"/>
      <w:contextualSpacing/>
    </w:pPr>
    <w:rPr>
      <w:rFonts w:eastAsia="Times New Roman" w:cs="Times New Roman"/>
      <w:sz w:val="24"/>
      <w:szCs w:val="24"/>
      <w:lang w:eastAsia="ar-SA"/>
    </w:rPr>
  </w:style>
  <w:style w:type="character" w:styleId="a9">
    <w:name w:val="Strong"/>
    <w:basedOn w:val="a0"/>
    <w:uiPriority w:val="22"/>
    <w:qFormat/>
    <w:rsid w:val="007D0B02"/>
    <w:rPr>
      <w:b/>
    </w:rPr>
  </w:style>
  <w:style w:type="numbering" w:customStyle="1" w:styleId="1">
    <w:name w:val="Нет списка1"/>
    <w:next w:val="a2"/>
    <w:uiPriority w:val="99"/>
    <w:semiHidden/>
    <w:unhideWhenUsed/>
    <w:rsid w:val="007D0B02"/>
  </w:style>
  <w:style w:type="paragraph" w:styleId="aa">
    <w:name w:val="No Spacing"/>
    <w:link w:val="ab"/>
    <w:uiPriority w:val="1"/>
    <w:qFormat/>
    <w:rsid w:val="007D0B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locked/>
    <w:rsid w:val="007D0B02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semiHidden/>
    <w:unhideWhenUsed/>
    <w:rsid w:val="007D0B02"/>
    <w:rPr>
      <w:color w:val="0000FF"/>
      <w:u w:val="single"/>
    </w:rPr>
  </w:style>
  <w:style w:type="paragraph" w:customStyle="1" w:styleId="ConsPlusTitle">
    <w:name w:val="ConsPlusTitle"/>
    <w:rsid w:val="00AC7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otnoteCharacters">
    <w:name w:val="Footnote Characters"/>
    <w:rsid w:val="00936A80"/>
    <w:rPr>
      <w:rFonts w:cs="Times New Roman"/>
      <w:vertAlign w:val="superscript"/>
    </w:rPr>
  </w:style>
  <w:style w:type="paragraph" w:customStyle="1" w:styleId="21">
    <w:name w:val="Основной текст 21"/>
    <w:basedOn w:val="a"/>
    <w:rsid w:val="00936A80"/>
    <w:pPr>
      <w:widowControl w:val="0"/>
      <w:suppressAutoHyphens/>
      <w:spacing w:after="0"/>
      <w:ind w:left="567" w:hanging="567"/>
      <w:jc w:val="both"/>
    </w:pPr>
    <w:rPr>
      <w:rFonts w:eastAsia="Times New Roman" w:cs="Times New Roman"/>
      <w:sz w:val="24"/>
      <w:szCs w:val="20"/>
      <w:lang w:eastAsia="zh-CN"/>
    </w:rPr>
  </w:style>
  <w:style w:type="paragraph" w:customStyle="1" w:styleId="2">
    <w:name w:val="Основной текст (2)"/>
    <w:basedOn w:val="a"/>
    <w:rsid w:val="00936A80"/>
    <w:pPr>
      <w:widowControl w:val="0"/>
      <w:shd w:val="clear" w:color="auto" w:fill="FFFFFF"/>
      <w:suppressAutoHyphens/>
      <w:spacing w:after="60" w:line="240" w:lineRule="atLeast"/>
      <w:ind w:hanging="2160"/>
      <w:jc w:val="center"/>
    </w:pPr>
    <w:rPr>
      <w:rFonts w:eastAsia="Times New Roman" w:cs="Times New Roman"/>
      <w:sz w:val="20"/>
      <w:szCs w:val="20"/>
      <w:lang w:eastAsia="zh-CN"/>
    </w:rPr>
  </w:style>
  <w:style w:type="paragraph" w:customStyle="1" w:styleId="10">
    <w:name w:val="Абзац списка1"/>
    <w:basedOn w:val="a"/>
    <w:rsid w:val="00936A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eastAsia="zh-CN"/>
    </w:rPr>
  </w:style>
  <w:style w:type="paragraph" w:customStyle="1" w:styleId="TableParagraph">
    <w:name w:val="Table Paragraph"/>
    <w:basedOn w:val="a"/>
    <w:uiPriority w:val="1"/>
    <w:qFormat/>
    <w:rsid w:val="004B0975"/>
    <w:pPr>
      <w:widowControl w:val="0"/>
      <w:autoSpaceDE w:val="0"/>
      <w:autoSpaceDN w:val="0"/>
      <w:spacing w:after="0"/>
      <w:ind w:left="107"/>
    </w:pPr>
    <w:rPr>
      <w:rFonts w:eastAsia="Times New Roman" w:cs="Times New Roman"/>
      <w:sz w:val="22"/>
    </w:rPr>
  </w:style>
  <w:style w:type="paragraph" w:styleId="ad">
    <w:name w:val="header"/>
    <w:basedOn w:val="a"/>
    <w:link w:val="ae"/>
    <w:uiPriority w:val="99"/>
    <w:unhideWhenUsed/>
    <w:rsid w:val="00FF5393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FF5393"/>
    <w:rPr>
      <w:rFonts w:ascii="Times New Roman" w:hAnsi="Times New Roman"/>
      <w:sz w:val="28"/>
    </w:rPr>
  </w:style>
  <w:style w:type="paragraph" w:customStyle="1" w:styleId="20">
    <w:name w:val="Обычный2"/>
    <w:qFormat/>
    <w:rsid w:val="00584AEF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Revision"/>
    <w:hidden/>
    <w:uiPriority w:val="99"/>
    <w:semiHidden/>
    <w:rsid w:val="00D17252"/>
    <w:pPr>
      <w:spacing w:after="0" w:line="240" w:lineRule="auto"/>
    </w:pPr>
    <w:rPr>
      <w:rFonts w:ascii="Times New Roman" w:hAnsi="Times New Roman"/>
      <w:sz w:val="28"/>
    </w:rPr>
  </w:style>
  <w:style w:type="character" w:styleId="af0">
    <w:name w:val="annotation reference"/>
    <w:basedOn w:val="a0"/>
    <w:uiPriority w:val="99"/>
    <w:semiHidden/>
    <w:unhideWhenUsed/>
    <w:rsid w:val="002266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66E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66E2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66E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66E2"/>
    <w:rPr>
      <w:rFonts w:ascii="Times New Roman" w:hAnsi="Times New Roman"/>
      <w:b/>
      <w:bCs/>
      <w:sz w:val="20"/>
      <w:szCs w:val="20"/>
    </w:rPr>
  </w:style>
  <w:style w:type="character" w:customStyle="1" w:styleId="af5">
    <w:name w:val="Основной текст_"/>
    <w:basedOn w:val="a0"/>
    <w:link w:val="11"/>
    <w:rsid w:val="00584A0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5"/>
    <w:rsid w:val="00584A08"/>
    <w:pPr>
      <w:widowControl w:val="0"/>
      <w:spacing w:after="0" w:line="259" w:lineRule="auto"/>
      <w:ind w:firstLine="400"/>
    </w:pPr>
    <w:rPr>
      <w:rFonts w:eastAsia="Times New Roman" w:cs="Times New Roman"/>
      <w:sz w:val="22"/>
    </w:rPr>
  </w:style>
  <w:style w:type="character" w:customStyle="1" w:styleId="af6">
    <w:name w:val="Сноска_"/>
    <w:basedOn w:val="a0"/>
    <w:link w:val="af7"/>
    <w:rsid w:val="008C6856"/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Сноска"/>
    <w:basedOn w:val="a"/>
    <w:link w:val="af6"/>
    <w:rsid w:val="008C6856"/>
    <w:pPr>
      <w:widowControl w:val="0"/>
      <w:spacing w:after="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73C6-3AE0-41B6-9715-D37438AC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Береснева Алла Витальевна</cp:lastModifiedBy>
  <cp:revision>3</cp:revision>
  <cp:lastPrinted>2026-03-26T08:17:00Z</cp:lastPrinted>
  <dcterms:created xsi:type="dcterms:W3CDTF">2026-06-22T12:41:00Z</dcterms:created>
  <dcterms:modified xsi:type="dcterms:W3CDTF">2026-06-22T13:58:00Z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-788059882</vt:i4>
  </property>
  <property fmtid="{D5CDD505-2E9C-101B-9397-08002B2CF9AE}" pid="3" name="_NewReviewCycle">
    <vt:lpwstr/>
  </property>
  <property fmtid="{D5CDD505-2E9C-101B-9397-08002B2CF9AE}" pid="4" name="_EmailSubject">
    <vt:lpwstr>ТЗ на обучение</vt:lpwstr>
  </property>
  <property fmtid="{D5CDD505-2E9C-101B-9397-08002B2CF9AE}" pid="5" name="_AuthorEmail">
    <vt:lpwstr>nikulina@nifi.ru</vt:lpwstr>
  </property>
  <property fmtid="{D5CDD505-2E9C-101B-9397-08002B2CF9AE}" pid="6" name="_AuthorEmailDisplayName">
    <vt:lpwstr>Никулина Анна Викторовна</vt:lpwstr>
  </property>
  <property fmtid="{D5CDD505-2E9C-101B-9397-08002B2CF9AE}" pid="7" name="_PreviousAdHocReviewCycleID">
    <vt:i4>-1676048839</vt:i4>
  </property>
</Properties>
</file>