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5331714D" w14:textId="65A5818D" w:rsidR="00C97B5F" w:rsidRPr="00685604" w:rsidRDefault="00211A53" w:rsidP="00685604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685604">
        <w:rPr>
          <w:color w:val="auto"/>
          <w:lang w:eastAsia="ru-RU"/>
        </w:rPr>
        <w:t xml:space="preserve">Поставка </w:t>
      </w:r>
      <w:r w:rsidR="00685604" w:rsidRPr="00685604">
        <w:rPr>
          <w:color w:val="auto"/>
          <w:lang w:eastAsia="ru-RU"/>
        </w:rPr>
        <w:t>изделий медицинского назначения (</w:t>
      </w:r>
      <w:r w:rsidR="005B747F" w:rsidRPr="005B747F">
        <w:rPr>
          <w:color w:val="auto"/>
          <w:lang w:eastAsia="ru-RU"/>
        </w:rPr>
        <w:t>Кава-фильтр</w:t>
      </w:r>
      <w:r w:rsidR="00685604" w:rsidRPr="00685604">
        <w:rPr>
          <w:color w:val="auto"/>
          <w:lang w:eastAsia="ru-RU"/>
        </w:rPr>
        <w:t xml:space="preserve">) для нужд ФГБУ ФКЦ ВМТ ФМБА России в </w:t>
      </w:r>
      <w:r w:rsidR="00C97B5F" w:rsidRPr="00685604">
        <w:rPr>
          <w:color w:val="auto"/>
          <w:lang w:eastAsia="ru-RU"/>
        </w:rPr>
        <w:t>202</w:t>
      </w:r>
      <w:r w:rsidR="00CE462D" w:rsidRPr="00685604">
        <w:rPr>
          <w:color w:val="auto"/>
          <w:lang w:eastAsia="ru-RU"/>
        </w:rPr>
        <w:t>6</w:t>
      </w:r>
      <w:r w:rsidR="00C97B5F" w:rsidRPr="00685604">
        <w:rPr>
          <w:color w:val="auto"/>
          <w:lang w:eastAsia="ru-RU"/>
        </w:rPr>
        <w:t xml:space="preserve">г. 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применяются в случае если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618C9358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5B747F">
              <w:rPr>
                <w:color w:val="auto"/>
                <w:spacing w:val="-2"/>
                <w:sz w:val="20"/>
                <w:szCs w:val="20"/>
                <w:lang w:eastAsia="ru-RU"/>
              </w:rPr>
              <w:t>6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годности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количеству  единиц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имеет право предложить иные условия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Поставщик должен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немедленно  после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"/>
        <w:gridCol w:w="3309"/>
        <w:gridCol w:w="3087"/>
        <w:gridCol w:w="5802"/>
        <w:gridCol w:w="996"/>
        <w:gridCol w:w="850"/>
      </w:tblGrid>
      <w:tr w:rsidR="00663D57" w:rsidRPr="00663D57" w14:paraId="0574DDE1" w14:textId="77777777" w:rsidTr="000D70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2965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№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FC80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ОКПД2/КТРУ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C199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D13E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Описание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F603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BDAA" w14:textId="77777777" w:rsidR="00663D57" w:rsidRPr="00663D57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Кол-во</w:t>
            </w:r>
          </w:p>
        </w:tc>
      </w:tr>
      <w:tr w:rsidR="00663D57" w:rsidRPr="00663D57" w14:paraId="600ED5A2" w14:textId="77777777" w:rsidTr="000D70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C046" w14:textId="77777777" w:rsidR="00663D57" w:rsidRPr="00DE024B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DE024B">
              <w:rPr>
                <w:rFonts w:eastAsia="Arial"/>
                <w:bCs/>
                <w:sz w:val="18"/>
                <w:szCs w:val="18"/>
              </w:rPr>
              <w:t>1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3ED4" w14:textId="7DDDEAF7" w:rsidR="00663D57" w:rsidRPr="00DE024B" w:rsidRDefault="000D70A0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E977B5">
              <w:rPr>
                <w:sz w:val="20"/>
                <w:szCs w:val="20"/>
              </w:rPr>
              <w:t>КТРУ 32.50.13.190-06783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3F87" w14:textId="5C06058D" w:rsidR="00663D57" w:rsidRPr="00DE024B" w:rsidRDefault="005B747F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5B747F">
              <w:rPr>
                <w:rFonts w:eastAsia="Arial"/>
                <w:bCs/>
                <w:sz w:val="18"/>
                <w:szCs w:val="18"/>
              </w:rPr>
              <w:t>Кава-фильтр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80DE" w14:textId="77777777" w:rsidR="002C4ECE" w:rsidRDefault="002C4ECE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2C4ECE">
              <w:rPr>
                <w:sz w:val="20"/>
                <w:szCs w:val="20"/>
              </w:rPr>
              <w:t>Изделие для сердечно-сосудистой системы, предназначенное для чрескожной имплантации в нижнюю полую вену для предотвращения легочной эмболии; изделие может быть извлечено по истечении определенного времени или оставлено в качестве постоянного имплантата. Достигая своего диаметра после развертывания в нижней полой вене, изделие создает радиальную силу, направленную наружу к поверхности сосуда, обеспечивая таким образом надлежащее положение и устойчивость. Изделие разработано для улавливания кровяного сгустка и поддержания проходимости вены. Изготавливается из металлических сплавов [например, нержавеющей стали, титана (</w:t>
            </w:r>
            <w:proofErr w:type="spellStart"/>
            <w:r w:rsidRPr="002C4ECE">
              <w:rPr>
                <w:sz w:val="20"/>
                <w:szCs w:val="20"/>
              </w:rPr>
              <w:t>Ti</w:t>
            </w:r>
            <w:proofErr w:type="spellEnd"/>
            <w:r w:rsidRPr="002C4ECE">
              <w:rPr>
                <w:sz w:val="20"/>
                <w:szCs w:val="20"/>
              </w:rPr>
              <w:t xml:space="preserve">), никель-титанового сплава (Нитинола)], различных </w:t>
            </w:r>
            <w:proofErr w:type="spellStart"/>
            <w:r w:rsidRPr="002C4ECE">
              <w:rPr>
                <w:sz w:val="20"/>
                <w:szCs w:val="20"/>
              </w:rPr>
              <w:t>саморасширяющихся</w:t>
            </w:r>
            <w:proofErr w:type="spellEnd"/>
            <w:r w:rsidRPr="002C4ECE">
              <w:rPr>
                <w:sz w:val="20"/>
                <w:szCs w:val="20"/>
              </w:rPr>
              <w:t xml:space="preserve"> проволочных конструкций (например, конической, в виде корзинки). Это изделие для одноразового использования</w:t>
            </w:r>
          </w:p>
          <w:p w14:paraId="7CC3F05B" w14:textId="62CCD02F" w:rsidR="000D70A0" w:rsidRP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0D70A0">
              <w:rPr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0D70A0">
              <w:rPr>
                <w:sz w:val="20"/>
                <w:szCs w:val="20"/>
              </w:rPr>
              <w:t>интродьюсера</w:t>
            </w:r>
            <w:proofErr w:type="spellEnd"/>
            <w:r>
              <w:rPr>
                <w:sz w:val="20"/>
                <w:szCs w:val="20"/>
              </w:rPr>
              <w:t xml:space="preserve">:  </w:t>
            </w:r>
            <w:r w:rsidRPr="000D70A0">
              <w:rPr>
                <w:sz w:val="20"/>
                <w:szCs w:val="20"/>
              </w:rPr>
              <w:t>≥</w:t>
            </w:r>
            <w:proofErr w:type="gramEnd"/>
            <w:r w:rsidRPr="000D70A0">
              <w:rPr>
                <w:sz w:val="20"/>
                <w:szCs w:val="20"/>
              </w:rPr>
              <w:t xml:space="preserve"> </w:t>
            </w:r>
            <w:proofErr w:type="gramStart"/>
            <w:r w:rsidRPr="000D70A0">
              <w:rPr>
                <w:sz w:val="20"/>
                <w:szCs w:val="20"/>
              </w:rPr>
              <w:t>550  и</w:t>
            </w:r>
            <w:proofErr w:type="gramEnd"/>
            <w:r w:rsidRPr="000D70A0">
              <w:rPr>
                <w:sz w:val="20"/>
                <w:szCs w:val="20"/>
              </w:rPr>
              <w:t xml:space="preserve">  ≤ 700</w:t>
            </w:r>
            <w:r w:rsidRPr="000D70A0">
              <w:rPr>
                <w:sz w:val="20"/>
                <w:szCs w:val="20"/>
              </w:rPr>
              <w:tab/>
              <w:t>Миллиметр</w:t>
            </w:r>
          </w:p>
          <w:p w14:paraId="03E8BD03" w14:textId="661F88B7" w:rsidR="000D70A0" w:rsidRP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0D70A0">
              <w:rPr>
                <w:sz w:val="20"/>
                <w:szCs w:val="20"/>
              </w:rPr>
              <w:t xml:space="preserve">Длина </w:t>
            </w:r>
            <w:proofErr w:type="gramStart"/>
            <w:r w:rsidRPr="000D70A0">
              <w:rPr>
                <w:sz w:val="20"/>
                <w:szCs w:val="20"/>
              </w:rPr>
              <w:t>фильтра</w:t>
            </w:r>
            <w:r>
              <w:rPr>
                <w:sz w:val="20"/>
                <w:szCs w:val="20"/>
              </w:rPr>
              <w:t xml:space="preserve">:  </w:t>
            </w:r>
            <w:r w:rsidRPr="000D70A0">
              <w:rPr>
                <w:sz w:val="20"/>
                <w:szCs w:val="20"/>
              </w:rPr>
              <w:t>&gt;</w:t>
            </w:r>
            <w:proofErr w:type="gramEnd"/>
            <w:r w:rsidRPr="000D70A0">
              <w:rPr>
                <w:sz w:val="20"/>
                <w:szCs w:val="20"/>
              </w:rPr>
              <w:t xml:space="preserve"> </w:t>
            </w:r>
            <w:proofErr w:type="gramStart"/>
            <w:r w:rsidRPr="000D70A0">
              <w:rPr>
                <w:sz w:val="20"/>
                <w:szCs w:val="20"/>
              </w:rPr>
              <w:t>50  и</w:t>
            </w:r>
            <w:proofErr w:type="gramEnd"/>
            <w:r w:rsidRPr="000D70A0">
              <w:rPr>
                <w:sz w:val="20"/>
                <w:szCs w:val="20"/>
              </w:rPr>
              <w:t xml:space="preserve">  ≤ 60</w:t>
            </w:r>
            <w:r w:rsidRPr="000D70A0">
              <w:rPr>
                <w:sz w:val="20"/>
                <w:szCs w:val="20"/>
              </w:rPr>
              <w:tab/>
              <w:t>Миллиметр</w:t>
            </w:r>
          </w:p>
          <w:p w14:paraId="12A7C993" w14:textId="5BA1B813" w:rsid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0D70A0">
              <w:rPr>
                <w:sz w:val="20"/>
                <w:szCs w:val="20"/>
              </w:rPr>
              <w:t>Максимальный диаметр фильтра</w:t>
            </w:r>
            <w:proofErr w:type="gramStart"/>
            <w:r>
              <w:rPr>
                <w:sz w:val="20"/>
                <w:szCs w:val="20"/>
              </w:rPr>
              <w:t xml:space="preserve">: </w:t>
            </w:r>
            <w:r w:rsidRPr="000D70A0">
              <w:rPr>
                <w:sz w:val="20"/>
                <w:szCs w:val="20"/>
              </w:rPr>
              <w:t>&gt;</w:t>
            </w:r>
            <w:proofErr w:type="gramEnd"/>
            <w:r w:rsidRPr="000D70A0">
              <w:rPr>
                <w:sz w:val="20"/>
                <w:szCs w:val="20"/>
              </w:rPr>
              <w:t xml:space="preserve"> </w:t>
            </w:r>
            <w:proofErr w:type="gramStart"/>
            <w:r w:rsidRPr="000D70A0">
              <w:rPr>
                <w:sz w:val="20"/>
                <w:szCs w:val="20"/>
              </w:rPr>
              <w:t>30  и</w:t>
            </w:r>
            <w:proofErr w:type="gramEnd"/>
            <w:r w:rsidRPr="000D70A0">
              <w:rPr>
                <w:sz w:val="20"/>
                <w:szCs w:val="20"/>
              </w:rPr>
              <w:t xml:space="preserve">  </w:t>
            </w:r>
            <w:proofErr w:type="gramStart"/>
            <w:r w:rsidRPr="000D70A0">
              <w:rPr>
                <w:sz w:val="20"/>
                <w:szCs w:val="20"/>
              </w:rPr>
              <w:t xml:space="preserve">≤ </w:t>
            </w:r>
            <w:r>
              <w:rPr>
                <w:sz w:val="20"/>
                <w:szCs w:val="20"/>
              </w:rPr>
              <w:t xml:space="preserve"> 35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D70A0">
              <w:rPr>
                <w:sz w:val="20"/>
                <w:szCs w:val="20"/>
              </w:rPr>
              <w:t>Миллиметр</w:t>
            </w:r>
          </w:p>
          <w:p w14:paraId="3AAC4386" w14:textId="5C7DA7F8" w:rsidR="000D70A0" w:rsidRP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0D70A0">
              <w:rPr>
                <w:sz w:val="20"/>
                <w:szCs w:val="20"/>
              </w:rPr>
              <w:t>Тип доступа</w:t>
            </w:r>
            <w:r>
              <w:rPr>
                <w:sz w:val="20"/>
                <w:szCs w:val="20"/>
              </w:rPr>
              <w:t xml:space="preserve"> </w:t>
            </w:r>
            <w:r w:rsidRPr="000D70A0">
              <w:rPr>
                <w:sz w:val="20"/>
                <w:szCs w:val="20"/>
              </w:rPr>
              <w:t>нижний</w:t>
            </w:r>
            <w:r>
              <w:rPr>
                <w:sz w:val="20"/>
                <w:szCs w:val="20"/>
              </w:rPr>
              <w:t>:</w:t>
            </w:r>
            <w:r w:rsidRPr="000D70A0">
              <w:rPr>
                <w:sz w:val="20"/>
                <w:szCs w:val="20"/>
              </w:rPr>
              <w:t xml:space="preserve"> (система НПВ)</w:t>
            </w:r>
          </w:p>
          <w:p w14:paraId="49ECC9B2" w14:textId="1BC12A3A" w:rsid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0D70A0">
              <w:rPr>
                <w:sz w:val="20"/>
                <w:szCs w:val="20"/>
              </w:rPr>
              <w:t>Тип установки</w:t>
            </w:r>
            <w:r>
              <w:rPr>
                <w:sz w:val="20"/>
                <w:szCs w:val="20"/>
              </w:rPr>
              <w:t xml:space="preserve">: </w:t>
            </w:r>
            <w:r w:rsidRPr="000D70A0">
              <w:rPr>
                <w:sz w:val="20"/>
                <w:szCs w:val="20"/>
              </w:rPr>
              <w:t>временный</w:t>
            </w:r>
          </w:p>
          <w:p w14:paraId="7ACDE06D" w14:textId="586F36A3" w:rsidR="000D70A0" w:rsidRPr="000D70A0" w:rsidRDefault="000D70A0" w:rsidP="000D70A0">
            <w:pPr>
              <w:suppressAutoHyphens w:val="0"/>
              <w:textAlignment w:val="baseline"/>
              <w:rPr>
                <w:sz w:val="20"/>
                <w:szCs w:val="20"/>
              </w:rPr>
            </w:pPr>
            <w:r w:rsidRPr="00E977B5">
              <w:rPr>
                <w:sz w:val="20"/>
                <w:szCs w:val="20"/>
              </w:rPr>
              <w:t>ФСР 2011/11773 от 19.01.2021</w:t>
            </w:r>
            <w:r>
              <w:rPr>
                <w:sz w:val="20"/>
                <w:szCs w:val="20"/>
              </w:rPr>
              <w:t xml:space="preserve"> - соответствие</w:t>
            </w:r>
          </w:p>
          <w:p w14:paraId="40820931" w14:textId="197CB925" w:rsidR="00DE024B" w:rsidRPr="00DE024B" w:rsidRDefault="00DE024B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6D0C" w14:textId="77777777" w:rsidR="00663D57" w:rsidRPr="00DE024B" w:rsidRDefault="00663D57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proofErr w:type="spellStart"/>
            <w:r w:rsidRPr="00DE024B">
              <w:rPr>
                <w:rFonts w:eastAsia="Arial"/>
                <w:bCs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53CE" w14:textId="42941478" w:rsidR="00663D57" w:rsidRPr="00DE024B" w:rsidRDefault="00DE024B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3</w:t>
            </w:r>
          </w:p>
        </w:tc>
      </w:tr>
    </w:tbl>
    <w:p w14:paraId="0F88F82D" w14:textId="77777777" w:rsidR="00685604" w:rsidRPr="00685604" w:rsidRDefault="00685604" w:rsidP="00685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14:paraId="08DC9725" w14:textId="77777777" w:rsidR="008A08CE" w:rsidRPr="008A08CE" w:rsidRDefault="008A08CE" w:rsidP="008A08CE">
      <w:pPr>
        <w:suppressAutoHyphens w:val="0"/>
        <w:ind w:firstLine="709"/>
        <w:rPr>
          <w:bCs/>
          <w:i/>
          <w:color w:val="EE0000"/>
          <w:sz w:val="18"/>
          <w:szCs w:val="18"/>
          <w:lang w:eastAsia="ru-RU"/>
        </w:rPr>
      </w:pPr>
      <w:r w:rsidRPr="008A08CE">
        <w:rPr>
          <w:bCs/>
          <w:i/>
          <w:color w:val="EE0000"/>
          <w:sz w:val="18"/>
          <w:szCs w:val="18"/>
          <w:lang w:eastAsia="ru-RU"/>
        </w:rPr>
        <w:t>*Обоснование дополнительных значений (характеристик) товара в соответствии с п. 5 и п. 6 «Правил использования каталога товаров, работ, услуг», утвержденных Постановлением Правительства РФ от 08.02.2017 г.</w:t>
      </w:r>
    </w:p>
    <w:p w14:paraId="119F1CD8" w14:textId="70E0E607" w:rsidR="008A08CE" w:rsidRPr="008A08CE" w:rsidRDefault="008A08CE" w:rsidP="008A08CE">
      <w:pPr>
        <w:suppressAutoHyphens w:val="0"/>
        <w:ind w:firstLine="709"/>
        <w:rPr>
          <w:bCs/>
          <w:i/>
          <w:color w:val="EE0000"/>
          <w:sz w:val="18"/>
          <w:szCs w:val="18"/>
          <w:lang w:eastAsia="ru-RU"/>
        </w:rPr>
      </w:pPr>
      <w:r w:rsidRPr="008A08CE">
        <w:rPr>
          <w:bCs/>
          <w:i/>
          <w:color w:val="EE0000"/>
          <w:sz w:val="18"/>
          <w:szCs w:val="18"/>
          <w:lang w:eastAsia="ru-RU"/>
        </w:rPr>
        <w:t>Заказчик устанавливает дополнительные характеристики с целью закупки высокотехнологичной продукции, так как описание объекта закупки, содержащееся в КТРУ, не может в полной мере удовлетворить потребность Заказчика.</w:t>
      </w:r>
    </w:p>
    <w:p w14:paraId="20223900" w14:textId="77777777" w:rsidR="008A08CE" w:rsidRPr="008A08CE" w:rsidRDefault="008A08CE" w:rsidP="008A08CE">
      <w:pPr>
        <w:suppressAutoHyphens w:val="0"/>
        <w:ind w:firstLine="709"/>
        <w:rPr>
          <w:bCs/>
          <w:i/>
          <w:color w:val="EE0000"/>
          <w:sz w:val="18"/>
          <w:szCs w:val="18"/>
          <w:lang w:eastAsia="ru-RU"/>
        </w:rPr>
      </w:pPr>
      <w:r w:rsidRPr="008A08CE">
        <w:rPr>
          <w:bCs/>
          <w:i/>
          <w:color w:val="EE0000"/>
          <w:sz w:val="18"/>
          <w:szCs w:val="18"/>
          <w:lang w:eastAsia="ru-RU"/>
        </w:rPr>
        <w:t>Кроме того, установление дополнительных характеристик необходимо для Заказчика, который является социально значимым субъектом, для оказания высококачественной и квалифицированной медицинской помощи населению, а также с целью приобретения товара, соответствующему требованиям безопасности, надежности и комфортности в использовании сотрудниками закупаемого расходного материала, что могут обеспечить современные и актуальные на данный момент изделия.</w:t>
      </w:r>
    </w:p>
    <w:p w14:paraId="246BA00D" w14:textId="77777777" w:rsidR="002B72C9" w:rsidRDefault="002B72C9" w:rsidP="008A08CE">
      <w:pPr>
        <w:suppressAutoHyphens w:val="0"/>
        <w:ind w:firstLine="709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6336788C" w14:textId="24911026" w:rsidR="002C4ECE" w:rsidRPr="002C4ECE" w:rsidRDefault="002C4ECE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2C4ECE">
        <w:rPr>
          <w:color w:val="auto"/>
          <w:lang w:eastAsia="ru-RU"/>
        </w:rPr>
        <w:t>С даты заключения контракта по 25.</w:t>
      </w:r>
      <w:r>
        <w:rPr>
          <w:color w:val="auto"/>
          <w:lang w:eastAsia="ru-RU"/>
        </w:rPr>
        <w:t>09</w:t>
      </w:r>
      <w:r w:rsidRPr="002C4ECE">
        <w:rPr>
          <w:color w:val="auto"/>
          <w:lang w:eastAsia="ru-RU"/>
        </w:rPr>
        <w:t xml:space="preserve">.2026 г. (включительно), по заявке от Заказчика в течение </w:t>
      </w:r>
      <w:r>
        <w:rPr>
          <w:color w:val="auto"/>
          <w:lang w:eastAsia="ru-RU"/>
        </w:rPr>
        <w:t>1</w:t>
      </w:r>
      <w:r w:rsidRPr="002C4ECE">
        <w:rPr>
          <w:color w:val="auto"/>
          <w:lang w:eastAsia="ru-RU"/>
        </w:rPr>
        <w:t xml:space="preserve"> (</w:t>
      </w:r>
      <w:r>
        <w:rPr>
          <w:color w:val="auto"/>
          <w:lang w:eastAsia="ru-RU"/>
        </w:rPr>
        <w:t>одного</w:t>
      </w:r>
      <w:r w:rsidRPr="002C4ECE">
        <w:rPr>
          <w:color w:val="auto"/>
          <w:lang w:eastAsia="ru-RU"/>
        </w:rPr>
        <w:t>) рабоч</w:t>
      </w:r>
      <w:r w:rsidR="00920199">
        <w:rPr>
          <w:color w:val="auto"/>
          <w:lang w:eastAsia="ru-RU"/>
        </w:rPr>
        <w:t>его</w:t>
      </w:r>
      <w:r w:rsidRPr="002C4ECE">
        <w:rPr>
          <w:color w:val="auto"/>
          <w:lang w:eastAsia="ru-RU"/>
        </w:rPr>
        <w:t xml:space="preserve"> дн</w:t>
      </w:r>
      <w:r w:rsidR="00920199">
        <w:rPr>
          <w:color w:val="auto"/>
          <w:lang w:eastAsia="ru-RU"/>
        </w:rPr>
        <w:t>я</w:t>
      </w:r>
      <w:r w:rsidRPr="002C4ECE">
        <w:rPr>
          <w:color w:val="auto"/>
          <w:lang w:eastAsia="ru-RU"/>
        </w:rPr>
        <w:t>.</w:t>
      </w:r>
    </w:p>
    <w:p w14:paraId="32814F15" w14:textId="0FA90BCD" w:rsidR="00211A53" w:rsidRDefault="00211A53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D70A0"/>
    <w:rsid w:val="000E062B"/>
    <w:rsid w:val="00105408"/>
    <w:rsid w:val="001174F1"/>
    <w:rsid w:val="00125B90"/>
    <w:rsid w:val="00152797"/>
    <w:rsid w:val="001638A8"/>
    <w:rsid w:val="0019017B"/>
    <w:rsid w:val="001B7603"/>
    <w:rsid w:val="001C4C0A"/>
    <w:rsid w:val="00211A53"/>
    <w:rsid w:val="00224C97"/>
    <w:rsid w:val="0024115C"/>
    <w:rsid w:val="002428F9"/>
    <w:rsid w:val="00255DDE"/>
    <w:rsid w:val="00270B45"/>
    <w:rsid w:val="00283EE7"/>
    <w:rsid w:val="002B63A6"/>
    <w:rsid w:val="002B72C9"/>
    <w:rsid w:val="002C4ECE"/>
    <w:rsid w:val="00306B61"/>
    <w:rsid w:val="003272B6"/>
    <w:rsid w:val="00353C61"/>
    <w:rsid w:val="00353F04"/>
    <w:rsid w:val="0035691E"/>
    <w:rsid w:val="003775C8"/>
    <w:rsid w:val="00377782"/>
    <w:rsid w:val="00391650"/>
    <w:rsid w:val="003D576B"/>
    <w:rsid w:val="003D72A7"/>
    <w:rsid w:val="0040183F"/>
    <w:rsid w:val="004455D5"/>
    <w:rsid w:val="0045585A"/>
    <w:rsid w:val="00465E40"/>
    <w:rsid w:val="00472990"/>
    <w:rsid w:val="00485B69"/>
    <w:rsid w:val="00497CF9"/>
    <w:rsid w:val="004D6A85"/>
    <w:rsid w:val="004E7B6D"/>
    <w:rsid w:val="00547CB3"/>
    <w:rsid w:val="005979A0"/>
    <w:rsid w:val="005A42C1"/>
    <w:rsid w:val="005B747F"/>
    <w:rsid w:val="005D1F94"/>
    <w:rsid w:val="005E5AF8"/>
    <w:rsid w:val="006006F5"/>
    <w:rsid w:val="00640548"/>
    <w:rsid w:val="00663D57"/>
    <w:rsid w:val="00685604"/>
    <w:rsid w:val="006C4153"/>
    <w:rsid w:val="006F7FFD"/>
    <w:rsid w:val="00736255"/>
    <w:rsid w:val="00750BD3"/>
    <w:rsid w:val="007550B3"/>
    <w:rsid w:val="007652C5"/>
    <w:rsid w:val="00796315"/>
    <w:rsid w:val="00796707"/>
    <w:rsid w:val="007A38E2"/>
    <w:rsid w:val="007C4039"/>
    <w:rsid w:val="007E3741"/>
    <w:rsid w:val="008439FE"/>
    <w:rsid w:val="00884094"/>
    <w:rsid w:val="008A08CE"/>
    <w:rsid w:val="008B4694"/>
    <w:rsid w:val="008B686A"/>
    <w:rsid w:val="008C6266"/>
    <w:rsid w:val="008D64BA"/>
    <w:rsid w:val="008E3031"/>
    <w:rsid w:val="008F2E43"/>
    <w:rsid w:val="008F37AD"/>
    <w:rsid w:val="008F6D83"/>
    <w:rsid w:val="00901942"/>
    <w:rsid w:val="00920199"/>
    <w:rsid w:val="00923BC2"/>
    <w:rsid w:val="00940BAF"/>
    <w:rsid w:val="00941D48"/>
    <w:rsid w:val="00976C7A"/>
    <w:rsid w:val="00982CC6"/>
    <w:rsid w:val="009E3FF6"/>
    <w:rsid w:val="009E72FE"/>
    <w:rsid w:val="00A36BE9"/>
    <w:rsid w:val="00AC4A60"/>
    <w:rsid w:val="00B060B7"/>
    <w:rsid w:val="00B15351"/>
    <w:rsid w:val="00B1713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4FA0"/>
    <w:rsid w:val="00C01C28"/>
    <w:rsid w:val="00C01ECC"/>
    <w:rsid w:val="00C03547"/>
    <w:rsid w:val="00C15430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E024B"/>
    <w:rsid w:val="00DE11F0"/>
    <w:rsid w:val="00E361B6"/>
    <w:rsid w:val="00E409D0"/>
    <w:rsid w:val="00E54A52"/>
    <w:rsid w:val="00EB2A43"/>
    <w:rsid w:val="00ED727B"/>
    <w:rsid w:val="00F3169F"/>
    <w:rsid w:val="00F457D6"/>
    <w:rsid w:val="00F915B7"/>
    <w:rsid w:val="00FA507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66</cp:revision>
  <dcterms:created xsi:type="dcterms:W3CDTF">2023-10-26T10:48:00Z</dcterms:created>
  <dcterms:modified xsi:type="dcterms:W3CDTF">2026-07-27T09:03:00Z</dcterms:modified>
</cp:coreProperties>
</file>