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73A" w:rsidRPr="00060773" w:rsidRDefault="00AB173A" w:rsidP="00AB173A">
      <w:pPr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ДОГОВОР № 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32/26</w:t>
      </w:r>
    </w:p>
    <w:p w:rsidR="00AB173A" w:rsidRPr="00060773" w:rsidRDefault="00AB173A" w:rsidP="00AB173A">
      <w:pPr>
        <w:spacing w:after="120"/>
        <w:jc w:val="center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на поставку наградного материала</w:t>
      </w:r>
    </w:p>
    <w:p w:rsidR="00AB173A" w:rsidRPr="00060773" w:rsidRDefault="00AB173A" w:rsidP="00AB173A">
      <w:pPr>
        <w:jc w:val="center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ИКЗ: </w:t>
      </w:r>
      <w:r w:rsidRPr="00060773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261202700115720140100100160000000000</w:t>
      </w:r>
    </w:p>
    <w:p w:rsidR="00AB173A" w:rsidRPr="00060773" w:rsidRDefault="00AB173A" w:rsidP="00AB173A">
      <w:pPr>
        <w:jc w:val="center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AB173A" w:rsidRPr="00060773" w:rsidRDefault="00AB173A" w:rsidP="00AB173A">
      <w:pPr>
        <w:spacing w:after="120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г. Грозный   </w:t>
      </w:r>
      <w:r w:rsidRPr="0006077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ab/>
      </w:r>
      <w:r w:rsidRPr="0006077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ab/>
      </w:r>
      <w:r w:rsidRPr="0006077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ab/>
      </w:r>
      <w:r w:rsidRPr="0006077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ab/>
      </w:r>
      <w:r w:rsidRPr="0006077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ab/>
      </w:r>
      <w:r w:rsidRPr="0006077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ab/>
        <w:t xml:space="preserve">                        </w:t>
      </w:r>
      <w:r w:rsidRPr="0006077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           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</w:t>
      </w:r>
      <w:r w:rsidRPr="0006077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___</w:t>
      </w:r>
      <w:r w:rsidRPr="0006077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______</w:t>
      </w:r>
      <w:r w:rsidRPr="0006077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2026 г.</w:t>
      </w:r>
    </w:p>
    <w:p w:rsidR="00AB173A" w:rsidRPr="00060773" w:rsidRDefault="00AB173A" w:rsidP="00AB173A">
      <w:pPr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4FED">
        <w:rPr>
          <w:rFonts w:ascii="Times New Roman" w:eastAsia="Times New Roman" w:hAnsi="Times New Roman"/>
          <w:bCs/>
          <w:spacing w:val="-3"/>
          <w:sz w:val="24"/>
          <w:szCs w:val="24"/>
          <w:lang w:eastAsia="ru-RU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Чеченской Республике (далее - Главное управление),</w:t>
      </w:r>
      <w:r w:rsidRPr="00994FED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именуемое в дальнейшем «Заказчик», в лице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Pr="00994FED">
        <w:rPr>
          <w:rFonts w:ascii="Times New Roman" w:eastAsia="Times New Roman" w:hAnsi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994FED">
        <w:rPr>
          <w:rFonts w:ascii="Times New Roman" w:hAnsi="Times New Roman"/>
          <w:sz w:val="24"/>
        </w:rPr>
        <w:t>,</w:t>
      </w:r>
      <w:r w:rsidRPr="00B357F2">
        <w:rPr>
          <w:rFonts w:ascii="Times New Roman" w:hAnsi="Times New Roman"/>
          <w:sz w:val="24"/>
        </w:rPr>
        <w:t xml:space="preserve"> </w:t>
      </w:r>
      <w:r w:rsidRPr="001A21B9">
        <w:rPr>
          <w:rFonts w:ascii="Times New Roman" w:hAnsi="Times New Roman"/>
          <w:sz w:val="24"/>
        </w:rPr>
        <w:t xml:space="preserve">с одной стороны, и </w:t>
      </w:r>
      <w:r>
        <w:rPr>
          <w:rFonts w:ascii="Times New Roman" w:hAnsi="Times New Roman"/>
          <w:color w:val="000000"/>
          <w:sz w:val="24"/>
          <w:szCs w:val="24"/>
        </w:rPr>
        <w:t>_______________</w:t>
      </w:r>
      <w:r w:rsidRPr="001A21B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A21B9">
        <w:rPr>
          <w:rFonts w:ascii="Times New Roman" w:hAnsi="Times New Roman"/>
          <w:sz w:val="24"/>
        </w:rPr>
        <w:t xml:space="preserve">именуемый в дальнейшем «Поставщик», в лице </w:t>
      </w:r>
      <w:r>
        <w:rPr>
          <w:rFonts w:ascii="Times New Roman" w:hAnsi="Times New Roman"/>
          <w:sz w:val="24"/>
        </w:rPr>
        <w:t>________</w:t>
      </w:r>
      <w:r w:rsidRPr="001A21B9">
        <w:rPr>
          <w:rFonts w:ascii="Times New Roman" w:hAnsi="Times New Roman"/>
          <w:sz w:val="24"/>
        </w:rPr>
        <w:t xml:space="preserve">, </w:t>
      </w:r>
      <w:r w:rsidRPr="001A21B9">
        <w:rPr>
          <w:rFonts w:ascii="Times New Roman" w:hAnsi="Times New Roman"/>
          <w:sz w:val="24"/>
          <w:szCs w:val="24"/>
        </w:rPr>
        <w:t xml:space="preserve">действующий на основании </w:t>
      </w:r>
      <w:r>
        <w:rPr>
          <w:rFonts w:ascii="Times New Roman" w:hAnsi="Times New Roman"/>
          <w:sz w:val="24"/>
          <w:szCs w:val="24"/>
        </w:rPr>
        <w:t>____________</w:t>
      </w:r>
      <w:r w:rsidRPr="001A21B9">
        <w:rPr>
          <w:rFonts w:ascii="Times New Roman" w:hAnsi="Times New Roman"/>
          <w:sz w:val="24"/>
          <w:szCs w:val="24"/>
        </w:rPr>
        <w:t xml:space="preserve">, </w:t>
      </w:r>
      <w:r w:rsidRPr="001A21B9">
        <w:rPr>
          <w:rFonts w:ascii="Times New Roman" w:hAnsi="Times New Roman"/>
          <w:sz w:val="24"/>
        </w:rPr>
        <w:t>с другой стороны, совместно именуемые «Стороны» и каждая в отдельности</w:t>
      </w:r>
      <w:r>
        <w:rPr>
          <w:rFonts w:ascii="Times New Roman" w:hAnsi="Times New Roman"/>
          <w:sz w:val="24"/>
        </w:rPr>
        <w:t xml:space="preserve"> «Сторона», </w:t>
      </w:r>
      <w:r w:rsidRPr="00B357F2">
        <w:rPr>
          <w:rFonts w:ascii="Times New Roman" w:hAnsi="Times New Roman"/>
          <w:sz w:val="24"/>
        </w:rPr>
        <w:t>руководствуясь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Федерального закона № 44-ФЗ), заключили настоящий Договор о нижеследующем:</w:t>
      </w:r>
    </w:p>
    <w:p w:rsidR="00AB173A" w:rsidRPr="00060773" w:rsidRDefault="00AB173A" w:rsidP="00AB173A">
      <w:pPr>
        <w:suppressAutoHyphens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bookmarkStart w:id="0" w:name="_GoBack"/>
      <w:bookmarkEnd w:id="0"/>
    </w:p>
    <w:p w:rsidR="00AB173A" w:rsidRPr="00060773" w:rsidRDefault="00AB173A" w:rsidP="00AB173A">
      <w:pPr>
        <w:suppressAutoHyphens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1. ПРЕДМЕТ ДОГОВОРА</w:t>
      </w:r>
    </w:p>
    <w:p w:rsidR="00AB173A" w:rsidRPr="00060773" w:rsidRDefault="00AB173A" w:rsidP="00AB173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Pr="00060773">
        <w:rPr>
          <w:rFonts w:ascii="Times New Roman" w:hAnsi="Times New Roman"/>
          <w:sz w:val="24"/>
          <w:szCs w:val="24"/>
        </w:rPr>
        <w:t>Поставщик обязуется передать Заказчику товар, указанный в п. 1.2. настоящего Договора, в соответствии с условиями Договора, а Заказчик обязуется принять и оплатить поставляемый Товар.</w:t>
      </w:r>
    </w:p>
    <w:p w:rsidR="00AB173A" w:rsidRPr="00060773" w:rsidRDefault="00AB173A" w:rsidP="00AB173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1.2. Предметом Договора является 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П</w:t>
      </w:r>
      <w:r w:rsidRPr="00377507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оставка наградного материала</w:t>
      </w:r>
      <w:r w:rsidRPr="0006077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(далее – Товар).</w:t>
      </w:r>
    </w:p>
    <w:p w:rsidR="00AB173A" w:rsidRPr="00060773" w:rsidRDefault="00AB173A" w:rsidP="00AB173A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1.3. Количество, ассортимент, характеристики, место, цена, информация о стране происхождения Товара, а также срок поставки Товара определяются согласно Спецификации (Приложение № 1 к Договору), которая является неотъемлемой частью настоящего Договора. Увеличение цен на поставляемый Товар не допускается.</w:t>
      </w:r>
    </w:p>
    <w:p w:rsidR="00AB173A" w:rsidRPr="00060773" w:rsidRDefault="00AB173A" w:rsidP="00AB173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6077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1.4. </w:t>
      </w:r>
      <w:r w:rsidRPr="00060773">
        <w:rPr>
          <w:rFonts w:ascii="Times New Roman" w:hAnsi="Times New Roman"/>
          <w:sz w:val="24"/>
          <w:szCs w:val="24"/>
        </w:rPr>
        <w:t>Поставляемый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не иметь дефектов, связанных с конструкцией, материалами или функционированием при использовании в обычных условиях.</w:t>
      </w:r>
    </w:p>
    <w:p w:rsidR="00AB173A" w:rsidRPr="00060773" w:rsidRDefault="00AB173A" w:rsidP="00AB173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173A" w:rsidRPr="00060773" w:rsidRDefault="00AB173A" w:rsidP="00AB173A">
      <w:pPr>
        <w:suppressAutoHyphens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2. ЦЕНА ДОГОВОРА</w:t>
      </w:r>
    </w:p>
    <w:p w:rsidR="00AB173A" w:rsidRPr="00060773" w:rsidRDefault="00AB173A" w:rsidP="00AB173A">
      <w:pPr>
        <w:widowControl w:val="0"/>
        <w:suppressAutoHyphens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2.1. Цена настоящего Договора составляет 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___________</w:t>
      </w:r>
      <w:r w:rsidRPr="007947AB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_________</w:t>
      </w:r>
      <w:r w:rsidRPr="007947AB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)</w:t>
      </w:r>
      <w:r w:rsidRPr="00377507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рублей 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___</w:t>
      </w:r>
      <w:r w:rsidRPr="00377507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копеек,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в том числе </w:t>
      </w:r>
      <w:r w:rsidRPr="00377507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НДС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или без НДС.</w:t>
      </w:r>
    </w:p>
    <w:p w:rsidR="00AB173A" w:rsidRPr="00060773" w:rsidRDefault="00AB173A" w:rsidP="00AB173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2.2. Цена </w:t>
      </w:r>
      <w:r w:rsidRPr="00060773">
        <w:rPr>
          <w:rFonts w:ascii="Times New Roman" w:hAnsi="Times New Roman"/>
          <w:sz w:val="24"/>
          <w:szCs w:val="24"/>
        </w:rPr>
        <w:t>Договор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а, указанная в пункте 2.1 настоящего </w:t>
      </w:r>
      <w:r w:rsidRPr="00060773">
        <w:rPr>
          <w:rFonts w:ascii="Times New Roman" w:hAnsi="Times New Roman"/>
          <w:sz w:val="24"/>
          <w:szCs w:val="24"/>
        </w:rPr>
        <w:t>Договор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а, является твердой </w:t>
      </w:r>
      <w:r w:rsidRPr="00060773">
        <w:rPr>
          <w:rFonts w:ascii="Times New Roman" w:hAnsi="Times New Roman"/>
          <w:sz w:val="24"/>
          <w:szCs w:val="24"/>
        </w:rPr>
        <w:t xml:space="preserve">и определяется на весь срок его исполнения. </w:t>
      </w:r>
    </w:p>
    <w:p w:rsidR="00AB173A" w:rsidRPr="00060773" w:rsidRDefault="00AB173A" w:rsidP="00AB173A">
      <w:pPr>
        <w:pStyle w:val="a7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60773">
        <w:rPr>
          <w:rFonts w:ascii="Times New Roman" w:hAnsi="Times New Roman"/>
          <w:sz w:val="24"/>
          <w:szCs w:val="24"/>
        </w:rPr>
        <w:t>2.3. Цена Договора включает в себя все налоги, сборы и другие обязательные платежи, предусмотренные законодательством Российской Федерации, а также все расходы Поставщика, связанные с исполнением настоящего Договора, в том числе расходы Поставщика прямо не предусмотренные, но которые могут возникнуть в ходе исполнения Договора.</w:t>
      </w:r>
    </w:p>
    <w:p w:rsidR="00AB173A" w:rsidRPr="00060773" w:rsidRDefault="00AB173A" w:rsidP="00AB173A">
      <w:pPr>
        <w:pStyle w:val="a7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B173A" w:rsidRPr="00060773" w:rsidRDefault="00AB173A" w:rsidP="00AB173A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b/>
          <w:sz w:val="24"/>
          <w:szCs w:val="24"/>
          <w:lang w:eastAsia="ru-RU"/>
        </w:rPr>
        <w:t>3. СРОКИ, УСЛОВИЯ ПОСТАВКИ ТОВАРА, ПОРЯДОК ОПЛАТЫ</w:t>
      </w:r>
    </w:p>
    <w:p w:rsidR="00AB173A" w:rsidRPr="007947AB" w:rsidRDefault="00AB173A" w:rsidP="00AB173A">
      <w:pPr>
        <w:suppressAutoHyphens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3.1</w:t>
      </w:r>
      <w:r w:rsidRPr="007947A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53EE6">
        <w:rPr>
          <w:rFonts w:ascii="Times New Roman" w:hAnsi="Times New Roman"/>
          <w:b/>
          <w:sz w:val="24"/>
          <w:szCs w:val="24"/>
        </w:rPr>
        <w:t>Срок поставки Товара в течение 10 (десять) календарных дней</w:t>
      </w:r>
      <w:r w:rsidRPr="005D5CE9">
        <w:rPr>
          <w:rFonts w:ascii="Times New Roman" w:hAnsi="Times New Roman"/>
          <w:sz w:val="24"/>
          <w:szCs w:val="24"/>
        </w:rPr>
        <w:t xml:space="preserve"> после подписания сторонами Договора.</w:t>
      </w:r>
    </w:p>
    <w:p w:rsidR="00AB173A" w:rsidRPr="00060773" w:rsidRDefault="00AB173A" w:rsidP="00AB173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7AB">
        <w:rPr>
          <w:rFonts w:ascii="Times New Roman" w:eastAsia="Times New Roman" w:hAnsi="Times New Roman"/>
          <w:sz w:val="24"/>
          <w:szCs w:val="24"/>
          <w:lang w:eastAsia="ru-RU"/>
        </w:rPr>
        <w:t>3.2. Поставка Товара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по адресу нахождения Заказчика за счет Поставщика.</w:t>
      </w:r>
    </w:p>
    <w:p w:rsidR="00AB173A" w:rsidRPr="00060773" w:rsidRDefault="00AB173A" w:rsidP="00AB173A">
      <w:pPr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3.3. Оплата по </w:t>
      </w:r>
      <w:r w:rsidRPr="00060773">
        <w:rPr>
          <w:rFonts w:ascii="Times New Roman" w:hAnsi="Times New Roman"/>
          <w:sz w:val="24"/>
          <w:szCs w:val="24"/>
        </w:rPr>
        <w:t>Договор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у осуществляется по безналичному расчёту платёжным поручением путём перечисления Заказчиком денежных средств на расчетный счёт Поставщика, указанный в настоящем </w:t>
      </w:r>
      <w:r w:rsidRPr="00060773">
        <w:rPr>
          <w:rFonts w:ascii="Times New Roman" w:hAnsi="Times New Roman"/>
          <w:sz w:val="24"/>
          <w:szCs w:val="24"/>
        </w:rPr>
        <w:t>Договор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е. В случае изменения расчетного счета Поставщика он обязан в двухдневный срок в письменной форме сообщить об этом Заказчику с указанием новых реквизитов расчётного счёта. В противном случае все риски, связанные с перечислением Заказчиком денежных средств на указанный в настоящем </w:t>
      </w:r>
      <w:r w:rsidRPr="00060773">
        <w:rPr>
          <w:rFonts w:ascii="Times New Roman" w:hAnsi="Times New Roman"/>
          <w:sz w:val="24"/>
          <w:szCs w:val="24"/>
        </w:rPr>
        <w:t>Договор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е счёт Поставщика, несёт Поставщик. Днем оплаты поставленного товара считается день списания денежных средств с лицевого счета Заказчика.</w:t>
      </w:r>
    </w:p>
    <w:p w:rsidR="00AB173A" w:rsidRPr="00060773" w:rsidRDefault="00AB173A" w:rsidP="00AB173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3.4. Оплата поставленного товара производится в течение 7 (семи) рабочих дней с момента подписания Заказчиком документа о приемке товара, </w:t>
      </w:r>
      <w:r w:rsidRPr="00060773">
        <w:rPr>
          <w:rFonts w:ascii="Times New Roman" w:hAnsi="Times New Roman"/>
          <w:sz w:val="24"/>
          <w:szCs w:val="24"/>
        </w:rPr>
        <w:t>за исключением случаев, если иной срок оплаты установлен законодательством Российской Федерации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B173A" w:rsidRPr="00060773" w:rsidRDefault="00AB173A" w:rsidP="00AB173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3.5. Источник финансирования: Федеральный бюджет.</w:t>
      </w:r>
    </w:p>
    <w:p w:rsidR="00AB173A" w:rsidRPr="00060773" w:rsidRDefault="00AB173A" w:rsidP="00AB173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B173A" w:rsidRPr="00060773" w:rsidRDefault="00AB173A" w:rsidP="00AB173A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b/>
          <w:sz w:val="24"/>
          <w:szCs w:val="24"/>
          <w:lang w:eastAsia="ru-RU"/>
        </w:rPr>
        <w:t>4. ОБЯЗАТЕЛЬСТВА СТОРОН</w:t>
      </w:r>
    </w:p>
    <w:p w:rsidR="00AB173A" w:rsidRPr="00060773" w:rsidRDefault="00AB173A" w:rsidP="00AB173A">
      <w:pPr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4.1.Поставщик обязуется:</w:t>
      </w:r>
    </w:p>
    <w:p w:rsidR="00AB173A" w:rsidRPr="00060773" w:rsidRDefault="00AB173A" w:rsidP="00AB173A">
      <w:pPr>
        <w:suppressAutoHyphens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4.1.1.К окончанию установленного пунктом 3.1 настоящего </w:t>
      </w:r>
      <w:r w:rsidRPr="00060773">
        <w:rPr>
          <w:rFonts w:ascii="Times New Roman" w:hAnsi="Times New Roman"/>
          <w:sz w:val="24"/>
          <w:szCs w:val="24"/>
        </w:rPr>
        <w:t>Договор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срока поставить Заказчику товар в объеме, предусмотренном настоящим </w:t>
      </w:r>
      <w:r w:rsidRPr="00060773">
        <w:rPr>
          <w:rFonts w:ascii="Times New Roman" w:hAnsi="Times New Roman"/>
          <w:sz w:val="24"/>
          <w:szCs w:val="24"/>
        </w:rPr>
        <w:t>Договор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ом.</w:t>
      </w:r>
    </w:p>
    <w:p w:rsidR="00AB173A" w:rsidRPr="00060773" w:rsidRDefault="00AB173A" w:rsidP="00AB173A">
      <w:pPr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4.1.2. Обеспечить соответствие поставленного товара предъявляемым к ним требованиям, указанным в спецификации, а также требованиям законодательства Российской Федерации.</w:t>
      </w:r>
    </w:p>
    <w:p w:rsidR="00AB173A" w:rsidRPr="00060773" w:rsidRDefault="00AB173A" w:rsidP="00AB173A">
      <w:pPr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4.1.3. Устранить недостатки товара в течение 3-х календарных дней с момента заявления о них Заказчиком, нести расходы, связанные с устранением данных недостатков.</w:t>
      </w:r>
    </w:p>
    <w:p w:rsidR="00AB173A" w:rsidRPr="00060773" w:rsidRDefault="00AB173A" w:rsidP="00AB173A">
      <w:pPr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4.1.4. Гарантировать качество поставленного товара.</w:t>
      </w:r>
    </w:p>
    <w:p w:rsidR="00AB173A" w:rsidRPr="00060773" w:rsidRDefault="00AB173A" w:rsidP="00AB173A">
      <w:pPr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4.1.5. Предоставлять по требованию Заказчика полную и точную информацию о товаре, а также о ходе исполнения своих обязательств по настоящему </w:t>
      </w:r>
      <w:r w:rsidRPr="00060773">
        <w:rPr>
          <w:rFonts w:ascii="Times New Roman" w:hAnsi="Times New Roman"/>
          <w:sz w:val="24"/>
          <w:szCs w:val="24"/>
        </w:rPr>
        <w:t>Договор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у, в том числе о сложностях, возникающих при исполнении </w:t>
      </w:r>
      <w:r w:rsidRPr="00060773">
        <w:rPr>
          <w:rFonts w:ascii="Times New Roman" w:hAnsi="Times New Roman"/>
          <w:sz w:val="24"/>
          <w:szCs w:val="24"/>
        </w:rPr>
        <w:t>Договор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:rsidR="00AB173A" w:rsidRPr="00060773" w:rsidRDefault="00AB173A" w:rsidP="00AB173A">
      <w:pPr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4.2. Поставщик вправе:</w:t>
      </w:r>
    </w:p>
    <w:p w:rsidR="00AB173A" w:rsidRPr="00060773" w:rsidRDefault="00AB173A" w:rsidP="00AB173A">
      <w:pPr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4.2.1. Требовать от Заказчика своевременного исполнения обязательств по приемке и оплате стоимости поставленного товара по настоящему </w:t>
      </w:r>
      <w:r w:rsidRPr="00060773">
        <w:rPr>
          <w:rFonts w:ascii="Times New Roman" w:hAnsi="Times New Roman"/>
          <w:sz w:val="24"/>
          <w:szCs w:val="24"/>
        </w:rPr>
        <w:t>Договор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у.</w:t>
      </w:r>
    </w:p>
    <w:p w:rsidR="00AB173A" w:rsidRPr="00060773" w:rsidRDefault="00AB173A" w:rsidP="00AB173A">
      <w:pPr>
        <w:pStyle w:val="headertext"/>
        <w:suppressAutoHyphens/>
        <w:spacing w:before="0" w:beforeAutospacing="0" w:after="0" w:afterAutospacing="0"/>
        <w:ind w:firstLine="709"/>
        <w:jc w:val="both"/>
        <w:rPr>
          <w:rFonts w:eastAsia="Calibri"/>
          <w:i/>
          <w:color w:val="00B0F0"/>
          <w:lang w:eastAsia="en-US"/>
        </w:rPr>
      </w:pPr>
      <w:r w:rsidRPr="00060773">
        <w:rPr>
          <w:rFonts w:eastAsia="Calibri"/>
          <w:lang w:eastAsia="en-US"/>
        </w:rPr>
        <w:t xml:space="preserve">4.2.2. </w:t>
      </w:r>
      <w:r w:rsidRPr="00060773">
        <w:t xml:space="preserve">Требовать уплаты неустоек (штрафов, пеней)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Договором. </w:t>
      </w:r>
    </w:p>
    <w:p w:rsidR="00AB173A" w:rsidRPr="00060773" w:rsidRDefault="00AB173A" w:rsidP="00AB173A">
      <w:pPr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4.3. Заказчик обязуется:</w:t>
      </w:r>
    </w:p>
    <w:p w:rsidR="00AB173A" w:rsidRPr="00060773" w:rsidRDefault="00AB173A" w:rsidP="00AB173A">
      <w:pPr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4.3.1. Принять товар </w:t>
      </w:r>
      <w:r w:rsidRPr="00060773">
        <w:rPr>
          <w:rFonts w:ascii="Times New Roman" w:hAnsi="Times New Roman"/>
          <w:sz w:val="24"/>
          <w:szCs w:val="24"/>
        </w:rPr>
        <w:t>в соответствии с разделом 7 настоящего Договора и при отсутствии претензий относительно качества, количества, ассортимента, комплектности и других характеристик товара, указанных в спецификации, подписать и передать Поставщику документ о приемке товара</w:t>
      </w:r>
      <w:r w:rsidRPr="00060773">
        <w:rPr>
          <w:rFonts w:ascii="Times New Roman" w:hAnsi="Times New Roman"/>
          <w:i/>
          <w:sz w:val="24"/>
          <w:szCs w:val="24"/>
        </w:rPr>
        <w:t>.</w:t>
      </w:r>
    </w:p>
    <w:p w:rsidR="00AB173A" w:rsidRPr="00060773" w:rsidRDefault="00AB173A" w:rsidP="00AB173A">
      <w:pPr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4.3.2. Оплатить стоимость товара, поставленного Поставщиком согласно условиям настоящего </w:t>
      </w:r>
      <w:r w:rsidRPr="00060773">
        <w:rPr>
          <w:rFonts w:ascii="Times New Roman" w:hAnsi="Times New Roman"/>
          <w:sz w:val="24"/>
          <w:szCs w:val="24"/>
        </w:rPr>
        <w:t>Договор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:rsidR="00AB173A" w:rsidRPr="00060773" w:rsidRDefault="00AB173A" w:rsidP="00AB173A">
      <w:pPr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4.3.3. Осуществлять контроль за ходом исполнения условий </w:t>
      </w:r>
      <w:r w:rsidRPr="00060773">
        <w:rPr>
          <w:rFonts w:ascii="Times New Roman" w:hAnsi="Times New Roman"/>
          <w:sz w:val="24"/>
          <w:szCs w:val="24"/>
        </w:rPr>
        <w:t>Договор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:rsidR="00AB173A" w:rsidRPr="00060773" w:rsidRDefault="00AB173A" w:rsidP="00AB173A">
      <w:pPr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4.4. Заказчик вправе:</w:t>
      </w:r>
    </w:p>
    <w:p w:rsidR="00AB173A" w:rsidRPr="00060773" w:rsidRDefault="00AB173A" w:rsidP="00AB173A">
      <w:pPr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4.4.1. Требовать от Поставщика исполнения обязательств, предусмотренных </w:t>
      </w:r>
      <w:r w:rsidRPr="00060773">
        <w:rPr>
          <w:rFonts w:ascii="Times New Roman" w:hAnsi="Times New Roman"/>
          <w:sz w:val="24"/>
          <w:szCs w:val="24"/>
        </w:rPr>
        <w:t>Договор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ом, надлежащим образом в соответствии с действующим законодательством Российской Федерации и настоящим </w:t>
      </w:r>
      <w:r w:rsidRPr="00060773">
        <w:rPr>
          <w:rFonts w:ascii="Times New Roman" w:hAnsi="Times New Roman"/>
          <w:sz w:val="24"/>
          <w:szCs w:val="24"/>
        </w:rPr>
        <w:t>Договор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ом.</w:t>
      </w:r>
    </w:p>
    <w:p w:rsidR="00AB173A" w:rsidRPr="00060773" w:rsidRDefault="00AB173A" w:rsidP="00AB173A">
      <w:pPr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4.4.2. Отказать Поставщику в приемке поставленного товара в случае его ненадлежащего качества.</w:t>
      </w:r>
    </w:p>
    <w:p w:rsidR="00AB173A" w:rsidRPr="00060773" w:rsidRDefault="00AB173A" w:rsidP="00AB173A">
      <w:pPr>
        <w:tabs>
          <w:tab w:val="left" w:pos="1418"/>
        </w:tabs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060773">
        <w:rPr>
          <w:rFonts w:ascii="Times New Roman" w:hAnsi="Times New Roman"/>
          <w:sz w:val="24"/>
          <w:szCs w:val="24"/>
        </w:rPr>
        <w:t>4.4.3. Предложить Поставщику увеличить или уменьшить в процессе исполнения настоящего Договора объем поставляемого товара, предусмотренного Договором, не более чем на 10 % в порядке и на условиях, установленных Федеральным законом № 44-ФЗ.</w:t>
      </w:r>
    </w:p>
    <w:p w:rsidR="00AB173A" w:rsidRPr="00060773" w:rsidRDefault="00AB173A" w:rsidP="00AB173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60773">
        <w:rPr>
          <w:rFonts w:ascii="Times New Roman" w:hAnsi="Times New Roman"/>
          <w:sz w:val="24"/>
          <w:szCs w:val="24"/>
        </w:rPr>
        <w:t>4.5. При исполнении Договора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Договоре.</w:t>
      </w:r>
    </w:p>
    <w:p w:rsidR="00AB173A" w:rsidRPr="00060773" w:rsidRDefault="00AB173A" w:rsidP="00AB173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173A" w:rsidRPr="00060773" w:rsidRDefault="00AB173A" w:rsidP="00AB173A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b/>
          <w:sz w:val="24"/>
          <w:szCs w:val="24"/>
          <w:lang w:eastAsia="ru-RU"/>
        </w:rPr>
        <w:t>5. ОТВЕТСТВЕННОСТЬ СТОРОН</w:t>
      </w:r>
    </w:p>
    <w:p w:rsidR="00AB173A" w:rsidRPr="00060773" w:rsidRDefault="00AB173A" w:rsidP="00AB173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5.1. В случае неисполнения или ненадлежащего исполнения обязательств по настоящему Договору, за исключением просрочки исполнения Заказчиком, Поставщиком обязательств (в том числе гарантийного обязательства), предусмотренных Договором, размер штрафа устанавливае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ся:</w:t>
      </w:r>
    </w:p>
    <w:p w:rsidR="00AB173A" w:rsidRPr="00060773" w:rsidRDefault="00AB173A" w:rsidP="00AB173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5.1.1. За каждый факт неисполнения или ненадлежащего исполнения Поставщиком обяз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тельств, предусмотренных Договором, в размере 1 процента цены Договора (этапа), но не более 5 тыс. рублей и не менее 1 тыс. рублей.</w:t>
      </w:r>
    </w:p>
    <w:p w:rsidR="00AB173A" w:rsidRPr="00060773" w:rsidRDefault="00AB173A" w:rsidP="00AB173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5.1.2. За каждый факт неисполнения или ненадлежащего исполнения Поставщиком обяз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тельств, предусмотренных Договором, заключенным с победителем закупки (или с иным участн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ком закупки в случаях, установленных Федеральным законом № 44-ФЗ, предложившим наиболее высокий размер 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платы за заключение Договора, за исключением просрочки исполнения обяз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тельств (в том числе гарантийного обязательства), предусмотренных Договором, размер штрафа составляет:</w:t>
      </w:r>
    </w:p>
    <w:p w:rsidR="00AB173A" w:rsidRPr="00060773" w:rsidRDefault="00AB173A" w:rsidP="00AB173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а) в случае, если цена Договора не превышает начальную (максимальную) цену Договора:</w:t>
      </w:r>
    </w:p>
    <w:p w:rsidR="00AB173A" w:rsidRPr="00060773" w:rsidRDefault="00AB173A" w:rsidP="00AB173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- 10 процентов начальной (максимальной) цены Договора, если цена Договора не превыш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ет 3 млн. рублей;</w:t>
      </w:r>
    </w:p>
    <w:p w:rsidR="00AB173A" w:rsidRPr="00060773" w:rsidRDefault="00AB173A" w:rsidP="00AB173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- 5 процентов начальной (максимальной) цены Договора, если цена Договора составляет от 3 млн. рублей до 50 млн. рублей (включительно);</w:t>
      </w:r>
    </w:p>
    <w:p w:rsidR="00AB173A" w:rsidRPr="00060773" w:rsidRDefault="00AB173A" w:rsidP="00AB173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- 1 процент начальной (максимальной) цены Договора, если цена Договора составляет от 50 млн. рублей до 100 млн. рублей (включительно);</w:t>
      </w:r>
    </w:p>
    <w:p w:rsidR="00AB173A" w:rsidRPr="00060773" w:rsidRDefault="00AB173A" w:rsidP="00AB173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б) в случае, если цена Договора превышает начальную (максимальную) цену Договора:</w:t>
      </w:r>
    </w:p>
    <w:p w:rsidR="00AB173A" w:rsidRPr="00060773" w:rsidRDefault="00AB173A" w:rsidP="00AB173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- 10 процентов цены Договора, если цена Договора не превышает 3 млн. рублей;</w:t>
      </w:r>
    </w:p>
    <w:p w:rsidR="00AB173A" w:rsidRPr="00060773" w:rsidRDefault="00AB173A" w:rsidP="00AB173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- 5 процентов цены Договора, если цена Договора составляет от 3 млн. рублей до 50 млн. рублей (включительно);</w:t>
      </w:r>
    </w:p>
    <w:p w:rsidR="00AB173A" w:rsidRPr="00060773" w:rsidRDefault="00AB173A" w:rsidP="00AB173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- 1 процент цены Договора, если цена Договора составляет от 50 млн. рублей до 100 млн. рублей (включительно).</w:t>
      </w:r>
    </w:p>
    <w:p w:rsidR="00AB173A" w:rsidRPr="00060773" w:rsidRDefault="00AB173A" w:rsidP="00AB173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5.1.3. За каждый факт неисполнения или ненадлежащего исполнения Поставщиком обяз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тельства, предусмотренного Договором, которое не имеет стоимостного выражения, размер штр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фа составляет:</w:t>
      </w:r>
    </w:p>
    <w:p w:rsidR="00AB173A" w:rsidRPr="00060773" w:rsidRDefault="00AB173A" w:rsidP="00AB173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а) 1000 рублей, если цена Договора не превышает 3 млн. рублей;</w:t>
      </w:r>
    </w:p>
    <w:p w:rsidR="00AB173A" w:rsidRPr="00060773" w:rsidRDefault="00AB173A" w:rsidP="00AB173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б) 5000 рублей, если цена Договора составляет от 3 млн. рублей до 50 млн. рублей (включ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тельно);</w:t>
      </w:r>
    </w:p>
    <w:p w:rsidR="00AB173A" w:rsidRPr="00060773" w:rsidRDefault="00AB173A" w:rsidP="00AB173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в) 10000 рублей, если цена Договора составляет от 50 млн. рублей до 100 млн. рублей (включительно);</w:t>
      </w:r>
    </w:p>
    <w:p w:rsidR="00AB173A" w:rsidRPr="00060773" w:rsidRDefault="00AB173A" w:rsidP="00AB173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г) 100000 рублей, если цена Договора превышает 100 млн. рублей.</w:t>
      </w:r>
    </w:p>
    <w:p w:rsidR="00AB173A" w:rsidRPr="00060773" w:rsidRDefault="00AB173A" w:rsidP="00AB173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5.1.4. За каждый факт неисполнения Заказчиком обязательств, предусмотренных Догов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ром, за исключением просрочки исполнения обязательств, предусмотренного Договором, размер штрафа составляет:</w:t>
      </w:r>
    </w:p>
    <w:p w:rsidR="00AB173A" w:rsidRPr="00060773" w:rsidRDefault="00AB173A" w:rsidP="00AB173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а) 1000 рублей, если цена Договора не превышает 3 млн. рублей (включительно);</w:t>
      </w:r>
    </w:p>
    <w:p w:rsidR="00AB173A" w:rsidRPr="00060773" w:rsidRDefault="00AB173A" w:rsidP="00AB173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б) 5000 рублей, если цена Договора составляет от 3 млн. рублей до 50 млн. рублей (включ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тельно);</w:t>
      </w:r>
    </w:p>
    <w:p w:rsidR="00AB173A" w:rsidRPr="00060773" w:rsidRDefault="00AB173A" w:rsidP="00AB173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в) 10000 рублей, если цена Договора составляет от 50 млн. рублей до 100 млн. рублей (включительно);</w:t>
      </w:r>
    </w:p>
    <w:p w:rsidR="00AB173A" w:rsidRPr="00060773" w:rsidRDefault="00AB173A" w:rsidP="00AB173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г) 100000 рублей, если цена Договора превышает 100 млн. рублей.</w:t>
      </w:r>
    </w:p>
    <w:p w:rsidR="00AB173A" w:rsidRPr="00060773" w:rsidRDefault="00AB173A" w:rsidP="00AB173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5.2.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жащего исполнения Поставщиком обязательств, предусмотренных Договором, Заказчик направл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ет Поставщику требование об уплате неустоек (штрафа, пени).</w:t>
      </w:r>
    </w:p>
    <w:p w:rsidR="00AB173A" w:rsidRPr="00060773" w:rsidRDefault="00AB173A" w:rsidP="00AB173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5.3.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трехсотой действующей на дату у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латы пени ключевой ставки Центрального банка Российской Федерации от цены Договора (о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дельного этапа исполнения Договора), уменьшенной на сумму, пропорциональную объему обяз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тельств, предусмотренных Договором соответствующим отдельным этапом исполнения Договора) и фактически исполненных Поставщиком.</w:t>
      </w:r>
    </w:p>
    <w:p w:rsidR="00AB173A" w:rsidRPr="00060773" w:rsidRDefault="00AB173A" w:rsidP="00AB173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5.4.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AB173A" w:rsidRPr="00060773" w:rsidRDefault="00AB173A" w:rsidP="00AB173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5.5. Общая сумма начисленных штрафов за ненадлежащее исполнение Заказчиком обяз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тельств, предусмотренных Договором, не может превышать цену Договора.</w:t>
      </w:r>
    </w:p>
    <w:p w:rsidR="00AB173A" w:rsidRPr="00060773" w:rsidRDefault="00AB173A" w:rsidP="00AB173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5.6. В случае просрочки исполнения Заказчиком обязательств, предусмотренных Догов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ром, а также в иных случаях неисполнения или ненадлежащего исполнения Заказчиком обяз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тельств, предусмотренных Договором,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Договором, 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ствующей на дату уплаты пеней ключевой ставки Центрального банка Российской Федерации от не уплаченной в срок суммы. </w:t>
      </w:r>
    </w:p>
    <w:p w:rsidR="00AB173A" w:rsidRPr="00060773" w:rsidRDefault="00AB173A" w:rsidP="00AB173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5.7. Уплата неустойки (пени, штрафа) не освобождает Стороны от исполнения принятых обязательств, если не принимается решение об одностороннем отказе от исполнения Договора.</w:t>
      </w:r>
    </w:p>
    <w:p w:rsidR="00AB173A" w:rsidRPr="00060773" w:rsidRDefault="00AB173A" w:rsidP="00AB173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5.8. Сторона освобождается от уплаты неустойки (штрафа, пени), если докажет, что неи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полнение или ненадлежащее исполнение обязательства, предусмотренного Договором, произошло по вине другой Стороны.</w:t>
      </w:r>
    </w:p>
    <w:p w:rsidR="00AB173A" w:rsidRPr="00060773" w:rsidRDefault="00AB173A" w:rsidP="00AB173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5.9. </w:t>
      </w:r>
      <w:r w:rsidRPr="0006077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В случае просрочки исполнения Поставщиком</w:t>
      </w:r>
      <w:r w:rsidRPr="0006077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обязательств, предусмотренных Дог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вором, а также в иных случаях неисполнения или ненадлежащего исполнения Поставщиком</w:t>
      </w:r>
      <w:r w:rsidRPr="0006077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зательств, предусмотренных Договором, Заказчик вправе после направления требования об уплате сумм неустойки (штрафа, пени), и получения отказа (или неполучения в установленный срок отв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та) Поставщика об удовлетворении данных требований, удержать сумму начисленных неустоек (штрафов, пени) одним из следующих способов из:</w:t>
      </w:r>
    </w:p>
    <w:p w:rsidR="00AB173A" w:rsidRPr="00060773" w:rsidRDefault="00AB173A" w:rsidP="00AB173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- оплаты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Договору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 путем ее уменьшения на сумму начисленной неустойки (штрафа, пени);</w:t>
      </w:r>
    </w:p>
    <w:p w:rsidR="00AB173A" w:rsidRPr="00060773" w:rsidRDefault="00AB173A" w:rsidP="00AB173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- взыскать неустойку (штраф, пени) в порядке, установленном законодательством Росси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ской Федерации (в судебном порядке).</w:t>
      </w:r>
    </w:p>
    <w:p w:rsidR="00AB173A" w:rsidRPr="00060773" w:rsidRDefault="00AB173A" w:rsidP="00AB173A">
      <w:pPr>
        <w:ind w:firstLine="709"/>
        <w:rPr>
          <w:rFonts w:ascii="Times New Roman" w:hAnsi="Times New Roman"/>
          <w:sz w:val="24"/>
          <w:szCs w:val="24"/>
        </w:rPr>
      </w:pPr>
    </w:p>
    <w:p w:rsidR="00AB173A" w:rsidRPr="00060773" w:rsidRDefault="00AB173A" w:rsidP="00AB173A">
      <w:pPr>
        <w:tabs>
          <w:tab w:val="left" w:pos="2127"/>
        </w:tabs>
        <w:suppressAutoHyphens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b/>
          <w:sz w:val="24"/>
          <w:szCs w:val="24"/>
          <w:lang w:eastAsia="ru-RU"/>
        </w:rPr>
        <w:t>6. ПОРЯДОК И СРОК ПРИЕМКИ ТОВАРА</w:t>
      </w:r>
    </w:p>
    <w:p w:rsidR="00AB173A" w:rsidRPr="00060773" w:rsidRDefault="00AB173A" w:rsidP="00AB173A">
      <w:pPr>
        <w:shd w:val="clear" w:color="auto" w:fill="FFFFFF"/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6.1. Приёмка результата исполнения Договора осуществляется в порядке, установленном законодательством Российской Федерации и настоящим Договором.</w:t>
      </w:r>
    </w:p>
    <w:p w:rsidR="00AB173A" w:rsidRPr="00060773" w:rsidRDefault="00AB173A" w:rsidP="00AB173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60773">
        <w:rPr>
          <w:rFonts w:ascii="Times New Roman" w:hAnsi="Times New Roman"/>
          <w:sz w:val="24"/>
          <w:szCs w:val="24"/>
        </w:rPr>
        <w:t xml:space="preserve">6.2. Заказчик осуществляет приемку результата исполнения Договора, в том числе в части соответствия количества, комплектности, объема требованиям, установленным Договором, в течение 5 (пяти) 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календарных</w:t>
      </w:r>
      <w:r w:rsidRPr="00060773">
        <w:rPr>
          <w:rFonts w:ascii="Times New Roman" w:hAnsi="Times New Roman"/>
          <w:sz w:val="24"/>
          <w:szCs w:val="24"/>
        </w:rPr>
        <w:t xml:space="preserve"> дней с момента фактической поставки товара, предоставления Поставщиком документа, подтверждающего исполнение обязательств, и документов на оплату 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путем осуществления со стороны </w:t>
      </w:r>
      <w:r w:rsidRPr="00060773">
        <w:rPr>
          <w:rFonts w:ascii="Times New Roman" w:hAnsi="Times New Roman"/>
          <w:sz w:val="24"/>
          <w:szCs w:val="24"/>
        </w:rPr>
        <w:t>З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аказчика следующих действий:</w:t>
      </w:r>
    </w:p>
    <w:p w:rsidR="00AB173A" w:rsidRPr="00060773" w:rsidRDefault="00AB173A" w:rsidP="00AB173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приемочная комиссия </w:t>
      </w:r>
      <w:r w:rsidRPr="00060773">
        <w:rPr>
          <w:rFonts w:ascii="Times New Roman" w:hAnsi="Times New Roman"/>
          <w:sz w:val="24"/>
          <w:szCs w:val="24"/>
        </w:rPr>
        <w:t>З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аказчика осуществляет действия, направленные на установление соответствия (несоответствия) поставленного товара и представленных Поставщиком документов, необходимых для осуществления приемки, условиям Договора;</w:t>
      </w:r>
    </w:p>
    <w:p w:rsidR="00AB173A" w:rsidRPr="00060773" w:rsidRDefault="00AB173A" w:rsidP="00AB173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- по результатам осуществления указанных действий составляется документ о приемке товара, подписываемый членами приемочной комиссии, и утверждается </w:t>
      </w:r>
      <w:r w:rsidRPr="00060773">
        <w:rPr>
          <w:rFonts w:ascii="Times New Roman" w:hAnsi="Times New Roman"/>
          <w:sz w:val="24"/>
          <w:szCs w:val="24"/>
        </w:rPr>
        <w:t>З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аказчиком.</w:t>
      </w:r>
    </w:p>
    <w:p w:rsidR="00AB173A" w:rsidRPr="00060773" w:rsidRDefault="00AB173A" w:rsidP="00AB173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- в случае установления приемочной комиссией соответствия результата поставки товара и представленных Поставщиком документов требованиям Договора, </w:t>
      </w:r>
      <w:r w:rsidRPr="00060773">
        <w:rPr>
          <w:rFonts w:ascii="Times New Roman" w:hAnsi="Times New Roman"/>
          <w:sz w:val="24"/>
          <w:szCs w:val="24"/>
        </w:rPr>
        <w:t>З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аказчиком подписывается документ о приемке товара, представленный Поставщиком для осуществления приемки, с подписью и печатью (при ее наличии) Поставщика, или Поставщику направляется мотивированный отказ от приемки в письменной форме.</w:t>
      </w:r>
    </w:p>
    <w:p w:rsidR="00AB173A" w:rsidRPr="00060773" w:rsidRDefault="00AB173A" w:rsidP="00AB173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hAnsi="Times New Roman"/>
          <w:sz w:val="24"/>
          <w:szCs w:val="24"/>
        </w:rPr>
        <w:t>6.3. В случае выявления несоответствия условиям Договора Заказчик вправе не отказывать в приемке результатов исполнения Договора, если выявленное несоответствие не препятствует приемке и устранено Поставщиком.</w:t>
      </w:r>
    </w:p>
    <w:p w:rsidR="00AB173A" w:rsidRPr="00060773" w:rsidRDefault="00AB173A" w:rsidP="00AB173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60773">
        <w:rPr>
          <w:rFonts w:ascii="Times New Roman" w:hAnsi="Times New Roman"/>
          <w:sz w:val="24"/>
          <w:szCs w:val="24"/>
        </w:rPr>
        <w:t xml:space="preserve">6.4. В случае поставки товара ненадлежащего качества Поставщик обязан безвозмездно устранить недостатки в течение 3 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календарных </w:t>
      </w:r>
      <w:r w:rsidRPr="00060773">
        <w:rPr>
          <w:rFonts w:ascii="Times New Roman" w:hAnsi="Times New Roman"/>
          <w:sz w:val="24"/>
          <w:szCs w:val="24"/>
        </w:rPr>
        <w:t>дней с момента заявления о них Заказчиком либо возместить расходы Заказчика на устранение выявленных недостатков.</w:t>
      </w:r>
    </w:p>
    <w:p w:rsidR="00AB173A" w:rsidRPr="00060773" w:rsidRDefault="00AB173A" w:rsidP="00AB173A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AB173A" w:rsidRPr="00060773" w:rsidRDefault="00AB173A" w:rsidP="00AB173A">
      <w:pPr>
        <w:pStyle w:val="consplusnormal"/>
        <w:suppressAutoHyphens/>
        <w:spacing w:before="0" w:after="0"/>
        <w:ind w:left="180" w:right="-55"/>
        <w:jc w:val="center"/>
        <w:rPr>
          <w:b/>
          <w:color w:val="000000"/>
        </w:rPr>
      </w:pPr>
      <w:r w:rsidRPr="00060773">
        <w:rPr>
          <w:b/>
          <w:color w:val="000000"/>
        </w:rPr>
        <w:t>7. ГАРАНТИИ КАЧЕСТВА ТОВАРА</w:t>
      </w:r>
    </w:p>
    <w:p w:rsidR="00AB173A" w:rsidRPr="00060773" w:rsidRDefault="00AB173A" w:rsidP="00AB173A">
      <w:pPr>
        <w:pStyle w:val="consplusnormal"/>
        <w:suppressAutoHyphens/>
        <w:spacing w:before="0" w:after="0"/>
        <w:ind w:left="0" w:right="0" w:firstLine="720"/>
        <w:jc w:val="both"/>
        <w:rPr>
          <w:color w:val="000000"/>
        </w:rPr>
      </w:pPr>
      <w:r w:rsidRPr="00060773">
        <w:t>7.1. Качество товара, поставляемого по настоящему Договору,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 и требованиям настоящего Договора, изложенным в показателях качества Спецификации.</w:t>
      </w:r>
    </w:p>
    <w:p w:rsidR="00AB173A" w:rsidRPr="00060773" w:rsidRDefault="00AB173A" w:rsidP="00AB173A">
      <w:pPr>
        <w:pStyle w:val="consplusnormal"/>
        <w:suppressAutoHyphens/>
        <w:spacing w:before="0" w:after="0"/>
        <w:ind w:left="0" w:right="0" w:firstLine="720"/>
        <w:jc w:val="both"/>
      </w:pPr>
      <w:r w:rsidRPr="00060773">
        <w:rPr>
          <w:color w:val="000000"/>
        </w:rPr>
        <w:t xml:space="preserve">7.2. </w:t>
      </w:r>
      <w:r w:rsidRPr="00060773">
        <w:t>На поставляемый товар Поставщик предоставляет гарантию качества в соответствии с нормативными документами на данный вид товара.</w:t>
      </w:r>
    </w:p>
    <w:p w:rsidR="00AB173A" w:rsidRPr="00060773" w:rsidRDefault="00AB173A" w:rsidP="00AB173A">
      <w:pPr>
        <w:suppressAutoHyphens/>
        <w:ind w:right="-55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Срок устранения недостатков товара, выявленных в гарантийный период, не должен превышать 5 календарных дней с момента письменного заявления о них Заказчиком.</w:t>
      </w:r>
    </w:p>
    <w:p w:rsidR="00AB173A" w:rsidRPr="00060773" w:rsidRDefault="00AB173A" w:rsidP="00AB173A">
      <w:pPr>
        <w:pStyle w:val="consplusnormal"/>
        <w:suppressAutoHyphens/>
        <w:spacing w:before="0" w:after="0"/>
        <w:ind w:left="0" w:right="0" w:firstLine="720"/>
        <w:jc w:val="both"/>
        <w:rPr>
          <w:color w:val="000000"/>
        </w:rPr>
      </w:pPr>
      <w:r w:rsidRPr="00060773">
        <w:rPr>
          <w:color w:val="000000"/>
        </w:rPr>
        <w:t xml:space="preserve">7.3. Заказчик вправе предъявлять требования, связанные с ненадлежащим качеством поставленного товара, в течение установленного гарантийного срока. </w:t>
      </w:r>
      <w:r w:rsidRPr="00060773">
        <w:t>В период гарантийного срока Поставщик обязуется за свой счет произвести замену дефектного товара, в соответствии с требованиями гражданского законодательства Российской Федерации.</w:t>
      </w:r>
    </w:p>
    <w:p w:rsidR="00AB173A" w:rsidRPr="00060773" w:rsidRDefault="00AB173A" w:rsidP="00AB173A">
      <w:pPr>
        <w:widowControl w:val="0"/>
        <w:suppressAutoHyphens/>
        <w:snapToGrid w:val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7.4. При выявлении Заказчиком недостатков поставленного товара составляется акт. Для участия в составлении акта, фиксирующего недостатки (дефекты) поставленного товара, согласования порядка и сроков их устранения, Поставщик обязан направить своего представителя не позднее 5 календарных дней со дня получения письменного извещения Заказчика.</w:t>
      </w:r>
    </w:p>
    <w:p w:rsidR="00AB173A" w:rsidRPr="00060773" w:rsidRDefault="00AB173A" w:rsidP="00AB173A">
      <w:pPr>
        <w:widowControl w:val="0"/>
        <w:suppressAutoHyphens/>
        <w:snapToGrid w:val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73A" w:rsidRPr="00060773" w:rsidRDefault="00AB173A" w:rsidP="00AB173A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b/>
          <w:sz w:val="24"/>
          <w:szCs w:val="24"/>
          <w:lang w:eastAsia="ru-RU"/>
        </w:rPr>
        <w:t>8. ОБСТОЯТЕЛЬСТВА НЕПРЕОДОЛИМОЙ СИЛЫ</w:t>
      </w:r>
    </w:p>
    <w:p w:rsidR="00AB173A" w:rsidRPr="00060773" w:rsidRDefault="00AB173A" w:rsidP="00AB173A">
      <w:pPr>
        <w:widowControl w:val="0"/>
        <w:tabs>
          <w:tab w:val="num" w:pos="72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8.1. </w:t>
      </w:r>
      <w:r w:rsidRPr="000607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при данных условиях обстоятельство (непреодолимая сила), а именно: стихийные бедствия, наводнения, землетрясения, пожары, военные действия, забастовки.</w:t>
      </w:r>
    </w:p>
    <w:p w:rsidR="00AB173A" w:rsidRPr="00060773" w:rsidRDefault="00AB173A" w:rsidP="00AB173A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пяти </w:t>
      </w: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календарных </w:t>
      </w:r>
      <w:r w:rsidRPr="000607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дней с момента возникновения таких обстоятельств, при этом срок выполнения обязательств по Договору переносится соразмерно времени, в течение которого действовали такие обстоятельства. В случае если такие обстоятельства длятся более одного календарного месяца, Стороны праве расторгнуть настоящий Договор по соглашению Сторон.</w:t>
      </w:r>
    </w:p>
    <w:p w:rsidR="00AB173A" w:rsidRPr="00060773" w:rsidRDefault="00AB173A" w:rsidP="00AB173A">
      <w:pPr>
        <w:widowControl w:val="0"/>
        <w:tabs>
          <w:tab w:val="num" w:pos="72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8.3. При рассмотрении споров в связи с обстоятельствами непреодолимой силы сторона, ссылающаяся на эти обстоятельства, обязана представить документальное подтверждение их наступления (выданный лицом, уполномоченным выдавать такие документы).</w:t>
      </w:r>
    </w:p>
    <w:p w:rsidR="00AB173A" w:rsidRPr="00060773" w:rsidRDefault="00AB173A" w:rsidP="00AB173A">
      <w:pPr>
        <w:widowControl w:val="0"/>
        <w:tabs>
          <w:tab w:val="num" w:pos="72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B173A" w:rsidRPr="00060773" w:rsidRDefault="00AB173A" w:rsidP="00AB173A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b/>
          <w:sz w:val="24"/>
          <w:szCs w:val="24"/>
          <w:lang w:eastAsia="ru-RU"/>
        </w:rPr>
        <w:t>9. ПОРЯДОК РАЗРЕШЕНИЯ СПОРОВ</w:t>
      </w:r>
    </w:p>
    <w:p w:rsidR="00AB173A" w:rsidRPr="00060773" w:rsidRDefault="00AB173A" w:rsidP="00AB173A">
      <w:pPr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9.1. Все споры или разногласия, возникающие между Сторонами по настоящему Договору или в связи с ним, разрешаются путем переговоров (в досудебном порядке).</w:t>
      </w:r>
    </w:p>
    <w:p w:rsidR="00AB173A" w:rsidRPr="00060773" w:rsidRDefault="00AB173A" w:rsidP="00AB173A">
      <w:pPr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9.2. В случае невозможности разрешения разногласий путем переговоров они подлежат рассмотрению в Арбитражном суде Чеченской Республики.</w:t>
      </w:r>
    </w:p>
    <w:p w:rsidR="00AB173A" w:rsidRPr="00060773" w:rsidRDefault="00AB173A" w:rsidP="00AB173A">
      <w:pPr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9.3. Претензия Сторон, направленная в досудебном порядке, подлежит рассмотрению в течение 14 календарных дней с момента поступления.</w:t>
      </w:r>
    </w:p>
    <w:p w:rsidR="00AB173A" w:rsidRPr="00060773" w:rsidRDefault="00AB173A" w:rsidP="00AB173A">
      <w:pPr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73A" w:rsidRPr="00060773" w:rsidRDefault="00AB173A" w:rsidP="00AB173A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b/>
          <w:sz w:val="24"/>
          <w:szCs w:val="24"/>
          <w:lang w:eastAsia="ru-RU"/>
        </w:rPr>
        <w:t>10. СРОК ДЕЙСТВИЯ, ПОРЯДОК ИЗМЕНЕНИЯИ РАСТОРЖЕНИЯ ДОГОВОРА</w:t>
      </w:r>
    </w:p>
    <w:p w:rsidR="00AB173A" w:rsidRPr="00060773" w:rsidRDefault="00AB173A" w:rsidP="00AB173A">
      <w:pPr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10.1. </w:t>
      </w:r>
      <w:r w:rsidRPr="00253EE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Настоящий Договор вступает в силу с даты его заключения обеими Сторонами </w:t>
      </w:r>
      <w:r w:rsidRPr="00253EE6">
        <w:rPr>
          <w:rFonts w:ascii="Times New Roman" w:hAnsi="Times New Roman"/>
          <w:b/>
          <w:sz w:val="24"/>
          <w:szCs w:val="24"/>
        </w:rPr>
        <w:t xml:space="preserve">и </w:t>
      </w:r>
      <w:r w:rsidRPr="00253EE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действует </w:t>
      </w:r>
      <w:r w:rsidRPr="00253EE6">
        <w:rPr>
          <w:rFonts w:ascii="Times New Roman" w:hAnsi="Times New Roman"/>
          <w:b/>
          <w:sz w:val="24"/>
          <w:szCs w:val="24"/>
        </w:rPr>
        <w:t xml:space="preserve">по </w:t>
      </w:r>
      <w:r w:rsidRPr="00253EE6">
        <w:rPr>
          <w:rFonts w:ascii="Times New Roman" w:eastAsia="Times New Roman" w:hAnsi="Times New Roman"/>
          <w:b/>
          <w:sz w:val="24"/>
          <w:szCs w:val="24"/>
          <w:lang w:eastAsia="ru-RU"/>
        </w:rPr>
        <w:t>31.12.2026 г. (включительно)</w:t>
      </w:r>
      <w:r w:rsidRPr="00060773">
        <w:rPr>
          <w:rFonts w:ascii="Times New Roman" w:hAnsi="Times New Roman"/>
          <w:sz w:val="24"/>
          <w:szCs w:val="24"/>
        </w:rPr>
        <w:t>, а в части неисполненных обязательств - до полного их исполнения Сторонами. Окончание срока действия настоящего Договора не влечет прекращения неисполненных обязательств Сторон по настоящему Договору.</w:t>
      </w:r>
    </w:p>
    <w:p w:rsidR="00AB173A" w:rsidRPr="00060773" w:rsidRDefault="00AB173A" w:rsidP="00AB173A">
      <w:pPr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10.2. Любые изменения и дополнения к настоящему Договору имеют силу только в том случае, если они оформлены в письменном виде и подписаны обеими Сторонами. В случае изменения у какой-либо из Сторон места нахождения, названия она обязана в течение двух календарных дней письменно известить об этом другую Сторону.</w:t>
      </w:r>
    </w:p>
    <w:p w:rsidR="00AB173A" w:rsidRPr="00060773" w:rsidRDefault="00AB173A" w:rsidP="00AB173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 xml:space="preserve">10.3. </w:t>
      </w:r>
      <w:r w:rsidRPr="00060773">
        <w:rPr>
          <w:rFonts w:ascii="Times New Roman" w:hAnsi="Times New Roman"/>
          <w:sz w:val="24"/>
          <w:szCs w:val="24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Российской Федерации.</w:t>
      </w:r>
    </w:p>
    <w:p w:rsidR="00AB173A" w:rsidRPr="00060773" w:rsidRDefault="00AB173A" w:rsidP="00AB173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10.4.</w:t>
      </w:r>
      <w:r w:rsidRPr="00060773">
        <w:rPr>
          <w:rFonts w:ascii="Times New Roman" w:hAnsi="Times New Roman"/>
          <w:sz w:val="24"/>
          <w:szCs w:val="24"/>
        </w:rPr>
        <w:t xml:space="preserve">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AB173A" w:rsidRPr="00060773" w:rsidRDefault="00AB173A" w:rsidP="00AB173A">
      <w:pPr>
        <w:pStyle w:val="ConsPlusNormal0"/>
        <w:ind w:firstLine="709"/>
        <w:jc w:val="both"/>
        <w:rPr>
          <w:rFonts w:ascii="Times New Roman" w:hAnsi="Times New Roman"/>
        </w:rPr>
      </w:pPr>
      <w:r w:rsidRPr="00060773">
        <w:rPr>
          <w:rFonts w:ascii="Times New Roman" w:hAnsi="Times New Roman"/>
        </w:rPr>
        <w:t xml:space="preserve">10.5. Изменение условий настоящего Договора при его исполнении не допускается, за исключением случаев, предусмотренных </w:t>
      </w:r>
      <w:hyperlink r:id="rId4" w:history="1">
        <w:r w:rsidRPr="00060773">
          <w:rPr>
            <w:rFonts w:ascii="Times New Roman" w:hAnsi="Times New Roman"/>
          </w:rPr>
          <w:t>статьей 95</w:t>
        </w:r>
      </w:hyperlink>
      <w:r w:rsidRPr="00060773">
        <w:rPr>
          <w:rFonts w:ascii="Times New Roman" w:hAnsi="Times New Roman"/>
        </w:rPr>
        <w:t xml:space="preserve"> Федерального закона № 44-ФЗ.</w:t>
      </w:r>
    </w:p>
    <w:p w:rsidR="00AB173A" w:rsidRPr="00060773" w:rsidRDefault="00AB173A" w:rsidP="00AB173A">
      <w:pPr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73A" w:rsidRPr="00060773" w:rsidRDefault="00AB173A" w:rsidP="00AB173A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11. ЗАКЛЮЧИТЕЛЬНЫЕ ПОЛОЖЕНИЯ</w:t>
      </w:r>
    </w:p>
    <w:p w:rsidR="00AB173A" w:rsidRPr="00060773" w:rsidRDefault="00AB173A" w:rsidP="00AB173A">
      <w:pPr>
        <w:tabs>
          <w:tab w:val="left" w:pos="709"/>
        </w:tabs>
        <w:suppressAutoHyphens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sz w:val="24"/>
          <w:szCs w:val="24"/>
          <w:lang w:eastAsia="ru-RU"/>
        </w:rPr>
        <w:t>11.1.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AB173A" w:rsidRPr="00060773" w:rsidRDefault="00AB173A" w:rsidP="00AB173A">
      <w:pPr>
        <w:pStyle w:val="ConsPlusNormal0"/>
        <w:ind w:firstLine="709"/>
        <w:jc w:val="both"/>
        <w:rPr>
          <w:rFonts w:ascii="Times New Roman" w:hAnsi="Times New Roman"/>
        </w:rPr>
      </w:pPr>
      <w:r w:rsidRPr="00060773">
        <w:rPr>
          <w:rFonts w:ascii="Times New Roman" w:hAnsi="Times New Roman"/>
        </w:rPr>
        <w:t xml:space="preserve">11.2.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этом другую Сторону в течение 5 (пяти) календарных дней с даты такого изменения. При этом если Поставщик не исполнит,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</w:t>
      </w:r>
      <w:r w:rsidRPr="00060773">
        <w:rPr>
          <w:rFonts w:ascii="Times New Roman" w:hAnsi="Times New Roman"/>
          <w:lang w:eastAsia="en-US"/>
        </w:rPr>
        <w:t>Договор</w:t>
      </w:r>
      <w:r w:rsidRPr="00060773">
        <w:rPr>
          <w:rFonts w:ascii="Times New Roman" w:hAnsi="Times New Roman"/>
        </w:rPr>
        <w:t>е счет, несет Поставщик.</w:t>
      </w:r>
    </w:p>
    <w:p w:rsidR="00AB173A" w:rsidRPr="00060773" w:rsidRDefault="00AB173A" w:rsidP="00AB173A">
      <w:pPr>
        <w:pStyle w:val="ConsPlusNormal0"/>
        <w:ind w:firstLine="709"/>
        <w:jc w:val="both"/>
        <w:rPr>
          <w:rFonts w:ascii="Times New Roman" w:hAnsi="Times New Roman"/>
        </w:rPr>
      </w:pPr>
      <w:r w:rsidRPr="00060773">
        <w:rPr>
          <w:rFonts w:ascii="Times New Roman" w:hAnsi="Times New Roman"/>
        </w:rPr>
        <w:t>11.3. При исполнении настоящего Договора не допускается перемена Поставщика, за исключением случая, если новый Поставщик является правопреемником Поставщика по настоящему Договору вследствие реорганизации юридического лица в форме преобразования, слияния или присоединения.</w:t>
      </w:r>
    </w:p>
    <w:p w:rsidR="00AB173A" w:rsidRPr="00060773" w:rsidRDefault="00AB173A" w:rsidP="00AB173A">
      <w:pPr>
        <w:pStyle w:val="ConsPlusNormal0"/>
        <w:ind w:firstLine="709"/>
        <w:jc w:val="both"/>
        <w:rPr>
          <w:rFonts w:ascii="Times New Roman" w:hAnsi="Times New Roman"/>
        </w:rPr>
      </w:pPr>
      <w:r w:rsidRPr="00060773">
        <w:rPr>
          <w:rFonts w:ascii="Times New Roman" w:hAnsi="Times New Roman"/>
        </w:rPr>
        <w:t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Договору.</w:t>
      </w:r>
    </w:p>
    <w:p w:rsidR="00AB173A" w:rsidRPr="00060773" w:rsidRDefault="00AB173A" w:rsidP="00AB173A">
      <w:pPr>
        <w:pStyle w:val="ConsPlusNormal0"/>
        <w:ind w:firstLine="709"/>
        <w:jc w:val="both"/>
        <w:rPr>
          <w:rFonts w:ascii="Times New Roman" w:hAnsi="Times New Roman"/>
        </w:rPr>
      </w:pPr>
      <w:r w:rsidRPr="00060773">
        <w:rPr>
          <w:rFonts w:ascii="Times New Roman" w:hAnsi="Times New Roman"/>
        </w:rPr>
        <w:t>11.4. Стороны обязуются обеспечить конфиденциальность сведений, относящихся к предмету настоящего Договора и ставших им известными в ходе исполнения настоящего Договора.</w:t>
      </w:r>
    </w:p>
    <w:p w:rsidR="00AB173A" w:rsidRPr="00060773" w:rsidRDefault="00AB173A" w:rsidP="00AB173A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060773">
        <w:rPr>
          <w:rFonts w:ascii="Times New Roman" w:hAnsi="Times New Roman"/>
          <w:sz w:val="24"/>
          <w:szCs w:val="24"/>
        </w:rPr>
        <w:t>11.5. Настоящий Договор составлен в 2 экземплярах, по одному для каждой из Сторон, имеющих одинаковую юридическую силу.</w:t>
      </w:r>
    </w:p>
    <w:p w:rsidR="00AB173A" w:rsidRPr="00060773" w:rsidRDefault="00AB173A" w:rsidP="00AB173A">
      <w:pPr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73A" w:rsidRDefault="00AB173A" w:rsidP="00AB173A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773">
        <w:rPr>
          <w:rFonts w:ascii="Times New Roman" w:eastAsia="Times New Roman" w:hAnsi="Times New Roman"/>
          <w:b/>
          <w:sz w:val="24"/>
          <w:szCs w:val="24"/>
          <w:lang w:eastAsia="ru-RU"/>
        </w:rPr>
        <w:t>12. МЕСТА НАХОЖДЕНИЯ И БАНКОВСКИЕ РЕКВИЗИТЫСТОРОН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245"/>
        <w:gridCol w:w="5069"/>
      </w:tblGrid>
      <w:tr w:rsidR="00AB173A" w:rsidRPr="003A57B7" w:rsidTr="00E469DE">
        <w:tc>
          <w:tcPr>
            <w:tcW w:w="5245" w:type="dxa"/>
            <w:vAlign w:val="center"/>
          </w:tcPr>
          <w:p w:rsidR="00AB173A" w:rsidRPr="003A57B7" w:rsidRDefault="00AB173A" w:rsidP="00E469DE">
            <w:pPr>
              <w:tabs>
                <w:tab w:val="left" w:pos="106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57B7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Заказчик:</w:t>
            </w:r>
          </w:p>
        </w:tc>
        <w:tc>
          <w:tcPr>
            <w:tcW w:w="5069" w:type="dxa"/>
            <w:vAlign w:val="center"/>
          </w:tcPr>
          <w:p w:rsidR="00AB173A" w:rsidRPr="003A57B7" w:rsidRDefault="00AB173A" w:rsidP="00E469DE">
            <w:pPr>
              <w:tabs>
                <w:tab w:val="left" w:pos="1065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57B7">
              <w:rPr>
                <w:rFonts w:ascii="Times New Roman" w:hAnsi="Times New Roman"/>
                <w:b/>
                <w:bCs/>
                <w:sz w:val="24"/>
                <w:szCs w:val="24"/>
              </w:rPr>
              <w:t>Поставщик:</w:t>
            </w:r>
          </w:p>
        </w:tc>
      </w:tr>
      <w:tr w:rsidR="00AB173A" w:rsidRPr="003A57B7" w:rsidTr="00E469DE">
        <w:tc>
          <w:tcPr>
            <w:tcW w:w="5245" w:type="dxa"/>
            <w:vAlign w:val="center"/>
          </w:tcPr>
          <w:p w:rsidR="00AB173A" w:rsidRPr="003A57B7" w:rsidRDefault="00AB173A" w:rsidP="00E469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57B7">
              <w:rPr>
                <w:rFonts w:ascii="Times New Roman" w:hAnsi="Times New Roman"/>
                <w:b/>
                <w:sz w:val="24"/>
                <w:szCs w:val="24"/>
              </w:rPr>
              <w:t xml:space="preserve">Главное управление МЧС России </w:t>
            </w:r>
          </w:p>
          <w:p w:rsidR="00AB173A" w:rsidRPr="003A57B7" w:rsidRDefault="00AB173A" w:rsidP="00E469DE">
            <w:pPr>
              <w:tabs>
                <w:tab w:val="left" w:pos="1065"/>
              </w:tabs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57B7">
              <w:rPr>
                <w:rFonts w:ascii="Times New Roman" w:hAnsi="Times New Roman"/>
                <w:b/>
                <w:sz w:val="24"/>
                <w:szCs w:val="24"/>
              </w:rPr>
              <w:t>по Чеченской Республике</w:t>
            </w:r>
          </w:p>
        </w:tc>
        <w:tc>
          <w:tcPr>
            <w:tcW w:w="5069" w:type="dxa"/>
            <w:vAlign w:val="center"/>
          </w:tcPr>
          <w:p w:rsidR="00AB173A" w:rsidRPr="000364D0" w:rsidRDefault="00AB173A" w:rsidP="00E469DE">
            <w:pPr>
              <w:pStyle w:val="Default"/>
              <w:spacing w:after="240"/>
              <w:jc w:val="both"/>
              <w:rPr>
                <w:b/>
              </w:rPr>
            </w:pPr>
          </w:p>
        </w:tc>
      </w:tr>
      <w:tr w:rsidR="00AB173A" w:rsidRPr="003A57B7" w:rsidTr="00E469DE">
        <w:tc>
          <w:tcPr>
            <w:tcW w:w="5245" w:type="dxa"/>
          </w:tcPr>
          <w:p w:rsidR="00AB173A" w:rsidRPr="003A57B7" w:rsidRDefault="00AB173A" w:rsidP="00E469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7B7">
              <w:rPr>
                <w:rFonts w:ascii="Times New Roman" w:hAnsi="Times New Roman"/>
                <w:sz w:val="24"/>
                <w:szCs w:val="24"/>
              </w:rPr>
              <w:t>364060, ЧР, г. Грозный, ул. им. У.А. Садаева, 13</w:t>
            </w:r>
          </w:p>
          <w:p w:rsidR="00AB173A" w:rsidRPr="003A57B7" w:rsidRDefault="00AB173A" w:rsidP="00E469DE">
            <w:pPr>
              <w:tabs>
                <w:tab w:val="left" w:pos="172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57B7">
              <w:rPr>
                <w:rFonts w:ascii="Times New Roman" w:hAnsi="Times New Roman"/>
                <w:b/>
                <w:bCs/>
                <w:sz w:val="24"/>
                <w:szCs w:val="24"/>
              </w:rPr>
              <w:t>ИНН</w:t>
            </w:r>
            <w:r w:rsidRPr="003A57B7">
              <w:rPr>
                <w:rFonts w:ascii="Times New Roman" w:hAnsi="Times New Roman"/>
                <w:bCs/>
                <w:sz w:val="24"/>
                <w:szCs w:val="24"/>
              </w:rPr>
              <w:t xml:space="preserve"> – 2027001157</w:t>
            </w:r>
          </w:p>
          <w:p w:rsidR="00AB173A" w:rsidRPr="003A57B7" w:rsidRDefault="00AB173A" w:rsidP="00E469DE">
            <w:pPr>
              <w:tabs>
                <w:tab w:val="left" w:pos="172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57B7">
              <w:rPr>
                <w:rFonts w:ascii="Times New Roman" w:hAnsi="Times New Roman"/>
                <w:b/>
                <w:bCs/>
                <w:sz w:val="24"/>
                <w:szCs w:val="24"/>
              </w:rPr>
              <w:t>КПП</w:t>
            </w:r>
            <w:r w:rsidRPr="003A57B7">
              <w:rPr>
                <w:rFonts w:ascii="Times New Roman" w:hAnsi="Times New Roman"/>
                <w:bCs/>
                <w:sz w:val="24"/>
                <w:szCs w:val="24"/>
              </w:rPr>
              <w:t xml:space="preserve"> – 201401001 </w:t>
            </w:r>
          </w:p>
          <w:p w:rsidR="00AB173A" w:rsidRPr="003A57B7" w:rsidRDefault="00AB173A" w:rsidP="00E469DE">
            <w:pPr>
              <w:tabs>
                <w:tab w:val="left" w:pos="172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57B7">
              <w:rPr>
                <w:rFonts w:ascii="Times New Roman" w:hAnsi="Times New Roman"/>
                <w:b/>
                <w:bCs/>
                <w:sz w:val="24"/>
                <w:szCs w:val="24"/>
              </w:rPr>
              <w:t>л/с</w:t>
            </w:r>
            <w:r w:rsidRPr="003A57B7">
              <w:rPr>
                <w:rFonts w:ascii="Times New Roman" w:hAnsi="Times New Roman"/>
                <w:bCs/>
                <w:sz w:val="24"/>
                <w:szCs w:val="24"/>
              </w:rPr>
              <w:t xml:space="preserve"> – 03941784270 в УФК по Чеченской Респу</w:t>
            </w:r>
            <w:r w:rsidRPr="003A57B7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3A57B7">
              <w:rPr>
                <w:rFonts w:ascii="Times New Roman" w:hAnsi="Times New Roman"/>
                <w:bCs/>
                <w:sz w:val="24"/>
                <w:szCs w:val="24"/>
              </w:rPr>
              <w:t>лике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Pr="00377507">
              <w:rPr>
                <w:rFonts w:ascii="Times New Roman" w:hAnsi="Times New Roman"/>
                <w:b/>
                <w:bCs/>
                <w:sz w:val="24"/>
                <w:szCs w:val="24"/>
              </w:rPr>
              <w:t>ОКПО</w:t>
            </w:r>
            <w:r w:rsidRPr="00377507">
              <w:rPr>
                <w:rFonts w:ascii="Times New Roman" w:hAnsi="Times New Roman"/>
                <w:bCs/>
                <w:sz w:val="24"/>
                <w:szCs w:val="24"/>
              </w:rPr>
              <w:t xml:space="preserve"> – 08929178</w:t>
            </w:r>
          </w:p>
          <w:p w:rsidR="00AB173A" w:rsidRPr="00757C5A" w:rsidRDefault="00AB173A" w:rsidP="00E469DE">
            <w:pP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57C5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казначейский счет</w:t>
            </w:r>
            <w:r w:rsidRPr="00757C5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– 03211643000000013231</w:t>
            </w:r>
          </w:p>
          <w:p w:rsidR="00AB173A" w:rsidRPr="00757C5A" w:rsidRDefault="00AB173A" w:rsidP="00E469DE">
            <w:pP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57C5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ЕКС</w:t>
            </w:r>
            <w:r w:rsidRPr="00757C5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- 40102810745370000024</w:t>
            </w:r>
          </w:p>
          <w:p w:rsidR="00AB173A" w:rsidRPr="00757C5A" w:rsidRDefault="00AB173A" w:rsidP="00E469D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757C5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Наименование банка: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757C5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ОКЦ № 1 ВВГУ Банка России//УФК по Нижегородской области, </w:t>
            </w:r>
          </w:p>
          <w:p w:rsidR="00AB173A" w:rsidRPr="00757C5A" w:rsidRDefault="00AB173A" w:rsidP="00E469DE">
            <w:pP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57C5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г. Нижний Новгород</w:t>
            </w:r>
          </w:p>
          <w:p w:rsidR="00AB173A" w:rsidRPr="003A57B7" w:rsidRDefault="00AB173A" w:rsidP="00E469DE">
            <w:pPr>
              <w:tabs>
                <w:tab w:val="left" w:pos="106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C5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БИК</w:t>
            </w:r>
            <w:r w:rsidRPr="00757C5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– 012202102</w:t>
            </w:r>
          </w:p>
        </w:tc>
        <w:tc>
          <w:tcPr>
            <w:tcW w:w="5069" w:type="dxa"/>
          </w:tcPr>
          <w:p w:rsidR="00AB173A" w:rsidRPr="000364D0" w:rsidRDefault="00AB173A" w:rsidP="00E469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73A" w:rsidRPr="003A57B7" w:rsidTr="00E469DE">
        <w:trPr>
          <w:trHeight w:val="956"/>
        </w:trPr>
        <w:tc>
          <w:tcPr>
            <w:tcW w:w="5245" w:type="dxa"/>
            <w:vAlign w:val="bottom"/>
          </w:tcPr>
          <w:p w:rsidR="00AB173A" w:rsidRPr="006844A3" w:rsidRDefault="00AB173A" w:rsidP="00E469DE">
            <w:pPr>
              <w:tabs>
                <w:tab w:val="left" w:pos="1065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44A3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__________________________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«__________»</w:t>
            </w:r>
          </w:p>
        </w:tc>
        <w:tc>
          <w:tcPr>
            <w:tcW w:w="5069" w:type="dxa"/>
            <w:vAlign w:val="bottom"/>
          </w:tcPr>
          <w:p w:rsidR="00AB173A" w:rsidRPr="000364D0" w:rsidRDefault="00AB173A" w:rsidP="00E469DE">
            <w:pPr>
              <w:tabs>
                <w:tab w:val="left" w:pos="1065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64D0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0364D0"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«______________»</w:t>
            </w:r>
          </w:p>
        </w:tc>
      </w:tr>
      <w:tr w:rsidR="00AB173A" w:rsidRPr="003A57B7" w:rsidTr="00E469DE">
        <w:tc>
          <w:tcPr>
            <w:tcW w:w="5245" w:type="dxa"/>
          </w:tcPr>
          <w:p w:rsidR="00AB173A" w:rsidRPr="006844A3" w:rsidRDefault="00AB173A" w:rsidP="00E469DE">
            <w:pPr>
              <w:tabs>
                <w:tab w:val="left" w:pos="965"/>
                <w:tab w:val="left" w:pos="106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844A3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6844A3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5069" w:type="dxa"/>
          </w:tcPr>
          <w:p w:rsidR="00AB173A" w:rsidRPr="003A57B7" w:rsidRDefault="00AB173A" w:rsidP="00E469DE">
            <w:pPr>
              <w:tabs>
                <w:tab w:val="left" w:pos="1065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57B7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AB173A" w:rsidRDefault="00AB173A" w:rsidP="00AB173A">
      <w:pPr>
        <w:suppressAutoHyphen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173A" w:rsidRDefault="00AB173A" w:rsidP="00AB173A">
      <w:pPr>
        <w:suppressAutoHyphen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173A" w:rsidRDefault="00AB173A" w:rsidP="00AB173A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173A" w:rsidRDefault="00AB173A" w:rsidP="00AB173A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173A" w:rsidRDefault="00AB173A" w:rsidP="00AB173A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173A" w:rsidRDefault="00AB173A" w:rsidP="00AB173A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173A" w:rsidRDefault="00AB173A" w:rsidP="00AB173A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173A" w:rsidRDefault="00AB173A" w:rsidP="00AB173A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173A" w:rsidRDefault="00AB173A" w:rsidP="00AB173A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173A" w:rsidRDefault="00AB173A" w:rsidP="00AB173A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173A" w:rsidRDefault="00AB173A" w:rsidP="00AB173A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173A" w:rsidRDefault="00AB173A" w:rsidP="00AB173A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173A" w:rsidRDefault="00AB173A" w:rsidP="00AB173A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173A" w:rsidRDefault="00AB173A" w:rsidP="00AB173A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173A" w:rsidRPr="00FD0F37" w:rsidRDefault="00AB173A" w:rsidP="00AB173A">
      <w:pPr>
        <w:ind w:right="27"/>
        <w:jc w:val="right"/>
        <w:rPr>
          <w:rFonts w:ascii="Times New Roman" w:hAnsi="Times New Roman"/>
          <w:sz w:val="20"/>
          <w:szCs w:val="20"/>
        </w:rPr>
      </w:pPr>
      <w:r w:rsidRPr="00FD0F37">
        <w:rPr>
          <w:rFonts w:ascii="Times New Roman" w:hAnsi="Times New Roman"/>
          <w:sz w:val="20"/>
          <w:szCs w:val="20"/>
        </w:rPr>
        <w:t>Приложение № 1</w:t>
      </w:r>
    </w:p>
    <w:p w:rsidR="00AB173A" w:rsidRPr="007947AB" w:rsidRDefault="00AB173A" w:rsidP="00AB173A">
      <w:pPr>
        <w:ind w:right="27"/>
        <w:jc w:val="right"/>
        <w:rPr>
          <w:rFonts w:ascii="Times New Roman" w:hAnsi="Times New Roman"/>
          <w:sz w:val="20"/>
          <w:szCs w:val="20"/>
        </w:rPr>
      </w:pPr>
      <w:r w:rsidRPr="007947AB">
        <w:rPr>
          <w:rFonts w:ascii="Times New Roman" w:hAnsi="Times New Roman"/>
          <w:sz w:val="20"/>
          <w:szCs w:val="20"/>
        </w:rPr>
        <w:t xml:space="preserve">к Договору № </w:t>
      </w:r>
      <w:r>
        <w:rPr>
          <w:rFonts w:ascii="Times New Roman" w:hAnsi="Times New Roman"/>
          <w:sz w:val="20"/>
          <w:szCs w:val="20"/>
        </w:rPr>
        <w:t>32/26</w:t>
      </w:r>
    </w:p>
    <w:p w:rsidR="00AB173A" w:rsidRPr="00FD0F37" w:rsidRDefault="00AB173A" w:rsidP="00AB173A">
      <w:pPr>
        <w:pStyle w:val="a3"/>
        <w:ind w:right="27"/>
        <w:jc w:val="right"/>
        <w:rPr>
          <w:rFonts w:ascii="Times New Roman" w:hAnsi="Times New Roman"/>
          <w:sz w:val="20"/>
          <w:szCs w:val="20"/>
        </w:rPr>
      </w:pPr>
      <w:r w:rsidRPr="007947AB">
        <w:rPr>
          <w:rFonts w:ascii="Times New Roman" w:hAnsi="Times New Roman"/>
          <w:sz w:val="20"/>
          <w:szCs w:val="20"/>
        </w:rPr>
        <w:t>от «</w:t>
      </w:r>
      <w:r>
        <w:rPr>
          <w:rFonts w:ascii="Times New Roman" w:hAnsi="Times New Roman"/>
          <w:sz w:val="20"/>
          <w:szCs w:val="20"/>
        </w:rPr>
        <w:t>___</w:t>
      </w:r>
      <w:r w:rsidRPr="007947AB"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</w:rPr>
        <w:t>__________</w:t>
      </w:r>
      <w:r w:rsidRPr="007947AB">
        <w:rPr>
          <w:rFonts w:ascii="Times New Roman" w:hAnsi="Times New Roman"/>
          <w:sz w:val="20"/>
          <w:szCs w:val="20"/>
        </w:rPr>
        <w:t xml:space="preserve"> 2026 г</w:t>
      </w:r>
    </w:p>
    <w:p w:rsidR="00AB173A" w:rsidRPr="00FD0F37" w:rsidRDefault="00AB173A" w:rsidP="00AB173A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AB173A" w:rsidRPr="00FD0F37" w:rsidRDefault="00AB173A" w:rsidP="00AB173A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FD0F37">
        <w:rPr>
          <w:rFonts w:ascii="Times New Roman" w:hAnsi="Times New Roman"/>
          <w:b/>
          <w:sz w:val="20"/>
          <w:szCs w:val="20"/>
        </w:rPr>
        <w:t>СПЕЦИФИКАЦИЯ</w:t>
      </w:r>
    </w:p>
    <w:p w:rsidR="00AB173A" w:rsidRPr="00FD0F37" w:rsidRDefault="00AB173A" w:rsidP="00AB173A">
      <w:pPr>
        <w:pStyle w:val="a3"/>
        <w:spacing w:after="120"/>
        <w:jc w:val="center"/>
        <w:rPr>
          <w:rFonts w:ascii="Times New Roman" w:hAnsi="Times New Roman"/>
          <w:sz w:val="20"/>
          <w:szCs w:val="20"/>
        </w:rPr>
      </w:pPr>
      <w:r w:rsidRPr="00FD0F37">
        <w:rPr>
          <w:rFonts w:ascii="Times New Roman" w:hAnsi="Times New Roman"/>
          <w:sz w:val="20"/>
          <w:szCs w:val="20"/>
        </w:rPr>
        <w:t>на поставку наградного материала для нужд Главного управления МЧС России по Чеченской Республике</w:t>
      </w:r>
    </w:p>
    <w:tbl>
      <w:tblPr>
        <w:tblW w:w="48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073"/>
        <w:gridCol w:w="5292"/>
        <w:gridCol w:w="555"/>
        <w:gridCol w:w="972"/>
        <w:gridCol w:w="699"/>
        <w:gridCol w:w="664"/>
        <w:gridCol w:w="718"/>
      </w:tblGrid>
      <w:tr w:rsidR="00AB173A" w:rsidRPr="00FD0F37" w:rsidTr="00E469DE">
        <w:trPr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3A" w:rsidRPr="00F63CAB" w:rsidRDefault="00AB173A" w:rsidP="00E469DE">
            <w:pPr>
              <w:ind w:left="-142" w:right="-115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63CA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73A" w:rsidRPr="00F63CAB" w:rsidRDefault="00AB173A" w:rsidP="00E469DE">
            <w:pPr>
              <w:ind w:left="-99" w:right="-105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63CA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73A" w:rsidRPr="00F63CAB" w:rsidRDefault="00AB173A" w:rsidP="00E469D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3CAB">
              <w:rPr>
                <w:rFonts w:ascii="Times New Roman" w:hAnsi="Times New Roman"/>
                <w:sz w:val="20"/>
                <w:szCs w:val="20"/>
                <w:lang w:eastAsia="ru-RU"/>
              </w:rPr>
              <w:t>Технические характеристики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3A" w:rsidRPr="00F63CAB" w:rsidRDefault="00AB173A" w:rsidP="00E469DE">
            <w:pPr>
              <w:ind w:left="-115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3CAB">
              <w:rPr>
                <w:rFonts w:ascii="Times New Roman" w:hAnsi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3A" w:rsidRPr="00F63CAB" w:rsidRDefault="00AB173A" w:rsidP="00E469DE">
            <w:pPr>
              <w:ind w:left="-24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Страна производства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3A" w:rsidRPr="00F63CAB" w:rsidRDefault="00AB173A" w:rsidP="00E469DE">
            <w:pPr>
              <w:ind w:left="-202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3CAB">
              <w:rPr>
                <w:rFonts w:ascii="Times New Roman" w:hAnsi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3A" w:rsidRPr="00F63CAB" w:rsidRDefault="00AB173A" w:rsidP="00E469DE">
            <w:pPr>
              <w:ind w:left="-109" w:right="-13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3CAB">
              <w:rPr>
                <w:rFonts w:ascii="Times New Roman" w:hAnsi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3A" w:rsidRPr="00F63CAB" w:rsidRDefault="00AB173A" w:rsidP="00E469DE">
            <w:pPr>
              <w:ind w:left="-85" w:right="-7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3CAB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AB173A" w:rsidRPr="00FD0F37" w:rsidTr="00E469DE">
        <w:trPr>
          <w:trHeight w:val="103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73A" w:rsidRPr="00F63CAB" w:rsidRDefault="00AB173A" w:rsidP="00E469DE">
            <w:pPr>
              <w:ind w:left="-142" w:right="-115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63CA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73A" w:rsidRPr="00F63CAB" w:rsidRDefault="00AB173A" w:rsidP="00E469DE">
            <w:pPr>
              <w:ind w:left="-99" w:right="-105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63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Медаль в комплекте для награждения</w:t>
            </w:r>
          </w:p>
          <w:p w:rsidR="00AB173A" w:rsidRDefault="00AB173A" w:rsidP="00E469DE">
            <w:pPr>
              <w:tabs>
                <w:tab w:val="left" w:pos="9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(1,2,3</w:t>
            </w:r>
          </w:p>
          <w:p w:rsidR="00AB173A" w:rsidRPr="00F63CAB" w:rsidRDefault="00AB173A" w:rsidP="00E469DE">
            <w:pPr>
              <w:ind w:left="-99" w:right="-105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63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место)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73A" w:rsidRPr="00612B3B" w:rsidRDefault="00AB173A" w:rsidP="00E469DE">
            <w:pPr>
              <w:tabs>
                <w:tab w:val="left" w:pos="9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4950">
              <w:rPr>
                <w:rFonts w:ascii="Times New Roman" w:hAnsi="Times New Roman"/>
                <w:b/>
                <w:sz w:val="20"/>
                <w:szCs w:val="20"/>
              </w:rPr>
              <w:t>Медаль в комплекте с двусторонней сублимационной лентой</w:t>
            </w:r>
          </w:p>
          <w:p w:rsidR="00AB173A" w:rsidRPr="00F63CAB" w:rsidRDefault="00AB173A" w:rsidP="00E469DE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135BD">
              <w:rPr>
                <w:rFonts w:ascii="Times New Roman" w:hAnsi="Times New Roman"/>
                <w:sz w:val="20"/>
              </w:rPr>
              <w:t xml:space="preserve">Медаль должна быть изготовлена из металла, должна иметь круглую форму, должна иметь диаметр не менее 70 мм без учёта ушка для крепления ленты, должна иметь толщину не менее </w:t>
            </w:r>
            <w:r>
              <w:rPr>
                <w:rFonts w:ascii="Times New Roman" w:hAnsi="Times New Roman"/>
                <w:sz w:val="20"/>
              </w:rPr>
              <w:t>4</w:t>
            </w:r>
            <w:r w:rsidRPr="00F135BD">
              <w:rPr>
                <w:rFonts w:ascii="Times New Roman" w:hAnsi="Times New Roman"/>
                <w:sz w:val="20"/>
              </w:rPr>
              <w:t xml:space="preserve"> мм, должна иметь </w:t>
            </w:r>
            <w:r>
              <w:rPr>
                <w:rFonts w:ascii="Times New Roman" w:hAnsi="Times New Roman"/>
                <w:sz w:val="20"/>
              </w:rPr>
              <w:t>гальваническое покрытие</w:t>
            </w:r>
            <w:r w:rsidRPr="00F135BD">
              <w:rPr>
                <w:rFonts w:ascii="Times New Roman" w:hAnsi="Times New Roman"/>
                <w:sz w:val="20"/>
              </w:rPr>
              <w:t xml:space="preserve"> цвет</w:t>
            </w:r>
            <w:r>
              <w:rPr>
                <w:rFonts w:ascii="Times New Roman" w:hAnsi="Times New Roman"/>
                <w:sz w:val="20"/>
              </w:rPr>
              <w:t>а</w:t>
            </w:r>
            <w:r w:rsidRPr="00F135BD">
              <w:rPr>
                <w:rFonts w:ascii="Times New Roman" w:hAnsi="Times New Roman"/>
                <w:sz w:val="20"/>
              </w:rPr>
              <w:t xml:space="preserve"> «под золото» для медалей за 1 место, «под серебро» для медалей за 2 место, «под бронзу» для медалей за 3 место. </w:t>
            </w:r>
            <w:r w:rsidRPr="00F135BD">
              <w:rPr>
                <w:rFonts w:ascii="Times New Roman" w:hAnsi="Times New Roman"/>
                <w:bCs/>
                <w:kern w:val="2"/>
                <w:sz w:val="20"/>
              </w:rPr>
              <w:t xml:space="preserve">Кол-во медалей каждого цвета </w:t>
            </w:r>
            <w:r>
              <w:rPr>
                <w:rFonts w:ascii="Times New Roman" w:hAnsi="Times New Roman"/>
                <w:bCs/>
                <w:kern w:val="2"/>
                <w:sz w:val="20"/>
              </w:rPr>
              <w:t>по согласованию с Заказчиком</w:t>
            </w:r>
            <w:r w:rsidRPr="00F135BD">
              <w:rPr>
                <w:rFonts w:ascii="Times New Roman" w:hAnsi="Times New Roman"/>
                <w:sz w:val="20"/>
              </w:rPr>
              <w:t xml:space="preserve">.  </w:t>
            </w:r>
            <w:r w:rsidRPr="00692492">
              <w:rPr>
                <w:rFonts w:ascii="Times New Roman" w:hAnsi="Times New Roman"/>
                <w:kern w:val="2"/>
                <w:sz w:val="20"/>
              </w:rPr>
              <w:t xml:space="preserve">Медаль должна иметь в верхней части выступающее за пределы окружности ушко </w:t>
            </w:r>
            <w:r>
              <w:rPr>
                <w:rFonts w:ascii="Times New Roman" w:hAnsi="Times New Roman"/>
                <w:kern w:val="2"/>
                <w:sz w:val="20"/>
              </w:rPr>
              <w:t xml:space="preserve">прямоугольной формы </w:t>
            </w:r>
            <w:r w:rsidRPr="00B6721F">
              <w:rPr>
                <w:rFonts w:ascii="Times New Roman" w:hAnsi="Times New Roman"/>
                <w:kern w:val="2"/>
                <w:sz w:val="20"/>
              </w:rPr>
              <w:t>диаметром 26 мм</w:t>
            </w:r>
            <w:r w:rsidRPr="00692492">
              <w:rPr>
                <w:rFonts w:ascii="Times New Roman" w:hAnsi="Times New Roman"/>
                <w:kern w:val="2"/>
                <w:sz w:val="20"/>
              </w:rPr>
              <w:t xml:space="preserve"> с отверстием для </w:t>
            </w:r>
            <w:r>
              <w:rPr>
                <w:rFonts w:ascii="Times New Roman" w:hAnsi="Times New Roman"/>
                <w:kern w:val="2"/>
                <w:sz w:val="20"/>
              </w:rPr>
              <w:t>вдевания</w:t>
            </w:r>
            <w:r w:rsidRPr="00692492">
              <w:rPr>
                <w:rFonts w:ascii="Times New Roman" w:hAnsi="Times New Roman"/>
                <w:kern w:val="2"/>
                <w:sz w:val="20"/>
              </w:rPr>
              <w:t xml:space="preserve"> ленты, являющееся единым целым с медалью. </w:t>
            </w:r>
            <w:r w:rsidRPr="00F135BD">
              <w:rPr>
                <w:rFonts w:ascii="Times New Roman" w:hAnsi="Times New Roman"/>
                <w:sz w:val="20"/>
              </w:rPr>
              <w:t xml:space="preserve">На передней стороне медалей (аверсе) должен быть изображён следующий рисунок: </w:t>
            </w:r>
            <w:r>
              <w:rPr>
                <w:rFonts w:ascii="Times New Roman" w:hAnsi="Times New Roman"/>
                <w:sz w:val="20"/>
              </w:rPr>
              <w:t>в центре должен быть расположен круг, в котором изображена динамичная фигура пожарного с лестницей в руке на фоне стилизованного пламени, выполненного плавными волнообразными линиями. По окружности медали рельефными буквами должен быть расположен текст: «</w:t>
            </w:r>
            <w:r>
              <w:rPr>
                <w:rStyle w:val="a8"/>
                <w:rFonts w:ascii="Segoe UI Symbol" w:hAnsi="Segoe UI Symbol" w:cs="Segoe UI Symbol"/>
                <w:color w:val="333333"/>
                <w:shd w:val="clear" w:color="auto" w:fill="FFFFFF"/>
              </w:rPr>
              <w:t>★</w:t>
            </w:r>
            <w:r w:rsidRPr="002E65A7">
              <w:rPr>
                <w:rStyle w:val="a8"/>
                <w:rFonts w:cs="Segoe UI Symbol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МЕЖРЕГИОНАЛЬНЫЕ СОРЕВНОВАНИЯ ПО ПОЖАРНО-СПАСАТЕЛЬНОМУ СПОРТУ</w:t>
            </w: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 xml:space="preserve"> </w:t>
            </w:r>
            <w:r>
              <w:rPr>
                <w:rStyle w:val="a8"/>
                <w:rFonts w:ascii="Segoe UI Symbol" w:hAnsi="Segoe UI Symbol" w:cs="Segoe UI Symbol"/>
                <w:color w:val="333333"/>
                <w:shd w:val="clear" w:color="auto" w:fill="FFFFFF"/>
              </w:rPr>
              <w:t>★</w:t>
            </w:r>
            <w:r>
              <w:rPr>
                <w:rFonts w:ascii="Times New Roman" w:hAnsi="Times New Roman"/>
                <w:sz w:val="20"/>
              </w:rPr>
              <w:t xml:space="preserve"> 2026». Фон медали должен иметь мелкозернистую фактуру. На оборотной стороне медалей (реверсе) в центре должно быть расположено рельефное изображение г</w:t>
            </w:r>
            <w:r w:rsidRPr="001F15D6">
              <w:rPr>
                <w:rFonts w:ascii="Times New Roman" w:hAnsi="Times New Roman"/>
                <w:sz w:val="20"/>
              </w:rPr>
              <w:t>осударственн</w:t>
            </w:r>
            <w:r>
              <w:rPr>
                <w:rFonts w:ascii="Times New Roman" w:hAnsi="Times New Roman"/>
                <w:sz w:val="20"/>
              </w:rPr>
              <w:t>ого</w:t>
            </w:r>
            <w:r w:rsidRPr="001F15D6">
              <w:rPr>
                <w:rFonts w:ascii="Times New Roman" w:hAnsi="Times New Roman"/>
                <w:sz w:val="20"/>
              </w:rPr>
              <w:t xml:space="preserve"> герб</w:t>
            </w:r>
            <w:r>
              <w:rPr>
                <w:rFonts w:ascii="Times New Roman" w:hAnsi="Times New Roman"/>
                <w:sz w:val="20"/>
              </w:rPr>
              <w:t>а</w:t>
            </w:r>
            <w:r w:rsidRPr="001F15D6">
              <w:rPr>
                <w:rFonts w:ascii="Times New Roman" w:hAnsi="Times New Roman"/>
                <w:sz w:val="20"/>
              </w:rPr>
              <w:t xml:space="preserve"> Чеченской Республики</w:t>
            </w:r>
            <w:r>
              <w:rPr>
                <w:rFonts w:ascii="Times New Roman" w:hAnsi="Times New Roman"/>
                <w:sz w:val="20"/>
              </w:rPr>
              <w:t>, край медали имеет радиальную структуру, расходящуюся от центра. Все изображения и надписи должны быть выполнены в объемном рельефе, четко читаемыми, с проработкой мелких деталей.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73A" w:rsidRPr="004642AC" w:rsidRDefault="00AB173A" w:rsidP="00E469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Компл..</w:t>
            </w:r>
            <w:proofErr w:type="gramEnd"/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73A" w:rsidRPr="00612B3B" w:rsidRDefault="00AB173A" w:rsidP="00E469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3A" w:rsidRPr="00F63CAB" w:rsidRDefault="00AB173A" w:rsidP="00E469DE">
            <w:pPr>
              <w:ind w:left="-15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73A" w:rsidRPr="00377507" w:rsidRDefault="00AB173A" w:rsidP="00E469DE">
            <w:pPr>
              <w:ind w:left="-109" w:right="-13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73A" w:rsidRPr="00377507" w:rsidRDefault="00AB173A" w:rsidP="00E469DE">
            <w:pPr>
              <w:ind w:left="-85" w:right="-7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173A" w:rsidRPr="00FD0F37" w:rsidTr="00E469DE">
        <w:trPr>
          <w:trHeight w:val="810"/>
          <w:jc w:val="center"/>
        </w:trPr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3A" w:rsidRPr="00F63CAB" w:rsidRDefault="00AB173A" w:rsidP="00E469DE">
            <w:pPr>
              <w:ind w:left="-142" w:right="-115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63CA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73A" w:rsidRDefault="00AB173A" w:rsidP="00E469DE">
            <w:pPr>
              <w:jc w:val="center"/>
              <w:rPr>
                <w:rFonts w:ascii="Times New Roman" w:eastAsia="Lucida Sans Unicode" w:hAnsi="Times New Roman"/>
                <w:bCs/>
                <w:sz w:val="20"/>
                <w:lang w:bidi="en-US"/>
              </w:rPr>
            </w:pPr>
            <w:r>
              <w:rPr>
                <w:rFonts w:ascii="Times New Roman" w:eastAsia="Lucida Sans Unicode" w:hAnsi="Times New Roman"/>
                <w:bCs/>
                <w:sz w:val="20"/>
                <w:lang w:bidi="en-US"/>
              </w:rPr>
              <w:t xml:space="preserve">Кубок </w:t>
            </w:r>
          </w:p>
          <w:p w:rsidR="00AB173A" w:rsidRDefault="00AB173A" w:rsidP="00E469DE">
            <w:pPr>
              <w:jc w:val="center"/>
              <w:rPr>
                <w:rFonts w:ascii="Times New Roman" w:eastAsia="Lucida Sans Unicode" w:hAnsi="Times New Roman"/>
                <w:bCs/>
                <w:sz w:val="20"/>
                <w:lang w:bidi="en-US"/>
              </w:rPr>
            </w:pPr>
            <w:r>
              <w:rPr>
                <w:rFonts w:ascii="Times New Roman" w:eastAsia="Lucida Sans Unicode" w:hAnsi="Times New Roman"/>
                <w:bCs/>
                <w:sz w:val="20"/>
                <w:lang w:bidi="en-US"/>
              </w:rPr>
              <w:t>1 место</w:t>
            </w:r>
          </w:p>
          <w:p w:rsidR="00AB173A" w:rsidRDefault="00AB173A" w:rsidP="00E469DE">
            <w:pPr>
              <w:jc w:val="center"/>
              <w:rPr>
                <w:rFonts w:ascii="Times New Roman" w:eastAsia="Lucida Sans Unicode" w:hAnsi="Times New Roman"/>
                <w:bCs/>
                <w:sz w:val="20"/>
                <w:lang w:bidi="en-US"/>
              </w:rPr>
            </w:pPr>
          </w:p>
        </w:tc>
        <w:tc>
          <w:tcPr>
            <w:tcW w:w="25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73A" w:rsidRPr="009155A9" w:rsidRDefault="00AB173A" w:rsidP="00E469DE">
            <w:pPr>
              <w:tabs>
                <w:tab w:val="left" w:pos="9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14FF0">
              <w:rPr>
                <w:rFonts w:ascii="Times New Roman" w:hAnsi="Times New Roman"/>
                <w:sz w:val="20"/>
              </w:rPr>
              <w:t xml:space="preserve">Кубок должен состоять из </w:t>
            </w:r>
            <w:r>
              <w:rPr>
                <w:rFonts w:ascii="Times New Roman" w:hAnsi="Times New Roman"/>
                <w:sz w:val="20"/>
              </w:rPr>
              <w:t xml:space="preserve">крышки с навершием, </w:t>
            </w:r>
            <w:r w:rsidRPr="00314FF0">
              <w:rPr>
                <w:rFonts w:ascii="Times New Roman" w:hAnsi="Times New Roman"/>
                <w:sz w:val="20"/>
              </w:rPr>
              <w:t>чаши, стема и постамента.</w:t>
            </w:r>
            <w:r>
              <w:rPr>
                <w:rFonts w:ascii="Times New Roman" w:hAnsi="Times New Roman"/>
                <w:sz w:val="20"/>
              </w:rPr>
              <w:t xml:space="preserve"> Все составляющие элементы кубка должны быть последовательно соединены посредством стальной шпильки, закрепленной в верхней части навершием, в нижней части гайкой, скрытой в постаменте.</w:t>
            </w:r>
            <w:r w:rsidRPr="00314FF0">
              <w:rPr>
                <w:rFonts w:ascii="Times New Roman" w:hAnsi="Times New Roman"/>
                <w:sz w:val="20"/>
              </w:rPr>
              <w:t xml:space="preserve"> Чаша</w:t>
            </w:r>
            <w:r>
              <w:rPr>
                <w:rFonts w:ascii="Times New Roman" w:hAnsi="Times New Roman"/>
                <w:sz w:val="20"/>
              </w:rPr>
              <w:t xml:space="preserve">, крышка, навершие </w:t>
            </w:r>
            <w:r w:rsidRPr="00314FF0">
              <w:rPr>
                <w:rFonts w:ascii="Times New Roman" w:hAnsi="Times New Roman"/>
                <w:sz w:val="20"/>
              </w:rPr>
              <w:t>должн</w:t>
            </w:r>
            <w:r>
              <w:rPr>
                <w:rFonts w:ascii="Times New Roman" w:hAnsi="Times New Roman"/>
                <w:sz w:val="20"/>
              </w:rPr>
              <w:t>ы</w:t>
            </w:r>
            <w:r w:rsidRPr="00314FF0">
              <w:rPr>
                <w:rFonts w:ascii="Times New Roman" w:hAnsi="Times New Roman"/>
                <w:sz w:val="20"/>
              </w:rPr>
              <w:t xml:space="preserve"> быть изготовлен</w:t>
            </w:r>
            <w:r>
              <w:rPr>
                <w:rFonts w:ascii="Times New Roman" w:hAnsi="Times New Roman"/>
                <w:sz w:val="20"/>
              </w:rPr>
              <w:t>ы</w:t>
            </w:r>
            <w:r w:rsidRPr="00314FF0">
              <w:rPr>
                <w:rFonts w:ascii="Times New Roman" w:hAnsi="Times New Roman"/>
                <w:sz w:val="20"/>
              </w:rPr>
              <w:t xml:space="preserve"> из металла, должн</w:t>
            </w:r>
            <w:r>
              <w:rPr>
                <w:rFonts w:ascii="Times New Roman" w:hAnsi="Times New Roman"/>
                <w:sz w:val="20"/>
              </w:rPr>
              <w:t>ы</w:t>
            </w:r>
            <w:r w:rsidRPr="00314FF0">
              <w:rPr>
                <w:rFonts w:ascii="Times New Roman" w:hAnsi="Times New Roman"/>
                <w:sz w:val="20"/>
              </w:rPr>
              <w:t xml:space="preserve"> иметь глянцевый цвет «под </w:t>
            </w:r>
            <w:r>
              <w:rPr>
                <w:rFonts w:ascii="Times New Roman" w:hAnsi="Times New Roman"/>
                <w:sz w:val="20"/>
              </w:rPr>
              <w:t>серебро</w:t>
            </w:r>
            <w:r w:rsidRPr="00314FF0"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 xml:space="preserve">. Навершие должно иметь форму шишки. Чаша </w:t>
            </w:r>
            <w:r w:rsidRPr="00314FF0">
              <w:rPr>
                <w:rFonts w:ascii="Times New Roman" w:hAnsi="Times New Roman"/>
                <w:sz w:val="20"/>
              </w:rPr>
              <w:t>должна иметь ручки (ушки) по бокам,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14FF0">
              <w:rPr>
                <w:rFonts w:ascii="Times New Roman" w:hAnsi="Times New Roman"/>
                <w:sz w:val="20"/>
              </w:rPr>
              <w:t xml:space="preserve">должна иметь вытянутую конусообразную форму с расширением по направлению с низу вверх, с скруглённой боковой поверхностью. Верхний край чаши должен быть ровным, без изгиба. Диаметр верха чаши без учёта ручек (ушек) должен быть </w:t>
            </w:r>
            <w:r>
              <w:rPr>
                <w:rFonts w:ascii="Times New Roman" w:hAnsi="Times New Roman"/>
                <w:sz w:val="20"/>
              </w:rPr>
              <w:t xml:space="preserve">не менее </w:t>
            </w:r>
            <w:r w:rsidRPr="00314FF0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2</w:t>
            </w:r>
            <w:r w:rsidRPr="00314FF0">
              <w:rPr>
                <w:rFonts w:ascii="Times New Roman" w:hAnsi="Times New Roman"/>
                <w:sz w:val="20"/>
              </w:rPr>
              <w:t xml:space="preserve">0 мм. </w:t>
            </w:r>
            <w:r>
              <w:rPr>
                <w:rFonts w:ascii="Times New Roman" w:eastAsia="Lucida Sans Unicode" w:hAnsi="Times New Roman"/>
                <w:bCs/>
                <w:sz w:val="20"/>
                <w:lang w:bidi="en-US"/>
              </w:rPr>
              <w:t xml:space="preserve">В верхней части чаша должна иметь </w:t>
            </w:r>
            <w:r w:rsidRPr="0049133E">
              <w:rPr>
                <w:rFonts w:ascii="Times New Roman" w:eastAsia="Lucida Sans Unicode" w:hAnsi="Times New Roman"/>
                <w:bCs/>
                <w:sz w:val="20"/>
                <w:lang w:bidi="en-US"/>
              </w:rPr>
              <w:t>декоративные элементы в виде выпуклых линий и орнаментов, р</w:t>
            </w:r>
            <w:r>
              <w:rPr>
                <w:rFonts w:ascii="Times New Roman" w:eastAsia="Lucida Sans Unicode" w:hAnsi="Times New Roman"/>
                <w:bCs/>
                <w:sz w:val="20"/>
                <w:lang w:bidi="en-US"/>
              </w:rPr>
              <w:t xml:space="preserve">асположенных по линии горизонта, которые должны иметь цвет «под золото». </w:t>
            </w:r>
            <w:r w:rsidRPr="0049133E">
              <w:rPr>
                <w:rFonts w:ascii="Times New Roman" w:eastAsia="Lucida Sans Unicode" w:hAnsi="Times New Roman"/>
                <w:bCs/>
                <w:sz w:val="20"/>
                <w:lang w:bidi="en-US"/>
              </w:rPr>
              <w:t xml:space="preserve">В </w:t>
            </w:r>
            <w:r>
              <w:rPr>
                <w:rFonts w:ascii="Times New Roman" w:eastAsia="Lucida Sans Unicode" w:hAnsi="Times New Roman"/>
                <w:bCs/>
                <w:sz w:val="20"/>
                <w:lang w:bidi="en-US"/>
              </w:rPr>
              <w:t>нижней</w:t>
            </w:r>
            <w:r w:rsidRPr="0049133E">
              <w:rPr>
                <w:rFonts w:ascii="Times New Roman" w:eastAsia="Lucida Sans Unicode" w:hAnsi="Times New Roman"/>
                <w:bCs/>
                <w:sz w:val="20"/>
                <w:lang w:bidi="en-US"/>
              </w:rPr>
              <w:t xml:space="preserve"> части чаша должна иметь гладкую поверх</w:t>
            </w:r>
            <w:r>
              <w:rPr>
                <w:rFonts w:ascii="Times New Roman" w:eastAsia="Lucida Sans Unicode" w:hAnsi="Times New Roman"/>
                <w:bCs/>
                <w:sz w:val="20"/>
                <w:lang w:bidi="en-US"/>
              </w:rPr>
              <w:t>ность без узоров и изображений.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14FF0">
              <w:rPr>
                <w:rFonts w:ascii="Times New Roman" w:hAnsi="Times New Roman"/>
                <w:sz w:val="20"/>
              </w:rPr>
              <w:t xml:space="preserve">Высота кубка без учёта ушек (ручек) должна быть </w:t>
            </w:r>
            <w:r w:rsidRPr="002745E8">
              <w:rPr>
                <w:rFonts w:ascii="Times New Roman" w:hAnsi="Times New Roman"/>
                <w:sz w:val="20"/>
              </w:rPr>
              <w:t xml:space="preserve">не менее </w:t>
            </w:r>
            <w:r>
              <w:rPr>
                <w:rFonts w:ascii="Times New Roman" w:hAnsi="Times New Roman"/>
                <w:sz w:val="20"/>
              </w:rPr>
              <w:t>71</w:t>
            </w:r>
            <w:r w:rsidRPr="006D401C">
              <w:rPr>
                <w:rFonts w:ascii="Times New Roman" w:hAnsi="Times New Roman"/>
                <w:sz w:val="20"/>
              </w:rPr>
              <w:t xml:space="preserve"> см.</w:t>
            </w:r>
            <w:r w:rsidRPr="00314FF0">
              <w:rPr>
                <w:rFonts w:ascii="Times New Roman" w:hAnsi="Times New Roman"/>
                <w:sz w:val="20"/>
              </w:rPr>
              <w:t xml:space="preserve"> Стем кубка должен быть изготовлен из </w:t>
            </w:r>
            <w:r>
              <w:rPr>
                <w:rFonts w:ascii="Times New Roman" w:hAnsi="Times New Roman"/>
                <w:sz w:val="20"/>
              </w:rPr>
              <w:t>металла</w:t>
            </w:r>
            <w:r w:rsidRPr="00314FF0">
              <w:rPr>
                <w:rFonts w:ascii="Times New Roman" w:hAnsi="Times New Roman"/>
                <w:sz w:val="20"/>
              </w:rPr>
              <w:t xml:space="preserve">, должен состоять из 2-х частей, последовательно соединённых друг с другом. Первая (верхняя) часть стема должна иметь основной глянцевый цвет «под </w:t>
            </w:r>
            <w:r>
              <w:rPr>
                <w:rFonts w:ascii="Times New Roman" w:hAnsi="Times New Roman"/>
                <w:sz w:val="20"/>
              </w:rPr>
              <w:t>серебро</w:t>
            </w:r>
            <w:r w:rsidRPr="00314FF0">
              <w:rPr>
                <w:rFonts w:ascii="Times New Roman" w:hAnsi="Times New Roman"/>
                <w:sz w:val="20"/>
              </w:rPr>
              <w:t xml:space="preserve">», </w:t>
            </w:r>
            <w:r w:rsidRPr="00314FF0">
              <w:rPr>
                <w:rFonts w:ascii="Times New Roman" w:hAnsi="Times New Roman"/>
                <w:sz w:val="20"/>
              </w:rPr>
              <w:lastRenderedPageBreak/>
              <w:t>должна иметь конусообразную форму с</w:t>
            </w:r>
            <w:r>
              <w:rPr>
                <w:rFonts w:ascii="Times New Roman" w:hAnsi="Times New Roman"/>
                <w:sz w:val="20"/>
              </w:rPr>
              <w:t xml:space="preserve"> рельефной поверхностью, с</w:t>
            </w:r>
            <w:r w:rsidRPr="00314FF0">
              <w:rPr>
                <w:rFonts w:ascii="Times New Roman" w:hAnsi="Times New Roman"/>
                <w:sz w:val="20"/>
              </w:rPr>
              <w:t xml:space="preserve"> расширением по направлению сверху вниз. Вторая часть стема представляет собой </w:t>
            </w:r>
            <w:r>
              <w:rPr>
                <w:rFonts w:ascii="Times New Roman" w:hAnsi="Times New Roman"/>
                <w:sz w:val="20"/>
              </w:rPr>
              <w:t>цилиндрический</w:t>
            </w:r>
            <w:r w:rsidRPr="00314FF0">
              <w:rPr>
                <w:rFonts w:ascii="Times New Roman" w:hAnsi="Times New Roman"/>
                <w:sz w:val="20"/>
              </w:rPr>
              <w:t xml:space="preserve"> элемент цветом «под золото» с узором на поверхности. Постамент </w:t>
            </w:r>
            <w:r>
              <w:rPr>
                <w:rFonts w:ascii="Times New Roman" w:hAnsi="Times New Roman"/>
                <w:sz w:val="20"/>
              </w:rPr>
              <w:t>должен иметь</w:t>
            </w:r>
            <w:r w:rsidRPr="00314FF0">
              <w:rPr>
                <w:rFonts w:ascii="Times New Roman" w:hAnsi="Times New Roman"/>
                <w:sz w:val="20"/>
              </w:rPr>
              <w:t xml:space="preserve"> параллелепипедную форму, </w:t>
            </w:r>
            <w:r>
              <w:rPr>
                <w:rFonts w:ascii="Times New Roman" w:hAnsi="Times New Roman"/>
                <w:sz w:val="20"/>
              </w:rPr>
              <w:t>должен иметь</w:t>
            </w:r>
            <w:r w:rsidRPr="00314FF0">
              <w:rPr>
                <w:rFonts w:ascii="Times New Roman" w:hAnsi="Times New Roman"/>
                <w:sz w:val="20"/>
              </w:rPr>
              <w:t xml:space="preserve"> размеры</w:t>
            </w:r>
            <w:r>
              <w:rPr>
                <w:rFonts w:ascii="Times New Roman" w:hAnsi="Times New Roman"/>
                <w:sz w:val="20"/>
              </w:rPr>
              <w:t xml:space="preserve"> не менее 7х16</w:t>
            </w:r>
            <w:r w:rsidRPr="00314FF0"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z w:val="20"/>
              </w:rPr>
              <w:t>16</w:t>
            </w:r>
            <w:r w:rsidRPr="00314FF0">
              <w:rPr>
                <w:rFonts w:ascii="Times New Roman" w:hAnsi="Times New Roman"/>
                <w:sz w:val="20"/>
              </w:rPr>
              <w:t xml:space="preserve"> см., </w:t>
            </w:r>
            <w:r>
              <w:rPr>
                <w:rFonts w:ascii="Times New Roman" w:hAnsi="Times New Roman"/>
                <w:sz w:val="20"/>
              </w:rPr>
              <w:t>должен иметь</w:t>
            </w:r>
            <w:r w:rsidRPr="00314FF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коричневый</w:t>
            </w:r>
            <w:r w:rsidRPr="00314FF0">
              <w:rPr>
                <w:rFonts w:ascii="Times New Roman" w:hAnsi="Times New Roman"/>
                <w:sz w:val="20"/>
              </w:rPr>
              <w:t xml:space="preserve"> цвет, изготовлен из </w:t>
            </w:r>
            <w:r>
              <w:rPr>
                <w:rFonts w:ascii="Times New Roman" w:hAnsi="Times New Roman"/>
                <w:sz w:val="20"/>
              </w:rPr>
              <w:t>дерева</w:t>
            </w:r>
            <w:r w:rsidRPr="00314FF0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 xml:space="preserve">должен </w:t>
            </w:r>
            <w:r w:rsidRPr="00314FF0">
              <w:rPr>
                <w:rFonts w:ascii="Times New Roman" w:hAnsi="Times New Roman"/>
                <w:sz w:val="20"/>
              </w:rPr>
              <w:t>име</w:t>
            </w:r>
            <w:r>
              <w:rPr>
                <w:rFonts w:ascii="Times New Roman" w:hAnsi="Times New Roman"/>
                <w:sz w:val="20"/>
              </w:rPr>
              <w:t>ть</w:t>
            </w:r>
            <w:r w:rsidRPr="00314FF0">
              <w:rPr>
                <w:rFonts w:ascii="Times New Roman" w:hAnsi="Times New Roman"/>
                <w:sz w:val="20"/>
              </w:rPr>
              <w:t xml:space="preserve"> утяжелитель внутри. На постаменте наклеена металлическая табличка глянцевым цветом «под золото» с полноцветной информацией Заказчика. Размер данной таблички </w:t>
            </w:r>
            <w:r>
              <w:rPr>
                <w:rFonts w:ascii="Times New Roman" w:hAnsi="Times New Roman"/>
                <w:sz w:val="20"/>
              </w:rPr>
              <w:t>5,5</w:t>
            </w:r>
            <w:r w:rsidRPr="00314FF0">
              <w:rPr>
                <w:rFonts w:ascii="Times New Roman" w:hAnsi="Times New Roman"/>
                <w:sz w:val="20"/>
              </w:rPr>
              <w:t xml:space="preserve"> х</w:t>
            </w:r>
            <w:r>
              <w:rPr>
                <w:rFonts w:ascii="Times New Roman" w:hAnsi="Times New Roman"/>
                <w:sz w:val="20"/>
              </w:rPr>
              <w:t xml:space="preserve">14 </w:t>
            </w:r>
            <w:r w:rsidRPr="00314FF0">
              <w:rPr>
                <w:rFonts w:ascii="Times New Roman" w:hAnsi="Times New Roman"/>
                <w:sz w:val="20"/>
              </w:rPr>
              <w:t>см.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3A" w:rsidRPr="004642AC" w:rsidRDefault="00AB173A" w:rsidP="00E469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3A" w:rsidRPr="004642AC" w:rsidRDefault="00AB173A" w:rsidP="00E469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3A" w:rsidRPr="00F63CAB" w:rsidRDefault="00AB173A" w:rsidP="00E469DE">
            <w:pPr>
              <w:ind w:left="-159" w:right="-109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3A" w:rsidRPr="00377507" w:rsidRDefault="00AB173A" w:rsidP="00E469DE">
            <w:pPr>
              <w:ind w:left="-109" w:right="-13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3A" w:rsidRPr="00377507" w:rsidRDefault="00AB173A" w:rsidP="00E469DE">
            <w:pPr>
              <w:ind w:left="-85" w:right="-7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173A" w:rsidRPr="00FD0F37" w:rsidTr="00E469DE">
        <w:trPr>
          <w:trHeight w:val="870"/>
          <w:jc w:val="center"/>
        </w:trPr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3A" w:rsidRPr="00F63CAB" w:rsidRDefault="00AB173A" w:rsidP="00E469DE">
            <w:pPr>
              <w:ind w:left="-142" w:right="-115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63CA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73A" w:rsidRDefault="00AB173A" w:rsidP="00E469DE">
            <w:pPr>
              <w:jc w:val="center"/>
              <w:rPr>
                <w:rFonts w:ascii="Times New Roman" w:eastAsia="Lucida Sans Unicode" w:hAnsi="Times New Roman"/>
                <w:bCs/>
                <w:sz w:val="20"/>
                <w:lang w:bidi="en-US"/>
              </w:rPr>
            </w:pPr>
            <w:r>
              <w:rPr>
                <w:rFonts w:ascii="Times New Roman" w:eastAsia="Lucida Sans Unicode" w:hAnsi="Times New Roman"/>
                <w:bCs/>
                <w:sz w:val="20"/>
                <w:lang w:bidi="en-US"/>
              </w:rPr>
              <w:t xml:space="preserve">Кубок </w:t>
            </w:r>
          </w:p>
          <w:p w:rsidR="00AB173A" w:rsidRDefault="00AB173A" w:rsidP="00E469DE">
            <w:pPr>
              <w:jc w:val="center"/>
              <w:rPr>
                <w:rFonts w:ascii="Times New Roman" w:eastAsia="Lucida Sans Unicode" w:hAnsi="Times New Roman"/>
                <w:bCs/>
                <w:sz w:val="20"/>
                <w:lang w:bidi="en-US"/>
              </w:rPr>
            </w:pPr>
            <w:r>
              <w:rPr>
                <w:rFonts w:ascii="Times New Roman" w:eastAsia="Lucida Sans Unicode" w:hAnsi="Times New Roman"/>
                <w:bCs/>
                <w:sz w:val="20"/>
                <w:lang w:bidi="en-US"/>
              </w:rPr>
              <w:t>2 место</w:t>
            </w:r>
          </w:p>
          <w:p w:rsidR="00AB173A" w:rsidRDefault="00AB173A" w:rsidP="00E469DE">
            <w:pPr>
              <w:jc w:val="center"/>
              <w:rPr>
                <w:rFonts w:ascii="Times New Roman" w:eastAsia="Lucida Sans Unicode" w:hAnsi="Times New Roman"/>
                <w:bCs/>
                <w:sz w:val="20"/>
                <w:lang w:bidi="en-US"/>
              </w:rPr>
            </w:pPr>
          </w:p>
        </w:tc>
        <w:tc>
          <w:tcPr>
            <w:tcW w:w="25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73A" w:rsidRPr="00612B3B" w:rsidRDefault="00AB173A" w:rsidP="00E469DE">
            <w:pPr>
              <w:tabs>
                <w:tab w:val="left" w:pos="9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4FF0">
              <w:rPr>
                <w:rFonts w:ascii="Times New Roman" w:hAnsi="Times New Roman"/>
                <w:sz w:val="20"/>
              </w:rPr>
              <w:t xml:space="preserve">Кубок должен состоять из </w:t>
            </w:r>
            <w:r>
              <w:rPr>
                <w:rFonts w:ascii="Times New Roman" w:hAnsi="Times New Roman"/>
                <w:sz w:val="20"/>
              </w:rPr>
              <w:t xml:space="preserve">крышки с навершием, </w:t>
            </w:r>
            <w:r w:rsidRPr="00314FF0">
              <w:rPr>
                <w:rFonts w:ascii="Times New Roman" w:hAnsi="Times New Roman"/>
                <w:sz w:val="20"/>
              </w:rPr>
              <w:t>чаши, стема и постамента.</w:t>
            </w:r>
            <w:r>
              <w:rPr>
                <w:rFonts w:ascii="Times New Roman" w:hAnsi="Times New Roman"/>
                <w:sz w:val="20"/>
              </w:rPr>
              <w:t xml:space="preserve"> Все составляющие элементы кубка должны быть последовательно соединены посредством стальной шпильки, закрепленной в верхней части навершием, в нижней части гайкой, скрытой в постаменте.</w:t>
            </w:r>
            <w:r w:rsidRPr="00314FF0">
              <w:rPr>
                <w:rFonts w:ascii="Times New Roman" w:hAnsi="Times New Roman"/>
                <w:sz w:val="20"/>
              </w:rPr>
              <w:t xml:space="preserve"> Чаша</w:t>
            </w:r>
            <w:r>
              <w:rPr>
                <w:rFonts w:ascii="Times New Roman" w:hAnsi="Times New Roman"/>
                <w:sz w:val="20"/>
              </w:rPr>
              <w:t xml:space="preserve">, крышка, навершие </w:t>
            </w:r>
            <w:r w:rsidRPr="00314FF0">
              <w:rPr>
                <w:rFonts w:ascii="Times New Roman" w:hAnsi="Times New Roman"/>
                <w:sz w:val="20"/>
              </w:rPr>
              <w:t>должн</w:t>
            </w:r>
            <w:r>
              <w:rPr>
                <w:rFonts w:ascii="Times New Roman" w:hAnsi="Times New Roman"/>
                <w:sz w:val="20"/>
              </w:rPr>
              <w:t>ы</w:t>
            </w:r>
            <w:r w:rsidRPr="00314FF0">
              <w:rPr>
                <w:rFonts w:ascii="Times New Roman" w:hAnsi="Times New Roman"/>
                <w:sz w:val="20"/>
              </w:rPr>
              <w:t xml:space="preserve"> быть изготовлен</w:t>
            </w:r>
            <w:r>
              <w:rPr>
                <w:rFonts w:ascii="Times New Roman" w:hAnsi="Times New Roman"/>
                <w:sz w:val="20"/>
              </w:rPr>
              <w:t>ы</w:t>
            </w:r>
            <w:r w:rsidRPr="00314FF0">
              <w:rPr>
                <w:rFonts w:ascii="Times New Roman" w:hAnsi="Times New Roman"/>
                <w:sz w:val="20"/>
              </w:rPr>
              <w:t xml:space="preserve"> из металла, должн</w:t>
            </w:r>
            <w:r>
              <w:rPr>
                <w:rFonts w:ascii="Times New Roman" w:hAnsi="Times New Roman"/>
                <w:sz w:val="20"/>
              </w:rPr>
              <w:t>ы</w:t>
            </w:r>
            <w:r w:rsidRPr="00314FF0">
              <w:rPr>
                <w:rFonts w:ascii="Times New Roman" w:hAnsi="Times New Roman"/>
                <w:sz w:val="20"/>
              </w:rPr>
              <w:t xml:space="preserve"> иметь глянцевый цвет «под </w:t>
            </w:r>
            <w:r>
              <w:rPr>
                <w:rFonts w:ascii="Times New Roman" w:hAnsi="Times New Roman"/>
                <w:sz w:val="20"/>
              </w:rPr>
              <w:t>серебро</w:t>
            </w:r>
            <w:r w:rsidRPr="00314FF0"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 xml:space="preserve">. Навершие должно иметь форму шишки. Чаша </w:t>
            </w:r>
            <w:r w:rsidRPr="00314FF0">
              <w:rPr>
                <w:rFonts w:ascii="Times New Roman" w:hAnsi="Times New Roman"/>
                <w:sz w:val="20"/>
              </w:rPr>
              <w:t>должна иметь ручки (ушки) по бокам,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14FF0">
              <w:rPr>
                <w:rFonts w:ascii="Times New Roman" w:hAnsi="Times New Roman"/>
                <w:sz w:val="20"/>
              </w:rPr>
              <w:t xml:space="preserve">должна иметь вытянутую конусообразную форму с расширением по направлению с низу вверх, с скруглённой боковой поверхностью. Верхний край чаши должен быть ровным, без изгиба. Диаметр верха чаши без учёта ручек (ушек) должен быть </w:t>
            </w:r>
            <w:r>
              <w:rPr>
                <w:rFonts w:ascii="Times New Roman" w:hAnsi="Times New Roman"/>
                <w:sz w:val="20"/>
              </w:rPr>
              <w:t xml:space="preserve">не менее </w:t>
            </w:r>
            <w:r w:rsidRPr="00314FF0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314FF0">
              <w:rPr>
                <w:rFonts w:ascii="Times New Roman" w:hAnsi="Times New Roman"/>
                <w:sz w:val="20"/>
              </w:rPr>
              <w:t xml:space="preserve">0 мм. </w:t>
            </w:r>
            <w:r>
              <w:rPr>
                <w:rFonts w:ascii="Times New Roman" w:eastAsia="Lucida Sans Unicode" w:hAnsi="Times New Roman"/>
                <w:bCs/>
                <w:sz w:val="20"/>
                <w:lang w:bidi="en-US"/>
              </w:rPr>
              <w:t xml:space="preserve">В верхней части чаша должна иметь </w:t>
            </w:r>
            <w:r w:rsidRPr="0049133E">
              <w:rPr>
                <w:rFonts w:ascii="Times New Roman" w:eastAsia="Lucida Sans Unicode" w:hAnsi="Times New Roman"/>
                <w:bCs/>
                <w:sz w:val="20"/>
                <w:lang w:bidi="en-US"/>
              </w:rPr>
              <w:t>декоративные элементы в виде выпуклых линий и орнаментов, р</w:t>
            </w:r>
            <w:r>
              <w:rPr>
                <w:rFonts w:ascii="Times New Roman" w:eastAsia="Lucida Sans Unicode" w:hAnsi="Times New Roman"/>
                <w:bCs/>
                <w:sz w:val="20"/>
                <w:lang w:bidi="en-US"/>
              </w:rPr>
              <w:t xml:space="preserve">асположенных по линии горизонта, которые должны иметь цвет «под золото». </w:t>
            </w:r>
            <w:r w:rsidRPr="0049133E">
              <w:rPr>
                <w:rFonts w:ascii="Times New Roman" w:eastAsia="Lucida Sans Unicode" w:hAnsi="Times New Roman"/>
                <w:bCs/>
                <w:sz w:val="20"/>
                <w:lang w:bidi="en-US"/>
              </w:rPr>
              <w:t xml:space="preserve">В </w:t>
            </w:r>
            <w:r>
              <w:rPr>
                <w:rFonts w:ascii="Times New Roman" w:eastAsia="Lucida Sans Unicode" w:hAnsi="Times New Roman"/>
                <w:bCs/>
                <w:sz w:val="20"/>
                <w:lang w:bidi="en-US"/>
              </w:rPr>
              <w:t>нижней</w:t>
            </w:r>
            <w:r w:rsidRPr="0049133E">
              <w:rPr>
                <w:rFonts w:ascii="Times New Roman" w:eastAsia="Lucida Sans Unicode" w:hAnsi="Times New Roman"/>
                <w:bCs/>
                <w:sz w:val="20"/>
                <w:lang w:bidi="en-US"/>
              </w:rPr>
              <w:t xml:space="preserve"> части чаша должна иметь гладкую поверх</w:t>
            </w:r>
            <w:r>
              <w:rPr>
                <w:rFonts w:ascii="Times New Roman" w:eastAsia="Lucida Sans Unicode" w:hAnsi="Times New Roman"/>
                <w:bCs/>
                <w:sz w:val="20"/>
                <w:lang w:bidi="en-US"/>
              </w:rPr>
              <w:t>ность без узоров и изображений.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14FF0">
              <w:rPr>
                <w:rFonts w:ascii="Times New Roman" w:hAnsi="Times New Roman"/>
                <w:sz w:val="20"/>
              </w:rPr>
              <w:t xml:space="preserve">Высота кубка без учёта ушек (ручек) должна быть </w:t>
            </w:r>
            <w:r w:rsidRPr="002745E8">
              <w:rPr>
                <w:rFonts w:ascii="Times New Roman" w:hAnsi="Times New Roman"/>
                <w:sz w:val="20"/>
              </w:rPr>
              <w:t xml:space="preserve">не менее </w:t>
            </w:r>
            <w:r>
              <w:rPr>
                <w:rFonts w:ascii="Times New Roman" w:hAnsi="Times New Roman"/>
                <w:sz w:val="20"/>
              </w:rPr>
              <w:t>69</w:t>
            </w:r>
            <w:r w:rsidRPr="006D401C">
              <w:rPr>
                <w:rFonts w:ascii="Times New Roman" w:hAnsi="Times New Roman"/>
                <w:sz w:val="20"/>
              </w:rPr>
              <w:t xml:space="preserve"> см.</w:t>
            </w:r>
            <w:r w:rsidRPr="00314FF0">
              <w:rPr>
                <w:rFonts w:ascii="Times New Roman" w:hAnsi="Times New Roman"/>
                <w:sz w:val="20"/>
              </w:rPr>
              <w:t xml:space="preserve"> Стем кубка должен быть изготовлен из </w:t>
            </w:r>
            <w:r>
              <w:rPr>
                <w:rFonts w:ascii="Times New Roman" w:hAnsi="Times New Roman"/>
                <w:sz w:val="20"/>
              </w:rPr>
              <w:t>металла</w:t>
            </w:r>
            <w:r w:rsidRPr="00314FF0">
              <w:rPr>
                <w:rFonts w:ascii="Times New Roman" w:hAnsi="Times New Roman"/>
                <w:sz w:val="20"/>
              </w:rPr>
              <w:t xml:space="preserve">, должен состоять из 2-х частей, последовательно соединённых друг с другом. Первая (верхняя) часть стема должна иметь основной глянцевый цвет «под </w:t>
            </w:r>
            <w:r>
              <w:rPr>
                <w:rFonts w:ascii="Times New Roman" w:hAnsi="Times New Roman"/>
                <w:sz w:val="20"/>
              </w:rPr>
              <w:t>серебро</w:t>
            </w:r>
            <w:r w:rsidRPr="00314FF0">
              <w:rPr>
                <w:rFonts w:ascii="Times New Roman" w:hAnsi="Times New Roman"/>
                <w:sz w:val="20"/>
              </w:rPr>
              <w:t>», должна иметь конусообразную форму с</w:t>
            </w:r>
            <w:r>
              <w:rPr>
                <w:rFonts w:ascii="Times New Roman" w:hAnsi="Times New Roman"/>
                <w:sz w:val="20"/>
              </w:rPr>
              <w:t xml:space="preserve"> рельефной поверхностью, с</w:t>
            </w:r>
            <w:r w:rsidRPr="00314FF0">
              <w:rPr>
                <w:rFonts w:ascii="Times New Roman" w:hAnsi="Times New Roman"/>
                <w:sz w:val="20"/>
              </w:rPr>
              <w:t xml:space="preserve"> расширением по направлению сверху вниз. Вторая часть стема представляет собой </w:t>
            </w:r>
            <w:r>
              <w:rPr>
                <w:rFonts w:ascii="Times New Roman" w:hAnsi="Times New Roman"/>
                <w:sz w:val="20"/>
              </w:rPr>
              <w:t>цилиндрический</w:t>
            </w:r>
            <w:r w:rsidRPr="00314FF0">
              <w:rPr>
                <w:rFonts w:ascii="Times New Roman" w:hAnsi="Times New Roman"/>
                <w:sz w:val="20"/>
              </w:rPr>
              <w:t xml:space="preserve"> элемент цветом «под золото» с узором на поверхности. Постамент </w:t>
            </w:r>
            <w:r>
              <w:rPr>
                <w:rFonts w:ascii="Times New Roman" w:hAnsi="Times New Roman"/>
                <w:sz w:val="20"/>
              </w:rPr>
              <w:t>должен иметь</w:t>
            </w:r>
            <w:r w:rsidRPr="00314FF0">
              <w:rPr>
                <w:rFonts w:ascii="Times New Roman" w:hAnsi="Times New Roman"/>
                <w:sz w:val="20"/>
              </w:rPr>
              <w:t xml:space="preserve"> параллелепипедную форму, </w:t>
            </w:r>
            <w:r>
              <w:rPr>
                <w:rFonts w:ascii="Times New Roman" w:hAnsi="Times New Roman"/>
                <w:sz w:val="20"/>
              </w:rPr>
              <w:t>должен иметь</w:t>
            </w:r>
            <w:r w:rsidRPr="00314FF0">
              <w:rPr>
                <w:rFonts w:ascii="Times New Roman" w:hAnsi="Times New Roman"/>
                <w:sz w:val="20"/>
              </w:rPr>
              <w:t xml:space="preserve"> размеры</w:t>
            </w:r>
            <w:r>
              <w:rPr>
                <w:rFonts w:ascii="Times New Roman" w:hAnsi="Times New Roman"/>
                <w:sz w:val="20"/>
              </w:rPr>
              <w:t xml:space="preserve"> не менее 7х16</w:t>
            </w:r>
            <w:r w:rsidRPr="00314FF0"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z w:val="20"/>
              </w:rPr>
              <w:t>16</w:t>
            </w:r>
            <w:r w:rsidRPr="00314FF0">
              <w:rPr>
                <w:rFonts w:ascii="Times New Roman" w:hAnsi="Times New Roman"/>
                <w:sz w:val="20"/>
              </w:rPr>
              <w:t xml:space="preserve"> см., </w:t>
            </w:r>
            <w:r>
              <w:rPr>
                <w:rFonts w:ascii="Times New Roman" w:hAnsi="Times New Roman"/>
                <w:sz w:val="20"/>
              </w:rPr>
              <w:t>должен иметь</w:t>
            </w:r>
            <w:r w:rsidRPr="00314FF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коричневый</w:t>
            </w:r>
            <w:r w:rsidRPr="00314FF0">
              <w:rPr>
                <w:rFonts w:ascii="Times New Roman" w:hAnsi="Times New Roman"/>
                <w:sz w:val="20"/>
              </w:rPr>
              <w:t xml:space="preserve"> цвет, изготовлен из </w:t>
            </w:r>
            <w:r>
              <w:rPr>
                <w:rFonts w:ascii="Times New Roman" w:hAnsi="Times New Roman"/>
                <w:sz w:val="20"/>
              </w:rPr>
              <w:t>дерева</w:t>
            </w:r>
            <w:r w:rsidRPr="00314FF0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 xml:space="preserve">должен </w:t>
            </w:r>
            <w:r w:rsidRPr="00314FF0">
              <w:rPr>
                <w:rFonts w:ascii="Times New Roman" w:hAnsi="Times New Roman"/>
                <w:sz w:val="20"/>
              </w:rPr>
              <w:t>име</w:t>
            </w:r>
            <w:r>
              <w:rPr>
                <w:rFonts w:ascii="Times New Roman" w:hAnsi="Times New Roman"/>
                <w:sz w:val="20"/>
              </w:rPr>
              <w:t>ть</w:t>
            </w:r>
            <w:r w:rsidRPr="00314FF0">
              <w:rPr>
                <w:rFonts w:ascii="Times New Roman" w:hAnsi="Times New Roman"/>
                <w:sz w:val="20"/>
              </w:rPr>
              <w:t xml:space="preserve"> утяжелитель внутри. На постаменте наклеена металлическая табличка глянцевым цветом «под золото» с полноцветной информацией Заказчика. Размер данной таблички </w:t>
            </w:r>
            <w:r>
              <w:rPr>
                <w:rFonts w:ascii="Times New Roman" w:hAnsi="Times New Roman"/>
                <w:sz w:val="20"/>
              </w:rPr>
              <w:t>4,8х12,8</w:t>
            </w:r>
            <w:r w:rsidRPr="00314FF0">
              <w:rPr>
                <w:rFonts w:ascii="Times New Roman" w:hAnsi="Times New Roman"/>
                <w:sz w:val="20"/>
              </w:rPr>
              <w:t xml:space="preserve"> см.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3A" w:rsidRPr="009155A9" w:rsidRDefault="00AB173A" w:rsidP="00E469D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3A" w:rsidRDefault="00AB173A" w:rsidP="00E469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3A" w:rsidRPr="00F63CAB" w:rsidRDefault="00AB173A" w:rsidP="00E469DE">
            <w:pPr>
              <w:ind w:left="-159" w:right="-109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3A" w:rsidRPr="00377507" w:rsidRDefault="00AB173A" w:rsidP="00E469DE">
            <w:pPr>
              <w:ind w:left="-109" w:right="-13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3A" w:rsidRPr="00377507" w:rsidRDefault="00AB173A" w:rsidP="00E469DE">
            <w:pPr>
              <w:ind w:left="-85" w:right="-7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173A" w:rsidRPr="00FD0F37" w:rsidTr="00E469DE">
        <w:trPr>
          <w:trHeight w:val="1196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3A" w:rsidRPr="00F63CAB" w:rsidRDefault="00AB173A" w:rsidP="00E469DE">
            <w:pPr>
              <w:ind w:left="-142" w:right="-115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63CA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73A" w:rsidRDefault="00AB173A" w:rsidP="00E469DE">
            <w:pPr>
              <w:jc w:val="center"/>
              <w:rPr>
                <w:rFonts w:ascii="Times New Roman" w:eastAsia="Lucida Sans Unicode" w:hAnsi="Times New Roman"/>
                <w:bCs/>
                <w:sz w:val="20"/>
                <w:lang w:bidi="en-US"/>
              </w:rPr>
            </w:pPr>
            <w:r>
              <w:rPr>
                <w:rFonts w:ascii="Times New Roman" w:eastAsia="Lucida Sans Unicode" w:hAnsi="Times New Roman"/>
                <w:bCs/>
                <w:sz w:val="20"/>
                <w:lang w:bidi="en-US"/>
              </w:rPr>
              <w:t xml:space="preserve">Кубок </w:t>
            </w:r>
          </w:p>
          <w:p w:rsidR="00AB173A" w:rsidRDefault="00AB173A" w:rsidP="00E469DE">
            <w:pPr>
              <w:jc w:val="center"/>
              <w:rPr>
                <w:rFonts w:ascii="Times New Roman" w:eastAsia="Lucida Sans Unicode" w:hAnsi="Times New Roman"/>
                <w:bCs/>
                <w:sz w:val="20"/>
                <w:lang w:bidi="en-US"/>
              </w:rPr>
            </w:pPr>
            <w:r>
              <w:rPr>
                <w:rFonts w:ascii="Times New Roman" w:eastAsia="Lucida Sans Unicode" w:hAnsi="Times New Roman"/>
                <w:bCs/>
                <w:sz w:val="20"/>
                <w:lang w:bidi="en-US"/>
              </w:rPr>
              <w:t>3 место</w:t>
            </w:r>
          </w:p>
          <w:p w:rsidR="00AB173A" w:rsidRDefault="00AB173A" w:rsidP="00E469DE">
            <w:pPr>
              <w:jc w:val="center"/>
              <w:rPr>
                <w:rFonts w:ascii="Times New Roman" w:eastAsia="Lucida Sans Unicode" w:hAnsi="Times New Roman"/>
                <w:bCs/>
                <w:sz w:val="20"/>
                <w:lang w:bidi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73A" w:rsidRPr="00612B3B" w:rsidRDefault="00AB173A" w:rsidP="00E469DE">
            <w:pPr>
              <w:tabs>
                <w:tab w:val="left" w:pos="9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4FF0">
              <w:rPr>
                <w:rFonts w:ascii="Times New Roman" w:hAnsi="Times New Roman"/>
                <w:sz w:val="20"/>
              </w:rPr>
              <w:t xml:space="preserve">Кубок должен состоять из </w:t>
            </w:r>
            <w:r>
              <w:rPr>
                <w:rFonts w:ascii="Times New Roman" w:hAnsi="Times New Roman"/>
                <w:sz w:val="20"/>
              </w:rPr>
              <w:t xml:space="preserve">крышки с навершием, </w:t>
            </w:r>
            <w:r w:rsidRPr="00314FF0">
              <w:rPr>
                <w:rFonts w:ascii="Times New Roman" w:hAnsi="Times New Roman"/>
                <w:sz w:val="20"/>
              </w:rPr>
              <w:t>чаши, стема и постамента.</w:t>
            </w:r>
            <w:r>
              <w:rPr>
                <w:rFonts w:ascii="Times New Roman" w:hAnsi="Times New Roman"/>
                <w:sz w:val="20"/>
              </w:rPr>
              <w:t xml:space="preserve"> Все составляющие элементы кубка должны быть последовательно соединены посредством стальной шпильки, закрепленной в верхней части навершием, в нижней части гайкой, скрытой в постаменте.</w:t>
            </w:r>
            <w:r w:rsidRPr="00314FF0">
              <w:rPr>
                <w:rFonts w:ascii="Times New Roman" w:hAnsi="Times New Roman"/>
                <w:sz w:val="20"/>
              </w:rPr>
              <w:t xml:space="preserve"> Чаша</w:t>
            </w:r>
            <w:r>
              <w:rPr>
                <w:rFonts w:ascii="Times New Roman" w:hAnsi="Times New Roman"/>
                <w:sz w:val="20"/>
              </w:rPr>
              <w:t xml:space="preserve">, крышка, навершие </w:t>
            </w:r>
            <w:r w:rsidRPr="00314FF0">
              <w:rPr>
                <w:rFonts w:ascii="Times New Roman" w:hAnsi="Times New Roman"/>
                <w:sz w:val="20"/>
              </w:rPr>
              <w:t>должн</w:t>
            </w:r>
            <w:r>
              <w:rPr>
                <w:rFonts w:ascii="Times New Roman" w:hAnsi="Times New Roman"/>
                <w:sz w:val="20"/>
              </w:rPr>
              <w:t>ы</w:t>
            </w:r>
            <w:r w:rsidRPr="00314FF0">
              <w:rPr>
                <w:rFonts w:ascii="Times New Roman" w:hAnsi="Times New Roman"/>
                <w:sz w:val="20"/>
              </w:rPr>
              <w:t xml:space="preserve"> быть изготовлен</w:t>
            </w:r>
            <w:r>
              <w:rPr>
                <w:rFonts w:ascii="Times New Roman" w:hAnsi="Times New Roman"/>
                <w:sz w:val="20"/>
              </w:rPr>
              <w:t>ы</w:t>
            </w:r>
            <w:r w:rsidRPr="00314FF0">
              <w:rPr>
                <w:rFonts w:ascii="Times New Roman" w:hAnsi="Times New Roman"/>
                <w:sz w:val="20"/>
              </w:rPr>
              <w:t xml:space="preserve"> из металла, должн</w:t>
            </w:r>
            <w:r>
              <w:rPr>
                <w:rFonts w:ascii="Times New Roman" w:hAnsi="Times New Roman"/>
                <w:sz w:val="20"/>
              </w:rPr>
              <w:t>ы</w:t>
            </w:r>
            <w:r w:rsidRPr="00314FF0">
              <w:rPr>
                <w:rFonts w:ascii="Times New Roman" w:hAnsi="Times New Roman"/>
                <w:sz w:val="20"/>
              </w:rPr>
              <w:t xml:space="preserve"> иметь глянцевый цвет «под </w:t>
            </w:r>
            <w:r>
              <w:rPr>
                <w:rFonts w:ascii="Times New Roman" w:hAnsi="Times New Roman"/>
                <w:sz w:val="20"/>
              </w:rPr>
              <w:t>серебро</w:t>
            </w:r>
            <w:r w:rsidRPr="00314FF0"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 xml:space="preserve">. Навершие должно иметь форму шишки. Чаша </w:t>
            </w:r>
            <w:r w:rsidRPr="00314FF0">
              <w:rPr>
                <w:rFonts w:ascii="Times New Roman" w:hAnsi="Times New Roman"/>
                <w:sz w:val="20"/>
              </w:rPr>
              <w:t>должна иметь ручки (ушки) по бокам,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14FF0">
              <w:rPr>
                <w:rFonts w:ascii="Times New Roman" w:hAnsi="Times New Roman"/>
                <w:sz w:val="20"/>
              </w:rPr>
              <w:t xml:space="preserve">должна иметь вытянутую конусообразную форму с расширением по направлению с низу вверх, с скруглённой боковой поверхностью. Верхний край чаши должен быть ровным, без изгиба. Диаметр верха чаши без учёта ручек (ушек) должен быть </w:t>
            </w:r>
            <w:r>
              <w:rPr>
                <w:rFonts w:ascii="Times New Roman" w:hAnsi="Times New Roman"/>
                <w:sz w:val="20"/>
              </w:rPr>
              <w:t>не менее 18</w:t>
            </w:r>
            <w:r w:rsidRPr="00314FF0">
              <w:rPr>
                <w:rFonts w:ascii="Times New Roman" w:hAnsi="Times New Roman"/>
                <w:sz w:val="20"/>
              </w:rPr>
              <w:t xml:space="preserve">0 мм. </w:t>
            </w:r>
            <w:r>
              <w:rPr>
                <w:rFonts w:ascii="Times New Roman" w:eastAsia="Lucida Sans Unicode" w:hAnsi="Times New Roman"/>
                <w:bCs/>
                <w:sz w:val="20"/>
                <w:lang w:bidi="en-US"/>
              </w:rPr>
              <w:t xml:space="preserve">В верхней части чаша должна иметь </w:t>
            </w:r>
            <w:r w:rsidRPr="0049133E">
              <w:rPr>
                <w:rFonts w:ascii="Times New Roman" w:eastAsia="Lucida Sans Unicode" w:hAnsi="Times New Roman"/>
                <w:bCs/>
                <w:sz w:val="20"/>
                <w:lang w:bidi="en-US"/>
              </w:rPr>
              <w:t>декоративные элементы в виде выпуклых линий и орнаментов, р</w:t>
            </w:r>
            <w:r>
              <w:rPr>
                <w:rFonts w:ascii="Times New Roman" w:eastAsia="Lucida Sans Unicode" w:hAnsi="Times New Roman"/>
                <w:bCs/>
                <w:sz w:val="20"/>
                <w:lang w:bidi="en-US"/>
              </w:rPr>
              <w:t xml:space="preserve">асположенных по линии горизонта, которые должны иметь цвет «под золото». </w:t>
            </w:r>
            <w:r w:rsidRPr="0049133E">
              <w:rPr>
                <w:rFonts w:ascii="Times New Roman" w:eastAsia="Lucida Sans Unicode" w:hAnsi="Times New Roman"/>
                <w:bCs/>
                <w:sz w:val="20"/>
                <w:lang w:bidi="en-US"/>
              </w:rPr>
              <w:t xml:space="preserve">В </w:t>
            </w:r>
            <w:r>
              <w:rPr>
                <w:rFonts w:ascii="Times New Roman" w:eastAsia="Lucida Sans Unicode" w:hAnsi="Times New Roman"/>
                <w:bCs/>
                <w:sz w:val="20"/>
                <w:lang w:bidi="en-US"/>
              </w:rPr>
              <w:t>нижней</w:t>
            </w:r>
            <w:r w:rsidRPr="0049133E">
              <w:rPr>
                <w:rFonts w:ascii="Times New Roman" w:eastAsia="Lucida Sans Unicode" w:hAnsi="Times New Roman"/>
                <w:bCs/>
                <w:sz w:val="20"/>
                <w:lang w:bidi="en-US"/>
              </w:rPr>
              <w:t xml:space="preserve"> части чаша должна иметь гладкую поверх</w:t>
            </w:r>
            <w:r>
              <w:rPr>
                <w:rFonts w:ascii="Times New Roman" w:eastAsia="Lucida Sans Unicode" w:hAnsi="Times New Roman"/>
                <w:bCs/>
                <w:sz w:val="20"/>
                <w:lang w:bidi="en-US"/>
              </w:rPr>
              <w:t>ность без узоров и изображений.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14FF0">
              <w:rPr>
                <w:rFonts w:ascii="Times New Roman" w:hAnsi="Times New Roman"/>
                <w:sz w:val="20"/>
              </w:rPr>
              <w:lastRenderedPageBreak/>
              <w:t xml:space="preserve">Высота кубка без учёта ушек (ручек) должна быть </w:t>
            </w:r>
            <w:r w:rsidRPr="002745E8">
              <w:rPr>
                <w:rFonts w:ascii="Times New Roman" w:hAnsi="Times New Roman"/>
                <w:sz w:val="20"/>
              </w:rPr>
              <w:t xml:space="preserve">не менее </w:t>
            </w:r>
            <w:r>
              <w:rPr>
                <w:rFonts w:ascii="Times New Roman" w:hAnsi="Times New Roman"/>
                <w:sz w:val="20"/>
              </w:rPr>
              <w:t>60</w:t>
            </w:r>
            <w:r w:rsidRPr="006D401C">
              <w:rPr>
                <w:rFonts w:ascii="Times New Roman" w:hAnsi="Times New Roman"/>
                <w:sz w:val="20"/>
              </w:rPr>
              <w:t xml:space="preserve"> см.</w:t>
            </w:r>
            <w:r w:rsidRPr="00314FF0">
              <w:rPr>
                <w:rFonts w:ascii="Times New Roman" w:hAnsi="Times New Roman"/>
                <w:sz w:val="20"/>
              </w:rPr>
              <w:t xml:space="preserve"> Стем кубка должен быть изготовлен из </w:t>
            </w:r>
            <w:r>
              <w:rPr>
                <w:rFonts w:ascii="Times New Roman" w:hAnsi="Times New Roman"/>
                <w:sz w:val="20"/>
              </w:rPr>
              <w:t>металла</w:t>
            </w:r>
            <w:r w:rsidRPr="00314FF0">
              <w:rPr>
                <w:rFonts w:ascii="Times New Roman" w:hAnsi="Times New Roman"/>
                <w:sz w:val="20"/>
              </w:rPr>
              <w:t xml:space="preserve">, должен состоять из 2-х частей, последовательно соединённых друг с другом. Первая (верхняя) часть стема должна иметь основной глянцевый цвет «под </w:t>
            </w:r>
            <w:r>
              <w:rPr>
                <w:rFonts w:ascii="Times New Roman" w:hAnsi="Times New Roman"/>
                <w:sz w:val="20"/>
              </w:rPr>
              <w:t>серебро</w:t>
            </w:r>
            <w:r w:rsidRPr="00314FF0">
              <w:rPr>
                <w:rFonts w:ascii="Times New Roman" w:hAnsi="Times New Roman"/>
                <w:sz w:val="20"/>
              </w:rPr>
              <w:t>», должна иметь конусообразную форму с</w:t>
            </w:r>
            <w:r>
              <w:rPr>
                <w:rFonts w:ascii="Times New Roman" w:hAnsi="Times New Roman"/>
                <w:sz w:val="20"/>
              </w:rPr>
              <w:t xml:space="preserve"> рельефной поверхностью, с</w:t>
            </w:r>
            <w:r w:rsidRPr="00314FF0">
              <w:rPr>
                <w:rFonts w:ascii="Times New Roman" w:hAnsi="Times New Roman"/>
                <w:sz w:val="20"/>
              </w:rPr>
              <w:t xml:space="preserve"> расширением по направлению сверху вниз. Вторая часть стема представляет собой </w:t>
            </w:r>
            <w:r>
              <w:rPr>
                <w:rFonts w:ascii="Times New Roman" w:hAnsi="Times New Roman"/>
                <w:sz w:val="20"/>
              </w:rPr>
              <w:t>цилиндрический</w:t>
            </w:r>
            <w:r w:rsidRPr="00314FF0">
              <w:rPr>
                <w:rFonts w:ascii="Times New Roman" w:hAnsi="Times New Roman"/>
                <w:sz w:val="20"/>
              </w:rPr>
              <w:t xml:space="preserve"> элемент цветом «под золото» с узором на поверхности. Постамент </w:t>
            </w:r>
            <w:r>
              <w:rPr>
                <w:rFonts w:ascii="Times New Roman" w:hAnsi="Times New Roman"/>
                <w:sz w:val="20"/>
              </w:rPr>
              <w:t>должен иметь</w:t>
            </w:r>
            <w:r w:rsidRPr="00314FF0">
              <w:rPr>
                <w:rFonts w:ascii="Times New Roman" w:hAnsi="Times New Roman"/>
                <w:sz w:val="20"/>
              </w:rPr>
              <w:t xml:space="preserve"> параллелепипедную форму, </w:t>
            </w:r>
            <w:r>
              <w:rPr>
                <w:rFonts w:ascii="Times New Roman" w:hAnsi="Times New Roman"/>
                <w:sz w:val="20"/>
              </w:rPr>
              <w:t>должен иметь</w:t>
            </w:r>
            <w:r w:rsidRPr="00314FF0">
              <w:rPr>
                <w:rFonts w:ascii="Times New Roman" w:hAnsi="Times New Roman"/>
                <w:sz w:val="20"/>
              </w:rPr>
              <w:t xml:space="preserve"> размеры</w:t>
            </w:r>
            <w:r>
              <w:rPr>
                <w:rFonts w:ascii="Times New Roman" w:hAnsi="Times New Roman"/>
                <w:sz w:val="20"/>
              </w:rPr>
              <w:t xml:space="preserve"> не менее 7х16</w:t>
            </w:r>
            <w:r w:rsidRPr="00314FF0"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z w:val="20"/>
              </w:rPr>
              <w:t>16</w:t>
            </w:r>
            <w:r w:rsidRPr="00314FF0">
              <w:rPr>
                <w:rFonts w:ascii="Times New Roman" w:hAnsi="Times New Roman"/>
                <w:sz w:val="20"/>
              </w:rPr>
              <w:t xml:space="preserve"> см., </w:t>
            </w:r>
            <w:r>
              <w:rPr>
                <w:rFonts w:ascii="Times New Roman" w:hAnsi="Times New Roman"/>
                <w:sz w:val="20"/>
              </w:rPr>
              <w:t>должен иметь</w:t>
            </w:r>
            <w:r w:rsidRPr="00314FF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коричневый</w:t>
            </w:r>
            <w:r w:rsidRPr="00314FF0">
              <w:rPr>
                <w:rFonts w:ascii="Times New Roman" w:hAnsi="Times New Roman"/>
                <w:sz w:val="20"/>
              </w:rPr>
              <w:t xml:space="preserve"> цвет, изготовлен из </w:t>
            </w:r>
            <w:r>
              <w:rPr>
                <w:rFonts w:ascii="Times New Roman" w:hAnsi="Times New Roman"/>
                <w:sz w:val="20"/>
              </w:rPr>
              <w:t>дерева</w:t>
            </w:r>
            <w:r w:rsidRPr="00314FF0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 xml:space="preserve">должен </w:t>
            </w:r>
            <w:r w:rsidRPr="00314FF0">
              <w:rPr>
                <w:rFonts w:ascii="Times New Roman" w:hAnsi="Times New Roman"/>
                <w:sz w:val="20"/>
              </w:rPr>
              <w:t>име</w:t>
            </w:r>
            <w:r>
              <w:rPr>
                <w:rFonts w:ascii="Times New Roman" w:hAnsi="Times New Roman"/>
                <w:sz w:val="20"/>
              </w:rPr>
              <w:t>ть</w:t>
            </w:r>
            <w:r w:rsidRPr="00314FF0">
              <w:rPr>
                <w:rFonts w:ascii="Times New Roman" w:hAnsi="Times New Roman"/>
                <w:sz w:val="20"/>
              </w:rPr>
              <w:t xml:space="preserve"> утяжелитель внутри. На постаменте наклеена металлическая табличка глянцевым цветом «под золото» с полноцветной информацией Заказчика. Размер данной таблички </w:t>
            </w:r>
            <w:r>
              <w:rPr>
                <w:rFonts w:ascii="Times New Roman" w:hAnsi="Times New Roman"/>
                <w:sz w:val="20"/>
              </w:rPr>
              <w:t>4,2х10,5</w:t>
            </w:r>
            <w:r w:rsidRPr="00314FF0">
              <w:rPr>
                <w:rFonts w:ascii="Times New Roman" w:hAnsi="Times New Roman"/>
                <w:sz w:val="20"/>
              </w:rPr>
              <w:t xml:space="preserve"> см.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3A" w:rsidRPr="009155A9" w:rsidRDefault="00AB173A" w:rsidP="00E469D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3A" w:rsidRDefault="00AB173A" w:rsidP="00E469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3A" w:rsidRPr="00F63CAB" w:rsidRDefault="00AB173A" w:rsidP="00E469DE">
            <w:pPr>
              <w:ind w:left="-15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3A" w:rsidRPr="00377507" w:rsidRDefault="00AB173A" w:rsidP="00E469DE">
            <w:pPr>
              <w:ind w:left="-109" w:right="-13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3A" w:rsidRPr="00377507" w:rsidRDefault="00AB173A" w:rsidP="00E469DE">
            <w:pPr>
              <w:ind w:left="-85" w:right="-7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173A" w:rsidRPr="00FD0F37" w:rsidTr="00E469DE">
        <w:trPr>
          <w:trHeight w:val="1410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3A" w:rsidRPr="00F63CAB" w:rsidRDefault="00AB173A" w:rsidP="00E469DE">
            <w:pPr>
              <w:ind w:left="-142" w:right="-115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63CA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73A" w:rsidRPr="00F63CAB" w:rsidRDefault="00AB173A" w:rsidP="00E469DE">
            <w:pPr>
              <w:ind w:left="-99" w:right="-105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63CA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Диплом формата А4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73A" w:rsidRPr="00FD0F37" w:rsidRDefault="00AB173A" w:rsidP="00E469DE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0F3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Формат: А4, </w:t>
            </w:r>
          </w:p>
          <w:p w:rsidR="00AB173A" w:rsidRPr="00FD0F37" w:rsidRDefault="00AB173A" w:rsidP="00E469DE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0F3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длина ≥ 29,7 см, </w:t>
            </w:r>
          </w:p>
          <w:p w:rsidR="00AB173A" w:rsidRPr="00FD0F37" w:rsidRDefault="00AB173A" w:rsidP="00E469DE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0F3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ширина ≥ 21 см, </w:t>
            </w:r>
          </w:p>
          <w:p w:rsidR="00AB173A" w:rsidRPr="00FD0F37" w:rsidRDefault="00AB173A" w:rsidP="00E469DE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0F3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толщина ≥0,5 мм, </w:t>
            </w:r>
          </w:p>
          <w:p w:rsidR="00AB173A" w:rsidRPr="00FD0F37" w:rsidRDefault="00AB173A" w:rsidP="00E469DE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0F3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материал бумаги: глянцевая</w:t>
            </w:r>
          </w:p>
          <w:p w:rsidR="00AB173A" w:rsidRPr="00FD0F37" w:rsidRDefault="00AB173A" w:rsidP="00E469DE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0F3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печать: полноцветная, односторонняя</w:t>
            </w:r>
          </w:p>
          <w:p w:rsidR="00AB173A" w:rsidRPr="00F63CAB" w:rsidRDefault="00AB173A" w:rsidP="00E469DE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0F3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плотность ≥ 180 гр.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3A" w:rsidRPr="00F63CAB" w:rsidRDefault="00AB173A" w:rsidP="00E469DE">
            <w:pPr>
              <w:ind w:left="-115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3CAB">
              <w:rPr>
                <w:rFonts w:ascii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3A" w:rsidRPr="00F63CAB" w:rsidRDefault="00AB173A" w:rsidP="00E469DE">
            <w:pPr>
              <w:ind w:left="-15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3A" w:rsidRPr="00F63CAB" w:rsidRDefault="00AB173A" w:rsidP="00E469DE">
            <w:pPr>
              <w:ind w:left="-159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3CAB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3A" w:rsidRPr="00377507" w:rsidRDefault="00AB173A" w:rsidP="00E469DE">
            <w:pPr>
              <w:ind w:left="-109" w:right="-13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3A" w:rsidRPr="00377507" w:rsidRDefault="00AB173A" w:rsidP="00E469DE">
            <w:pPr>
              <w:ind w:left="-109" w:right="-13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173A" w:rsidRPr="00FD0F37" w:rsidTr="00E469DE">
        <w:trPr>
          <w:jc w:val="center"/>
        </w:trPr>
        <w:tc>
          <w:tcPr>
            <w:tcW w:w="3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3A" w:rsidRPr="00F63CAB" w:rsidRDefault="00AB173A" w:rsidP="00E469DE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CAB">
              <w:rPr>
                <w:rFonts w:ascii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3A" w:rsidRPr="00F63CAB" w:rsidRDefault="00AB173A" w:rsidP="00E469DE">
            <w:pPr>
              <w:ind w:left="-109" w:right="-13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AB173A" w:rsidRPr="00FD0F37" w:rsidTr="00E469DE">
        <w:trPr>
          <w:jc w:val="center"/>
        </w:trPr>
        <w:tc>
          <w:tcPr>
            <w:tcW w:w="3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3A" w:rsidRPr="00F63CAB" w:rsidRDefault="00AB173A" w:rsidP="00E469DE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НДС/без НДС</w:t>
            </w:r>
          </w:p>
        </w:tc>
        <w:tc>
          <w:tcPr>
            <w:tcW w:w="17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3A" w:rsidRPr="00F63CAB" w:rsidRDefault="00AB173A" w:rsidP="00E469DE">
            <w:pPr>
              <w:ind w:left="-109" w:right="-13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AB173A" w:rsidRPr="00FD0F37" w:rsidRDefault="00AB173A" w:rsidP="00AB173A">
      <w:pPr>
        <w:suppressAutoHyphens/>
        <w:rPr>
          <w:rFonts w:ascii="Times New Roman" w:hAnsi="Times New Roman"/>
          <w:sz w:val="20"/>
          <w:szCs w:val="20"/>
        </w:rPr>
      </w:pPr>
    </w:p>
    <w:p w:rsidR="00AB173A" w:rsidRDefault="00AB173A" w:rsidP="00AB173A">
      <w:pPr>
        <w:suppressAutoHyphens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FD0F37">
        <w:rPr>
          <w:rFonts w:ascii="Times New Roman" w:hAnsi="Times New Roman"/>
          <w:sz w:val="20"/>
          <w:szCs w:val="20"/>
        </w:rPr>
        <w:t>Цена Договора составляет</w:t>
      </w:r>
      <w:r>
        <w:rPr>
          <w:rFonts w:ascii="Times New Roman" w:hAnsi="Times New Roman"/>
          <w:sz w:val="20"/>
          <w:szCs w:val="20"/>
        </w:rPr>
        <w:t>:</w:t>
      </w:r>
      <w:r w:rsidRPr="00FD0F3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_____________________</w:t>
      </w:r>
      <w:r w:rsidRPr="00FD0F37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 (</w:t>
      </w:r>
      <w:r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______________________</w:t>
      </w:r>
      <w:r w:rsidRPr="00FD0F37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 рублей </w:t>
      </w:r>
      <w:r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___</w:t>
      </w:r>
      <w:r w:rsidRPr="00FD0F37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копеек.</w:t>
      </w:r>
    </w:p>
    <w:p w:rsidR="00AB173A" w:rsidRPr="007947AB" w:rsidRDefault="00AB173A" w:rsidP="00AB173A">
      <w:pPr>
        <w:suppressAutoHyphens/>
        <w:jc w:val="both"/>
        <w:rPr>
          <w:rFonts w:ascii="Times New Roman" w:hAnsi="Times New Roman"/>
          <w:sz w:val="20"/>
          <w:szCs w:val="20"/>
        </w:rPr>
      </w:pPr>
    </w:p>
    <w:p w:rsidR="00AB173A" w:rsidRPr="007947AB" w:rsidRDefault="00AB173A" w:rsidP="00AB173A">
      <w:pPr>
        <w:jc w:val="both"/>
        <w:rPr>
          <w:rFonts w:ascii="Times New Roman" w:hAnsi="Times New Roman"/>
          <w:sz w:val="20"/>
          <w:szCs w:val="20"/>
        </w:rPr>
      </w:pPr>
      <w:r w:rsidRPr="007947AB">
        <w:rPr>
          <w:rFonts w:ascii="Times New Roman" w:hAnsi="Times New Roman"/>
          <w:b/>
          <w:sz w:val="20"/>
          <w:szCs w:val="20"/>
        </w:rPr>
        <w:t xml:space="preserve">Место поставки товара: </w:t>
      </w:r>
      <w:r w:rsidRPr="007947AB">
        <w:rPr>
          <w:rFonts w:ascii="Times New Roman" w:hAnsi="Times New Roman"/>
          <w:sz w:val="20"/>
          <w:szCs w:val="20"/>
        </w:rPr>
        <w:t>364060, Чеченская Республика, г. Грозный, ул. им. У.А. Садаева, 13.</w:t>
      </w:r>
    </w:p>
    <w:p w:rsidR="00AB173A" w:rsidRPr="00FD0F37" w:rsidRDefault="00AB173A" w:rsidP="00AB173A">
      <w:pPr>
        <w:suppressAutoHyphens/>
        <w:rPr>
          <w:rFonts w:ascii="Times New Roman" w:hAnsi="Times New Roman"/>
          <w:sz w:val="20"/>
          <w:szCs w:val="20"/>
        </w:rPr>
      </w:pPr>
      <w:r w:rsidRPr="007947AB">
        <w:rPr>
          <w:rFonts w:ascii="Times New Roman" w:hAnsi="Times New Roman"/>
          <w:b/>
          <w:sz w:val="20"/>
          <w:szCs w:val="20"/>
        </w:rPr>
        <w:t xml:space="preserve">Срок поставки товара: </w:t>
      </w:r>
      <w:r w:rsidRPr="007947AB">
        <w:rPr>
          <w:rFonts w:ascii="Times New Roman" w:hAnsi="Times New Roman"/>
          <w:sz w:val="20"/>
          <w:szCs w:val="20"/>
        </w:rPr>
        <w:t xml:space="preserve">в течение </w:t>
      </w:r>
      <w:r w:rsidRPr="00CB5603">
        <w:rPr>
          <w:rFonts w:ascii="Times New Roman" w:hAnsi="Times New Roman"/>
          <w:b/>
          <w:sz w:val="20"/>
          <w:szCs w:val="20"/>
        </w:rPr>
        <w:t>10 (десять)</w:t>
      </w:r>
      <w:r w:rsidRPr="007947AB">
        <w:rPr>
          <w:rFonts w:ascii="Times New Roman" w:hAnsi="Times New Roman"/>
          <w:sz w:val="20"/>
          <w:szCs w:val="20"/>
        </w:rPr>
        <w:t xml:space="preserve"> календарных дней с даты заключения Договора.</w:t>
      </w:r>
      <w:r w:rsidRPr="00FD0F37">
        <w:rPr>
          <w:rFonts w:ascii="Times New Roman" w:hAnsi="Times New Roman"/>
          <w:sz w:val="20"/>
          <w:szCs w:val="20"/>
        </w:rPr>
        <w:t xml:space="preserve">      </w:t>
      </w:r>
    </w:p>
    <w:p w:rsidR="00AB173A" w:rsidRPr="00FD0F37" w:rsidRDefault="00AB173A" w:rsidP="00AB173A">
      <w:pPr>
        <w:suppressAutoHyphens/>
        <w:jc w:val="both"/>
        <w:rPr>
          <w:rFonts w:ascii="Times New Roman" w:hAnsi="Times New Roman"/>
          <w:sz w:val="20"/>
          <w:szCs w:val="20"/>
        </w:rPr>
      </w:pPr>
      <w:r w:rsidRPr="00FD0F37">
        <w:rPr>
          <w:rFonts w:ascii="Times New Roman" w:hAnsi="Times New Roman"/>
          <w:b/>
          <w:sz w:val="20"/>
          <w:szCs w:val="20"/>
        </w:rPr>
        <w:t>Поставляемый Товар</w:t>
      </w:r>
      <w:r w:rsidRPr="00FD0F37">
        <w:rPr>
          <w:rFonts w:ascii="Times New Roman" w:hAnsi="Times New Roman"/>
          <w:sz w:val="20"/>
          <w:szCs w:val="20"/>
        </w:rPr>
        <w:t xml:space="preserve">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не иметь дефектов, связанных с конструкцией, материалами или функционированием при использовании в обычных условиях.</w:t>
      </w:r>
    </w:p>
    <w:p w:rsidR="00AB173A" w:rsidRPr="00FD0F37" w:rsidRDefault="00AB173A" w:rsidP="00AB173A">
      <w:pPr>
        <w:suppressAutoHyphens/>
        <w:rPr>
          <w:rFonts w:ascii="Times New Roman" w:hAnsi="Times New Roman"/>
          <w:sz w:val="20"/>
          <w:szCs w:val="20"/>
        </w:rPr>
      </w:pPr>
    </w:p>
    <w:tbl>
      <w:tblPr>
        <w:tblW w:w="10583" w:type="dxa"/>
        <w:tblInd w:w="-34" w:type="dxa"/>
        <w:tblLook w:val="04A0" w:firstRow="1" w:lastRow="0" w:firstColumn="1" w:lastColumn="0" w:noHBand="0" w:noVBand="1"/>
      </w:tblPr>
      <w:tblGrid>
        <w:gridCol w:w="5812"/>
        <w:gridCol w:w="4771"/>
      </w:tblGrid>
      <w:tr w:rsidR="00AB173A" w:rsidRPr="00FD0F37" w:rsidTr="00E469DE">
        <w:trPr>
          <w:trHeight w:val="277"/>
        </w:trPr>
        <w:tc>
          <w:tcPr>
            <w:tcW w:w="5812" w:type="dxa"/>
            <w:vAlign w:val="bottom"/>
          </w:tcPr>
          <w:p w:rsidR="00AB173A" w:rsidRPr="00FD0F37" w:rsidRDefault="00AB173A" w:rsidP="00E469DE">
            <w:pPr>
              <w:tabs>
                <w:tab w:val="left" w:pos="1065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D0F37">
              <w:rPr>
                <w:rFonts w:ascii="Times New Roman" w:hAnsi="Times New Roman"/>
                <w:b/>
                <w:bCs/>
                <w:sz w:val="20"/>
                <w:szCs w:val="20"/>
              </w:rPr>
              <w:t>Заказчик:</w:t>
            </w:r>
          </w:p>
        </w:tc>
        <w:tc>
          <w:tcPr>
            <w:tcW w:w="4771" w:type="dxa"/>
            <w:vAlign w:val="bottom"/>
          </w:tcPr>
          <w:p w:rsidR="00AB173A" w:rsidRPr="00FD0F37" w:rsidRDefault="00AB173A" w:rsidP="00E469DE">
            <w:pPr>
              <w:tabs>
                <w:tab w:val="left" w:pos="1065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D0F37">
              <w:rPr>
                <w:rFonts w:ascii="Times New Roman" w:hAnsi="Times New Roman"/>
                <w:b/>
                <w:bCs/>
                <w:sz w:val="20"/>
                <w:szCs w:val="20"/>
              </w:rPr>
              <w:t>Поставщик:</w:t>
            </w:r>
          </w:p>
        </w:tc>
      </w:tr>
      <w:tr w:rsidR="00AB173A" w:rsidRPr="00FD0F37" w:rsidTr="00E469DE">
        <w:trPr>
          <w:trHeight w:val="802"/>
        </w:trPr>
        <w:tc>
          <w:tcPr>
            <w:tcW w:w="5812" w:type="dxa"/>
            <w:vAlign w:val="bottom"/>
          </w:tcPr>
          <w:p w:rsidR="00AB173A" w:rsidRPr="00FD0F37" w:rsidRDefault="00AB173A" w:rsidP="00E469DE">
            <w:pPr>
              <w:tabs>
                <w:tab w:val="left" w:pos="1065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D0F37">
              <w:rPr>
                <w:rFonts w:ascii="Times New Roman" w:hAnsi="Times New Roman"/>
                <w:sz w:val="20"/>
                <w:szCs w:val="20"/>
              </w:rPr>
              <w:t>_____________</w:t>
            </w:r>
            <w:r>
              <w:rPr>
                <w:rFonts w:ascii="Times New Roman" w:hAnsi="Times New Roman"/>
                <w:sz w:val="20"/>
                <w:szCs w:val="20"/>
              </w:rPr>
              <w:t>_____</w:t>
            </w:r>
            <w:r w:rsidRPr="00FD0F37"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FD0F3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______________</w:t>
            </w:r>
            <w:r w:rsidRPr="00FD0F37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4771" w:type="dxa"/>
            <w:vAlign w:val="bottom"/>
          </w:tcPr>
          <w:p w:rsidR="00AB173A" w:rsidRPr="00FD0F37" w:rsidRDefault="00AB173A" w:rsidP="00E469DE">
            <w:pPr>
              <w:tabs>
                <w:tab w:val="left" w:pos="1065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47AB">
              <w:rPr>
                <w:rFonts w:ascii="Times New Roman" w:hAnsi="Times New Roman"/>
                <w:sz w:val="20"/>
                <w:szCs w:val="20"/>
              </w:rPr>
              <w:t>________________________</w:t>
            </w:r>
            <w:r w:rsidRPr="007947AB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____________»</w:t>
            </w:r>
          </w:p>
        </w:tc>
      </w:tr>
      <w:tr w:rsidR="00AB173A" w:rsidRPr="00FD0F37" w:rsidTr="00E469DE">
        <w:trPr>
          <w:trHeight w:val="277"/>
        </w:trPr>
        <w:tc>
          <w:tcPr>
            <w:tcW w:w="5812" w:type="dxa"/>
            <w:vAlign w:val="bottom"/>
          </w:tcPr>
          <w:p w:rsidR="00AB173A" w:rsidRPr="00FD0F37" w:rsidRDefault="00AB173A" w:rsidP="00E469DE">
            <w:pPr>
              <w:tabs>
                <w:tab w:val="left" w:pos="965"/>
                <w:tab w:val="left" w:pos="1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FD0F37">
              <w:rPr>
                <w:rFonts w:ascii="Times New Roman" w:hAnsi="Times New Roman"/>
                <w:sz w:val="20"/>
                <w:szCs w:val="20"/>
              </w:rPr>
              <w:t>М.П.</w:t>
            </w:r>
            <w:r w:rsidRPr="00FD0F37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4771" w:type="dxa"/>
            <w:vAlign w:val="bottom"/>
          </w:tcPr>
          <w:p w:rsidR="00AB173A" w:rsidRPr="00FD0F37" w:rsidRDefault="00AB173A" w:rsidP="00E469DE">
            <w:pPr>
              <w:tabs>
                <w:tab w:val="left" w:pos="1065"/>
              </w:tabs>
              <w:ind w:right="90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D0F37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</w:tbl>
    <w:p w:rsidR="00AB173A" w:rsidRPr="00FD0F37" w:rsidRDefault="00AB173A" w:rsidP="00AB173A">
      <w:pPr>
        <w:contextualSpacing/>
        <w:rPr>
          <w:rFonts w:ascii="Times New Roman" w:hAnsi="Times New Roman"/>
          <w:b/>
          <w:bCs/>
          <w:sz w:val="20"/>
          <w:szCs w:val="20"/>
        </w:rPr>
      </w:pPr>
    </w:p>
    <w:p w:rsidR="00AB173A" w:rsidRPr="00FD0F37" w:rsidRDefault="00AB173A" w:rsidP="00AB173A">
      <w:pPr>
        <w:contextualSpacing/>
        <w:rPr>
          <w:rFonts w:ascii="Times New Roman" w:hAnsi="Times New Roman"/>
          <w:b/>
          <w:bCs/>
          <w:sz w:val="20"/>
          <w:szCs w:val="20"/>
        </w:rPr>
      </w:pPr>
    </w:p>
    <w:p w:rsidR="003901A0" w:rsidRDefault="003901A0"/>
    <w:sectPr w:rsidR="003901A0" w:rsidSect="00BE419A">
      <w:headerReference w:type="default" r:id="rId5"/>
      <w:footerReference w:type="default" r:id="rId6"/>
      <w:pgSz w:w="11906" w:h="16838"/>
      <w:pgMar w:top="680" w:right="567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E21" w:rsidRDefault="00AB173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442E21" w:rsidRDefault="00AB173A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E21" w:rsidRDefault="00AB17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17"/>
    <w:rsid w:val="002A7217"/>
    <w:rsid w:val="003901A0"/>
    <w:rsid w:val="00AB173A"/>
    <w:rsid w:val="00CE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B830E-0205-48E0-B50B-F61934D7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73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7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173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B17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B173A"/>
    <w:rPr>
      <w:rFonts w:ascii="Calibri" w:eastAsia="Calibri" w:hAnsi="Calibri" w:cs="Times New Roman"/>
    </w:rPr>
  </w:style>
  <w:style w:type="paragraph" w:styleId="a7">
    <w:name w:val="No Spacing"/>
    <w:uiPriority w:val="99"/>
    <w:qFormat/>
    <w:rsid w:val="00AB17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basedOn w:val="a"/>
    <w:rsid w:val="00AB173A"/>
    <w:pPr>
      <w:spacing w:before="187" w:after="187"/>
      <w:ind w:left="187" w:right="18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B173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1"/>
    <w:rsid w:val="00AB173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ConsPlusNormal1">
    <w:name w:val="ConsPlusNormal Знак"/>
    <w:link w:val="ConsPlusNormal0"/>
    <w:locked/>
    <w:rsid w:val="00AB173A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Default">
    <w:name w:val="Default"/>
    <w:rsid w:val="00AB17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uiPriority w:val="22"/>
    <w:qFormat/>
    <w:rsid w:val="00AB1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D11F099C0B48B4B568812E1129D9D59B073EBBB14DA7AD2EB5A3E1ADBA2191F41F55122DC56111EE6BAEFA4A6566A0C4EB543A30BEB3AAABKBP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4175</Words>
  <Characters>23804</Characters>
  <Application>Microsoft Office Word</Application>
  <DocSecurity>0</DocSecurity>
  <Lines>198</Lines>
  <Paragraphs>55</Paragraphs>
  <ScaleCrop>false</ScaleCrop>
  <Company/>
  <LinksUpToDate>false</LinksUpToDate>
  <CharactersWithSpaces>27924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Тавбулатов Асхаб</dc:creator>
  <cp:keywords/>
  <dc:description/>
  <cp:lastModifiedBy>Тавбулатов Асхаб</cp:lastModifiedBy>
  <cp:revision>3</cp:revision>
  <dcterms:created xsi:type="dcterms:W3CDTF">2026-05-29T07:41:00Z</dcterms:created>
  <dcterms:modified xsi:type="dcterms:W3CDTF">2026-05-29T07:42:00Z</dcterms:modified>
</cp:coreProperties>
</file>