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0AD16" w14:textId="19451A53" w:rsidR="00420203" w:rsidRPr="001D69AB" w:rsidRDefault="00CD6B7A" w:rsidP="008F70C1">
      <w:pPr>
        <w:tabs>
          <w:tab w:val="left" w:pos="1680"/>
        </w:tabs>
        <w:spacing w:after="0" w:line="240" w:lineRule="auto"/>
        <w:ind w:left="-142"/>
        <w:jc w:val="right"/>
        <w:rPr>
          <w:rFonts w:ascii="Times New Roman" w:hAnsi="Times New Roman" w:cs="Times New Roman"/>
        </w:rPr>
      </w:pPr>
      <w:r>
        <w:rPr>
          <w:rFonts w:ascii="Times New Roman" w:hAnsi="Times New Roman" w:cs="Times New Roman"/>
        </w:rPr>
        <w:t>Приложение 1 к Извещению</w:t>
      </w:r>
    </w:p>
    <w:p w14:paraId="34D128CC" w14:textId="77777777" w:rsidR="0009269A" w:rsidRPr="001D69AB" w:rsidRDefault="0009269A" w:rsidP="008F70C1">
      <w:pPr>
        <w:tabs>
          <w:tab w:val="left" w:pos="1680"/>
        </w:tabs>
        <w:spacing w:after="0" w:line="240" w:lineRule="auto"/>
        <w:ind w:left="-142"/>
        <w:jc w:val="right"/>
        <w:rPr>
          <w:rFonts w:ascii="Times New Roman" w:hAnsi="Times New Roman" w:cs="Times New Roman"/>
        </w:rPr>
      </w:pPr>
    </w:p>
    <w:p w14:paraId="585137D1" w14:textId="77777777" w:rsidR="0098750A" w:rsidRPr="001D69AB" w:rsidRDefault="0098750A" w:rsidP="008F70C1">
      <w:pPr>
        <w:spacing w:after="0" w:line="240" w:lineRule="auto"/>
        <w:jc w:val="center"/>
        <w:rPr>
          <w:rFonts w:ascii="Times New Roman" w:eastAsia="Times New Roman" w:hAnsi="Times New Roman" w:cs="Times New Roman"/>
          <w:b/>
          <w:lang w:eastAsia="ar-SA"/>
        </w:rPr>
      </w:pPr>
      <w:r w:rsidRPr="001D69AB">
        <w:rPr>
          <w:rFonts w:ascii="Times New Roman" w:eastAsia="Times New Roman" w:hAnsi="Times New Roman" w:cs="Times New Roman"/>
          <w:b/>
          <w:lang w:eastAsia="ar-SA"/>
        </w:rPr>
        <w:t xml:space="preserve">НАИМЕНОВАНИЕ И ОПИСАНИЕ ОБЪЕКТА ЗАКУПКИ </w:t>
      </w:r>
    </w:p>
    <w:p w14:paraId="3ED72D95" w14:textId="77777777" w:rsidR="0098750A" w:rsidRDefault="0098750A" w:rsidP="008F70C1">
      <w:pPr>
        <w:spacing w:after="0" w:line="240" w:lineRule="auto"/>
        <w:jc w:val="center"/>
        <w:rPr>
          <w:rFonts w:ascii="Times New Roman" w:eastAsia="Times New Roman" w:hAnsi="Times New Roman" w:cs="Times New Roman"/>
          <w:b/>
          <w:lang w:eastAsia="ar-SA"/>
        </w:rPr>
      </w:pPr>
      <w:r w:rsidRPr="001D69AB">
        <w:rPr>
          <w:rFonts w:ascii="Times New Roman" w:eastAsia="Times New Roman" w:hAnsi="Times New Roman" w:cs="Times New Roman"/>
          <w:b/>
          <w:lang w:eastAsia="ar-SA"/>
        </w:rPr>
        <w:t>(ТЕХНИЧЕСКОЕ ЗАДАНИЕ)</w:t>
      </w:r>
    </w:p>
    <w:p w14:paraId="0B0F9FD2" w14:textId="77777777" w:rsidR="00CD6B7A" w:rsidRPr="001D69AB" w:rsidRDefault="00CD6B7A" w:rsidP="008F70C1">
      <w:pPr>
        <w:spacing w:after="0" w:line="240" w:lineRule="auto"/>
        <w:jc w:val="center"/>
        <w:rPr>
          <w:rFonts w:ascii="Times New Roman" w:eastAsia="Times New Roman" w:hAnsi="Times New Roman" w:cs="Times New Roman"/>
          <w:b/>
          <w:lang w:eastAsia="ar-SA"/>
        </w:rPr>
      </w:pPr>
    </w:p>
    <w:p w14:paraId="43FBE646" w14:textId="77777777" w:rsidR="008E2948" w:rsidRPr="001D69AB" w:rsidRDefault="008E2948" w:rsidP="008E2948">
      <w:pPr>
        <w:pStyle w:val="aa"/>
        <w:numPr>
          <w:ilvl w:val="0"/>
          <w:numId w:val="7"/>
        </w:numPr>
        <w:autoSpaceDE w:val="0"/>
        <w:autoSpaceDN w:val="0"/>
        <w:adjustRightInd w:val="0"/>
        <w:spacing w:after="120" w:line="240" w:lineRule="auto"/>
        <w:jc w:val="center"/>
        <w:rPr>
          <w:rFonts w:ascii="Times New Roman" w:eastAsia="Times New Roman" w:hAnsi="Times New Roman" w:cs="Times New Roman"/>
          <w:b/>
          <w:bCs/>
          <w:lang w:eastAsia="ru-RU"/>
        </w:rPr>
      </w:pPr>
      <w:r w:rsidRPr="001D69AB">
        <w:rPr>
          <w:rFonts w:ascii="Times New Roman" w:eastAsia="Times New Roman" w:hAnsi="Times New Roman" w:cs="Times New Roman"/>
          <w:b/>
          <w:bCs/>
          <w:lang w:eastAsia="ru-RU"/>
        </w:rPr>
        <w:t>Общие требования</w:t>
      </w:r>
    </w:p>
    <w:p w14:paraId="3E35D000" w14:textId="77777777" w:rsidR="004953CE" w:rsidRDefault="004953CE" w:rsidP="004953CE">
      <w:pPr>
        <w:pStyle w:val="aa"/>
        <w:autoSpaceDE w:val="0"/>
        <w:autoSpaceDN w:val="0"/>
        <w:adjustRightInd w:val="0"/>
        <w:spacing w:after="120" w:line="240" w:lineRule="auto"/>
        <w:ind w:left="1474"/>
        <w:rPr>
          <w:rFonts w:ascii="Times New Roman" w:eastAsia="Times New Roman" w:hAnsi="Times New Roman" w:cs="Times New Roman"/>
          <w:b/>
          <w:bCs/>
          <w:lang w:eastAsia="ru-RU"/>
        </w:rPr>
      </w:pPr>
    </w:p>
    <w:p w14:paraId="53B3DA56" w14:textId="77777777" w:rsidR="00FC7F99" w:rsidRPr="001D69AB" w:rsidRDefault="00FC7F99" w:rsidP="004953CE">
      <w:pPr>
        <w:pStyle w:val="aa"/>
        <w:autoSpaceDE w:val="0"/>
        <w:autoSpaceDN w:val="0"/>
        <w:adjustRightInd w:val="0"/>
        <w:spacing w:after="120" w:line="240" w:lineRule="auto"/>
        <w:ind w:left="1474"/>
        <w:rPr>
          <w:rFonts w:ascii="Times New Roman" w:eastAsia="Times New Roman" w:hAnsi="Times New Roman" w:cs="Times New Roman"/>
          <w:b/>
          <w:bCs/>
          <w:lang w:eastAsia="ru-RU"/>
        </w:rPr>
      </w:pPr>
    </w:p>
    <w:tbl>
      <w:tblPr>
        <w:tblW w:w="10608" w:type="dxa"/>
        <w:tblInd w:w="-152" w:type="dxa"/>
        <w:tblLayout w:type="fixed"/>
        <w:tblLook w:val="04A0" w:firstRow="1" w:lastRow="0" w:firstColumn="1" w:lastColumn="0" w:noHBand="0" w:noVBand="1"/>
      </w:tblPr>
      <w:tblGrid>
        <w:gridCol w:w="544"/>
        <w:gridCol w:w="1985"/>
        <w:gridCol w:w="8079"/>
      </w:tblGrid>
      <w:tr w:rsidR="00FC7F99" w:rsidRPr="00FC7F99" w14:paraId="5D23B056" w14:textId="77777777" w:rsidTr="00AA586C">
        <w:trPr>
          <w:trHeight w:val="528"/>
        </w:trPr>
        <w:tc>
          <w:tcPr>
            <w:tcW w:w="544" w:type="dxa"/>
            <w:tcBorders>
              <w:top w:val="single" w:sz="8" w:space="0" w:color="auto"/>
              <w:left w:val="single" w:sz="8" w:space="0" w:color="auto"/>
              <w:bottom w:val="single" w:sz="8" w:space="0" w:color="000000"/>
              <w:right w:val="single" w:sz="8" w:space="0" w:color="000000"/>
            </w:tcBorders>
            <w:vAlign w:val="center"/>
          </w:tcPr>
          <w:p w14:paraId="35CBFB5F" w14:textId="77777777" w:rsidR="00FC7F99" w:rsidRPr="00FC7F99" w:rsidRDefault="00FC7F99" w:rsidP="00FC7F99">
            <w:pPr>
              <w:suppressAutoHyphens/>
              <w:spacing w:after="200" w:line="276" w:lineRule="auto"/>
              <w:jc w:val="both"/>
              <w:rPr>
                <w:rFonts w:ascii="Times New Roman" w:eastAsia="Calibri" w:hAnsi="Times New Roman" w:cs="Times New Roman"/>
                <w:bCs/>
                <w:spacing w:val="-3"/>
                <w:lang w:eastAsia="ar-SA"/>
              </w:rPr>
            </w:pPr>
            <w:bookmarkStart w:id="0" w:name="_Hlk189476648"/>
            <w:r w:rsidRPr="00FC7F99">
              <w:rPr>
                <w:rFonts w:ascii="Times New Roman" w:eastAsia="Calibri" w:hAnsi="Times New Roman" w:cs="Times New Roman"/>
                <w:bCs/>
                <w:spacing w:val="-3"/>
                <w:lang w:eastAsia="ar-SA"/>
              </w:rPr>
              <w:t>№ п/п</w:t>
            </w:r>
          </w:p>
        </w:tc>
        <w:tc>
          <w:tcPr>
            <w:tcW w:w="1985" w:type="dxa"/>
            <w:tcBorders>
              <w:top w:val="single" w:sz="8" w:space="0" w:color="auto"/>
              <w:left w:val="single" w:sz="8" w:space="0" w:color="000000"/>
              <w:bottom w:val="single" w:sz="8" w:space="0" w:color="000000"/>
              <w:right w:val="single" w:sz="8" w:space="0" w:color="000000"/>
            </w:tcBorders>
            <w:noWrap/>
            <w:vAlign w:val="center"/>
            <w:hideMark/>
          </w:tcPr>
          <w:p w14:paraId="6D773517" w14:textId="77777777" w:rsidR="00FC7F99" w:rsidRPr="00FC7F99" w:rsidRDefault="00FC7F99" w:rsidP="00FC7F99">
            <w:pPr>
              <w:suppressAutoHyphens/>
              <w:spacing w:after="200" w:line="276" w:lineRule="auto"/>
              <w:jc w:val="both"/>
              <w:rPr>
                <w:rFonts w:ascii="Times New Roman" w:eastAsia="Calibri" w:hAnsi="Times New Roman" w:cs="Times New Roman"/>
                <w:b/>
                <w:spacing w:val="-3"/>
                <w:lang w:eastAsia="ar-SA"/>
              </w:rPr>
            </w:pPr>
            <w:r w:rsidRPr="00FC7F99">
              <w:rPr>
                <w:rFonts w:ascii="Times New Roman" w:eastAsia="Calibri" w:hAnsi="Times New Roman" w:cs="Times New Roman"/>
                <w:b/>
                <w:spacing w:val="-3"/>
                <w:lang w:eastAsia="ar-SA"/>
              </w:rPr>
              <w:t xml:space="preserve">Наименование </w:t>
            </w:r>
          </w:p>
        </w:tc>
        <w:tc>
          <w:tcPr>
            <w:tcW w:w="8079" w:type="dxa"/>
            <w:tcBorders>
              <w:top w:val="single" w:sz="8" w:space="0" w:color="auto"/>
              <w:left w:val="single" w:sz="8" w:space="0" w:color="000000"/>
              <w:bottom w:val="single" w:sz="8" w:space="0" w:color="000000"/>
              <w:right w:val="single" w:sz="8" w:space="0" w:color="auto"/>
            </w:tcBorders>
            <w:vAlign w:val="center"/>
            <w:hideMark/>
          </w:tcPr>
          <w:p w14:paraId="113C9B6F" w14:textId="11BE9873" w:rsidR="00FC7F99" w:rsidRPr="00FC7F99" w:rsidRDefault="00AA586C" w:rsidP="00AA586C">
            <w:pPr>
              <w:suppressAutoHyphens/>
              <w:spacing w:after="200" w:line="276" w:lineRule="auto"/>
              <w:jc w:val="center"/>
              <w:rPr>
                <w:rFonts w:ascii="Times New Roman" w:eastAsia="Calibri" w:hAnsi="Times New Roman" w:cs="Times New Roman"/>
                <w:b/>
                <w:spacing w:val="-3"/>
                <w:lang w:eastAsia="ar-SA"/>
              </w:rPr>
            </w:pPr>
            <w:r>
              <w:rPr>
                <w:rFonts w:ascii="Times New Roman" w:eastAsia="Calibri" w:hAnsi="Times New Roman" w:cs="Times New Roman"/>
                <w:b/>
                <w:spacing w:val="-3"/>
                <w:lang w:eastAsia="ar-SA"/>
              </w:rPr>
              <w:t>Требования</w:t>
            </w:r>
          </w:p>
        </w:tc>
      </w:tr>
      <w:tr w:rsidR="00FC7F99" w:rsidRPr="00FC7F99" w14:paraId="369DE3E3"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3D30CA3B" w14:textId="77777777" w:rsidR="00FC7F99" w:rsidRPr="00FC7F99" w:rsidRDefault="00FC7F99" w:rsidP="00FC7F99">
            <w:pPr>
              <w:suppressAutoHyphens/>
              <w:spacing w:after="20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1.</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13CAFDFF" w14:textId="77777777" w:rsidR="00FC7F99" w:rsidRPr="00FC7F99" w:rsidRDefault="00FC7F99" w:rsidP="00FC7F99">
            <w:pPr>
              <w:suppressAutoHyphens/>
              <w:spacing w:after="20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Наименование объекта закупки</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6D7EDAD4" w14:textId="42696DD3" w:rsidR="00FC7F99" w:rsidRPr="00FC7F99" w:rsidRDefault="00FC7F99" w:rsidP="00BD1410">
            <w:pPr>
              <w:tabs>
                <w:tab w:val="right" w:pos="9355"/>
              </w:tabs>
              <w:spacing w:after="0" w:line="240" w:lineRule="auto"/>
              <w:jc w:val="both"/>
              <w:rPr>
                <w:rFonts w:ascii="Times New Roman" w:eastAsia="Calibri" w:hAnsi="Times New Roman" w:cs="Times New Roman"/>
                <w:b/>
              </w:rPr>
            </w:pPr>
            <w:bookmarkStart w:id="1" w:name="_Hlk193272042"/>
            <w:r w:rsidRPr="00FC7F99">
              <w:rPr>
                <w:rFonts w:ascii="Times New Roman" w:eastAsia="Calibri" w:hAnsi="Times New Roman" w:cs="Times New Roman"/>
                <w:b/>
                <w:lang w:eastAsia="ar-SA"/>
              </w:rPr>
              <w:t>Поставка лекарственного препарата БОТУЛИНИЧЕСКИЙ ТОКСИН ТИПА A-ГЕМАГГЛЮТИНИН КОМПЛЕКС, включенного в перечень жизненно необходимых и важнейших лекарственных препаратов (не стратегически значимых)</w:t>
            </w:r>
            <w:r w:rsidRPr="00FC7F99">
              <w:rPr>
                <w:rFonts w:ascii="Times New Roman" w:eastAsia="Calibri" w:hAnsi="Times New Roman" w:cs="Times New Roman"/>
                <w:bCs/>
                <w:lang w:eastAsia="ar-SA"/>
              </w:rPr>
              <w:t>,</w:t>
            </w:r>
            <w:r w:rsidRPr="00FC7F99">
              <w:rPr>
                <w:rFonts w:ascii="Times New Roman" w:eastAsia="Calibri" w:hAnsi="Times New Roman" w:cs="Times New Roman"/>
                <w:b/>
                <w:lang w:eastAsia="ar-SA"/>
              </w:rPr>
              <w:t xml:space="preserve"> </w:t>
            </w:r>
            <w:r w:rsidR="00F901CC">
              <w:rPr>
                <w:rFonts w:ascii="Times New Roman" w:eastAsia="Calibri" w:hAnsi="Times New Roman" w:cs="Times New Roman"/>
                <w:b/>
                <w:lang w:eastAsia="ar-SA"/>
              </w:rPr>
              <w:t xml:space="preserve">для </w:t>
            </w:r>
            <w:r w:rsidR="00BD1410">
              <w:rPr>
                <w:rFonts w:ascii="Times New Roman" w:eastAsia="Calibri" w:hAnsi="Times New Roman" w:cs="Times New Roman"/>
                <w:b/>
                <w:lang w:eastAsia="ar-SA"/>
              </w:rPr>
              <w:t>обеспечения нужд санатория «Кавказ» - НКФ</w:t>
            </w:r>
            <w:r w:rsidR="00B53041">
              <w:rPr>
                <w:rFonts w:ascii="Times New Roman" w:eastAsia="Calibri" w:hAnsi="Times New Roman" w:cs="Times New Roman"/>
                <w:b/>
                <w:lang w:eastAsia="ar-SA"/>
              </w:rPr>
              <w:t xml:space="preserve"> </w:t>
            </w:r>
            <w:r w:rsidR="00B53041" w:rsidRPr="00FC7F99">
              <w:rPr>
                <w:rFonts w:ascii="Times New Roman" w:eastAsia="Calibri" w:hAnsi="Times New Roman" w:cs="Times New Roman"/>
                <w:b/>
                <w:lang w:eastAsia="ar-SA"/>
              </w:rPr>
              <w:t>ФГБУ</w:t>
            </w:r>
            <w:r w:rsidRPr="00FC7F99">
              <w:rPr>
                <w:rFonts w:ascii="Times New Roman" w:eastAsia="Calibri" w:hAnsi="Times New Roman" w:cs="Times New Roman"/>
                <w:b/>
                <w:lang w:eastAsia="ar-SA"/>
              </w:rPr>
              <w:t xml:space="preserve"> «НМИЦ РК» Минздрава России</w:t>
            </w:r>
            <w:bookmarkEnd w:id="1"/>
          </w:p>
        </w:tc>
      </w:tr>
      <w:tr w:rsidR="00FC7F99" w:rsidRPr="00FC7F99" w14:paraId="3EC85D5B"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623C5274" w14:textId="77777777" w:rsidR="00FC7F99" w:rsidRPr="00FC7F99" w:rsidRDefault="00FC7F99" w:rsidP="00FC7F99">
            <w:pPr>
              <w:suppressAutoHyphens/>
              <w:spacing w:after="20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2.</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3F3427EC" w14:textId="77777777" w:rsidR="00FC7F99" w:rsidRPr="00FC7F99" w:rsidRDefault="00FC7F99" w:rsidP="00FC7F99">
            <w:pPr>
              <w:suppressAutoHyphens/>
              <w:spacing w:after="20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Место поставки</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5DF5EE6B" w14:textId="1E22FEEE" w:rsidR="00FC7F99" w:rsidRPr="00191C9C" w:rsidRDefault="000E361F" w:rsidP="00191C9C">
            <w:pPr>
              <w:spacing w:after="0" w:line="256" w:lineRule="auto"/>
              <w:rPr>
                <w:rFonts w:ascii="Times New Roman" w:eastAsia="Calibri" w:hAnsi="Times New Roman" w:cs="Times New Roman"/>
                <w:b/>
                <w:bCs/>
              </w:rPr>
            </w:pPr>
            <w:r w:rsidRPr="000E361F">
              <w:rPr>
                <w:rFonts w:ascii="Times New Roman" w:eastAsia="Calibri" w:hAnsi="Times New Roman" w:cs="Times New Roman"/>
                <w:b/>
                <w:bCs/>
              </w:rPr>
              <w:t>Санаторий «Кавказ» -НКФ Ф</w:t>
            </w:r>
            <w:r w:rsidR="00191C9C">
              <w:rPr>
                <w:rFonts w:ascii="Times New Roman" w:eastAsia="Calibri" w:hAnsi="Times New Roman" w:cs="Times New Roman"/>
                <w:b/>
                <w:bCs/>
              </w:rPr>
              <w:t xml:space="preserve">ГБУ «НМИЦ РК» Минздрава России. </w:t>
            </w:r>
            <w:r w:rsidRPr="000E361F">
              <w:rPr>
                <w:rFonts w:ascii="Times New Roman" w:eastAsia="Calibri" w:hAnsi="Times New Roman" w:cs="Times New Roman"/>
                <w:b/>
                <w:bCs/>
              </w:rPr>
              <w:t xml:space="preserve">Ставропольский край, г. Кисловодск, ул. Ярошенко, 11. </w:t>
            </w:r>
          </w:p>
        </w:tc>
      </w:tr>
      <w:tr w:rsidR="00FC7F99" w:rsidRPr="00FC7F99" w14:paraId="1A4A1E50"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27B247C6" w14:textId="77777777" w:rsidR="00FC7F99" w:rsidRPr="00FC7F99" w:rsidRDefault="00FC7F99" w:rsidP="00FC7F99">
            <w:pPr>
              <w:suppressAutoHyphens/>
              <w:spacing w:after="0" w:line="240"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 xml:space="preserve">3. </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7D7836FD" w14:textId="77777777" w:rsidR="00FC7F99" w:rsidRPr="00FC7F99" w:rsidRDefault="00FC7F99" w:rsidP="00FC7F99">
            <w:pPr>
              <w:suppressAutoHyphens/>
              <w:spacing w:after="0" w:line="240"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Срок поставки</w:t>
            </w:r>
          </w:p>
        </w:tc>
        <w:tc>
          <w:tcPr>
            <w:tcW w:w="8079" w:type="dxa"/>
            <w:tcBorders>
              <w:top w:val="single" w:sz="8" w:space="0" w:color="auto"/>
              <w:bottom w:val="single" w:sz="8" w:space="0" w:color="auto"/>
              <w:right w:val="single" w:sz="4" w:space="0" w:color="auto"/>
            </w:tcBorders>
            <w:vAlign w:val="center"/>
            <w:hideMark/>
          </w:tcPr>
          <w:p w14:paraId="500CE3BF" w14:textId="74120171" w:rsidR="006C28B0" w:rsidRPr="006C28B0" w:rsidRDefault="006C28B0" w:rsidP="006C28B0">
            <w:pPr>
              <w:spacing w:after="200" w:line="240" w:lineRule="auto"/>
              <w:rPr>
                <w:rFonts w:ascii="Times New Roman" w:eastAsia="Times New Roman" w:hAnsi="Times New Roman" w:cs="Times New Roman"/>
              </w:rPr>
            </w:pPr>
            <w:r w:rsidRPr="006C28B0">
              <w:rPr>
                <w:rFonts w:ascii="Times New Roman" w:eastAsia="Times New Roman" w:hAnsi="Times New Roman" w:cs="Times New Roman"/>
              </w:rPr>
              <w:t>Срок поставки товара: с</w:t>
            </w:r>
            <w:r w:rsidR="007A7398">
              <w:rPr>
                <w:rFonts w:ascii="Times New Roman" w:eastAsia="Times New Roman" w:hAnsi="Times New Roman" w:cs="Times New Roman"/>
              </w:rPr>
              <w:t xml:space="preserve"> даты заключения контракта по 30</w:t>
            </w:r>
            <w:bookmarkStart w:id="2" w:name="_GoBack"/>
            <w:bookmarkEnd w:id="2"/>
            <w:r w:rsidRPr="006C28B0">
              <w:rPr>
                <w:rFonts w:ascii="Times New Roman" w:eastAsia="Times New Roman" w:hAnsi="Times New Roman" w:cs="Times New Roman"/>
              </w:rPr>
              <w:t xml:space="preserve"> </w:t>
            </w:r>
            <w:r w:rsidR="00191C9C">
              <w:rPr>
                <w:rFonts w:ascii="Times New Roman" w:eastAsia="Times New Roman" w:hAnsi="Times New Roman" w:cs="Times New Roman"/>
              </w:rPr>
              <w:t xml:space="preserve">ноября </w:t>
            </w:r>
            <w:r w:rsidRPr="006C28B0">
              <w:rPr>
                <w:rFonts w:ascii="Times New Roman" w:eastAsia="Times New Roman" w:hAnsi="Times New Roman" w:cs="Times New Roman"/>
              </w:rPr>
              <w:t>2026 года, по зая</w:t>
            </w:r>
            <w:r>
              <w:rPr>
                <w:rFonts w:ascii="Times New Roman" w:eastAsia="Times New Roman" w:hAnsi="Times New Roman" w:cs="Times New Roman"/>
              </w:rPr>
              <w:t>вкам Заказчика. Всего не более 2</w:t>
            </w:r>
            <w:r w:rsidRPr="006C28B0">
              <w:rPr>
                <w:rFonts w:ascii="Times New Roman" w:eastAsia="Times New Roman" w:hAnsi="Times New Roman" w:cs="Times New Roman"/>
              </w:rPr>
              <w:t>-х заявок.</w:t>
            </w:r>
          </w:p>
          <w:p w14:paraId="1989EDFB" w14:textId="77777777" w:rsidR="006C28B0" w:rsidRPr="006C28B0" w:rsidRDefault="006C28B0" w:rsidP="006C28B0">
            <w:pPr>
              <w:spacing w:after="200" w:line="240" w:lineRule="auto"/>
              <w:rPr>
                <w:rFonts w:ascii="Times New Roman" w:eastAsia="Times New Roman" w:hAnsi="Times New Roman" w:cs="Times New Roman"/>
              </w:rPr>
            </w:pPr>
            <w:r w:rsidRPr="006C28B0">
              <w:rPr>
                <w:rFonts w:ascii="Times New Roman" w:eastAsia="Times New Roman" w:hAnsi="Times New Roman" w:cs="Times New Roman"/>
              </w:rPr>
              <w:t>Поставка товара осуществляется в течение 5 (Пять) рабочих дней с момента подачи заявки Заказчиком.</w:t>
            </w:r>
          </w:p>
          <w:p w14:paraId="5B7B769F" w14:textId="77777777" w:rsidR="006C28B0" w:rsidRPr="006C28B0" w:rsidRDefault="006C28B0" w:rsidP="006C28B0">
            <w:pPr>
              <w:spacing w:after="200" w:line="240" w:lineRule="auto"/>
              <w:rPr>
                <w:rFonts w:ascii="Times New Roman" w:eastAsia="Times New Roman" w:hAnsi="Times New Roman" w:cs="Times New Roman"/>
              </w:rPr>
            </w:pPr>
            <w:r w:rsidRPr="006C28B0">
              <w:rPr>
                <w:rFonts w:ascii="Times New Roman" w:eastAsia="Times New Roman" w:hAnsi="Times New Roman" w:cs="Times New Roman"/>
              </w:rPr>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07E293BB" w14:textId="16560475" w:rsidR="00FC7F99" w:rsidRPr="00A96574" w:rsidRDefault="006C28B0" w:rsidP="00AF0E66">
            <w:pPr>
              <w:spacing w:after="200" w:line="240" w:lineRule="auto"/>
              <w:rPr>
                <w:rFonts w:ascii="Times New Roman" w:eastAsia="Times New Roman" w:hAnsi="Times New Roman" w:cs="Times New Roman"/>
                <w:highlight w:val="yellow"/>
              </w:rPr>
            </w:pPr>
            <w:r w:rsidRPr="006C28B0">
              <w:rPr>
                <w:rFonts w:ascii="Times New Roman" w:eastAsia="Times New Roman" w:hAnsi="Times New Roman" w:cs="Times New Roman"/>
              </w:rPr>
              <w:t>Поставщик, не позднее чем за 24 часа до момента поставки Товара в Место доставки в соответствии с Отгрузочной разнарядкой (Планом распределения) направляет Заказчику уведомление о времени доставки Товара в Место доставки.</w:t>
            </w:r>
          </w:p>
        </w:tc>
      </w:tr>
      <w:tr w:rsidR="00FC7F99" w:rsidRPr="00FC7F99" w14:paraId="50A8683A"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2879B170" w14:textId="77777777" w:rsidR="00FC7F99" w:rsidRPr="00FC7F99" w:rsidRDefault="00FC7F99" w:rsidP="00FC7F99">
            <w:pPr>
              <w:suppressAutoHyphens/>
              <w:spacing w:after="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4.</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5F98EF60"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Требования к качеству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09241FFA"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Качество продукции, подлежащей поставке, должно соответствовать предусмотренным по нему стандартам, техническим условиям и регламентам, соответствовать требованиям, установленным Федеральной службой по надзору в сфере здравоохранения и социального развития или МЗ РФ, а также требованиям, установленными иными нормативно-правовыми актами РФ, подтверждаться соответствующими установленными документами.</w:t>
            </w:r>
          </w:p>
          <w:p w14:paraId="49EB7517"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Поставляемый товар по своему качеству должен соответствовать нормативным требованиям по качеству и безопасности товара, а также быть обеспечен информацией о товаре, изготовителе, основных потребительских свойствах. При поставке товара обязательно предоставление всех необходимых документов, подтверждающих качество поставляемых товаров в соответствии с законодательством РФ.</w:t>
            </w:r>
          </w:p>
          <w:p w14:paraId="68F7C0D4"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Товар должен быть зарегистрирован на территории Российской Федерации. Данные о зарегистрированном товаре должны быть внесены в государственный реестр (лекарственных средств, изделий медицинского назначения, медицинское оборудование) в установленном действующим законодательством Российской Федерации порядке случае (для товаров, требующих регистрации).</w:t>
            </w:r>
          </w:p>
          <w:p w14:paraId="03AD7E2E"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Calibri" w:hAnsi="Times New Roman" w:cs="Times New Roman"/>
              </w:rPr>
              <w:t>Лекарственные средства должны быть зарегистрированы в системе мониторинга движения лекарственных препаратов для медицинского применения, согласно Постановлению Правительства РФ от 14.12.2018 N 1556 "Об утверждении Положения о системе мониторинга движения лекарственных препаратов для медицинского применения".</w:t>
            </w:r>
          </w:p>
          <w:p w14:paraId="31CE532C"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 xml:space="preserve">Ответственность за достоверность сведений о стране происхождения товара, указанного в заявке на участие в аукционе, несет участник аукциона.  </w:t>
            </w:r>
          </w:p>
          <w:p w14:paraId="53599C1F" w14:textId="77777777" w:rsidR="00FC7F99" w:rsidRPr="00FC7F99" w:rsidRDefault="00FC7F99" w:rsidP="00FC7F99">
            <w:pPr>
              <w:shd w:val="clear" w:color="auto" w:fill="FFFFFF"/>
              <w:tabs>
                <w:tab w:val="left" w:pos="0"/>
              </w:tabs>
              <w:spacing w:after="0" w:line="240" w:lineRule="auto"/>
              <w:ind w:right="-1" w:firstLine="458"/>
              <w:jc w:val="both"/>
              <w:rPr>
                <w:rFonts w:ascii="Times New Roman" w:eastAsia="Times New Roman" w:hAnsi="Times New Roman" w:cs="Times New Roman"/>
              </w:rPr>
            </w:pPr>
            <w:r w:rsidRPr="00FC7F99">
              <w:rPr>
                <w:rFonts w:ascii="Times New Roman" w:eastAsia="Times New Roman" w:hAnsi="Times New Roman" w:cs="Times New Roman"/>
              </w:rPr>
              <w:t>Количество действующих веществ и их концентрация является требованиями, которые не могут быть изменены.</w:t>
            </w:r>
          </w:p>
          <w:p w14:paraId="2FC722A3" w14:textId="77777777" w:rsidR="00FC7F99" w:rsidRPr="00FC7F99" w:rsidRDefault="00FC7F99" w:rsidP="00FC7F99">
            <w:pPr>
              <w:shd w:val="clear" w:color="auto" w:fill="FFFFFF"/>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lastRenderedPageBreak/>
              <w:t xml:space="preserve"> Допускает возможность перерасчета фасовки товара, при этом количество фасовки в упаковке, заявленное Заказчиком должно быть кратным количеству фасовки в упаковке, которое предлагает участник закупки, при этом количество предлагаемых упаковок изменяется пропорционально без нарушения целостности упаковки (или увеличенное количество кратное упаковке) не менее запрошенного.</w:t>
            </w:r>
          </w:p>
          <w:p w14:paraId="058884BC" w14:textId="77777777" w:rsidR="00FC7F99" w:rsidRPr="00FC7F99" w:rsidRDefault="00FC7F99" w:rsidP="00FC7F99">
            <w:pPr>
              <w:spacing w:after="0" w:line="240" w:lineRule="auto"/>
              <w:ind w:firstLine="458"/>
              <w:jc w:val="both"/>
              <w:rPr>
                <w:rFonts w:ascii="Times New Roman" w:eastAsia="Calibri" w:hAnsi="Times New Roman" w:cs="Times New Roman"/>
              </w:rPr>
            </w:pPr>
            <w:r w:rsidRPr="00FC7F99">
              <w:rPr>
                <w:rFonts w:ascii="Times New Roman" w:eastAsia="Calibri" w:hAnsi="Times New Roman" w:cs="Times New Roman"/>
              </w:rPr>
              <w:t>Указываются лекарственные формы, в том числе эквивалентные лекарственные формы препарата, удовлетворяющие потребности Заказчика.</w:t>
            </w:r>
          </w:p>
          <w:p w14:paraId="6158D8A4" w14:textId="77777777" w:rsidR="00FC7F99" w:rsidRPr="00FC7F99" w:rsidRDefault="00FC7F99" w:rsidP="00FC7F99">
            <w:pPr>
              <w:spacing w:after="0" w:line="240" w:lineRule="auto"/>
              <w:ind w:firstLine="458"/>
              <w:jc w:val="both"/>
              <w:rPr>
                <w:rFonts w:ascii="Times New Roman" w:eastAsia="Calibri" w:hAnsi="Times New Roman" w:cs="Times New Roman"/>
              </w:rPr>
            </w:pPr>
            <w:r w:rsidRPr="00FC7F99">
              <w:rPr>
                <w:rFonts w:ascii="Times New Roman" w:eastAsia="Calibri" w:hAnsi="Times New Roman" w:cs="Times New Roman"/>
              </w:rPr>
              <w:t>Поставка эквивалентных лекарственных форм</w:t>
            </w:r>
            <w:r w:rsidRPr="00FC7F99">
              <w:rPr>
                <w:rFonts w:ascii="Times New Roman" w:eastAsia="Calibri" w:hAnsi="Times New Roman" w:cs="Times New Roman"/>
              </w:rPr>
              <w:tab/>
              <w:t>предусмотрена только в том случае, если имеется зарегистрированный препарат, отвечающий данному требованию.</w:t>
            </w:r>
          </w:p>
          <w:p w14:paraId="287BFC32" w14:textId="77777777" w:rsidR="00FC7F99" w:rsidRPr="00FC7F99" w:rsidRDefault="00FC7F99" w:rsidP="00FC7F99">
            <w:pPr>
              <w:spacing w:after="0" w:line="240" w:lineRule="auto"/>
              <w:ind w:firstLine="458"/>
              <w:jc w:val="both"/>
              <w:rPr>
                <w:rFonts w:ascii="Times New Roman" w:eastAsia="Calibri" w:hAnsi="Times New Roman" w:cs="Times New Roman"/>
              </w:rPr>
            </w:pPr>
            <w:r w:rsidRPr="00FC7F99">
              <w:rPr>
                <w:rFonts w:ascii="Times New Roman" w:eastAsia="Calibri" w:hAnsi="Times New Roman" w:cs="Times New Roman"/>
              </w:rPr>
              <w:t>В соответствии с Федеральным законом от 12 апреля 2010 г. № 61-ФЗ «Об обращении лекарственных средств» лекарственные препараты, предлагаемые Участниками закупки к поставке, должны быть зарегистрированы соответствующим уполномоченным федеральным органом исполнительной власти Российской Федерации и включены в Государственный реестр лекарственных средств.</w:t>
            </w:r>
          </w:p>
          <w:p w14:paraId="3786E43B" w14:textId="77777777" w:rsidR="00FC7F99" w:rsidRPr="00FC7F99" w:rsidRDefault="00FC7F99" w:rsidP="00FC7F99">
            <w:pPr>
              <w:shd w:val="clear" w:color="auto" w:fill="FFFFFF"/>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При закупке многокомпонентных (комбинированных) лекарственных препаратов, представляющих собой комбинацию двух или более (то есть активных веществ, входящих в состав комбинированного лекарственного препарата и зарегистрированных лекарственных препаратов) возможна поставка однокомпонентных лекарственных препаратов.</w:t>
            </w:r>
          </w:p>
          <w:p w14:paraId="4CEE6BA6"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Times New Roman" w:hAnsi="Times New Roman" w:cs="Times New Roman"/>
              </w:rPr>
              <w:t>Количество действующих веществ и их концентрация является требованиями, которые не могут быть изменены.</w:t>
            </w:r>
          </w:p>
          <w:p w14:paraId="71A48C54" w14:textId="77777777" w:rsidR="00FC7F99" w:rsidRPr="00FC7F99" w:rsidRDefault="00FC7F99" w:rsidP="00FC7F99">
            <w:pPr>
              <w:suppressAutoHyphens/>
              <w:spacing w:after="0" w:line="240" w:lineRule="auto"/>
              <w:ind w:firstLine="458"/>
              <w:jc w:val="both"/>
              <w:rPr>
                <w:rFonts w:ascii="Times New Roman" w:eastAsia="Times New Roman" w:hAnsi="Times New Roman" w:cs="Times New Roman"/>
              </w:rPr>
            </w:pPr>
            <w:r w:rsidRPr="00FC7F99">
              <w:rPr>
                <w:rFonts w:ascii="Times New Roman" w:eastAsia="Calibri" w:hAnsi="Times New Roman" w:cs="Times New Roman"/>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Плательщика обязан возвратить стоимость оплаченного товара и компенсировать понесенные Плательщиком затраты по его изъятию и уничтожению.</w:t>
            </w:r>
          </w:p>
        </w:tc>
      </w:tr>
      <w:tr w:rsidR="00FC7F99" w:rsidRPr="00FC7F99" w14:paraId="008CABC4"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67B360B2" w14:textId="77777777" w:rsidR="00FC7F99" w:rsidRPr="00FC7F99" w:rsidRDefault="00FC7F99" w:rsidP="00FC7F99">
            <w:pPr>
              <w:suppressAutoHyphens/>
              <w:spacing w:after="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lastRenderedPageBreak/>
              <w:t>5.</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67916E85"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Требования к документам, сопровождающим поставку товара, подтверждающим его качество</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6FBE97DB" w14:textId="77777777"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При поставке Товара Поставщик представляет Заказчику следующие документы:</w:t>
            </w:r>
          </w:p>
          <w:p w14:paraId="7DD49C33" w14:textId="66874BA4"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 xml:space="preserve">а) </w:t>
            </w:r>
            <w:r w:rsidR="00C4641B" w:rsidRPr="00C4641B">
              <w:rPr>
                <w:rFonts w:ascii="Times New Roman" w:eastAsia="Times New Roman" w:hAnsi="Times New Roman" w:cs="Times New Roman"/>
              </w:rPr>
              <w:t xml:space="preserve">копию (или) регистрационного (ых) удостоверения (ий) лекарственного (ых) препарата (ов), выданного (ых)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w:t>
            </w:r>
            <w:r w:rsidRPr="006179EE">
              <w:rPr>
                <w:rFonts w:ascii="Times New Roman" w:eastAsia="Times New Roman" w:hAnsi="Times New Roman" w:cs="Times New Roman"/>
              </w:rPr>
              <w:t>(основание п. 26 ст.4 Федерального закона от 12.04.2010 N 61-ФЗ "Об обращении лекарственных средств");</w:t>
            </w:r>
          </w:p>
          <w:p w14:paraId="6079433E" w14:textId="77777777"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(оригинала и электронного образа документа в виде приложения к документу о приемке (пункт 2 части 13 статьи 94 Федерального закона № 44-ФЗ) либо только электронного образа);</w:t>
            </w:r>
          </w:p>
          <w:p w14:paraId="27157EF6" w14:textId="77777777"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в)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Контракту) (оригинал и электронный образ документа в виде приложения к документу о приемке (пункт 2 части 13 статьи 94 Федерального закона № 44-ФЗ) либо только электронный образ);</w:t>
            </w:r>
          </w:p>
          <w:p w14:paraId="7EB46A3F" w14:textId="77777777"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г) Акт приема-передачи Товара по Контракту (этапу) (приложение N 5 к Контракту) (оригинал и электронный образ документа в виде приложения к документу о приемке (пункт 2 части 13 статьи 94 Федерального закона № 44-ФЗ) либо только электронный образ).</w:t>
            </w:r>
          </w:p>
          <w:p w14:paraId="6A5CECA5" w14:textId="77777777" w:rsidR="006179EE" w:rsidRPr="006179EE"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t>г) копий документов, подтверждающих качество и безопасность поставляемых товаров (сертификаты соответствия или декларации соответствия)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(либо электронный образ документа в виде приложения к документу о приемке (пункт 2 части 13 статьи 94 Федерального закона № 44-ФЗ));</w:t>
            </w:r>
          </w:p>
          <w:p w14:paraId="6B002B5E" w14:textId="4A806B80" w:rsidR="006179EE" w:rsidRPr="00FC7F99" w:rsidRDefault="006179EE" w:rsidP="006179EE">
            <w:pPr>
              <w:suppressAutoHyphens/>
              <w:spacing w:after="0" w:line="240" w:lineRule="auto"/>
              <w:ind w:firstLine="317"/>
              <w:jc w:val="both"/>
              <w:rPr>
                <w:rFonts w:ascii="Times New Roman" w:eastAsia="Times New Roman" w:hAnsi="Times New Roman" w:cs="Times New Roman"/>
              </w:rPr>
            </w:pPr>
            <w:r w:rsidRPr="006179EE">
              <w:rPr>
                <w:rFonts w:ascii="Times New Roman" w:eastAsia="Times New Roman" w:hAnsi="Times New Roman" w:cs="Times New Roman"/>
              </w:rPr>
              <w:lastRenderedPageBreak/>
              <w:t>В товарной накладной или УПД в обязательном порядке указывается страна происхождения товара.</w:t>
            </w:r>
          </w:p>
        </w:tc>
      </w:tr>
      <w:tr w:rsidR="00FC7F99" w:rsidRPr="00FC7F99" w14:paraId="361E7F04"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2FA61FFF" w14:textId="77777777" w:rsidR="00FC7F99" w:rsidRPr="00FC7F99" w:rsidRDefault="00FC7F99" w:rsidP="00FC7F99">
            <w:pPr>
              <w:suppressAutoHyphens/>
              <w:spacing w:after="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lastRenderedPageBreak/>
              <w:t>6.</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13265068"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Гарантийные обязательства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3FE771CC" w14:textId="77777777" w:rsidR="00FC7F99" w:rsidRPr="00FC7F99" w:rsidRDefault="00FC7F99" w:rsidP="00FC7F99">
            <w:pPr>
              <w:suppressAutoHyphens/>
              <w:spacing w:after="0" w:line="240" w:lineRule="auto"/>
              <w:ind w:firstLine="317"/>
              <w:jc w:val="both"/>
              <w:rPr>
                <w:rFonts w:ascii="Times New Roman" w:eastAsia="Calibri" w:hAnsi="Times New Roman" w:cs="Times New Roman"/>
                <w:lang w:eastAsia="ar-SA"/>
              </w:rPr>
            </w:pPr>
            <w:r w:rsidRPr="00FC7F99">
              <w:rPr>
                <w:rFonts w:ascii="Times New Roman" w:eastAsia="Calibri" w:hAnsi="Times New Roman" w:cs="Times New Roman"/>
                <w:lang w:eastAsia="ar-SA"/>
              </w:rPr>
              <w:t>Поставщик гарантирует качество товара в соответствии с действующими стандартами, утвержденными в отношении данного вида Товара, требованиями Контракта и Технического задания в течение срока, установленного Техническим заданием в виде остаточного срока годности товара на дату поставки. Остаточный срок годности (стерильности) товара на момент поставки каждой партии должен быть:</w:t>
            </w:r>
          </w:p>
          <w:p w14:paraId="2D05704C" w14:textId="77777777" w:rsidR="00FC7F99" w:rsidRPr="00FC7F99" w:rsidRDefault="00FC7F99" w:rsidP="00FC7F99">
            <w:pPr>
              <w:suppressAutoHyphens/>
              <w:spacing w:after="0" w:line="240" w:lineRule="auto"/>
              <w:ind w:firstLine="317"/>
              <w:jc w:val="both"/>
              <w:rPr>
                <w:rFonts w:ascii="Times New Roman" w:eastAsia="Calibri" w:hAnsi="Times New Roman" w:cs="Times New Roman"/>
                <w:lang w:eastAsia="ar-SA"/>
              </w:rPr>
            </w:pPr>
            <w:r w:rsidRPr="00FC7F99">
              <w:rPr>
                <w:rFonts w:ascii="Times New Roman" w:eastAsia="Calibri" w:hAnsi="Times New Roman" w:cs="Times New Roman"/>
                <w:lang w:eastAsia="ar-SA"/>
              </w:rPr>
              <w:t>- не менее 8 месяцев, если срок годности товара составляет до 12 месяцев включительно;</w:t>
            </w:r>
          </w:p>
          <w:p w14:paraId="44B1D2D9" w14:textId="77777777" w:rsidR="00FC7F99" w:rsidRPr="00FC7F99" w:rsidRDefault="00FC7F99" w:rsidP="00FC7F99">
            <w:pPr>
              <w:suppressAutoHyphens/>
              <w:spacing w:after="0" w:line="240" w:lineRule="auto"/>
              <w:ind w:firstLine="317"/>
              <w:jc w:val="both"/>
              <w:rPr>
                <w:rFonts w:ascii="Times New Roman" w:eastAsia="Calibri" w:hAnsi="Times New Roman" w:cs="Times New Roman"/>
                <w:lang w:eastAsia="ar-SA"/>
              </w:rPr>
            </w:pPr>
            <w:r w:rsidRPr="00FC7F99">
              <w:rPr>
                <w:rFonts w:ascii="Times New Roman" w:eastAsia="Calibri" w:hAnsi="Times New Roman" w:cs="Times New Roman"/>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74F2B45B" w14:textId="77777777" w:rsidR="00FC7F99" w:rsidRPr="00FC7F99" w:rsidRDefault="00FC7F99" w:rsidP="00FC7F99">
            <w:pPr>
              <w:suppressAutoHyphens/>
              <w:spacing w:after="0" w:line="240" w:lineRule="auto"/>
              <w:ind w:firstLine="317"/>
              <w:jc w:val="both"/>
              <w:rPr>
                <w:rFonts w:ascii="Times New Roman" w:eastAsia="Calibri" w:hAnsi="Times New Roman" w:cs="Times New Roman"/>
                <w:lang w:eastAsia="ar-SA"/>
              </w:rPr>
            </w:pPr>
            <w:r w:rsidRPr="00FC7F99">
              <w:rPr>
                <w:rFonts w:ascii="Times New Roman" w:eastAsia="Calibri" w:hAnsi="Times New Roman" w:cs="Times New Roman"/>
                <w:lang w:eastAsia="ar-SA"/>
              </w:rPr>
              <w:t>Поставщик отвечает за качество поставляемого товара (соответствие требованиям, установленным действующими ГОСТами, ТУ Госфармакопеи, в том числе требованиям Федерального закона от 12.04.2010 № 61-ФЗ "Об обращении лекарственных средств", Постановления Госстандарта СССР от 29.11.1990 № 2974 "ГОСТ 17768-90. Государственный стандарт Союза ССР. Средства лекарственные. Упаковка, маркировка, транспортирование и хранение", при соблюдении условий хранения товара. По скрытым дефектам ответственность Поставщика распространяется на весь срок годности товара.</w:t>
            </w:r>
          </w:p>
          <w:p w14:paraId="1DFE0BFC"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Объем и условия предоставления гарантийных обязательств установлены проектом Контракта (Приложение № 4 Проект контракта).</w:t>
            </w:r>
          </w:p>
        </w:tc>
      </w:tr>
      <w:tr w:rsidR="00FC7F99" w:rsidRPr="00FC7F99" w14:paraId="593A8469"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4AFB8655" w14:textId="77777777" w:rsidR="00FC7F99" w:rsidRPr="00FC7F99" w:rsidRDefault="00FC7F99" w:rsidP="00FC7F99">
            <w:pPr>
              <w:suppressAutoHyphens/>
              <w:spacing w:after="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7.</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2E5D4877"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Упаковка, маркировка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4BB1D20D"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Товар доставляется в заводской упаковке (при ее наличии) без механических, химических и прочих повреждений.</w:t>
            </w:r>
          </w:p>
          <w:p w14:paraId="7FD407DF"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Тара и упаковка товара должна быть способна предотвратить его повреждение или порчу. Упаковка товара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Упаковка (внутренняя, транспортная) содержит всю необходимую информацию о продукции: размер, количество, дата изготовления, срок годности, название фирмы - изготовителя. Поставщик обязан поставить Товар в таре и упаковке, обеспечивающей защиту от воздействия механических и климатических факторов во время транспортирования и хранения поставляемого Товара.</w:t>
            </w:r>
          </w:p>
          <w:p w14:paraId="043EFD56"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Поставляемый товар подлежит маркировке в соответствии с требованиями действующего законодательства,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7F898183"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На транспортную тару должна наноситься информация о наименовании, серии лекарственных препаратов, дате выпуска, количестве вторичных (потребительских) упаковок лекарственных препаратов, производителе лекарственных препаратов с указанием наименований и местонахождения (адрес) производителя лекарственных препаратов, а также о сроке годности лекарственных препаратов и об условиях их хранения и перевозки, необходимые предупредительные надписи и манипуляторные знаки.</w:t>
            </w:r>
          </w:p>
        </w:tc>
      </w:tr>
      <w:tr w:rsidR="00FC7F99" w:rsidRPr="00FC7F99" w14:paraId="6DF1796B"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34F699DF" w14:textId="77777777" w:rsidR="00FC7F99" w:rsidRPr="00FC7F99" w:rsidRDefault="00FC7F99" w:rsidP="00FC7F99">
            <w:pPr>
              <w:suppressAutoHyphens/>
              <w:spacing w:after="0" w:line="276" w:lineRule="auto"/>
              <w:jc w:val="both"/>
              <w:rPr>
                <w:rFonts w:ascii="Times New Roman" w:eastAsia="Calibri" w:hAnsi="Times New Roman" w:cs="Times New Roman"/>
                <w:bCs/>
                <w:lang w:eastAsia="ar-SA"/>
              </w:rPr>
            </w:pPr>
            <w:r w:rsidRPr="00FC7F99">
              <w:rPr>
                <w:rFonts w:ascii="Times New Roman" w:eastAsia="Calibri" w:hAnsi="Times New Roman" w:cs="Times New Roman"/>
                <w:bCs/>
                <w:lang w:eastAsia="ar-SA"/>
              </w:rPr>
              <w:t xml:space="preserve">8. </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7379BECC"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Calibri" w:hAnsi="Times New Roman" w:cs="Times New Roman"/>
                <w:b/>
                <w:spacing w:val="-3"/>
              </w:rPr>
              <w:t>Требования к отгрузке, доставке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2099A08E"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40B13895"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 xml:space="preserve">Доставка товара должна осуществляться в условиях, обеспечивающих сохранение ее качества. Поставщик осуществляет транспортировку и доставку товара до места назначения способом, обеспечивающим сохранность его исходного качества, защиту от воздействия температуры окружающей среды и повреждения упаковок, в соответствии с требованиями действующих актов. </w:t>
            </w:r>
          </w:p>
          <w:p w14:paraId="69D49387"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 xml:space="preserve">Температурный режим поставки должен соответствовать требованиям нормативной документации на лекарственный препарат. </w:t>
            </w:r>
          </w:p>
          <w:p w14:paraId="1B2C955C" w14:textId="4E710A8E"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 xml:space="preserve">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термоконтейнеров), укомплектованного терморегистрирующими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Постановления Главного </w:t>
            </w:r>
            <w:r w:rsidRPr="00FC7F99">
              <w:rPr>
                <w:rFonts w:ascii="Times New Roman" w:eastAsia="Times New Roman" w:hAnsi="Times New Roman" w:cs="Times New Roman"/>
              </w:rPr>
              <w:lastRenderedPageBreak/>
              <w:t>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186AB2CE"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bookmarkStart w:id="3" w:name="_Hlk78882135"/>
            <w:r w:rsidRPr="00FC7F99">
              <w:rPr>
                <w:rFonts w:ascii="Times New Roman" w:eastAsia="Calibri" w:hAnsi="Times New Roman" w:cs="Times New Roman"/>
              </w:rPr>
              <w:t>Поставщик своими силами и за свой счет осуществляет Заказчику доставку товара в место доставки, разгрузку, подъем на этаж или на склад Заказчика.</w:t>
            </w:r>
            <w:bookmarkEnd w:id="3"/>
          </w:p>
          <w:p w14:paraId="505A4E25" w14:textId="77777777" w:rsidR="00FC7F99" w:rsidRPr="00FC7F99" w:rsidRDefault="00FC7F99" w:rsidP="00FC7F99">
            <w:pPr>
              <w:spacing w:after="0" w:line="240" w:lineRule="auto"/>
              <w:ind w:firstLine="340"/>
              <w:jc w:val="both"/>
              <w:rPr>
                <w:rFonts w:ascii="Times New Roman" w:eastAsia="Calibri" w:hAnsi="Times New Roman" w:cs="Times New Roman"/>
                <w:b/>
                <w:bCs/>
                <w:lang w:eastAsia="ar-SA"/>
              </w:rPr>
            </w:pPr>
            <w:r w:rsidRPr="00FC7F99">
              <w:rPr>
                <w:rFonts w:ascii="Times New Roman" w:eastAsia="Calibri" w:hAnsi="Times New Roman" w:cs="Times New Roman"/>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3374BBF5" w14:textId="77777777" w:rsidR="00FC7F99" w:rsidRPr="00FC7F99" w:rsidRDefault="00FC7F99" w:rsidP="00FC7F99">
            <w:pPr>
              <w:suppressAutoHyphens/>
              <w:spacing w:after="0" w:line="240" w:lineRule="auto"/>
              <w:ind w:firstLine="317"/>
              <w:jc w:val="both"/>
              <w:rPr>
                <w:rFonts w:ascii="Times New Roman" w:eastAsia="Calibri" w:hAnsi="Times New Roman" w:cs="Times New Roman"/>
              </w:rPr>
            </w:pPr>
            <w:r w:rsidRPr="00FC7F99">
              <w:rPr>
                <w:rFonts w:ascii="Times New Roman" w:eastAsia="Calibri" w:hAnsi="Times New Roman" w:cs="Times New Roman"/>
              </w:rPr>
              <w:t>Поставка Товара осуществляется в рабочие дни в период с 10:00 часов до 16:00 часов (по Московскому времени), в пятницу и предпраздничные дни с 10:00 до 14:00 часов.</w:t>
            </w:r>
          </w:p>
          <w:p w14:paraId="205B69AB" w14:textId="7777777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Порядок поставки Товара и документация, сопутствующая поставке Товара, установлены проектом Контракта (Приложение № 4 Проект контракта).</w:t>
            </w:r>
          </w:p>
        </w:tc>
      </w:tr>
      <w:tr w:rsidR="00FC7F99" w:rsidRPr="00FC7F99" w14:paraId="4447C4D0" w14:textId="77777777" w:rsidTr="00757858">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63CBF5D4" w14:textId="77777777" w:rsidR="00FC7F99" w:rsidRPr="00FC7F99" w:rsidRDefault="00FC7F99" w:rsidP="00FC7F99">
            <w:pPr>
              <w:suppressAutoHyphens/>
              <w:spacing w:after="0" w:line="276" w:lineRule="auto"/>
              <w:jc w:val="both"/>
              <w:rPr>
                <w:rFonts w:ascii="Times New Roman" w:eastAsia="Calibri" w:hAnsi="Times New Roman" w:cs="Times New Roman"/>
                <w:b/>
                <w:lang w:eastAsia="ar-SA"/>
              </w:rPr>
            </w:pPr>
            <w:r w:rsidRPr="00FC7F99">
              <w:rPr>
                <w:rFonts w:ascii="Times New Roman" w:eastAsia="Calibri" w:hAnsi="Times New Roman" w:cs="Times New Roman"/>
                <w:b/>
                <w:lang w:eastAsia="ar-SA"/>
              </w:rPr>
              <w:lastRenderedPageBreak/>
              <w:t>9</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22A2BEE1" w14:textId="77777777" w:rsidR="00FC7F99" w:rsidRPr="00FC7F99" w:rsidRDefault="00FC7F99" w:rsidP="00FC7F99">
            <w:pPr>
              <w:suppressAutoHyphens/>
              <w:spacing w:after="0" w:line="276" w:lineRule="auto"/>
              <w:jc w:val="both"/>
              <w:rPr>
                <w:rFonts w:ascii="Times New Roman" w:eastAsia="Calibri" w:hAnsi="Times New Roman" w:cs="Times New Roman"/>
                <w:b/>
                <w:spacing w:val="-3"/>
              </w:rPr>
            </w:pPr>
            <w:r w:rsidRPr="00FC7F99">
              <w:rPr>
                <w:rFonts w:ascii="Times New Roman" w:eastAsia="Times New Roman" w:hAnsi="Times New Roman" w:cs="Times New Roman"/>
                <w:b/>
              </w:rPr>
              <w:t>Перечень нормативных правовых и нормативных технических актов, подлежащих применению при поставке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588170B0" w14:textId="5E1BC4F3"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Федеральный закон от 12.04.2010 № 61-ФЗ "Об обращении лекарственных средств";</w:t>
            </w:r>
          </w:p>
          <w:p w14:paraId="78CCFD8E" w14:textId="6A5F7ABD"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Постановление Правительства РФ от 29.06.2021 N 1049 "О федеральном государственном контроле (надзоре) в сфере обращения лекарственных средств" (вместе с "Положением о федеральном государственном контроле (надзоре) в сфере обращения лекарственных средств");</w:t>
            </w:r>
          </w:p>
          <w:p w14:paraId="6B2826D2" w14:textId="5C0AFB48" w:rsidR="00FC7F99" w:rsidRPr="00FC7F99" w:rsidRDefault="00044A16" w:rsidP="00FC7F99">
            <w:pPr>
              <w:suppressAutoHyphens/>
              <w:spacing w:after="0" w:line="240" w:lineRule="auto"/>
              <w:ind w:firstLine="317"/>
              <w:jc w:val="both"/>
              <w:rPr>
                <w:rFonts w:ascii="Times New Roman" w:eastAsia="Times New Roman" w:hAnsi="Times New Roman" w:cs="Times New Roman"/>
              </w:rPr>
            </w:pPr>
            <w:r w:rsidRPr="00044A16">
              <w:rPr>
                <w:rFonts w:ascii="Times New Roman" w:eastAsia="Times New Roman" w:hAnsi="Times New Roman" w:cs="Times New Roman"/>
              </w:rPr>
              <w:t>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p w14:paraId="7E663867" w14:textId="2C56E31B"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328EB9D6" w14:textId="1C535682"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Постановление Госарбитража СССР от 15.06.1965 № П-6 "Инструкция о порядке приемки продукции производственно-технического назначения и товаров народного потребления по количеству";</w:t>
            </w:r>
          </w:p>
          <w:p w14:paraId="287C084E" w14:textId="442A6895"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Постановление Госарбитража СССР от 25.04.1966 № П-7 "Инструкция о порядке приемки продукции производственно-технического назначения и товаров народного потребления по качеству";</w:t>
            </w:r>
          </w:p>
          <w:p w14:paraId="39576FB4" w14:textId="1A900A38"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Постановление Госстандарта СССР от 29.11.1990 № 2974 "ГОСТ 17768-90. Государственный стандарт Союза ССР. Средства лекарственные. Упаковка, маркировка, транспортирование и хранение";</w:t>
            </w:r>
          </w:p>
          <w:p w14:paraId="6A651E49" w14:textId="22E4BFF7" w:rsidR="00FC7F99" w:rsidRPr="00FC7F99" w:rsidRDefault="00FC7F99" w:rsidP="00FC7F99">
            <w:pPr>
              <w:suppressAutoHyphens/>
              <w:spacing w:after="0" w:line="240" w:lineRule="auto"/>
              <w:ind w:firstLine="317"/>
              <w:jc w:val="both"/>
              <w:rPr>
                <w:rFonts w:ascii="Times New Roman" w:eastAsia="Times New Roman" w:hAnsi="Times New Roman" w:cs="Times New Roman"/>
              </w:rPr>
            </w:pPr>
            <w:r w:rsidRPr="00FC7F99">
              <w:rPr>
                <w:rFonts w:ascii="Times New Roman" w:eastAsia="Times New Roman" w:hAnsi="Times New Roman" w:cs="Times New Roman"/>
              </w:rPr>
              <w:t>Инструкция Госарбитража от 15.10.1990 "О порядке и сроках приемки импортных товаров по количеству и качеству, составления и направления рекламационных актов".</w:t>
            </w:r>
          </w:p>
        </w:tc>
      </w:tr>
      <w:bookmarkEnd w:id="0"/>
    </w:tbl>
    <w:p w14:paraId="105647CA" w14:textId="77777777" w:rsidR="00FC7F99" w:rsidRPr="00FC7F99" w:rsidRDefault="00FC7F99" w:rsidP="00FC7F99">
      <w:pPr>
        <w:tabs>
          <w:tab w:val="right" w:pos="9355"/>
        </w:tabs>
        <w:spacing w:after="0" w:line="240" w:lineRule="auto"/>
        <w:jc w:val="both"/>
        <w:rPr>
          <w:rFonts w:ascii="Times New Roman" w:eastAsia="Calibri" w:hAnsi="Times New Roman" w:cs="Times New Roman"/>
          <w:b/>
        </w:rPr>
      </w:pPr>
    </w:p>
    <w:p w14:paraId="590CDD42" w14:textId="77777777" w:rsidR="00FC7F99" w:rsidRPr="00FC7F99" w:rsidRDefault="00FC7F99" w:rsidP="00FC7F99">
      <w:pPr>
        <w:tabs>
          <w:tab w:val="right" w:pos="9355"/>
        </w:tabs>
        <w:spacing w:after="0" w:line="240" w:lineRule="auto"/>
        <w:jc w:val="center"/>
        <w:rPr>
          <w:rFonts w:ascii="Times New Roman" w:eastAsia="Calibri" w:hAnsi="Times New Roman" w:cs="Times New Roman"/>
          <w:b/>
        </w:rPr>
      </w:pPr>
    </w:p>
    <w:p w14:paraId="5D9114C0"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21D5F98C"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28D323A3"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470AEB66"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08F570F7"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4AFB5D17"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282F1F63"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32D3DF40"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05285C44"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78685126"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pPr>
    </w:p>
    <w:p w14:paraId="54FE24B3" w14:textId="77777777" w:rsidR="00FC7F99" w:rsidRPr="00FC7F99" w:rsidRDefault="00FC7F99" w:rsidP="00FC7F99">
      <w:pPr>
        <w:tabs>
          <w:tab w:val="right" w:pos="9355"/>
        </w:tabs>
        <w:spacing w:after="0" w:line="0" w:lineRule="atLeast"/>
        <w:jc w:val="center"/>
        <w:rPr>
          <w:rFonts w:ascii="Times New Roman" w:eastAsia="Calibri" w:hAnsi="Times New Roman" w:cs="Times New Roman"/>
          <w:b/>
        </w:rPr>
        <w:sectPr w:rsidR="00FC7F99" w:rsidRPr="00FC7F99" w:rsidSect="00757858">
          <w:pgSz w:w="11906" w:h="16838"/>
          <w:pgMar w:top="510" w:right="851" w:bottom="510" w:left="709" w:header="709" w:footer="720" w:gutter="0"/>
          <w:cols w:space="720"/>
          <w:docGrid w:linePitch="360"/>
        </w:sectPr>
      </w:pPr>
    </w:p>
    <w:p w14:paraId="34D2D7A5" w14:textId="77777777" w:rsidR="00FC7F99" w:rsidRPr="00FC7F99" w:rsidRDefault="00FC7F99" w:rsidP="00FC7F99">
      <w:pPr>
        <w:spacing w:after="120" w:line="276" w:lineRule="auto"/>
        <w:ind w:left="360"/>
        <w:contextualSpacing/>
        <w:jc w:val="center"/>
        <w:rPr>
          <w:rFonts w:ascii="Times New Roman" w:eastAsia="Times New Roman" w:hAnsi="Times New Roman" w:cs="Times New Roman"/>
          <w:b/>
          <w:lang w:eastAsia="ar-SA"/>
        </w:rPr>
      </w:pPr>
      <w:r w:rsidRPr="00FC7F99">
        <w:rPr>
          <w:rFonts w:ascii="Times New Roman" w:eastAsia="Times New Roman" w:hAnsi="Times New Roman" w:cs="Times New Roman"/>
          <w:b/>
          <w:lang w:eastAsia="ar-SA"/>
        </w:rPr>
        <w:lastRenderedPageBreak/>
        <w:t>2. Требования к качеству, количеству товара, качественным (потребительским) свойствам товара. Технические характеристики.</w:t>
      </w:r>
    </w:p>
    <w:p w14:paraId="17A7AF02" w14:textId="77777777" w:rsidR="00FC7F99" w:rsidRPr="00FC7F99" w:rsidRDefault="00FC7F99" w:rsidP="00FC7F99">
      <w:pPr>
        <w:spacing w:after="200" w:line="276" w:lineRule="auto"/>
        <w:rPr>
          <w:rFonts w:ascii="Times New Roman" w:eastAsia="Calibri" w:hAnsi="Times New Roman" w:cs="Times New Roman"/>
          <w:b/>
        </w:rPr>
      </w:pPr>
    </w:p>
    <w:tbl>
      <w:tblPr>
        <w:tblpPr w:leftFromText="180" w:rightFromText="180" w:vertAnchor="text" w:tblpXSpec="center" w:tblpY="1"/>
        <w:tblOverlap w:val="never"/>
        <w:tblW w:w="48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94"/>
        <w:gridCol w:w="1451"/>
        <w:gridCol w:w="1794"/>
        <w:gridCol w:w="1480"/>
        <w:gridCol w:w="934"/>
        <w:gridCol w:w="860"/>
        <w:gridCol w:w="1545"/>
        <w:gridCol w:w="1794"/>
        <w:gridCol w:w="1177"/>
        <w:gridCol w:w="2317"/>
      </w:tblGrid>
      <w:tr w:rsidR="00DC3539" w:rsidRPr="00FC7F99" w14:paraId="3A0AC9E3" w14:textId="77777777" w:rsidTr="00DC3539">
        <w:trPr>
          <w:trHeight w:val="1827"/>
        </w:trPr>
        <w:tc>
          <w:tcPr>
            <w:tcW w:w="281" w:type="pct"/>
            <w:shd w:val="clear" w:color="auto" w:fill="FFFFFF"/>
            <w:vAlign w:val="center"/>
          </w:tcPr>
          <w:p w14:paraId="16F19FF1"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bookmarkStart w:id="4" w:name="_Hlk103670437"/>
            <w:bookmarkStart w:id="5" w:name="_Hlk201763485"/>
            <w:r w:rsidRPr="00FC7F99">
              <w:rPr>
                <w:rFonts w:ascii="Times New Roman" w:eastAsia="Calibri" w:hAnsi="Times New Roman" w:cs="Times New Roman"/>
                <w:b/>
              </w:rPr>
              <w:t>№ п/п</w:t>
            </w:r>
          </w:p>
        </w:tc>
        <w:tc>
          <w:tcPr>
            <w:tcW w:w="513" w:type="pct"/>
            <w:shd w:val="clear" w:color="auto" w:fill="FFFFFF"/>
            <w:vAlign w:val="center"/>
          </w:tcPr>
          <w:p w14:paraId="4E91AD94"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Наименование товара, работы, услуги по КТРУ</w:t>
            </w:r>
          </w:p>
        </w:tc>
        <w:tc>
          <w:tcPr>
            <w:tcW w:w="634" w:type="pct"/>
            <w:shd w:val="clear" w:color="auto" w:fill="FFFFFF"/>
            <w:noWrap/>
            <w:tcMar>
              <w:top w:w="0" w:type="dxa"/>
              <w:left w:w="0" w:type="dxa"/>
              <w:bottom w:w="0" w:type="dxa"/>
              <w:right w:w="300" w:type="dxa"/>
            </w:tcMar>
            <w:vAlign w:val="center"/>
          </w:tcPr>
          <w:p w14:paraId="45BCD61D"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МНН лекарственного средства/группировочное (химическое) наименование</w:t>
            </w:r>
          </w:p>
        </w:tc>
        <w:tc>
          <w:tcPr>
            <w:tcW w:w="523" w:type="pct"/>
            <w:shd w:val="clear" w:color="auto" w:fill="FFFFFF"/>
            <w:vAlign w:val="center"/>
          </w:tcPr>
          <w:p w14:paraId="786EFE15"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Лекарственная форма в соответствии с ЕСКЛП</w:t>
            </w:r>
          </w:p>
        </w:tc>
        <w:tc>
          <w:tcPr>
            <w:tcW w:w="330" w:type="pct"/>
            <w:shd w:val="clear" w:color="auto" w:fill="FFFFFF"/>
            <w:vAlign w:val="center"/>
          </w:tcPr>
          <w:p w14:paraId="55166CE1"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Дозировка</w:t>
            </w:r>
          </w:p>
        </w:tc>
        <w:tc>
          <w:tcPr>
            <w:tcW w:w="304" w:type="pct"/>
            <w:shd w:val="clear" w:color="auto" w:fill="FFFFFF"/>
            <w:vAlign w:val="center"/>
          </w:tcPr>
          <w:p w14:paraId="56D32273"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ЖНВЛП</w:t>
            </w:r>
          </w:p>
        </w:tc>
        <w:tc>
          <w:tcPr>
            <w:tcW w:w="546" w:type="pct"/>
            <w:shd w:val="clear" w:color="auto" w:fill="FFFFFF"/>
          </w:tcPr>
          <w:p w14:paraId="7CDD8B7C"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Наличие в лекарственном препарате наркотических средств, психотропных веществ и их прекурсоров</w:t>
            </w:r>
          </w:p>
        </w:tc>
        <w:tc>
          <w:tcPr>
            <w:tcW w:w="634" w:type="pct"/>
            <w:shd w:val="clear" w:color="auto" w:fill="FFFFFF"/>
            <w:vAlign w:val="center"/>
          </w:tcPr>
          <w:p w14:paraId="5A3D21F6"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Эквивалентные лек. формы и дозировки</w:t>
            </w:r>
          </w:p>
        </w:tc>
        <w:tc>
          <w:tcPr>
            <w:tcW w:w="416" w:type="pct"/>
            <w:shd w:val="clear" w:color="auto" w:fill="FFFFFF"/>
            <w:vAlign w:val="center"/>
          </w:tcPr>
          <w:p w14:paraId="764CB567"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Ед. изм.</w:t>
            </w:r>
          </w:p>
        </w:tc>
        <w:tc>
          <w:tcPr>
            <w:tcW w:w="819" w:type="pct"/>
            <w:shd w:val="clear" w:color="auto" w:fill="FFFFFF"/>
            <w:vAlign w:val="center"/>
          </w:tcPr>
          <w:p w14:paraId="77D824DA" w14:textId="77777777" w:rsidR="00DC3539" w:rsidRPr="00FC7F99" w:rsidRDefault="00DC3539" w:rsidP="00FC7F99">
            <w:pPr>
              <w:shd w:val="clear" w:color="auto" w:fill="FFFFFF"/>
              <w:autoSpaceDN w:val="0"/>
              <w:adjustRightInd w:val="0"/>
              <w:spacing w:after="200" w:line="276" w:lineRule="auto"/>
              <w:contextualSpacing/>
              <w:jc w:val="center"/>
              <w:rPr>
                <w:rFonts w:ascii="Times New Roman" w:eastAsia="Calibri" w:hAnsi="Times New Roman" w:cs="Times New Roman"/>
                <w:b/>
              </w:rPr>
            </w:pPr>
            <w:r w:rsidRPr="00FC7F99">
              <w:rPr>
                <w:rFonts w:ascii="Times New Roman" w:eastAsia="Calibri" w:hAnsi="Times New Roman" w:cs="Times New Roman"/>
                <w:b/>
              </w:rPr>
              <w:t>Количество (объем) закупаемого лекарственного препарата в единицах измерения</w:t>
            </w:r>
          </w:p>
        </w:tc>
      </w:tr>
      <w:bookmarkEnd w:id="4"/>
      <w:tr w:rsidR="00DC3539" w:rsidRPr="00FC7F99" w14:paraId="349DCD2F" w14:textId="77777777" w:rsidTr="00DC3539">
        <w:trPr>
          <w:trHeight w:val="1402"/>
        </w:trPr>
        <w:tc>
          <w:tcPr>
            <w:tcW w:w="281" w:type="pct"/>
            <w:shd w:val="clear" w:color="auto" w:fill="FFFFFF"/>
            <w:vAlign w:val="center"/>
          </w:tcPr>
          <w:p w14:paraId="60843A53" w14:textId="76C292B0" w:rsidR="00DC3539" w:rsidRPr="00FC7F99" w:rsidRDefault="00DC3539" w:rsidP="00FC7F99">
            <w:pPr>
              <w:spacing w:after="0" w:line="276" w:lineRule="auto"/>
              <w:jc w:val="center"/>
              <w:rPr>
                <w:rFonts w:ascii="Times New Roman" w:eastAsia="Calibri" w:hAnsi="Times New Roman" w:cs="Times New Roman"/>
              </w:rPr>
            </w:pPr>
            <w:r>
              <w:rPr>
                <w:rFonts w:ascii="Times New Roman" w:eastAsia="Calibri" w:hAnsi="Times New Roman" w:cs="Times New Roman"/>
              </w:rPr>
              <w:t>1</w:t>
            </w:r>
          </w:p>
        </w:tc>
        <w:tc>
          <w:tcPr>
            <w:tcW w:w="513" w:type="pct"/>
            <w:vAlign w:val="center"/>
          </w:tcPr>
          <w:p w14:paraId="4BBE7BB9" w14:textId="77777777" w:rsidR="00DC3539" w:rsidRPr="00FC7F99" w:rsidRDefault="00DC3539" w:rsidP="00FC7F99">
            <w:pPr>
              <w:spacing w:after="0" w:line="276" w:lineRule="auto"/>
              <w:jc w:val="center"/>
              <w:rPr>
                <w:rFonts w:ascii="Times New Roman" w:eastAsia="Calibri" w:hAnsi="Times New Roman" w:cs="Times New Roman"/>
              </w:rPr>
            </w:pPr>
            <w:r w:rsidRPr="00FC7F99">
              <w:rPr>
                <w:rFonts w:ascii="Times New Roman" w:eastAsia="Calibri" w:hAnsi="Times New Roman" w:cs="Times New Roman"/>
              </w:rPr>
              <w:t>21.20.10.225-000011-1-00017-0000000000000</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659D4A36" w14:textId="77777777" w:rsidR="00DC3539" w:rsidRDefault="00DC3539" w:rsidP="00FC7F99">
            <w:pPr>
              <w:spacing w:after="0" w:line="240" w:lineRule="auto"/>
              <w:jc w:val="center"/>
              <w:rPr>
                <w:rFonts w:ascii="Times New Roman" w:eastAsia="Calibri" w:hAnsi="Times New Roman" w:cs="Times New Roman"/>
                <w:color w:val="000000"/>
              </w:rPr>
            </w:pPr>
            <w:r w:rsidRPr="00FC7F99">
              <w:rPr>
                <w:rFonts w:ascii="Times New Roman" w:eastAsia="Calibri" w:hAnsi="Times New Roman" w:cs="Times New Roman"/>
                <w:color w:val="000000"/>
              </w:rPr>
              <w:t>БОТУЛИНИЧЕСКИЙ ТОКСИН ТИПА A-ГЕМАГГЛЮТИНИН КОМПЛЕКС</w:t>
            </w:r>
          </w:p>
          <w:p w14:paraId="3D6BB7FA" w14:textId="77777777" w:rsidR="00DC3539" w:rsidRPr="00FC7F99" w:rsidRDefault="00DC3539" w:rsidP="00FC7F99">
            <w:pPr>
              <w:spacing w:after="0" w:line="240" w:lineRule="auto"/>
              <w:jc w:val="center"/>
              <w:rPr>
                <w:rFonts w:ascii="Times New Roman" w:eastAsia="Calibri" w:hAnsi="Times New Roman" w:cs="Times New Roman"/>
                <w:color w:val="000000"/>
              </w:rPr>
            </w:pPr>
          </w:p>
          <w:p w14:paraId="5E34E9EF" w14:textId="77777777" w:rsidR="00DC3539" w:rsidRPr="00FC7F99" w:rsidRDefault="00DC3539" w:rsidP="00FC7F99">
            <w:pPr>
              <w:spacing w:after="0" w:line="240" w:lineRule="auto"/>
              <w:jc w:val="center"/>
              <w:rPr>
                <w:rFonts w:ascii="Times New Roman" w:eastAsia="Calibri" w:hAnsi="Times New Roman" w:cs="Times New Roman"/>
                <w:i/>
                <w:color w:val="000000"/>
              </w:rPr>
            </w:pPr>
            <w:r w:rsidRPr="00FC7F99">
              <w:rPr>
                <w:rFonts w:ascii="Times New Roman" w:eastAsia="Calibri" w:hAnsi="Times New Roman" w:cs="Times New Roman"/>
                <w:i/>
                <w:color w:val="000000"/>
              </w:rPr>
              <w:t>ГРЛС: БОТУЛИНИЧЕСКИЙ ТОКСИН ТИПА A-ГЕМАГГЛЮТИНИН КОМПЛЕКС; КОМПЛЕКС БОТУЛИНИЧЕСКИЙ ТОКСИН ТИПА A-ГЕМАГГЛЮТИНИН</w:t>
            </w:r>
          </w:p>
        </w:tc>
        <w:tc>
          <w:tcPr>
            <w:tcW w:w="523" w:type="pct"/>
            <w:tcBorders>
              <w:top w:val="single" w:sz="4" w:space="0" w:color="auto"/>
              <w:left w:val="nil"/>
              <w:bottom w:val="single" w:sz="4" w:space="0" w:color="auto"/>
              <w:right w:val="single" w:sz="4" w:space="0" w:color="auto"/>
            </w:tcBorders>
            <w:shd w:val="clear" w:color="auto" w:fill="auto"/>
            <w:vAlign w:val="center"/>
          </w:tcPr>
          <w:p w14:paraId="2EFF5A61" w14:textId="77777777" w:rsidR="00DC3539" w:rsidRDefault="00DC3539" w:rsidP="00FC7F99">
            <w:pPr>
              <w:spacing w:after="0" w:line="276" w:lineRule="auto"/>
              <w:jc w:val="center"/>
              <w:rPr>
                <w:rFonts w:ascii="Times New Roman" w:eastAsia="Calibri" w:hAnsi="Times New Roman" w:cs="Times New Roman"/>
                <w:color w:val="000000"/>
              </w:rPr>
            </w:pPr>
            <w:r w:rsidRPr="00FC7F99">
              <w:rPr>
                <w:rFonts w:ascii="Times New Roman" w:eastAsia="Calibri" w:hAnsi="Times New Roman" w:cs="Times New Roman"/>
                <w:color w:val="000000"/>
              </w:rPr>
              <w:t>ЛИОФИЛИЗАТ ДЛЯ ПРИГОТОВЛЕНИЯ РАСТВОРА ДЛЯ ИНЪЕКЦИЙ</w:t>
            </w:r>
          </w:p>
          <w:p w14:paraId="3AAABEB5" w14:textId="77777777" w:rsidR="00DC3539" w:rsidRPr="00FC7F99" w:rsidRDefault="00DC3539" w:rsidP="00FC7F99">
            <w:pPr>
              <w:spacing w:after="0" w:line="276" w:lineRule="auto"/>
              <w:jc w:val="center"/>
              <w:rPr>
                <w:rFonts w:ascii="Times New Roman" w:eastAsia="Calibri" w:hAnsi="Times New Roman" w:cs="Times New Roman"/>
                <w:color w:val="000000"/>
              </w:rPr>
            </w:pPr>
          </w:p>
          <w:p w14:paraId="153B0BF0" w14:textId="77777777" w:rsidR="00DC3539" w:rsidRPr="00FC7F99" w:rsidRDefault="00DC3539" w:rsidP="00FC7F99">
            <w:pPr>
              <w:spacing w:after="0" w:line="276" w:lineRule="auto"/>
              <w:jc w:val="center"/>
              <w:rPr>
                <w:rFonts w:ascii="Times New Roman" w:eastAsia="Calibri" w:hAnsi="Times New Roman" w:cs="Times New Roman"/>
                <w:i/>
                <w:color w:val="000000"/>
              </w:rPr>
            </w:pPr>
            <w:r w:rsidRPr="00FC7F99">
              <w:rPr>
                <w:rFonts w:ascii="Times New Roman" w:eastAsia="Calibri" w:hAnsi="Times New Roman" w:cs="Times New Roman"/>
                <w:i/>
                <w:color w:val="000000"/>
              </w:rPr>
              <w:t>ГРЛС: ЛИОФИЛИЗАТ ДЛЯ ПРИГОТОВЛЕНИЯ РАСТВОРА ДЛЯ ИНЪЕКЦИЙ</w:t>
            </w:r>
          </w:p>
        </w:tc>
        <w:tc>
          <w:tcPr>
            <w:tcW w:w="330" w:type="pct"/>
            <w:tcBorders>
              <w:top w:val="single" w:sz="4" w:space="0" w:color="auto"/>
              <w:left w:val="nil"/>
              <w:bottom w:val="single" w:sz="4" w:space="0" w:color="auto"/>
              <w:right w:val="single" w:sz="4" w:space="0" w:color="auto"/>
            </w:tcBorders>
            <w:shd w:val="clear" w:color="auto" w:fill="auto"/>
            <w:vAlign w:val="center"/>
          </w:tcPr>
          <w:p w14:paraId="1545C1B8" w14:textId="77777777" w:rsidR="00DC3539" w:rsidRDefault="00DC3539" w:rsidP="00FC7F99">
            <w:pPr>
              <w:spacing w:after="0" w:line="276" w:lineRule="auto"/>
              <w:jc w:val="center"/>
              <w:rPr>
                <w:rFonts w:ascii="Times New Roman" w:eastAsia="Calibri" w:hAnsi="Times New Roman" w:cs="Times New Roman"/>
                <w:color w:val="000000"/>
              </w:rPr>
            </w:pPr>
            <w:r w:rsidRPr="00FC7F99">
              <w:rPr>
                <w:rFonts w:ascii="Times New Roman" w:eastAsia="Calibri" w:hAnsi="Times New Roman" w:cs="Times New Roman"/>
                <w:color w:val="000000"/>
              </w:rPr>
              <w:t>500 ЕД</w:t>
            </w:r>
          </w:p>
          <w:p w14:paraId="43630417" w14:textId="77777777" w:rsidR="00DC3539" w:rsidRPr="00FC7F99" w:rsidRDefault="00DC3539" w:rsidP="00FC7F99">
            <w:pPr>
              <w:spacing w:after="0" w:line="276" w:lineRule="auto"/>
              <w:jc w:val="center"/>
              <w:rPr>
                <w:rFonts w:ascii="Times New Roman" w:eastAsia="Calibri" w:hAnsi="Times New Roman" w:cs="Times New Roman"/>
                <w:color w:val="000000"/>
              </w:rPr>
            </w:pPr>
          </w:p>
          <w:p w14:paraId="302566EB" w14:textId="77777777" w:rsidR="00DC3539" w:rsidRPr="00FC7F99" w:rsidRDefault="00DC3539" w:rsidP="00FC7F99">
            <w:pPr>
              <w:spacing w:after="0" w:line="276" w:lineRule="auto"/>
              <w:jc w:val="center"/>
              <w:rPr>
                <w:rFonts w:ascii="Times New Roman" w:eastAsia="Calibri" w:hAnsi="Times New Roman" w:cs="Times New Roman"/>
                <w:i/>
                <w:color w:val="000000"/>
              </w:rPr>
            </w:pPr>
            <w:r w:rsidRPr="00FC7F99">
              <w:rPr>
                <w:rFonts w:ascii="Times New Roman" w:eastAsia="Calibri" w:hAnsi="Times New Roman" w:cs="Times New Roman"/>
                <w:i/>
                <w:color w:val="000000"/>
              </w:rPr>
              <w:t>ГРЛС: 500 ЕД</w:t>
            </w:r>
          </w:p>
        </w:tc>
        <w:tc>
          <w:tcPr>
            <w:tcW w:w="304" w:type="pct"/>
            <w:shd w:val="clear" w:color="auto" w:fill="FFFFFF"/>
            <w:vAlign w:val="center"/>
          </w:tcPr>
          <w:p w14:paraId="1EE4ED03" w14:textId="77777777" w:rsidR="00DC3539" w:rsidRPr="00FC7F99" w:rsidRDefault="00DC3539" w:rsidP="00FC7F99">
            <w:pPr>
              <w:spacing w:after="0" w:line="276" w:lineRule="auto"/>
              <w:jc w:val="center"/>
              <w:rPr>
                <w:rFonts w:ascii="Times New Roman" w:eastAsia="Calibri" w:hAnsi="Times New Roman" w:cs="Times New Roman"/>
              </w:rPr>
            </w:pPr>
            <w:r w:rsidRPr="00FC7F99">
              <w:rPr>
                <w:rFonts w:ascii="Times New Roman" w:eastAsia="Calibri" w:hAnsi="Times New Roman" w:cs="Times New Roman"/>
              </w:rPr>
              <w:t>да</w:t>
            </w:r>
          </w:p>
        </w:tc>
        <w:tc>
          <w:tcPr>
            <w:tcW w:w="546" w:type="pct"/>
            <w:vAlign w:val="center"/>
          </w:tcPr>
          <w:p w14:paraId="4F6545EF" w14:textId="77777777" w:rsidR="00DC3539" w:rsidRPr="00FC7F99" w:rsidRDefault="00DC3539" w:rsidP="00FC7F99">
            <w:pPr>
              <w:spacing w:after="0" w:line="276" w:lineRule="auto"/>
              <w:jc w:val="center"/>
              <w:rPr>
                <w:rFonts w:ascii="Times New Roman" w:eastAsia="Calibri" w:hAnsi="Times New Roman" w:cs="Times New Roman"/>
              </w:rPr>
            </w:pPr>
            <w:r w:rsidRPr="00FC7F99">
              <w:rPr>
                <w:rFonts w:ascii="Times New Roman" w:eastAsia="Calibri" w:hAnsi="Times New Roman" w:cs="Times New Roman"/>
              </w:rPr>
              <w:t>нет</w:t>
            </w:r>
          </w:p>
        </w:tc>
        <w:tc>
          <w:tcPr>
            <w:tcW w:w="634" w:type="pct"/>
            <w:vAlign w:val="center"/>
          </w:tcPr>
          <w:p w14:paraId="7B38C45A" w14:textId="0EF5C5BD" w:rsidR="00DC3539" w:rsidRPr="00FC7F99" w:rsidRDefault="00DC3539" w:rsidP="00FC7F99">
            <w:pPr>
              <w:spacing w:after="0" w:line="240" w:lineRule="auto"/>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w:t>
            </w:r>
          </w:p>
        </w:tc>
        <w:tc>
          <w:tcPr>
            <w:tcW w:w="416" w:type="pct"/>
            <w:shd w:val="clear" w:color="auto" w:fill="auto"/>
            <w:vAlign w:val="center"/>
          </w:tcPr>
          <w:p w14:paraId="4BD1AB6D" w14:textId="77777777" w:rsidR="00DC3539" w:rsidRPr="00FC7F99" w:rsidRDefault="00DC3539" w:rsidP="00FC7F99">
            <w:pPr>
              <w:spacing w:after="0" w:line="276" w:lineRule="auto"/>
              <w:jc w:val="center"/>
              <w:rPr>
                <w:rFonts w:ascii="Times New Roman" w:eastAsia="Calibri" w:hAnsi="Times New Roman" w:cs="Times New Roman"/>
                <w:color w:val="000000"/>
              </w:rPr>
            </w:pPr>
            <w:r w:rsidRPr="00FC7F99">
              <w:rPr>
                <w:rFonts w:ascii="Times New Roman" w:eastAsia="Calibri" w:hAnsi="Times New Roman" w:cs="Times New Roman"/>
                <w:color w:val="000000"/>
              </w:rPr>
              <w:t>Единица действия биологической активности (ЕД)</w:t>
            </w:r>
          </w:p>
        </w:tc>
        <w:tc>
          <w:tcPr>
            <w:tcW w:w="819" w:type="pct"/>
            <w:shd w:val="clear" w:color="auto" w:fill="auto"/>
            <w:vAlign w:val="center"/>
          </w:tcPr>
          <w:p w14:paraId="45AA62D1" w14:textId="62B7352E" w:rsidR="00DC3539" w:rsidRPr="00FC7F99" w:rsidRDefault="00191C9C" w:rsidP="00FC7F99">
            <w:pPr>
              <w:spacing w:after="0" w:line="276" w:lineRule="auto"/>
              <w:jc w:val="center"/>
              <w:rPr>
                <w:rFonts w:ascii="Times New Roman" w:eastAsia="Calibri" w:hAnsi="Times New Roman" w:cs="Times New Roman"/>
                <w:color w:val="000000"/>
              </w:rPr>
            </w:pPr>
            <w:r>
              <w:rPr>
                <w:rFonts w:ascii="Times New Roman" w:eastAsia="Calibri" w:hAnsi="Times New Roman" w:cs="Times New Roman"/>
                <w:color w:val="000000"/>
              </w:rPr>
              <w:t>17 500</w:t>
            </w:r>
          </w:p>
        </w:tc>
      </w:tr>
      <w:bookmarkEnd w:id="5"/>
    </w:tbl>
    <w:p w14:paraId="0039ADD7" w14:textId="77777777" w:rsidR="004A5F52" w:rsidRDefault="004A5F52" w:rsidP="00FC7F99">
      <w:pPr>
        <w:spacing w:after="0" w:line="240" w:lineRule="auto"/>
        <w:jc w:val="both"/>
        <w:rPr>
          <w:rFonts w:ascii="Calibri" w:eastAsia="Calibri" w:hAnsi="Calibri" w:cs="Times New Roman"/>
        </w:rPr>
      </w:pPr>
    </w:p>
    <w:p w14:paraId="24D55513" w14:textId="7E69503F" w:rsidR="00FC7F99" w:rsidRPr="004A5F52" w:rsidRDefault="004A5F52" w:rsidP="00FC7F99">
      <w:pPr>
        <w:spacing w:after="0" w:line="240" w:lineRule="auto"/>
        <w:jc w:val="both"/>
        <w:rPr>
          <w:rFonts w:ascii="Times New Roman" w:eastAsia="Times New Roman" w:hAnsi="Times New Roman" w:cs="Times New Roman"/>
          <w:bCs/>
          <w:i/>
          <w:lang w:eastAsia="ru-RU"/>
        </w:rPr>
      </w:pPr>
      <w:r w:rsidRPr="004A5F52">
        <w:rPr>
          <w:rFonts w:ascii="Times New Roman" w:eastAsia="Calibri" w:hAnsi="Times New Roman" w:cs="Times New Roman"/>
        </w:rPr>
        <w:t>В соответствии с абзацем 4 подпункта «а» пункта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Заказчик декларирует факт отсутствия в реестре российской промышленной продукции, указанных в позициях 1 - 433 Приложения N 2 к ПП № 1875 товаров, с характеристиками, соответствующими потребности заказчика - ссылка на реестр российской промышленной продукции https://gisp.gov.ru/pp719v2/pub/prod/. Копии уведомления в Министерство промышленности и торговли Российской Федерации об отсутствии закупаемого товара в реестре российской промышленной продукции - Приложение № 1 к Техническому заданию"</w:t>
      </w:r>
    </w:p>
    <w:p w14:paraId="1F6BDB33" w14:textId="77777777" w:rsidR="00FC7F99" w:rsidRPr="00FC7F99" w:rsidRDefault="00FC7F99" w:rsidP="00FC7F99">
      <w:pPr>
        <w:spacing w:after="0" w:line="240" w:lineRule="auto"/>
        <w:jc w:val="both"/>
        <w:rPr>
          <w:rFonts w:ascii="Times New Roman" w:eastAsia="Calibri" w:hAnsi="Times New Roman" w:cs="Times New Roman"/>
          <w:b/>
          <w:bCs/>
        </w:rPr>
      </w:pPr>
    </w:p>
    <w:p w14:paraId="27F8C1DF" w14:textId="77777777" w:rsidR="00FC7F99" w:rsidRPr="00FC7F99" w:rsidRDefault="00FC7F99" w:rsidP="00FC7F99">
      <w:pPr>
        <w:spacing w:after="0" w:line="240" w:lineRule="auto"/>
        <w:jc w:val="both"/>
        <w:rPr>
          <w:rFonts w:ascii="Times New Roman" w:eastAsia="Times New Roman" w:hAnsi="Times New Roman" w:cs="Times New Roman"/>
          <w:bCs/>
          <w:i/>
          <w:lang w:eastAsia="ru-RU"/>
        </w:rPr>
      </w:pPr>
      <w:r w:rsidRPr="00FC7F99">
        <w:rPr>
          <w:rFonts w:ascii="Times New Roman" w:eastAsia="Times New Roman" w:hAnsi="Times New Roman" w:cs="Times New Roman"/>
          <w:bCs/>
          <w:i/>
          <w:lang w:eastAsia="ru-RU"/>
        </w:rPr>
        <w:t xml:space="preserve">Количество действующих веществ и их концентрация является требованиями, которые не могут быть изменены. </w:t>
      </w:r>
    </w:p>
    <w:p w14:paraId="29374501" w14:textId="77777777" w:rsidR="00400788" w:rsidRDefault="00400788" w:rsidP="00FC7F99">
      <w:pPr>
        <w:spacing w:after="0" w:line="240" w:lineRule="auto"/>
        <w:jc w:val="both"/>
        <w:rPr>
          <w:rFonts w:ascii="Times New Roman" w:eastAsia="Times New Roman" w:hAnsi="Times New Roman" w:cs="Times New Roman"/>
          <w:bCs/>
          <w:lang w:eastAsia="ru-RU"/>
        </w:rPr>
      </w:pPr>
    </w:p>
    <w:p w14:paraId="21ACAC7A" w14:textId="77777777" w:rsidR="00400788" w:rsidRDefault="00400788" w:rsidP="00400788">
      <w:pPr>
        <w:spacing w:after="0" w:line="240" w:lineRule="auto"/>
        <w:jc w:val="both"/>
        <w:rPr>
          <w:rFonts w:ascii="Times New Roman" w:eastAsia="Times New Roman" w:hAnsi="Times New Roman" w:cs="Times New Roman"/>
          <w:bCs/>
          <w:i/>
          <w:lang w:eastAsia="ru-RU"/>
        </w:rPr>
      </w:pPr>
    </w:p>
    <w:p w14:paraId="786197A3" w14:textId="77777777" w:rsidR="00400788" w:rsidRPr="001D69AB" w:rsidRDefault="00400788" w:rsidP="00400788">
      <w:pPr>
        <w:tabs>
          <w:tab w:val="left" w:pos="2190"/>
        </w:tabs>
        <w:spacing w:after="0" w:line="240" w:lineRule="auto"/>
        <w:rPr>
          <w:rFonts w:ascii="Times New Roman" w:eastAsia="Calibri" w:hAnsi="Times New Roman" w:cs="Times New Roman"/>
        </w:rPr>
      </w:pPr>
    </w:p>
    <w:p w14:paraId="530347D1" w14:textId="77777777" w:rsidR="00400788" w:rsidRDefault="00400788" w:rsidP="00400788">
      <w:pPr>
        <w:tabs>
          <w:tab w:val="left" w:pos="2190"/>
        </w:tabs>
        <w:spacing w:after="0" w:line="240" w:lineRule="auto"/>
        <w:rPr>
          <w:rFonts w:ascii="Times New Roman" w:eastAsia="Calibri" w:hAnsi="Times New Roman" w:cs="Times New Roman"/>
        </w:rPr>
      </w:pPr>
      <w:r w:rsidRPr="001D69AB">
        <w:rPr>
          <w:rFonts w:ascii="Times New Roman" w:eastAsia="Calibri" w:hAnsi="Times New Roman" w:cs="Times New Roman"/>
        </w:rPr>
        <w:t xml:space="preserve">Ответственное лицо </w:t>
      </w:r>
      <w:r>
        <w:rPr>
          <w:rFonts w:ascii="Times New Roman" w:eastAsia="Calibri" w:hAnsi="Times New Roman" w:cs="Times New Roman"/>
        </w:rPr>
        <w:t xml:space="preserve">санатория «Кавказ» - НКФ ФГБУ «НМИЦ РК» Минздрава России </w:t>
      </w:r>
    </w:p>
    <w:p w14:paraId="3FE703A7" w14:textId="77777777" w:rsidR="00400788" w:rsidRDefault="00400788" w:rsidP="00400788">
      <w:pPr>
        <w:tabs>
          <w:tab w:val="left" w:pos="2190"/>
        </w:tabs>
        <w:spacing w:after="0" w:line="240" w:lineRule="auto"/>
        <w:rPr>
          <w:rFonts w:ascii="Times New Roman" w:eastAsia="Calibri" w:hAnsi="Times New Roman" w:cs="Times New Roman"/>
        </w:rPr>
      </w:pPr>
      <w:r>
        <w:rPr>
          <w:rFonts w:ascii="Times New Roman" w:eastAsia="Calibri" w:hAnsi="Times New Roman" w:cs="Times New Roman"/>
        </w:rPr>
        <w:t xml:space="preserve">Заместитель главного врача по КЭР </w:t>
      </w:r>
      <w:r w:rsidRPr="001D69AB">
        <w:rPr>
          <w:rFonts w:ascii="Times New Roman" w:eastAsia="Calibri" w:hAnsi="Times New Roman" w:cs="Times New Roman"/>
        </w:rPr>
        <w:t>________________________________________________________</w:t>
      </w:r>
      <w:r>
        <w:rPr>
          <w:rFonts w:ascii="Times New Roman" w:eastAsia="Calibri" w:hAnsi="Times New Roman" w:cs="Times New Roman"/>
        </w:rPr>
        <w:t>А. Л. Бережной</w:t>
      </w:r>
    </w:p>
    <w:p w14:paraId="485EF99A" w14:textId="77777777" w:rsidR="00400788" w:rsidRDefault="00400788" w:rsidP="00FC7F99">
      <w:pPr>
        <w:spacing w:after="0" w:line="240" w:lineRule="auto"/>
        <w:jc w:val="both"/>
        <w:rPr>
          <w:rFonts w:ascii="Times New Roman" w:eastAsia="Times New Roman" w:hAnsi="Times New Roman" w:cs="Times New Roman"/>
          <w:bCs/>
          <w:lang w:eastAsia="ru-RU"/>
        </w:rPr>
      </w:pPr>
    </w:p>
    <w:p w14:paraId="3E306175" w14:textId="4DE84E70" w:rsidR="0009269A" w:rsidRPr="001D69AB" w:rsidRDefault="003C7BC3" w:rsidP="0009269A">
      <w:pPr>
        <w:suppressAutoHyphens/>
        <w:spacing w:after="0" w:line="240" w:lineRule="auto"/>
        <w:contextualSpacing/>
        <w:rPr>
          <w:rFonts w:ascii="Times New Roman" w:eastAsia="Calibri" w:hAnsi="Times New Roman" w:cs="Times New Roman"/>
          <w:b/>
        </w:rPr>
      </w:pPr>
      <w:r w:rsidRPr="003C7BC3">
        <w:rPr>
          <w:rFonts w:ascii="Times New Roman" w:eastAsia="Calibri" w:hAnsi="Times New Roman" w:cs="Times New Roman"/>
          <w:b/>
        </w:rPr>
        <w:object w:dxaOrig="9181" w:dyaOrig="11881" w14:anchorId="745723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7pt;height:593.8pt" o:ole="">
            <v:imagedata r:id="rId8" o:title=""/>
          </v:shape>
          <o:OLEObject Type="Embed" ProgID="Acrobat.Document.DC" ShapeID="_x0000_i1025" DrawAspect="Content" ObjectID="_1847350067" r:id="rId9"/>
        </w:object>
      </w:r>
    </w:p>
    <w:sectPr w:rsidR="0009269A" w:rsidRPr="001D69AB" w:rsidSect="00CD6B7A">
      <w:pgSz w:w="16838" w:h="11906" w:orient="landscape"/>
      <w:pgMar w:top="130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267D2" w14:textId="77777777" w:rsidR="00510142" w:rsidRDefault="00510142" w:rsidP="00560CDD">
      <w:pPr>
        <w:spacing w:after="0" w:line="240" w:lineRule="auto"/>
      </w:pPr>
      <w:r>
        <w:separator/>
      </w:r>
    </w:p>
  </w:endnote>
  <w:endnote w:type="continuationSeparator" w:id="0">
    <w:p w14:paraId="4D2570FC" w14:textId="77777777" w:rsidR="00510142" w:rsidRDefault="00510142" w:rsidP="00560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Kudrashov">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3E216" w14:textId="77777777" w:rsidR="00510142" w:rsidRDefault="00510142" w:rsidP="00560CDD">
      <w:pPr>
        <w:spacing w:after="0" w:line="240" w:lineRule="auto"/>
      </w:pPr>
      <w:r>
        <w:separator/>
      </w:r>
    </w:p>
  </w:footnote>
  <w:footnote w:type="continuationSeparator" w:id="0">
    <w:p w14:paraId="0254E190" w14:textId="77777777" w:rsidR="00510142" w:rsidRDefault="00510142" w:rsidP="00560C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0E0D"/>
    <w:multiLevelType w:val="hybridMultilevel"/>
    <w:tmpl w:val="6C7417D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33F7F51"/>
    <w:multiLevelType w:val="hybridMultilevel"/>
    <w:tmpl w:val="3D1259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51D22BB"/>
    <w:multiLevelType w:val="multilevel"/>
    <w:tmpl w:val="1B0A9410"/>
    <w:lvl w:ilvl="0">
      <w:start w:val="1"/>
      <w:numFmt w:val="decimal"/>
      <w:pStyle w:val="a"/>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3" w15:restartNumberingAfterBreak="0">
    <w:nsid w:val="1D10269F"/>
    <w:multiLevelType w:val="multilevel"/>
    <w:tmpl w:val="B1FA7B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FC16646"/>
    <w:multiLevelType w:val="multilevel"/>
    <w:tmpl w:val="B03A19B8"/>
    <w:lvl w:ilvl="0">
      <w:start w:val="1"/>
      <w:numFmt w:val="russianLower"/>
      <w:pStyle w:val="2"/>
      <w:lvlText w:val="%1)"/>
      <w:lvlJc w:val="left"/>
      <w:pPr>
        <w:tabs>
          <w:tab w:val="num" w:pos="1080"/>
        </w:tabs>
        <w:ind w:left="1080" w:hanging="360"/>
      </w:pPr>
      <w:rPr>
        <w:rFonts w:cs="Times New Roman"/>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b/>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29334462"/>
    <w:multiLevelType w:val="hybridMultilevel"/>
    <w:tmpl w:val="CD8E6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47614C"/>
    <w:multiLevelType w:val="hybridMultilevel"/>
    <w:tmpl w:val="1F160790"/>
    <w:lvl w:ilvl="0" w:tplc="04190001">
      <w:start w:val="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B65DBD"/>
    <w:multiLevelType w:val="hybridMultilevel"/>
    <w:tmpl w:val="FDC2A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87361A"/>
    <w:multiLevelType w:val="multilevel"/>
    <w:tmpl w:val="D0B2D5E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9" w15:restartNumberingAfterBreak="0">
    <w:nsid w:val="506C07CD"/>
    <w:multiLevelType w:val="hybridMultilevel"/>
    <w:tmpl w:val="D8FCC31C"/>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E32DE3"/>
    <w:multiLevelType w:val="multilevel"/>
    <w:tmpl w:val="3D1A7B78"/>
    <w:lvl w:ilvl="0">
      <w:start w:val="9"/>
      <w:numFmt w:val="decimal"/>
      <w:pStyle w:val="1"/>
      <w:lvlText w:val="%1."/>
      <w:lvlJc w:val="left"/>
      <w:pPr>
        <w:tabs>
          <w:tab w:val="num" w:pos="0"/>
        </w:tabs>
        <w:ind w:left="360" w:hanging="360"/>
      </w:pPr>
    </w:lvl>
    <w:lvl w:ilvl="1">
      <w:start w:val="1"/>
      <w:numFmt w:val="decimal"/>
      <w:lvlText w:val="%1.%2."/>
      <w:lvlJc w:val="left"/>
      <w:pPr>
        <w:tabs>
          <w:tab w:val="num" w:pos="0"/>
        </w:tabs>
        <w:ind w:left="826" w:hanging="360"/>
      </w:pPr>
    </w:lvl>
    <w:lvl w:ilvl="2">
      <w:start w:val="1"/>
      <w:numFmt w:val="decimal"/>
      <w:lvlText w:val="%1.%2.%3."/>
      <w:lvlJc w:val="left"/>
      <w:pPr>
        <w:tabs>
          <w:tab w:val="num" w:pos="0"/>
        </w:tabs>
        <w:ind w:left="1652" w:hanging="720"/>
      </w:pPr>
    </w:lvl>
    <w:lvl w:ilvl="3">
      <w:start w:val="1"/>
      <w:numFmt w:val="decimal"/>
      <w:lvlText w:val="%1.%2.%3.%4."/>
      <w:lvlJc w:val="left"/>
      <w:pPr>
        <w:tabs>
          <w:tab w:val="num" w:pos="0"/>
        </w:tabs>
        <w:ind w:left="2118" w:hanging="720"/>
      </w:pPr>
    </w:lvl>
    <w:lvl w:ilvl="4">
      <w:start w:val="1"/>
      <w:numFmt w:val="decimal"/>
      <w:lvlText w:val="%1.%2.%3.%4.%5."/>
      <w:lvlJc w:val="left"/>
      <w:pPr>
        <w:tabs>
          <w:tab w:val="num" w:pos="0"/>
        </w:tabs>
        <w:ind w:left="2584" w:hanging="720"/>
      </w:pPr>
    </w:lvl>
    <w:lvl w:ilvl="5">
      <w:start w:val="1"/>
      <w:numFmt w:val="decimal"/>
      <w:lvlText w:val="%1.%2.%3.%4.%5.%6."/>
      <w:lvlJc w:val="left"/>
      <w:pPr>
        <w:tabs>
          <w:tab w:val="num" w:pos="0"/>
        </w:tabs>
        <w:ind w:left="3410" w:hanging="1080"/>
      </w:pPr>
    </w:lvl>
    <w:lvl w:ilvl="6">
      <w:start w:val="1"/>
      <w:numFmt w:val="decimal"/>
      <w:lvlText w:val="%1.%2.%3.%4.%5.%6.%7."/>
      <w:lvlJc w:val="left"/>
      <w:pPr>
        <w:tabs>
          <w:tab w:val="num" w:pos="0"/>
        </w:tabs>
        <w:ind w:left="3876" w:hanging="1080"/>
      </w:pPr>
    </w:lvl>
    <w:lvl w:ilvl="7">
      <w:start w:val="1"/>
      <w:numFmt w:val="decimal"/>
      <w:lvlText w:val="%1.%2.%3.%4.%5.%6.%7.%8."/>
      <w:lvlJc w:val="left"/>
      <w:pPr>
        <w:tabs>
          <w:tab w:val="num" w:pos="0"/>
        </w:tabs>
        <w:ind w:left="4342" w:hanging="1080"/>
      </w:pPr>
    </w:lvl>
    <w:lvl w:ilvl="8">
      <w:start w:val="1"/>
      <w:numFmt w:val="decimal"/>
      <w:lvlText w:val="%1.%2.%3.%4.%5.%6.%7.%8.%9."/>
      <w:lvlJc w:val="left"/>
      <w:pPr>
        <w:tabs>
          <w:tab w:val="num" w:pos="0"/>
        </w:tabs>
        <w:ind w:left="5168" w:hanging="1440"/>
      </w:pPr>
    </w:lvl>
  </w:abstractNum>
  <w:abstractNum w:abstractNumId="11" w15:restartNumberingAfterBreak="0">
    <w:nsid w:val="615722B8"/>
    <w:multiLevelType w:val="hybridMultilevel"/>
    <w:tmpl w:val="B6B6E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A36AA8"/>
    <w:multiLevelType w:val="multilevel"/>
    <w:tmpl w:val="FB801E8A"/>
    <w:lvl w:ilvl="0">
      <w:start w:val="1"/>
      <w:numFmt w:val="decimal"/>
      <w:pStyle w:val="a0"/>
      <w:lvlText w:val="%1."/>
      <w:lvlJc w:val="left"/>
      <w:pPr>
        <w:tabs>
          <w:tab w:val="num" w:pos="0"/>
        </w:tabs>
        <w:ind w:left="720" w:hanging="360"/>
      </w:pPr>
    </w:lvl>
    <w:lvl w:ilvl="1">
      <w:start w:val="3"/>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3" w15:restartNumberingAfterBreak="0">
    <w:nsid w:val="69CE63FC"/>
    <w:multiLevelType w:val="multilevel"/>
    <w:tmpl w:val="0FAA63C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2"/>
        <w:u w:val="none"/>
        <w:effect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4" w15:restartNumberingAfterBreak="0">
    <w:nsid w:val="6DC97DD6"/>
    <w:multiLevelType w:val="hybridMultilevel"/>
    <w:tmpl w:val="2892AE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C965F26"/>
    <w:multiLevelType w:val="hybridMultilevel"/>
    <w:tmpl w:val="EEACDF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DDC29F8"/>
    <w:multiLevelType w:val="hybridMultilevel"/>
    <w:tmpl w:val="E384E6F4"/>
    <w:lvl w:ilvl="0" w:tplc="96D02C3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15:restartNumberingAfterBreak="0">
    <w:nsid w:val="7E572004"/>
    <w:multiLevelType w:val="hybridMultilevel"/>
    <w:tmpl w:val="0980DABE"/>
    <w:lvl w:ilvl="0" w:tplc="004C9FAC">
      <w:start w:val="1"/>
      <w:numFmt w:val="decimal"/>
      <w:lvlText w:val="%1."/>
      <w:lvlJc w:val="left"/>
      <w:pPr>
        <w:ind w:left="1474" w:hanging="930"/>
      </w:pPr>
      <w:rPr>
        <w:rFonts w:hint="default"/>
      </w:rPr>
    </w:lvl>
    <w:lvl w:ilvl="1" w:tplc="04190019" w:tentative="1">
      <w:start w:val="1"/>
      <w:numFmt w:val="lowerLetter"/>
      <w:lvlText w:val="%2."/>
      <w:lvlJc w:val="left"/>
      <w:pPr>
        <w:ind w:left="1624" w:hanging="360"/>
      </w:pPr>
    </w:lvl>
    <w:lvl w:ilvl="2" w:tplc="0419001B" w:tentative="1">
      <w:start w:val="1"/>
      <w:numFmt w:val="lowerRoman"/>
      <w:lvlText w:val="%3."/>
      <w:lvlJc w:val="right"/>
      <w:pPr>
        <w:ind w:left="2344" w:hanging="180"/>
      </w:pPr>
    </w:lvl>
    <w:lvl w:ilvl="3" w:tplc="0419000F" w:tentative="1">
      <w:start w:val="1"/>
      <w:numFmt w:val="decimal"/>
      <w:lvlText w:val="%4."/>
      <w:lvlJc w:val="left"/>
      <w:pPr>
        <w:ind w:left="3064" w:hanging="360"/>
      </w:pPr>
    </w:lvl>
    <w:lvl w:ilvl="4" w:tplc="04190019" w:tentative="1">
      <w:start w:val="1"/>
      <w:numFmt w:val="lowerLetter"/>
      <w:lvlText w:val="%5."/>
      <w:lvlJc w:val="left"/>
      <w:pPr>
        <w:ind w:left="3784" w:hanging="360"/>
      </w:pPr>
    </w:lvl>
    <w:lvl w:ilvl="5" w:tplc="0419001B" w:tentative="1">
      <w:start w:val="1"/>
      <w:numFmt w:val="lowerRoman"/>
      <w:lvlText w:val="%6."/>
      <w:lvlJc w:val="right"/>
      <w:pPr>
        <w:ind w:left="4504" w:hanging="180"/>
      </w:pPr>
    </w:lvl>
    <w:lvl w:ilvl="6" w:tplc="0419000F" w:tentative="1">
      <w:start w:val="1"/>
      <w:numFmt w:val="decimal"/>
      <w:lvlText w:val="%7."/>
      <w:lvlJc w:val="left"/>
      <w:pPr>
        <w:ind w:left="5224" w:hanging="360"/>
      </w:pPr>
    </w:lvl>
    <w:lvl w:ilvl="7" w:tplc="04190019" w:tentative="1">
      <w:start w:val="1"/>
      <w:numFmt w:val="lowerLetter"/>
      <w:lvlText w:val="%8."/>
      <w:lvlJc w:val="left"/>
      <w:pPr>
        <w:ind w:left="5944" w:hanging="360"/>
      </w:pPr>
    </w:lvl>
    <w:lvl w:ilvl="8" w:tplc="0419001B" w:tentative="1">
      <w:start w:val="1"/>
      <w:numFmt w:val="lowerRoman"/>
      <w:lvlText w:val="%9."/>
      <w:lvlJc w:val="right"/>
      <w:pPr>
        <w:ind w:left="666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0"/>
  </w:num>
  <w:num w:numId="9">
    <w:abstractNumId w:val="4"/>
  </w:num>
  <w:num w:numId="10">
    <w:abstractNumId w:val="2"/>
  </w:num>
  <w:num w:numId="11">
    <w:abstractNumId w:val="12"/>
  </w:num>
  <w:num w:numId="12">
    <w:abstractNumId w:val="13"/>
  </w:num>
  <w:num w:numId="13">
    <w:abstractNumId w:val="3"/>
  </w:num>
  <w:num w:numId="14">
    <w:abstractNumId w:val="11"/>
  </w:num>
  <w:num w:numId="15">
    <w:abstractNumId w:val="1"/>
  </w:num>
  <w:num w:numId="16">
    <w:abstractNumId w:val="9"/>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76"/>
    <w:rsid w:val="000001E0"/>
    <w:rsid w:val="0000122F"/>
    <w:rsid w:val="0000751B"/>
    <w:rsid w:val="00010139"/>
    <w:rsid w:val="00010D71"/>
    <w:rsid w:val="000152C7"/>
    <w:rsid w:val="00021EF1"/>
    <w:rsid w:val="0002544A"/>
    <w:rsid w:val="000355DD"/>
    <w:rsid w:val="00035974"/>
    <w:rsid w:val="00044A16"/>
    <w:rsid w:val="00053C01"/>
    <w:rsid w:val="0005736D"/>
    <w:rsid w:val="0006120D"/>
    <w:rsid w:val="00071FF3"/>
    <w:rsid w:val="000728BE"/>
    <w:rsid w:val="00074C77"/>
    <w:rsid w:val="0009269A"/>
    <w:rsid w:val="000A6727"/>
    <w:rsid w:val="000A7D8D"/>
    <w:rsid w:val="000B3FBA"/>
    <w:rsid w:val="000C5007"/>
    <w:rsid w:val="000D2494"/>
    <w:rsid w:val="000D43CF"/>
    <w:rsid w:val="000D5A0F"/>
    <w:rsid w:val="000D5E12"/>
    <w:rsid w:val="000E0FB1"/>
    <w:rsid w:val="000E13AC"/>
    <w:rsid w:val="000E361F"/>
    <w:rsid w:val="000E3BCE"/>
    <w:rsid w:val="000E4A7B"/>
    <w:rsid w:val="000E4D3D"/>
    <w:rsid w:val="000E4E0F"/>
    <w:rsid w:val="000F09F6"/>
    <w:rsid w:val="00100468"/>
    <w:rsid w:val="00126186"/>
    <w:rsid w:val="00130045"/>
    <w:rsid w:val="00135B03"/>
    <w:rsid w:val="00142054"/>
    <w:rsid w:val="001520D4"/>
    <w:rsid w:val="001527BF"/>
    <w:rsid w:val="001602EA"/>
    <w:rsid w:val="00161F1B"/>
    <w:rsid w:val="00163FFC"/>
    <w:rsid w:val="00164334"/>
    <w:rsid w:val="00164386"/>
    <w:rsid w:val="00173DD0"/>
    <w:rsid w:val="001773D1"/>
    <w:rsid w:val="00180C26"/>
    <w:rsid w:val="00185FBD"/>
    <w:rsid w:val="00190506"/>
    <w:rsid w:val="00190868"/>
    <w:rsid w:val="00190C1A"/>
    <w:rsid w:val="00191C9C"/>
    <w:rsid w:val="001931FB"/>
    <w:rsid w:val="001A5778"/>
    <w:rsid w:val="001B06DF"/>
    <w:rsid w:val="001B7726"/>
    <w:rsid w:val="001C01E6"/>
    <w:rsid w:val="001C2FC9"/>
    <w:rsid w:val="001C5608"/>
    <w:rsid w:val="001D1B82"/>
    <w:rsid w:val="001D3A3C"/>
    <w:rsid w:val="001D69AB"/>
    <w:rsid w:val="001E6DF6"/>
    <w:rsid w:val="001F44DC"/>
    <w:rsid w:val="001F44EE"/>
    <w:rsid w:val="00200164"/>
    <w:rsid w:val="00201475"/>
    <w:rsid w:val="00207C5A"/>
    <w:rsid w:val="00215936"/>
    <w:rsid w:val="00216B10"/>
    <w:rsid w:val="00240CF2"/>
    <w:rsid w:val="00245024"/>
    <w:rsid w:val="00250445"/>
    <w:rsid w:val="002532FD"/>
    <w:rsid w:val="00265C22"/>
    <w:rsid w:val="002810EB"/>
    <w:rsid w:val="00295077"/>
    <w:rsid w:val="002A554A"/>
    <w:rsid w:val="002B454F"/>
    <w:rsid w:val="002E52DE"/>
    <w:rsid w:val="003040CD"/>
    <w:rsid w:val="00310FCE"/>
    <w:rsid w:val="0032078B"/>
    <w:rsid w:val="00341B2B"/>
    <w:rsid w:val="00341F1F"/>
    <w:rsid w:val="00343E69"/>
    <w:rsid w:val="00356B8F"/>
    <w:rsid w:val="00365E04"/>
    <w:rsid w:val="0036718B"/>
    <w:rsid w:val="003736E0"/>
    <w:rsid w:val="003752E9"/>
    <w:rsid w:val="0038102A"/>
    <w:rsid w:val="0039358E"/>
    <w:rsid w:val="003949BE"/>
    <w:rsid w:val="003973AC"/>
    <w:rsid w:val="003A12AA"/>
    <w:rsid w:val="003A31DA"/>
    <w:rsid w:val="003B2708"/>
    <w:rsid w:val="003C2603"/>
    <w:rsid w:val="003C4D74"/>
    <w:rsid w:val="003C77A7"/>
    <w:rsid w:val="003C7BC3"/>
    <w:rsid w:val="003D7E42"/>
    <w:rsid w:val="003E2528"/>
    <w:rsid w:val="003E52A6"/>
    <w:rsid w:val="003E6B46"/>
    <w:rsid w:val="003F40EF"/>
    <w:rsid w:val="0040039E"/>
    <w:rsid w:val="00400788"/>
    <w:rsid w:val="00400900"/>
    <w:rsid w:val="00400D3E"/>
    <w:rsid w:val="0041733F"/>
    <w:rsid w:val="00420203"/>
    <w:rsid w:val="0042341D"/>
    <w:rsid w:val="004512C5"/>
    <w:rsid w:val="00451BC6"/>
    <w:rsid w:val="00461D9B"/>
    <w:rsid w:val="00466EBA"/>
    <w:rsid w:val="00476830"/>
    <w:rsid w:val="00486576"/>
    <w:rsid w:val="00493381"/>
    <w:rsid w:val="004953CE"/>
    <w:rsid w:val="004A078A"/>
    <w:rsid w:val="004A5F52"/>
    <w:rsid w:val="004B0992"/>
    <w:rsid w:val="004C003B"/>
    <w:rsid w:val="004C25D7"/>
    <w:rsid w:val="004D17D6"/>
    <w:rsid w:val="004D32ED"/>
    <w:rsid w:val="004E0DC7"/>
    <w:rsid w:val="004E53CF"/>
    <w:rsid w:val="004F072C"/>
    <w:rsid w:val="004F76BC"/>
    <w:rsid w:val="00502FA0"/>
    <w:rsid w:val="00510142"/>
    <w:rsid w:val="00512019"/>
    <w:rsid w:val="00513780"/>
    <w:rsid w:val="00520522"/>
    <w:rsid w:val="00522B81"/>
    <w:rsid w:val="00525112"/>
    <w:rsid w:val="00526075"/>
    <w:rsid w:val="00526BD4"/>
    <w:rsid w:val="00527A1D"/>
    <w:rsid w:val="005310F1"/>
    <w:rsid w:val="005327D5"/>
    <w:rsid w:val="00535F4D"/>
    <w:rsid w:val="00536C59"/>
    <w:rsid w:val="00536EED"/>
    <w:rsid w:val="00546BF6"/>
    <w:rsid w:val="00547BCA"/>
    <w:rsid w:val="00560CDD"/>
    <w:rsid w:val="00564A05"/>
    <w:rsid w:val="00571F71"/>
    <w:rsid w:val="0057593B"/>
    <w:rsid w:val="00577F8F"/>
    <w:rsid w:val="00581040"/>
    <w:rsid w:val="005842EA"/>
    <w:rsid w:val="00586A4E"/>
    <w:rsid w:val="00587C3A"/>
    <w:rsid w:val="00594056"/>
    <w:rsid w:val="005A2D6F"/>
    <w:rsid w:val="005C4FA8"/>
    <w:rsid w:val="005C65ED"/>
    <w:rsid w:val="005D0023"/>
    <w:rsid w:val="005D6AA4"/>
    <w:rsid w:val="005D6C9E"/>
    <w:rsid w:val="005E27F4"/>
    <w:rsid w:val="005E3467"/>
    <w:rsid w:val="006039C8"/>
    <w:rsid w:val="00604034"/>
    <w:rsid w:val="006179EE"/>
    <w:rsid w:val="006236E1"/>
    <w:rsid w:val="00633916"/>
    <w:rsid w:val="00641139"/>
    <w:rsid w:val="0064485C"/>
    <w:rsid w:val="006458F7"/>
    <w:rsid w:val="00647672"/>
    <w:rsid w:val="00652EE0"/>
    <w:rsid w:val="0065762A"/>
    <w:rsid w:val="00663946"/>
    <w:rsid w:val="006666E2"/>
    <w:rsid w:val="006714D7"/>
    <w:rsid w:val="0067726F"/>
    <w:rsid w:val="0069369E"/>
    <w:rsid w:val="006A3B07"/>
    <w:rsid w:val="006A77B0"/>
    <w:rsid w:val="006C28B0"/>
    <w:rsid w:val="006C7329"/>
    <w:rsid w:val="006D773E"/>
    <w:rsid w:val="006E5D3E"/>
    <w:rsid w:val="006F217C"/>
    <w:rsid w:val="006F21A7"/>
    <w:rsid w:val="00711707"/>
    <w:rsid w:val="00713C5F"/>
    <w:rsid w:val="007156A1"/>
    <w:rsid w:val="00717712"/>
    <w:rsid w:val="00732D75"/>
    <w:rsid w:val="0073312E"/>
    <w:rsid w:val="00735CAC"/>
    <w:rsid w:val="0074045A"/>
    <w:rsid w:val="007414DE"/>
    <w:rsid w:val="00742BBA"/>
    <w:rsid w:val="00742CD6"/>
    <w:rsid w:val="007434CD"/>
    <w:rsid w:val="00747505"/>
    <w:rsid w:val="00750880"/>
    <w:rsid w:val="00757858"/>
    <w:rsid w:val="007614B0"/>
    <w:rsid w:val="00764131"/>
    <w:rsid w:val="0076617D"/>
    <w:rsid w:val="00766242"/>
    <w:rsid w:val="007740A1"/>
    <w:rsid w:val="0078126A"/>
    <w:rsid w:val="007869C0"/>
    <w:rsid w:val="00794E9F"/>
    <w:rsid w:val="007A7398"/>
    <w:rsid w:val="007A7A22"/>
    <w:rsid w:val="007C52DE"/>
    <w:rsid w:val="007C5BD7"/>
    <w:rsid w:val="007D079C"/>
    <w:rsid w:val="007D34AD"/>
    <w:rsid w:val="007D37D3"/>
    <w:rsid w:val="007E4707"/>
    <w:rsid w:val="007F0E67"/>
    <w:rsid w:val="007F2359"/>
    <w:rsid w:val="00800F56"/>
    <w:rsid w:val="00807922"/>
    <w:rsid w:val="00811470"/>
    <w:rsid w:val="00825FF0"/>
    <w:rsid w:val="0083375C"/>
    <w:rsid w:val="008350B4"/>
    <w:rsid w:val="00835C21"/>
    <w:rsid w:val="0083664F"/>
    <w:rsid w:val="008416A6"/>
    <w:rsid w:val="00842E9C"/>
    <w:rsid w:val="00842EB5"/>
    <w:rsid w:val="0084375E"/>
    <w:rsid w:val="008470A1"/>
    <w:rsid w:val="00866295"/>
    <w:rsid w:val="00867B25"/>
    <w:rsid w:val="008750D4"/>
    <w:rsid w:val="00875D73"/>
    <w:rsid w:val="00880B17"/>
    <w:rsid w:val="00886164"/>
    <w:rsid w:val="008901BE"/>
    <w:rsid w:val="00891CAD"/>
    <w:rsid w:val="0089221C"/>
    <w:rsid w:val="00897110"/>
    <w:rsid w:val="008A2BCC"/>
    <w:rsid w:val="008A7CB1"/>
    <w:rsid w:val="008B5B29"/>
    <w:rsid w:val="008B687E"/>
    <w:rsid w:val="008C673A"/>
    <w:rsid w:val="008D40A5"/>
    <w:rsid w:val="008D764C"/>
    <w:rsid w:val="008E2948"/>
    <w:rsid w:val="008E5AE6"/>
    <w:rsid w:val="008F33E5"/>
    <w:rsid w:val="008F356F"/>
    <w:rsid w:val="008F70C1"/>
    <w:rsid w:val="009032C6"/>
    <w:rsid w:val="00907945"/>
    <w:rsid w:val="00914035"/>
    <w:rsid w:val="00916ACA"/>
    <w:rsid w:val="00924A42"/>
    <w:rsid w:val="009276E1"/>
    <w:rsid w:val="009277F1"/>
    <w:rsid w:val="00927C5D"/>
    <w:rsid w:val="009369EB"/>
    <w:rsid w:val="00940E66"/>
    <w:rsid w:val="00942B83"/>
    <w:rsid w:val="00947C11"/>
    <w:rsid w:val="00954DCA"/>
    <w:rsid w:val="009739A6"/>
    <w:rsid w:val="0098750A"/>
    <w:rsid w:val="009876F2"/>
    <w:rsid w:val="00994530"/>
    <w:rsid w:val="009A2538"/>
    <w:rsid w:val="009B0DF9"/>
    <w:rsid w:val="009B1A5A"/>
    <w:rsid w:val="009B3F85"/>
    <w:rsid w:val="009B3F9A"/>
    <w:rsid w:val="009C0538"/>
    <w:rsid w:val="009C44CB"/>
    <w:rsid w:val="009D3F78"/>
    <w:rsid w:val="009E4C6E"/>
    <w:rsid w:val="009F04FC"/>
    <w:rsid w:val="009F2C07"/>
    <w:rsid w:val="00A01DF6"/>
    <w:rsid w:val="00A04508"/>
    <w:rsid w:val="00A059E6"/>
    <w:rsid w:val="00A10D86"/>
    <w:rsid w:val="00A10E5A"/>
    <w:rsid w:val="00A2353C"/>
    <w:rsid w:val="00A31B11"/>
    <w:rsid w:val="00A3751E"/>
    <w:rsid w:val="00A43118"/>
    <w:rsid w:val="00A5380D"/>
    <w:rsid w:val="00A53CFB"/>
    <w:rsid w:val="00A550E1"/>
    <w:rsid w:val="00A55A2E"/>
    <w:rsid w:val="00A57CD4"/>
    <w:rsid w:val="00A679C6"/>
    <w:rsid w:val="00A8316C"/>
    <w:rsid w:val="00A84363"/>
    <w:rsid w:val="00A94897"/>
    <w:rsid w:val="00A95495"/>
    <w:rsid w:val="00A96574"/>
    <w:rsid w:val="00AA111D"/>
    <w:rsid w:val="00AA2C27"/>
    <w:rsid w:val="00AA586C"/>
    <w:rsid w:val="00AC3979"/>
    <w:rsid w:val="00AC3DE1"/>
    <w:rsid w:val="00AC4CDB"/>
    <w:rsid w:val="00AC6747"/>
    <w:rsid w:val="00AC6BD1"/>
    <w:rsid w:val="00AC7247"/>
    <w:rsid w:val="00AD3E93"/>
    <w:rsid w:val="00AE204A"/>
    <w:rsid w:val="00AE205E"/>
    <w:rsid w:val="00AF0E66"/>
    <w:rsid w:val="00AF179F"/>
    <w:rsid w:val="00AF2385"/>
    <w:rsid w:val="00B06D2B"/>
    <w:rsid w:val="00B2037B"/>
    <w:rsid w:val="00B23768"/>
    <w:rsid w:val="00B30B0A"/>
    <w:rsid w:val="00B32AF7"/>
    <w:rsid w:val="00B43440"/>
    <w:rsid w:val="00B43917"/>
    <w:rsid w:val="00B43F05"/>
    <w:rsid w:val="00B451A0"/>
    <w:rsid w:val="00B53041"/>
    <w:rsid w:val="00B54E59"/>
    <w:rsid w:val="00B555E6"/>
    <w:rsid w:val="00B559A8"/>
    <w:rsid w:val="00B67C52"/>
    <w:rsid w:val="00B80A2D"/>
    <w:rsid w:val="00B83835"/>
    <w:rsid w:val="00B8625C"/>
    <w:rsid w:val="00B90144"/>
    <w:rsid w:val="00B9331D"/>
    <w:rsid w:val="00BA5056"/>
    <w:rsid w:val="00BB1A0B"/>
    <w:rsid w:val="00BB40F7"/>
    <w:rsid w:val="00BB529C"/>
    <w:rsid w:val="00BB6E5D"/>
    <w:rsid w:val="00BC51A4"/>
    <w:rsid w:val="00BD1410"/>
    <w:rsid w:val="00BD14ED"/>
    <w:rsid w:val="00BD2E28"/>
    <w:rsid w:val="00BE0273"/>
    <w:rsid w:val="00BE1200"/>
    <w:rsid w:val="00BE6093"/>
    <w:rsid w:val="00C036C1"/>
    <w:rsid w:val="00C0540A"/>
    <w:rsid w:val="00C11AEB"/>
    <w:rsid w:val="00C23BD2"/>
    <w:rsid w:val="00C25061"/>
    <w:rsid w:val="00C2699C"/>
    <w:rsid w:val="00C30E97"/>
    <w:rsid w:val="00C322C8"/>
    <w:rsid w:val="00C34F3D"/>
    <w:rsid w:val="00C37476"/>
    <w:rsid w:val="00C40F09"/>
    <w:rsid w:val="00C45CAF"/>
    <w:rsid w:val="00C4641B"/>
    <w:rsid w:val="00C61CAF"/>
    <w:rsid w:val="00C6218A"/>
    <w:rsid w:val="00C63D69"/>
    <w:rsid w:val="00C729D7"/>
    <w:rsid w:val="00C76418"/>
    <w:rsid w:val="00C765F1"/>
    <w:rsid w:val="00C77BC8"/>
    <w:rsid w:val="00C867F2"/>
    <w:rsid w:val="00C92394"/>
    <w:rsid w:val="00CA116B"/>
    <w:rsid w:val="00CA4CA5"/>
    <w:rsid w:val="00CA4E77"/>
    <w:rsid w:val="00CA7595"/>
    <w:rsid w:val="00CA7F97"/>
    <w:rsid w:val="00CB4958"/>
    <w:rsid w:val="00CB5C7B"/>
    <w:rsid w:val="00CB74C9"/>
    <w:rsid w:val="00CC2920"/>
    <w:rsid w:val="00CD6085"/>
    <w:rsid w:val="00CD6B7A"/>
    <w:rsid w:val="00CF254E"/>
    <w:rsid w:val="00CF6ACA"/>
    <w:rsid w:val="00D062BF"/>
    <w:rsid w:val="00D10A31"/>
    <w:rsid w:val="00D17064"/>
    <w:rsid w:val="00D30F10"/>
    <w:rsid w:val="00D4216C"/>
    <w:rsid w:val="00D461AD"/>
    <w:rsid w:val="00D60649"/>
    <w:rsid w:val="00D7126D"/>
    <w:rsid w:val="00D727F0"/>
    <w:rsid w:val="00D75C84"/>
    <w:rsid w:val="00D76515"/>
    <w:rsid w:val="00DB00CF"/>
    <w:rsid w:val="00DB488C"/>
    <w:rsid w:val="00DB557C"/>
    <w:rsid w:val="00DB7BF3"/>
    <w:rsid w:val="00DC3539"/>
    <w:rsid w:val="00DD45C5"/>
    <w:rsid w:val="00DE5A6C"/>
    <w:rsid w:val="00DF35CB"/>
    <w:rsid w:val="00E03131"/>
    <w:rsid w:val="00E1083E"/>
    <w:rsid w:val="00E10F57"/>
    <w:rsid w:val="00E125BE"/>
    <w:rsid w:val="00E1295C"/>
    <w:rsid w:val="00E1375F"/>
    <w:rsid w:val="00E24B18"/>
    <w:rsid w:val="00E27BF4"/>
    <w:rsid w:val="00E41F08"/>
    <w:rsid w:val="00E55816"/>
    <w:rsid w:val="00E662B6"/>
    <w:rsid w:val="00E66E4E"/>
    <w:rsid w:val="00E705F4"/>
    <w:rsid w:val="00E77810"/>
    <w:rsid w:val="00E826F9"/>
    <w:rsid w:val="00E836C4"/>
    <w:rsid w:val="00E930F4"/>
    <w:rsid w:val="00EA13F8"/>
    <w:rsid w:val="00EA600E"/>
    <w:rsid w:val="00EB4B0E"/>
    <w:rsid w:val="00EB785B"/>
    <w:rsid w:val="00EC61ED"/>
    <w:rsid w:val="00EE26DA"/>
    <w:rsid w:val="00EE4EE8"/>
    <w:rsid w:val="00EF0C6B"/>
    <w:rsid w:val="00EF5EF7"/>
    <w:rsid w:val="00EF7139"/>
    <w:rsid w:val="00F01830"/>
    <w:rsid w:val="00F136F4"/>
    <w:rsid w:val="00F1608A"/>
    <w:rsid w:val="00F23618"/>
    <w:rsid w:val="00F25CBA"/>
    <w:rsid w:val="00F31727"/>
    <w:rsid w:val="00F31CB6"/>
    <w:rsid w:val="00F348DE"/>
    <w:rsid w:val="00F34C78"/>
    <w:rsid w:val="00F35689"/>
    <w:rsid w:val="00F36D98"/>
    <w:rsid w:val="00F446C5"/>
    <w:rsid w:val="00F452C5"/>
    <w:rsid w:val="00F46440"/>
    <w:rsid w:val="00F47DF3"/>
    <w:rsid w:val="00F50788"/>
    <w:rsid w:val="00F56A03"/>
    <w:rsid w:val="00F60D4B"/>
    <w:rsid w:val="00F64F71"/>
    <w:rsid w:val="00F66802"/>
    <w:rsid w:val="00F746AF"/>
    <w:rsid w:val="00F859F0"/>
    <w:rsid w:val="00F86C75"/>
    <w:rsid w:val="00F901CC"/>
    <w:rsid w:val="00F90FE8"/>
    <w:rsid w:val="00F937E1"/>
    <w:rsid w:val="00F93BE3"/>
    <w:rsid w:val="00F94BD4"/>
    <w:rsid w:val="00F95CF3"/>
    <w:rsid w:val="00FA187A"/>
    <w:rsid w:val="00FA1AF1"/>
    <w:rsid w:val="00FA35F4"/>
    <w:rsid w:val="00FA4F6A"/>
    <w:rsid w:val="00FA6C93"/>
    <w:rsid w:val="00FB5E7E"/>
    <w:rsid w:val="00FC2CC0"/>
    <w:rsid w:val="00FC7F99"/>
    <w:rsid w:val="00FD427C"/>
    <w:rsid w:val="00FE4B67"/>
    <w:rsid w:val="00FF467C"/>
    <w:rsid w:val="00FF6D19"/>
    <w:rsid w:val="00FF7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658A"/>
  <w15:docId w15:val="{A781B874-092A-4EE1-BF55-EED07C82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qFormat="1"/>
    <w:lsdException w:name="HTML Bottom of Form" w:semiHidden="1" w:unhideWhenUsed="1" w:qFormat="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86576"/>
  </w:style>
  <w:style w:type="paragraph" w:styleId="10">
    <w:name w:val="heading 1"/>
    <w:basedOn w:val="a1"/>
    <w:next w:val="a1"/>
    <w:link w:val="11"/>
    <w:uiPriority w:val="9"/>
    <w:qFormat/>
    <w:rsid w:val="0009269A"/>
    <w:pPr>
      <w:keepNext/>
      <w:suppressAutoHyphens/>
      <w:spacing w:before="240" w:after="60" w:line="240" w:lineRule="auto"/>
      <w:outlineLvl w:val="0"/>
    </w:pPr>
    <w:rPr>
      <w:rFonts w:ascii="Cambria" w:eastAsia="Times New Roman" w:hAnsi="Cambria" w:cs="Times New Roman"/>
      <w:b/>
      <w:bCs/>
      <w:kern w:val="2"/>
      <w:sz w:val="32"/>
      <w:szCs w:val="32"/>
      <w:lang w:eastAsia="ru-RU"/>
    </w:rPr>
  </w:style>
  <w:style w:type="paragraph" w:styleId="20">
    <w:name w:val="heading 2"/>
    <w:basedOn w:val="a1"/>
    <w:next w:val="a1"/>
    <w:link w:val="21"/>
    <w:uiPriority w:val="9"/>
    <w:unhideWhenUsed/>
    <w:qFormat/>
    <w:rsid w:val="0009269A"/>
    <w:pPr>
      <w:keepNext/>
      <w:suppressAutoHyphens/>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1"/>
    <w:link w:val="30"/>
    <w:uiPriority w:val="9"/>
    <w:qFormat/>
    <w:rsid w:val="0009269A"/>
    <w:pPr>
      <w:suppressAutoHyphens/>
      <w:spacing w:beforeAutospacing="1" w:after="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1"/>
    <w:next w:val="a1"/>
    <w:link w:val="40"/>
    <w:unhideWhenUsed/>
    <w:qFormat/>
    <w:rsid w:val="0009269A"/>
    <w:pPr>
      <w:keepNext/>
      <w:suppressAutoHyphens/>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1"/>
    <w:next w:val="a1"/>
    <w:link w:val="50"/>
    <w:uiPriority w:val="9"/>
    <w:semiHidden/>
    <w:unhideWhenUsed/>
    <w:qFormat/>
    <w:rsid w:val="0009269A"/>
    <w:pPr>
      <w:keepNext/>
      <w:keepLines/>
      <w:suppressAutoHyphens/>
      <w:spacing w:before="40" w:after="0" w:line="240" w:lineRule="auto"/>
      <w:outlineLvl w:val="4"/>
    </w:pPr>
    <w:rPr>
      <w:rFonts w:ascii="Calibri Light" w:eastAsia="Times New Roman" w:hAnsi="Calibri Light" w:cs="Times New Roman"/>
      <w:color w:val="2E74B5"/>
      <w:sz w:val="24"/>
      <w:szCs w:val="24"/>
      <w:lang w:eastAsia="ru-RU"/>
    </w:rPr>
  </w:style>
  <w:style w:type="paragraph" w:styleId="9">
    <w:name w:val="heading 9"/>
    <w:basedOn w:val="a1"/>
    <w:next w:val="a1"/>
    <w:link w:val="90"/>
    <w:uiPriority w:val="9"/>
    <w:semiHidden/>
    <w:unhideWhenUsed/>
    <w:qFormat/>
    <w:rsid w:val="0009269A"/>
    <w:pPr>
      <w:keepNext/>
      <w:keepLines/>
      <w:suppressAutoHyphens/>
      <w:spacing w:before="40" w:after="0" w:line="240" w:lineRule="auto"/>
      <w:jc w:val="both"/>
      <w:outlineLvl w:val="8"/>
    </w:pPr>
    <w:rPr>
      <w:rFonts w:ascii="Calibri Light" w:eastAsia="Times New Roman" w:hAnsi="Calibri Light" w:cs="Times New Roman"/>
      <w:i/>
      <w:iCs/>
      <w:color w:val="272727"/>
      <w:sz w:val="21"/>
      <w:szCs w:val="21"/>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6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unhideWhenUsed/>
    <w:rsid w:val="00560CDD"/>
    <w:pPr>
      <w:tabs>
        <w:tab w:val="center" w:pos="4677"/>
        <w:tab w:val="right" w:pos="9355"/>
      </w:tabs>
      <w:spacing w:after="0" w:line="240" w:lineRule="auto"/>
    </w:pPr>
  </w:style>
  <w:style w:type="character" w:customStyle="1" w:styleId="a7">
    <w:name w:val="Верхний колонтитул Знак"/>
    <w:basedOn w:val="a2"/>
    <w:link w:val="a6"/>
    <w:uiPriority w:val="99"/>
    <w:qFormat/>
    <w:rsid w:val="00560CDD"/>
  </w:style>
  <w:style w:type="paragraph" w:styleId="a8">
    <w:name w:val="footer"/>
    <w:basedOn w:val="a1"/>
    <w:link w:val="a9"/>
    <w:uiPriority w:val="99"/>
    <w:unhideWhenUsed/>
    <w:rsid w:val="00560CDD"/>
    <w:pPr>
      <w:tabs>
        <w:tab w:val="center" w:pos="4677"/>
        <w:tab w:val="right" w:pos="9355"/>
      </w:tabs>
      <w:spacing w:after="0" w:line="240" w:lineRule="auto"/>
    </w:pPr>
  </w:style>
  <w:style w:type="character" w:customStyle="1" w:styleId="a9">
    <w:name w:val="Нижний колонтитул Знак"/>
    <w:basedOn w:val="a2"/>
    <w:link w:val="a8"/>
    <w:uiPriority w:val="99"/>
    <w:qFormat/>
    <w:rsid w:val="00560CDD"/>
  </w:style>
  <w:style w:type="paragraph" w:styleId="aa">
    <w:name w:val="List Paragraph"/>
    <w:aliases w:val="Table-Normal,RSHB_Table-Normal,Bullet List,FooterText,numbered,Paragraphe de liste1,lp1"/>
    <w:basedOn w:val="a1"/>
    <w:link w:val="ab"/>
    <w:uiPriority w:val="34"/>
    <w:qFormat/>
    <w:rsid w:val="009739A6"/>
    <w:pPr>
      <w:spacing w:after="200" w:line="276" w:lineRule="auto"/>
      <w:ind w:left="720"/>
      <w:contextualSpacing/>
    </w:pPr>
  </w:style>
  <w:style w:type="character" w:customStyle="1" w:styleId="ab">
    <w:name w:val="Абзац списка Знак"/>
    <w:aliases w:val="Table-Normal Знак,RSHB_Table-Normal Знак,Bullet List Знак,FooterText Знак,numbered Знак,Paragraphe de liste1 Знак,lp1 Знак"/>
    <w:link w:val="aa"/>
    <w:uiPriority w:val="34"/>
    <w:qFormat/>
    <w:locked/>
    <w:rsid w:val="009739A6"/>
  </w:style>
  <w:style w:type="character" w:styleId="ac">
    <w:name w:val="annotation reference"/>
    <w:basedOn w:val="a2"/>
    <w:uiPriority w:val="99"/>
    <w:unhideWhenUsed/>
    <w:qFormat/>
    <w:rsid w:val="00A2353C"/>
    <w:rPr>
      <w:sz w:val="16"/>
      <w:szCs w:val="16"/>
    </w:rPr>
  </w:style>
  <w:style w:type="paragraph" w:styleId="ad">
    <w:name w:val="annotation text"/>
    <w:basedOn w:val="a1"/>
    <w:link w:val="ae"/>
    <w:uiPriority w:val="99"/>
    <w:semiHidden/>
    <w:unhideWhenUsed/>
    <w:rsid w:val="00A2353C"/>
    <w:pPr>
      <w:spacing w:line="240" w:lineRule="auto"/>
    </w:pPr>
    <w:rPr>
      <w:sz w:val="20"/>
      <w:szCs w:val="20"/>
    </w:rPr>
  </w:style>
  <w:style w:type="character" w:customStyle="1" w:styleId="ae">
    <w:name w:val="Текст примечания Знак"/>
    <w:basedOn w:val="a2"/>
    <w:link w:val="ad"/>
    <w:uiPriority w:val="99"/>
    <w:semiHidden/>
    <w:qFormat/>
    <w:rsid w:val="00A2353C"/>
    <w:rPr>
      <w:sz w:val="20"/>
      <w:szCs w:val="20"/>
    </w:rPr>
  </w:style>
  <w:style w:type="paragraph" w:styleId="af">
    <w:name w:val="annotation subject"/>
    <w:basedOn w:val="ad"/>
    <w:next w:val="ad"/>
    <w:link w:val="af0"/>
    <w:uiPriority w:val="99"/>
    <w:semiHidden/>
    <w:unhideWhenUsed/>
    <w:qFormat/>
    <w:rsid w:val="00A2353C"/>
    <w:rPr>
      <w:b/>
      <w:bCs/>
    </w:rPr>
  </w:style>
  <w:style w:type="character" w:customStyle="1" w:styleId="af0">
    <w:name w:val="Тема примечания Знак"/>
    <w:basedOn w:val="ae"/>
    <w:link w:val="af"/>
    <w:uiPriority w:val="99"/>
    <w:semiHidden/>
    <w:qFormat/>
    <w:rsid w:val="00A2353C"/>
    <w:rPr>
      <w:b/>
      <w:bCs/>
      <w:sz w:val="20"/>
      <w:szCs w:val="20"/>
    </w:rPr>
  </w:style>
  <w:style w:type="paragraph" w:styleId="af1">
    <w:name w:val="footnote text"/>
    <w:basedOn w:val="a1"/>
    <w:link w:val="af2"/>
    <w:uiPriority w:val="99"/>
    <w:unhideWhenUsed/>
    <w:qFormat/>
    <w:rsid w:val="00D60649"/>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character" w:customStyle="1" w:styleId="af2">
    <w:name w:val="Текст сноски Знак"/>
    <w:basedOn w:val="a2"/>
    <w:link w:val="af1"/>
    <w:uiPriority w:val="99"/>
    <w:qFormat/>
    <w:rsid w:val="00D60649"/>
    <w:rPr>
      <w:rFonts w:ascii="Arial" w:eastAsiaTheme="minorEastAsia" w:hAnsi="Arial" w:cs="Arial"/>
      <w:sz w:val="20"/>
      <w:szCs w:val="20"/>
      <w:lang w:eastAsia="ru-RU"/>
    </w:rPr>
  </w:style>
  <w:style w:type="character" w:styleId="af3">
    <w:name w:val="footnote reference"/>
    <w:basedOn w:val="a2"/>
    <w:unhideWhenUsed/>
    <w:rsid w:val="00D60649"/>
    <w:rPr>
      <w:rFonts w:cs="Times New Roman"/>
      <w:vertAlign w:val="superscript"/>
    </w:rPr>
  </w:style>
  <w:style w:type="paragraph" w:styleId="af4">
    <w:name w:val="Balloon Text"/>
    <w:basedOn w:val="a1"/>
    <w:link w:val="af5"/>
    <w:uiPriority w:val="99"/>
    <w:semiHidden/>
    <w:unhideWhenUsed/>
    <w:qFormat/>
    <w:rsid w:val="002810EB"/>
    <w:pPr>
      <w:spacing w:after="0" w:line="240" w:lineRule="auto"/>
    </w:pPr>
    <w:rPr>
      <w:rFonts w:ascii="Segoe UI" w:hAnsi="Segoe UI" w:cs="Segoe UI"/>
      <w:sz w:val="18"/>
      <w:szCs w:val="18"/>
    </w:rPr>
  </w:style>
  <w:style w:type="character" w:customStyle="1" w:styleId="af5">
    <w:name w:val="Текст выноски Знак"/>
    <w:basedOn w:val="a2"/>
    <w:link w:val="af4"/>
    <w:uiPriority w:val="99"/>
    <w:semiHidden/>
    <w:qFormat/>
    <w:rsid w:val="002810EB"/>
    <w:rPr>
      <w:rFonts w:ascii="Segoe UI" w:hAnsi="Segoe UI" w:cs="Segoe UI"/>
      <w:sz w:val="18"/>
      <w:szCs w:val="18"/>
    </w:rPr>
  </w:style>
  <w:style w:type="table" w:customStyle="1" w:styleId="12">
    <w:name w:val="Сетка таблицы1"/>
    <w:basedOn w:val="a3"/>
    <w:next w:val="a5"/>
    <w:uiPriority w:val="39"/>
    <w:rsid w:val="00A01DF6"/>
    <w:pPr>
      <w:spacing w:after="200" w:line="276"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3"/>
    <w:next w:val="a5"/>
    <w:uiPriority w:val="39"/>
    <w:rsid w:val="005D6C9E"/>
    <w:pPr>
      <w:spacing w:after="200" w:line="276"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rsid w:val="005D6AA4"/>
  </w:style>
  <w:style w:type="table" w:customStyle="1" w:styleId="110">
    <w:name w:val="Сетка таблицы11"/>
    <w:basedOn w:val="a3"/>
    <w:next w:val="a5"/>
    <w:rsid w:val="00B80A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5"/>
    <w:rsid w:val="009A25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2"/>
    <w:link w:val="10"/>
    <w:uiPriority w:val="9"/>
    <w:qFormat/>
    <w:rsid w:val="0009269A"/>
    <w:rPr>
      <w:rFonts w:ascii="Cambria" w:eastAsia="Times New Roman" w:hAnsi="Cambria" w:cs="Times New Roman"/>
      <w:b/>
      <w:bCs/>
      <w:kern w:val="2"/>
      <w:sz w:val="32"/>
      <w:szCs w:val="32"/>
      <w:lang w:eastAsia="ru-RU"/>
    </w:rPr>
  </w:style>
  <w:style w:type="character" w:customStyle="1" w:styleId="21">
    <w:name w:val="Заголовок 2 Знак"/>
    <w:basedOn w:val="a2"/>
    <w:link w:val="20"/>
    <w:uiPriority w:val="9"/>
    <w:qFormat/>
    <w:rsid w:val="0009269A"/>
    <w:rPr>
      <w:rFonts w:ascii="Cambria" w:eastAsia="Times New Roman" w:hAnsi="Cambria" w:cs="Times New Roman"/>
      <w:b/>
      <w:bCs/>
      <w:i/>
      <w:iCs/>
      <w:sz w:val="28"/>
      <w:szCs w:val="28"/>
      <w:lang w:eastAsia="ru-RU"/>
    </w:rPr>
  </w:style>
  <w:style w:type="character" w:customStyle="1" w:styleId="30">
    <w:name w:val="Заголовок 3 Знак"/>
    <w:basedOn w:val="a2"/>
    <w:link w:val="3"/>
    <w:uiPriority w:val="9"/>
    <w:qFormat/>
    <w:rsid w:val="0009269A"/>
    <w:rPr>
      <w:rFonts w:ascii="Times New Roman" w:eastAsia="Times New Roman" w:hAnsi="Times New Roman" w:cs="Times New Roman"/>
      <w:b/>
      <w:bCs/>
      <w:sz w:val="27"/>
      <w:szCs w:val="27"/>
      <w:lang w:eastAsia="ru-RU"/>
    </w:rPr>
  </w:style>
  <w:style w:type="character" w:customStyle="1" w:styleId="40">
    <w:name w:val="Заголовок 4 Знак"/>
    <w:basedOn w:val="a2"/>
    <w:link w:val="4"/>
    <w:qFormat/>
    <w:rsid w:val="0009269A"/>
    <w:rPr>
      <w:rFonts w:ascii="Calibri" w:eastAsia="Times New Roman" w:hAnsi="Calibri" w:cs="Times New Roman"/>
      <w:b/>
      <w:bCs/>
      <w:sz w:val="28"/>
      <w:szCs w:val="28"/>
      <w:lang w:eastAsia="ru-RU"/>
    </w:rPr>
  </w:style>
  <w:style w:type="character" w:customStyle="1" w:styleId="50">
    <w:name w:val="Заголовок 5 Знак"/>
    <w:basedOn w:val="a2"/>
    <w:link w:val="5"/>
    <w:uiPriority w:val="9"/>
    <w:semiHidden/>
    <w:qFormat/>
    <w:rsid w:val="0009269A"/>
    <w:rPr>
      <w:rFonts w:ascii="Calibri Light" w:eastAsia="Times New Roman" w:hAnsi="Calibri Light" w:cs="Times New Roman"/>
      <w:color w:val="2E74B5"/>
      <w:sz w:val="24"/>
      <w:szCs w:val="24"/>
      <w:lang w:eastAsia="ru-RU"/>
    </w:rPr>
  </w:style>
  <w:style w:type="character" w:customStyle="1" w:styleId="90">
    <w:name w:val="Заголовок 9 Знак"/>
    <w:basedOn w:val="a2"/>
    <w:link w:val="9"/>
    <w:uiPriority w:val="9"/>
    <w:semiHidden/>
    <w:qFormat/>
    <w:rsid w:val="0009269A"/>
    <w:rPr>
      <w:rFonts w:ascii="Calibri Light" w:eastAsia="Times New Roman" w:hAnsi="Calibri Light" w:cs="Times New Roman"/>
      <w:i/>
      <w:iCs/>
      <w:color w:val="272727"/>
      <w:sz w:val="21"/>
      <w:szCs w:val="21"/>
      <w:lang w:eastAsia="ru-RU"/>
    </w:rPr>
  </w:style>
  <w:style w:type="numbering" w:customStyle="1" w:styleId="13">
    <w:name w:val="Нет списка1"/>
    <w:next w:val="a4"/>
    <w:uiPriority w:val="99"/>
    <w:semiHidden/>
    <w:unhideWhenUsed/>
    <w:rsid w:val="0009269A"/>
  </w:style>
  <w:style w:type="character" w:customStyle="1" w:styleId="af7">
    <w:name w:val="Символ сноски"/>
    <w:link w:val="14"/>
    <w:unhideWhenUsed/>
    <w:qFormat/>
    <w:rsid w:val="0009269A"/>
    <w:rPr>
      <w:vertAlign w:val="superscript"/>
    </w:rPr>
  </w:style>
  <w:style w:type="character" w:customStyle="1" w:styleId="af8">
    <w:name w:val="Основной текст Знак"/>
    <w:basedOn w:val="a2"/>
    <w:link w:val="af9"/>
    <w:uiPriority w:val="99"/>
    <w:qFormat/>
    <w:rsid w:val="0009269A"/>
    <w:rPr>
      <w:rFonts w:ascii="Times New Roman" w:eastAsia="Times New Roman" w:hAnsi="Times New Roman" w:cs="Times New Roman"/>
      <w:sz w:val="24"/>
      <w:szCs w:val="24"/>
    </w:rPr>
  </w:style>
  <w:style w:type="character" w:customStyle="1" w:styleId="afa">
    <w:name w:val="Основной текст с отступом Знак"/>
    <w:basedOn w:val="a2"/>
    <w:link w:val="afb"/>
    <w:uiPriority w:val="99"/>
    <w:qFormat/>
    <w:rsid w:val="0009269A"/>
    <w:rPr>
      <w:rFonts w:ascii="Times New Roman" w:eastAsia="Times New Roman" w:hAnsi="Times New Roman" w:cs="Times New Roman"/>
      <w:sz w:val="24"/>
      <w:szCs w:val="24"/>
    </w:rPr>
  </w:style>
  <w:style w:type="character" w:customStyle="1" w:styleId="15">
    <w:name w:val="Гиперссылка1"/>
    <w:basedOn w:val="a2"/>
    <w:uiPriority w:val="99"/>
    <w:unhideWhenUsed/>
    <w:rsid w:val="0009269A"/>
    <w:rPr>
      <w:color w:val="0000FF"/>
      <w:u w:val="single"/>
    </w:rPr>
  </w:style>
  <w:style w:type="character" w:customStyle="1" w:styleId="16">
    <w:name w:val="Неразрешенное упоминание1"/>
    <w:basedOn w:val="a2"/>
    <w:uiPriority w:val="99"/>
    <w:semiHidden/>
    <w:unhideWhenUsed/>
    <w:qFormat/>
    <w:rsid w:val="0009269A"/>
    <w:rPr>
      <w:color w:val="605E5C"/>
      <w:shd w:val="clear" w:color="auto" w:fill="E1DFDD"/>
    </w:rPr>
  </w:style>
  <w:style w:type="character" w:customStyle="1" w:styleId="FontStyle13">
    <w:name w:val="Font Style13"/>
    <w:uiPriority w:val="99"/>
    <w:qFormat/>
    <w:rsid w:val="0009269A"/>
    <w:rPr>
      <w:rFonts w:ascii="Times New Roman" w:hAnsi="Times New Roman" w:cs="Times New Roman"/>
      <w:sz w:val="22"/>
      <w:szCs w:val="22"/>
    </w:rPr>
  </w:style>
  <w:style w:type="character" w:customStyle="1" w:styleId="41">
    <w:name w:val="Основной текст (4)"/>
    <w:link w:val="410"/>
    <w:qFormat/>
    <w:locked/>
    <w:rsid w:val="0009269A"/>
    <w:rPr>
      <w:sz w:val="16"/>
      <w:szCs w:val="16"/>
      <w:shd w:val="clear" w:color="auto" w:fill="FFFFFF"/>
    </w:rPr>
  </w:style>
  <w:style w:type="character" w:customStyle="1" w:styleId="51">
    <w:name w:val="Основной текст (5)"/>
    <w:link w:val="510"/>
    <w:qFormat/>
    <w:locked/>
    <w:rsid w:val="0009269A"/>
    <w:rPr>
      <w:sz w:val="16"/>
      <w:szCs w:val="16"/>
      <w:shd w:val="clear" w:color="auto" w:fill="FFFFFF"/>
    </w:rPr>
  </w:style>
  <w:style w:type="character" w:customStyle="1" w:styleId="afc">
    <w:name w:val="Без интервала Знак"/>
    <w:link w:val="afd"/>
    <w:qFormat/>
    <w:locked/>
    <w:rsid w:val="0009269A"/>
    <w:rPr>
      <w:rFonts w:ascii="Calibri" w:eastAsia="Times New Roman" w:hAnsi="Calibri" w:cs="Calibri"/>
      <w:lang w:eastAsia="ar-SA"/>
    </w:rPr>
  </w:style>
  <w:style w:type="character" w:customStyle="1" w:styleId="ins">
    <w:name w:val="ins"/>
    <w:basedOn w:val="a2"/>
    <w:qFormat/>
    <w:rsid w:val="0009269A"/>
  </w:style>
  <w:style w:type="character" w:customStyle="1" w:styleId="111">
    <w:name w:val="Основной текст + 11"/>
    <w:qFormat/>
    <w:rsid w:val="0009269A"/>
    <w:rPr>
      <w:rFonts w:ascii="Times New Roman" w:eastAsia="Arial Unicode MS" w:hAnsi="Times New Roman" w:cs="Times New Roman"/>
      <w:spacing w:val="0"/>
      <w:sz w:val="23"/>
      <w:szCs w:val="23"/>
      <w:shd w:val="clear" w:color="auto" w:fill="FFFFFF"/>
    </w:rPr>
  </w:style>
  <w:style w:type="character" w:customStyle="1" w:styleId="8">
    <w:name w:val="Основной текст + 8"/>
    <w:qFormat/>
    <w:rsid w:val="0009269A"/>
    <w:rPr>
      <w:rFonts w:eastAsia="Arial Unicode MS"/>
      <w:sz w:val="17"/>
      <w:szCs w:val="17"/>
      <w:shd w:val="clear" w:color="auto" w:fill="FFFFFF"/>
    </w:rPr>
  </w:style>
  <w:style w:type="character" w:styleId="afe">
    <w:name w:val="Strong"/>
    <w:qFormat/>
    <w:rsid w:val="0009269A"/>
    <w:rPr>
      <w:b/>
      <w:bCs/>
    </w:rPr>
  </w:style>
  <w:style w:type="character" w:customStyle="1" w:styleId="basic">
    <w:name w:val="basic"/>
    <w:qFormat/>
    <w:rsid w:val="0009269A"/>
  </w:style>
  <w:style w:type="character" w:customStyle="1" w:styleId="aff">
    <w:name w:val="Название Знак"/>
    <w:basedOn w:val="a2"/>
    <w:link w:val="aff0"/>
    <w:qFormat/>
    <w:rsid w:val="0009269A"/>
    <w:rPr>
      <w:rFonts w:ascii="Cambria" w:eastAsia="Times New Roman" w:hAnsi="Cambria" w:cs="Times New Roman"/>
      <w:b/>
      <w:bCs/>
      <w:kern w:val="2"/>
      <w:sz w:val="32"/>
      <w:szCs w:val="32"/>
    </w:rPr>
  </w:style>
  <w:style w:type="character" w:customStyle="1" w:styleId="aff1">
    <w:name w:val="Основной текст_"/>
    <w:link w:val="52"/>
    <w:qFormat/>
    <w:rsid w:val="0009269A"/>
    <w:rPr>
      <w:shd w:val="clear" w:color="auto" w:fill="FFFFFF"/>
    </w:rPr>
  </w:style>
  <w:style w:type="character" w:customStyle="1" w:styleId="95pt">
    <w:name w:val="Основной текст + 9;5 pt;Полужирный"/>
    <w:qFormat/>
    <w:rsid w:val="0009269A"/>
    <w:rPr>
      <w:b/>
      <w:bCs/>
      <w:color w:val="000000"/>
      <w:spacing w:val="0"/>
      <w:w w:val="100"/>
      <w:sz w:val="19"/>
      <w:szCs w:val="19"/>
      <w:shd w:val="clear" w:color="auto" w:fill="FFFFFF"/>
      <w:lang w:val="ru-RU" w:eastAsia="ru-RU" w:bidi="ru-RU"/>
    </w:rPr>
  </w:style>
  <w:style w:type="character" w:customStyle="1" w:styleId="10pt-1pt">
    <w:name w:val="Основной текст + 10 pt;Курсив;Интервал -1 pt"/>
    <w:qFormat/>
    <w:rsid w:val="0009269A"/>
    <w:rPr>
      <w:b w:val="0"/>
      <w:bCs w:val="0"/>
      <w:i/>
      <w:iCs/>
      <w:caps w:val="0"/>
      <w:smallCaps w:val="0"/>
      <w:strike w:val="0"/>
      <w:dstrike w:val="0"/>
      <w:color w:val="000000"/>
      <w:spacing w:val="-30"/>
      <w:w w:val="100"/>
      <w:sz w:val="20"/>
      <w:szCs w:val="20"/>
      <w:u w:val="none"/>
      <w:shd w:val="clear" w:color="auto" w:fill="FFFFFF"/>
      <w:lang w:val="ru-RU" w:eastAsia="ru-RU" w:bidi="ru-RU"/>
    </w:rPr>
  </w:style>
  <w:style w:type="character" w:customStyle="1" w:styleId="price">
    <w:name w:val="price"/>
    <w:basedOn w:val="a2"/>
    <w:qFormat/>
    <w:rsid w:val="0009269A"/>
  </w:style>
  <w:style w:type="character" w:customStyle="1" w:styleId="pricevalue">
    <w:name w:val="pricevalue"/>
    <w:basedOn w:val="a2"/>
    <w:qFormat/>
    <w:rsid w:val="0009269A"/>
  </w:style>
  <w:style w:type="character" w:customStyle="1" w:styleId="rub">
    <w:name w:val="rub"/>
    <w:basedOn w:val="a2"/>
    <w:qFormat/>
    <w:rsid w:val="0009269A"/>
  </w:style>
  <w:style w:type="character" w:customStyle="1" w:styleId="apple-converted-space">
    <w:name w:val="apple-converted-space"/>
    <w:basedOn w:val="a2"/>
    <w:qFormat/>
    <w:rsid w:val="0009269A"/>
  </w:style>
  <w:style w:type="character" w:customStyle="1" w:styleId="currency">
    <w:name w:val="currency"/>
    <w:basedOn w:val="a2"/>
    <w:qFormat/>
    <w:rsid w:val="0009269A"/>
  </w:style>
  <w:style w:type="character" w:customStyle="1" w:styleId="29f8f">
    <w:name w:val="_29f8f"/>
    <w:basedOn w:val="a2"/>
    <w:qFormat/>
    <w:rsid w:val="0009269A"/>
  </w:style>
  <w:style w:type="character" w:customStyle="1" w:styleId="stylestext--1pre">
    <w:name w:val="styles__text--1pr_e"/>
    <w:basedOn w:val="a2"/>
    <w:qFormat/>
    <w:rsid w:val="0009269A"/>
  </w:style>
  <w:style w:type="character" w:customStyle="1" w:styleId="2v4e8">
    <w:name w:val="_2v4e8"/>
    <w:basedOn w:val="a2"/>
    <w:qFormat/>
    <w:rsid w:val="0009269A"/>
  </w:style>
  <w:style w:type="character" w:customStyle="1" w:styleId="b-card-codenum">
    <w:name w:val="b-card-code__num"/>
    <w:basedOn w:val="a2"/>
    <w:qFormat/>
    <w:rsid w:val="0009269A"/>
  </w:style>
  <w:style w:type="character" w:customStyle="1" w:styleId="small-country">
    <w:name w:val="small-country"/>
    <w:basedOn w:val="a2"/>
    <w:qFormat/>
    <w:rsid w:val="0009269A"/>
  </w:style>
  <w:style w:type="character" w:customStyle="1" w:styleId="col-property">
    <w:name w:val="col-property"/>
    <w:basedOn w:val="a2"/>
    <w:qFormat/>
    <w:rsid w:val="0009269A"/>
  </w:style>
  <w:style w:type="character" w:customStyle="1" w:styleId="col-value">
    <w:name w:val="col-value"/>
    <w:basedOn w:val="a2"/>
    <w:qFormat/>
    <w:rsid w:val="0009269A"/>
  </w:style>
  <w:style w:type="character" w:customStyle="1" w:styleId="2mwsu">
    <w:name w:val="_2mwsu"/>
    <w:basedOn w:val="a2"/>
    <w:qFormat/>
    <w:rsid w:val="0009269A"/>
  </w:style>
  <w:style w:type="character" w:customStyle="1" w:styleId="1s4em">
    <w:name w:val="_1s4em"/>
    <w:basedOn w:val="a2"/>
    <w:qFormat/>
    <w:rsid w:val="0009269A"/>
  </w:style>
  <w:style w:type="character" w:customStyle="1" w:styleId="2qvoo">
    <w:name w:val="_2qvoo"/>
    <w:basedOn w:val="a2"/>
    <w:qFormat/>
    <w:rsid w:val="0009269A"/>
  </w:style>
  <w:style w:type="character" w:customStyle="1" w:styleId="17">
    <w:name w:val="Название1"/>
    <w:basedOn w:val="a2"/>
    <w:qFormat/>
    <w:rsid w:val="0009269A"/>
  </w:style>
  <w:style w:type="character" w:customStyle="1" w:styleId="value">
    <w:name w:val="value"/>
    <w:basedOn w:val="a2"/>
    <w:qFormat/>
    <w:rsid w:val="0009269A"/>
  </w:style>
  <w:style w:type="character" w:customStyle="1" w:styleId="current-price">
    <w:name w:val="current-price"/>
    <w:basedOn w:val="a2"/>
    <w:qFormat/>
    <w:rsid w:val="0009269A"/>
  </w:style>
  <w:style w:type="character" w:customStyle="1" w:styleId="label">
    <w:name w:val="label"/>
    <w:basedOn w:val="a2"/>
    <w:qFormat/>
    <w:rsid w:val="0009269A"/>
  </w:style>
  <w:style w:type="character" w:customStyle="1" w:styleId="small-old-price">
    <w:name w:val="small-old-price"/>
    <w:basedOn w:val="a2"/>
    <w:qFormat/>
    <w:rsid w:val="0009269A"/>
  </w:style>
  <w:style w:type="character" w:customStyle="1" w:styleId="count">
    <w:name w:val="count"/>
    <w:basedOn w:val="a2"/>
    <w:qFormat/>
    <w:rsid w:val="0009269A"/>
  </w:style>
  <w:style w:type="character" w:customStyle="1" w:styleId="phone-product">
    <w:name w:val="phone-product"/>
    <w:basedOn w:val="a2"/>
    <w:qFormat/>
    <w:rsid w:val="0009269A"/>
  </w:style>
  <w:style w:type="character" w:customStyle="1" w:styleId="3gnhn">
    <w:name w:val="_3gnhn"/>
    <w:basedOn w:val="a2"/>
    <w:qFormat/>
    <w:rsid w:val="0009269A"/>
  </w:style>
  <w:style w:type="character" w:customStyle="1" w:styleId="1azxk">
    <w:name w:val="_1azxk"/>
    <w:basedOn w:val="a2"/>
    <w:qFormat/>
    <w:rsid w:val="0009269A"/>
  </w:style>
  <w:style w:type="character" w:customStyle="1" w:styleId="pricetext">
    <w:name w:val="price_text"/>
    <w:basedOn w:val="a2"/>
    <w:qFormat/>
    <w:rsid w:val="0009269A"/>
  </w:style>
  <w:style w:type="character" w:customStyle="1" w:styleId="price-block-item-new">
    <w:name w:val="price-block-item-new"/>
    <w:basedOn w:val="a2"/>
    <w:qFormat/>
    <w:rsid w:val="0009269A"/>
  </w:style>
  <w:style w:type="character" w:customStyle="1" w:styleId="addcartcountvalue">
    <w:name w:val="addcartcountvalue"/>
    <w:basedOn w:val="a2"/>
    <w:qFormat/>
    <w:rsid w:val="0009269A"/>
  </w:style>
  <w:style w:type="character" w:customStyle="1" w:styleId="addcount">
    <w:name w:val="add_count"/>
    <w:basedOn w:val="a2"/>
    <w:qFormat/>
    <w:rsid w:val="0009269A"/>
  </w:style>
  <w:style w:type="character" w:customStyle="1" w:styleId="iff">
    <w:name w:val="iff"/>
    <w:basedOn w:val="a2"/>
    <w:qFormat/>
    <w:rsid w:val="0009269A"/>
  </w:style>
  <w:style w:type="character" w:customStyle="1" w:styleId="tabs-item">
    <w:name w:val="tabs-item"/>
    <w:basedOn w:val="a2"/>
    <w:qFormat/>
    <w:rsid w:val="0009269A"/>
  </w:style>
  <w:style w:type="character" w:customStyle="1" w:styleId="z-">
    <w:name w:val="z-Начало формы Знак"/>
    <w:basedOn w:val="a2"/>
    <w:link w:val="z-0"/>
    <w:uiPriority w:val="99"/>
    <w:qFormat/>
    <w:rsid w:val="0009269A"/>
    <w:rPr>
      <w:rFonts w:ascii="Arial" w:eastAsia="Times New Roman" w:hAnsi="Arial" w:cs="Arial"/>
      <w:vanish/>
      <w:sz w:val="16"/>
      <w:szCs w:val="16"/>
      <w:lang w:eastAsia="ru-RU"/>
    </w:rPr>
  </w:style>
  <w:style w:type="character" w:customStyle="1" w:styleId="bold">
    <w:name w:val="bold"/>
    <w:basedOn w:val="a2"/>
    <w:qFormat/>
    <w:rsid w:val="0009269A"/>
  </w:style>
  <w:style w:type="character" w:customStyle="1" w:styleId="z-1">
    <w:name w:val="z-Конец формы Знак"/>
    <w:basedOn w:val="a2"/>
    <w:link w:val="z-2"/>
    <w:uiPriority w:val="99"/>
    <w:qFormat/>
    <w:rsid w:val="0009269A"/>
    <w:rPr>
      <w:rFonts w:ascii="Arial" w:eastAsia="Times New Roman" w:hAnsi="Arial" w:cs="Arial"/>
      <w:vanish/>
      <w:sz w:val="16"/>
      <w:szCs w:val="16"/>
      <w:lang w:eastAsia="ru-RU"/>
    </w:rPr>
  </w:style>
  <w:style w:type="character" w:customStyle="1" w:styleId="skuwrapper">
    <w:name w:val="sku_wrapper"/>
    <w:basedOn w:val="a2"/>
    <w:qFormat/>
    <w:rsid w:val="0009269A"/>
  </w:style>
  <w:style w:type="character" w:customStyle="1" w:styleId="sku">
    <w:name w:val="sku"/>
    <w:basedOn w:val="a2"/>
    <w:qFormat/>
    <w:rsid w:val="0009269A"/>
  </w:style>
  <w:style w:type="character" w:styleId="aff2">
    <w:name w:val="FollowedHyperlink"/>
    <w:uiPriority w:val="99"/>
    <w:rsid w:val="0009269A"/>
    <w:rPr>
      <w:color w:val="800080"/>
      <w:u w:val="single"/>
    </w:rPr>
  </w:style>
  <w:style w:type="character" w:customStyle="1" w:styleId="zizlh">
    <w:name w:val="zizlh"/>
    <w:basedOn w:val="a2"/>
    <w:qFormat/>
    <w:rsid w:val="0009269A"/>
  </w:style>
  <w:style w:type="character" w:customStyle="1" w:styleId="postedin">
    <w:name w:val="posted_in"/>
    <w:qFormat/>
    <w:rsid w:val="0009269A"/>
  </w:style>
  <w:style w:type="character" w:customStyle="1" w:styleId="z-tab-text">
    <w:name w:val="z-tab-text"/>
    <w:basedOn w:val="a2"/>
    <w:qFormat/>
    <w:rsid w:val="0009269A"/>
  </w:style>
  <w:style w:type="character" w:customStyle="1" w:styleId="4Exact">
    <w:name w:val="Основной текст (4) Exact"/>
    <w:qFormat/>
    <w:rsid w:val="0009269A"/>
    <w:rPr>
      <w:rFonts w:ascii="Times New Roman" w:eastAsia="Times New Roman" w:hAnsi="Times New Roman" w:cs="Times New Roman"/>
      <w:b/>
      <w:bCs/>
      <w:i w:val="0"/>
      <w:iCs w:val="0"/>
      <w:caps w:val="0"/>
      <w:smallCaps w:val="0"/>
      <w:strike w:val="0"/>
      <w:dstrike w:val="0"/>
      <w:spacing w:val="-3"/>
      <w:sz w:val="17"/>
      <w:szCs w:val="17"/>
      <w:u w:val="none"/>
    </w:rPr>
  </w:style>
  <w:style w:type="character" w:customStyle="1" w:styleId="okpdspan">
    <w:name w:val="okpd_span"/>
    <w:qFormat/>
    <w:rsid w:val="0009269A"/>
  </w:style>
  <w:style w:type="character" w:customStyle="1" w:styleId="font-medium">
    <w:name w:val="font-medium"/>
    <w:basedOn w:val="a2"/>
    <w:qFormat/>
    <w:rsid w:val="0009269A"/>
  </w:style>
  <w:style w:type="character" w:customStyle="1" w:styleId="HTML">
    <w:name w:val="Стандартный HTML Знак"/>
    <w:basedOn w:val="a2"/>
    <w:link w:val="HTML0"/>
    <w:uiPriority w:val="99"/>
    <w:qFormat/>
    <w:rsid w:val="0009269A"/>
    <w:rPr>
      <w:rFonts w:ascii="Courier New" w:eastAsia="Times New Roman" w:hAnsi="Courier New" w:cs="Courier New"/>
      <w:sz w:val="20"/>
      <w:szCs w:val="20"/>
      <w:lang w:eastAsia="ru-RU"/>
    </w:rPr>
  </w:style>
  <w:style w:type="character" w:customStyle="1" w:styleId="blocktitle">
    <w:name w:val="block_title"/>
    <w:basedOn w:val="a2"/>
    <w:qFormat/>
    <w:rsid w:val="0009269A"/>
  </w:style>
  <w:style w:type="character" w:customStyle="1" w:styleId="product-infotitle">
    <w:name w:val="”product-info__title”"/>
    <w:basedOn w:val="a2"/>
    <w:qFormat/>
    <w:rsid w:val="0009269A"/>
  </w:style>
  <w:style w:type="character" w:customStyle="1" w:styleId="produxt-infocontent">
    <w:name w:val="”produxt-info__content”"/>
    <w:basedOn w:val="a2"/>
    <w:qFormat/>
    <w:rsid w:val="0009269A"/>
  </w:style>
  <w:style w:type="character" w:customStyle="1" w:styleId="text-small">
    <w:name w:val="text-small"/>
    <w:basedOn w:val="a2"/>
    <w:qFormat/>
    <w:rsid w:val="0009269A"/>
  </w:style>
  <w:style w:type="character" w:customStyle="1" w:styleId="text-lightgreen">
    <w:name w:val="text-lightgreen"/>
    <w:basedOn w:val="a2"/>
    <w:qFormat/>
    <w:rsid w:val="0009269A"/>
  </w:style>
  <w:style w:type="character" w:customStyle="1" w:styleId="text-underdot">
    <w:name w:val="text-underdot"/>
    <w:basedOn w:val="a2"/>
    <w:qFormat/>
    <w:rsid w:val="0009269A"/>
  </w:style>
  <w:style w:type="character" w:customStyle="1" w:styleId="rouble">
    <w:name w:val="rouble"/>
    <w:basedOn w:val="a2"/>
    <w:qFormat/>
    <w:rsid w:val="0009269A"/>
  </w:style>
  <w:style w:type="character" w:customStyle="1" w:styleId="polaroid2url-wrap">
    <w:name w:val="polaroid2__url-wrap"/>
    <w:basedOn w:val="a2"/>
    <w:qFormat/>
    <w:rsid w:val="0009269A"/>
  </w:style>
  <w:style w:type="character" w:customStyle="1" w:styleId="18">
    <w:name w:val="Текст сноски Знак1"/>
    <w:basedOn w:val="a2"/>
    <w:uiPriority w:val="99"/>
    <w:qFormat/>
    <w:rsid w:val="0009269A"/>
    <w:rPr>
      <w:sz w:val="20"/>
      <w:szCs w:val="20"/>
    </w:rPr>
  </w:style>
  <w:style w:type="character" w:customStyle="1" w:styleId="23">
    <w:name w:val="Обычный2 Знак"/>
    <w:qFormat/>
    <w:rsid w:val="0009269A"/>
    <w:rPr>
      <w:rFonts w:ascii="Times New Roman" w:eastAsia="Times New Roman" w:hAnsi="Times New Roman" w:cs="Times New Roman"/>
      <w:sz w:val="24"/>
      <w:szCs w:val="20"/>
      <w:lang w:eastAsia="ar-SA"/>
    </w:rPr>
  </w:style>
  <w:style w:type="character" w:customStyle="1" w:styleId="value9">
    <w:name w:val="value9"/>
    <w:basedOn w:val="a2"/>
    <w:qFormat/>
    <w:rsid w:val="0009269A"/>
  </w:style>
  <w:style w:type="character" w:customStyle="1" w:styleId="24">
    <w:name w:val="Основной шрифт абзаца2"/>
    <w:qFormat/>
    <w:rsid w:val="0009269A"/>
  </w:style>
  <w:style w:type="character" w:customStyle="1" w:styleId="aff3">
    <w:name w:val="ОбЗаг Знак"/>
    <w:link w:val="aff4"/>
    <w:qFormat/>
    <w:rsid w:val="0009269A"/>
    <w:rPr>
      <w:b/>
      <w:bCs/>
      <w:color w:val="000000"/>
      <w:sz w:val="24"/>
      <w:szCs w:val="24"/>
      <w:lang w:eastAsia="zh-CN"/>
    </w:rPr>
  </w:style>
  <w:style w:type="character" w:customStyle="1" w:styleId="aff5">
    <w:name w:val="Об Знак"/>
    <w:link w:val="aff6"/>
    <w:qFormat/>
    <w:rsid w:val="0009269A"/>
    <w:rPr>
      <w:bCs/>
      <w:color w:val="000000"/>
      <w:sz w:val="24"/>
      <w:szCs w:val="24"/>
      <w:lang w:eastAsia="zh-CN"/>
    </w:rPr>
  </w:style>
  <w:style w:type="character" w:customStyle="1" w:styleId="aff7">
    <w:name w:val="МойТабСпис Знак"/>
    <w:basedOn w:val="aff5"/>
    <w:link w:val="a"/>
    <w:qFormat/>
    <w:rsid w:val="0009269A"/>
    <w:rPr>
      <w:bCs/>
      <w:color w:val="000000"/>
      <w:sz w:val="24"/>
      <w:szCs w:val="24"/>
      <w:lang w:eastAsia="zh-CN"/>
    </w:rPr>
  </w:style>
  <w:style w:type="character" w:customStyle="1" w:styleId="19">
    <w:name w:val="МойТабСпис1 Знак"/>
    <w:basedOn w:val="aff7"/>
    <w:link w:val="1"/>
    <w:qFormat/>
    <w:rsid w:val="0009269A"/>
    <w:rPr>
      <w:bCs/>
      <w:color w:val="000000"/>
      <w:sz w:val="24"/>
      <w:szCs w:val="24"/>
      <w:lang w:eastAsia="zh-CN"/>
    </w:rPr>
  </w:style>
  <w:style w:type="character" w:customStyle="1" w:styleId="25">
    <w:name w:val="МойТабСпис2 Знак"/>
    <w:basedOn w:val="19"/>
    <w:link w:val="2111"/>
    <w:qFormat/>
    <w:rsid w:val="0009269A"/>
    <w:rPr>
      <w:bCs/>
      <w:color w:val="000000"/>
      <w:sz w:val="24"/>
      <w:szCs w:val="24"/>
      <w:lang w:eastAsia="zh-CN"/>
    </w:rPr>
  </w:style>
  <w:style w:type="character" w:customStyle="1" w:styleId="42">
    <w:name w:val="Заголовок №4_"/>
    <w:link w:val="43"/>
    <w:qFormat/>
    <w:rsid w:val="0009269A"/>
    <w:rPr>
      <w:rFonts w:ascii="Times New Roman" w:eastAsia="Times New Roman" w:hAnsi="Times New Roman" w:cs="Times New Roman"/>
      <w:b/>
      <w:bCs/>
      <w:sz w:val="21"/>
      <w:szCs w:val="21"/>
      <w:shd w:val="clear" w:color="auto" w:fill="FFFFFF"/>
    </w:rPr>
  </w:style>
  <w:style w:type="character" w:customStyle="1" w:styleId="aff8">
    <w:name w:val="Колонтитул_"/>
    <w:qFormat/>
    <w:rsid w:val="0009269A"/>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aff9">
    <w:name w:val="Колонтитул"/>
    <w:qFormat/>
    <w:rsid w:val="0009269A"/>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26">
    <w:name w:val="Основной текст (2)_"/>
    <w:link w:val="27"/>
    <w:qFormat/>
    <w:rsid w:val="0009269A"/>
    <w:rPr>
      <w:rFonts w:ascii="Times New Roman" w:eastAsia="Times New Roman" w:hAnsi="Times New Roman" w:cs="Times New Roman"/>
      <w:sz w:val="21"/>
      <w:szCs w:val="21"/>
      <w:shd w:val="clear" w:color="auto" w:fill="FFFFFF"/>
    </w:rPr>
  </w:style>
  <w:style w:type="character" w:customStyle="1" w:styleId="28">
    <w:name w:val="Основной текст (2) + Полужирный"/>
    <w:qFormat/>
    <w:rsid w:val="0009269A"/>
    <w:rPr>
      <w:rFonts w:ascii="Times New Roman" w:eastAsia="Times New Roman" w:hAnsi="Times New Roman" w:cs="Times New Roman"/>
      <w:b/>
      <w:bCs/>
      <w:color w:val="000000"/>
      <w:spacing w:val="0"/>
      <w:w w:val="100"/>
      <w:sz w:val="21"/>
      <w:szCs w:val="21"/>
      <w:shd w:val="clear" w:color="auto" w:fill="FFFFFF"/>
      <w:lang w:val="ru-RU" w:eastAsia="ru-RU" w:bidi="ru-RU"/>
    </w:rPr>
  </w:style>
  <w:style w:type="character" w:customStyle="1" w:styleId="31">
    <w:name w:val="Основной текст (3)_"/>
    <w:link w:val="32"/>
    <w:qFormat/>
    <w:rsid w:val="0009269A"/>
    <w:rPr>
      <w:rFonts w:ascii="Times New Roman" w:eastAsia="Times New Roman" w:hAnsi="Times New Roman" w:cs="Times New Roman"/>
      <w:b/>
      <w:bCs/>
      <w:sz w:val="21"/>
      <w:szCs w:val="21"/>
      <w:shd w:val="clear" w:color="auto" w:fill="FFFFFF"/>
    </w:rPr>
  </w:style>
  <w:style w:type="character" w:customStyle="1" w:styleId="44">
    <w:name w:val="Основной текст (4)_"/>
    <w:qFormat/>
    <w:rsid w:val="0009269A"/>
    <w:rPr>
      <w:rFonts w:ascii="Times New Roman" w:eastAsia="Times New Roman" w:hAnsi="Times New Roman" w:cs="Times New Roman"/>
      <w:b/>
      <w:bCs/>
      <w:i/>
      <w:iCs/>
      <w:sz w:val="21"/>
      <w:szCs w:val="21"/>
      <w:shd w:val="clear" w:color="auto" w:fill="FFFFFF"/>
    </w:rPr>
  </w:style>
  <w:style w:type="character" w:customStyle="1" w:styleId="FontStyle12">
    <w:name w:val="Font Style12"/>
    <w:uiPriority w:val="99"/>
    <w:qFormat/>
    <w:rsid w:val="0009269A"/>
    <w:rPr>
      <w:rFonts w:ascii="Times New Roman" w:hAnsi="Times New Roman" w:cs="Times New Roman"/>
      <w:sz w:val="22"/>
      <w:szCs w:val="22"/>
    </w:rPr>
  </w:style>
  <w:style w:type="character" w:customStyle="1" w:styleId="FontStyle15">
    <w:name w:val="Font Style15"/>
    <w:uiPriority w:val="99"/>
    <w:qFormat/>
    <w:rsid w:val="0009269A"/>
    <w:rPr>
      <w:rFonts w:ascii="Times New Roman" w:hAnsi="Times New Roman" w:cs="Times New Roman"/>
      <w:sz w:val="20"/>
      <w:szCs w:val="20"/>
    </w:rPr>
  </w:style>
  <w:style w:type="character" w:customStyle="1" w:styleId="29">
    <w:name w:val="Основной текст с отступом 2 Знак"/>
    <w:basedOn w:val="a2"/>
    <w:link w:val="2a"/>
    <w:qFormat/>
    <w:rsid w:val="0009269A"/>
    <w:rPr>
      <w:rFonts w:ascii="Times New Roman" w:eastAsia="Times New Roman" w:hAnsi="Times New Roman" w:cs="Times New Roman"/>
      <w:sz w:val="24"/>
      <w:szCs w:val="20"/>
      <w:lang w:val="x-none" w:eastAsia="x-none"/>
    </w:rPr>
  </w:style>
  <w:style w:type="character" w:customStyle="1" w:styleId="ConsPlusNormal">
    <w:name w:val="ConsPlusNormal Знак"/>
    <w:link w:val="ConsPlusNormal0"/>
    <w:qFormat/>
    <w:locked/>
    <w:rsid w:val="0009269A"/>
    <w:rPr>
      <w:rFonts w:ascii="Arial" w:eastAsia="Times New Roman" w:hAnsi="Arial" w:cs="Arial"/>
      <w:sz w:val="20"/>
      <w:szCs w:val="20"/>
      <w:lang w:eastAsia="ru-RU"/>
    </w:rPr>
  </w:style>
  <w:style w:type="character" w:customStyle="1" w:styleId="FontStyle19">
    <w:name w:val="Font Style19"/>
    <w:uiPriority w:val="99"/>
    <w:qFormat/>
    <w:rsid w:val="0009269A"/>
    <w:rPr>
      <w:rFonts w:ascii="Times New Roman" w:hAnsi="Times New Roman" w:cs="Times New Roman"/>
      <w:b/>
      <w:bCs/>
      <w:sz w:val="22"/>
      <w:szCs w:val="22"/>
    </w:rPr>
  </w:style>
  <w:style w:type="character" w:customStyle="1" w:styleId="FontStyle22">
    <w:name w:val="Font Style22"/>
    <w:uiPriority w:val="99"/>
    <w:qFormat/>
    <w:rsid w:val="0009269A"/>
    <w:rPr>
      <w:rFonts w:ascii="Times New Roman" w:hAnsi="Times New Roman" w:cs="Times New Roman"/>
      <w:sz w:val="20"/>
      <w:szCs w:val="20"/>
    </w:rPr>
  </w:style>
  <w:style w:type="character" w:customStyle="1" w:styleId="FontStyle20">
    <w:name w:val="Font Style20"/>
    <w:uiPriority w:val="99"/>
    <w:qFormat/>
    <w:rsid w:val="0009269A"/>
    <w:rPr>
      <w:rFonts w:ascii="Cambria" w:hAnsi="Cambria" w:cs="Cambria"/>
      <w:b/>
      <w:bCs/>
      <w:i/>
      <w:iCs/>
      <w:sz w:val="26"/>
      <w:szCs w:val="26"/>
    </w:rPr>
  </w:style>
  <w:style w:type="character" w:customStyle="1" w:styleId="2b">
    <w:name w:val="Неразрешенное упоминание2"/>
    <w:uiPriority w:val="99"/>
    <w:semiHidden/>
    <w:unhideWhenUsed/>
    <w:qFormat/>
    <w:rsid w:val="0009269A"/>
    <w:rPr>
      <w:color w:val="605E5C"/>
      <w:shd w:val="clear" w:color="auto" w:fill="E1DFDD"/>
    </w:rPr>
  </w:style>
  <w:style w:type="character" w:customStyle="1" w:styleId="33">
    <w:name w:val="Неразрешенное упоминание3"/>
    <w:uiPriority w:val="99"/>
    <w:semiHidden/>
    <w:unhideWhenUsed/>
    <w:qFormat/>
    <w:rsid w:val="0009269A"/>
    <w:rPr>
      <w:color w:val="605E5C"/>
      <w:shd w:val="clear" w:color="auto" w:fill="E1DFDD"/>
    </w:rPr>
  </w:style>
  <w:style w:type="character" w:styleId="affa">
    <w:name w:val="Emphasis"/>
    <w:qFormat/>
    <w:rsid w:val="0009269A"/>
    <w:rPr>
      <w:rFonts w:cs="Times New Roman"/>
      <w:i/>
      <w:iCs/>
    </w:rPr>
  </w:style>
  <w:style w:type="character" w:customStyle="1" w:styleId="1a">
    <w:name w:val="Основной шрифт абзаца1"/>
    <w:uiPriority w:val="99"/>
    <w:qFormat/>
    <w:rsid w:val="0009269A"/>
  </w:style>
  <w:style w:type="character" w:customStyle="1" w:styleId="45">
    <w:name w:val="Неразрешенное упоминание4"/>
    <w:uiPriority w:val="99"/>
    <w:semiHidden/>
    <w:unhideWhenUsed/>
    <w:qFormat/>
    <w:rsid w:val="0009269A"/>
    <w:rPr>
      <w:color w:val="605E5C"/>
      <w:shd w:val="clear" w:color="auto" w:fill="E1DFDD"/>
    </w:rPr>
  </w:style>
  <w:style w:type="character" w:customStyle="1" w:styleId="-3">
    <w:name w:val="Контракт-пункт Знак"/>
    <w:link w:val="-0"/>
    <w:uiPriority w:val="99"/>
    <w:qFormat/>
    <w:locked/>
    <w:rsid w:val="0009269A"/>
    <w:rPr>
      <w:rFonts w:ascii="Times New Roman" w:eastAsia="Times New Roman" w:hAnsi="Times New Roman" w:cs="Times New Roman"/>
      <w:sz w:val="24"/>
      <w:szCs w:val="24"/>
      <w:lang w:eastAsia="ru-RU"/>
    </w:rPr>
  </w:style>
  <w:style w:type="character" w:customStyle="1" w:styleId="53">
    <w:name w:val="Неразрешенное упоминание5"/>
    <w:uiPriority w:val="99"/>
    <w:semiHidden/>
    <w:unhideWhenUsed/>
    <w:qFormat/>
    <w:rsid w:val="0009269A"/>
    <w:rPr>
      <w:color w:val="605E5C"/>
      <w:shd w:val="clear" w:color="auto" w:fill="E1DFDD"/>
    </w:rPr>
  </w:style>
  <w:style w:type="character" w:customStyle="1" w:styleId="511">
    <w:name w:val="Заголовок 5 Знак1"/>
    <w:basedOn w:val="a2"/>
    <w:uiPriority w:val="9"/>
    <w:semiHidden/>
    <w:qFormat/>
    <w:rsid w:val="0009269A"/>
    <w:rPr>
      <w:rFonts w:ascii="Cambria" w:eastAsia="Cambria" w:hAnsi="Cambria" w:cs="Cambria"/>
      <w:color w:val="365F91"/>
      <w:sz w:val="24"/>
    </w:rPr>
  </w:style>
  <w:style w:type="paragraph" w:customStyle="1" w:styleId="affb">
    <w:name w:val="Заголовок"/>
    <w:basedOn w:val="a1"/>
    <w:next w:val="af9"/>
    <w:qFormat/>
    <w:rsid w:val="0009269A"/>
    <w:pPr>
      <w:keepNext/>
      <w:suppressAutoHyphens/>
      <w:spacing w:before="240" w:after="120" w:line="240" w:lineRule="auto"/>
    </w:pPr>
    <w:rPr>
      <w:rFonts w:ascii="Liberation Sans" w:eastAsia="Microsoft YaHei" w:hAnsi="Liberation Sans" w:cs="Arial"/>
      <w:sz w:val="28"/>
      <w:szCs w:val="28"/>
    </w:rPr>
  </w:style>
  <w:style w:type="paragraph" w:styleId="af9">
    <w:name w:val="Body Text"/>
    <w:basedOn w:val="a1"/>
    <w:link w:val="af8"/>
    <w:uiPriority w:val="99"/>
    <w:rsid w:val="0009269A"/>
    <w:pPr>
      <w:suppressAutoHyphens/>
      <w:spacing w:after="120" w:line="240" w:lineRule="auto"/>
      <w:jc w:val="both"/>
    </w:pPr>
    <w:rPr>
      <w:rFonts w:ascii="Times New Roman" w:eastAsia="Times New Roman" w:hAnsi="Times New Roman" w:cs="Times New Roman"/>
      <w:sz w:val="24"/>
      <w:szCs w:val="24"/>
    </w:rPr>
  </w:style>
  <w:style w:type="character" w:customStyle="1" w:styleId="1b">
    <w:name w:val="Основной текст Знак1"/>
    <w:basedOn w:val="a2"/>
    <w:uiPriority w:val="99"/>
    <w:semiHidden/>
    <w:rsid w:val="0009269A"/>
  </w:style>
  <w:style w:type="paragraph" w:styleId="affc">
    <w:name w:val="List"/>
    <w:basedOn w:val="af9"/>
    <w:rsid w:val="0009269A"/>
    <w:rPr>
      <w:rFonts w:cs="Arial"/>
    </w:rPr>
  </w:style>
  <w:style w:type="paragraph" w:styleId="affd">
    <w:name w:val="caption"/>
    <w:basedOn w:val="a1"/>
    <w:qFormat/>
    <w:rsid w:val="0009269A"/>
    <w:pPr>
      <w:suppressLineNumbers/>
      <w:suppressAutoHyphens/>
      <w:spacing w:before="120" w:after="120" w:line="240" w:lineRule="auto"/>
    </w:pPr>
    <w:rPr>
      <w:rFonts w:ascii="Times New Roman" w:hAnsi="Times New Roman" w:cs="Arial"/>
      <w:i/>
      <w:iCs/>
      <w:sz w:val="24"/>
      <w:szCs w:val="24"/>
    </w:rPr>
  </w:style>
  <w:style w:type="paragraph" w:styleId="1c">
    <w:name w:val="index 1"/>
    <w:basedOn w:val="a1"/>
    <w:next w:val="a1"/>
    <w:autoRedefine/>
    <w:uiPriority w:val="99"/>
    <w:semiHidden/>
    <w:unhideWhenUsed/>
    <w:rsid w:val="0009269A"/>
    <w:pPr>
      <w:spacing w:after="0" w:line="240" w:lineRule="auto"/>
      <w:ind w:left="220" w:hanging="220"/>
    </w:pPr>
  </w:style>
  <w:style w:type="paragraph" w:styleId="affe">
    <w:name w:val="index heading"/>
    <w:basedOn w:val="a1"/>
    <w:qFormat/>
    <w:rsid w:val="0009269A"/>
    <w:pPr>
      <w:suppressLineNumbers/>
      <w:suppressAutoHyphens/>
      <w:spacing w:after="0" w:line="240" w:lineRule="auto"/>
    </w:pPr>
    <w:rPr>
      <w:rFonts w:ascii="Times New Roman" w:hAnsi="Times New Roman" w:cs="Arial"/>
      <w:sz w:val="24"/>
    </w:rPr>
  </w:style>
  <w:style w:type="paragraph" w:styleId="afd">
    <w:name w:val="No Spacing"/>
    <w:link w:val="afc"/>
    <w:qFormat/>
    <w:rsid w:val="0009269A"/>
    <w:pPr>
      <w:suppressAutoHyphens/>
      <w:spacing w:after="0" w:line="240" w:lineRule="auto"/>
    </w:pPr>
    <w:rPr>
      <w:rFonts w:ascii="Calibri" w:eastAsia="Times New Roman" w:hAnsi="Calibri" w:cs="Calibri"/>
      <w:lang w:eastAsia="ar-SA"/>
    </w:rPr>
  </w:style>
  <w:style w:type="paragraph" w:styleId="afb">
    <w:name w:val="Body Text Indent"/>
    <w:basedOn w:val="a1"/>
    <w:link w:val="afa"/>
    <w:uiPriority w:val="99"/>
    <w:rsid w:val="0009269A"/>
    <w:pPr>
      <w:suppressAutoHyphens/>
      <w:spacing w:after="120" w:line="240" w:lineRule="auto"/>
      <w:ind w:left="283"/>
      <w:jc w:val="both"/>
    </w:pPr>
    <w:rPr>
      <w:rFonts w:ascii="Times New Roman" w:eastAsia="Times New Roman" w:hAnsi="Times New Roman" w:cs="Times New Roman"/>
      <w:sz w:val="24"/>
      <w:szCs w:val="24"/>
    </w:rPr>
  </w:style>
  <w:style w:type="character" w:customStyle="1" w:styleId="1d">
    <w:name w:val="Основной текст с отступом Знак1"/>
    <w:basedOn w:val="a2"/>
    <w:uiPriority w:val="99"/>
    <w:semiHidden/>
    <w:rsid w:val="0009269A"/>
  </w:style>
  <w:style w:type="paragraph" w:customStyle="1" w:styleId="HeaderandFooter">
    <w:name w:val="Header and Footer"/>
    <w:basedOn w:val="a1"/>
    <w:qFormat/>
    <w:rsid w:val="0009269A"/>
    <w:pPr>
      <w:suppressAutoHyphens/>
      <w:spacing w:after="0" w:line="240" w:lineRule="auto"/>
    </w:pPr>
    <w:rPr>
      <w:rFonts w:ascii="Times New Roman" w:hAnsi="Times New Roman"/>
      <w:sz w:val="24"/>
    </w:rPr>
  </w:style>
  <w:style w:type="paragraph" w:customStyle="1" w:styleId="1e">
    <w:name w:val="Без интервала1"/>
    <w:qFormat/>
    <w:rsid w:val="0009269A"/>
    <w:pPr>
      <w:suppressAutoHyphens/>
      <w:spacing w:after="0" w:line="240" w:lineRule="auto"/>
    </w:pPr>
    <w:rPr>
      <w:rFonts w:eastAsia="Times New Roman" w:cs="Times New Roman"/>
      <w:lang w:eastAsia="ru-RU"/>
    </w:rPr>
  </w:style>
  <w:style w:type="paragraph" w:customStyle="1" w:styleId="1f">
    <w:name w:val="Знак1"/>
    <w:basedOn w:val="a1"/>
    <w:qFormat/>
    <w:rsid w:val="0009269A"/>
    <w:pPr>
      <w:suppressAutoHyphens/>
      <w:spacing w:beforeAutospacing="1" w:after="0" w:afterAutospacing="1" w:line="240" w:lineRule="auto"/>
    </w:pPr>
    <w:rPr>
      <w:rFonts w:ascii="Tahoma" w:eastAsia="Times New Roman" w:hAnsi="Tahoma" w:cs="Times New Roman"/>
      <w:sz w:val="20"/>
      <w:szCs w:val="20"/>
      <w:lang w:val="en-US"/>
    </w:rPr>
  </w:style>
  <w:style w:type="paragraph" w:customStyle="1" w:styleId="410">
    <w:name w:val="Основной текст (4)1"/>
    <w:basedOn w:val="a1"/>
    <w:link w:val="41"/>
    <w:qFormat/>
    <w:rsid w:val="0009269A"/>
    <w:pPr>
      <w:shd w:val="clear" w:color="auto" w:fill="FFFFFF"/>
      <w:suppressAutoHyphens/>
      <w:spacing w:after="0" w:line="240" w:lineRule="atLeast"/>
      <w:jc w:val="center"/>
    </w:pPr>
    <w:rPr>
      <w:sz w:val="16"/>
      <w:szCs w:val="16"/>
    </w:rPr>
  </w:style>
  <w:style w:type="paragraph" w:customStyle="1" w:styleId="510">
    <w:name w:val="Основной текст (5)1"/>
    <w:basedOn w:val="a1"/>
    <w:link w:val="51"/>
    <w:qFormat/>
    <w:rsid w:val="0009269A"/>
    <w:pPr>
      <w:shd w:val="clear" w:color="auto" w:fill="FFFFFF"/>
      <w:suppressAutoHyphens/>
      <w:spacing w:after="0" w:line="149" w:lineRule="exact"/>
      <w:jc w:val="both"/>
    </w:pPr>
    <w:rPr>
      <w:sz w:val="16"/>
      <w:szCs w:val="16"/>
    </w:rPr>
  </w:style>
  <w:style w:type="paragraph" w:customStyle="1" w:styleId="Tabletext">
    <w:name w:val="Table_text"/>
    <w:basedOn w:val="a1"/>
    <w:qFormat/>
    <w:rsid w:val="0009269A"/>
    <w:pPr>
      <w:suppressAutoHyphens/>
      <w:spacing w:after="0" w:line="240" w:lineRule="auto"/>
    </w:pPr>
    <w:rPr>
      <w:rFonts w:ascii="Times New Roman" w:eastAsia="Arial Unicode MS" w:hAnsi="Times New Roman" w:cs="Arial Unicode MS"/>
      <w:color w:val="000000"/>
      <w:sz w:val="20"/>
      <w:szCs w:val="24"/>
      <w:lang w:eastAsia="ru-RU"/>
    </w:rPr>
  </w:style>
  <w:style w:type="paragraph" w:customStyle="1" w:styleId="text">
    <w:name w:val="text"/>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Standard">
    <w:name w:val="Standard"/>
    <w:qFormat/>
    <w:rsid w:val="0009269A"/>
    <w:pPr>
      <w:suppressAutoHyphens/>
      <w:spacing w:after="200" w:line="276" w:lineRule="auto"/>
    </w:pPr>
    <w:rPr>
      <w:rFonts w:cs="Calibri"/>
      <w:kern w:val="2"/>
      <w:lang w:eastAsia="ar-SA"/>
    </w:rPr>
  </w:style>
  <w:style w:type="paragraph" w:styleId="aff0">
    <w:name w:val="Title"/>
    <w:basedOn w:val="a1"/>
    <w:next w:val="a1"/>
    <w:link w:val="aff"/>
    <w:qFormat/>
    <w:rsid w:val="0009269A"/>
    <w:pPr>
      <w:suppressAutoHyphens/>
      <w:spacing w:before="240" w:after="60" w:line="240" w:lineRule="auto"/>
      <w:jc w:val="center"/>
      <w:outlineLvl w:val="0"/>
    </w:pPr>
    <w:rPr>
      <w:rFonts w:ascii="Cambria" w:eastAsia="Times New Roman" w:hAnsi="Cambria" w:cs="Times New Roman"/>
      <w:b/>
      <w:bCs/>
      <w:kern w:val="2"/>
      <w:sz w:val="32"/>
      <w:szCs w:val="32"/>
    </w:rPr>
  </w:style>
  <w:style w:type="character" w:customStyle="1" w:styleId="1f0">
    <w:name w:val="Название Знак1"/>
    <w:basedOn w:val="a2"/>
    <w:uiPriority w:val="10"/>
    <w:rsid w:val="0009269A"/>
    <w:rPr>
      <w:rFonts w:asciiTheme="majorHAnsi" w:eastAsiaTheme="majorEastAsia" w:hAnsiTheme="majorHAnsi" w:cstheme="majorBidi"/>
      <w:spacing w:val="-10"/>
      <w:kern w:val="28"/>
      <w:sz w:val="56"/>
      <w:szCs w:val="56"/>
    </w:rPr>
  </w:style>
  <w:style w:type="paragraph" w:styleId="afff">
    <w:name w:val="Normal (Web)"/>
    <w:basedOn w:val="a1"/>
    <w:uiPriority w:val="99"/>
    <w:unhideWhenUsed/>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52">
    <w:name w:val="Основной текст5"/>
    <w:basedOn w:val="a1"/>
    <w:link w:val="aff1"/>
    <w:qFormat/>
    <w:rsid w:val="0009269A"/>
    <w:pPr>
      <w:widowControl w:val="0"/>
      <w:shd w:val="clear" w:color="auto" w:fill="FFFFFF"/>
      <w:suppressAutoHyphens/>
      <w:spacing w:before="360" w:after="240" w:line="274" w:lineRule="exact"/>
      <w:jc w:val="right"/>
    </w:pPr>
  </w:style>
  <w:style w:type="paragraph" w:customStyle="1" w:styleId="info">
    <w:name w:val="info"/>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1"/>
    <w:qFormat/>
    <w:rsid w:val="0009269A"/>
    <w:pPr>
      <w:suppressAutoHyphens/>
      <w:spacing w:beforeAutospacing="1" w:after="119" w:line="240" w:lineRule="auto"/>
    </w:pPr>
    <w:rPr>
      <w:rFonts w:ascii="Times New Roman" w:eastAsia="Times New Roman" w:hAnsi="Times New Roman" w:cs="Times New Roman"/>
      <w:sz w:val="24"/>
      <w:szCs w:val="24"/>
      <w:lang w:eastAsia="ru-RU"/>
    </w:rPr>
  </w:style>
  <w:style w:type="paragraph" w:customStyle="1" w:styleId="user">
    <w:name w:val="Содержимое таблицы (user)"/>
    <w:basedOn w:val="a1"/>
    <w:qFormat/>
    <w:rsid w:val="0009269A"/>
    <w:pPr>
      <w:widowControl w:val="0"/>
      <w:suppressLineNumbers/>
      <w:shd w:val="clear" w:color="auto" w:fill="FFFFFF"/>
      <w:suppressAutoHyphens/>
      <w:spacing w:line="254" w:lineRule="auto"/>
      <w:textAlignment w:val="baseline"/>
    </w:pPr>
    <w:rPr>
      <w:rFonts w:ascii="Calibri" w:eastAsia="Lucida Sans Unicode" w:hAnsi="Calibri" w:cs="Tahoma"/>
      <w:kern w:val="2"/>
    </w:rPr>
  </w:style>
  <w:style w:type="paragraph" w:customStyle="1" w:styleId="text1">
    <w:name w:val="text1"/>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styleId="z-0">
    <w:name w:val="HTML Top of Form"/>
    <w:basedOn w:val="a1"/>
    <w:next w:val="a1"/>
    <w:link w:val="z-"/>
    <w:uiPriority w:val="99"/>
    <w:unhideWhenUsed/>
    <w:qFormat/>
    <w:rsid w:val="0009269A"/>
    <w:pPr>
      <w:pBdr>
        <w:bottom w:val="single" w:sz="6" w:space="1" w:color="000000"/>
      </w:pBdr>
      <w:suppressAutoHyphens/>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2"/>
    <w:uiPriority w:val="99"/>
    <w:semiHidden/>
    <w:rsid w:val="0009269A"/>
    <w:rPr>
      <w:rFonts w:ascii="Arial" w:hAnsi="Arial" w:cs="Arial"/>
      <w:vanish/>
      <w:sz w:val="16"/>
      <w:szCs w:val="16"/>
    </w:rPr>
  </w:style>
  <w:style w:type="paragraph" w:styleId="z-2">
    <w:name w:val="HTML Bottom of Form"/>
    <w:basedOn w:val="a1"/>
    <w:next w:val="a1"/>
    <w:link w:val="z-1"/>
    <w:uiPriority w:val="99"/>
    <w:unhideWhenUsed/>
    <w:qFormat/>
    <w:rsid w:val="0009269A"/>
    <w:pPr>
      <w:pBdr>
        <w:top w:val="single" w:sz="6" w:space="1" w:color="000000"/>
      </w:pBdr>
      <w:suppressAutoHyphens/>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2"/>
    <w:uiPriority w:val="99"/>
    <w:semiHidden/>
    <w:rsid w:val="0009269A"/>
    <w:rPr>
      <w:rFonts w:ascii="Arial" w:hAnsi="Arial" w:cs="Arial"/>
      <w:vanish/>
      <w:sz w:val="16"/>
      <w:szCs w:val="16"/>
    </w:rPr>
  </w:style>
  <w:style w:type="paragraph" w:customStyle="1" w:styleId="abz">
    <w:name w:val="abz"/>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2c">
    <w:name w:val="Без интервала2"/>
    <w:qFormat/>
    <w:rsid w:val="0009269A"/>
    <w:pPr>
      <w:suppressAutoHyphens/>
      <w:spacing w:after="0" w:line="240" w:lineRule="auto"/>
    </w:pPr>
    <w:rPr>
      <w:rFonts w:eastAsia="Times New Roman" w:cs="Times New Roman"/>
      <w:lang w:eastAsia="ru-RU"/>
    </w:rPr>
  </w:style>
  <w:style w:type="paragraph" w:customStyle="1" w:styleId="msonormalbullet2gif">
    <w:name w:val="msonormalbullet2.gif"/>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tag-description">
    <w:name w:val="tag-description"/>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product-sku">
    <w:name w:val="product-sku"/>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styleId="HTML0">
    <w:name w:val="HTML Preformatted"/>
    <w:basedOn w:val="a1"/>
    <w:link w:val="HTML"/>
    <w:uiPriority w:val="99"/>
    <w:unhideWhenUsed/>
    <w:qFormat/>
    <w:rsid w:val="00092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2"/>
    <w:uiPriority w:val="99"/>
    <w:semiHidden/>
    <w:rsid w:val="0009269A"/>
    <w:rPr>
      <w:rFonts w:ascii="Consolas" w:hAnsi="Consolas"/>
      <w:sz w:val="20"/>
      <w:szCs w:val="20"/>
    </w:rPr>
  </w:style>
  <w:style w:type="paragraph" w:customStyle="1" w:styleId="pull-left">
    <w:name w:val="pull-left"/>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1"/>
    <w:qFormat/>
    <w:rsid w:val="0009269A"/>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1f1">
    <w:name w:val="Текст сноски1"/>
    <w:basedOn w:val="a1"/>
    <w:next w:val="af1"/>
    <w:uiPriority w:val="99"/>
    <w:semiHidden/>
    <w:unhideWhenUsed/>
    <w:qFormat/>
    <w:rsid w:val="0009269A"/>
    <w:pPr>
      <w:suppressAutoHyphens/>
      <w:spacing w:after="0" w:line="240" w:lineRule="auto"/>
    </w:pPr>
    <w:rPr>
      <w:rFonts w:ascii="Calibri" w:hAnsi="Calibri"/>
      <w:sz w:val="20"/>
      <w:szCs w:val="20"/>
    </w:rPr>
  </w:style>
  <w:style w:type="paragraph" w:styleId="afff0">
    <w:name w:val="Revision"/>
    <w:uiPriority w:val="99"/>
    <w:semiHidden/>
    <w:qFormat/>
    <w:rsid w:val="0009269A"/>
    <w:pPr>
      <w:suppressAutoHyphens/>
      <w:spacing w:after="0" w:line="240" w:lineRule="auto"/>
    </w:pPr>
    <w:rPr>
      <w:rFonts w:ascii="Times New Roman" w:hAnsi="Times New Roman"/>
      <w:sz w:val="24"/>
    </w:rPr>
  </w:style>
  <w:style w:type="paragraph" w:customStyle="1" w:styleId="512">
    <w:name w:val="Заголовок 51"/>
    <w:basedOn w:val="a1"/>
    <w:next w:val="a1"/>
    <w:uiPriority w:val="9"/>
    <w:semiHidden/>
    <w:unhideWhenUsed/>
    <w:qFormat/>
    <w:rsid w:val="0009269A"/>
    <w:pPr>
      <w:keepNext/>
      <w:keepLines/>
      <w:suppressAutoHyphens/>
      <w:spacing w:before="40" w:after="0" w:line="240" w:lineRule="auto"/>
      <w:jc w:val="both"/>
      <w:outlineLvl w:val="4"/>
    </w:pPr>
    <w:rPr>
      <w:rFonts w:ascii="Calibri Light" w:eastAsia="Times New Roman" w:hAnsi="Calibri Light" w:cs="Times New Roman"/>
      <w:color w:val="2E74B5"/>
      <w:sz w:val="24"/>
      <w:szCs w:val="24"/>
      <w:lang w:eastAsia="ru-RU"/>
    </w:rPr>
  </w:style>
  <w:style w:type="paragraph" w:customStyle="1" w:styleId="2d">
    <w:name w:val="Стиль2"/>
    <w:basedOn w:val="2"/>
    <w:qFormat/>
    <w:rsid w:val="0009269A"/>
    <w:pPr>
      <w:keepNext/>
      <w:keepLines/>
      <w:widowControl w:val="0"/>
      <w:numPr>
        <w:numId w:val="0"/>
      </w:numPr>
      <w:suppressLineNumbers/>
      <w:tabs>
        <w:tab w:val="left" w:pos="0"/>
      </w:tabs>
      <w:spacing w:after="120"/>
      <w:ind w:left="612" w:hanging="432"/>
      <w:contextualSpacing w:val="0"/>
    </w:pPr>
    <w:rPr>
      <w:b/>
      <w:szCs w:val="20"/>
    </w:rPr>
  </w:style>
  <w:style w:type="paragraph" w:styleId="2">
    <w:name w:val="List Number 2"/>
    <w:basedOn w:val="a1"/>
    <w:uiPriority w:val="99"/>
    <w:semiHidden/>
    <w:unhideWhenUsed/>
    <w:rsid w:val="0009269A"/>
    <w:pPr>
      <w:numPr>
        <w:numId w:val="9"/>
      </w:numPr>
      <w:suppressAutoHyphens/>
      <w:spacing w:after="60" w:line="240" w:lineRule="auto"/>
      <w:contextualSpacing/>
      <w:jc w:val="both"/>
    </w:pPr>
    <w:rPr>
      <w:rFonts w:ascii="Times New Roman" w:eastAsia="Calibri" w:hAnsi="Times New Roman" w:cs="Times New Roman"/>
      <w:sz w:val="24"/>
      <w:szCs w:val="24"/>
      <w:lang w:eastAsia="ru-RU"/>
    </w:rPr>
  </w:style>
  <w:style w:type="paragraph" w:customStyle="1" w:styleId="34">
    <w:name w:val="Стиль3"/>
    <w:basedOn w:val="a1"/>
    <w:qFormat/>
    <w:rsid w:val="0009269A"/>
    <w:pPr>
      <w:widowControl w:val="0"/>
      <w:tabs>
        <w:tab w:val="left" w:pos="0"/>
      </w:tabs>
      <w:suppressAutoHyphens/>
      <w:spacing w:after="0" w:line="240" w:lineRule="auto"/>
      <w:jc w:val="both"/>
    </w:pPr>
    <w:rPr>
      <w:rFonts w:ascii="Times New Roman" w:eastAsia="Calibri" w:hAnsi="Times New Roman" w:cs="Times New Roman"/>
      <w:sz w:val="24"/>
      <w:szCs w:val="20"/>
      <w:lang w:eastAsia="ru-RU"/>
    </w:rPr>
  </w:style>
  <w:style w:type="paragraph" w:customStyle="1" w:styleId="2e">
    <w:name w:val="Обычный2"/>
    <w:basedOn w:val="a1"/>
    <w:qFormat/>
    <w:rsid w:val="0009269A"/>
    <w:pPr>
      <w:suppressAutoHyphens/>
      <w:spacing w:after="0" w:line="240" w:lineRule="auto"/>
      <w:ind w:firstLine="357"/>
      <w:jc w:val="both"/>
    </w:pPr>
    <w:rPr>
      <w:rFonts w:ascii="Times New Roman" w:eastAsia="Times New Roman" w:hAnsi="Times New Roman" w:cs="Times New Roman"/>
      <w:sz w:val="24"/>
      <w:szCs w:val="20"/>
      <w:lang w:eastAsia="ar-SA"/>
    </w:rPr>
  </w:style>
  <w:style w:type="paragraph" w:customStyle="1" w:styleId="ConsNormal">
    <w:name w:val="ConsNormal"/>
    <w:qFormat/>
    <w:rsid w:val="0009269A"/>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1f2">
    <w:name w:val="Обычный1"/>
    <w:qFormat/>
    <w:rsid w:val="0009269A"/>
    <w:pPr>
      <w:widowControl w:val="0"/>
      <w:suppressAutoHyphens/>
      <w:spacing w:after="0" w:line="240" w:lineRule="auto"/>
    </w:pPr>
    <w:rPr>
      <w:rFonts w:ascii="Times New Roman" w:eastAsia="SimSun" w:hAnsi="Times New Roman" w:cs="Mangal"/>
      <w:sz w:val="24"/>
      <w:szCs w:val="24"/>
      <w:lang w:eastAsia="hi-IN" w:bidi="hi-IN"/>
    </w:rPr>
  </w:style>
  <w:style w:type="paragraph" w:customStyle="1" w:styleId="ConsPlusNormal0">
    <w:name w:val="ConsPlusNormal"/>
    <w:link w:val="ConsPlusNormal"/>
    <w:qFormat/>
    <w:rsid w:val="0009269A"/>
    <w:pPr>
      <w:widowControl w:val="0"/>
      <w:suppressAutoHyphens/>
      <w:spacing w:after="0" w:line="240" w:lineRule="auto"/>
    </w:pPr>
    <w:rPr>
      <w:rFonts w:ascii="Arial" w:eastAsia="Times New Roman" w:hAnsi="Arial" w:cs="Arial"/>
      <w:sz w:val="20"/>
      <w:szCs w:val="20"/>
      <w:lang w:eastAsia="ru-RU"/>
    </w:rPr>
  </w:style>
  <w:style w:type="paragraph" w:styleId="35">
    <w:name w:val="toc 3"/>
    <w:basedOn w:val="a1"/>
    <w:next w:val="a1"/>
    <w:semiHidden/>
    <w:rsid w:val="0009269A"/>
    <w:pPr>
      <w:suppressAutoHyphens/>
      <w:spacing w:after="0" w:line="240" w:lineRule="auto"/>
      <w:ind w:firstLine="601"/>
      <w:jc w:val="both"/>
    </w:pPr>
    <w:rPr>
      <w:rFonts w:ascii="Kudrashov" w:eastAsia="Times New Roman" w:hAnsi="Kudrashov" w:cs="Times New Roman"/>
      <w:szCs w:val="24"/>
      <w:lang w:eastAsia="ru-RU"/>
    </w:rPr>
  </w:style>
  <w:style w:type="paragraph" w:customStyle="1" w:styleId="14">
    <w:name w:val="Знак сноски1"/>
    <w:link w:val="af7"/>
    <w:qFormat/>
    <w:rsid w:val="0009269A"/>
    <w:pPr>
      <w:suppressAutoHyphens/>
      <w:spacing w:after="0" w:line="360" w:lineRule="auto"/>
    </w:pPr>
    <w:rPr>
      <w:vertAlign w:val="superscript"/>
    </w:rPr>
  </w:style>
  <w:style w:type="paragraph" w:customStyle="1" w:styleId="aff4">
    <w:name w:val="ОбЗаг"/>
    <w:basedOn w:val="a1"/>
    <w:link w:val="aff3"/>
    <w:qFormat/>
    <w:rsid w:val="0009269A"/>
    <w:pPr>
      <w:suppressAutoHyphens/>
      <w:spacing w:before="120" w:after="120" w:line="240" w:lineRule="auto"/>
    </w:pPr>
    <w:rPr>
      <w:b/>
      <w:bCs/>
      <w:color w:val="000000"/>
      <w:sz w:val="24"/>
      <w:szCs w:val="24"/>
      <w:lang w:eastAsia="zh-CN"/>
    </w:rPr>
  </w:style>
  <w:style w:type="paragraph" w:customStyle="1" w:styleId="aff6">
    <w:name w:val="Об"/>
    <w:basedOn w:val="a1"/>
    <w:link w:val="aff5"/>
    <w:qFormat/>
    <w:rsid w:val="0009269A"/>
    <w:pPr>
      <w:suppressAutoHyphens/>
      <w:spacing w:before="120" w:after="120" w:line="240" w:lineRule="auto"/>
    </w:pPr>
    <w:rPr>
      <w:bCs/>
      <w:color w:val="000000"/>
      <w:sz w:val="24"/>
      <w:szCs w:val="24"/>
      <w:lang w:eastAsia="zh-CN"/>
    </w:rPr>
  </w:style>
  <w:style w:type="paragraph" w:customStyle="1" w:styleId="a">
    <w:name w:val="МойТабСпис"/>
    <w:basedOn w:val="aff6"/>
    <w:link w:val="aff7"/>
    <w:qFormat/>
    <w:rsid w:val="0009269A"/>
    <w:pPr>
      <w:numPr>
        <w:numId w:val="10"/>
      </w:numPr>
      <w:ind w:left="0" w:firstLine="0"/>
    </w:pPr>
  </w:style>
  <w:style w:type="paragraph" w:customStyle="1" w:styleId="1">
    <w:name w:val="МойТабСпис1"/>
    <w:basedOn w:val="a"/>
    <w:link w:val="19"/>
    <w:qFormat/>
    <w:rsid w:val="0009269A"/>
    <w:pPr>
      <w:numPr>
        <w:numId w:val="8"/>
      </w:numPr>
    </w:pPr>
  </w:style>
  <w:style w:type="paragraph" w:customStyle="1" w:styleId="2f">
    <w:name w:val="МойТабСпис2"/>
    <w:basedOn w:val="1"/>
    <w:qFormat/>
    <w:rsid w:val="0009269A"/>
  </w:style>
  <w:style w:type="paragraph" w:customStyle="1" w:styleId="43">
    <w:name w:val="Заголовок №4"/>
    <w:basedOn w:val="a1"/>
    <w:link w:val="42"/>
    <w:qFormat/>
    <w:rsid w:val="0009269A"/>
    <w:pPr>
      <w:widowControl w:val="0"/>
      <w:shd w:val="clear" w:color="auto" w:fill="FFFFFF"/>
      <w:suppressAutoHyphens/>
      <w:spacing w:after="300" w:line="0" w:lineRule="atLeast"/>
      <w:jc w:val="both"/>
      <w:outlineLvl w:val="3"/>
    </w:pPr>
    <w:rPr>
      <w:rFonts w:ascii="Times New Roman" w:eastAsia="Times New Roman" w:hAnsi="Times New Roman" w:cs="Times New Roman"/>
      <w:b/>
      <w:bCs/>
      <w:sz w:val="21"/>
      <w:szCs w:val="21"/>
    </w:rPr>
  </w:style>
  <w:style w:type="paragraph" w:customStyle="1" w:styleId="27">
    <w:name w:val="Основной текст (2)"/>
    <w:basedOn w:val="a1"/>
    <w:link w:val="26"/>
    <w:qFormat/>
    <w:rsid w:val="0009269A"/>
    <w:pPr>
      <w:widowControl w:val="0"/>
      <w:shd w:val="clear" w:color="auto" w:fill="FFFFFF"/>
      <w:suppressAutoHyphens/>
      <w:spacing w:before="300" w:after="0" w:line="250" w:lineRule="exact"/>
      <w:ind w:hanging="360"/>
      <w:jc w:val="both"/>
    </w:pPr>
    <w:rPr>
      <w:rFonts w:ascii="Times New Roman" w:eastAsia="Times New Roman" w:hAnsi="Times New Roman" w:cs="Times New Roman"/>
      <w:sz w:val="21"/>
      <w:szCs w:val="21"/>
    </w:rPr>
  </w:style>
  <w:style w:type="paragraph" w:customStyle="1" w:styleId="32">
    <w:name w:val="Основной текст (3)"/>
    <w:basedOn w:val="a1"/>
    <w:link w:val="31"/>
    <w:qFormat/>
    <w:rsid w:val="0009269A"/>
    <w:pPr>
      <w:widowControl w:val="0"/>
      <w:shd w:val="clear" w:color="auto" w:fill="FFFFFF"/>
      <w:suppressAutoHyphens/>
      <w:spacing w:before="480" w:after="300" w:line="0" w:lineRule="atLeast"/>
      <w:jc w:val="both"/>
    </w:pPr>
    <w:rPr>
      <w:rFonts w:ascii="Times New Roman" w:eastAsia="Times New Roman" w:hAnsi="Times New Roman" w:cs="Times New Roman"/>
      <w:b/>
      <w:bCs/>
      <w:sz w:val="21"/>
      <w:szCs w:val="21"/>
    </w:rPr>
  </w:style>
  <w:style w:type="paragraph" w:styleId="2a">
    <w:name w:val="Body Text Indent 2"/>
    <w:basedOn w:val="a1"/>
    <w:link w:val="29"/>
    <w:qFormat/>
    <w:rsid w:val="0009269A"/>
    <w:pPr>
      <w:suppressAutoHyphens/>
      <w:spacing w:after="0" w:line="240" w:lineRule="auto"/>
      <w:ind w:firstLine="284"/>
      <w:jc w:val="both"/>
    </w:pPr>
    <w:rPr>
      <w:rFonts w:ascii="Times New Roman" w:eastAsia="Times New Roman" w:hAnsi="Times New Roman" w:cs="Times New Roman"/>
      <w:sz w:val="24"/>
      <w:szCs w:val="20"/>
      <w:lang w:val="x-none" w:eastAsia="x-none"/>
    </w:rPr>
  </w:style>
  <w:style w:type="character" w:customStyle="1" w:styleId="210">
    <w:name w:val="Основной текст с отступом 2 Знак1"/>
    <w:basedOn w:val="a2"/>
    <w:uiPriority w:val="99"/>
    <w:semiHidden/>
    <w:rsid w:val="0009269A"/>
  </w:style>
  <w:style w:type="paragraph" w:customStyle="1" w:styleId="ParagraphStyle">
    <w:name w:val="Paragraph Style"/>
    <w:qFormat/>
    <w:rsid w:val="0009269A"/>
    <w:pPr>
      <w:widowControl w:val="0"/>
      <w:suppressAutoHyphens/>
      <w:spacing w:after="0" w:line="240" w:lineRule="auto"/>
    </w:pPr>
    <w:rPr>
      <w:rFonts w:ascii="Verdana" w:eastAsia="Times New Roman" w:hAnsi="Verdana" w:cs="Times New Roman"/>
      <w:sz w:val="24"/>
      <w:szCs w:val="24"/>
      <w:lang w:eastAsia="ru-RU"/>
    </w:rPr>
  </w:style>
  <w:style w:type="paragraph" w:customStyle="1" w:styleId="a0">
    <w:name w:val="Заголовочек"/>
    <w:basedOn w:val="20"/>
    <w:next w:val="af9"/>
    <w:autoRedefine/>
    <w:qFormat/>
    <w:rsid w:val="0009269A"/>
    <w:pPr>
      <w:keepLines/>
      <w:numPr>
        <w:numId w:val="11"/>
      </w:numPr>
      <w:tabs>
        <w:tab w:val="left" w:pos="360"/>
      </w:tabs>
      <w:spacing w:after="0"/>
      <w:ind w:left="0" w:firstLine="0"/>
      <w:jc w:val="both"/>
    </w:pPr>
    <w:rPr>
      <w:rFonts w:ascii="Times New Roman" w:hAnsi="Times New Roman"/>
      <w:i w:val="0"/>
      <w:iCs w:val="0"/>
      <w:sz w:val="24"/>
      <w:szCs w:val="24"/>
    </w:rPr>
  </w:style>
  <w:style w:type="paragraph" w:customStyle="1" w:styleId="Style9">
    <w:name w:val="Style9"/>
    <w:basedOn w:val="a1"/>
    <w:uiPriority w:val="99"/>
    <w:qFormat/>
    <w:rsid w:val="0009269A"/>
    <w:pPr>
      <w:widowControl w:val="0"/>
      <w:suppressAutoHyphens/>
      <w:spacing w:after="0" w:line="253" w:lineRule="exact"/>
      <w:ind w:firstLine="590"/>
      <w:jc w:val="both"/>
    </w:pPr>
    <w:rPr>
      <w:rFonts w:ascii="Times New Roman" w:eastAsia="Times New Roman" w:hAnsi="Times New Roman" w:cs="Times New Roman"/>
      <w:sz w:val="24"/>
      <w:szCs w:val="24"/>
      <w:lang w:eastAsia="ru-RU"/>
    </w:rPr>
  </w:style>
  <w:style w:type="paragraph" w:customStyle="1" w:styleId="Style11">
    <w:name w:val="Style11"/>
    <w:basedOn w:val="a1"/>
    <w:uiPriority w:val="99"/>
    <w:qFormat/>
    <w:rsid w:val="0009269A"/>
    <w:pPr>
      <w:widowControl w:val="0"/>
      <w:suppressAutoHyphens/>
      <w:spacing w:after="0" w:line="254" w:lineRule="exact"/>
      <w:ind w:firstLine="571"/>
      <w:jc w:val="both"/>
    </w:pPr>
    <w:rPr>
      <w:rFonts w:ascii="Times New Roman" w:eastAsia="Times New Roman" w:hAnsi="Times New Roman" w:cs="Times New Roman"/>
      <w:sz w:val="24"/>
      <w:szCs w:val="24"/>
      <w:lang w:eastAsia="ru-RU"/>
    </w:rPr>
  </w:style>
  <w:style w:type="paragraph" w:customStyle="1" w:styleId="afff1">
    <w:name w:val="Содержимое таблицы"/>
    <w:basedOn w:val="Standard"/>
    <w:qFormat/>
    <w:rsid w:val="0009269A"/>
  </w:style>
  <w:style w:type="paragraph" w:customStyle="1" w:styleId="-0">
    <w:name w:val="Контракт-пункт"/>
    <w:basedOn w:val="a1"/>
    <w:link w:val="-3"/>
    <w:uiPriority w:val="99"/>
    <w:qFormat/>
    <w:rsid w:val="0009269A"/>
    <w:pPr>
      <w:numPr>
        <w:ilvl w:val="1"/>
        <w:numId w:val="12"/>
      </w:num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1"/>
    <w:next w:val="-0"/>
    <w:qFormat/>
    <w:rsid w:val="0009269A"/>
    <w:pPr>
      <w:keepNext/>
      <w:numPr>
        <w:numId w:val="12"/>
      </w:numPr>
      <w:tabs>
        <w:tab w:val="left" w:pos="540"/>
      </w:tabs>
      <w:suppressAutoHyphens/>
      <w:spacing w:before="360" w:after="120" w:line="240" w:lineRule="auto"/>
      <w:jc w:val="center"/>
      <w:outlineLvl w:val="3"/>
    </w:pPr>
    <w:rPr>
      <w:rFonts w:ascii="Times New Roman" w:eastAsia="Times New Roman" w:hAnsi="Times New Roman" w:cs="Times New Roman"/>
      <w:b/>
      <w:bCs/>
      <w:smallCaps/>
      <w:sz w:val="24"/>
      <w:szCs w:val="24"/>
      <w:lang w:eastAsia="ru-RU"/>
    </w:rPr>
  </w:style>
  <w:style w:type="paragraph" w:customStyle="1" w:styleId="-1">
    <w:name w:val="Контракт-подпункт"/>
    <w:basedOn w:val="a1"/>
    <w:uiPriority w:val="99"/>
    <w:qFormat/>
    <w:rsid w:val="0009269A"/>
    <w:pPr>
      <w:numPr>
        <w:ilvl w:val="2"/>
        <w:numId w:val="12"/>
      </w:num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1"/>
    <w:uiPriority w:val="99"/>
    <w:qFormat/>
    <w:rsid w:val="0009269A"/>
    <w:pPr>
      <w:numPr>
        <w:ilvl w:val="3"/>
        <w:numId w:val="12"/>
      </w:numPr>
      <w:suppressAutoHyphens/>
      <w:spacing w:after="0" w:line="240" w:lineRule="auto"/>
      <w:jc w:val="both"/>
    </w:pPr>
    <w:rPr>
      <w:rFonts w:ascii="Times New Roman" w:eastAsia="Times New Roman" w:hAnsi="Times New Roman" w:cs="Times New Roman"/>
      <w:sz w:val="24"/>
      <w:szCs w:val="24"/>
      <w:lang w:eastAsia="ru-RU"/>
    </w:rPr>
  </w:style>
  <w:style w:type="numbering" w:customStyle="1" w:styleId="afff2">
    <w:name w:val="Без списка"/>
    <w:uiPriority w:val="99"/>
    <w:semiHidden/>
    <w:unhideWhenUsed/>
    <w:qFormat/>
    <w:rsid w:val="0009269A"/>
  </w:style>
  <w:style w:type="numbering" w:customStyle="1" w:styleId="112">
    <w:name w:val="Нет списка11"/>
    <w:uiPriority w:val="99"/>
    <w:semiHidden/>
    <w:unhideWhenUsed/>
    <w:qFormat/>
    <w:rsid w:val="0009269A"/>
  </w:style>
  <w:style w:type="numbering" w:customStyle="1" w:styleId="1110">
    <w:name w:val="Нет списка111"/>
    <w:semiHidden/>
    <w:qFormat/>
    <w:rsid w:val="0009269A"/>
  </w:style>
  <w:style w:type="numbering" w:customStyle="1" w:styleId="2f0">
    <w:name w:val="Нет списка2"/>
    <w:semiHidden/>
    <w:qFormat/>
    <w:rsid w:val="0009269A"/>
  </w:style>
  <w:style w:type="numbering" w:customStyle="1" w:styleId="36">
    <w:name w:val="Нет списка3"/>
    <w:uiPriority w:val="99"/>
    <w:semiHidden/>
    <w:unhideWhenUsed/>
    <w:qFormat/>
    <w:rsid w:val="0009269A"/>
  </w:style>
  <w:style w:type="numbering" w:customStyle="1" w:styleId="46">
    <w:name w:val="Нет списка4"/>
    <w:uiPriority w:val="99"/>
    <w:semiHidden/>
    <w:unhideWhenUsed/>
    <w:qFormat/>
    <w:rsid w:val="0009269A"/>
  </w:style>
  <w:style w:type="numbering" w:customStyle="1" w:styleId="121">
    <w:name w:val="Нет списка12"/>
    <w:uiPriority w:val="99"/>
    <w:semiHidden/>
    <w:unhideWhenUsed/>
    <w:qFormat/>
    <w:rsid w:val="0009269A"/>
  </w:style>
  <w:style w:type="numbering" w:customStyle="1" w:styleId="4213">
    <w:name w:val="Стиль4213"/>
    <w:uiPriority w:val="99"/>
    <w:qFormat/>
    <w:rsid w:val="0009269A"/>
  </w:style>
  <w:style w:type="table" w:customStyle="1" w:styleId="37">
    <w:name w:val="Сетка таблицы3"/>
    <w:basedOn w:val="a3"/>
    <w:next w:val="a5"/>
    <w:uiPriority w:val="39"/>
    <w:rsid w:val="0009269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uiPriority w:val="39"/>
    <w:rsid w:val="0009269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3"/>
    <w:uiPriority w:val="39"/>
    <w:rsid w:val="0009269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3"/>
    <w:uiPriority w:val="59"/>
    <w:rsid w:val="0009269A"/>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rsid w:val="0009269A"/>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3"/>
    <w:uiPriority w:val="39"/>
    <w:rsid w:val="0009269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3"/>
    <w:link w:val="25"/>
    <w:uiPriority w:val="39"/>
    <w:rsid w:val="0009269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2"/>
    <w:uiPriority w:val="99"/>
    <w:semiHidden/>
    <w:unhideWhenUsed/>
    <w:rsid w:val="0009269A"/>
    <w:rPr>
      <w:color w:val="0563C1" w:themeColor="hyperlink"/>
      <w:u w:val="single"/>
    </w:rPr>
  </w:style>
  <w:style w:type="numbering" w:customStyle="1" w:styleId="54">
    <w:name w:val="Нет списка5"/>
    <w:next w:val="a4"/>
    <w:uiPriority w:val="99"/>
    <w:semiHidden/>
    <w:unhideWhenUsed/>
    <w:rsid w:val="004953CE"/>
  </w:style>
  <w:style w:type="numbering" w:customStyle="1" w:styleId="131">
    <w:name w:val="Нет списка13"/>
    <w:next w:val="a4"/>
    <w:uiPriority w:val="99"/>
    <w:semiHidden/>
    <w:unhideWhenUsed/>
    <w:rsid w:val="004953CE"/>
  </w:style>
  <w:style w:type="paragraph" w:customStyle="1" w:styleId="Char">
    <w:name w:val="Char"/>
    <w:basedOn w:val="a1"/>
    <w:rsid w:val="004953CE"/>
    <w:pPr>
      <w:keepLines/>
      <w:spacing w:line="240" w:lineRule="exact"/>
    </w:pPr>
    <w:rPr>
      <w:rFonts w:ascii="Verdana" w:eastAsia="MS Mincho" w:hAnsi="Verdana" w:cs="Franklin Gothic Book"/>
      <w:sz w:val="20"/>
      <w:szCs w:val="20"/>
      <w:lang w:val="en-US" w:eastAsia="ru-RU"/>
    </w:rPr>
  </w:style>
  <w:style w:type="character" w:styleId="afff4">
    <w:name w:val="Placeholder Text"/>
    <w:basedOn w:val="a2"/>
    <w:uiPriority w:val="99"/>
    <w:semiHidden/>
    <w:rsid w:val="004953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94896">
      <w:bodyDiv w:val="1"/>
      <w:marLeft w:val="0"/>
      <w:marRight w:val="0"/>
      <w:marTop w:val="0"/>
      <w:marBottom w:val="0"/>
      <w:divBdr>
        <w:top w:val="none" w:sz="0" w:space="0" w:color="auto"/>
        <w:left w:val="none" w:sz="0" w:space="0" w:color="auto"/>
        <w:bottom w:val="none" w:sz="0" w:space="0" w:color="auto"/>
        <w:right w:val="none" w:sz="0" w:space="0" w:color="auto"/>
      </w:divBdr>
    </w:div>
    <w:div w:id="341594707">
      <w:bodyDiv w:val="1"/>
      <w:marLeft w:val="0"/>
      <w:marRight w:val="0"/>
      <w:marTop w:val="0"/>
      <w:marBottom w:val="0"/>
      <w:divBdr>
        <w:top w:val="none" w:sz="0" w:space="0" w:color="auto"/>
        <w:left w:val="none" w:sz="0" w:space="0" w:color="auto"/>
        <w:bottom w:val="none" w:sz="0" w:space="0" w:color="auto"/>
        <w:right w:val="none" w:sz="0" w:space="0" w:color="auto"/>
      </w:divBdr>
    </w:div>
    <w:div w:id="749741263">
      <w:bodyDiv w:val="1"/>
      <w:marLeft w:val="0"/>
      <w:marRight w:val="0"/>
      <w:marTop w:val="0"/>
      <w:marBottom w:val="0"/>
      <w:divBdr>
        <w:top w:val="none" w:sz="0" w:space="0" w:color="auto"/>
        <w:left w:val="none" w:sz="0" w:space="0" w:color="auto"/>
        <w:bottom w:val="none" w:sz="0" w:space="0" w:color="auto"/>
        <w:right w:val="none" w:sz="0" w:space="0" w:color="auto"/>
      </w:divBdr>
    </w:div>
    <w:div w:id="769620038">
      <w:bodyDiv w:val="1"/>
      <w:marLeft w:val="0"/>
      <w:marRight w:val="0"/>
      <w:marTop w:val="0"/>
      <w:marBottom w:val="0"/>
      <w:divBdr>
        <w:top w:val="none" w:sz="0" w:space="0" w:color="auto"/>
        <w:left w:val="none" w:sz="0" w:space="0" w:color="auto"/>
        <w:bottom w:val="none" w:sz="0" w:space="0" w:color="auto"/>
        <w:right w:val="none" w:sz="0" w:space="0" w:color="auto"/>
      </w:divBdr>
    </w:div>
    <w:div w:id="925261398">
      <w:bodyDiv w:val="1"/>
      <w:marLeft w:val="0"/>
      <w:marRight w:val="0"/>
      <w:marTop w:val="0"/>
      <w:marBottom w:val="0"/>
      <w:divBdr>
        <w:top w:val="none" w:sz="0" w:space="0" w:color="auto"/>
        <w:left w:val="none" w:sz="0" w:space="0" w:color="auto"/>
        <w:bottom w:val="none" w:sz="0" w:space="0" w:color="auto"/>
        <w:right w:val="none" w:sz="0" w:space="0" w:color="auto"/>
      </w:divBdr>
    </w:div>
    <w:div w:id="990908437">
      <w:bodyDiv w:val="1"/>
      <w:marLeft w:val="0"/>
      <w:marRight w:val="0"/>
      <w:marTop w:val="0"/>
      <w:marBottom w:val="0"/>
      <w:divBdr>
        <w:top w:val="none" w:sz="0" w:space="0" w:color="auto"/>
        <w:left w:val="none" w:sz="0" w:space="0" w:color="auto"/>
        <w:bottom w:val="none" w:sz="0" w:space="0" w:color="auto"/>
        <w:right w:val="none" w:sz="0" w:space="0" w:color="auto"/>
      </w:divBdr>
    </w:div>
    <w:div w:id="1060403963">
      <w:bodyDiv w:val="1"/>
      <w:marLeft w:val="0"/>
      <w:marRight w:val="0"/>
      <w:marTop w:val="0"/>
      <w:marBottom w:val="0"/>
      <w:divBdr>
        <w:top w:val="none" w:sz="0" w:space="0" w:color="auto"/>
        <w:left w:val="none" w:sz="0" w:space="0" w:color="auto"/>
        <w:bottom w:val="none" w:sz="0" w:space="0" w:color="auto"/>
        <w:right w:val="none" w:sz="0" w:space="0" w:color="auto"/>
      </w:divBdr>
    </w:div>
    <w:div w:id="1517767027">
      <w:bodyDiv w:val="1"/>
      <w:marLeft w:val="0"/>
      <w:marRight w:val="0"/>
      <w:marTop w:val="0"/>
      <w:marBottom w:val="0"/>
      <w:divBdr>
        <w:top w:val="none" w:sz="0" w:space="0" w:color="auto"/>
        <w:left w:val="none" w:sz="0" w:space="0" w:color="auto"/>
        <w:bottom w:val="none" w:sz="0" w:space="0" w:color="auto"/>
        <w:right w:val="none" w:sz="0" w:space="0" w:color="auto"/>
      </w:divBdr>
    </w:div>
    <w:div w:id="1731926491">
      <w:bodyDiv w:val="1"/>
      <w:marLeft w:val="0"/>
      <w:marRight w:val="0"/>
      <w:marTop w:val="0"/>
      <w:marBottom w:val="0"/>
      <w:divBdr>
        <w:top w:val="none" w:sz="0" w:space="0" w:color="auto"/>
        <w:left w:val="none" w:sz="0" w:space="0" w:color="auto"/>
        <w:bottom w:val="none" w:sz="0" w:space="0" w:color="auto"/>
        <w:right w:val="none" w:sz="0" w:space="0" w:color="auto"/>
      </w:divBdr>
    </w:div>
    <w:div w:id="182303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E20E3-C331-473A-8F9A-3518644B7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7</Pages>
  <Words>2393</Words>
  <Characters>13642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9</cp:revision>
  <cp:lastPrinted>2024-05-14T11:55:00Z</cp:lastPrinted>
  <dcterms:created xsi:type="dcterms:W3CDTF">2024-05-20T11:36:00Z</dcterms:created>
  <dcterms:modified xsi:type="dcterms:W3CDTF">2026-08-04T08:57:00Z</dcterms:modified>
</cp:coreProperties>
</file>