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BE5DF1" w:rsidRPr="004743CD" w14:paraId="1E01D8A5" w14:textId="77777777" w:rsidTr="0005250C">
        <w:tc>
          <w:tcPr>
            <w:tcW w:w="2834" w:type="dxa"/>
            <w:tcBorders>
              <w:top w:val="nil"/>
              <w:left w:val="nil"/>
              <w:bottom w:val="nil"/>
              <w:right w:val="nil"/>
            </w:tcBorders>
          </w:tcPr>
          <w:p w14:paraId="5FB3FCA3" w14:textId="77777777" w:rsidR="00BE5DF1" w:rsidRPr="00502328" w:rsidRDefault="00BE5DF1">
            <w:pPr>
              <w:widowControl w:val="0"/>
              <w:autoSpaceDE w:val="0"/>
              <w:autoSpaceDN w:val="0"/>
              <w:adjustRightInd w:val="0"/>
              <w:spacing w:after="0" w:line="240" w:lineRule="auto"/>
              <w:rPr>
                <w:rFonts w:ascii="Times New Roman" w:hAnsi="Times New Roman"/>
                <w:color w:val="000000"/>
                <w:sz w:val="18"/>
                <w:szCs w:val="18"/>
              </w:rPr>
            </w:pPr>
          </w:p>
        </w:tc>
        <w:tc>
          <w:tcPr>
            <w:tcW w:w="4705" w:type="dxa"/>
            <w:gridSpan w:val="2"/>
            <w:tcBorders>
              <w:top w:val="nil"/>
              <w:left w:val="nil"/>
              <w:bottom w:val="nil"/>
              <w:right w:val="nil"/>
            </w:tcBorders>
          </w:tcPr>
          <w:p w14:paraId="16EFD23C"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rPr>
            </w:pPr>
            <w:r w:rsidRPr="004743CD">
              <w:rPr>
                <w:rFonts w:ascii="Times New Roman" w:hAnsi="Times New Roman"/>
                <w:b/>
                <w:bCs/>
                <w:color w:val="000000"/>
              </w:rPr>
              <w:t>ЛИЦЕНЗИОННЫЙ ДОГОВОР № </w:t>
            </w:r>
            <w:r w:rsidR="0005250C" w:rsidRPr="004743CD">
              <w:rPr>
                <w:rFonts w:ascii="Times New Roman" w:hAnsi="Times New Roman"/>
                <w:b/>
                <w:bCs/>
                <w:color w:val="000000"/>
              </w:rPr>
              <w:t>____________________</w:t>
            </w:r>
          </w:p>
          <w:p w14:paraId="078171F3" w14:textId="77777777" w:rsidR="00BE5DF1"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на право использования программы для ЭВМ «</w:t>
            </w:r>
            <w:proofErr w:type="spellStart"/>
            <w:r w:rsidRPr="004743CD">
              <w:rPr>
                <w:rFonts w:ascii="Times New Roman" w:hAnsi="Times New Roman"/>
                <w:b/>
                <w:bCs/>
                <w:color w:val="000000"/>
                <w:sz w:val="18"/>
                <w:szCs w:val="18"/>
              </w:rPr>
              <w:t>Контур</w:t>
            </w:r>
            <w:proofErr w:type="gramStart"/>
            <w:r w:rsidRPr="004743CD">
              <w:rPr>
                <w:rFonts w:ascii="Times New Roman" w:hAnsi="Times New Roman"/>
                <w:b/>
                <w:bCs/>
                <w:color w:val="000000"/>
                <w:sz w:val="18"/>
                <w:szCs w:val="18"/>
              </w:rPr>
              <w:t>.Ф</w:t>
            </w:r>
            <w:proofErr w:type="gramEnd"/>
            <w:r w:rsidRPr="004743CD">
              <w:rPr>
                <w:rFonts w:ascii="Times New Roman" w:hAnsi="Times New Roman"/>
                <w:b/>
                <w:bCs/>
                <w:color w:val="000000"/>
                <w:sz w:val="18"/>
                <w:szCs w:val="18"/>
              </w:rPr>
              <w:t>окус</w:t>
            </w:r>
            <w:proofErr w:type="spellEnd"/>
            <w:r w:rsidRPr="004743CD">
              <w:rPr>
                <w:rFonts w:ascii="Times New Roman" w:hAnsi="Times New Roman"/>
                <w:b/>
                <w:bCs/>
                <w:color w:val="000000"/>
                <w:sz w:val="18"/>
                <w:szCs w:val="18"/>
              </w:rPr>
              <w:t>»</w:t>
            </w:r>
          </w:p>
          <w:p w14:paraId="0960F32F" w14:textId="0BFD36AC" w:rsidR="00341829" w:rsidRPr="004743CD" w:rsidRDefault="00341829">
            <w:pPr>
              <w:widowControl w:val="0"/>
              <w:autoSpaceDE w:val="0"/>
              <w:autoSpaceDN w:val="0"/>
              <w:adjustRightIn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ИКЗ 261650115470065010100100200550000000</w:t>
            </w:r>
          </w:p>
        </w:tc>
        <w:tc>
          <w:tcPr>
            <w:tcW w:w="2835" w:type="dxa"/>
            <w:tcBorders>
              <w:top w:val="nil"/>
              <w:left w:val="nil"/>
              <w:bottom w:val="nil"/>
              <w:right w:val="nil"/>
            </w:tcBorders>
          </w:tcPr>
          <w:p w14:paraId="675E0C11" w14:textId="77777777" w:rsidR="00BE5DF1" w:rsidRPr="004743CD" w:rsidRDefault="00BE5DF1">
            <w:pPr>
              <w:widowControl w:val="0"/>
              <w:autoSpaceDE w:val="0"/>
              <w:autoSpaceDN w:val="0"/>
              <w:adjustRightInd w:val="0"/>
              <w:spacing w:after="0" w:line="240" w:lineRule="auto"/>
              <w:jc w:val="right"/>
              <w:rPr>
                <w:rFonts w:ascii="Times New Roman" w:hAnsi="Times New Roman"/>
                <w:color w:val="000000"/>
                <w:sz w:val="18"/>
                <w:szCs w:val="18"/>
              </w:rPr>
            </w:pPr>
          </w:p>
        </w:tc>
      </w:tr>
      <w:tr w:rsidR="00BE5DF1" w:rsidRPr="004743CD" w14:paraId="491BC2EA" w14:textId="77777777">
        <w:tc>
          <w:tcPr>
            <w:tcW w:w="5187" w:type="dxa"/>
            <w:gridSpan w:val="2"/>
            <w:tcBorders>
              <w:top w:val="nil"/>
              <w:left w:val="nil"/>
              <w:bottom w:val="nil"/>
              <w:right w:val="nil"/>
            </w:tcBorders>
          </w:tcPr>
          <w:p w14:paraId="47E0FE12" w14:textId="77777777" w:rsidR="00BE5DF1" w:rsidRPr="004743CD" w:rsidRDefault="00C21E43">
            <w:pPr>
              <w:widowControl w:val="0"/>
              <w:autoSpaceDE w:val="0"/>
              <w:autoSpaceDN w:val="0"/>
              <w:adjustRightInd w:val="0"/>
              <w:spacing w:after="0" w:line="240" w:lineRule="auto"/>
              <w:rPr>
                <w:rFonts w:ascii="Times New Roman" w:hAnsi="Times New Roman"/>
                <w:color w:val="000000"/>
                <w:sz w:val="18"/>
                <w:szCs w:val="18"/>
              </w:rPr>
            </w:pPr>
            <w:r w:rsidRPr="004743CD">
              <w:rPr>
                <w:rFonts w:ascii="Times New Roman" w:hAnsi="Times New Roman"/>
                <w:color w:val="000000"/>
                <w:sz w:val="18"/>
                <w:szCs w:val="18"/>
              </w:rPr>
              <w:t>г.Южно-Сахалинск</w:t>
            </w:r>
          </w:p>
        </w:tc>
        <w:tc>
          <w:tcPr>
            <w:tcW w:w="5187" w:type="dxa"/>
            <w:gridSpan w:val="2"/>
            <w:tcBorders>
              <w:top w:val="nil"/>
              <w:left w:val="nil"/>
              <w:bottom w:val="nil"/>
              <w:right w:val="nil"/>
            </w:tcBorders>
          </w:tcPr>
          <w:p w14:paraId="1D7FC0FF" w14:textId="00947475" w:rsidR="00BE5DF1" w:rsidRPr="00487FCA" w:rsidRDefault="0005250C" w:rsidP="00487FCA">
            <w:pPr>
              <w:widowControl w:val="0"/>
              <w:autoSpaceDE w:val="0"/>
              <w:autoSpaceDN w:val="0"/>
              <w:adjustRightInd w:val="0"/>
              <w:spacing w:after="0" w:line="240" w:lineRule="auto"/>
              <w:jc w:val="right"/>
              <w:rPr>
                <w:rFonts w:ascii="Times New Roman" w:hAnsi="Times New Roman"/>
                <w:color w:val="000000"/>
                <w:sz w:val="18"/>
                <w:szCs w:val="18"/>
                <w:lang w:val="en-US"/>
              </w:rPr>
            </w:pPr>
            <w:r w:rsidRPr="004743CD">
              <w:rPr>
                <w:rFonts w:ascii="Times New Roman" w:hAnsi="Times New Roman"/>
                <w:color w:val="000000"/>
                <w:sz w:val="18"/>
                <w:szCs w:val="18"/>
              </w:rPr>
              <w:t>__.__.202</w:t>
            </w:r>
            <w:r w:rsidR="00487FCA">
              <w:rPr>
                <w:rFonts w:ascii="Times New Roman" w:hAnsi="Times New Roman"/>
                <w:color w:val="000000"/>
                <w:sz w:val="18"/>
                <w:szCs w:val="18"/>
                <w:lang w:val="en-US"/>
              </w:rPr>
              <w:t>6</w:t>
            </w:r>
          </w:p>
        </w:tc>
      </w:tr>
    </w:tbl>
    <w:p w14:paraId="49116166" w14:textId="0FBC0F71" w:rsidR="00BE5DF1" w:rsidRPr="004743CD" w:rsidRDefault="0005250C">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____________________</w:t>
      </w:r>
      <w:r w:rsidR="00BE5DF1" w:rsidRPr="004743CD">
        <w:rPr>
          <w:rFonts w:ascii="Times New Roman" w:hAnsi="Times New Roman"/>
          <w:color w:val="000000"/>
          <w:sz w:val="18"/>
          <w:szCs w:val="18"/>
        </w:rPr>
        <w:t>, именуемое в дальнейшем Лицензиар, в лице</w:t>
      </w:r>
      <w:proofErr w:type="gramStart"/>
      <w:r w:rsidR="00BE5DF1" w:rsidRPr="004743CD">
        <w:rPr>
          <w:rFonts w:ascii="Times New Roman" w:hAnsi="Times New Roman"/>
          <w:color w:val="000000"/>
          <w:sz w:val="18"/>
          <w:szCs w:val="18"/>
        </w:rPr>
        <w:t xml:space="preserve">                                                   ,</w:t>
      </w:r>
      <w:proofErr w:type="gramEnd"/>
      <w:r w:rsidR="00BE5DF1" w:rsidRPr="004743CD">
        <w:rPr>
          <w:rFonts w:ascii="Times New Roman" w:hAnsi="Times New Roman"/>
          <w:color w:val="000000"/>
          <w:sz w:val="18"/>
          <w:szCs w:val="18"/>
        </w:rPr>
        <w:t xml:space="preserve"> действующ</w:t>
      </w:r>
      <w:r w:rsidR="00A566E0" w:rsidRPr="004743CD">
        <w:rPr>
          <w:rFonts w:ascii="Times New Roman" w:hAnsi="Times New Roman"/>
          <w:color w:val="000000"/>
          <w:sz w:val="18"/>
          <w:szCs w:val="18"/>
        </w:rPr>
        <w:t>ий</w:t>
      </w:r>
      <w:r w:rsidR="00BE5DF1" w:rsidRPr="004743CD">
        <w:rPr>
          <w:rFonts w:ascii="Times New Roman" w:hAnsi="Times New Roman"/>
          <w:color w:val="000000"/>
          <w:sz w:val="18"/>
          <w:szCs w:val="18"/>
        </w:rPr>
        <w:t xml:space="preserve"> на основании                                                                                                     , с одной стороны, и </w:t>
      </w:r>
      <w:r w:rsidRPr="004743CD">
        <w:rPr>
          <w:rFonts w:ascii="Times New Roman" w:hAnsi="Times New Roman"/>
          <w:color w:val="000000"/>
          <w:sz w:val="18"/>
          <w:szCs w:val="18"/>
        </w:rPr>
        <w:t>____________________</w:t>
      </w:r>
      <w:r w:rsidR="00BE5DF1" w:rsidRPr="004743CD">
        <w:rPr>
          <w:rFonts w:ascii="Times New Roman" w:hAnsi="Times New Roman"/>
          <w:color w:val="000000"/>
          <w:sz w:val="18"/>
          <w:szCs w:val="18"/>
        </w:rPr>
        <w:t>, именуем     в дальнейшем Лицензиат,</w:t>
      </w:r>
      <w:r w:rsidR="00A566E0" w:rsidRPr="004743CD">
        <w:rPr>
          <w:rFonts w:ascii="Times New Roman" w:hAnsi="Times New Roman"/>
          <w:color w:val="000000"/>
          <w:sz w:val="18"/>
          <w:szCs w:val="18"/>
        </w:rPr>
        <w:t xml:space="preserve"> УФНС России по Сахалинской области</w:t>
      </w:r>
      <w:r w:rsidR="00BE5DF1" w:rsidRPr="004743CD">
        <w:rPr>
          <w:rFonts w:ascii="Times New Roman" w:hAnsi="Times New Roman"/>
          <w:color w:val="000000"/>
          <w:sz w:val="18"/>
          <w:szCs w:val="18"/>
        </w:rPr>
        <w:t xml:space="preserve"> в лице</w:t>
      </w:r>
      <w:r w:rsidR="006B435C" w:rsidRPr="004743CD">
        <w:t xml:space="preserve"> </w:t>
      </w:r>
      <w:proofErr w:type="spellStart"/>
      <w:r w:rsidR="006B435C" w:rsidRPr="004743CD">
        <w:rPr>
          <w:rFonts w:ascii="Times New Roman" w:hAnsi="Times New Roman"/>
          <w:color w:val="000000"/>
          <w:sz w:val="18"/>
          <w:szCs w:val="18"/>
        </w:rPr>
        <w:t>Насыйровой</w:t>
      </w:r>
      <w:proofErr w:type="spellEnd"/>
      <w:r w:rsidR="006B435C" w:rsidRPr="004743CD">
        <w:rPr>
          <w:rFonts w:ascii="Times New Roman" w:hAnsi="Times New Roman"/>
          <w:color w:val="000000"/>
          <w:sz w:val="18"/>
          <w:szCs w:val="18"/>
        </w:rPr>
        <w:t xml:space="preserve"> Анастасии Александровны</w:t>
      </w:r>
      <w:r w:rsidR="00BE5DF1" w:rsidRPr="004743CD">
        <w:rPr>
          <w:rFonts w:ascii="Times New Roman" w:hAnsi="Times New Roman"/>
          <w:color w:val="000000"/>
          <w:sz w:val="18"/>
          <w:szCs w:val="18"/>
        </w:rPr>
        <w:t>, действующ</w:t>
      </w:r>
      <w:r w:rsidR="006B435C" w:rsidRPr="004743CD">
        <w:rPr>
          <w:rFonts w:ascii="Times New Roman" w:hAnsi="Times New Roman"/>
          <w:color w:val="000000"/>
          <w:sz w:val="18"/>
          <w:szCs w:val="18"/>
        </w:rPr>
        <w:t>ей</w:t>
      </w:r>
      <w:r w:rsidR="00BE5DF1" w:rsidRPr="004743CD">
        <w:rPr>
          <w:rFonts w:ascii="Times New Roman" w:hAnsi="Times New Roman"/>
          <w:color w:val="000000"/>
          <w:sz w:val="18"/>
          <w:szCs w:val="18"/>
        </w:rPr>
        <w:t xml:space="preserve"> на </w:t>
      </w:r>
      <w:r w:rsidR="00BE5DF1" w:rsidRPr="007500ED">
        <w:rPr>
          <w:rFonts w:ascii="Times New Roman" w:hAnsi="Times New Roman"/>
          <w:color w:val="000000"/>
          <w:sz w:val="18"/>
          <w:szCs w:val="18"/>
        </w:rPr>
        <w:t xml:space="preserve">основании </w:t>
      </w:r>
      <w:r w:rsidR="007500ED" w:rsidRPr="007500ED">
        <w:rPr>
          <w:rFonts w:ascii="Times New Roman" w:hAnsi="Times New Roman"/>
          <w:snapToGrid w:val="0"/>
          <w:sz w:val="18"/>
          <w:szCs w:val="18"/>
        </w:rPr>
        <w:t>Положения, утвержденного ФНС России 29.11.2021</w:t>
      </w:r>
      <w:r w:rsidR="00BE5DF1" w:rsidRPr="007500ED">
        <w:rPr>
          <w:rFonts w:ascii="Times New Roman" w:hAnsi="Times New Roman"/>
          <w:color w:val="000000"/>
          <w:sz w:val="18"/>
          <w:szCs w:val="18"/>
        </w:rPr>
        <w:t>, с</w:t>
      </w:r>
      <w:r w:rsidR="00BE5DF1" w:rsidRPr="004743CD">
        <w:rPr>
          <w:rFonts w:ascii="Times New Roman" w:hAnsi="Times New Roman"/>
          <w:color w:val="000000"/>
          <w:sz w:val="18"/>
          <w:szCs w:val="18"/>
        </w:rPr>
        <w:t xml:space="preserve"> другой стороны, именуемые в дальнейшем также Стороны, заключили Лицензионный договор о нижеследующем.</w:t>
      </w:r>
    </w:p>
    <w:p w14:paraId="3AD27074"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1. Термины и определения</w:t>
      </w:r>
    </w:p>
    <w:p w14:paraId="3630E948"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1.1.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xml:space="preserve"> − результат интеллектуальной деятельности − программа для ЭВМ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предназначенная для получения систематизированной информации о юридических лицах и индивидуальных предпринимателях.</w:t>
      </w:r>
    </w:p>
    <w:p w14:paraId="0D725284"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1.2. АPI-лицензия – передаваемые неисключительные права использования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в формате API, предназначенные для осуществления интеграции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с информационной системой Лицензиата. Состав API-лицензии определяется Прайс-листом.</w:t>
      </w:r>
    </w:p>
    <w:p w14:paraId="75D43FE2"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1.3. Прайс-лист (неотъемлемая часть Лицензионного договора) − документ, отражающий ценовую политику Лицензиара и состав Тарифных планов. Действующая редакция основного Прайс-листа публикуется на сайте </w:t>
      </w:r>
      <w:r w:rsidR="0005250C" w:rsidRPr="004743CD">
        <w:rPr>
          <w:rFonts w:ascii="Times New Roman" w:hAnsi="Times New Roman"/>
          <w:color w:val="000000"/>
          <w:sz w:val="18"/>
          <w:szCs w:val="18"/>
        </w:rPr>
        <w:t>____________________</w:t>
      </w:r>
      <w:r w:rsidRPr="004743CD">
        <w:rPr>
          <w:rFonts w:ascii="Times New Roman" w:hAnsi="Times New Roman"/>
          <w:color w:val="000000"/>
          <w:sz w:val="18"/>
          <w:szCs w:val="18"/>
        </w:rPr>
        <w:t>. Дополнительные Прайс-листы представляются по требованию Лицензиата.</w:t>
      </w:r>
    </w:p>
    <w:p w14:paraId="6AA3A833"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1.4. Тарифный план – объем прав на использование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включенных в лицензию и определяющих функциональные возможности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Состав Тарифного плана определяется Прайс-листом.</w:t>
      </w:r>
    </w:p>
    <w:p w14:paraId="2378AA56"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1.5. Программный интерфейс (API) </w:t>
      </w:r>
      <w:proofErr w:type="spellStart"/>
      <w:r w:rsidRPr="004743CD">
        <w:rPr>
          <w:rFonts w:ascii="Times New Roman" w:hAnsi="Times New Roman"/>
          <w:color w:val="000000"/>
          <w:sz w:val="18"/>
          <w:szCs w:val="18"/>
        </w:rPr>
        <w:t>Application</w:t>
      </w:r>
      <w:proofErr w:type="spellEnd"/>
      <w:r w:rsidRPr="004743CD">
        <w:rPr>
          <w:rFonts w:ascii="Times New Roman" w:hAnsi="Times New Roman"/>
          <w:color w:val="000000"/>
          <w:sz w:val="18"/>
          <w:szCs w:val="18"/>
        </w:rPr>
        <w:t xml:space="preserve"> </w:t>
      </w:r>
      <w:proofErr w:type="spellStart"/>
      <w:r w:rsidRPr="004743CD">
        <w:rPr>
          <w:rFonts w:ascii="Times New Roman" w:hAnsi="Times New Roman"/>
          <w:color w:val="000000"/>
          <w:sz w:val="18"/>
          <w:szCs w:val="18"/>
        </w:rPr>
        <w:t>Programming</w:t>
      </w:r>
      <w:proofErr w:type="spellEnd"/>
      <w:r w:rsidRPr="004743CD">
        <w:rPr>
          <w:rFonts w:ascii="Times New Roman" w:hAnsi="Times New Roman"/>
          <w:color w:val="000000"/>
          <w:sz w:val="18"/>
          <w:szCs w:val="18"/>
        </w:rPr>
        <w:t xml:space="preserve"> </w:t>
      </w:r>
      <w:proofErr w:type="spellStart"/>
      <w:r w:rsidRPr="004743CD">
        <w:rPr>
          <w:rFonts w:ascii="Times New Roman" w:hAnsi="Times New Roman"/>
          <w:color w:val="000000"/>
          <w:sz w:val="18"/>
          <w:szCs w:val="18"/>
        </w:rPr>
        <w:t>Interface</w:t>
      </w:r>
      <w:proofErr w:type="spellEnd"/>
      <w:r w:rsidRPr="004743CD">
        <w:rPr>
          <w:rFonts w:ascii="Times New Roman" w:hAnsi="Times New Roman"/>
          <w:color w:val="000000"/>
          <w:sz w:val="18"/>
          <w:szCs w:val="18"/>
        </w:rPr>
        <w:t xml:space="preserve"> – интерфейс прикладного программирования, позволяющий провести интеграцию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с информационной системой Лицензиата.</w:t>
      </w:r>
    </w:p>
    <w:p w14:paraId="672B57BE"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1.6. Ключ разработчика – последовательность символов, буквенно-цифровой код, позволяющий получить доступ к функциональным возможностям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используя программные методы API.</w:t>
      </w:r>
    </w:p>
    <w:p w14:paraId="04D1FE33"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1.7. Пользователь – физическое лицо, уполномоченное Лицензиатом на использование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w:t>
      </w:r>
    </w:p>
    <w:p w14:paraId="0711ACC5"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2. Предмет Лицензионного договора</w:t>
      </w:r>
    </w:p>
    <w:p w14:paraId="4C1DA48F"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2.1. Предметом Лицензионного договора является передача Лицензиаром неисключительных прав использования результата интеллектуальной деятельности – программы для ЭВМ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Лицензиату на условиях простой (неисключительной) лицензии.</w:t>
      </w:r>
    </w:p>
    <w:p w14:paraId="283ED51F" w14:textId="77777777" w:rsidR="00BE5DF1" w:rsidRPr="004743CD" w:rsidRDefault="00BE5DF1">
      <w:pPr>
        <w:widowControl w:val="0"/>
        <w:autoSpaceDE w:val="0"/>
        <w:autoSpaceDN w:val="0"/>
        <w:adjustRightInd w:val="0"/>
        <w:spacing w:after="0" w:line="240" w:lineRule="auto"/>
        <w:jc w:val="both"/>
        <w:rPr>
          <w:rFonts w:ascii="Times New Roman" w:hAnsi="Times New Roman"/>
          <w:sz w:val="18"/>
          <w:szCs w:val="18"/>
        </w:rPr>
      </w:pPr>
      <w:r w:rsidRPr="004743CD">
        <w:rPr>
          <w:rFonts w:ascii="Times New Roman" w:hAnsi="Times New Roman"/>
          <w:sz w:val="18"/>
          <w:szCs w:val="18"/>
        </w:rPr>
        <w:t xml:space="preserve">2.2. Доступ к веб-версии </w:t>
      </w:r>
      <w:proofErr w:type="spellStart"/>
      <w:r w:rsidRPr="004743CD">
        <w:rPr>
          <w:rFonts w:ascii="Times New Roman" w:hAnsi="Times New Roman"/>
          <w:sz w:val="18"/>
          <w:szCs w:val="18"/>
        </w:rPr>
        <w:t>Контур.Фокуса</w:t>
      </w:r>
      <w:proofErr w:type="spellEnd"/>
      <w:r w:rsidRPr="004743CD">
        <w:rPr>
          <w:rFonts w:ascii="Times New Roman" w:hAnsi="Times New Roman"/>
          <w:sz w:val="18"/>
          <w:szCs w:val="18"/>
        </w:rPr>
        <w:t xml:space="preserve"> считается предоставленным Лицензиаром после регистрации учетной записи Лицензиата на сервере </w:t>
      </w:r>
      <w:proofErr w:type="spellStart"/>
      <w:r w:rsidRPr="004743CD">
        <w:rPr>
          <w:rFonts w:ascii="Times New Roman" w:hAnsi="Times New Roman"/>
          <w:sz w:val="18"/>
          <w:szCs w:val="18"/>
        </w:rPr>
        <w:t>Контур.Фокуса</w:t>
      </w:r>
      <w:proofErr w:type="spellEnd"/>
      <w:r w:rsidRPr="004743CD">
        <w:rPr>
          <w:rFonts w:ascii="Times New Roman" w:hAnsi="Times New Roman"/>
          <w:sz w:val="18"/>
          <w:szCs w:val="18"/>
        </w:rPr>
        <w:t xml:space="preserve">. Лицензиар регистрирует учетную запись Лицензиата на сервере </w:t>
      </w:r>
      <w:proofErr w:type="spellStart"/>
      <w:r w:rsidRPr="004743CD">
        <w:rPr>
          <w:rFonts w:ascii="Times New Roman" w:hAnsi="Times New Roman"/>
          <w:sz w:val="18"/>
          <w:szCs w:val="18"/>
        </w:rPr>
        <w:t>Контур</w:t>
      </w:r>
      <w:proofErr w:type="gramStart"/>
      <w:r w:rsidRPr="004743CD">
        <w:rPr>
          <w:rFonts w:ascii="Times New Roman" w:hAnsi="Times New Roman"/>
          <w:sz w:val="18"/>
          <w:szCs w:val="18"/>
        </w:rPr>
        <w:t>.Ф</w:t>
      </w:r>
      <w:proofErr w:type="gramEnd"/>
      <w:r w:rsidRPr="004743CD">
        <w:rPr>
          <w:rFonts w:ascii="Times New Roman" w:hAnsi="Times New Roman"/>
          <w:sz w:val="18"/>
          <w:szCs w:val="18"/>
        </w:rPr>
        <w:t>окуса</w:t>
      </w:r>
      <w:proofErr w:type="spellEnd"/>
      <w:r w:rsidRPr="004743CD">
        <w:rPr>
          <w:rFonts w:ascii="Times New Roman" w:hAnsi="Times New Roman"/>
          <w:sz w:val="18"/>
          <w:szCs w:val="18"/>
        </w:rPr>
        <w:t xml:space="preserve"> по представленному адресу электронной почты в течение 5 (пяти) календарных дней с момента </w:t>
      </w:r>
      <w:r w:rsidR="00474AEB" w:rsidRPr="004743CD">
        <w:rPr>
          <w:rFonts w:ascii="Times New Roman" w:hAnsi="Times New Roman"/>
          <w:sz w:val="18"/>
          <w:szCs w:val="18"/>
        </w:rPr>
        <w:t>подписания Договора</w:t>
      </w:r>
      <w:r w:rsidRPr="004743CD">
        <w:rPr>
          <w:rFonts w:ascii="Times New Roman" w:hAnsi="Times New Roman"/>
          <w:sz w:val="18"/>
          <w:szCs w:val="18"/>
        </w:rPr>
        <w:t>.</w:t>
      </w:r>
    </w:p>
    <w:p w14:paraId="0D82D191"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Для интеграции </w:t>
      </w:r>
      <w:proofErr w:type="spellStart"/>
      <w:r w:rsidRPr="004743CD">
        <w:rPr>
          <w:rFonts w:ascii="Times New Roman" w:hAnsi="Times New Roman"/>
          <w:color w:val="000000"/>
          <w:sz w:val="18"/>
          <w:szCs w:val="18"/>
        </w:rPr>
        <w:t>Контур</w:t>
      </w:r>
      <w:proofErr w:type="gramStart"/>
      <w:r w:rsidRPr="004743CD">
        <w:rPr>
          <w:rFonts w:ascii="Times New Roman" w:hAnsi="Times New Roman"/>
          <w:color w:val="000000"/>
          <w:sz w:val="18"/>
          <w:szCs w:val="18"/>
        </w:rPr>
        <w:t>.Ф</w:t>
      </w:r>
      <w:proofErr w:type="gramEnd"/>
      <w:r w:rsidRPr="004743CD">
        <w:rPr>
          <w:rFonts w:ascii="Times New Roman" w:hAnsi="Times New Roman"/>
          <w:color w:val="000000"/>
          <w:sz w:val="18"/>
          <w:szCs w:val="18"/>
        </w:rPr>
        <w:t>окуса</w:t>
      </w:r>
      <w:proofErr w:type="spellEnd"/>
      <w:r w:rsidRPr="004743CD">
        <w:rPr>
          <w:rFonts w:ascii="Times New Roman" w:hAnsi="Times New Roman"/>
          <w:color w:val="000000"/>
          <w:sz w:val="18"/>
          <w:szCs w:val="18"/>
        </w:rPr>
        <w:t xml:space="preserve"> с информационными системами Лицензиат после оплаты лицензионного вознаграждения за API-лицензию в течение 5 (пяти) календарных дней получает от Лицензиара необходимый для интеграции Ключ разработчика. На основании письменного заявления Лицензиата Лицензиар может согласовать предоставление Ключа разработчика в более поздний срок. Заявление направляется в виде скан-копии по адресу электронной почты Лицензиара </w:t>
      </w:r>
      <w:r w:rsidR="0005250C" w:rsidRPr="004743CD">
        <w:rPr>
          <w:rFonts w:ascii="Times New Roman" w:hAnsi="Times New Roman"/>
          <w:color w:val="000000"/>
          <w:sz w:val="18"/>
          <w:szCs w:val="18"/>
        </w:rPr>
        <w:t>____________________</w:t>
      </w:r>
      <w:r w:rsidRPr="004743CD">
        <w:rPr>
          <w:rFonts w:ascii="Times New Roman" w:hAnsi="Times New Roman"/>
          <w:color w:val="000000"/>
          <w:sz w:val="18"/>
          <w:szCs w:val="18"/>
        </w:rPr>
        <w:t xml:space="preserve"> с последующим направлением оригинала Лицензиару.</w:t>
      </w:r>
    </w:p>
    <w:p w14:paraId="6EAE7034"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Право использования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в объеме API-лицензии считается предоставленным Лицензиату после передачи Ключа разработчика.</w:t>
      </w:r>
    </w:p>
    <w:p w14:paraId="35137480"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2.3. При необходимости Лицензиату могут быть </w:t>
      </w:r>
      <w:proofErr w:type="spellStart"/>
      <w:r w:rsidRPr="004743CD">
        <w:rPr>
          <w:rFonts w:ascii="Times New Roman" w:hAnsi="Times New Roman"/>
          <w:color w:val="000000"/>
          <w:sz w:val="18"/>
          <w:szCs w:val="18"/>
        </w:rPr>
        <w:t>возмездно</w:t>
      </w:r>
      <w:proofErr w:type="spellEnd"/>
      <w:r w:rsidRPr="004743CD">
        <w:rPr>
          <w:rFonts w:ascii="Times New Roman" w:hAnsi="Times New Roman"/>
          <w:color w:val="000000"/>
          <w:sz w:val="18"/>
          <w:szCs w:val="18"/>
        </w:rPr>
        <w:t xml:space="preserve"> оказаны любые другие услуги, выполнены работы, предусмотренные Прайс-листом Лицензиара.</w:t>
      </w:r>
    </w:p>
    <w:p w14:paraId="466924D9"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2.4. Политика обработки персональных данных публикуется Лицензиаром на сайте </w:t>
      </w:r>
      <w:r w:rsidR="0005250C" w:rsidRPr="004743CD">
        <w:rPr>
          <w:rFonts w:ascii="Times New Roman" w:hAnsi="Times New Roman"/>
          <w:color w:val="000000"/>
          <w:sz w:val="18"/>
          <w:szCs w:val="18"/>
        </w:rPr>
        <w:t>____________________</w:t>
      </w:r>
      <w:r w:rsidRPr="004743CD">
        <w:rPr>
          <w:rFonts w:ascii="Times New Roman" w:hAnsi="Times New Roman"/>
          <w:color w:val="000000"/>
          <w:sz w:val="18"/>
          <w:szCs w:val="18"/>
        </w:rPr>
        <w:t>.</w:t>
      </w:r>
    </w:p>
    <w:p w14:paraId="4AB76436"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3. Исключительные права</w:t>
      </w:r>
    </w:p>
    <w:p w14:paraId="788C3B1D"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3.1. Исключительное право на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xml:space="preserve"> принадлежит Лицензиару. Свидетельство о государственной регистрации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официально публикуется на сайте Лицензиара </w:t>
      </w:r>
      <w:r w:rsidR="0005250C" w:rsidRPr="004743CD">
        <w:rPr>
          <w:rFonts w:ascii="Times New Roman" w:hAnsi="Times New Roman"/>
          <w:color w:val="000000"/>
          <w:sz w:val="18"/>
          <w:szCs w:val="18"/>
        </w:rPr>
        <w:t>____________________</w:t>
      </w:r>
      <w:r w:rsidRPr="004743CD">
        <w:rPr>
          <w:rFonts w:ascii="Times New Roman" w:hAnsi="Times New Roman"/>
          <w:color w:val="000000"/>
          <w:sz w:val="18"/>
          <w:szCs w:val="18"/>
        </w:rPr>
        <w:t>.</w:t>
      </w:r>
    </w:p>
    <w:p w14:paraId="36C4BD06"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3.2. Право использования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предоставляется только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349461D4"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3.3.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xml:space="preserve"> внесен в единый реестр российских программ для электронных вычислительных машин и баз данных под номером 508.</w:t>
      </w:r>
    </w:p>
    <w:p w14:paraId="3B79C2E7"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3.4.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xml:space="preserve"> передается Лицензиату «как есть», и Лицензиар не гарантирует, что функциональные возможности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будут полностью отвечать ожиданиям, потребностям и представлениям Лицензиата и смогут быть применимы для конкретной его цели.</w:t>
      </w:r>
    </w:p>
    <w:p w14:paraId="4936FD4C"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4. Гарантии Лицензиара. Способы использования (объем предоставляемых прав)</w:t>
      </w:r>
    </w:p>
    <w:p w14:paraId="5DA01D3B"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4.1. Лицензиар гарантирует:</w:t>
      </w:r>
    </w:p>
    <w:p w14:paraId="628E4B5B"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что обладает достаточными правами для заключения и исполнения Лицензионного договора;</w:t>
      </w:r>
    </w:p>
    <w:p w14:paraId="07EDC39E"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 что вся информация, которую Лицензиат может получить с использованием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получена Лицензиаром законным путем;</w:t>
      </w:r>
    </w:p>
    <w:p w14:paraId="47764AE8"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 что в </w:t>
      </w:r>
      <w:proofErr w:type="spellStart"/>
      <w:r w:rsidRPr="004743CD">
        <w:rPr>
          <w:rFonts w:ascii="Times New Roman" w:hAnsi="Times New Roman"/>
          <w:color w:val="000000"/>
          <w:sz w:val="18"/>
          <w:szCs w:val="18"/>
        </w:rPr>
        <w:t>Контур.Фокусе</w:t>
      </w:r>
      <w:proofErr w:type="spellEnd"/>
      <w:r w:rsidRPr="004743CD">
        <w:rPr>
          <w:rFonts w:ascii="Times New Roman" w:hAnsi="Times New Roman"/>
          <w:color w:val="000000"/>
          <w:sz w:val="18"/>
          <w:szCs w:val="18"/>
        </w:rPr>
        <w:t xml:space="preserve"> не используются никакие элементы в нарушение прав третьих лиц;</w:t>
      </w:r>
    </w:p>
    <w:p w14:paraId="20247D33"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 что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xml:space="preserve">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32E3DBFA"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защиту информации, обрабатываемой на сервере Лицензиара, от несанкционированного доступа;</w:t>
      </w:r>
    </w:p>
    <w:p w14:paraId="6A7AE67A"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своевременное обновление общесистемного и вспомогательного программного обеспечения на сервере Лицензиара;</w:t>
      </w:r>
    </w:p>
    <w:p w14:paraId="07E8BC4D"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круглосуточную доступность сервера Лицензиара, за исключением времени проведения профилактических работ, осуществляемых преимущественно в ночное время во избежание негативных последствий для Лицензиата, не более 4 часов в течение месяца.</w:t>
      </w:r>
    </w:p>
    <w:p w14:paraId="068C919F"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4.2. Лицензиар уведомляет Лицензиата, что не является владельцем информации, которая может быть получена с использованием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w:t>
      </w:r>
    </w:p>
    <w:p w14:paraId="59BB245A"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4.3. Необходимым условием получения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является самостоятельное подключение Лицензиата к сети Интернет.</w:t>
      </w:r>
    </w:p>
    <w:p w14:paraId="7B6E753F"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4.4. Объем предоставляемого права использования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зависит от приобретенной Лицензиатом лицензии.</w:t>
      </w:r>
    </w:p>
    <w:p w14:paraId="5794E8F2"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4.5. Лицензиар предоставляет Лицензиату право использовать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xml:space="preserve"> следующими способами в зависимости от приобретённой </w:t>
      </w:r>
      <w:r w:rsidRPr="004743CD">
        <w:rPr>
          <w:rFonts w:ascii="Times New Roman" w:hAnsi="Times New Roman"/>
          <w:color w:val="000000"/>
          <w:sz w:val="18"/>
          <w:szCs w:val="18"/>
        </w:rPr>
        <w:lastRenderedPageBreak/>
        <w:t>лицензии:</w:t>
      </w:r>
    </w:p>
    <w:p w14:paraId="06B97DE2"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воспроизведение графической части (рабочего интерфейса) на экране персонального компьютера;</w:t>
      </w:r>
    </w:p>
    <w:p w14:paraId="151F0525"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 интеграция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с информационной системой Лицензиата в случае использования API.</w:t>
      </w:r>
    </w:p>
    <w:p w14:paraId="62151F33"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5. Права и обязанности Сторон</w:t>
      </w:r>
    </w:p>
    <w:p w14:paraId="5F5AE1A9"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5.1. Обязанности Лицензиара:</w:t>
      </w:r>
    </w:p>
    <w:p w14:paraId="3C8FED15"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5.1.1. обеспечивать выполнение </w:t>
      </w:r>
      <w:proofErr w:type="spellStart"/>
      <w:r w:rsidRPr="004743CD">
        <w:rPr>
          <w:rFonts w:ascii="Times New Roman" w:hAnsi="Times New Roman"/>
          <w:color w:val="000000"/>
          <w:sz w:val="18"/>
          <w:szCs w:val="18"/>
        </w:rPr>
        <w:t>Контур.Фокусом</w:t>
      </w:r>
      <w:proofErr w:type="spellEnd"/>
      <w:r w:rsidRPr="004743CD">
        <w:rPr>
          <w:rFonts w:ascii="Times New Roman" w:hAnsi="Times New Roman"/>
          <w:color w:val="000000"/>
          <w:sz w:val="18"/>
          <w:szCs w:val="18"/>
        </w:rPr>
        <w:t xml:space="preserve"> предусмотренной оплаченной лицензией функциональности;</w:t>
      </w:r>
    </w:p>
    <w:p w14:paraId="78870C8D"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5.1.2. воздерживаться от каких-либо действий, способных воспрепятствовать нормальному использованию Лицензиатом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w:t>
      </w:r>
    </w:p>
    <w:p w14:paraId="6FF979D3"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5.1.3. соблюдать конфиденциальность информации, ставшей известной Лицензиару в процессе исполнения Лицензионного договора.</w:t>
      </w:r>
    </w:p>
    <w:p w14:paraId="50C3968D"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5.2. Права Лицензиара:</w:t>
      </w:r>
    </w:p>
    <w:p w14:paraId="7A7385A5"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5.2.1. модифицировать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 xml:space="preserve"> (добавлять новые свойства или удалять из него уже существующие свойства и функциональные возможности), осуществлять проведение профилактических работ или выпускать новую версию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в любое время и по любой причине, в том числе в целях удовлетворения потребностей клиентов, требований конкурентоспособности или в целях соблюдения требований нормативных актов Российской Федерации;</w:t>
      </w:r>
    </w:p>
    <w:p w14:paraId="3CDB16C2"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5.2.2. блокировать доступ к </w:t>
      </w:r>
      <w:proofErr w:type="spellStart"/>
      <w:r w:rsidRPr="004743CD">
        <w:rPr>
          <w:rFonts w:ascii="Times New Roman" w:hAnsi="Times New Roman"/>
          <w:color w:val="000000"/>
          <w:sz w:val="18"/>
          <w:szCs w:val="18"/>
        </w:rPr>
        <w:t>Контур.Фокусу</w:t>
      </w:r>
      <w:proofErr w:type="spellEnd"/>
      <w:r w:rsidRPr="004743CD">
        <w:rPr>
          <w:rFonts w:ascii="Times New Roman" w:hAnsi="Times New Roman"/>
          <w:color w:val="000000"/>
          <w:sz w:val="18"/>
          <w:szCs w:val="18"/>
        </w:rPr>
        <w:t xml:space="preserve"> при нарушении Лицензиатом условий Лицензионного договора.</w:t>
      </w:r>
    </w:p>
    <w:p w14:paraId="3C04E838"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5.3. Обязанности Лицензиата:</w:t>
      </w:r>
    </w:p>
    <w:p w14:paraId="234D7AB9"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5.3.1. отказ от попыток копировать, модифицировать, </w:t>
      </w:r>
      <w:proofErr w:type="spellStart"/>
      <w:r w:rsidRPr="004743CD">
        <w:rPr>
          <w:rFonts w:ascii="Times New Roman" w:hAnsi="Times New Roman"/>
          <w:color w:val="000000"/>
          <w:sz w:val="18"/>
          <w:szCs w:val="18"/>
        </w:rPr>
        <w:t>декомпилировать</w:t>
      </w:r>
      <w:proofErr w:type="spellEnd"/>
      <w:r w:rsidRPr="004743CD">
        <w:rPr>
          <w:rFonts w:ascii="Times New Roman" w:hAnsi="Times New Roman"/>
          <w:color w:val="000000"/>
          <w:sz w:val="18"/>
          <w:szCs w:val="18"/>
        </w:rPr>
        <w:t xml:space="preserve">, дизассемблировать </w:t>
      </w:r>
      <w:proofErr w:type="spellStart"/>
      <w:r w:rsidRPr="004743CD">
        <w:rPr>
          <w:rFonts w:ascii="Times New Roman" w:hAnsi="Times New Roman"/>
          <w:color w:val="000000"/>
          <w:sz w:val="18"/>
          <w:szCs w:val="18"/>
        </w:rPr>
        <w:t>Контур.Фокус</w:t>
      </w:r>
      <w:proofErr w:type="spellEnd"/>
      <w:r w:rsidRPr="004743CD">
        <w:rPr>
          <w:rFonts w:ascii="Times New Roman" w:hAnsi="Times New Roman"/>
          <w:color w:val="000000"/>
          <w:sz w:val="18"/>
          <w:szCs w:val="18"/>
        </w:rPr>
        <w:t>;</w:t>
      </w:r>
    </w:p>
    <w:p w14:paraId="6E69BE88"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5.3.2. самостоятельно осуществлять интеграцию собственного программного обеспечения с </w:t>
      </w:r>
      <w:proofErr w:type="spellStart"/>
      <w:r w:rsidRPr="004743CD">
        <w:rPr>
          <w:rFonts w:ascii="Times New Roman" w:hAnsi="Times New Roman"/>
          <w:color w:val="000000"/>
          <w:sz w:val="18"/>
          <w:szCs w:val="18"/>
        </w:rPr>
        <w:t>Контур.Фокусом</w:t>
      </w:r>
      <w:proofErr w:type="spellEnd"/>
      <w:r w:rsidRPr="004743CD">
        <w:rPr>
          <w:rFonts w:ascii="Times New Roman" w:hAnsi="Times New Roman"/>
          <w:color w:val="000000"/>
          <w:sz w:val="18"/>
          <w:szCs w:val="18"/>
        </w:rPr>
        <w:t xml:space="preserve"> с использованием API;</w:t>
      </w:r>
    </w:p>
    <w:p w14:paraId="69BF5181"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5.3.3. не предпринимать попыток сдачи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в аренду, прокат или во временное пользование третьим лицам с целью извлечения прибыли, а также совершать относительно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другие действия, нарушающие российские и международные нормы по авторскому праву и использованию программных средств;</w:t>
      </w:r>
    </w:p>
    <w:p w14:paraId="6BA6A37E"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5.3.4. незамедлительное обращение в техническую поддержку Лицензиара в случае возникновения у Лицензиата технических проблем, препятствующих нормальному использованию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w:t>
      </w:r>
    </w:p>
    <w:p w14:paraId="72DB0C9C"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5.3.5. использование тестового Ключа разработчика на этапах тестирования, настройки и адаптации при интеграции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с информационной системой Лицензиата. Тестовый ключ предоставляется по запросу Лицензиата на указанный им адрес электронной почты;</w:t>
      </w:r>
    </w:p>
    <w:p w14:paraId="587FB5FB"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5.3.6. обучение Пользователей работе в информационной системе, используемой Лицензиатом, после интеграции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с ней.</w:t>
      </w:r>
    </w:p>
    <w:p w14:paraId="36753B05"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5.4. Права Лицензиата:</w:t>
      </w:r>
    </w:p>
    <w:p w14:paraId="4A660AAE"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5.4.1. получать круглосуточный доступ к серверу, за исключением времени проведения профилактических работ;</w:t>
      </w:r>
    </w:p>
    <w:p w14:paraId="47B48336"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5.4.2. вносить предложения по изменению функциональных возможностей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w:t>
      </w:r>
    </w:p>
    <w:p w14:paraId="731A8BD3"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5.4.3. не представлять Лицензиару отчеты об использовании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w:t>
      </w:r>
    </w:p>
    <w:p w14:paraId="5C731C5B"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6. Финансовые условия</w:t>
      </w:r>
    </w:p>
    <w:p w14:paraId="4713AEE4"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6.1. Стоимость права использования (лицензионное вознаграждение)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определяется Прайс-листом Лицензиара и устанавливается в Спецификации (Приложение № 1 к Лицензионному договору) и/или в выставленном счете. НДС не облагается на основании подпункта 26 пункта 2 статьи 149 Налогового кодекса Российской Федерации.</w:t>
      </w:r>
    </w:p>
    <w:p w14:paraId="592946E1"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6.2. Стоимость услуг/работ определяется Прайс-листом Лицензиара и в случае их приобретения Лицензиатом устанавливается в Спецификации (Приложение № 1 к Лицензионному договору) и/или в выставленном счете. Включает в себя НДС, исчисленный по ставке, определенной в части 3 статьи 164 Налогового кодекса Российской Федерации.</w:t>
      </w:r>
    </w:p>
    <w:p w14:paraId="1F910EB7" w14:textId="77777777" w:rsidR="00474AEB" w:rsidRPr="004743CD" w:rsidRDefault="00BE5DF1" w:rsidP="00502328">
      <w:pPr>
        <w:widowControl w:val="0"/>
        <w:autoSpaceDE w:val="0"/>
        <w:autoSpaceDN w:val="0"/>
        <w:adjustRightInd w:val="0"/>
        <w:spacing w:after="0" w:line="240" w:lineRule="auto"/>
        <w:jc w:val="both"/>
        <w:rPr>
          <w:rFonts w:ascii="Times New Roman" w:hAnsi="Times New Roman"/>
          <w:bCs/>
          <w:sz w:val="18"/>
          <w:szCs w:val="18"/>
        </w:rPr>
      </w:pPr>
      <w:r w:rsidRPr="004743CD">
        <w:rPr>
          <w:rFonts w:ascii="Times New Roman" w:hAnsi="Times New Roman"/>
          <w:sz w:val="18"/>
          <w:szCs w:val="18"/>
        </w:rPr>
        <w:t xml:space="preserve">6.3. </w:t>
      </w:r>
      <w:r w:rsidR="00474AEB" w:rsidRPr="004743CD">
        <w:rPr>
          <w:rFonts w:ascii="Times New Roman" w:hAnsi="Times New Roman"/>
          <w:bCs/>
          <w:sz w:val="18"/>
          <w:szCs w:val="18"/>
        </w:rPr>
        <w:t xml:space="preserve">Оплата по Договору осуществляется </w:t>
      </w:r>
      <w:r w:rsidR="00FD64D3" w:rsidRPr="004743CD">
        <w:rPr>
          <w:rFonts w:ascii="Times New Roman" w:hAnsi="Times New Roman"/>
          <w:bCs/>
          <w:sz w:val="18"/>
          <w:szCs w:val="18"/>
        </w:rPr>
        <w:t>Лицензиа</w:t>
      </w:r>
      <w:r w:rsidR="00502328" w:rsidRPr="004743CD">
        <w:rPr>
          <w:rFonts w:ascii="Times New Roman" w:hAnsi="Times New Roman"/>
          <w:bCs/>
          <w:sz w:val="18"/>
          <w:szCs w:val="18"/>
        </w:rPr>
        <w:t>том</w:t>
      </w:r>
      <w:r w:rsidR="00474AEB" w:rsidRPr="004743CD">
        <w:rPr>
          <w:rFonts w:ascii="Times New Roman" w:hAnsi="Times New Roman"/>
          <w:bCs/>
          <w:sz w:val="18"/>
          <w:szCs w:val="18"/>
        </w:rPr>
        <w:t xml:space="preserve"> в безналичной форме, путем перечисления денежных средств на расчетный счет </w:t>
      </w:r>
      <w:r w:rsidR="00502328" w:rsidRPr="004743CD">
        <w:rPr>
          <w:rFonts w:ascii="Times New Roman" w:hAnsi="Times New Roman"/>
          <w:bCs/>
          <w:sz w:val="18"/>
          <w:szCs w:val="18"/>
        </w:rPr>
        <w:t>Лицензиара</w:t>
      </w:r>
      <w:r w:rsidR="00474AEB" w:rsidRPr="004743CD">
        <w:rPr>
          <w:rFonts w:ascii="Times New Roman" w:hAnsi="Times New Roman"/>
          <w:bCs/>
          <w:sz w:val="18"/>
          <w:szCs w:val="18"/>
        </w:rPr>
        <w:t xml:space="preserve">, </w:t>
      </w:r>
      <w:r w:rsidR="00474AEB" w:rsidRPr="004743CD">
        <w:rPr>
          <w:rFonts w:ascii="Times New Roman" w:hAnsi="Times New Roman"/>
          <w:sz w:val="18"/>
          <w:szCs w:val="18"/>
        </w:rPr>
        <w:t xml:space="preserve">в течение 7 (семи) рабочих дней </w:t>
      </w:r>
      <w:proofErr w:type="gramStart"/>
      <w:r w:rsidR="00474AEB" w:rsidRPr="004743CD">
        <w:rPr>
          <w:rFonts w:ascii="Times New Roman" w:hAnsi="Times New Roman"/>
          <w:sz w:val="18"/>
          <w:szCs w:val="18"/>
        </w:rPr>
        <w:t>с даты по</w:t>
      </w:r>
      <w:bookmarkStart w:id="0" w:name="_GoBack"/>
      <w:bookmarkEnd w:id="0"/>
      <w:r w:rsidR="00474AEB" w:rsidRPr="004743CD">
        <w:rPr>
          <w:rFonts w:ascii="Times New Roman" w:hAnsi="Times New Roman"/>
          <w:sz w:val="18"/>
          <w:szCs w:val="18"/>
        </w:rPr>
        <w:t>дписания</w:t>
      </w:r>
      <w:proofErr w:type="gramEnd"/>
      <w:r w:rsidR="00474AEB" w:rsidRPr="004743CD">
        <w:rPr>
          <w:rFonts w:ascii="Times New Roman" w:hAnsi="Times New Roman"/>
          <w:sz w:val="18"/>
          <w:szCs w:val="18"/>
        </w:rPr>
        <w:t xml:space="preserve"> сторонами Акта приема – передачи неисключительных прав.</w:t>
      </w:r>
    </w:p>
    <w:p w14:paraId="1AEE4851"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6.4.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14:paraId="55480B35" w14:textId="66581F62" w:rsidR="004743CD" w:rsidRPr="004743CD" w:rsidRDefault="004743CD">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6.5. </w:t>
      </w:r>
      <w:r w:rsidRPr="004743CD">
        <w:rPr>
          <w:rFonts w:ascii="Times" w:hAnsi="Times" w:cs="Times"/>
          <w:color w:val="000000"/>
          <w:sz w:val="18"/>
          <w:szCs w:val="18"/>
        </w:rPr>
        <w:t>Обязательство Лицензиата по оплате счета считается исполненным с момента поступления денежных средств на расчетный счет Лицензиара.</w:t>
      </w:r>
    </w:p>
    <w:p w14:paraId="6CE12272"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6.6.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13F37311"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6.7. По желанию Лицензиата передача прав на использование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может подтверждаться подписанием Сторонами акта сдачи-приемки.</w:t>
      </w:r>
    </w:p>
    <w:p w14:paraId="7D920C31"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6.</w:t>
      </w:r>
      <w:r w:rsidR="00502328" w:rsidRPr="004743CD">
        <w:rPr>
          <w:rFonts w:ascii="Times New Roman" w:hAnsi="Times New Roman"/>
          <w:color w:val="000000"/>
          <w:sz w:val="18"/>
          <w:szCs w:val="18"/>
        </w:rPr>
        <w:t>8</w:t>
      </w:r>
      <w:r w:rsidRPr="004743CD">
        <w:rPr>
          <w:rFonts w:ascii="Times New Roman" w:hAnsi="Times New Roman"/>
          <w:color w:val="000000"/>
          <w:sz w:val="18"/>
          <w:szCs w:val="18"/>
        </w:rPr>
        <w:t>. В случае приобретения Лицензиатом и оказания Лицензиаром услуг/выполнения работ Стороны подписывают акт сдачи-приемки в обязательном порядке.</w:t>
      </w:r>
    </w:p>
    <w:p w14:paraId="66EABCC5"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7. Территория действия</w:t>
      </w:r>
    </w:p>
    <w:p w14:paraId="5658ACE7"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7.1. Лицензионный договор действует на территории всего мира.</w:t>
      </w:r>
    </w:p>
    <w:p w14:paraId="22EE03DE"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8. Срок действия. Внесение изменений в условия Лицензионного договора</w:t>
      </w:r>
    </w:p>
    <w:p w14:paraId="20172F58" w14:textId="77777777" w:rsidR="00BE5DF1" w:rsidRPr="004743CD" w:rsidRDefault="00BE5DF1">
      <w:pPr>
        <w:widowControl w:val="0"/>
        <w:autoSpaceDE w:val="0"/>
        <w:autoSpaceDN w:val="0"/>
        <w:adjustRightInd w:val="0"/>
        <w:spacing w:after="0" w:line="240" w:lineRule="auto"/>
        <w:jc w:val="both"/>
        <w:rPr>
          <w:rFonts w:ascii="Times New Roman" w:hAnsi="Times New Roman"/>
          <w:sz w:val="18"/>
          <w:szCs w:val="18"/>
        </w:rPr>
      </w:pPr>
      <w:r w:rsidRPr="004743CD">
        <w:rPr>
          <w:rFonts w:ascii="Times New Roman" w:hAnsi="Times New Roman"/>
          <w:sz w:val="18"/>
          <w:szCs w:val="18"/>
        </w:rPr>
        <w:t xml:space="preserve">8.1. Лицензионный договор вступает в силу с момента принятия условий Лицензионного договора и действует </w:t>
      </w:r>
      <w:r w:rsidR="00502328" w:rsidRPr="004743CD">
        <w:rPr>
          <w:rFonts w:ascii="Times New Roman" w:hAnsi="Times New Roman"/>
          <w:sz w:val="18"/>
          <w:szCs w:val="18"/>
        </w:rPr>
        <w:t>1 (один)</w:t>
      </w:r>
      <w:r w:rsidR="001B154D" w:rsidRPr="004743CD">
        <w:rPr>
          <w:rFonts w:ascii="Times New Roman" w:hAnsi="Times New Roman"/>
          <w:sz w:val="18"/>
          <w:szCs w:val="18"/>
        </w:rPr>
        <w:t xml:space="preserve"> </w:t>
      </w:r>
      <w:r w:rsidRPr="004743CD">
        <w:rPr>
          <w:rFonts w:ascii="Times New Roman" w:hAnsi="Times New Roman"/>
          <w:sz w:val="18"/>
          <w:szCs w:val="18"/>
        </w:rPr>
        <w:t>год, а в части исполнения обязательств – до полного исполнения обязатель</w:t>
      </w:r>
      <w:proofErr w:type="gramStart"/>
      <w:r w:rsidRPr="004743CD">
        <w:rPr>
          <w:rFonts w:ascii="Times New Roman" w:hAnsi="Times New Roman"/>
          <w:sz w:val="18"/>
          <w:szCs w:val="18"/>
        </w:rPr>
        <w:t>ств Ст</w:t>
      </w:r>
      <w:proofErr w:type="gramEnd"/>
      <w:r w:rsidRPr="004743CD">
        <w:rPr>
          <w:rFonts w:ascii="Times New Roman" w:hAnsi="Times New Roman"/>
          <w:sz w:val="18"/>
          <w:szCs w:val="18"/>
        </w:rPr>
        <w:t>оронами.</w:t>
      </w:r>
    </w:p>
    <w:p w14:paraId="348018B0"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8.2. В случае нарушения Лицензиатом условий Лицензионного договора Лицензиар вправе досрочно отказаться от исполнения Лицензионного договора и незамедлительно блокировать доступ к серверу без предварительного уведомления Лицензиата.</w:t>
      </w:r>
    </w:p>
    <w:p w14:paraId="313FE9FC" w14:textId="77777777" w:rsidR="00BE5DF1" w:rsidRPr="004743CD" w:rsidRDefault="00BE5DF1">
      <w:pPr>
        <w:widowControl w:val="0"/>
        <w:autoSpaceDE w:val="0"/>
        <w:autoSpaceDN w:val="0"/>
        <w:adjustRightInd w:val="0"/>
        <w:spacing w:after="0" w:line="240" w:lineRule="auto"/>
        <w:jc w:val="both"/>
        <w:rPr>
          <w:rFonts w:ascii="Times New Roman" w:hAnsi="Times New Roman"/>
          <w:sz w:val="18"/>
          <w:szCs w:val="18"/>
        </w:rPr>
      </w:pPr>
      <w:r w:rsidRPr="004743CD">
        <w:rPr>
          <w:rFonts w:ascii="Times New Roman" w:hAnsi="Times New Roman"/>
          <w:sz w:val="18"/>
          <w:szCs w:val="18"/>
        </w:rPr>
        <w:t xml:space="preserve">8.3. Любая из Сторон вправе в одностороннем порядке отказаться от исполнения Лицензионного договора, известив об этом другую Сторону путем направления уведомления за 30 (тридцать) дней до предполагаемой даты отказа. Тридцатидневный срок исчисляется от даты получения одной из Сторон уведомления об отказе от Лицензионного договора в письменном виде (в том числе в </w:t>
      </w:r>
      <w:proofErr w:type="spellStart"/>
      <w:r w:rsidRPr="004743CD">
        <w:rPr>
          <w:rFonts w:ascii="Times New Roman" w:hAnsi="Times New Roman"/>
          <w:sz w:val="18"/>
          <w:szCs w:val="18"/>
        </w:rPr>
        <w:t>Контур.Диадоке</w:t>
      </w:r>
      <w:proofErr w:type="spellEnd"/>
      <w:r w:rsidRPr="004743CD">
        <w:rPr>
          <w:rFonts w:ascii="Times New Roman" w:hAnsi="Times New Roman"/>
          <w:sz w:val="18"/>
          <w:szCs w:val="18"/>
        </w:rPr>
        <w:t>).</w:t>
      </w:r>
    </w:p>
    <w:p w14:paraId="7C003E69" w14:textId="77777777" w:rsidR="00BE5DF1" w:rsidRPr="004743CD" w:rsidRDefault="00BE5DF1">
      <w:pPr>
        <w:widowControl w:val="0"/>
        <w:autoSpaceDE w:val="0"/>
        <w:autoSpaceDN w:val="0"/>
        <w:adjustRightInd w:val="0"/>
        <w:spacing w:after="0" w:line="240" w:lineRule="auto"/>
        <w:jc w:val="both"/>
        <w:rPr>
          <w:rFonts w:ascii="Times New Roman" w:hAnsi="Times New Roman"/>
          <w:sz w:val="18"/>
          <w:szCs w:val="18"/>
        </w:rPr>
      </w:pPr>
      <w:r w:rsidRPr="004743CD">
        <w:rPr>
          <w:rFonts w:ascii="Times New Roman" w:hAnsi="Times New Roman"/>
          <w:sz w:val="18"/>
          <w:szCs w:val="18"/>
        </w:rPr>
        <w:t xml:space="preserve">8.4. Односторонний отказ Лицензиата от Лицензионного договора в соответствии с п. 8.3 Лицензионного договора не влечет за собой блокирования доступа Лицензиату к </w:t>
      </w:r>
      <w:proofErr w:type="spellStart"/>
      <w:r w:rsidRPr="004743CD">
        <w:rPr>
          <w:rFonts w:ascii="Times New Roman" w:hAnsi="Times New Roman"/>
          <w:sz w:val="18"/>
          <w:szCs w:val="18"/>
        </w:rPr>
        <w:t>Контур.Фокусу</w:t>
      </w:r>
      <w:proofErr w:type="spellEnd"/>
      <w:r w:rsidRPr="004743CD">
        <w:rPr>
          <w:rFonts w:ascii="Times New Roman" w:hAnsi="Times New Roman"/>
          <w:sz w:val="18"/>
          <w:szCs w:val="18"/>
        </w:rPr>
        <w:t xml:space="preserve"> на срок действия оплаченного Тарифного плана, а также не служит основанием для возврата лицензионного вознаграждения.</w:t>
      </w:r>
    </w:p>
    <w:p w14:paraId="3067487E"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9. Конфиденциальность информации. Ответственность. Форс-мажор. Решение споров</w:t>
      </w:r>
    </w:p>
    <w:p w14:paraId="0554D77A"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9.1.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22DB24A9"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9.2. Факт заключения Лицензионного договора не является конфиденциальной информацией.</w:t>
      </w:r>
    </w:p>
    <w:p w14:paraId="4C1A29DB"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9.3. За неисполнение или ненадлежащее исполнение обязательств по Лицензионному договору Лицензиар и Лицензиат будут нести ответственность в соответствии с законодательством Российской Федерации. Если Договор заключается и исполняется Сторонами в </w:t>
      </w:r>
      <w:r w:rsidRPr="004743CD">
        <w:rPr>
          <w:rFonts w:ascii="Times New Roman" w:hAnsi="Times New Roman"/>
          <w:color w:val="000000"/>
          <w:sz w:val="18"/>
          <w:szCs w:val="18"/>
        </w:rPr>
        <w:lastRenderedPageBreak/>
        <w:t>рамках законодательства о контрактной системе, в случае неисполнения или ненадлежащего исполнения любой из Сторон обязательства, предусмотренного Лицензионным договором, другая Сторона вправе потребовать уплату неустойки (пеней, штрафов). Порядок исчисления штрафных санкций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правилами, утвержденными Правительством Российской Федерации.</w:t>
      </w:r>
    </w:p>
    <w:p w14:paraId="22C494D2"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9.4. Лицензиар не будет нести ответственность за невозможность использования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по причинам, не зависящим от Лицензиара.</w:t>
      </w:r>
    </w:p>
    <w:p w14:paraId="6A8E0318"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9.5. Лицензиар не будет нести ответственность за невозможность получения той или иной информации, если такая невозможность возникла по вине владельца информации, а также за полноту и достоверность информации в источнике. В случае возникновения у Лицензиата и третьих лиц претензий относительно достоверности информации, получаемой с использованием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претензия подлежит разрешению Лицензиатом путем обращения к владельцу официального источника информации.</w:t>
      </w:r>
    </w:p>
    <w:p w14:paraId="6519A282"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9.6. Лицензиар не будет нести ответственность за неверную интерпретацию Лицензиатом или иными Лицензиатами полученной с использованием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информации, а также за игнорирование предупреждений и подсказок Лицензиара, размещенных в </w:t>
      </w:r>
      <w:proofErr w:type="spellStart"/>
      <w:r w:rsidRPr="004743CD">
        <w:rPr>
          <w:rFonts w:ascii="Times New Roman" w:hAnsi="Times New Roman"/>
          <w:color w:val="000000"/>
          <w:sz w:val="18"/>
          <w:szCs w:val="18"/>
        </w:rPr>
        <w:t>Контур.Фокусе</w:t>
      </w:r>
      <w:proofErr w:type="spellEnd"/>
      <w:r w:rsidRPr="004743CD">
        <w:rPr>
          <w:rFonts w:ascii="Times New Roman" w:hAnsi="Times New Roman"/>
          <w:color w:val="000000"/>
          <w:sz w:val="18"/>
          <w:szCs w:val="18"/>
        </w:rPr>
        <w:t>.</w:t>
      </w:r>
    </w:p>
    <w:p w14:paraId="237C398F"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9.7. Лицензиар не будет нести ответственность за действия и решения Лицензиата, принятые на основании информации, полученной при использовании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их последствия, а также прямые и косвенные убытки, включая упущенную выгоду, возникшие в результате применения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w:t>
      </w:r>
    </w:p>
    <w:p w14:paraId="6FB8DEBD"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9.8. Лицензиар не будет нести ответственность за отсутствие у Лицензиата подключения к сети Интернет, за попытки получения доступа к </w:t>
      </w:r>
      <w:proofErr w:type="spellStart"/>
      <w:r w:rsidRPr="004743CD">
        <w:rPr>
          <w:rFonts w:ascii="Times New Roman" w:hAnsi="Times New Roman"/>
          <w:color w:val="000000"/>
          <w:sz w:val="18"/>
          <w:szCs w:val="18"/>
        </w:rPr>
        <w:t>Контур.Фокусу</w:t>
      </w:r>
      <w:proofErr w:type="spellEnd"/>
      <w:r w:rsidRPr="004743CD">
        <w:rPr>
          <w:rFonts w:ascii="Times New Roman" w:hAnsi="Times New Roman"/>
          <w:color w:val="000000"/>
          <w:sz w:val="18"/>
          <w:szCs w:val="18"/>
        </w:rPr>
        <w:t xml:space="preserve"> с неисправного компьютера, либо компьютера, зараженного каким-либо компьютерным вирусом, при использовании Лицензиатом нелицензионного программного обеспечения, а также в случае несвоевременного осуществления Лицензиатом интеграции </w:t>
      </w:r>
      <w:proofErr w:type="spellStart"/>
      <w:r w:rsidRPr="004743CD">
        <w:rPr>
          <w:rFonts w:ascii="Times New Roman" w:hAnsi="Times New Roman"/>
          <w:color w:val="000000"/>
          <w:sz w:val="18"/>
          <w:szCs w:val="18"/>
        </w:rPr>
        <w:t>Контур.Фокуса</w:t>
      </w:r>
      <w:proofErr w:type="spellEnd"/>
      <w:r w:rsidRPr="004743CD">
        <w:rPr>
          <w:rFonts w:ascii="Times New Roman" w:hAnsi="Times New Roman"/>
          <w:color w:val="000000"/>
          <w:sz w:val="18"/>
          <w:szCs w:val="18"/>
        </w:rPr>
        <w:t xml:space="preserve"> со своей информационной системой с использованием API.</w:t>
      </w:r>
    </w:p>
    <w:p w14:paraId="2245F6EB"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9.9.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711E4B64"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9.10.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5.3.4 Лицензионного договора.</w:t>
      </w:r>
    </w:p>
    <w:p w14:paraId="323F3A1C"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9.11. Лицензиар не будет нести ответственность за содержание </w:t>
      </w:r>
      <w:proofErr w:type="spellStart"/>
      <w:r w:rsidRPr="004743CD">
        <w:rPr>
          <w:rFonts w:ascii="Times New Roman" w:hAnsi="Times New Roman"/>
          <w:color w:val="000000"/>
          <w:sz w:val="18"/>
          <w:szCs w:val="18"/>
        </w:rPr>
        <w:t>скоринговых</w:t>
      </w:r>
      <w:proofErr w:type="spellEnd"/>
      <w:r w:rsidRPr="004743CD">
        <w:rPr>
          <w:rFonts w:ascii="Times New Roman" w:hAnsi="Times New Roman"/>
          <w:color w:val="000000"/>
          <w:sz w:val="18"/>
          <w:szCs w:val="18"/>
        </w:rPr>
        <w:t xml:space="preserve"> моделей, реализованных в </w:t>
      </w:r>
      <w:proofErr w:type="spellStart"/>
      <w:r w:rsidRPr="004743CD">
        <w:rPr>
          <w:rFonts w:ascii="Times New Roman" w:hAnsi="Times New Roman"/>
          <w:color w:val="000000"/>
          <w:sz w:val="18"/>
          <w:szCs w:val="18"/>
        </w:rPr>
        <w:t>Контур.Фокусе</w:t>
      </w:r>
      <w:proofErr w:type="spellEnd"/>
      <w:r w:rsidRPr="004743CD">
        <w:rPr>
          <w:rFonts w:ascii="Times New Roman" w:hAnsi="Times New Roman"/>
          <w:color w:val="000000"/>
          <w:sz w:val="18"/>
          <w:szCs w:val="18"/>
        </w:rPr>
        <w:t xml:space="preserve"> и используемых Лицензиатом, за рейтинги, присвоенные на основании </w:t>
      </w:r>
      <w:proofErr w:type="spellStart"/>
      <w:r w:rsidRPr="004743CD">
        <w:rPr>
          <w:rFonts w:ascii="Times New Roman" w:hAnsi="Times New Roman"/>
          <w:color w:val="000000"/>
          <w:sz w:val="18"/>
          <w:szCs w:val="18"/>
        </w:rPr>
        <w:t>скоринговых</w:t>
      </w:r>
      <w:proofErr w:type="spellEnd"/>
      <w:r w:rsidRPr="004743CD">
        <w:rPr>
          <w:rFonts w:ascii="Times New Roman" w:hAnsi="Times New Roman"/>
          <w:color w:val="000000"/>
          <w:sz w:val="18"/>
          <w:szCs w:val="18"/>
        </w:rPr>
        <w:t xml:space="preserve"> моделей, выводы, действия или решения Лицензиата, основанные на таких рейтингах. Претензии третьих лиц в отношении содержания </w:t>
      </w:r>
      <w:proofErr w:type="spellStart"/>
      <w:r w:rsidRPr="004743CD">
        <w:rPr>
          <w:rFonts w:ascii="Times New Roman" w:hAnsi="Times New Roman"/>
          <w:color w:val="000000"/>
          <w:sz w:val="18"/>
          <w:szCs w:val="18"/>
        </w:rPr>
        <w:t>скоринговых</w:t>
      </w:r>
      <w:proofErr w:type="spellEnd"/>
      <w:r w:rsidRPr="004743CD">
        <w:rPr>
          <w:rFonts w:ascii="Times New Roman" w:hAnsi="Times New Roman"/>
          <w:color w:val="000000"/>
          <w:sz w:val="18"/>
          <w:szCs w:val="18"/>
        </w:rPr>
        <w:t xml:space="preserve"> моделей, включая, но не ограничиваясь претензиями в отношении достоверности модели, набора используемых критериев оценки, установленных в модели значений, их веса, полноты используемых источников разрешаются Лицензиатом самостоятельно.</w:t>
      </w:r>
    </w:p>
    <w:p w14:paraId="3EA50489"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9.12.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5BABD6BB"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9.13. Все споры и разногласия, возникающие в связи с исполнением и (или) толкованием Лицензионного договора, разрешаются Сторонами путем переговоров.</w:t>
      </w:r>
    </w:p>
    <w:p w14:paraId="6A59B167"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9.14. При невозможности урегулирования Сторонами возникших разногласий путем переговоров спор подлежит разрешению в арбитражном суде по месту нахождения ответчика с обязательным соблюдением претензионного порядка урегулирования споров и разногласий. Срок ответа на претензию 30 (тридцать) календарных дней с момента ее поступления в письменной форме или в электронном виде, подписанной электронной подписью.</w:t>
      </w:r>
    </w:p>
    <w:p w14:paraId="0DF7A4B9"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10. Заверения об обстоятельствах</w:t>
      </w:r>
    </w:p>
    <w:p w14:paraId="7076FAB0"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10.1. Каждая из Сторон заявляет и подтверждает другой Стороне, что на момент заключения Лицензионного договора:</w:t>
      </w:r>
    </w:p>
    <w:p w14:paraId="1F7C1598"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7655322C"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фактически находится по адресу, указанному в ЕГРЮЛ;</w:t>
      </w:r>
    </w:p>
    <w:p w14:paraId="3D72A68A"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726BCCFA"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2CA392A6"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10.2. Стороны подтверждают, что:</w:t>
      </w:r>
    </w:p>
    <w:p w14:paraId="1A3DBFA7"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4DEE18DF"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14:paraId="423D0D7C"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Лицензионный договор не является сделкой, в совершении которой имеется заинтересованность;</w:t>
      </w:r>
    </w:p>
    <w:p w14:paraId="3B3B2C28"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6819D9C3"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10.3.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в порядке, предусмотренном п. 8.3 Лицензионного договора, а также потребовать возмещения убытков, причиненных недостоверностью таких заверений.</w:t>
      </w:r>
    </w:p>
    <w:p w14:paraId="42C408DF"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10.4.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75953697"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rPr>
      </w:pPr>
      <w:r w:rsidRPr="004743CD">
        <w:rPr>
          <w:rFonts w:ascii="Times New Roman" w:hAnsi="Times New Roman"/>
          <w:b/>
          <w:bCs/>
          <w:color w:val="000000"/>
          <w:sz w:val="18"/>
          <w:szCs w:val="18"/>
        </w:rPr>
        <w:t>11. Дополнительные условия</w:t>
      </w:r>
    </w:p>
    <w:p w14:paraId="785C280D"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11.1. Приложением № 1 к Лицензионному договору является Спецификация.</w:t>
      </w:r>
    </w:p>
    <w:p w14:paraId="02797BD4"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 xml:space="preserve">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его заключения и исполнения,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w:t>
      </w:r>
      <w:r w:rsidRPr="004743CD">
        <w:rPr>
          <w:rFonts w:ascii="Times New Roman" w:hAnsi="Times New Roman"/>
          <w:color w:val="000000"/>
          <w:sz w:val="18"/>
          <w:szCs w:val="18"/>
        </w:rPr>
        <w:lastRenderedPageBreak/>
        <w:t xml:space="preserve">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w:t>
      </w:r>
      <w:proofErr w:type="spellStart"/>
      <w:r w:rsidRPr="004743CD">
        <w:rPr>
          <w:rFonts w:ascii="Times New Roman" w:hAnsi="Times New Roman"/>
          <w:color w:val="000000"/>
          <w:sz w:val="18"/>
          <w:szCs w:val="18"/>
        </w:rPr>
        <w:t>Контур.Диадоке</w:t>
      </w:r>
      <w:proofErr w:type="spellEnd"/>
      <w:r w:rsidRPr="004743CD">
        <w:rPr>
          <w:rFonts w:ascii="Times New Roman" w:hAnsi="Times New Roman"/>
          <w:color w:val="000000"/>
          <w:sz w:val="18"/>
          <w:szCs w:val="18"/>
        </w:rPr>
        <w:t>, правообладателем которого является Лицензиар, и использование которого для целей Лицензионного договора не будет тарифицироваться для Лицензиата.</w:t>
      </w:r>
    </w:p>
    <w:p w14:paraId="0990264C"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7A19E083"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11.4. Принимая условия Лицензионного договора, Лицензиат дает согласие на получение дополнительной информации и информационных рассылок по указанному при регистрации, а также предоставленному Лицензиару в ходе исполнения Лицензионного договора адресу электронной почты и телефону.</w:t>
      </w:r>
    </w:p>
    <w:p w14:paraId="4DC70D8C" w14:textId="77777777" w:rsidR="00BE5DF1" w:rsidRPr="004743CD" w:rsidRDefault="00BE5DF1">
      <w:pPr>
        <w:widowControl w:val="0"/>
        <w:autoSpaceDE w:val="0"/>
        <w:autoSpaceDN w:val="0"/>
        <w:adjustRightInd w:val="0"/>
        <w:spacing w:after="0" w:line="240" w:lineRule="auto"/>
        <w:jc w:val="both"/>
        <w:rPr>
          <w:rFonts w:ascii="Times New Roman" w:hAnsi="Times New Roman"/>
          <w:color w:val="000000"/>
          <w:sz w:val="18"/>
          <w:szCs w:val="18"/>
        </w:rPr>
      </w:pPr>
      <w:r w:rsidRPr="004743CD">
        <w:rPr>
          <w:rFonts w:ascii="Times New Roman" w:hAnsi="Times New Roman"/>
          <w:color w:val="000000"/>
          <w:sz w:val="18"/>
          <w:szCs w:val="18"/>
        </w:rPr>
        <w:t>11.5. Принимая условия Лицензионного договора, Лицензиат соглашается на информирование по результату обращения в федеральный контакт-центр Лицензиара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w:t>
      </w:r>
    </w:p>
    <w:p w14:paraId="685F8A40" w14:textId="77777777" w:rsidR="00BE5DF1" w:rsidRPr="004743CD" w:rsidRDefault="00BE5DF1">
      <w:pPr>
        <w:widowControl w:val="0"/>
        <w:autoSpaceDE w:val="0"/>
        <w:autoSpaceDN w:val="0"/>
        <w:adjustRightInd w:val="0"/>
        <w:spacing w:before="100" w:after="100" w:line="240" w:lineRule="auto"/>
        <w:jc w:val="both"/>
        <w:rPr>
          <w:rFonts w:ascii="Times New Roman" w:hAnsi="Times New Roman"/>
          <w:b/>
          <w:bCs/>
          <w:color w:val="000000"/>
          <w:sz w:val="18"/>
          <w:szCs w:val="18"/>
          <w:lang w:val="en-US"/>
        </w:rPr>
      </w:pPr>
      <w:r w:rsidRPr="004743CD">
        <w:rPr>
          <w:rFonts w:ascii="Times New Roman" w:hAnsi="Times New Roman"/>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BE5DF1" w:rsidRPr="004743CD" w14:paraId="248DC79F" w14:textId="77777777">
        <w:tc>
          <w:tcPr>
            <w:tcW w:w="5187" w:type="dxa"/>
            <w:tcBorders>
              <w:top w:val="nil"/>
              <w:left w:val="nil"/>
              <w:bottom w:val="nil"/>
              <w:right w:val="nil"/>
            </w:tcBorders>
          </w:tcPr>
          <w:p w14:paraId="3447A3A6" w14:textId="77777777" w:rsidR="00BE5DF1" w:rsidRPr="004743CD" w:rsidRDefault="00BE5DF1">
            <w:pPr>
              <w:widowControl w:val="0"/>
              <w:autoSpaceDE w:val="0"/>
              <w:autoSpaceDN w:val="0"/>
              <w:adjustRightInd w:val="0"/>
              <w:spacing w:after="0" w:line="240" w:lineRule="auto"/>
              <w:rPr>
                <w:rFonts w:ascii="Times New Roman" w:hAnsi="Times New Roman"/>
                <w:b/>
                <w:color w:val="000000"/>
                <w:sz w:val="18"/>
                <w:szCs w:val="18"/>
              </w:rPr>
            </w:pPr>
            <w:r w:rsidRPr="004743CD">
              <w:rPr>
                <w:rFonts w:ascii="Times New Roman" w:hAnsi="Times New Roman"/>
                <w:b/>
                <w:color w:val="000000"/>
                <w:sz w:val="18"/>
                <w:szCs w:val="18"/>
              </w:rPr>
              <w:t>ЛИЦЕНЗИАР</w:t>
            </w:r>
          </w:p>
          <w:p w14:paraId="3B5DEE72"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p>
        </w:tc>
        <w:tc>
          <w:tcPr>
            <w:tcW w:w="5187" w:type="dxa"/>
            <w:tcBorders>
              <w:top w:val="nil"/>
              <w:left w:val="nil"/>
              <w:bottom w:val="nil"/>
              <w:right w:val="nil"/>
            </w:tcBorders>
          </w:tcPr>
          <w:p w14:paraId="1D916EC5" w14:textId="77777777" w:rsidR="00BE5DF1" w:rsidRPr="004743CD" w:rsidRDefault="00BE5DF1">
            <w:pPr>
              <w:widowControl w:val="0"/>
              <w:autoSpaceDE w:val="0"/>
              <w:autoSpaceDN w:val="0"/>
              <w:adjustRightInd w:val="0"/>
              <w:spacing w:after="0" w:line="240" w:lineRule="auto"/>
              <w:rPr>
                <w:rFonts w:ascii="Times New Roman" w:hAnsi="Times New Roman"/>
                <w:b/>
                <w:color w:val="000000"/>
                <w:sz w:val="18"/>
                <w:szCs w:val="18"/>
              </w:rPr>
            </w:pPr>
            <w:r w:rsidRPr="004743CD">
              <w:rPr>
                <w:rFonts w:ascii="Times New Roman" w:hAnsi="Times New Roman"/>
                <w:b/>
                <w:color w:val="000000"/>
                <w:sz w:val="18"/>
                <w:szCs w:val="18"/>
              </w:rPr>
              <w:t>ЛИЦЕНЗИАТ</w:t>
            </w:r>
          </w:p>
          <w:p w14:paraId="6F534FDC" w14:textId="77777777" w:rsidR="00F93D1A" w:rsidRPr="004743CD" w:rsidRDefault="00F93D1A" w:rsidP="00F93D1A">
            <w:pPr>
              <w:widowControl w:val="0"/>
              <w:autoSpaceDE w:val="0"/>
              <w:autoSpaceDN w:val="0"/>
              <w:adjustRightInd w:val="0"/>
              <w:spacing w:after="0" w:line="240" w:lineRule="auto"/>
              <w:rPr>
                <w:rFonts w:ascii="Times New Roman" w:hAnsi="Times New Roman"/>
                <w:color w:val="000000"/>
                <w:sz w:val="20"/>
                <w:szCs w:val="20"/>
              </w:rPr>
            </w:pPr>
            <w:r w:rsidRPr="004743CD">
              <w:rPr>
                <w:rFonts w:ascii="Times New Roman" w:hAnsi="Times New Roman"/>
                <w:color w:val="000000"/>
                <w:sz w:val="20"/>
                <w:szCs w:val="20"/>
              </w:rPr>
              <w:t xml:space="preserve">Руководитель </w:t>
            </w:r>
          </w:p>
          <w:p w14:paraId="6A2B9205" w14:textId="77777777" w:rsidR="00BE5DF1" w:rsidRPr="004743CD" w:rsidRDefault="00F93D1A" w:rsidP="00F93D1A">
            <w:pPr>
              <w:widowControl w:val="0"/>
              <w:autoSpaceDE w:val="0"/>
              <w:autoSpaceDN w:val="0"/>
              <w:adjustRightInd w:val="0"/>
              <w:spacing w:after="0" w:line="240" w:lineRule="auto"/>
              <w:rPr>
                <w:rFonts w:ascii="Times New Roman" w:hAnsi="Times New Roman"/>
                <w:color w:val="000000"/>
                <w:sz w:val="18"/>
                <w:szCs w:val="18"/>
              </w:rPr>
            </w:pPr>
            <w:r w:rsidRPr="004743CD">
              <w:rPr>
                <w:rFonts w:ascii="Times New Roman" w:hAnsi="Times New Roman"/>
                <w:color w:val="000000"/>
                <w:sz w:val="20"/>
                <w:szCs w:val="20"/>
              </w:rPr>
              <w:t>УФНС России по Сахалинской области</w:t>
            </w:r>
          </w:p>
        </w:tc>
      </w:tr>
      <w:tr w:rsidR="00BE5DF1" w:rsidRPr="004743CD" w14:paraId="53CAC5F5" w14:textId="77777777">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BE5DF1" w:rsidRPr="004743CD" w14:paraId="413B9F4C" w14:textId="77777777">
              <w:trPr>
                <w:trHeight w:val="283"/>
              </w:trPr>
              <w:tc>
                <w:tcPr>
                  <w:tcW w:w="5102" w:type="dxa"/>
                  <w:gridSpan w:val="2"/>
                </w:tcPr>
                <w:p w14:paraId="6E2FF7A0"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p>
              </w:tc>
            </w:tr>
            <w:tr w:rsidR="00BE5DF1" w:rsidRPr="004743CD" w14:paraId="6B6633D7" w14:textId="77777777">
              <w:trPr>
                <w:trHeight w:val="283"/>
              </w:trPr>
              <w:tc>
                <w:tcPr>
                  <w:tcW w:w="5102" w:type="dxa"/>
                  <w:gridSpan w:val="2"/>
                </w:tcPr>
                <w:p w14:paraId="275B0F49"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r w:rsidRPr="004743CD">
                    <w:rPr>
                      <w:rFonts w:ascii="Times New Roman" w:hAnsi="Times New Roman"/>
                      <w:color w:val="000000"/>
                      <w:sz w:val="18"/>
                      <w:szCs w:val="18"/>
                    </w:rPr>
                    <w:t>                </w:t>
                  </w:r>
                </w:p>
              </w:tc>
            </w:tr>
            <w:tr w:rsidR="00BE5DF1" w:rsidRPr="004743CD" w14:paraId="0F176485" w14:textId="77777777">
              <w:trPr>
                <w:trHeight w:val="170"/>
              </w:trPr>
              <w:tc>
                <w:tcPr>
                  <w:tcW w:w="2551" w:type="dxa"/>
                  <w:tcBorders>
                    <w:bottom w:val="single" w:sz="6" w:space="0" w:color="000000"/>
                  </w:tcBorders>
                </w:tcPr>
                <w:p w14:paraId="4ADFB485"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p>
              </w:tc>
              <w:tc>
                <w:tcPr>
                  <w:tcW w:w="2551" w:type="dxa"/>
                </w:tcPr>
                <w:p w14:paraId="031D1E13"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r w:rsidRPr="004743CD">
                    <w:rPr>
                      <w:rFonts w:ascii="Times New Roman" w:hAnsi="Times New Roman"/>
                      <w:color w:val="000000"/>
                      <w:sz w:val="18"/>
                      <w:szCs w:val="18"/>
                    </w:rPr>
                    <w:t>                                                  </w:t>
                  </w:r>
                </w:p>
              </w:tc>
            </w:tr>
            <w:tr w:rsidR="00BE5DF1" w:rsidRPr="004743CD" w14:paraId="092B8945" w14:textId="77777777">
              <w:trPr>
                <w:trHeight w:val="170"/>
              </w:trPr>
              <w:tc>
                <w:tcPr>
                  <w:tcW w:w="5102" w:type="dxa"/>
                  <w:gridSpan w:val="2"/>
                </w:tcPr>
                <w:p w14:paraId="0F77FCD7" w14:textId="77777777" w:rsidR="00BE5DF1" w:rsidRPr="004743CD" w:rsidRDefault="00BE5DF1">
                  <w:pPr>
                    <w:widowControl w:val="0"/>
                    <w:autoSpaceDE w:val="0"/>
                    <w:autoSpaceDN w:val="0"/>
                    <w:adjustRightInd w:val="0"/>
                    <w:spacing w:after="0" w:line="240" w:lineRule="auto"/>
                    <w:jc w:val="center"/>
                    <w:rPr>
                      <w:rFonts w:ascii="Times New Roman" w:hAnsi="Times New Roman"/>
                      <w:color w:val="000000"/>
                      <w:sz w:val="18"/>
                      <w:szCs w:val="18"/>
                    </w:rPr>
                  </w:pPr>
                  <w:r w:rsidRPr="004743CD">
                    <w:rPr>
                      <w:rFonts w:ascii="Times New Roman" w:hAnsi="Times New Roman"/>
                      <w:color w:val="000000"/>
                      <w:sz w:val="18"/>
                      <w:szCs w:val="18"/>
                    </w:rPr>
                    <w:t>М.П.</w:t>
                  </w:r>
                </w:p>
              </w:tc>
            </w:tr>
          </w:tbl>
          <w:p w14:paraId="663DC247"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BE5DF1" w:rsidRPr="004743CD" w14:paraId="0F9BE95E" w14:textId="77777777">
              <w:trPr>
                <w:trHeight w:val="283"/>
              </w:trPr>
              <w:tc>
                <w:tcPr>
                  <w:tcW w:w="5102" w:type="dxa"/>
                  <w:gridSpan w:val="2"/>
                </w:tcPr>
                <w:p w14:paraId="6A53100E"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p>
              </w:tc>
            </w:tr>
            <w:tr w:rsidR="00BE5DF1" w:rsidRPr="004743CD" w14:paraId="20F6C3DE" w14:textId="77777777">
              <w:trPr>
                <w:trHeight w:val="283"/>
              </w:trPr>
              <w:tc>
                <w:tcPr>
                  <w:tcW w:w="5102" w:type="dxa"/>
                  <w:gridSpan w:val="2"/>
                </w:tcPr>
                <w:p w14:paraId="6B546D6C"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r w:rsidRPr="004743CD">
                    <w:rPr>
                      <w:rFonts w:ascii="Times New Roman" w:hAnsi="Times New Roman"/>
                      <w:color w:val="000000"/>
                      <w:sz w:val="18"/>
                      <w:szCs w:val="18"/>
                    </w:rPr>
                    <w:t>                                                  </w:t>
                  </w:r>
                </w:p>
              </w:tc>
            </w:tr>
            <w:tr w:rsidR="00BE5DF1" w:rsidRPr="004743CD" w14:paraId="4F445D33" w14:textId="77777777">
              <w:trPr>
                <w:trHeight w:val="170"/>
              </w:trPr>
              <w:tc>
                <w:tcPr>
                  <w:tcW w:w="2551" w:type="dxa"/>
                  <w:tcBorders>
                    <w:bottom w:val="single" w:sz="6" w:space="0" w:color="000000"/>
                  </w:tcBorders>
                </w:tcPr>
                <w:p w14:paraId="35C4EA66"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p>
              </w:tc>
              <w:tc>
                <w:tcPr>
                  <w:tcW w:w="2551" w:type="dxa"/>
                </w:tcPr>
                <w:p w14:paraId="5E612138"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r w:rsidRPr="004743CD">
                    <w:rPr>
                      <w:rFonts w:ascii="Times New Roman" w:hAnsi="Times New Roman"/>
                      <w:color w:val="000000"/>
                      <w:sz w:val="18"/>
                      <w:szCs w:val="18"/>
                    </w:rPr>
                    <w:t> </w:t>
                  </w:r>
                  <w:r w:rsidR="00F93D1A" w:rsidRPr="004743CD">
                    <w:rPr>
                      <w:rFonts w:ascii="Times New Roman" w:hAnsi="Times New Roman"/>
                      <w:snapToGrid w:val="0"/>
                      <w:sz w:val="20"/>
                      <w:szCs w:val="20"/>
                    </w:rPr>
                    <w:t xml:space="preserve">А.А. </w:t>
                  </w:r>
                  <w:proofErr w:type="spellStart"/>
                  <w:r w:rsidR="00F93D1A" w:rsidRPr="004743CD">
                    <w:rPr>
                      <w:rFonts w:ascii="Times New Roman" w:hAnsi="Times New Roman"/>
                      <w:snapToGrid w:val="0"/>
                      <w:sz w:val="20"/>
                      <w:szCs w:val="20"/>
                    </w:rPr>
                    <w:t>Насыйрова</w:t>
                  </w:r>
                  <w:proofErr w:type="spellEnd"/>
                </w:p>
              </w:tc>
            </w:tr>
            <w:tr w:rsidR="00BE5DF1" w:rsidRPr="004743CD" w14:paraId="16098224" w14:textId="77777777">
              <w:trPr>
                <w:trHeight w:val="170"/>
              </w:trPr>
              <w:tc>
                <w:tcPr>
                  <w:tcW w:w="5102" w:type="dxa"/>
                  <w:gridSpan w:val="2"/>
                </w:tcPr>
                <w:p w14:paraId="0CB85109" w14:textId="77777777" w:rsidR="00BE5DF1" w:rsidRPr="004743CD" w:rsidRDefault="00BE5DF1">
                  <w:pPr>
                    <w:widowControl w:val="0"/>
                    <w:autoSpaceDE w:val="0"/>
                    <w:autoSpaceDN w:val="0"/>
                    <w:adjustRightInd w:val="0"/>
                    <w:spacing w:after="0" w:line="240" w:lineRule="auto"/>
                    <w:jc w:val="center"/>
                    <w:rPr>
                      <w:rFonts w:ascii="Times New Roman" w:hAnsi="Times New Roman"/>
                      <w:color w:val="000000"/>
                      <w:sz w:val="18"/>
                      <w:szCs w:val="18"/>
                    </w:rPr>
                  </w:pPr>
                  <w:r w:rsidRPr="004743CD">
                    <w:rPr>
                      <w:rFonts w:ascii="Times New Roman" w:hAnsi="Times New Roman"/>
                      <w:color w:val="000000"/>
                      <w:sz w:val="18"/>
                      <w:szCs w:val="18"/>
                    </w:rPr>
                    <w:t>М.П.</w:t>
                  </w:r>
                </w:p>
              </w:tc>
            </w:tr>
            <w:tr w:rsidR="00451433" w:rsidRPr="004743CD" w14:paraId="71767A97" w14:textId="77777777">
              <w:trPr>
                <w:trHeight w:val="170"/>
              </w:trPr>
              <w:tc>
                <w:tcPr>
                  <w:tcW w:w="5102" w:type="dxa"/>
                  <w:gridSpan w:val="2"/>
                </w:tcPr>
                <w:p w14:paraId="05D25794" w14:textId="77777777" w:rsidR="00451433" w:rsidRPr="004743CD" w:rsidRDefault="00451433">
                  <w:pPr>
                    <w:widowControl w:val="0"/>
                    <w:autoSpaceDE w:val="0"/>
                    <w:autoSpaceDN w:val="0"/>
                    <w:adjustRightInd w:val="0"/>
                    <w:spacing w:after="0" w:line="240" w:lineRule="auto"/>
                    <w:jc w:val="center"/>
                    <w:rPr>
                      <w:rFonts w:ascii="Times New Roman" w:hAnsi="Times New Roman"/>
                      <w:color w:val="000000"/>
                      <w:sz w:val="18"/>
                      <w:szCs w:val="18"/>
                    </w:rPr>
                  </w:pPr>
                </w:p>
              </w:tc>
            </w:tr>
          </w:tbl>
          <w:p w14:paraId="6949EB0A"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8"/>
                <w:szCs w:val="18"/>
              </w:rPr>
            </w:pPr>
          </w:p>
        </w:tc>
      </w:tr>
    </w:tbl>
    <w:p w14:paraId="2519345A" w14:textId="77777777" w:rsidR="00BE5DF1" w:rsidRPr="004743CD" w:rsidRDefault="00BE5DF1">
      <w:pPr>
        <w:widowControl w:val="0"/>
        <w:autoSpaceDE w:val="0"/>
        <w:autoSpaceDN w:val="0"/>
        <w:adjustRightInd w:val="0"/>
        <w:spacing w:after="0" w:line="240" w:lineRule="auto"/>
        <w:rPr>
          <w:rFonts w:ascii="Times New Roman" w:hAnsi="Times New Roman"/>
          <w:sz w:val="24"/>
          <w:szCs w:val="24"/>
        </w:rPr>
        <w:sectPr w:rsidR="00BE5DF1" w:rsidRPr="004743CD">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BE5DF1" w:rsidRPr="004743CD" w14:paraId="2D043C7E" w14:textId="77777777">
        <w:tc>
          <w:tcPr>
            <w:tcW w:w="1133" w:type="dxa"/>
            <w:tcBorders>
              <w:top w:val="nil"/>
              <w:left w:val="nil"/>
              <w:bottom w:val="nil"/>
              <w:right w:val="nil"/>
            </w:tcBorders>
          </w:tcPr>
          <w:p w14:paraId="52FA2D32"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7"/>
                <w:szCs w:val="17"/>
              </w:rPr>
            </w:pPr>
          </w:p>
        </w:tc>
        <w:tc>
          <w:tcPr>
            <w:tcW w:w="9467" w:type="dxa"/>
            <w:tcBorders>
              <w:top w:val="nil"/>
              <w:left w:val="nil"/>
              <w:bottom w:val="nil"/>
              <w:right w:val="nil"/>
            </w:tcBorders>
          </w:tcPr>
          <w:p w14:paraId="62A4C276" w14:textId="77777777" w:rsidR="00BE5DF1" w:rsidRPr="004743CD" w:rsidRDefault="00BE5DF1">
            <w:pPr>
              <w:widowControl w:val="0"/>
              <w:autoSpaceDE w:val="0"/>
              <w:autoSpaceDN w:val="0"/>
              <w:adjustRightInd w:val="0"/>
              <w:spacing w:after="0" w:line="240" w:lineRule="auto"/>
              <w:jc w:val="right"/>
              <w:rPr>
                <w:rFonts w:ascii="Times New Roman" w:hAnsi="Times New Roman"/>
                <w:b/>
                <w:bCs/>
                <w:color w:val="000000"/>
                <w:sz w:val="17"/>
                <w:szCs w:val="17"/>
              </w:rPr>
            </w:pPr>
            <w:r w:rsidRPr="004743CD">
              <w:rPr>
                <w:rFonts w:ascii="Times New Roman" w:hAnsi="Times New Roman"/>
                <w:b/>
                <w:bCs/>
                <w:color w:val="000000"/>
                <w:sz w:val="17"/>
                <w:szCs w:val="17"/>
              </w:rPr>
              <w:t>Приложение 1</w:t>
            </w:r>
          </w:p>
          <w:p w14:paraId="65C506E6" w14:textId="77777777" w:rsidR="00BE5DF1" w:rsidRPr="004743CD" w:rsidRDefault="00BE5DF1">
            <w:pPr>
              <w:widowControl w:val="0"/>
              <w:autoSpaceDE w:val="0"/>
              <w:autoSpaceDN w:val="0"/>
              <w:adjustRightInd w:val="0"/>
              <w:spacing w:after="0" w:line="240" w:lineRule="auto"/>
              <w:jc w:val="right"/>
              <w:rPr>
                <w:rFonts w:ascii="Times New Roman" w:hAnsi="Times New Roman"/>
                <w:color w:val="000000"/>
                <w:sz w:val="17"/>
                <w:szCs w:val="17"/>
              </w:rPr>
            </w:pPr>
            <w:r w:rsidRPr="004743CD">
              <w:rPr>
                <w:rFonts w:ascii="Times New Roman" w:hAnsi="Times New Roman"/>
                <w:color w:val="000000"/>
                <w:sz w:val="17"/>
                <w:szCs w:val="17"/>
              </w:rPr>
              <w:t>к Договору № </w:t>
            </w:r>
            <w:r w:rsidR="0005250C" w:rsidRPr="004743CD">
              <w:rPr>
                <w:rFonts w:ascii="Times New Roman" w:hAnsi="Times New Roman"/>
                <w:color w:val="000000"/>
                <w:sz w:val="17"/>
                <w:szCs w:val="17"/>
              </w:rPr>
              <w:t>____________________</w:t>
            </w:r>
            <w:r w:rsidRPr="004743CD">
              <w:rPr>
                <w:rFonts w:ascii="Times New Roman" w:hAnsi="Times New Roman"/>
                <w:color w:val="000000"/>
                <w:sz w:val="17"/>
                <w:szCs w:val="17"/>
              </w:rPr>
              <w:t> от </w:t>
            </w:r>
            <w:r w:rsidR="0005250C" w:rsidRPr="004743CD">
              <w:rPr>
                <w:rFonts w:ascii="Times New Roman" w:hAnsi="Times New Roman"/>
                <w:color w:val="000000"/>
                <w:sz w:val="17"/>
                <w:szCs w:val="17"/>
              </w:rPr>
              <w:t>__.__.202_</w:t>
            </w:r>
          </w:p>
          <w:p w14:paraId="52A6A42F" w14:textId="77777777" w:rsidR="00BE5DF1" w:rsidRPr="004743CD" w:rsidRDefault="00BE5DF1">
            <w:pPr>
              <w:widowControl w:val="0"/>
              <w:autoSpaceDE w:val="0"/>
              <w:autoSpaceDN w:val="0"/>
              <w:adjustRightInd w:val="0"/>
              <w:spacing w:after="0" w:line="240" w:lineRule="auto"/>
              <w:ind w:left="2834"/>
              <w:rPr>
                <w:rFonts w:ascii="Times New Roman" w:hAnsi="Times New Roman"/>
                <w:b/>
                <w:bCs/>
                <w:color w:val="000000"/>
                <w:sz w:val="17"/>
                <w:szCs w:val="17"/>
              </w:rPr>
            </w:pPr>
            <w:r w:rsidRPr="004743CD">
              <w:rPr>
                <w:rFonts w:ascii="Times New Roman" w:hAnsi="Times New Roman"/>
                <w:b/>
                <w:bCs/>
                <w:color w:val="000000"/>
                <w:sz w:val="17"/>
                <w:szCs w:val="17"/>
              </w:rPr>
              <w:t xml:space="preserve">Спецификация №1 от </w:t>
            </w:r>
            <w:r w:rsidR="0005250C" w:rsidRPr="004743CD">
              <w:rPr>
                <w:rFonts w:ascii="Times New Roman" w:hAnsi="Times New Roman"/>
                <w:b/>
                <w:bCs/>
                <w:color w:val="000000"/>
                <w:sz w:val="17"/>
                <w:szCs w:val="17"/>
              </w:rPr>
              <w:t>__.__.202_</w:t>
            </w:r>
          </w:p>
          <w:p w14:paraId="5DF577DD" w14:textId="77777777" w:rsidR="00BE5DF1" w:rsidRPr="004743CD" w:rsidRDefault="00BE5DF1" w:rsidP="0005250C">
            <w:pPr>
              <w:widowControl w:val="0"/>
              <w:autoSpaceDE w:val="0"/>
              <w:autoSpaceDN w:val="0"/>
              <w:adjustRightInd w:val="0"/>
              <w:spacing w:after="0" w:line="240" w:lineRule="auto"/>
              <w:ind w:left="-1700"/>
              <w:jc w:val="center"/>
              <w:rPr>
                <w:rFonts w:ascii="Times New Roman" w:hAnsi="Times New Roman"/>
                <w:color w:val="000000"/>
                <w:sz w:val="17"/>
                <w:szCs w:val="17"/>
              </w:rPr>
            </w:pPr>
            <w:r w:rsidRPr="004743CD">
              <w:rPr>
                <w:rFonts w:ascii="Times New Roman" w:hAnsi="Times New Roman"/>
                <w:color w:val="000000"/>
                <w:sz w:val="17"/>
                <w:szCs w:val="17"/>
              </w:rPr>
              <w:t xml:space="preserve">с </w:t>
            </w:r>
            <w:r w:rsidR="0005250C" w:rsidRPr="004743CD">
              <w:rPr>
                <w:rFonts w:ascii="Times New Roman" w:hAnsi="Times New Roman"/>
                <w:color w:val="000000"/>
                <w:sz w:val="17"/>
                <w:szCs w:val="17"/>
              </w:rPr>
              <w:t>____________________</w:t>
            </w:r>
            <w:r w:rsidRPr="004743CD">
              <w:rPr>
                <w:rFonts w:ascii="Times New Roman" w:hAnsi="Times New Roman"/>
                <w:color w:val="000000"/>
                <w:sz w:val="17"/>
                <w:szCs w:val="17"/>
              </w:rPr>
              <w:t xml:space="preserve"> (ИНН </w:t>
            </w:r>
            <w:r w:rsidR="0005250C" w:rsidRPr="004743CD">
              <w:rPr>
                <w:rFonts w:ascii="Times New Roman" w:hAnsi="Times New Roman"/>
                <w:color w:val="000000"/>
                <w:sz w:val="17"/>
                <w:szCs w:val="17"/>
              </w:rPr>
              <w:t>____________________</w:t>
            </w:r>
            <w:r w:rsidRPr="004743CD">
              <w:rPr>
                <w:rFonts w:ascii="Times New Roman" w:hAnsi="Times New Roman"/>
                <w:color w:val="000000"/>
                <w:sz w:val="17"/>
                <w:szCs w:val="17"/>
              </w:rPr>
              <w:t xml:space="preserve">; КПП </w:t>
            </w:r>
            <w:r w:rsidR="0005250C" w:rsidRPr="004743CD">
              <w:rPr>
                <w:rFonts w:ascii="Times New Roman" w:hAnsi="Times New Roman"/>
                <w:color w:val="000000"/>
                <w:sz w:val="17"/>
                <w:szCs w:val="17"/>
              </w:rPr>
              <w:t>____________________</w:t>
            </w:r>
            <w:r w:rsidRPr="004743CD">
              <w:rPr>
                <w:rFonts w:ascii="Times New Roman" w:hAnsi="Times New Roman"/>
                <w:color w:val="000000"/>
                <w:sz w:val="17"/>
                <w:szCs w:val="17"/>
              </w:rPr>
              <w:t>)</w:t>
            </w:r>
          </w:p>
        </w:tc>
      </w:tr>
    </w:tbl>
    <w:p w14:paraId="16917422" w14:textId="77777777" w:rsidR="00BE5DF1" w:rsidRPr="004743CD" w:rsidRDefault="00BE5DF1">
      <w:pPr>
        <w:widowControl w:val="0"/>
        <w:autoSpaceDE w:val="0"/>
        <w:autoSpaceDN w:val="0"/>
        <w:adjustRightInd w:val="0"/>
        <w:spacing w:before="226" w:after="113" w:line="240" w:lineRule="auto"/>
        <w:rPr>
          <w:rFonts w:ascii="Times New Roman" w:hAnsi="Times New Roman"/>
          <w:color w:val="000000"/>
          <w:sz w:val="17"/>
          <w:szCs w:val="17"/>
        </w:rPr>
      </w:pPr>
      <w:r w:rsidRPr="004743CD">
        <w:rPr>
          <w:rFonts w:ascii="Times New Roman" w:hAnsi="Times New Roman"/>
          <w:color w:val="000000"/>
          <w:sz w:val="17"/>
          <w:szCs w:val="17"/>
        </w:rPr>
        <w:t>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BE5DF1" w:rsidRPr="004743CD" w14:paraId="321F8BA3"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5210554"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D66492"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1DD14F3"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97974EF"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387D9AE"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DB6AE6C"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44E2047"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43922BA"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EF618BB" w14:textId="77777777" w:rsidR="00BE5DF1" w:rsidRPr="004743CD" w:rsidRDefault="00BE5DF1">
            <w:pPr>
              <w:widowControl w:val="0"/>
              <w:autoSpaceDE w:val="0"/>
              <w:autoSpaceDN w:val="0"/>
              <w:adjustRightInd w:val="0"/>
              <w:spacing w:after="0" w:line="240" w:lineRule="auto"/>
              <w:jc w:val="center"/>
              <w:rPr>
                <w:rFonts w:ascii="Times New Roman" w:hAnsi="Times New Roman"/>
                <w:b/>
                <w:bCs/>
                <w:color w:val="000000"/>
                <w:sz w:val="18"/>
                <w:szCs w:val="18"/>
              </w:rPr>
            </w:pPr>
            <w:r w:rsidRPr="004743CD">
              <w:rPr>
                <w:rFonts w:ascii="Times New Roman" w:hAnsi="Times New Roman"/>
                <w:b/>
                <w:bCs/>
                <w:color w:val="000000"/>
                <w:sz w:val="18"/>
                <w:szCs w:val="18"/>
              </w:rPr>
              <w:t>Стоимость с налогом</w:t>
            </w:r>
          </w:p>
        </w:tc>
      </w:tr>
      <w:tr w:rsidR="00BE5DF1" w:rsidRPr="004743CD" w14:paraId="136BAE59"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F3CAD8C" w14:textId="77777777" w:rsidR="00BE5DF1" w:rsidRPr="004743CD" w:rsidRDefault="00BE5DF1">
            <w:pPr>
              <w:widowControl w:val="0"/>
              <w:autoSpaceDE w:val="0"/>
              <w:autoSpaceDN w:val="0"/>
              <w:adjustRightInd w:val="0"/>
              <w:spacing w:after="0" w:line="240" w:lineRule="auto"/>
              <w:jc w:val="center"/>
              <w:rPr>
                <w:rFonts w:ascii="Times New Roman" w:hAnsi="Times New Roman"/>
                <w:color w:val="000000"/>
                <w:sz w:val="16"/>
                <w:szCs w:val="16"/>
              </w:rPr>
            </w:pPr>
            <w:r w:rsidRPr="004743CD">
              <w:rPr>
                <w:rFonts w:ascii="Times New Roman" w:hAnsi="Times New Roman"/>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5DAE30C" w14:textId="240F3156" w:rsidR="00BE5DF1" w:rsidRPr="004743CD" w:rsidRDefault="00107BAF">
            <w:pPr>
              <w:widowControl w:val="0"/>
              <w:autoSpaceDE w:val="0"/>
              <w:autoSpaceDN w:val="0"/>
              <w:adjustRightInd w:val="0"/>
              <w:spacing w:after="0" w:line="240" w:lineRule="auto"/>
              <w:rPr>
                <w:rFonts w:ascii="Times New Roman" w:hAnsi="Times New Roman"/>
                <w:color w:val="000000"/>
                <w:sz w:val="16"/>
                <w:szCs w:val="16"/>
              </w:rPr>
            </w:pPr>
            <w:r w:rsidRPr="004743CD">
              <w:rPr>
                <w:rFonts w:ascii="Times New Roman" w:hAnsi="Times New Roman"/>
                <w:color w:val="000000"/>
                <w:sz w:val="16"/>
                <w:szCs w:val="16"/>
              </w:rPr>
              <w:t>Лицензия на право использования программы для ЭВМ «</w:t>
            </w:r>
            <w:proofErr w:type="spellStart"/>
            <w:r w:rsidRPr="004743CD">
              <w:rPr>
                <w:rFonts w:ascii="Times New Roman" w:hAnsi="Times New Roman"/>
                <w:color w:val="000000"/>
                <w:sz w:val="16"/>
                <w:szCs w:val="16"/>
              </w:rPr>
              <w:t>Контур.Фокус</w:t>
            </w:r>
            <w:proofErr w:type="spellEnd"/>
            <w:r w:rsidRPr="004743CD">
              <w:rPr>
                <w:rFonts w:ascii="Times New Roman" w:hAnsi="Times New Roman"/>
                <w:color w:val="000000"/>
                <w:sz w:val="16"/>
                <w:szCs w:val="16"/>
              </w:rPr>
              <w:t xml:space="preserve">» по тарифному плану «Премиум для контролирующих органов» </w:t>
            </w:r>
            <w:r w:rsidR="00C5753E" w:rsidRPr="004743CD">
              <w:rPr>
                <w:rFonts w:ascii="Times New Roman" w:hAnsi="Times New Roman"/>
                <w:color w:val="000000"/>
                <w:sz w:val="16"/>
                <w:szCs w:val="16"/>
              </w:rPr>
              <w:t xml:space="preserve">на 12 месяцев </w:t>
            </w:r>
            <w:r w:rsidRPr="004743CD">
              <w:rPr>
                <w:rFonts w:ascii="Times New Roman" w:hAnsi="Times New Roman"/>
                <w:color w:val="000000"/>
                <w:sz w:val="16"/>
                <w:szCs w:val="16"/>
              </w:rPr>
              <w:t>для дополнительного пользователя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94521B2" w14:textId="77777777" w:rsidR="00BE5DF1" w:rsidRPr="004743CD" w:rsidRDefault="00BE5DF1">
            <w:pPr>
              <w:widowControl w:val="0"/>
              <w:autoSpaceDE w:val="0"/>
              <w:autoSpaceDN w:val="0"/>
              <w:adjustRightInd w:val="0"/>
              <w:spacing w:after="0" w:line="240" w:lineRule="auto"/>
              <w:jc w:val="center"/>
              <w:rPr>
                <w:rFonts w:ascii="Times New Roman" w:hAnsi="Times New Roman"/>
                <w:color w:val="000000"/>
                <w:sz w:val="16"/>
                <w:szCs w:val="16"/>
              </w:rPr>
            </w:pPr>
            <w:r w:rsidRPr="004743CD">
              <w:rPr>
                <w:rFont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C2A7770" w14:textId="77777777" w:rsidR="00BE5DF1" w:rsidRPr="004743CD" w:rsidRDefault="00BE5DF1">
            <w:pPr>
              <w:widowControl w:val="0"/>
              <w:autoSpaceDE w:val="0"/>
              <w:autoSpaceDN w:val="0"/>
              <w:adjustRightInd w:val="0"/>
              <w:spacing w:after="0" w:line="240" w:lineRule="auto"/>
              <w:jc w:val="center"/>
              <w:rPr>
                <w:rFonts w:ascii="Times New Roman" w:hAnsi="Times New Roman"/>
                <w:color w:val="000000"/>
                <w:sz w:val="16"/>
                <w:szCs w:val="16"/>
              </w:rPr>
            </w:pPr>
            <w:r w:rsidRPr="004743CD">
              <w:rPr>
                <w:rFonts w:ascii="Times New Roman" w:hAnsi="Times New Roman"/>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434F25C" w14:textId="77777777" w:rsidR="00BE5DF1" w:rsidRPr="004743CD" w:rsidRDefault="00BE5DF1">
            <w:pPr>
              <w:widowControl w:val="0"/>
              <w:autoSpaceDE w:val="0"/>
              <w:autoSpaceDN w:val="0"/>
              <w:adjustRightInd w:val="0"/>
              <w:spacing w:after="0" w:line="240" w:lineRule="auto"/>
              <w:jc w:val="right"/>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E4271D5" w14:textId="77777777" w:rsidR="00BE5DF1" w:rsidRPr="004743CD" w:rsidRDefault="00BE5DF1">
            <w:pPr>
              <w:widowControl w:val="0"/>
              <w:autoSpaceDE w:val="0"/>
              <w:autoSpaceDN w:val="0"/>
              <w:adjustRightInd w:val="0"/>
              <w:spacing w:after="0" w:line="240" w:lineRule="auto"/>
              <w:jc w:val="right"/>
              <w:rPr>
                <w:rFonts w:ascii="Times New Roman" w:hAnsi="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6160458" w14:textId="77777777" w:rsidR="00BE5DF1" w:rsidRPr="004743CD" w:rsidRDefault="00BE5DF1">
            <w:pPr>
              <w:widowControl w:val="0"/>
              <w:autoSpaceDE w:val="0"/>
              <w:autoSpaceDN w:val="0"/>
              <w:adjustRightInd w:val="0"/>
              <w:spacing w:after="0" w:line="240" w:lineRule="auto"/>
              <w:jc w:val="center"/>
              <w:rPr>
                <w:rFonts w:ascii="Times New Roman" w:hAnsi="Times New Roman"/>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B18980" w14:textId="77777777" w:rsidR="00BE5DF1" w:rsidRPr="004743CD" w:rsidRDefault="00BE5DF1">
            <w:pPr>
              <w:widowControl w:val="0"/>
              <w:autoSpaceDE w:val="0"/>
              <w:autoSpaceDN w:val="0"/>
              <w:adjustRightInd w:val="0"/>
              <w:spacing w:after="0" w:line="240" w:lineRule="auto"/>
              <w:jc w:val="center"/>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6F4ABB3" w14:textId="77777777" w:rsidR="00BE5DF1" w:rsidRPr="004743CD" w:rsidRDefault="00BE5DF1">
            <w:pPr>
              <w:widowControl w:val="0"/>
              <w:autoSpaceDE w:val="0"/>
              <w:autoSpaceDN w:val="0"/>
              <w:adjustRightInd w:val="0"/>
              <w:spacing w:after="0" w:line="240" w:lineRule="auto"/>
              <w:jc w:val="right"/>
              <w:rPr>
                <w:rFonts w:ascii="Times New Roman" w:hAnsi="Times New Roman"/>
                <w:color w:val="000000"/>
                <w:sz w:val="16"/>
                <w:szCs w:val="16"/>
              </w:rPr>
            </w:pPr>
          </w:p>
        </w:tc>
      </w:tr>
      <w:tr w:rsidR="00107BAF" w:rsidRPr="004743CD" w14:paraId="0F26A67A"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0C4847" w14:textId="77777777" w:rsidR="00107BAF" w:rsidRPr="004743CD" w:rsidRDefault="00107BAF" w:rsidP="00107BAF">
            <w:pPr>
              <w:widowControl w:val="0"/>
              <w:autoSpaceDE w:val="0"/>
              <w:autoSpaceDN w:val="0"/>
              <w:adjustRightInd w:val="0"/>
              <w:spacing w:after="0" w:line="240" w:lineRule="auto"/>
              <w:jc w:val="center"/>
              <w:rPr>
                <w:rFonts w:ascii="Times New Roman" w:hAnsi="Times New Roman"/>
                <w:color w:val="000000"/>
                <w:sz w:val="16"/>
                <w:szCs w:val="16"/>
              </w:rPr>
            </w:pPr>
            <w:r w:rsidRPr="004743CD">
              <w:rPr>
                <w:rFonts w:ascii="Times New Roman" w:hAnsi="Times New Roman"/>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3D8B41" w14:textId="77777777" w:rsidR="00107BAF" w:rsidRPr="004743CD" w:rsidRDefault="00107BAF" w:rsidP="00107BAF">
            <w:pPr>
              <w:widowControl w:val="0"/>
              <w:autoSpaceDE w:val="0"/>
              <w:autoSpaceDN w:val="0"/>
              <w:adjustRightInd w:val="0"/>
              <w:spacing w:after="0" w:line="240" w:lineRule="auto"/>
              <w:rPr>
                <w:rFonts w:ascii="Times New Roman" w:hAnsi="Times New Roman"/>
                <w:color w:val="000000"/>
                <w:sz w:val="16"/>
                <w:szCs w:val="16"/>
              </w:rPr>
            </w:pPr>
            <w:r w:rsidRPr="004743CD">
              <w:rPr>
                <w:rFonts w:ascii="Times New Roman" w:hAnsi="Times New Roman"/>
                <w:color w:val="000000"/>
                <w:sz w:val="16"/>
                <w:szCs w:val="16"/>
              </w:rPr>
              <w:t>Лицензия на право использования программы для ЭВМ «</w:t>
            </w:r>
            <w:proofErr w:type="spellStart"/>
            <w:r w:rsidRPr="004743CD">
              <w:rPr>
                <w:rFonts w:ascii="Times New Roman" w:hAnsi="Times New Roman"/>
                <w:color w:val="000000"/>
                <w:sz w:val="16"/>
                <w:szCs w:val="16"/>
              </w:rPr>
              <w:t>Контур.Фокус</w:t>
            </w:r>
            <w:proofErr w:type="spellEnd"/>
            <w:r w:rsidRPr="004743CD">
              <w:rPr>
                <w:rFonts w:ascii="Times New Roman" w:hAnsi="Times New Roman"/>
                <w:color w:val="000000"/>
                <w:sz w:val="16"/>
                <w:szCs w:val="16"/>
              </w:rPr>
              <w:t>» по тарифному плану «Премиум для контролирующих органов» на 12 месяцев для основного пользователя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B14370C" w14:textId="77777777" w:rsidR="00107BAF" w:rsidRPr="004743CD" w:rsidRDefault="00107BAF" w:rsidP="00107BAF">
            <w:pPr>
              <w:widowControl w:val="0"/>
              <w:autoSpaceDE w:val="0"/>
              <w:autoSpaceDN w:val="0"/>
              <w:adjustRightInd w:val="0"/>
              <w:spacing w:after="0" w:line="240" w:lineRule="auto"/>
              <w:jc w:val="center"/>
              <w:rPr>
                <w:rFonts w:ascii="Times New Roman" w:hAnsi="Times New Roman"/>
                <w:color w:val="000000"/>
                <w:sz w:val="16"/>
                <w:szCs w:val="16"/>
              </w:rPr>
            </w:pPr>
            <w:r w:rsidRPr="004743CD">
              <w:rPr>
                <w:rFont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190998E" w14:textId="77777777" w:rsidR="00107BAF" w:rsidRPr="004743CD" w:rsidRDefault="00107BAF" w:rsidP="00107BAF">
            <w:pPr>
              <w:widowControl w:val="0"/>
              <w:autoSpaceDE w:val="0"/>
              <w:autoSpaceDN w:val="0"/>
              <w:adjustRightInd w:val="0"/>
              <w:spacing w:after="0" w:line="240" w:lineRule="auto"/>
              <w:jc w:val="center"/>
              <w:rPr>
                <w:rFonts w:ascii="Times New Roman" w:hAnsi="Times New Roman"/>
                <w:color w:val="000000"/>
                <w:sz w:val="16"/>
                <w:szCs w:val="16"/>
              </w:rPr>
            </w:pPr>
            <w:r w:rsidRPr="004743CD">
              <w:rPr>
                <w:rFonts w:ascii="Times New Roman" w:hAnsi="Times New Roman"/>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35FC065" w14:textId="77777777" w:rsidR="00107BAF" w:rsidRPr="004743CD" w:rsidRDefault="00107BAF" w:rsidP="00107BAF">
            <w:pPr>
              <w:widowControl w:val="0"/>
              <w:autoSpaceDE w:val="0"/>
              <w:autoSpaceDN w:val="0"/>
              <w:adjustRightInd w:val="0"/>
              <w:spacing w:after="0" w:line="240" w:lineRule="auto"/>
              <w:jc w:val="right"/>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B649413" w14:textId="77777777" w:rsidR="00107BAF" w:rsidRPr="004743CD" w:rsidRDefault="00107BAF" w:rsidP="00107BAF">
            <w:pPr>
              <w:widowControl w:val="0"/>
              <w:autoSpaceDE w:val="0"/>
              <w:autoSpaceDN w:val="0"/>
              <w:adjustRightInd w:val="0"/>
              <w:spacing w:after="0" w:line="240" w:lineRule="auto"/>
              <w:jc w:val="right"/>
              <w:rPr>
                <w:rFonts w:ascii="Times New Roman" w:hAnsi="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C9144EA" w14:textId="77777777" w:rsidR="00107BAF" w:rsidRPr="004743CD" w:rsidRDefault="00107BAF" w:rsidP="00107BAF">
            <w:pPr>
              <w:widowControl w:val="0"/>
              <w:autoSpaceDE w:val="0"/>
              <w:autoSpaceDN w:val="0"/>
              <w:adjustRightInd w:val="0"/>
              <w:spacing w:after="0" w:line="240" w:lineRule="auto"/>
              <w:jc w:val="center"/>
              <w:rPr>
                <w:rFonts w:ascii="Times New Roman" w:hAnsi="Times New Roman"/>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C0D9EB2" w14:textId="77777777" w:rsidR="00107BAF" w:rsidRPr="004743CD" w:rsidRDefault="00107BAF" w:rsidP="00107BAF">
            <w:pPr>
              <w:widowControl w:val="0"/>
              <w:autoSpaceDE w:val="0"/>
              <w:autoSpaceDN w:val="0"/>
              <w:adjustRightInd w:val="0"/>
              <w:spacing w:after="0" w:line="240" w:lineRule="auto"/>
              <w:jc w:val="center"/>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18DFCC4" w14:textId="77777777" w:rsidR="00107BAF" w:rsidRPr="004743CD" w:rsidRDefault="00107BAF" w:rsidP="00107BAF">
            <w:pPr>
              <w:widowControl w:val="0"/>
              <w:autoSpaceDE w:val="0"/>
              <w:autoSpaceDN w:val="0"/>
              <w:adjustRightInd w:val="0"/>
              <w:spacing w:after="0" w:line="240" w:lineRule="auto"/>
              <w:jc w:val="right"/>
              <w:rPr>
                <w:rFonts w:ascii="Times New Roman" w:hAnsi="Times New Roman"/>
                <w:color w:val="000000"/>
                <w:sz w:val="16"/>
                <w:szCs w:val="16"/>
              </w:rPr>
            </w:pPr>
          </w:p>
        </w:tc>
      </w:tr>
      <w:tr w:rsidR="00107BAF" w:rsidRPr="004743CD" w14:paraId="36CB5B21"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8CD3D6F" w14:textId="77777777" w:rsidR="00107BAF" w:rsidRPr="004743CD" w:rsidRDefault="00107BAF" w:rsidP="00107BAF">
            <w:pPr>
              <w:widowControl w:val="0"/>
              <w:autoSpaceDE w:val="0"/>
              <w:autoSpaceDN w:val="0"/>
              <w:adjustRightInd w:val="0"/>
              <w:spacing w:after="0" w:line="240" w:lineRule="auto"/>
              <w:jc w:val="right"/>
              <w:rPr>
                <w:rFonts w:ascii="Times New Roman" w:hAnsi="Times New Roman"/>
                <w:b/>
                <w:bCs/>
                <w:color w:val="000000"/>
                <w:sz w:val="16"/>
                <w:szCs w:val="16"/>
              </w:rPr>
            </w:pPr>
            <w:r w:rsidRPr="004743CD">
              <w:rPr>
                <w:rFonts w:ascii="Times New Roman" w:hAnsi="Times New Roman"/>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4BA9E1E" w14:textId="77777777" w:rsidR="00107BAF" w:rsidRPr="004743CD" w:rsidRDefault="00107BAF" w:rsidP="00107BAF">
            <w:pPr>
              <w:widowControl w:val="0"/>
              <w:autoSpaceDE w:val="0"/>
              <w:autoSpaceDN w:val="0"/>
              <w:adjustRightInd w:val="0"/>
              <w:spacing w:after="0" w:line="240" w:lineRule="auto"/>
              <w:jc w:val="right"/>
              <w:rPr>
                <w:rFonts w:ascii="Times New Roman" w:hAnsi="Times New Roman"/>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650DA17" w14:textId="77777777" w:rsidR="00107BAF" w:rsidRPr="004743CD" w:rsidRDefault="00107BAF" w:rsidP="00107BAF">
            <w:pPr>
              <w:widowControl w:val="0"/>
              <w:autoSpaceDE w:val="0"/>
              <w:autoSpaceDN w:val="0"/>
              <w:adjustRightInd w:val="0"/>
              <w:spacing w:after="0" w:line="240" w:lineRule="auto"/>
              <w:jc w:val="right"/>
              <w:rPr>
                <w:rFonts w:ascii="Times New Roman" w:hAnsi="Times New Roman"/>
                <w:b/>
                <w:bCs/>
                <w:color w:val="000000"/>
                <w:sz w:val="16"/>
                <w:szCs w:val="16"/>
              </w:rPr>
            </w:pPr>
          </w:p>
        </w:tc>
      </w:tr>
    </w:tbl>
    <w:p w14:paraId="3273D25D" w14:textId="77777777" w:rsidR="00BE5DF1" w:rsidRPr="004743CD" w:rsidRDefault="00BE5DF1">
      <w:pPr>
        <w:widowControl w:val="0"/>
        <w:autoSpaceDE w:val="0"/>
        <w:autoSpaceDN w:val="0"/>
        <w:adjustRightInd w:val="0"/>
        <w:spacing w:before="226" w:after="0" w:line="240" w:lineRule="auto"/>
        <w:rPr>
          <w:rFonts w:ascii="Times New Roman" w:hAnsi="Times New Roman"/>
          <w:color w:val="000000"/>
          <w:sz w:val="17"/>
          <w:szCs w:val="17"/>
        </w:rPr>
      </w:pPr>
      <w:r w:rsidRPr="004743CD">
        <w:rPr>
          <w:rFonts w:ascii="Times New Roman" w:hAnsi="Times New Roman"/>
          <w:color w:val="000000"/>
          <w:sz w:val="17"/>
          <w:szCs w:val="17"/>
        </w:rPr>
        <w:t xml:space="preserve">2. Общая стоимость настоящей Спецификации составляет: </w:t>
      </w:r>
      <w:r w:rsidR="007A2300" w:rsidRPr="004743CD">
        <w:rPr>
          <w:rFonts w:ascii="Times New Roman" w:hAnsi="Times New Roman"/>
          <w:color w:val="000000"/>
          <w:sz w:val="17"/>
          <w:szCs w:val="17"/>
        </w:rPr>
        <w:t xml:space="preserve">____________________ </w:t>
      </w:r>
      <w:r w:rsidRPr="004743CD">
        <w:rPr>
          <w:rFonts w:ascii="Times New Roman" w:hAnsi="Times New Roman"/>
          <w:color w:val="000000"/>
          <w:sz w:val="17"/>
          <w:szCs w:val="17"/>
        </w:rPr>
        <w:t>руб.</w:t>
      </w:r>
    </w:p>
    <w:p w14:paraId="2059F74E" w14:textId="77777777" w:rsidR="00BE5DF1" w:rsidRPr="004743CD" w:rsidRDefault="00BE5DF1">
      <w:pPr>
        <w:widowControl w:val="0"/>
        <w:autoSpaceDE w:val="0"/>
        <w:autoSpaceDN w:val="0"/>
        <w:adjustRightInd w:val="0"/>
        <w:spacing w:before="56" w:after="0" w:line="240" w:lineRule="auto"/>
        <w:rPr>
          <w:rFonts w:ascii="Times New Roman" w:hAnsi="Times New Roman"/>
          <w:color w:val="000000"/>
          <w:sz w:val="17"/>
          <w:szCs w:val="17"/>
        </w:rPr>
      </w:pPr>
      <w:r w:rsidRPr="004743CD">
        <w:rPr>
          <w:rFonts w:ascii="Times New Roman" w:hAnsi="Times New Roman"/>
          <w:color w:val="000000"/>
          <w:sz w:val="17"/>
          <w:szCs w:val="17"/>
        </w:rPr>
        <w:t>Итоговая сумма прописью: </w:t>
      </w:r>
      <w:r w:rsidR="0005250C" w:rsidRPr="004743CD">
        <w:rPr>
          <w:rFonts w:ascii="Times New Roman" w:hAnsi="Times New Roman"/>
          <w:color w:val="000000"/>
          <w:sz w:val="17"/>
          <w:szCs w:val="17"/>
        </w:rPr>
        <w:t>____________________</w:t>
      </w:r>
    </w:p>
    <w:p w14:paraId="367123AF" w14:textId="77777777" w:rsidR="00BE5DF1" w:rsidRPr="004743CD" w:rsidRDefault="00BE5DF1">
      <w:pPr>
        <w:widowControl w:val="0"/>
        <w:autoSpaceDE w:val="0"/>
        <w:autoSpaceDN w:val="0"/>
        <w:adjustRightInd w:val="0"/>
        <w:spacing w:after="226" w:line="240" w:lineRule="auto"/>
        <w:rPr>
          <w:rFonts w:ascii="Times New Roman" w:hAnsi="Times New Roman"/>
          <w:color w:val="000000"/>
          <w:sz w:val="17"/>
          <w:szCs w:val="17"/>
        </w:rPr>
      </w:pPr>
      <w:r w:rsidRPr="004743CD">
        <w:rPr>
          <w:rFonts w:ascii="Times New Roman" w:hAnsi="Times New Roman"/>
          <w:color w:val="000000"/>
          <w:sz w:val="17"/>
          <w:szCs w:val="17"/>
        </w:rPr>
        <w:t>без НДС</w:t>
      </w:r>
    </w:p>
    <w:p w14:paraId="2D72BAD4" w14:textId="77777777" w:rsidR="00BE5DF1" w:rsidRPr="004743CD" w:rsidRDefault="00BE5DF1">
      <w:pPr>
        <w:widowControl w:val="0"/>
        <w:autoSpaceDE w:val="0"/>
        <w:autoSpaceDN w:val="0"/>
        <w:adjustRightInd w:val="0"/>
        <w:spacing w:before="226" w:after="226" w:line="240" w:lineRule="auto"/>
        <w:rPr>
          <w:rFonts w:ascii="Times New Roman" w:hAnsi="Times New Roman"/>
          <w:b/>
          <w:bCs/>
          <w:color w:val="000000"/>
          <w:sz w:val="17"/>
          <w:szCs w:val="17"/>
        </w:rPr>
      </w:pPr>
      <w:r w:rsidRPr="004743CD">
        <w:rPr>
          <w:rFonts w:ascii="Times New Roman" w:hAnsi="Times New Roman"/>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25763115"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7"/>
          <w:szCs w:val="17"/>
        </w:rPr>
      </w:pPr>
      <w:r w:rsidRPr="004743CD">
        <w:rPr>
          <w:rFonts w:ascii="Times New Roman" w:hAnsi="Times New Roman"/>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BE5DF1" w:rsidRPr="004743CD" w14:paraId="7A0D387C" w14:textId="77777777">
        <w:tc>
          <w:tcPr>
            <w:tcW w:w="5300" w:type="dxa"/>
            <w:gridSpan w:val="2"/>
            <w:tcBorders>
              <w:top w:val="nil"/>
              <w:left w:val="nil"/>
              <w:bottom w:val="nil"/>
              <w:right w:val="nil"/>
            </w:tcBorders>
          </w:tcPr>
          <w:p w14:paraId="4245B2D8" w14:textId="77777777" w:rsidR="00BE5DF1" w:rsidRPr="004743CD" w:rsidRDefault="00BE5DF1">
            <w:pPr>
              <w:widowControl w:val="0"/>
              <w:autoSpaceDE w:val="0"/>
              <w:autoSpaceDN w:val="0"/>
              <w:adjustRightInd w:val="0"/>
              <w:spacing w:after="0" w:line="240" w:lineRule="auto"/>
              <w:rPr>
                <w:rFonts w:ascii="Times New Roman" w:hAnsi="Times New Roman"/>
                <w:b/>
                <w:bCs/>
                <w:color w:val="000000"/>
                <w:sz w:val="20"/>
                <w:szCs w:val="20"/>
              </w:rPr>
            </w:pPr>
            <w:r w:rsidRPr="004743CD">
              <w:rPr>
                <w:rFonts w:ascii="Times New Roman" w:hAnsi="Times New Roman"/>
                <w:b/>
                <w:bCs/>
                <w:color w:val="000000"/>
                <w:sz w:val="20"/>
                <w:szCs w:val="20"/>
              </w:rPr>
              <w:t>ЛИЦЕНЗИАР</w:t>
            </w:r>
          </w:p>
        </w:tc>
        <w:tc>
          <w:tcPr>
            <w:tcW w:w="5300" w:type="dxa"/>
            <w:gridSpan w:val="2"/>
            <w:tcBorders>
              <w:top w:val="nil"/>
              <w:left w:val="nil"/>
              <w:bottom w:val="nil"/>
              <w:right w:val="nil"/>
            </w:tcBorders>
          </w:tcPr>
          <w:p w14:paraId="06EAD580" w14:textId="77777777" w:rsidR="00BE5DF1" w:rsidRPr="004743CD" w:rsidRDefault="00BE5DF1">
            <w:pPr>
              <w:widowControl w:val="0"/>
              <w:autoSpaceDE w:val="0"/>
              <w:autoSpaceDN w:val="0"/>
              <w:adjustRightInd w:val="0"/>
              <w:spacing w:after="0" w:line="240" w:lineRule="auto"/>
              <w:rPr>
                <w:rFonts w:ascii="Times New Roman" w:hAnsi="Times New Roman"/>
                <w:b/>
                <w:bCs/>
                <w:color w:val="000000"/>
                <w:sz w:val="20"/>
                <w:szCs w:val="20"/>
              </w:rPr>
            </w:pPr>
            <w:r w:rsidRPr="004743CD">
              <w:rPr>
                <w:rFonts w:ascii="Times New Roman" w:hAnsi="Times New Roman"/>
                <w:b/>
                <w:bCs/>
                <w:color w:val="000000"/>
                <w:sz w:val="20"/>
                <w:szCs w:val="20"/>
              </w:rPr>
              <w:t>ЛИЦЕНЗИАТ</w:t>
            </w:r>
          </w:p>
        </w:tc>
      </w:tr>
      <w:tr w:rsidR="00BE5DF1" w:rsidRPr="004743CD" w14:paraId="23F19EED" w14:textId="77777777">
        <w:tc>
          <w:tcPr>
            <w:tcW w:w="5300" w:type="dxa"/>
            <w:gridSpan w:val="2"/>
            <w:tcBorders>
              <w:top w:val="nil"/>
              <w:left w:val="nil"/>
              <w:bottom w:val="nil"/>
              <w:right w:val="nil"/>
            </w:tcBorders>
          </w:tcPr>
          <w:p w14:paraId="683CD498"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7"/>
                <w:szCs w:val="17"/>
              </w:rPr>
            </w:pPr>
          </w:p>
        </w:tc>
        <w:tc>
          <w:tcPr>
            <w:tcW w:w="5300" w:type="dxa"/>
            <w:gridSpan w:val="2"/>
            <w:tcBorders>
              <w:top w:val="nil"/>
              <w:left w:val="nil"/>
              <w:bottom w:val="nil"/>
              <w:right w:val="nil"/>
            </w:tcBorders>
          </w:tcPr>
          <w:p w14:paraId="00B4CCA0" w14:textId="77777777" w:rsidR="001B154D" w:rsidRPr="004743CD" w:rsidRDefault="001B154D">
            <w:pPr>
              <w:widowControl w:val="0"/>
              <w:autoSpaceDE w:val="0"/>
              <w:autoSpaceDN w:val="0"/>
              <w:adjustRightInd w:val="0"/>
              <w:spacing w:after="0" w:line="240" w:lineRule="auto"/>
              <w:rPr>
                <w:rFonts w:ascii="Times New Roman" w:hAnsi="Times New Roman"/>
                <w:color w:val="000000"/>
                <w:sz w:val="20"/>
                <w:szCs w:val="20"/>
              </w:rPr>
            </w:pPr>
            <w:r w:rsidRPr="004743CD">
              <w:rPr>
                <w:rFonts w:ascii="Times New Roman" w:hAnsi="Times New Roman"/>
                <w:color w:val="000000"/>
                <w:sz w:val="20"/>
                <w:szCs w:val="20"/>
              </w:rPr>
              <w:t xml:space="preserve">Руководитель </w:t>
            </w:r>
          </w:p>
          <w:p w14:paraId="331ABDD7" w14:textId="77777777" w:rsidR="00BE5DF1" w:rsidRPr="004743CD" w:rsidRDefault="001B154D">
            <w:pPr>
              <w:widowControl w:val="0"/>
              <w:autoSpaceDE w:val="0"/>
              <w:autoSpaceDN w:val="0"/>
              <w:adjustRightInd w:val="0"/>
              <w:spacing w:after="0" w:line="240" w:lineRule="auto"/>
              <w:rPr>
                <w:rFonts w:ascii="Times New Roman" w:hAnsi="Times New Roman"/>
                <w:color w:val="000000"/>
                <w:sz w:val="20"/>
                <w:szCs w:val="20"/>
              </w:rPr>
            </w:pPr>
            <w:r w:rsidRPr="004743CD">
              <w:rPr>
                <w:rFonts w:ascii="Times New Roman" w:hAnsi="Times New Roman"/>
                <w:color w:val="000000"/>
                <w:sz w:val="20"/>
                <w:szCs w:val="20"/>
              </w:rPr>
              <w:t>УФНС России по Сахалинской области</w:t>
            </w:r>
          </w:p>
        </w:tc>
      </w:tr>
      <w:tr w:rsidR="00BE5DF1" w:rsidRPr="004743CD" w14:paraId="1F2444B6" w14:textId="77777777">
        <w:tc>
          <w:tcPr>
            <w:tcW w:w="5300" w:type="dxa"/>
            <w:gridSpan w:val="2"/>
            <w:tcBorders>
              <w:top w:val="nil"/>
              <w:left w:val="nil"/>
              <w:bottom w:val="nil"/>
              <w:right w:val="nil"/>
            </w:tcBorders>
          </w:tcPr>
          <w:p w14:paraId="076AA376"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7"/>
                <w:szCs w:val="17"/>
              </w:rPr>
            </w:pPr>
          </w:p>
        </w:tc>
        <w:tc>
          <w:tcPr>
            <w:tcW w:w="5300" w:type="dxa"/>
            <w:gridSpan w:val="2"/>
            <w:tcBorders>
              <w:top w:val="nil"/>
              <w:left w:val="nil"/>
              <w:bottom w:val="nil"/>
              <w:right w:val="nil"/>
            </w:tcBorders>
          </w:tcPr>
          <w:p w14:paraId="210D87ED"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20"/>
                <w:szCs w:val="20"/>
              </w:rPr>
            </w:pPr>
          </w:p>
        </w:tc>
      </w:tr>
      <w:tr w:rsidR="00BE5DF1" w:rsidRPr="004743CD" w14:paraId="3DFAC8FC" w14:textId="77777777">
        <w:tc>
          <w:tcPr>
            <w:tcW w:w="2650" w:type="dxa"/>
            <w:tcBorders>
              <w:top w:val="nil"/>
              <w:left w:val="nil"/>
              <w:bottom w:val="single" w:sz="6" w:space="0" w:color="000000"/>
              <w:right w:val="nil"/>
            </w:tcBorders>
          </w:tcPr>
          <w:p w14:paraId="4D6CBF63"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14:paraId="5FF7232D"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single" w:sz="6" w:space="0" w:color="000000"/>
              <w:right w:val="nil"/>
            </w:tcBorders>
          </w:tcPr>
          <w:p w14:paraId="270D4E37"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14:paraId="447E57CA" w14:textId="77777777" w:rsidR="00BE5DF1" w:rsidRPr="004743CD" w:rsidRDefault="001B154D">
            <w:pPr>
              <w:widowControl w:val="0"/>
              <w:autoSpaceDE w:val="0"/>
              <w:autoSpaceDN w:val="0"/>
              <w:adjustRightInd w:val="0"/>
              <w:spacing w:after="0" w:line="240" w:lineRule="auto"/>
              <w:rPr>
                <w:rFonts w:ascii="Times New Roman" w:hAnsi="Times New Roman"/>
                <w:color w:val="000000"/>
                <w:sz w:val="20"/>
                <w:szCs w:val="20"/>
              </w:rPr>
            </w:pPr>
            <w:r w:rsidRPr="004743CD">
              <w:rPr>
                <w:rFonts w:ascii="Times New Roman" w:hAnsi="Times New Roman"/>
                <w:snapToGrid w:val="0"/>
                <w:sz w:val="20"/>
                <w:szCs w:val="20"/>
              </w:rPr>
              <w:t xml:space="preserve">А.А. </w:t>
            </w:r>
            <w:proofErr w:type="spellStart"/>
            <w:r w:rsidRPr="004743CD">
              <w:rPr>
                <w:rFonts w:ascii="Times New Roman" w:hAnsi="Times New Roman"/>
                <w:snapToGrid w:val="0"/>
                <w:sz w:val="20"/>
                <w:szCs w:val="20"/>
              </w:rPr>
              <w:t>Насыйрова</w:t>
            </w:r>
            <w:proofErr w:type="spellEnd"/>
          </w:p>
        </w:tc>
      </w:tr>
      <w:tr w:rsidR="00BE5DF1" w:rsidRPr="00502328" w14:paraId="21ABB458" w14:textId="77777777">
        <w:tc>
          <w:tcPr>
            <w:tcW w:w="2650" w:type="dxa"/>
            <w:tcBorders>
              <w:top w:val="nil"/>
              <w:left w:val="nil"/>
              <w:bottom w:val="nil"/>
              <w:right w:val="nil"/>
            </w:tcBorders>
          </w:tcPr>
          <w:p w14:paraId="58FD34E7" w14:textId="77777777" w:rsidR="00BE5DF1" w:rsidRPr="004743CD" w:rsidRDefault="00BE5DF1">
            <w:pPr>
              <w:widowControl w:val="0"/>
              <w:autoSpaceDE w:val="0"/>
              <w:autoSpaceDN w:val="0"/>
              <w:adjustRightInd w:val="0"/>
              <w:spacing w:after="0" w:line="240" w:lineRule="auto"/>
              <w:jc w:val="right"/>
              <w:rPr>
                <w:rFonts w:ascii="Times New Roman" w:hAnsi="Times New Roman"/>
                <w:color w:val="000000"/>
                <w:sz w:val="17"/>
                <w:szCs w:val="17"/>
              </w:rPr>
            </w:pPr>
            <w:r w:rsidRPr="004743CD">
              <w:rPr>
                <w:rFonts w:ascii="Times New Roman" w:hAnsi="Times New Roman"/>
                <w:color w:val="000000"/>
                <w:sz w:val="17"/>
                <w:szCs w:val="17"/>
              </w:rPr>
              <w:t>М.П.</w:t>
            </w:r>
          </w:p>
        </w:tc>
        <w:tc>
          <w:tcPr>
            <w:tcW w:w="2650" w:type="dxa"/>
            <w:tcBorders>
              <w:top w:val="nil"/>
              <w:left w:val="nil"/>
              <w:bottom w:val="nil"/>
              <w:right w:val="nil"/>
            </w:tcBorders>
          </w:tcPr>
          <w:p w14:paraId="04E35518" w14:textId="77777777" w:rsidR="00BE5DF1" w:rsidRPr="004743CD" w:rsidRDefault="00BE5DF1">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14:paraId="20441EA9" w14:textId="77777777" w:rsidR="00BE5DF1" w:rsidRPr="00502328" w:rsidRDefault="00BE5DF1">
            <w:pPr>
              <w:widowControl w:val="0"/>
              <w:autoSpaceDE w:val="0"/>
              <w:autoSpaceDN w:val="0"/>
              <w:adjustRightInd w:val="0"/>
              <w:spacing w:after="0" w:line="240" w:lineRule="auto"/>
              <w:jc w:val="right"/>
              <w:rPr>
                <w:rFonts w:ascii="Times New Roman" w:hAnsi="Times New Roman"/>
                <w:color w:val="000000"/>
                <w:sz w:val="17"/>
                <w:szCs w:val="17"/>
              </w:rPr>
            </w:pPr>
            <w:r w:rsidRPr="004743CD">
              <w:rPr>
                <w:rFonts w:ascii="Times New Roman" w:hAnsi="Times New Roman"/>
                <w:color w:val="000000"/>
                <w:sz w:val="17"/>
                <w:szCs w:val="17"/>
              </w:rPr>
              <w:t>М.П.</w:t>
            </w:r>
          </w:p>
        </w:tc>
        <w:tc>
          <w:tcPr>
            <w:tcW w:w="2650" w:type="dxa"/>
            <w:tcBorders>
              <w:top w:val="nil"/>
              <w:left w:val="nil"/>
              <w:bottom w:val="nil"/>
              <w:right w:val="nil"/>
            </w:tcBorders>
          </w:tcPr>
          <w:p w14:paraId="705901EC" w14:textId="77777777" w:rsidR="00BE5DF1" w:rsidRPr="00502328" w:rsidRDefault="00BE5DF1">
            <w:pPr>
              <w:widowControl w:val="0"/>
              <w:autoSpaceDE w:val="0"/>
              <w:autoSpaceDN w:val="0"/>
              <w:adjustRightInd w:val="0"/>
              <w:spacing w:after="0" w:line="240" w:lineRule="auto"/>
              <w:rPr>
                <w:rFonts w:ascii="Times New Roman" w:hAnsi="Times New Roman"/>
                <w:color w:val="000000"/>
                <w:sz w:val="17"/>
                <w:szCs w:val="17"/>
              </w:rPr>
            </w:pPr>
          </w:p>
        </w:tc>
      </w:tr>
    </w:tbl>
    <w:p w14:paraId="53326650" w14:textId="77777777" w:rsidR="00BE5DF1" w:rsidRPr="00502328" w:rsidRDefault="00BE5DF1">
      <w:pPr>
        <w:rPr>
          <w:rFonts w:ascii="Times New Roman" w:hAnsi="Times New Roman"/>
        </w:rPr>
      </w:pPr>
    </w:p>
    <w:sectPr w:rsidR="00BE5DF1" w:rsidRPr="00502328">
      <w:pgSz w:w="11905" w:h="16837"/>
      <w:pgMar w:top="623" w:right="623" w:bottom="623" w:left="907"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C0C45E" w15:done="0"/>
  <w15:commentEx w15:paraId="493A1CCB" w15:done="0"/>
  <w15:commentEx w15:paraId="556F7EFF" w15:done="0"/>
  <w15:commentEx w15:paraId="3167E2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Елисеева Валерия Вячеславовна">
    <w15:presenceInfo w15:providerId="AD" w15:userId="S-1-5-21-1231152155-1323711836-1525454979-444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0C"/>
    <w:rsid w:val="0005250C"/>
    <w:rsid w:val="00091CD4"/>
    <w:rsid w:val="00107BAF"/>
    <w:rsid w:val="001B154D"/>
    <w:rsid w:val="00292BAB"/>
    <w:rsid w:val="00341829"/>
    <w:rsid w:val="00451433"/>
    <w:rsid w:val="004743CD"/>
    <w:rsid w:val="00474AEB"/>
    <w:rsid w:val="00487FCA"/>
    <w:rsid w:val="00502328"/>
    <w:rsid w:val="00582717"/>
    <w:rsid w:val="006B435C"/>
    <w:rsid w:val="007500ED"/>
    <w:rsid w:val="007A2300"/>
    <w:rsid w:val="008F7F4E"/>
    <w:rsid w:val="00A566E0"/>
    <w:rsid w:val="00B7075C"/>
    <w:rsid w:val="00B805BE"/>
    <w:rsid w:val="00BE5DF1"/>
    <w:rsid w:val="00C21E43"/>
    <w:rsid w:val="00C5753E"/>
    <w:rsid w:val="00DB25F7"/>
    <w:rsid w:val="00DB381D"/>
    <w:rsid w:val="00F93D1A"/>
    <w:rsid w:val="00FB6F76"/>
    <w:rsid w:val="00FD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4022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81D"/>
    <w:rPr>
      <w:sz w:val="16"/>
      <w:szCs w:val="16"/>
    </w:rPr>
  </w:style>
  <w:style w:type="paragraph" w:styleId="a4">
    <w:name w:val="annotation text"/>
    <w:basedOn w:val="a"/>
    <w:link w:val="a5"/>
    <w:uiPriority w:val="99"/>
    <w:semiHidden/>
    <w:unhideWhenUsed/>
    <w:rsid w:val="00DB381D"/>
    <w:pPr>
      <w:spacing w:line="240" w:lineRule="auto"/>
    </w:pPr>
    <w:rPr>
      <w:sz w:val="20"/>
      <w:szCs w:val="20"/>
    </w:rPr>
  </w:style>
  <w:style w:type="character" w:customStyle="1" w:styleId="a5">
    <w:name w:val="Текст примечания Знак"/>
    <w:basedOn w:val="a0"/>
    <w:link w:val="a4"/>
    <w:uiPriority w:val="99"/>
    <w:semiHidden/>
    <w:rsid w:val="00DB381D"/>
    <w:rPr>
      <w:sz w:val="20"/>
      <w:szCs w:val="20"/>
    </w:rPr>
  </w:style>
  <w:style w:type="paragraph" w:styleId="a6">
    <w:name w:val="annotation subject"/>
    <w:basedOn w:val="a4"/>
    <w:next w:val="a4"/>
    <w:link w:val="a7"/>
    <w:uiPriority w:val="99"/>
    <w:semiHidden/>
    <w:unhideWhenUsed/>
    <w:rsid w:val="00DB381D"/>
    <w:rPr>
      <w:b/>
      <w:bCs/>
    </w:rPr>
  </w:style>
  <w:style w:type="character" w:customStyle="1" w:styleId="a7">
    <w:name w:val="Тема примечания Знак"/>
    <w:basedOn w:val="a5"/>
    <w:link w:val="a6"/>
    <w:uiPriority w:val="99"/>
    <w:semiHidden/>
    <w:rsid w:val="00DB381D"/>
    <w:rPr>
      <w:b/>
      <w:bCs/>
      <w:sz w:val="20"/>
      <w:szCs w:val="20"/>
    </w:rPr>
  </w:style>
  <w:style w:type="paragraph" w:styleId="a8">
    <w:name w:val="Balloon Text"/>
    <w:basedOn w:val="a"/>
    <w:link w:val="a9"/>
    <w:uiPriority w:val="99"/>
    <w:semiHidden/>
    <w:unhideWhenUsed/>
    <w:rsid w:val="00DB38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B381D"/>
    <w:rPr>
      <w:rFonts w:ascii="Segoe UI" w:hAnsi="Segoe UI" w:cs="Segoe UI"/>
      <w:sz w:val="18"/>
      <w:szCs w:val="18"/>
    </w:rPr>
  </w:style>
  <w:style w:type="paragraph" w:styleId="aa">
    <w:name w:val="Revision"/>
    <w:hidden/>
    <w:uiPriority w:val="99"/>
    <w:semiHidden/>
    <w:rsid w:val="00292B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81D"/>
    <w:rPr>
      <w:sz w:val="16"/>
      <w:szCs w:val="16"/>
    </w:rPr>
  </w:style>
  <w:style w:type="paragraph" w:styleId="a4">
    <w:name w:val="annotation text"/>
    <w:basedOn w:val="a"/>
    <w:link w:val="a5"/>
    <w:uiPriority w:val="99"/>
    <w:semiHidden/>
    <w:unhideWhenUsed/>
    <w:rsid w:val="00DB381D"/>
    <w:pPr>
      <w:spacing w:line="240" w:lineRule="auto"/>
    </w:pPr>
    <w:rPr>
      <w:sz w:val="20"/>
      <w:szCs w:val="20"/>
    </w:rPr>
  </w:style>
  <w:style w:type="character" w:customStyle="1" w:styleId="a5">
    <w:name w:val="Текст примечания Знак"/>
    <w:basedOn w:val="a0"/>
    <w:link w:val="a4"/>
    <w:uiPriority w:val="99"/>
    <w:semiHidden/>
    <w:rsid w:val="00DB381D"/>
    <w:rPr>
      <w:sz w:val="20"/>
      <w:szCs w:val="20"/>
    </w:rPr>
  </w:style>
  <w:style w:type="paragraph" w:styleId="a6">
    <w:name w:val="annotation subject"/>
    <w:basedOn w:val="a4"/>
    <w:next w:val="a4"/>
    <w:link w:val="a7"/>
    <w:uiPriority w:val="99"/>
    <w:semiHidden/>
    <w:unhideWhenUsed/>
    <w:rsid w:val="00DB381D"/>
    <w:rPr>
      <w:b/>
      <w:bCs/>
    </w:rPr>
  </w:style>
  <w:style w:type="character" w:customStyle="1" w:styleId="a7">
    <w:name w:val="Тема примечания Знак"/>
    <w:basedOn w:val="a5"/>
    <w:link w:val="a6"/>
    <w:uiPriority w:val="99"/>
    <w:semiHidden/>
    <w:rsid w:val="00DB381D"/>
    <w:rPr>
      <w:b/>
      <w:bCs/>
      <w:sz w:val="20"/>
      <w:szCs w:val="20"/>
    </w:rPr>
  </w:style>
  <w:style w:type="paragraph" w:styleId="a8">
    <w:name w:val="Balloon Text"/>
    <w:basedOn w:val="a"/>
    <w:link w:val="a9"/>
    <w:uiPriority w:val="99"/>
    <w:semiHidden/>
    <w:unhideWhenUsed/>
    <w:rsid w:val="00DB38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B381D"/>
    <w:rPr>
      <w:rFonts w:ascii="Segoe UI" w:hAnsi="Segoe UI" w:cs="Segoe UI"/>
      <w:sz w:val="18"/>
      <w:szCs w:val="18"/>
    </w:rPr>
  </w:style>
  <w:style w:type="paragraph" w:styleId="aa">
    <w:name w:val="Revision"/>
    <w:hidden/>
    <w:uiPriority w:val="99"/>
    <w:semiHidden/>
    <w:rsid w:val="00292B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C77E3-9A66-4160-9CB2-DAC85920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2604</Words>
  <Characters>20003</Characters>
  <Application>Microsoft Office Word</Application>
  <DocSecurity>0</DocSecurity>
  <Lines>166</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Луговской Александр Викторович</dc:creator>
  <cp:lastModifiedBy>Тюрина Ирина Анатольевна</cp:lastModifiedBy>
  <cp:revision>9</cp:revision>
  <dcterms:created xsi:type="dcterms:W3CDTF">2025-05-27T04:59:00Z</dcterms:created>
  <dcterms:modified xsi:type="dcterms:W3CDTF">2026-05-27T04:28:00Z</dcterms:modified>
</cp:coreProperties>
</file>