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61E" w:rsidRPr="00FE4691" w:rsidRDefault="000A0460" w:rsidP="00FE4691">
      <w:pPr>
        <w:pStyle w:val="normal"/>
        <w:ind w:left="425"/>
        <w:jc w:val="center"/>
        <w:rPr>
          <w:b/>
          <w:bCs/>
        </w:rPr>
      </w:pPr>
      <w:r w:rsidRPr="00FE4691">
        <w:rPr>
          <w:b/>
          <w:bCs/>
        </w:rPr>
        <w:t>ДОГОВОР № ___/__/___</w:t>
      </w:r>
    </w:p>
    <w:p w:rsidR="00F4761E" w:rsidRPr="00FE4691" w:rsidRDefault="00F4761E" w:rsidP="00F4761E">
      <w:pPr>
        <w:pStyle w:val="Nonformat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E4691">
        <w:rPr>
          <w:rFonts w:ascii="Times New Roman" w:hAnsi="Times New Roman"/>
          <w:b/>
          <w:color w:val="34343C"/>
          <w:sz w:val="24"/>
          <w:szCs w:val="24"/>
          <w:shd w:val="clear" w:color="auto" w:fill="FFFFFF"/>
        </w:rPr>
        <w:t>ИКЗ 261784101657078410100100020000000244</w:t>
      </w:r>
    </w:p>
    <w:p w:rsidR="00F4761E" w:rsidRPr="00FE4691" w:rsidRDefault="00F4761E">
      <w:pPr>
        <w:pStyle w:val="normal"/>
        <w:ind w:left="425"/>
        <w:jc w:val="center"/>
        <w:rPr>
          <w:b/>
          <w:bCs/>
        </w:rPr>
      </w:pPr>
    </w:p>
    <w:p w:rsidR="00F4761E" w:rsidRPr="00FE4691" w:rsidRDefault="00F4761E">
      <w:pPr>
        <w:pStyle w:val="normal"/>
        <w:ind w:left="425"/>
        <w:jc w:val="center"/>
        <w:rPr>
          <w:b/>
          <w:bCs/>
        </w:rPr>
      </w:pPr>
    </w:p>
    <w:p w:rsidR="000C0F76" w:rsidRPr="00FE4691" w:rsidRDefault="000C0F76">
      <w:pPr>
        <w:pStyle w:val="normal"/>
        <w:ind w:left="425"/>
        <w:jc w:val="both"/>
        <w:rPr>
          <w:rFonts w:eastAsia="Arial"/>
        </w:rPr>
      </w:pPr>
    </w:p>
    <w:p w:rsidR="000C0F76" w:rsidRPr="00FE4691" w:rsidRDefault="000A0460">
      <w:pPr>
        <w:pStyle w:val="normal"/>
        <w:ind w:left="425"/>
        <w:jc w:val="both"/>
        <w:rPr>
          <w:rFonts w:eastAsia="Arial"/>
        </w:rPr>
      </w:pPr>
      <w:r w:rsidRPr="00FE4691">
        <w:rPr>
          <w:rFonts w:eastAsia="Arial"/>
        </w:rPr>
        <w:t xml:space="preserve">г. Санкт-Петербург </w:t>
      </w:r>
      <w:r w:rsidRPr="00FE4691">
        <w:rPr>
          <w:rFonts w:eastAsia="Arial"/>
        </w:rPr>
        <w:tab/>
      </w:r>
      <w:r w:rsidRPr="00FE4691">
        <w:rPr>
          <w:rFonts w:eastAsia="Arial"/>
        </w:rPr>
        <w:tab/>
        <w:t xml:space="preserve">    </w:t>
      </w:r>
      <w:r w:rsidRPr="00FE4691">
        <w:rPr>
          <w:rFonts w:eastAsia="Arial"/>
        </w:rPr>
        <w:tab/>
      </w:r>
      <w:r w:rsidRPr="00FE4691">
        <w:rPr>
          <w:rFonts w:eastAsia="Arial"/>
        </w:rPr>
        <w:tab/>
      </w:r>
      <w:r w:rsidRPr="00FE4691">
        <w:rPr>
          <w:rFonts w:eastAsia="Arial"/>
        </w:rPr>
        <w:tab/>
      </w:r>
      <w:r w:rsidR="00FE4691">
        <w:rPr>
          <w:rFonts w:eastAsia="Arial"/>
        </w:rPr>
        <w:tab/>
        <w:t xml:space="preserve">                      </w:t>
      </w:r>
      <w:r w:rsidRPr="00FE4691">
        <w:rPr>
          <w:rFonts w:eastAsia="Arial"/>
        </w:rPr>
        <w:t>__ ______________ 20__ г.</w:t>
      </w:r>
    </w:p>
    <w:p w:rsidR="000C0F76" w:rsidRPr="00FE4691" w:rsidRDefault="000C0F76">
      <w:pPr>
        <w:pStyle w:val="normal"/>
        <w:ind w:left="425"/>
        <w:jc w:val="both"/>
        <w:rPr>
          <w:rFonts w:eastAsia="Arial"/>
        </w:rPr>
      </w:pPr>
    </w:p>
    <w:p w:rsidR="000C0F76" w:rsidRPr="00FE4691" w:rsidRDefault="00FE4691" w:rsidP="00F4761E">
      <w:pPr>
        <w:pStyle w:val="normal"/>
        <w:ind w:left="425"/>
        <w:jc w:val="both"/>
        <w:rPr>
          <w:rFonts w:eastAsia="Arial"/>
        </w:rPr>
      </w:pPr>
      <w:r>
        <w:rPr>
          <w:rFonts w:eastAsia="Arial"/>
        </w:rPr>
        <w:t xml:space="preserve">___________ </w:t>
      </w:r>
      <w:r w:rsidR="000A0460" w:rsidRPr="00FE4691">
        <w:rPr>
          <w:rFonts w:eastAsia="Arial"/>
        </w:rPr>
        <w:t>«__________», именуемое в д</w:t>
      </w:r>
      <w:r>
        <w:rPr>
          <w:rFonts w:eastAsia="Arial"/>
        </w:rPr>
        <w:t xml:space="preserve">альнейшем ИСПОЛНИТЕЛЬ, в лице  </w:t>
      </w:r>
      <w:r w:rsidR="000A0460" w:rsidRPr="00FE4691">
        <w:rPr>
          <w:rFonts w:eastAsia="Arial"/>
        </w:rPr>
        <w:t>__________________________, действующего на основании</w:t>
      </w:r>
      <w:r>
        <w:rPr>
          <w:rFonts w:eastAsia="Arial"/>
        </w:rPr>
        <w:t xml:space="preserve"> _____</w:t>
      </w:r>
      <w:r w:rsidR="000A0460" w:rsidRPr="00FE4691">
        <w:rPr>
          <w:rFonts w:eastAsia="Arial"/>
        </w:rPr>
        <w:t xml:space="preserve">, с одной стороны, и </w:t>
      </w:r>
      <w:r>
        <w:rPr>
          <w:rFonts w:eastAsia="Arial"/>
        </w:rPr>
        <w:t xml:space="preserve">________ </w:t>
      </w:r>
      <w:r w:rsidR="000A0460" w:rsidRPr="00FE4691">
        <w:rPr>
          <w:rFonts w:eastAsia="Arial"/>
        </w:rPr>
        <w:t xml:space="preserve">«______» в лице </w:t>
      </w:r>
      <w:r w:rsidR="00F4761E" w:rsidRPr="00FE4691">
        <w:rPr>
          <w:rFonts w:eastAsia="Arial"/>
        </w:rPr>
        <w:t>__________________</w:t>
      </w:r>
      <w:r w:rsidR="000A0460" w:rsidRPr="00FE4691">
        <w:rPr>
          <w:rFonts w:eastAsia="Arial"/>
        </w:rPr>
        <w:t xml:space="preserve">, </w:t>
      </w:r>
      <w:r>
        <w:rPr>
          <w:rFonts w:eastAsia="Arial"/>
        </w:rPr>
        <w:t>действующего на основании _____</w:t>
      </w:r>
      <w:proofErr w:type="gramStart"/>
      <w:r>
        <w:rPr>
          <w:rFonts w:eastAsia="Arial"/>
        </w:rPr>
        <w:t xml:space="preserve"> </w:t>
      </w:r>
      <w:r w:rsidR="000A0460" w:rsidRPr="00FE4691">
        <w:rPr>
          <w:rFonts w:eastAsia="Arial"/>
        </w:rPr>
        <w:t>,</w:t>
      </w:r>
      <w:proofErr w:type="gramEnd"/>
      <w:r w:rsidR="000A0460" w:rsidRPr="00FE4691">
        <w:rPr>
          <w:rFonts w:eastAsia="Arial"/>
        </w:rPr>
        <w:t xml:space="preserve"> именуемое в дальнейшем ЗАКАЗЧИК, с другой стороны, </w:t>
      </w:r>
      <w:r w:rsidR="00F4761E" w:rsidRPr="00FE4691">
        <w:t>на основании</w:t>
      </w:r>
      <w:r w:rsidR="00F4761E" w:rsidRPr="00FE4691">
        <w:rPr>
          <w:color w:val="34343C"/>
          <w:shd w:val="clear" w:color="auto" w:fill="FFFFFF"/>
        </w:rPr>
        <w:t xml:space="preserve"> Итогового протокола закупочной сессии ___________          </w:t>
      </w:r>
      <w:r w:rsidR="000A0460" w:rsidRPr="00FE4691">
        <w:rPr>
          <w:rFonts w:eastAsia="Arial"/>
        </w:rPr>
        <w:t>заключили договор о нижеследующем:</w:t>
      </w:r>
    </w:p>
    <w:p w:rsidR="000C0F76" w:rsidRPr="00FE4691" w:rsidRDefault="000C0F76">
      <w:pPr>
        <w:pStyle w:val="normal"/>
        <w:ind w:left="425"/>
        <w:jc w:val="both"/>
        <w:rPr>
          <w:rFonts w:eastAsia="Arial"/>
        </w:rPr>
      </w:pPr>
    </w:p>
    <w:p w:rsidR="000C0F76" w:rsidRPr="00FE4691" w:rsidRDefault="000A0460">
      <w:pPr>
        <w:pStyle w:val="normal"/>
        <w:numPr>
          <w:ilvl w:val="0"/>
          <w:numId w:val="1"/>
        </w:numPr>
        <w:ind w:left="425" w:firstLine="0"/>
        <w:jc w:val="center"/>
        <w:rPr>
          <w:rFonts w:eastAsia="Arial"/>
          <w:b/>
          <w:bCs/>
        </w:rPr>
      </w:pPr>
      <w:r w:rsidRPr="00FE4691">
        <w:rPr>
          <w:rFonts w:eastAsia="Arial"/>
          <w:b/>
          <w:bCs/>
        </w:rPr>
        <w:t xml:space="preserve"> ПРЕДМЕТ ДОГОВОРА</w:t>
      </w:r>
    </w:p>
    <w:p w:rsidR="000C0F76" w:rsidRPr="00FE4691" w:rsidRDefault="000A0460">
      <w:pPr>
        <w:pStyle w:val="normal"/>
        <w:ind w:left="425"/>
        <w:jc w:val="both"/>
        <w:rPr>
          <w:rFonts w:eastAsia="Arial"/>
        </w:rPr>
      </w:pPr>
      <w:r w:rsidRPr="00FE4691">
        <w:rPr>
          <w:rFonts w:eastAsia="Arial"/>
        </w:rPr>
        <w:t xml:space="preserve">1.1. ЗАКАЗЧИК поручает, а ИСПОЛНИТЕЛЬ обязуется производить работы по испытанию и техническому обслуживанию внутреннего противопожарного водопровода (далее - ВППВ) на объекте, расположенном по адресу: </w:t>
      </w:r>
      <w:r w:rsidR="00FE4691">
        <w:rPr>
          <w:rFonts w:eastAsia="Arial"/>
        </w:rPr>
        <w:t>_____________</w:t>
      </w:r>
      <w:r w:rsidRPr="00FE4691">
        <w:rPr>
          <w:rFonts w:eastAsia="Arial"/>
        </w:rPr>
        <w:t>, в соответствии с Перечнем регламентных работ (Приложение №1 к Договору).</w:t>
      </w:r>
    </w:p>
    <w:p w:rsidR="000C0F76" w:rsidRPr="00FE4691" w:rsidRDefault="000A0460">
      <w:pPr>
        <w:pStyle w:val="normal"/>
        <w:ind w:left="425"/>
        <w:jc w:val="both"/>
        <w:rPr>
          <w:rFonts w:eastAsia="Arial"/>
        </w:rPr>
      </w:pPr>
      <w:r w:rsidRPr="00FE4691">
        <w:rPr>
          <w:rFonts w:eastAsia="Arial"/>
        </w:rPr>
        <w:t xml:space="preserve">1.2. </w:t>
      </w:r>
      <w:proofErr w:type="gramStart"/>
      <w:r w:rsidRPr="00FE4691">
        <w:rPr>
          <w:rFonts w:eastAsia="Arial"/>
        </w:rPr>
        <w:t>Первый этап - проверка работоспособности и испытание сети ВППВ (состав ВППВ:</w:t>
      </w:r>
      <w:proofErr w:type="gramEnd"/>
      <w:r w:rsidRPr="00FE4691">
        <w:rPr>
          <w:rFonts w:eastAsia="Arial"/>
        </w:rPr>
        <w:t xml:space="preserve"> ___</w:t>
      </w:r>
      <w:proofErr w:type="gramStart"/>
      <w:r w:rsidRPr="00FE4691">
        <w:rPr>
          <w:rFonts w:eastAsia="Arial"/>
        </w:rPr>
        <w:t>ПК) на напор и водоотдачу, обследование системы, перекатка пожарных рукавов, составление технического отчета по результатам проведенных обследования и испытаний.</w:t>
      </w:r>
      <w:proofErr w:type="gramEnd"/>
    </w:p>
    <w:p w:rsidR="000C0F76" w:rsidRPr="00FE4691" w:rsidRDefault="000A0460">
      <w:pPr>
        <w:pStyle w:val="normal"/>
        <w:ind w:left="425"/>
        <w:jc w:val="both"/>
        <w:rPr>
          <w:rFonts w:eastAsia="Arial"/>
        </w:rPr>
      </w:pPr>
      <w:r w:rsidRPr="00FE4691">
        <w:rPr>
          <w:rFonts w:eastAsia="Arial"/>
        </w:rPr>
        <w:t xml:space="preserve">1.3. Второй этап - проверка работоспособности и испытание сети внутреннего противопожарного водопровода на </w:t>
      </w:r>
      <w:proofErr w:type="gramStart"/>
      <w:r w:rsidRPr="00FE4691">
        <w:rPr>
          <w:rFonts w:eastAsia="Arial"/>
        </w:rPr>
        <w:t>напор</w:t>
      </w:r>
      <w:proofErr w:type="gramEnd"/>
      <w:r w:rsidRPr="00FE4691">
        <w:rPr>
          <w:rFonts w:eastAsia="Arial"/>
        </w:rPr>
        <w:t xml:space="preserve"> и водоотдачу, </w:t>
      </w:r>
      <w:proofErr w:type="spellStart"/>
      <w:r w:rsidRPr="00FE4691">
        <w:rPr>
          <w:rFonts w:eastAsia="Arial"/>
        </w:rPr>
        <w:t>переобследование</w:t>
      </w:r>
      <w:proofErr w:type="spellEnd"/>
      <w:r w:rsidRPr="00FE4691">
        <w:rPr>
          <w:rFonts w:eastAsia="Arial"/>
        </w:rPr>
        <w:t xml:space="preserve"> системы, составление технического отчета по результатам проведенных обследования и испытаний.</w:t>
      </w:r>
    </w:p>
    <w:p w:rsidR="000C0F76" w:rsidRDefault="000A0460">
      <w:pPr>
        <w:pStyle w:val="normal"/>
        <w:ind w:left="425"/>
        <w:jc w:val="both"/>
        <w:rPr>
          <w:rFonts w:eastAsia="Arial"/>
        </w:rPr>
      </w:pPr>
      <w:r w:rsidRPr="00FE4691">
        <w:rPr>
          <w:rFonts w:eastAsia="Arial"/>
        </w:rPr>
        <w:t>1.4. ЗАКАЗЧИК обязуется принять и оплатить работы в соответствии с условиями настоящего договора.</w:t>
      </w:r>
    </w:p>
    <w:p w:rsidR="006D7F23" w:rsidRPr="00FE4691" w:rsidRDefault="006D7F23">
      <w:pPr>
        <w:pStyle w:val="normal"/>
        <w:ind w:left="425"/>
        <w:jc w:val="both"/>
        <w:rPr>
          <w:rFonts w:eastAsia="Arial"/>
        </w:rPr>
      </w:pPr>
      <w:r>
        <w:rPr>
          <w:rFonts w:eastAsia="Arial"/>
        </w:rPr>
        <w:t>1.5. Основание заключения договора п.5 ч. 1 ст. 93 44-ФЗ.</w:t>
      </w:r>
    </w:p>
    <w:p w:rsidR="000C0F76" w:rsidRPr="00FE4691" w:rsidRDefault="000C0F76">
      <w:pPr>
        <w:pStyle w:val="normal"/>
        <w:ind w:left="425"/>
        <w:jc w:val="both"/>
        <w:rPr>
          <w:rFonts w:eastAsia="Arial"/>
        </w:rPr>
      </w:pPr>
    </w:p>
    <w:p w:rsidR="000C0F76" w:rsidRPr="00FE4691" w:rsidRDefault="000A0460">
      <w:pPr>
        <w:pStyle w:val="normal"/>
        <w:numPr>
          <w:ilvl w:val="0"/>
          <w:numId w:val="1"/>
        </w:numPr>
        <w:ind w:left="425" w:firstLine="0"/>
        <w:jc w:val="center"/>
        <w:rPr>
          <w:rFonts w:eastAsia="Arial"/>
          <w:b/>
          <w:bCs/>
        </w:rPr>
      </w:pPr>
      <w:r w:rsidRPr="00FE4691">
        <w:rPr>
          <w:rFonts w:eastAsia="Arial"/>
          <w:b/>
          <w:bCs/>
        </w:rPr>
        <w:t xml:space="preserve"> СТОИМОСТЬ РАБОТ И ПОРЯДОК РАСЧЕТОВ</w:t>
      </w:r>
    </w:p>
    <w:p w:rsidR="000C0F76" w:rsidRPr="00FE4691" w:rsidRDefault="000A0460" w:rsidP="00115A08">
      <w:pPr>
        <w:pStyle w:val="normal"/>
        <w:ind w:left="426" w:hanging="1"/>
        <w:jc w:val="both"/>
        <w:rPr>
          <w:rFonts w:eastAsia="Arial"/>
        </w:rPr>
      </w:pPr>
      <w:r w:rsidRPr="00FE4691">
        <w:rPr>
          <w:rFonts w:eastAsia="Arial"/>
        </w:rPr>
        <w:t>2.1. Стоимость поручаемых ИСПОЛНИТЕЛЮ работ составляет</w:t>
      </w:r>
      <w:proofErr w:type="gramStart"/>
      <w:r w:rsidRPr="00FE4691">
        <w:rPr>
          <w:rFonts w:eastAsia="Arial"/>
        </w:rPr>
        <w:t xml:space="preserve"> ______ (_____________) </w:t>
      </w:r>
      <w:proofErr w:type="gramEnd"/>
      <w:r w:rsidRPr="00FE4691">
        <w:rPr>
          <w:rFonts w:eastAsia="Arial"/>
        </w:rPr>
        <w:t xml:space="preserve">рублей 00 копеек в год, </w:t>
      </w:r>
      <w:r w:rsidR="00FE4691">
        <w:rPr>
          <w:rFonts w:eastAsia="Arial"/>
        </w:rPr>
        <w:t>НДС/</w:t>
      </w:r>
      <w:r w:rsidRPr="00FE4691">
        <w:rPr>
          <w:rFonts w:eastAsia="Arial"/>
        </w:rPr>
        <w:t>НДС не облагается (ИСПОЛНИТЕЛЬ применяет упрощенную систему налогообложения и пользуется освобождением от НДС на основании п. 1 ст. 145 НК РФ).</w:t>
      </w:r>
    </w:p>
    <w:p w:rsidR="00FE4691" w:rsidRPr="00FE4691" w:rsidRDefault="000A0460" w:rsidP="00115A08">
      <w:pPr>
        <w:widowControl w:val="0"/>
        <w:autoSpaceDE w:val="0"/>
        <w:autoSpaceDN w:val="0"/>
        <w:adjustRightInd w:val="0"/>
        <w:snapToGrid w:val="0"/>
        <w:ind w:left="426" w:hanging="1"/>
        <w:jc w:val="both"/>
      </w:pPr>
      <w:r w:rsidRPr="00FE4691">
        <w:rPr>
          <w:rFonts w:eastAsia="Arial"/>
        </w:rPr>
        <w:t>2.2. Оплата выполненных ИСПОЛНИТЕЛЕМ работ производится два раза в год на основании</w:t>
      </w:r>
      <w:r w:rsidR="00F4761E" w:rsidRPr="00FE4691">
        <w:rPr>
          <w:rFonts w:eastAsia="Arial"/>
        </w:rPr>
        <w:t xml:space="preserve"> </w:t>
      </w:r>
      <w:r w:rsidR="00115A08">
        <w:rPr>
          <w:rFonts w:eastAsia="Arial"/>
        </w:rPr>
        <w:t xml:space="preserve"> </w:t>
      </w:r>
      <w:r w:rsidR="00F4761E" w:rsidRPr="00FE4691">
        <w:rPr>
          <w:rFonts w:eastAsia="Arial"/>
        </w:rPr>
        <w:t xml:space="preserve">выставленных счетов в течение </w:t>
      </w:r>
      <w:r w:rsidR="00FE4691" w:rsidRPr="00FE4691">
        <w:rPr>
          <w:rFonts w:eastAsia="Arial"/>
        </w:rPr>
        <w:t>10</w:t>
      </w:r>
      <w:r w:rsidR="00F4761E" w:rsidRPr="00FE4691">
        <w:rPr>
          <w:rFonts w:eastAsia="Arial"/>
        </w:rPr>
        <w:t xml:space="preserve"> (</w:t>
      </w:r>
      <w:r w:rsidR="00FE4691" w:rsidRPr="00FE4691">
        <w:rPr>
          <w:rFonts w:eastAsia="Arial"/>
        </w:rPr>
        <w:t>десяти</w:t>
      </w:r>
      <w:r w:rsidRPr="00FE4691">
        <w:rPr>
          <w:rFonts w:eastAsia="Arial"/>
        </w:rPr>
        <w:t>) рабочих дней с момента под</w:t>
      </w:r>
      <w:r w:rsidR="00FE4691" w:rsidRPr="00FE4691">
        <w:rPr>
          <w:rFonts w:eastAsia="Arial"/>
        </w:rPr>
        <w:t xml:space="preserve">писания Актов выполненных работ </w:t>
      </w:r>
      <w:r w:rsidR="00FE4691" w:rsidRPr="00FE4691">
        <w:t xml:space="preserve">и подписанного Акта приемки товаров, работ, услуг (форма 0510452), утвержденного Приказом Минфина России от 15 апреля 2021 г. N 61н. </w:t>
      </w:r>
    </w:p>
    <w:p w:rsidR="000C0F76" w:rsidRPr="00FE4691" w:rsidRDefault="000A0460" w:rsidP="00115A08">
      <w:pPr>
        <w:pStyle w:val="normal"/>
        <w:ind w:left="426" w:hanging="1"/>
        <w:jc w:val="both"/>
        <w:rPr>
          <w:rFonts w:eastAsia="Arial"/>
        </w:rPr>
      </w:pPr>
      <w:r w:rsidRPr="00FE4691">
        <w:rPr>
          <w:rFonts w:eastAsia="Arial"/>
        </w:rPr>
        <w:t>2.3. По первому этапу стоимость выполняемых работ составляет</w:t>
      </w:r>
      <w:proofErr w:type="gramStart"/>
      <w:r w:rsidRPr="00FE4691">
        <w:rPr>
          <w:rFonts w:eastAsia="Arial"/>
        </w:rPr>
        <w:t xml:space="preserve"> ______ (_____) </w:t>
      </w:r>
      <w:proofErr w:type="gramEnd"/>
      <w:r w:rsidRPr="00FE4691">
        <w:rPr>
          <w:rFonts w:eastAsia="Arial"/>
        </w:rPr>
        <w:t xml:space="preserve">рублей 00 копеек, </w:t>
      </w:r>
      <w:r w:rsidR="00FE4691">
        <w:rPr>
          <w:rFonts w:eastAsia="Arial"/>
        </w:rPr>
        <w:t>НДС/</w:t>
      </w:r>
      <w:r w:rsidRPr="00FE4691">
        <w:rPr>
          <w:rFonts w:eastAsia="Arial"/>
        </w:rPr>
        <w:t>НДС не облагается.</w:t>
      </w:r>
    </w:p>
    <w:p w:rsidR="000C0F76" w:rsidRPr="00FE4691" w:rsidRDefault="000A0460" w:rsidP="00115A08">
      <w:pPr>
        <w:pStyle w:val="normal"/>
        <w:ind w:left="426" w:hanging="1"/>
        <w:jc w:val="both"/>
        <w:rPr>
          <w:rFonts w:eastAsia="Arial"/>
        </w:rPr>
      </w:pPr>
      <w:r w:rsidRPr="00FE4691">
        <w:rPr>
          <w:rFonts w:eastAsia="Arial"/>
        </w:rPr>
        <w:t>2.4. По второму этапу стоимость выполняемых работ составляет</w:t>
      </w:r>
      <w:proofErr w:type="gramStart"/>
      <w:r w:rsidRPr="00FE4691">
        <w:rPr>
          <w:rFonts w:eastAsia="Arial"/>
        </w:rPr>
        <w:t xml:space="preserve"> ______ (_____) </w:t>
      </w:r>
      <w:proofErr w:type="gramEnd"/>
      <w:r w:rsidRPr="00FE4691">
        <w:rPr>
          <w:rFonts w:eastAsia="Arial"/>
        </w:rPr>
        <w:t xml:space="preserve">рублей 00 копеек, </w:t>
      </w:r>
      <w:r w:rsidR="00FE4691">
        <w:rPr>
          <w:rFonts w:eastAsia="Arial"/>
        </w:rPr>
        <w:t>НДС/</w:t>
      </w:r>
      <w:r w:rsidRPr="00FE4691">
        <w:rPr>
          <w:rFonts w:eastAsia="Arial"/>
        </w:rPr>
        <w:t>НДС не облагается.</w:t>
      </w:r>
    </w:p>
    <w:p w:rsidR="000C0F76" w:rsidRPr="00FE4691" w:rsidRDefault="000A0460" w:rsidP="00115A08">
      <w:pPr>
        <w:pStyle w:val="normal"/>
        <w:ind w:left="426" w:hanging="1"/>
        <w:jc w:val="both"/>
        <w:rPr>
          <w:rFonts w:eastAsia="Arial"/>
        </w:rPr>
      </w:pPr>
      <w:r w:rsidRPr="00FE4691">
        <w:rPr>
          <w:rFonts w:eastAsia="Arial"/>
        </w:rPr>
        <w:t>2.5. Расчеты за выполненные работы ЗАКАЗЧИК производит перечислением денежных средств на расчетный счет ИСПОЛНИТЕЛЯ.</w:t>
      </w:r>
    </w:p>
    <w:p w:rsidR="000C0F76" w:rsidRPr="00FE4691" w:rsidRDefault="000C0F76">
      <w:pPr>
        <w:pStyle w:val="normal"/>
        <w:ind w:left="425"/>
        <w:jc w:val="both"/>
        <w:rPr>
          <w:rFonts w:eastAsia="Arial"/>
        </w:rPr>
      </w:pPr>
    </w:p>
    <w:p w:rsidR="000C0F76" w:rsidRPr="00FE4691" w:rsidRDefault="000A0460">
      <w:pPr>
        <w:pStyle w:val="normal"/>
        <w:ind w:left="425"/>
        <w:jc w:val="center"/>
        <w:rPr>
          <w:rFonts w:eastAsia="Arial"/>
          <w:b/>
          <w:bCs/>
        </w:rPr>
      </w:pPr>
      <w:r w:rsidRPr="00FE4691">
        <w:rPr>
          <w:rFonts w:eastAsia="Arial"/>
          <w:b/>
          <w:bCs/>
        </w:rPr>
        <w:t>3. ОБЯЗАТЕЛЬСТВА СТОРОН</w:t>
      </w:r>
    </w:p>
    <w:p w:rsidR="000C0F76" w:rsidRPr="00FE4691" w:rsidRDefault="000A0460">
      <w:pPr>
        <w:pStyle w:val="normal"/>
        <w:ind w:left="425"/>
        <w:jc w:val="both"/>
        <w:rPr>
          <w:rFonts w:eastAsia="Arial"/>
        </w:rPr>
      </w:pPr>
      <w:r w:rsidRPr="00FE4691">
        <w:rPr>
          <w:rFonts w:eastAsia="Arial"/>
        </w:rPr>
        <w:t>3.1. ИСПОЛНИТЕЛЬ обязуется произвести работы, предусмотренные настоящим договором в соответствии с требованиями действующих нормативных документов, качественно и в срок.</w:t>
      </w:r>
    </w:p>
    <w:p w:rsidR="000C0F76" w:rsidRPr="00FE4691" w:rsidRDefault="000A0460">
      <w:pPr>
        <w:pStyle w:val="normal"/>
        <w:ind w:left="425"/>
        <w:jc w:val="both"/>
        <w:rPr>
          <w:rFonts w:eastAsia="Arial"/>
        </w:rPr>
      </w:pPr>
      <w:r w:rsidRPr="00FE4691">
        <w:rPr>
          <w:rFonts w:eastAsia="Arial"/>
        </w:rPr>
        <w:t xml:space="preserve">3.2. ИСПОЛНИТЕЛЬ обязуется соблюдать </w:t>
      </w:r>
      <w:proofErr w:type="spellStart"/>
      <w:r w:rsidRPr="00FE4691">
        <w:rPr>
          <w:rFonts w:eastAsia="Arial"/>
        </w:rPr>
        <w:t>внутриобъектовый</w:t>
      </w:r>
      <w:proofErr w:type="spellEnd"/>
      <w:r w:rsidRPr="00FE4691">
        <w:rPr>
          <w:rFonts w:eastAsia="Arial"/>
        </w:rPr>
        <w:t xml:space="preserve"> режим, правила техники безопасности, пожарной безопасности, действующие на объекте ЗАКАЗЧИКА.</w:t>
      </w:r>
    </w:p>
    <w:p w:rsidR="000C0F76" w:rsidRPr="00FE4691" w:rsidRDefault="000A0460">
      <w:pPr>
        <w:pStyle w:val="normal"/>
        <w:ind w:left="425"/>
        <w:jc w:val="both"/>
        <w:rPr>
          <w:rFonts w:eastAsia="Arial"/>
        </w:rPr>
      </w:pPr>
      <w:r w:rsidRPr="00FE4691">
        <w:rPr>
          <w:rFonts w:eastAsia="Arial"/>
        </w:rPr>
        <w:t xml:space="preserve">3.3. По завершению работ ИСПОЛНИТЕЛЬ </w:t>
      </w:r>
      <w:proofErr w:type="gramStart"/>
      <w:r w:rsidRPr="00FE4691">
        <w:rPr>
          <w:rFonts w:eastAsia="Arial"/>
        </w:rPr>
        <w:t>предоставляет ЗАКАЗЧИКУ технический отчет</w:t>
      </w:r>
      <w:proofErr w:type="gramEnd"/>
      <w:r w:rsidRPr="00FE4691">
        <w:rPr>
          <w:rFonts w:eastAsia="Arial"/>
        </w:rPr>
        <w:t xml:space="preserve"> по результатам проведенных обследования и испытаний.</w:t>
      </w:r>
    </w:p>
    <w:p w:rsidR="000C0F76" w:rsidRPr="00FE4691" w:rsidRDefault="000A0460">
      <w:pPr>
        <w:pStyle w:val="normal"/>
        <w:ind w:left="425"/>
        <w:jc w:val="both"/>
        <w:rPr>
          <w:rFonts w:eastAsia="Arial"/>
        </w:rPr>
      </w:pPr>
      <w:r w:rsidRPr="00FE4691">
        <w:rPr>
          <w:rFonts w:eastAsia="Arial"/>
        </w:rPr>
        <w:t>3.4. ЗАКАЗЧИК обязуется предоставить ИСПОЛНИТЕЛЮ необходимую техническую документацию по системе внутреннего противопожарного водопровода.</w:t>
      </w:r>
    </w:p>
    <w:p w:rsidR="000C0F76" w:rsidRPr="00FE4691" w:rsidRDefault="000A0460">
      <w:pPr>
        <w:pStyle w:val="normal"/>
        <w:ind w:left="425"/>
        <w:jc w:val="both"/>
        <w:rPr>
          <w:rFonts w:eastAsia="Arial"/>
        </w:rPr>
      </w:pPr>
      <w:r w:rsidRPr="00FE4691">
        <w:rPr>
          <w:rFonts w:eastAsia="Arial"/>
        </w:rPr>
        <w:t>3.5. ЗАКАЗЧИК обязуется обеспечить персоналу ИСПОЛНИТЕЛЯ доступ на территорию объекта, а также к пожарным кранам, узлам сети внутреннего противопожарного водопровода, в помещение насосной станции.</w:t>
      </w:r>
    </w:p>
    <w:p w:rsidR="000C0F76" w:rsidRPr="00FE4691" w:rsidRDefault="000A0460">
      <w:pPr>
        <w:pStyle w:val="normal"/>
        <w:ind w:left="425"/>
        <w:jc w:val="both"/>
        <w:rPr>
          <w:rFonts w:eastAsia="Arial"/>
        </w:rPr>
      </w:pPr>
      <w:r w:rsidRPr="00FE4691">
        <w:rPr>
          <w:rFonts w:eastAsia="Arial"/>
        </w:rPr>
        <w:lastRenderedPageBreak/>
        <w:t>3.6. ЗАКАЗЧИК обязуется принять работы в течение не более 3-х (трех) рабочих дней с момента уведомления ИСПОЛНИТЕЛЕМ об их окончании.</w:t>
      </w:r>
    </w:p>
    <w:p w:rsidR="000C0F76" w:rsidRPr="00FE4691" w:rsidRDefault="000A0460">
      <w:pPr>
        <w:pStyle w:val="normal"/>
        <w:ind w:left="425"/>
        <w:jc w:val="both"/>
        <w:rPr>
          <w:rFonts w:eastAsia="Arial"/>
        </w:rPr>
      </w:pPr>
      <w:r w:rsidRPr="00FE4691">
        <w:rPr>
          <w:rFonts w:eastAsia="Arial"/>
        </w:rPr>
        <w:t>3.7. В случае досрочного выполнения работ ЗАКАЗЧИК обязуется досрочно принять работы.</w:t>
      </w:r>
    </w:p>
    <w:p w:rsidR="000C0F76" w:rsidRPr="00FE4691" w:rsidRDefault="000C0F76">
      <w:pPr>
        <w:pStyle w:val="normal"/>
        <w:ind w:left="425"/>
        <w:jc w:val="both"/>
        <w:rPr>
          <w:rFonts w:eastAsia="Arial"/>
        </w:rPr>
      </w:pPr>
    </w:p>
    <w:p w:rsidR="000C0F76" w:rsidRPr="00FE4691" w:rsidRDefault="000A0460">
      <w:pPr>
        <w:pStyle w:val="normal"/>
        <w:ind w:left="425"/>
        <w:jc w:val="center"/>
        <w:rPr>
          <w:rFonts w:eastAsia="Arial"/>
          <w:b/>
          <w:bCs/>
        </w:rPr>
      </w:pPr>
      <w:r w:rsidRPr="00FE4691">
        <w:rPr>
          <w:rFonts w:eastAsia="Arial"/>
          <w:b/>
          <w:bCs/>
        </w:rPr>
        <w:t>4. ПОРЯДОК СДАЧИ-ПРИЕМКИ ВЫПОЛНЕННЫХ РАБОТ</w:t>
      </w:r>
    </w:p>
    <w:p w:rsidR="000C0F76" w:rsidRPr="00FE4691" w:rsidRDefault="000A0460">
      <w:pPr>
        <w:pStyle w:val="normal"/>
        <w:ind w:left="425"/>
        <w:jc w:val="both"/>
        <w:rPr>
          <w:rFonts w:eastAsia="Arial"/>
        </w:rPr>
      </w:pPr>
      <w:r w:rsidRPr="00FE4691">
        <w:rPr>
          <w:rFonts w:eastAsia="Arial"/>
        </w:rPr>
        <w:t>4.1. По окончании работ ИСПОЛНИТЕЛЬ направляет ЗАКАЗЧИКУ Акт сдачи-приемки работ и Технический отчет по результатам проведенных обследования и испытаний.</w:t>
      </w:r>
    </w:p>
    <w:p w:rsidR="000C0F76" w:rsidRPr="00FE4691" w:rsidRDefault="000A0460">
      <w:pPr>
        <w:pStyle w:val="normal"/>
        <w:ind w:left="425"/>
        <w:jc w:val="both"/>
        <w:rPr>
          <w:rFonts w:eastAsia="Arial"/>
        </w:rPr>
      </w:pPr>
      <w:r w:rsidRPr="00FE4691">
        <w:rPr>
          <w:rFonts w:eastAsia="Arial"/>
        </w:rPr>
        <w:t>4.2. ЗАКАЗЧИК в течение 3-х рабочих дней со дня получения Актов сдачи-приемки работ и Технического отчета по результатам проведенных обследования и испытаний обязан направить ИСПОЛНИТЕЛЮ подписанный Акт сдачи-приемки работ, либо письменный мотивированный отказ от приемки работ.</w:t>
      </w:r>
    </w:p>
    <w:p w:rsidR="000C0F76" w:rsidRPr="00FE4691" w:rsidRDefault="000A0460">
      <w:pPr>
        <w:pStyle w:val="normal"/>
        <w:ind w:left="425"/>
        <w:jc w:val="both"/>
        <w:rPr>
          <w:rFonts w:eastAsia="Arial"/>
        </w:rPr>
      </w:pPr>
      <w:r w:rsidRPr="00FE4691">
        <w:rPr>
          <w:rFonts w:eastAsia="Arial"/>
        </w:rPr>
        <w:t>4.3. При наличии у ЗАКАЗЧИКА претензий к выполненной ИСПОЛНИТЕЛЕМ работе СТОРОНАМИ оформляется протокол с указанием необходимых доработок, порядка и сроков их выполнения.</w:t>
      </w:r>
    </w:p>
    <w:p w:rsidR="000C0F76" w:rsidRPr="00FE4691" w:rsidRDefault="000A0460">
      <w:pPr>
        <w:pStyle w:val="normal"/>
        <w:ind w:left="425"/>
        <w:jc w:val="both"/>
        <w:rPr>
          <w:rFonts w:eastAsia="Arial"/>
        </w:rPr>
      </w:pPr>
      <w:r w:rsidRPr="00FE4691">
        <w:rPr>
          <w:rFonts w:eastAsia="Arial"/>
        </w:rPr>
        <w:t>4.4. В случае если ЗАКАЗЧИК не направил ИСПОЛНИТЕЛЮ подписанный Акт сдачи-приемки работ либо письменный отказ в срок, указанный в п.  4.2., работы считаются принятыми ЗАКАЗЧИКОМ.</w:t>
      </w:r>
    </w:p>
    <w:p w:rsidR="000C0F76" w:rsidRPr="00FE4691" w:rsidRDefault="000C0F76">
      <w:pPr>
        <w:pStyle w:val="normal"/>
        <w:jc w:val="both"/>
        <w:rPr>
          <w:rFonts w:eastAsia="Arial"/>
        </w:rPr>
      </w:pPr>
    </w:p>
    <w:p w:rsidR="000C0F76" w:rsidRPr="00FE4691" w:rsidRDefault="000A0460">
      <w:pPr>
        <w:pStyle w:val="normal"/>
        <w:ind w:left="425"/>
        <w:jc w:val="center"/>
        <w:rPr>
          <w:rFonts w:eastAsia="Arial"/>
          <w:b/>
          <w:bCs/>
        </w:rPr>
      </w:pPr>
      <w:r w:rsidRPr="00FE4691">
        <w:rPr>
          <w:rFonts w:eastAsia="Arial"/>
          <w:b/>
          <w:bCs/>
        </w:rPr>
        <w:t>5. ОТВЕТСТВЕННОСТЬ СТОРОН</w:t>
      </w:r>
    </w:p>
    <w:p w:rsidR="000C0F76" w:rsidRPr="00FE4691" w:rsidRDefault="000A0460">
      <w:pPr>
        <w:pStyle w:val="normal"/>
        <w:ind w:left="425"/>
        <w:jc w:val="both"/>
        <w:rPr>
          <w:rFonts w:eastAsia="Arial"/>
          <w:b/>
          <w:bCs/>
        </w:rPr>
      </w:pPr>
      <w:r w:rsidRPr="00FE4691">
        <w:rPr>
          <w:rFonts w:eastAsia="Arial"/>
        </w:rPr>
        <w:t>5.1. Стороны несут взаимную ответственность за неисполнение или ненадлежащее исполнение обязательств по Договору. За неисполнение или ненадлежащее исполнение своих обязатель</w:t>
      </w:r>
      <w:proofErr w:type="gramStart"/>
      <w:r w:rsidRPr="00FE4691">
        <w:rPr>
          <w:rFonts w:eastAsia="Arial"/>
        </w:rPr>
        <w:t>ств в сл</w:t>
      </w:r>
      <w:proofErr w:type="gramEnd"/>
      <w:r w:rsidRPr="00FE4691">
        <w:rPr>
          <w:rFonts w:eastAsia="Arial"/>
        </w:rPr>
        <w:t>учаях, не предусмотренных настоящим Договором, Стороны несут ответственность в соответствии с действующим законодательством РФ.</w:t>
      </w:r>
    </w:p>
    <w:p w:rsidR="000C0F76" w:rsidRPr="00FE4691" w:rsidRDefault="000A0460">
      <w:pPr>
        <w:pStyle w:val="normal"/>
        <w:ind w:left="425"/>
        <w:jc w:val="both"/>
        <w:rPr>
          <w:rFonts w:eastAsia="Arial"/>
        </w:rPr>
      </w:pPr>
      <w:r w:rsidRPr="00FE4691">
        <w:rPr>
          <w:rFonts w:eastAsia="Arial"/>
        </w:rPr>
        <w:t>5.2. Сумма предоплаты по Договору не является коммерческим кредитом, ст. 317.1 Гражданского Кодекса РФ не применяется.</w:t>
      </w:r>
    </w:p>
    <w:p w:rsidR="000C0F76" w:rsidRPr="00FE4691" w:rsidRDefault="000A0460">
      <w:pPr>
        <w:pStyle w:val="normal"/>
        <w:ind w:left="425"/>
        <w:jc w:val="both"/>
        <w:rPr>
          <w:rFonts w:eastAsia="Arial"/>
        </w:rPr>
      </w:pPr>
      <w:r w:rsidRPr="00FE4691">
        <w:rPr>
          <w:rFonts w:eastAsia="Arial"/>
        </w:rPr>
        <w:t>5.3. Все претензии по Договору, включая начисление пени, действительны только при условии письменного оформления и отправки почтой ценным письмом с описью либо отправки на электронную почту.</w:t>
      </w:r>
    </w:p>
    <w:p w:rsidR="000C0F76" w:rsidRPr="00FE4691" w:rsidRDefault="000A0460">
      <w:pPr>
        <w:pStyle w:val="normal"/>
        <w:ind w:left="425"/>
        <w:jc w:val="both"/>
        <w:rPr>
          <w:rFonts w:eastAsia="Arial"/>
        </w:rPr>
      </w:pPr>
      <w:r w:rsidRPr="00FE4691">
        <w:rPr>
          <w:rFonts w:eastAsia="Arial"/>
        </w:rPr>
        <w:t>5.4. Документы и информация, поступающая сторонам по адресам электронной почты, указанным в настоящем Договоре, имеют юридическую силу и могут являться доказательствами при возникновении спорных ситуаций.</w:t>
      </w:r>
    </w:p>
    <w:p w:rsidR="000C0F76" w:rsidRPr="00FE4691" w:rsidRDefault="000A0460">
      <w:pPr>
        <w:pStyle w:val="normal"/>
        <w:ind w:left="425"/>
        <w:jc w:val="both"/>
        <w:rPr>
          <w:rFonts w:eastAsia="Arial"/>
        </w:rPr>
      </w:pPr>
      <w:r w:rsidRPr="00FE4691">
        <w:rPr>
          <w:rFonts w:eastAsia="Arial"/>
        </w:rPr>
        <w:t>5.5. Претензионный досудебный порядок является обязательным. Срок ответа на Претензию 3 рабочих дня с момента получения.</w:t>
      </w:r>
    </w:p>
    <w:p w:rsidR="000C0F76" w:rsidRPr="00FE4691" w:rsidRDefault="000A0460">
      <w:pPr>
        <w:pStyle w:val="normal"/>
        <w:ind w:left="425"/>
        <w:jc w:val="both"/>
        <w:rPr>
          <w:rFonts w:eastAsia="Arial"/>
          <w:b/>
          <w:bCs/>
        </w:rPr>
      </w:pPr>
      <w:r w:rsidRPr="00FE4691">
        <w:rPr>
          <w:rFonts w:eastAsia="Arial"/>
        </w:rPr>
        <w:t>5.6. Каждая Сторона должна исполнять свои обязательства, вытекающие из Договора, надлежащим образом, оказывая другой Стороне всевозможное содействие в выполнении ею своих обязательств.</w:t>
      </w:r>
    </w:p>
    <w:p w:rsidR="000C0F76" w:rsidRPr="00FE4691" w:rsidRDefault="000A0460">
      <w:pPr>
        <w:pStyle w:val="normal"/>
        <w:ind w:left="425"/>
        <w:jc w:val="both"/>
        <w:rPr>
          <w:rFonts w:eastAsia="Arial"/>
          <w:b/>
          <w:bCs/>
        </w:rPr>
      </w:pPr>
      <w:r w:rsidRPr="00FE4691">
        <w:rPr>
          <w:rFonts w:eastAsia="Arial"/>
        </w:rPr>
        <w:t>5.7. Сторона, нарушившая свои обязательства по Договору, должна без промедления устранить эти нарушения.</w:t>
      </w:r>
    </w:p>
    <w:p w:rsidR="000C0F76" w:rsidRPr="00FE4691" w:rsidRDefault="000A0460">
      <w:pPr>
        <w:pStyle w:val="normal"/>
        <w:ind w:left="425"/>
        <w:jc w:val="both"/>
        <w:rPr>
          <w:rFonts w:eastAsia="Arial"/>
          <w:b/>
          <w:bCs/>
        </w:rPr>
      </w:pPr>
      <w:r w:rsidRPr="00FE4691">
        <w:rPr>
          <w:rFonts w:eastAsia="Arial"/>
        </w:rPr>
        <w:t>5.8. В случае нарушения ЗАКАЗЧИКОМ п. 2.2. настоящего Договора, ИСПОЛНИТЕЛЬ вправе в одностороннем порядке приостановить выполнение работ по  Договору, а в случае систематического нарушения расторгнуть Договор.</w:t>
      </w:r>
    </w:p>
    <w:p w:rsidR="000C0F76" w:rsidRPr="00FE4691" w:rsidRDefault="000A0460">
      <w:pPr>
        <w:pStyle w:val="normal"/>
        <w:ind w:left="425"/>
        <w:jc w:val="both"/>
        <w:rPr>
          <w:rFonts w:eastAsia="Arial"/>
          <w:b/>
          <w:bCs/>
        </w:rPr>
      </w:pPr>
      <w:r w:rsidRPr="00FE4691">
        <w:rPr>
          <w:rFonts w:eastAsia="Arial"/>
        </w:rPr>
        <w:t xml:space="preserve">5.9. В судебном порядке споры рассматриваются в Арбитражном суде </w:t>
      </w:r>
      <w:proofErr w:type="gramStart"/>
      <w:r w:rsidRPr="00FE4691">
        <w:rPr>
          <w:rFonts w:eastAsia="Arial"/>
        </w:rPr>
        <w:t>г</w:t>
      </w:r>
      <w:proofErr w:type="gramEnd"/>
      <w:r w:rsidRPr="00FE4691">
        <w:rPr>
          <w:rFonts w:eastAsia="Arial"/>
        </w:rPr>
        <w:t>. Санкт-Петербурга и Ленинградской области.</w:t>
      </w:r>
    </w:p>
    <w:p w:rsidR="000C0F76" w:rsidRPr="00FE4691" w:rsidRDefault="000C0F76">
      <w:pPr>
        <w:pStyle w:val="normal"/>
        <w:jc w:val="both"/>
        <w:rPr>
          <w:rFonts w:eastAsia="Arial"/>
        </w:rPr>
      </w:pPr>
    </w:p>
    <w:p w:rsidR="000C0F76" w:rsidRPr="00FE4691" w:rsidRDefault="000A0460">
      <w:pPr>
        <w:pStyle w:val="normal"/>
        <w:ind w:left="425"/>
        <w:jc w:val="center"/>
        <w:rPr>
          <w:rFonts w:eastAsia="Arial"/>
          <w:b/>
          <w:bCs/>
        </w:rPr>
      </w:pPr>
      <w:r w:rsidRPr="00FE4691">
        <w:rPr>
          <w:rFonts w:eastAsia="Arial"/>
          <w:b/>
          <w:bCs/>
        </w:rPr>
        <w:t>6. СРОК ДЕЙСТВИЯ ДОГОВОРА</w:t>
      </w:r>
    </w:p>
    <w:p w:rsidR="00CA74BF" w:rsidRDefault="000A0460">
      <w:pPr>
        <w:pStyle w:val="normal"/>
        <w:ind w:left="425"/>
        <w:jc w:val="both"/>
        <w:rPr>
          <w:rFonts w:eastAsia="Arial"/>
        </w:rPr>
      </w:pPr>
      <w:r w:rsidRPr="00FE4691">
        <w:rPr>
          <w:rFonts w:eastAsia="Arial"/>
        </w:rPr>
        <w:t>6.1. Договор заключается сроком</w:t>
      </w:r>
      <w:r w:rsidR="000872A5">
        <w:rPr>
          <w:rFonts w:eastAsia="Arial"/>
        </w:rPr>
        <w:t xml:space="preserve"> до 31.12.2026 года, а в части взаиморасчетов до полного их исполнения сторонами.</w:t>
      </w:r>
    </w:p>
    <w:p w:rsidR="000C0F76" w:rsidRPr="00FE4691" w:rsidRDefault="00CA74BF">
      <w:pPr>
        <w:pStyle w:val="normal"/>
        <w:ind w:left="425"/>
        <w:jc w:val="both"/>
        <w:rPr>
          <w:rFonts w:eastAsia="Arial"/>
        </w:rPr>
      </w:pPr>
      <w:r>
        <w:rPr>
          <w:rFonts w:eastAsia="Arial"/>
        </w:rPr>
        <w:t>6</w:t>
      </w:r>
      <w:r w:rsidR="000A0460" w:rsidRPr="00FE4691">
        <w:rPr>
          <w:rFonts w:eastAsia="Arial"/>
        </w:rPr>
        <w:t>.2. Договор составлен и подписан в 2-х экземплярах, один из которых хранится у ЗАКАЗЧИКА, другой у ИСПОЛНИТЕЛЯ. Все приложения к настоящему Договору являются его неотъемлемой частью.</w:t>
      </w:r>
    </w:p>
    <w:p w:rsidR="000C0F76" w:rsidRPr="00FE4691" w:rsidRDefault="000A0460">
      <w:pPr>
        <w:pStyle w:val="normal"/>
        <w:ind w:left="425"/>
        <w:jc w:val="both"/>
        <w:rPr>
          <w:rFonts w:eastAsia="Arial"/>
        </w:rPr>
      </w:pPr>
      <w:r w:rsidRPr="00FE4691">
        <w:rPr>
          <w:rFonts w:eastAsia="Arial"/>
        </w:rPr>
        <w:t>6.3. В случае изменения юридических адресов или банковских реквизитов одна Сторона извещает письменно другую Сторону в пятидневный срок с момента регистрации изменений.</w:t>
      </w:r>
    </w:p>
    <w:p w:rsidR="000C0F76" w:rsidRPr="00FE4691" w:rsidRDefault="000C0F76">
      <w:pPr>
        <w:pStyle w:val="normal"/>
        <w:jc w:val="both"/>
      </w:pPr>
    </w:p>
    <w:p w:rsidR="000C0F76" w:rsidRPr="00FE4691" w:rsidRDefault="000A0460">
      <w:pPr>
        <w:pStyle w:val="normal"/>
        <w:ind w:left="425"/>
        <w:jc w:val="both"/>
        <w:rPr>
          <w:rFonts w:eastAsia="Arial"/>
        </w:rPr>
      </w:pPr>
      <w:r w:rsidRPr="00FE4691">
        <w:rPr>
          <w:rFonts w:eastAsia="Arial"/>
        </w:rPr>
        <w:t>Приложения:</w:t>
      </w:r>
    </w:p>
    <w:p w:rsidR="000C0F76" w:rsidRPr="00FE4691" w:rsidRDefault="000A0460">
      <w:pPr>
        <w:pStyle w:val="normal"/>
        <w:ind w:left="425"/>
        <w:jc w:val="both"/>
        <w:rPr>
          <w:rFonts w:eastAsia="Arial"/>
        </w:rPr>
      </w:pPr>
      <w:r w:rsidRPr="00FE4691">
        <w:rPr>
          <w:rFonts w:eastAsia="Arial"/>
        </w:rPr>
        <w:t xml:space="preserve">Приложение № 1: Перечень регламентных работ по </w:t>
      </w:r>
      <w:proofErr w:type="gramStart"/>
      <w:r w:rsidRPr="00FE4691">
        <w:rPr>
          <w:rFonts w:eastAsia="Arial"/>
        </w:rPr>
        <w:t>техническому</w:t>
      </w:r>
      <w:proofErr w:type="gramEnd"/>
      <w:r w:rsidRPr="00FE4691">
        <w:rPr>
          <w:rFonts w:eastAsia="Arial"/>
        </w:rPr>
        <w:t xml:space="preserve"> обслуживания внутреннего противопожарного водопровода и наружных гидрантов.</w:t>
      </w:r>
    </w:p>
    <w:p w:rsidR="000C0F76" w:rsidRPr="00FE4691" w:rsidRDefault="000A0460">
      <w:pPr>
        <w:pStyle w:val="normal"/>
        <w:jc w:val="both"/>
        <w:rPr>
          <w:rFonts w:eastAsia="Arial"/>
        </w:rPr>
      </w:pPr>
      <w:r w:rsidRPr="00FE4691">
        <w:rPr>
          <w:rFonts w:eastAsia="Arial"/>
        </w:rPr>
        <w:t xml:space="preserve">       Приложение № 2: Копия лицензии МЧС РФ.</w:t>
      </w:r>
    </w:p>
    <w:p w:rsidR="000C0F76" w:rsidRDefault="000C0F76">
      <w:pPr>
        <w:pStyle w:val="normal"/>
        <w:ind w:left="425"/>
        <w:jc w:val="both"/>
        <w:rPr>
          <w:rFonts w:eastAsia="Arial"/>
        </w:rPr>
      </w:pPr>
    </w:p>
    <w:p w:rsidR="00CA74BF" w:rsidRDefault="00CA74BF">
      <w:pPr>
        <w:pStyle w:val="normal"/>
        <w:ind w:left="425"/>
        <w:jc w:val="both"/>
        <w:rPr>
          <w:rFonts w:eastAsia="Arial"/>
        </w:rPr>
      </w:pPr>
    </w:p>
    <w:p w:rsidR="00CA74BF" w:rsidRDefault="00CA74BF">
      <w:pPr>
        <w:pStyle w:val="normal"/>
        <w:ind w:left="425"/>
        <w:jc w:val="both"/>
        <w:rPr>
          <w:rFonts w:eastAsia="Arial"/>
        </w:rPr>
      </w:pPr>
    </w:p>
    <w:p w:rsidR="00CA74BF" w:rsidRPr="00CA74BF" w:rsidRDefault="00CA74BF">
      <w:pPr>
        <w:pStyle w:val="normal"/>
        <w:ind w:left="425"/>
        <w:jc w:val="both"/>
        <w:rPr>
          <w:rFonts w:eastAsia="Arial"/>
        </w:rPr>
      </w:pPr>
    </w:p>
    <w:p w:rsidR="000C0F76" w:rsidRPr="00FE4691" w:rsidRDefault="000C0F76">
      <w:pPr>
        <w:pStyle w:val="normal"/>
        <w:ind w:left="425"/>
        <w:jc w:val="both"/>
        <w:rPr>
          <w:rFonts w:eastAsia="Arial"/>
        </w:rPr>
      </w:pPr>
    </w:p>
    <w:p w:rsidR="000C0F76" w:rsidRPr="00FE4691" w:rsidRDefault="000A0460">
      <w:pPr>
        <w:pStyle w:val="normal"/>
        <w:ind w:left="360"/>
        <w:jc w:val="center"/>
        <w:rPr>
          <w:rFonts w:eastAsia="Arial"/>
          <w:color w:val="000000"/>
        </w:rPr>
      </w:pPr>
      <w:r w:rsidRPr="00FE4691">
        <w:rPr>
          <w:rFonts w:eastAsia="Arial"/>
          <w:b/>
          <w:bCs/>
        </w:rPr>
        <w:t xml:space="preserve">7. </w:t>
      </w:r>
      <w:r w:rsidRPr="00FE4691">
        <w:rPr>
          <w:rFonts w:eastAsia="Arial"/>
          <w:b/>
          <w:bCs/>
          <w:color w:val="000000"/>
        </w:rPr>
        <w:t>ЮРИДИЧЕСКИЕ АДРЕСА И РЕКВИЗИТЫ СТОРОН</w:t>
      </w:r>
    </w:p>
    <w:p w:rsidR="000C0F76" w:rsidRPr="00FE4691" w:rsidRDefault="000C0F76">
      <w:pPr>
        <w:pStyle w:val="normal"/>
        <w:rPr>
          <w:rFonts w:eastAsia="Arial"/>
          <w:b/>
          <w:bCs/>
        </w:rPr>
      </w:pPr>
    </w:p>
    <w:tbl>
      <w:tblPr>
        <w:tblStyle w:val="ad"/>
        <w:tblW w:w="10335" w:type="dxa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75"/>
        <w:gridCol w:w="4320"/>
        <w:gridCol w:w="1770"/>
        <w:gridCol w:w="3270"/>
      </w:tblGrid>
      <w:tr w:rsidR="000C0F76" w:rsidRPr="00FE4691">
        <w:trPr>
          <w:trHeight w:val="305"/>
        </w:trPr>
        <w:tc>
          <w:tcPr>
            <w:tcW w:w="5295" w:type="dxa"/>
            <w:gridSpan w:val="2"/>
          </w:tcPr>
          <w:p w:rsidR="000C0F76" w:rsidRPr="00FE4691" w:rsidRDefault="000A0460">
            <w:pPr>
              <w:pStyle w:val="normal"/>
              <w:rPr>
                <w:rFonts w:eastAsia="Arial"/>
              </w:rPr>
            </w:pPr>
            <w:r w:rsidRPr="00FE4691">
              <w:rPr>
                <w:rFonts w:eastAsia="Arial"/>
              </w:rPr>
              <w:t>ИСПОЛНИТЕЛЬ</w:t>
            </w:r>
          </w:p>
        </w:tc>
        <w:tc>
          <w:tcPr>
            <w:tcW w:w="5040" w:type="dxa"/>
            <w:gridSpan w:val="2"/>
          </w:tcPr>
          <w:p w:rsidR="000C0F76" w:rsidRPr="00FE4691" w:rsidRDefault="000A0460">
            <w:pPr>
              <w:pStyle w:val="normal"/>
              <w:rPr>
                <w:rFonts w:eastAsia="Arial"/>
              </w:rPr>
            </w:pPr>
            <w:r w:rsidRPr="00FE4691">
              <w:rPr>
                <w:rFonts w:eastAsia="Arial"/>
              </w:rPr>
              <w:t>ЗАКАЗЧИК</w:t>
            </w:r>
          </w:p>
        </w:tc>
      </w:tr>
      <w:tr w:rsidR="000C0F76" w:rsidRPr="00FE4691">
        <w:trPr>
          <w:trHeight w:val="307"/>
        </w:trPr>
        <w:tc>
          <w:tcPr>
            <w:tcW w:w="5295" w:type="dxa"/>
            <w:gridSpan w:val="2"/>
          </w:tcPr>
          <w:p w:rsidR="000C0F76" w:rsidRPr="00FE4691" w:rsidRDefault="000C0F76">
            <w:pPr>
              <w:pStyle w:val="normal"/>
              <w:rPr>
                <w:rFonts w:eastAsia="Arial"/>
              </w:rPr>
            </w:pPr>
          </w:p>
        </w:tc>
        <w:tc>
          <w:tcPr>
            <w:tcW w:w="5040" w:type="dxa"/>
            <w:gridSpan w:val="2"/>
          </w:tcPr>
          <w:p w:rsidR="000C0F76" w:rsidRPr="00FE4691" w:rsidRDefault="000C0F76">
            <w:pPr>
              <w:pStyle w:val="normal"/>
              <w:rPr>
                <w:rFonts w:eastAsia="Arial"/>
              </w:rPr>
            </w:pPr>
          </w:p>
        </w:tc>
      </w:tr>
      <w:tr w:rsidR="000C0F76" w:rsidRPr="00FE4691">
        <w:trPr>
          <w:trHeight w:val="206"/>
        </w:trPr>
        <w:tc>
          <w:tcPr>
            <w:tcW w:w="975" w:type="dxa"/>
          </w:tcPr>
          <w:p w:rsidR="000C0F76" w:rsidRPr="00FE4691" w:rsidRDefault="000A0460">
            <w:pPr>
              <w:pStyle w:val="normal"/>
              <w:widowControl w:val="0"/>
              <w:tabs>
                <w:tab w:val="left" w:pos="7080"/>
              </w:tabs>
              <w:rPr>
                <w:rFonts w:eastAsia="Arial"/>
              </w:rPr>
            </w:pPr>
            <w:r w:rsidRPr="00FE4691">
              <w:rPr>
                <w:rFonts w:eastAsia="Arial"/>
              </w:rPr>
              <w:t>ИНН:</w:t>
            </w:r>
          </w:p>
        </w:tc>
        <w:tc>
          <w:tcPr>
            <w:tcW w:w="4320" w:type="dxa"/>
          </w:tcPr>
          <w:p w:rsidR="000C0F76" w:rsidRPr="00FE4691" w:rsidRDefault="000C0F76">
            <w:pPr>
              <w:pStyle w:val="normal"/>
              <w:rPr>
                <w:rFonts w:eastAsia="Arial"/>
              </w:rPr>
            </w:pPr>
          </w:p>
        </w:tc>
        <w:tc>
          <w:tcPr>
            <w:tcW w:w="1770" w:type="dxa"/>
          </w:tcPr>
          <w:p w:rsidR="000C0F76" w:rsidRPr="00FE4691" w:rsidRDefault="000A0460">
            <w:pPr>
              <w:pStyle w:val="normal"/>
              <w:widowControl w:val="0"/>
              <w:rPr>
                <w:rFonts w:eastAsia="Arial"/>
              </w:rPr>
            </w:pPr>
            <w:r w:rsidRPr="00FE4691">
              <w:rPr>
                <w:rFonts w:eastAsia="Arial"/>
              </w:rPr>
              <w:t>ИНН:</w:t>
            </w:r>
          </w:p>
        </w:tc>
        <w:tc>
          <w:tcPr>
            <w:tcW w:w="3270" w:type="dxa"/>
            <w:shd w:val="clear" w:color="auto" w:fill="auto"/>
          </w:tcPr>
          <w:p w:rsidR="000C0F76" w:rsidRPr="00FE4691" w:rsidRDefault="000C0F76">
            <w:pPr>
              <w:pStyle w:val="normal"/>
              <w:widowControl w:val="0"/>
              <w:rPr>
                <w:rFonts w:eastAsia="Arial"/>
              </w:rPr>
            </w:pPr>
          </w:p>
        </w:tc>
      </w:tr>
      <w:tr w:rsidR="000C0F76" w:rsidRPr="00FE4691">
        <w:trPr>
          <w:trHeight w:val="199"/>
        </w:trPr>
        <w:tc>
          <w:tcPr>
            <w:tcW w:w="975" w:type="dxa"/>
          </w:tcPr>
          <w:p w:rsidR="000C0F76" w:rsidRPr="00FE4691" w:rsidRDefault="000A0460">
            <w:pPr>
              <w:pStyle w:val="normal"/>
              <w:widowControl w:val="0"/>
              <w:tabs>
                <w:tab w:val="left" w:pos="7080"/>
              </w:tabs>
              <w:rPr>
                <w:rFonts w:eastAsia="Arial"/>
              </w:rPr>
            </w:pPr>
            <w:r w:rsidRPr="00FE4691">
              <w:rPr>
                <w:rFonts w:eastAsia="Arial"/>
              </w:rPr>
              <w:t>КПП:</w:t>
            </w:r>
          </w:p>
        </w:tc>
        <w:tc>
          <w:tcPr>
            <w:tcW w:w="4320" w:type="dxa"/>
          </w:tcPr>
          <w:p w:rsidR="000C0F76" w:rsidRPr="00FE4691" w:rsidRDefault="000C0F76">
            <w:pPr>
              <w:pStyle w:val="normal"/>
              <w:widowControl w:val="0"/>
              <w:tabs>
                <w:tab w:val="left" w:pos="7080"/>
              </w:tabs>
              <w:rPr>
                <w:rFonts w:eastAsia="Arial"/>
              </w:rPr>
            </w:pPr>
          </w:p>
        </w:tc>
        <w:tc>
          <w:tcPr>
            <w:tcW w:w="1770" w:type="dxa"/>
          </w:tcPr>
          <w:p w:rsidR="000C0F76" w:rsidRPr="00FE4691" w:rsidRDefault="000A0460">
            <w:pPr>
              <w:pStyle w:val="normal"/>
              <w:widowControl w:val="0"/>
              <w:rPr>
                <w:rFonts w:eastAsia="Arial"/>
              </w:rPr>
            </w:pPr>
            <w:r w:rsidRPr="00FE4691">
              <w:rPr>
                <w:rFonts w:eastAsia="Arial"/>
              </w:rPr>
              <w:t>КПП:</w:t>
            </w:r>
          </w:p>
        </w:tc>
        <w:tc>
          <w:tcPr>
            <w:tcW w:w="3270" w:type="dxa"/>
          </w:tcPr>
          <w:p w:rsidR="000C0F76" w:rsidRPr="00FE4691" w:rsidRDefault="000C0F76">
            <w:pPr>
              <w:pStyle w:val="normal"/>
              <w:widowControl w:val="0"/>
              <w:rPr>
                <w:rFonts w:eastAsia="Arial"/>
              </w:rPr>
            </w:pPr>
          </w:p>
        </w:tc>
      </w:tr>
      <w:tr w:rsidR="000C0F76" w:rsidRPr="00FE4691">
        <w:trPr>
          <w:trHeight w:val="263"/>
        </w:trPr>
        <w:tc>
          <w:tcPr>
            <w:tcW w:w="975" w:type="dxa"/>
          </w:tcPr>
          <w:p w:rsidR="000C0F76" w:rsidRPr="00FE4691" w:rsidRDefault="000A0460">
            <w:pPr>
              <w:pStyle w:val="normal"/>
              <w:widowControl w:val="0"/>
              <w:tabs>
                <w:tab w:val="left" w:pos="7080"/>
              </w:tabs>
              <w:rPr>
                <w:rFonts w:eastAsia="Arial"/>
              </w:rPr>
            </w:pPr>
            <w:r w:rsidRPr="00FE4691">
              <w:rPr>
                <w:rFonts w:eastAsia="Arial"/>
              </w:rPr>
              <w:t>ОГРН:</w:t>
            </w:r>
          </w:p>
        </w:tc>
        <w:tc>
          <w:tcPr>
            <w:tcW w:w="4320" w:type="dxa"/>
          </w:tcPr>
          <w:p w:rsidR="000C0F76" w:rsidRPr="00FE4691" w:rsidRDefault="000C0F76">
            <w:pPr>
              <w:pStyle w:val="normal"/>
              <w:rPr>
                <w:rFonts w:eastAsia="Arial"/>
              </w:rPr>
            </w:pPr>
          </w:p>
        </w:tc>
        <w:tc>
          <w:tcPr>
            <w:tcW w:w="1770" w:type="dxa"/>
          </w:tcPr>
          <w:p w:rsidR="000C0F76" w:rsidRPr="00FE4691" w:rsidRDefault="000A0460">
            <w:pPr>
              <w:pStyle w:val="normal"/>
              <w:widowControl w:val="0"/>
              <w:tabs>
                <w:tab w:val="left" w:pos="7080"/>
              </w:tabs>
              <w:rPr>
                <w:rFonts w:eastAsia="Arial"/>
              </w:rPr>
            </w:pPr>
            <w:r w:rsidRPr="00FE4691">
              <w:rPr>
                <w:rFonts w:eastAsia="Arial"/>
              </w:rPr>
              <w:t>ОГРН:</w:t>
            </w:r>
          </w:p>
        </w:tc>
        <w:tc>
          <w:tcPr>
            <w:tcW w:w="3270" w:type="dxa"/>
          </w:tcPr>
          <w:p w:rsidR="000C0F76" w:rsidRPr="00FE4691" w:rsidRDefault="000C0F76">
            <w:pPr>
              <w:pStyle w:val="normal"/>
              <w:widowControl w:val="0"/>
              <w:tabs>
                <w:tab w:val="left" w:pos="7080"/>
              </w:tabs>
              <w:rPr>
                <w:rFonts w:eastAsia="Arial"/>
              </w:rPr>
            </w:pPr>
          </w:p>
        </w:tc>
      </w:tr>
      <w:tr w:rsidR="000C0F76" w:rsidRPr="00FE4691">
        <w:trPr>
          <w:trHeight w:val="241"/>
        </w:trPr>
        <w:tc>
          <w:tcPr>
            <w:tcW w:w="975" w:type="dxa"/>
          </w:tcPr>
          <w:p w:rsidR="000C0F76" w:rsidRPr="00FE4691" w:rsidRDefault="000A0460">
            <w:pPr>
              <w:pStyle w:val="normal"/>
              <w:widowControl w:val="0"/>
              <w:tabs>
                <w:tab w:val="left" w:pos="7080"/>
              </w:tabs>
              <w:rPr>
                <w:rFonts w:eastAsia="Arial"/>
              </w:rPr>
            </w:pPr>
            <w:proofErr w:type="gramStart"/>
            <w:r w:rsidRPr="00FE4691">
              <w:rPr>
                <w:rFonts w:eastAsia="Arial"/>
              </w:rPr>
              <w:t>Р</w:t>
            </w:r>
            <w:proofErr w:type="gramEnd"/>
            <w:r w:rsidRPr="00FE4691">
              <w:rPr>
                <w:rFonts w:eastAsia="Arial"/>
              </w:rPr>
              <w:t>/C:</w:t>
            </w:r>
          </w:p>
        </w:tc>
        <w:tc>
          <w:tcPr>
            <w:tcW w:w="4320" w:type="dxa"/>
          </w:tcPr>
          <w:p w:rsidR="000C0F76" w:rsidRPr="00FE4691" w:rsidRDefault="000C0F76">
            <w:pPr>
              <w:pStyle w:val="normal"/>
              <w:rPr>
                <w:rFonts w:eastAsia="Arial"/>
              </w:rPr>
            </w:pPr>
          </w:p>
        </w:tc>
        <w:tc>
          <w:tcPr>
            <w:tcW w:w="1770" w:type="dxa"/>
          </w:tcPr>
          <w:p w:rsidR="000C0F76" w:rsidRPr="00FE4691" w:rsidRDefault="000A0460">
            <w:pPr>
              <w:pStyle w:val="normal"/>
              <w:widowControl w:val="0"/>
              <w:tabs>
                <w:tab w:val="left" w:pos="7080"/>
              </w:tabs>
              <w:rPr>
                <w:rFonts w:eastAsia="Arial"/>
              </w:rPr>
            </w:pPr>
            <w:proofErr w:type="gramStart"/>
            <w:r w:rsidRPr="00FE4691">
              <w:rPr>
                <w:rFonts w:eastAsia="Arial"/>
              </w:rPr>
              <w:t>Р</w:t>
            </w:r>
            <w:proofErr w:type="gramEnd"/>
            <w:r w:rsidRPr="00FE4691">
              <w:rPr>
                <w:rFonts w:eastAsia="Arial"/>
              </w:rPr>
              <w:t>/C:</w:t>
            </w:r>
          </w:p>
        </w:tc>
        <w:tc>
          <w:tcPr>
            <w:tcW w:w="3270" w:type="dxa"/>
          </w:tcPr>
          <w:p w:rsidR="000C0F76" w:rsidRPr="00FE4691" w:rsidRDefault="000C0F76">
            <w:pPr>
              <w:pStyle w:val="normal"/>
              <w:widowControl w:val="0"/>
              <w:tabs>
                <w:tab w:val="left" w:pos="7080"/>
              </w:tabs>
              <w:rPr>
                <w:rFonts w:eastAsia="Arial"/>
              </w:rPr>
            </w:pPr>
          </w:p>
        </w:tc>
      </w:tr>
      <w:tr w:rsidR="000C0F76" w:rsidRPr="00FE4691">
        <w:trPr>
          <w:trHeight w:val="516"/>
        </w:trPr>
        <w:tc>
          <w:tcPr>
            <w:tcW w:w="5295" w:type="dxa"/>
            <w:gridSpan w:val="2"/>
          </w:tcPr>
          <w:p w:rsidR="000C0F76" w:rsidRPr="00FE4691" w:rsidRDefault="000C0F76">
            <w:pPr>
              <w:pStyle w:val="normal"/>
              <w:widowControl w:val="0"/>
              <w:tabs>
                <w:tab w:val="left" w:pos="7080"/>
              </w:tabs>
              <w:rPr>
                <w:rFonts w:eastAsia="Arial"/>
              </w:rPr>
            </w:pPr>
          </w:p>
        </w:tc>
        <w:tc>
          <w:tcPr>
            <w:tcW w:w="5040" w:type="dxa"/>
            <w:gridSpan w:val="2"/>
          </w:tcPr>
          <w:p w:rsidR="000C0F76" w:rsidRPr="00FE4691" w:rsidRDefault="000C0F76">
            <w:pPr>
              <w:pStyle w:val="normal"/>
              <w:widowControl w:val="0"/>
              <w:tabs>
                <w:tab w:val="left" w:pos="7080"/>
              </w:tabs>
              <w:rPr>
                <w:rFonts w:eastAsia="Arial"/>
              </w:rPr>
            </w:pPr>
          </w:p>
        </w:tc>
      </w:tr>
      <w:tr w:rsidR="000C0F76" w:rsidRPr="00FE4691">
        <w:trPr>
          <w:trHeight w:val="257"/>
        </w:trPr>
        <w:tc>
          <w:tcPr>
            <w:tcW w:w="975" w:type="dxa"/>
          </w:tcPr>
          <w:p w:rsidR="000C0F76" w:rsidRPr="00FE4691" w:rsidRDefault="000A0460">
            <w:pPr>
              <w:pStyle w:val="normal"/>
              <w:widowControl w:val="0"/>
              <w:tabs>
                <w:tab w:val="left" w:pos="7080"/>
              </w:tabs>
              <w:rPr>
                <w:rFonts w:eastAsia="Arial"/>
              </w:rPr>
            </w:pPr>
            <w:r w:rsidRPr="00FE4691">
              <w:rPr>
                <w:rFonts w:eastAsia="Arial"/>
              </w:rPr>
              <w:t>К/C:</w:t>
            </w:r>
          </w:p>
        </w:tc>
        <w:tc>
          <w:tcPr>
            <w:tcW w:w="4320" w:type="dxa"/>
          </w:tcPr>
          <w:p w:rsidR="000C0F76" w:rsidRPr="00FE4691" w:rsidRDefault="000C0F76">
            <w:pPr>
              <w:pStyle w:val="normal"/>
              <w:widowControl w:val="0"/>
              <w:tabs>
                <w:tab w:val="left" w:pos="7080"/>
              </w:tabs>
              <w:ind w:left="666"/>
              <w:rPr>
                <w:rFonts w:eastAsia="Arial"/>
              </w:rPr>
            </w:pPr>
          </w:p>
        </w:tc>
        <w:tc>
          <w:tcPr>
            <w:tcW w:w="1770" w:type="dxa"/>
          </w:tcPr>
          <w:p w:rsidR="000C0F76" w:rsidRPr="00FE4691" w:rsidRDefault="000A0460">
            <w:pPr>
              <w:pStyle w:val="normal"/>
              <w:widowControl w:val="0"/>
              <w:tabs>
                <w:tab w:val="left" w:pos="7080"/>
              </w:tabs>
              <w:rPr>
                <w:rFonts w:eastAsia="Arial"/>
              </w:rPr>
            </w:pPr>
            <w:r w:rsidRPr="00FE4691">
              <w:rPr>
                <w:rFonts w:eastAsia="Arial"/>
              </w:rPr>
              <w:t>К/C:</w:t>
            </w:r>
          </w:p>
        </w:tc>
        <w:tc>
          <w:tcPr>
            <w:tcW w:w="3270" w:type="dxa"/>
          </w:tcPr>
          <w:p w:rsidR="000C0F76" w:rsidRPr="00FE4691" w:rsidRDefault="000C0F76">
            <w:pPr>
              <w:pStyle w:val="normal"/>
              <w:widowControl w:val="0"/>
              <w:tabs>
                <w:tab w:val="left" w:pos="7080"/>
              </w:tabs>
              <w:rPr>
                <w:rFonts w:eastAsia="Arial"/>
              </w:rPr>
            </w:pPr>
          </w:p>
        </w:tc>
      </w:tr>
      <w:tr w:rsidR="000C0F76" w:rsidRPr="00FE4691">
        <w:trPr>
          <w:trHeight w:val="320"/>
        </w:trPr>
        <w:tc>
          <w:tcPr>
            <w:tcW w:w="975" w:type="dxa"/>
          </w:tcPr>
          <w:p w:rsidR="000C0F76" w:rsidRPr="00FE4691" w:rsidRDefault="000A0460">
            <w:pPr>
              <w:pStyle w:val="normal"/>
              <w:widowControl w:val="0"/>
              <w:tabs>
                <w:tab w:val="left" w:pos="7080"/>
              </w:tabs>
              <w:rPr>
                <w:rFonts w:eastAsia="Arial"/>
              </w:rPr>
            </w:pPr>
            <w:r w:rsidRPr="00FE4691">
              <w:rPr>
                <w:rFonts w:eastAsia="Arial"/>
              </w:rPr>
              <w:t>БИК:</w:t>
            </w:r>
          </w:p>
        </w:tc>
        <w:tc>
          <w:tcPr>
            <w:tcW w:w="4320" w:type="dxa"/>
          </w:tcPr>
          <w:p w:rsidR="000C0F76" w:rsidRPr="00FE4691" w:rsidRDefault="000C0F76">
            <w:pPr>
              <w:pStyle w:val="normal"/>
              <w:widowControl w:val="0"/>
              <w:tabs>
                <w:tab w:val="left" w:pos="7080"/>
              </w:tabs>
              <w:ind w:left="666"/>
              <w:rPr>
                <w:rFonts w:eastAsia="Arial"/>
              </w:rPr>
            </w:pPr>
          </w:p>
        </w:tc>
        <w:tc>
          <w:tcPr>
            <w:tcW w:w="1770" w:type="dxa"/>
          </w:tcPr>
          <w:p w:rsidR="000C0F76" w:rsidRPr="00FE4691" w:rsidRDefault="000A0460">
            <w:pPr>
              <w:pStyle w:val="normal"/>
              <w:widowControl w:val="0"/>
              <w:tabs>
                <w:tab w:val="left" w:pos="7080"/>
              </w:tabs>
              <w:rPr>
                <w:rFonts w:eastAsia="Arial"/>
              </w:rPr>
            </w:pPr>
            <w:r w:rsidRPr="00FE4691">
              <w:rPr>
                <w:rFonts w:eastAsia="Arial"/>
              </w:rPr>
              <w:t>БИК:</w:t>
            </w:r>
          </w:p>
        </w:tc>
        <w:tc>
          <w:tcPr>
            <w:tcW w:w="3270" w:type="dxa"/>
          </w:tcPr>
          <w:p w:rsidR="000C0F76" w:rsidRPr="00FE4691" w:rsidRDefault="000C0F76">
            <w:pPr>
              <w:pStyle w:val="normal"/>
              <w:widowControl w:val="0"/>
              <w:tabs>
                <w:tab w:val="left" w:pos="7080"/>
              </w:tabs>
              <w:rPr>
                <w:rFonts w:eastAsia="Arial"/>
              </w:rPr>
            </w:pPr>
          </w:p>
        </w:tc>
      </w:tr>
      <w:tr w:rsidR="000C0F76" w:rsidRPr="00FE4691">
        <w:trPr>
          <w:trHeight w:val="225"/>
        </w:trPr>
        <w:tc>
          <w:tcPr>
            <w:tcW w:w="975" w:type="dxa"/>
          </w:tcPr>
          <w:p w:rsidR="000C0F76" w:rsidRPr="00FE4691" w:rsidRDefault="000A0460">
            <w:pPr>
              <w:pStyle w:val="normal"/>
              <w:widowControl w:val="0"/>
              <w:tabs>
                <w:tab w:val="left" w:pos="7080"/>
              </w:tabs>
              <w:rPr>
                <w:rFonts w:eastAsia="Arial"/>
              </w:rPr>
            </w:pPr>
            <w:r w:rsidRPr="00FE4691">
              <w:rPr>
                <w:rFonts w:eastAsia="Arial"/>
              </w:rPr>
              <w:t xml:space="preserve">Т/Ф: </w:t>
            </w:r>
          </w:p>
        </w:tc>
        <w:tc>
          <w:tcPr>
            <w:tcW w:w="4320" w:type="dxa"/>
          </w:tcPr>
          <w:p w:rsidR="000C0F76" w:rsidRPr="00FE4691" w:rsidRDefault="000C0F76">
            <w:pPr>
              <w:pStyle w:val="normal"/>
              <w:rPr>
                <w:rFonts w:eastAsia="Arial"/>
              </w:rPr>
            </w:pPr>
          </w:p>
        </w:tc>
        <w:tc>
          <w:tcPr>
            <w:tcW w:w="1770" w:type="dxa"/>
          </w:tcPr>
          <w:p w:rsidR="000C0F76" w:rsidRPr="00FE4691" w:rsidRDefault="000A0460">
            <w:pPr>
              <w:pStyle w:val="normal"/>
              <w:widowControl w:val="0"/>
              <w:tabs>
                <w:tab w:val="left" w:pos="7080"/>
              </w:tabs>
              <w:rPr>
                <w:rFonts w:eastAsia="Arial"/>
              </w:rPr>
            </w:pPr>
            <w:r w:rsidRPr="00FE4691">
              <w:rPr>
                <w:rFonts w:eastAsia="Arial"/>
              </w:rPr>
              <w:t>Т/Ф:</w:t>
            </w:r>
          </w:p>
        </w:tc>
        <w:tc>
          <w:tcPr>
            <w:tcW w:w="3270" w:type="dxa"/>
          </w:tcPr>
          <w:p w:rsidR="000C0F76" w:rsidRPr="00FE4691" w:rsidRDefault="000C0F76">
            <w:pPr>
              <w:pStyle w:val="normal"/>
              <w:widowControl w:val="0"/>
              <w:tabs>
                <w:tab w:val="left" w:pos="7080"/>
              </w:tabs>
              <w:rPr>
                <w:rFonts w:eastAsia="Arial"/>
              </w:rPr>
            </w:pPr>
          </w:p>
        </w:tc>
      </w:tr>
      <w:tr w:rsidR="000C0F76" w:rsidRPr="00FE4691">
        <w:trPr>
          <w:trHeight w:val="375"/>
        </w:trPr>
        <w:tc>
          <w:tcPr>
            <w:tcW w:w="5295" w:type="dxa"/>
            <w:gridSpan w:val="2"/>
          </w:tcPr>
          <w:p w:rsidR="000C0F76" w:rsidRPr="00FE4691" w:rsidRDefault="000C0F76">
            <w:pPr>
              <w:pStyle w:val="normal"/>
              <w:widowControl w:val="0"/>
              <w:tabs>
                <w:tab w:val="left" w:pos="7080"/>
              </w:tabs>
              <w:rPr>
                <w:rFonts w:eastAsia="Arial"/>
              </w:rPr>
            </w:pPr>
          </w:p>
        </w:tc>
        <w:tc>
          <w:tcPr>
            <w:tcW w:w="5040" w:type="dxa"/>
            <w:gridSpan w:val="2"/>
          </w:tcPr>
          <w:p w:rsidR="000C0F76" w:rsidRPr="00FE4691" w:rsidRDefault="000C0F76">
            <w:pPr>
              <w:pStyle w:val="normal"/>
              <w:widowControl w:val="0"/>
              <w:tabs>
                <w:tab w:val="left" w:pos="7080"/>
              </w:tabs>
              <w:rPr>
                <w:rFonts w:eastAsia="Arial"/>
              </w:rPr>
            </w:pPr>
          </w:p>
        </w:tc>
      </w:tr>
    </w:tbl>
    <w:tbl>
      <w:tblPr>
        <w:tblStyle w:val="ae"/>
        <w:tblW w:w="9795" w:type="dxa"/>
        <w:jc w:val="center"/>
        <w:tblInd w:w="0" w:type="dxa"/>
        <w:tblLayout w:type="fixed"/>
        <w:tblLook w:val="0400"/>
      </w:tblPr>
      <w:tblGrid>
        <w:gridCol w:w="1890"/>
        <w:gridCol w:w="270"/>
        <w:gridCol w:w="2115"/>
        <w:gridCol w:w="285"/>
        <w:gridCol w:w="645"/>
        <w:gridCol w:w="1635"/>
        <w:gridCol w:w="285"/>
        <w:gridCol w:w="2100"/>
        <w:gridCol w:w="285"/>
        <w:gridCol w:w="285"/>
      </w:tblGrid>
      <w:tr w:rsidR="000C0F76" w:rsidRPr="00FE4691">
        <w:trPr>
          <w:trHeight w:val="180"/>
          <w:jc w:val="center"/>
        </w:trPr>
        <w:tc>
          <w:tcPr>
            <w:tcW w:w="5205" w:type="dxa"/>
            <w:gridSpan w:val="5"/>
          </w:tcPr>
          <w:p w:rsidR="000C0F76" w:rsidRPr="00FE4691" w:rsidRDefault="000C0F76" w:rsidP="00CA74BF">
            <w:pPr>
              <w:rPr>
                <w:rFonts w:eastAsia="Arial"/>
              </w:rPr>
            </w:pPr>
          </w:p>
        </w:tc>
        <w:tc>
          <w:tcPr>
            <w:tcW w:w="4590" w:type="dxa"/>
            <w:gridSpan w:val="5"/>
          </w:tcPr>
          <w:p w:rsidR="000C0F76" w:rsidRPr="00FE4691" w:rsidRDefault="000C0F76">
            <w:pPr>
              <w:pStyle w:val="normal"/>
              <w:ind w:left="-141" w:right="-104"/>
              <w:jc w:val="both"/>
              <w:rPr>
                <w:rFonts w:eastAsia="Arial"/>
              </w:rPr>
            </w:pPr>
          </w:p>
        </w:tc>
      </w:tr>
      <w:tr w:rsidR="000C0F76" w:rsidRPr="00FE4691">
        <w:trPr>
          <w:trHeight w:val="180"/>
          <w:jc w:val="center"/>
        </w:trPr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C0F76" w:rsidRPr="00FE4691" w:rsidRDefault="000C0F76">
            <w:pPr>
              <w:pStyle w:val="normal"/>
              <w:ind w:left="-141" w:right="-104"/>
              <w:jc w:val="both"/>
              <w:rPr>
                <w:rFonts w:eastAsia="Arial"/>
              </w:rPr>
            </w:pPr>
          </w:p>
        </w:tc>
        <w:tc>
          <w:tcPr>
            <w:tcW w:w="270" w:type="dxa"/>
          </w:tcPr>
          <w:p w:rsidR="000C0F76" w:rsidRPr="00FE4691" w:rsidRDefault="000A0460">
            <w:pPr>
              <w:pStyle w:val="normal"/>
              <w:ind w:left="-141" w:right="-104"/>
              <w:jc w:val="both"/>
              <w:rPr>
                <w:rFonts w:eastAsia="Arial"/>
              </w:rPr>
            </w:pPr>
            <w:r w:rsidRPr="00FE4691">
              <w:rPr>
                <w:rFonts w:eastAsia="Arial"/>
              </w:rPr>
              <w:t>/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C0F76" w:rsidRPr="00FE4691" w:rsidRDefault="000C0F76">
            <w:pPr>
              <w:pStyle w:val="normal"/>
              <w:ind w:left="-141" w:right="-104"/>
              <w:jc w:val="both"/>
              <w:rPr>
                <w:rFonts w:eastAsia="Arial"/>
              </w:rPr>
            </w:pPr>
          </w:p>
        </w:tc>
        <w:tc>
          <w:tcPr>
            <w:tcW w:w="285" w:type="dxa"/>
          </w:tcPr>
          <w:p w:rsidR="000C0F76" w:rsidRPr="00FE4691" w:rsidRDefault="000A0460">
            <w:pPr>
              <w:pStyle w:val="normal"/>
              <w:ind w:left="-141" w:right="-104"/>
              <w:jc w:val="both"/>
              <w:rPr>
                <w:rFonts w:eastAsia="Arial"/>
              </w:rPr>
            </w:pPr>
            <w:r w:rsidRPr="00FE4691">
              <w:rPr>
                <w:rFonts w:eastAsia="Arial"/>
              </w:rPr>
              <w:t>/</w:t>
            </w:r>
          </w:p>
        </w:tc>
        <w:tc>
          <w:tcPr>
            <w:tcW w:w="645" w:type="dxa"/>
          </w:tcPr>
          <w:p w:rsidR="000C0F76" w:rsidRPr="00FE4691" w:rsidRDefault="000C0F76">
            <w:pPr>
              <w:pStyle w:val="normal"/>
              <w:ind w:left="-141" w:right="-104"/>
              <w:jc w:val="both"/>
              <w:rPr>
                <w:rFonts w:eastAsia="Arial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C0F76" w:rsidRPr="00FE4691" w:rsidRDefault="000C0F76">
            <w:pPr>
              <w:pStyle w:val="normal"/>
              <w:ind w:left="-141" w:right="-104"/>
              <w:jc w:val="both"/>
              <w:rPr>
                <w:rFonts w:eastAsia="Arial"/>
              </w:rPr>
            </w:pPr>
          </w:p>
        </w:tc>
        <w:tc>
          <w:tcPr>
            <w:tcW w:w="285" w:type="dxa"/>
          </w:tcPr>
          <w:p w:rsidR="000C0F76" w:rsidRPr="00FE4691" w:rsidRDefault="000A0460">
            <w:pPr>
              <w:pStyle w:val="normal"/>
              <w:ind w:left="-141" w:right="-104"/>
              <w:jc w:val="both"/>
              <w:rPr>
                <w:rFonts w:eastAsia="Arial"/>
              </w:rPr>
            </w:pPr>
            <w:r w:rsidRPr="00FE4691">
              <w:rPr>
                <w:rFonts w:eastAsia="Arial"/>
              </w:rPr>
              <w:t>/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C0F76" w:rsidRPr="00FE4691" w:rsidRDefault="000C0F76">
            <w:pPr>
              <w:pStyle w:val="normal"/>
              <w:jc w:val="both"/>
              <w:rPr>
                <w:rFonts w:eastAsia="Arial"/>
              </w:rPr>
            </w:pPr>
          </w:p>
        </w:tc>
        <w:tc>
          <w:tcPr>
            <w:tcW w:w="285" w:type="dxa"/>
          </w:tcPr>
          <w:p w:rsidR="000C0F76" w:rsidRPr="00FE4691" w:rsidRDefault="000A0460">
            <w:pPr>
              <w:pStyle w:val="normal"/>
              <w:ind w:left="-141" w:right="-104"/>
              <w:jc w:val="both"/>
              <w:rPr>
                <w:rFonts w:eastAsia="Arial"/>
              </w:rPr>
            </w:pPr>
            <w:r w:rsidRPr="00FE4691">
              <w:rPr>
                <w:rFonts w:eastAsia="Arial"/>
              </w:rPr>
              <w:t>/</w:t>
            </w:r>
          </w:p>
        </w:tc>
        <w:tc>
          <w:tcPr>
            <w:tcW w:w="285" w:type="dxa"/>
          </w:tcPr>
          <w:p w:rsidR="000C0F76" w:rsidRPr="00FE4691" w:rsidRDefault="000C0F76">
            <w:pPr>
              <w:pStyle w:val="normal"/>
              <w:ind w:left="-141" w:right="-104"/>
              <w:jc w:val="both"/>
              <w:rPr>
                <w:rFonts w:eastAsia="Arial"/>
              </w:rPr>
            </w:pPr>
          </w:p>
        </w:tc>
      </w:tr>
    </w:tbl>
    <w:p w:rsidR="000C0F76" w:rsidRPr="00FE4691" w:rsidRDefault="000A0460">
      <w:pPr>
        <w:pStyle w:val="normal"/>
        <w:ind w:left="-141" w:right="-104"/>
        <w:jc w:val="both"/>
        <w:rPr>
          <w:rFonts w:eastAsia="Arial"/>
        </w:rPr>
      </w:pPr>
      <w:r w:rsidRPr="00FE4691">
        <w:rPr>
          <w:rFonts w:eastAsia="Arial"/>
        </w:rPr>
        <w:t xml:space="preserve">                           м.п.                                                                                 </w:t>
      </w:r>
      <w:proofErr w:type="spellStart"/>
      <w:r w:rsidRPr="00FE4691">
        <w:rPr>
          <w:rFonts w:eastAsia="Arial"/>
        </w:rPr>
        <w:t>м</w:t>
      </w:r>
      <w:proofErr w:type="gramStart"/>
      <w:r w:rsidRPr="00FE4691">
        <w:rPr>
          <w:rFonts w:eastAsia="Arial"/>
        </w:rPr>
        <w:t>.п</w:t>
      </w:r>
      <w:proofErr w:type="spellEnd"/>
      <w:proofErr w:type="gramEnd"/>
    </w:p>
    <w:p w:rsidR="000C0F76" w:rsidRPr="00CA74BF" w:rsidRDefault="000C0F76" w:rsidP="00CA74BF">
      <w:pPr>
        <w:pStyle w:val="normal"/>
        <w:jc w:val="center"/>
        <w:rPr>
          <w:rFonts w:eastAsia="Arial"/>
        </w:rPr>
      </w:pPr>
    </w:p>
    <w:p w:rsidR="000C0F76" w:rsidRPr="00FE4691" w:rsidRDefault="000A0460">
      <w:pPr>
        <w:pStyle w:val="normal"/>
        <w:jc w:val="right"/>
        <w:rPr>
          <w:rFonts w:eastAsia="Arial"/>
          <w:color w:val="000000"/>
        </w:rPr>
      </w:pPr>
      <w:r w:rsidRPr="00FE4691">
        <w:rPr>
          <w:rFonts w:eastAsia="Arial"/>
          <w:color w:val="000000"/>
        </w:rPr>
        <w:t>Приложение 1</w:t>
      </w:r>
    </w:p>
    <w:p w:rsidR="000C0F76" w:rsidRPr="00FE4691" w:rsidRDefault="000A0460">
      <w:pPr>
        <w:pStyle w:val="normal"/>
        <w:jc w:val="right"/>
        <w:rPr>
          <w:rFonts w:eastAsia="Arial"/>
          <w:color w:val="000000"/>
        </w:rPr>
      </w:pPr>
      <w:r w:rsidRPr="00FE4691">
        <w:rPr>
          <w:rFonts w:eastAsia="Arial"/>
          <w:color w:val="000000"/>
        </w:rPr>
        <w:t xml:space="preserve">к договору </w:t>
      </w:r>
      <w:r w:rsidRPr="00FE4691">
        <w:rPr>
          <w:rFonts w:eastAsia="Arial"/>
        </w:rPr>
        <w:t>___</w:t>
      </w:r>
      <w:r w:rsidRPr="00FE4691">
        <w:rPr>
          <w:rFonts w:eastAsia="Arial"/>
          <w:color w:val="000000"/>
        </w:rPr>
        <w:t>/</w:t>
      </w:r>
      <w:r w:rsidRPr="00FE4691">
        <w:rPr>
          <w:rFonts w:eastAsia="Arial"/>
        </w:rPr>
        <w:t>___/___</w:t>
      </w:r>
      <w:r w:rsidRPr="00FE4691">
        <w:rPr>
          <w:rFonts w:eastAsia="Arial"/>
          <w:color w:val="000000"/>
        </w:rPr>
        <w:t xml:space="preserve"> от </w:t>
      </w:r>
      <w:r w:rsidRPr="00FE4691">
        <w:rPr>
          <w:rFonts w:eastAsia="Arial"/>
        </w:rPr>
        <w:t xml:space="preserve">__ _______ </w:t>
      </w:r>
      <w:r w:rsidRPr="00FE4691">
        <w:rPr>
          <w:rFonts w:eastAsia="Arial"/>
          <w:color w:val="000000"/>
        </w:rPr>
        <w:t>20</w:t>
      </w:r>
      <w:r w:rsidRPr="00FE4691">
        <w:rPr>
          <w:rFonts w:eastAsia="Arial"/>
        </w:rPr>
        <w:t>__ г.</w:t>
      </w:r>
    </w:p>
    <w:p w:rsidR="000C0F76" w:rsidRPr="00FE4691" w:rsidRDefault="000C0F76">
      <w:pPr>
        <w:pStyle w:val="normal"/>
        <w:rPr>
          <w:rFonts w:eastAsia="Arial"/>
          <w:b/>
          <w:bCs/>
          <w:color w:val="000000"/>
        </w:rPr>
      </w:pPr>
    </w:p>
    <w:tbl>
      <w:tblPr>
        <w:tblStyle w:val="af"/>
        <w:tblW w:w="9315" w:type="dxa"/>
        <w:tblInd w:w="935" w:type="dxa"/>
        <w:tblLayout w:type="fixed"/>
        <w:tblLook w:val="0400"/>
      </w:tblPr>
      <w:tblGrid>
        <w:gridCol w:w="1185"/>
        <w:gridCol w:w="5430"/>
        <w:gridCol w:w="2700"/>
      </w:tblGrid>
      <w:tr w:rsidR="000C0F76" w:rsidRPr="00FE4691">
        <w:tc>
          <w:tcPr>
            <w:tcW w:w="9315" w:type="dxa"/>
            <w:gridSpan w:val="3"/>
            <w:tcBorders>
              <w:bottom w:val="single" w:sz="4" w:space="0" w:color="000000"/>
            </w:tcBorders>
          </w:tcPr>
          <w:p w:rsidR="000C0F76" w:rsidRPr="00CA74BF" w:rsidRDefault="000C0F76" w:rsidP="00CA74BF">
            <w:pPr>
              <w:pStyle w:val="normal"/>
              <w:rPr>
                <w:rFonts w:eastAsia="Arial"/>
                <w:b/>
                <w:bCs/>
              </w:rPr>
            </w:pPr>
          </w:p>
          <w:p w:rsidR="000C0F76" w:rsidRPr="00FE4691" w:rsidRDefault="000A0460">
            <w:pPr>
              <w:pStyle w:val="normal"/>
              <w:jc w:val="center"/>
              <w:rPr>
                <w:rFonts w:eastAsia="Arial"/>
                <w:b/>
                <w:bCs/>
              </w:rPr>
            </w:pPr>
            <w:r w:rsidRPr="00FE4691">
              <w:rPr>
                <w:rFonts w:eastAsia="Arial"/>
                <w:b/>
                <w:bCs/>
              </w:rPr>
              <w:t>Перечень регламентных работ по техническому обслуживанию системы внутреннего противопожарного водопровода и наружных гидрантов</w:t>
            </w:r>
          </w:p>
          <w:p w:rsidR="000C0F76" w:rsidRPr="00FE4691" w:rsidRDefault="000C0F76">
            <w:pPr>
              <w:pStyle w:val="normal"/>
              <w:jc w:val="center"/>
              <w:rPr>
                <w:rFonts w:eastAsia="Arial"/>
                <w:b/>
                <w:bCs/>
              </w:rPr>
            </w:pPr>
          </w:p>
          <w:p w:rsidR="000C0F76" w:rsidRPr="00FE4691" w:rsidRDefault="000C0F76">
            <w:pPr>
              <w:pStyle w:val="normal"/>
              <w:jc w:val="center"/>
              <w:rPr>
                <w:rFonts w:eastAsia="Arial"/>
                <w:b/>
                <w:bCs/>
              </w:rPr>
            </w:pPr>
          </w:p>
          <w:p w:rsidR="000C0F76" w:rsidRPr="00FE4691" w:rsidRDefault="000C0F76">
            <w:pPr>
              <w:pStyle w:val="normal"/>
              <w:jc w:val="center"/>
              <w:rPr>
                <w:rFonts w:eastAsia="Arial"/>
                <w:b/>
                <w:bCs/>
              </w:rPr>
            </w:pPr>
          </w:p>
        </w:tc>
      </w:tr>
      <w:tr w:rsidR="000C0F76" w:rsidRPr="00FE4691"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F76" w:rsidRPr="00FE4691" w:rsidRDefault="000A0460">
            <w:pPr>
              <w:pStyle w:val="normal"/>
              <w:jc w:val="center"/>
              <w:rPr>
                <w:rFonts w:eastAsia="Arial"/>
              </w:rPr>
            </w:pPr>
            <w:r w:rsidRPr="00FE4691">
              <w:rPr>
                <w:rFonts w:eastAsia="Arial"/>
              </w:rPr>
              <w:t>1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F76" w:rsidRPr="00FE4691" w:rsidRDefault="000A0460">
            <w:pPr>
              <w:pStyle w:val="normal"/>
              <w:rPr>
                <w:rFonts w:eastAsia="Arial"/>
              </w:rPr>
            </w:pPr>
            <w:r w:rsidRPr="00FE4691">
              <w:rPr>
                <w:rFonts w:eastAsia="Arial"/>
              </w:rPr>
              <w:t>Внешний осмотр пожарных кранов, проверка комплектности в соответствии с нормативными требованиями (рукав, ствол, вентиль, соединительные головки, уплотнительные прокладки).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F76" w:rsidRPr="00FE4691" w:rsidRDefault="000A0460">
            <w:pPr>
              <w:pStyle w:val="normal"/>
              <w:rPr>
                <w:rFonts w:eastAsia="Arial"/>
              </w:rPr>
            </w:pPr>
            <w:r w:rsidRPr="00FE4691">
              <w:rPr>
                <w:rFonts w:eastAsia="Arial"/>
              </w:rPr>
              <w:t>1 раз в полгода</w:t>
            </w:r>
          </w:p>
        </w:tc>
      </w:tr>
      <w:tr w:rsidR="000C0F76" w:rsidRPr="00FE4691"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F76" w:rsidRPr="00FE4691" w:rsidRDefault="000A0460">
            <w:pPr>
              <w:pStyle w:val="normal"/>
              <w:jc w:val="center"/>
              <w:rPr>
                <w:rFonts w:eastAsia="Arial"/>
              </w:rPr>
            </w:pPr>
            <w:r w:rsidRPr="00FE4691">
              <w:rPr>
                <w:rFonts w:eastAsia="Arial"/>
              </w:rPr>
              <w:t>2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F76" w:rsidRPr="00FE4691" w:rsidRDefault="000A0460">
            <w:pPr>
              <w:pStyle w:val="normal"/>
              <w:rPr>
                <w:rFonts w:eastAsia="Arial"/>
              </w:rPr>
            </w:pPr>
            <w:r w:rsidRPr="00FE4691">
              <w:rPr>
                <w:rFonts w:eastAsia="Arial"/>
              </w:rPr>
              <w:t>Проверка давления воды в трубопроводе.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F76" w:rsidRPr="00FE4691" w:rsidRDefault="000A0460">
            <w:pPr>
              <w:pStyle w:val="normal"/>
              <w:rPr>
                <w:rFonts w:eastAsia="Arial"/>
              </w:rPr>
            </w:pPr>
            <w:r w:rsidRPr="00FE4691">
              <w:rPr>
                <w:rFonts w:eastAsia="Arial"/>
              </w:rPr>
              <w:t>1 раз в полгода</w:t>
            </w:r>
          </w:p>
        </w:tc>
      </w:tr>
      <w:tr w:rsidR="000C0F76" w:rsidRPr="00FE4691"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F76" w:rsidRPr="00FE4691" w:rsidRDefault="000A0460">
            <w:pPr>
              <w:pStyle w:val="normal"/>
              <w:jc w:val="center"/>
              <w:rPr>
                <w:rFonts w:eastAsia="Arial"/>
              </w:rPr>
            </w:pPr>
            <w:r w:rsidRPr="00FE4691">
              <w:rPr>
                <w:rFonts w:eastAsia="Arial"/>
              </w:rPr>
              <w:t>3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F76" w:rsidRPr="00FE4691" w:rsidRDefault="000A0460">
            <w:pPr>
              <w:pStyle w:val="normal"/>
              <w:rPr>
                <w:rFonts w:eastAsia="Arial"/>
              </w:rPr>
            </w:pPr>
            <w:r w:rsidRPr="00FE4691">
              <w:rPr>
                <w:rFonts w:eastAsia="Arial"/>
              </w:rPr>
              <w:t>Проверка и испытания системы внутреннего противопожарного водопровода на водоотдачу.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F76" w:rsidRPr="00FE4691" w:rsidRDefault="000A0460">
            <w:pPr>
              <w:pStyle w:val="normal"/>
              <w:rPr>
                <w:rFonts w:eastAsia="Arial"/>
              </w:rPr>
            </w:pPr>
            <w:r w:rsidRPr="00FE4691">
              <w:rPr>
                <w:rFonts w:eastAsia="Arial"/>
              </w:rPr>
              <w:t>1 раз в полгода</w:t>
            </w:r>
          </w:p>
        </w:tc>
      </w:tr>
      <w:tr w:rsidR="000C0F76" w:rsidRPr="00FE4691"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F76" w:rsidRPr="00FE4691" w:rsidRDefault="000A0460">
            <w:pPr>
              <w:pStyle w:val="normal"/>
              <w:jc w:val="center"/>
              <w:rPr>
                <w:rFonts w:eastAsia="Arial"/>
              </w:rPr>
            </w:pPr>
            <w:r w:rsidRPr="00FE4691">
              <w:rPr>
                <w:rFonts w:eastAsia="Arial"/>
              </w:rPr>
              <w:t>4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F76" w:rsidRPr="00FE4691" w:rsidRDefault="000A0460">
            <w:pPr>
              <w:pStyle w:val="normal"/>
              <w:rPr>
                <w:rFonts w:eastAsia="Arial"/>
              </w:rPr>
            </w:pPr>
            <w:proofErr w:type="gramStart"/>
            <w:r w:rsidRPr="00FE4691">
              <w:rPr>
                <w:rFonts w:eastAsia="Arial"/>
              </w:rPr>
              <w:t>Перекатка рукавов на новый шов.</w:t>
            </w:r>
            <w:proofErr w:type="gramEnd"/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F76" w:rsidRPr="00FE4691" w:rsidRDefault="000A0460">
            <w:pPr>
              <w:pStyle w:val="normal"/>
              <w:rPr>
                <w:rFonts w:eastAsia="Arial"/>
              </w:rPr>
            </w:pPr>
            <w:r w:rsidRPr="00FE4691">
              <w:rPr>
                <w:rFonts w:eastAsia="Arial"/>
              </w:rPr>
              <w:t>1 раз в год</w:t>
            </w:r>
          </w:p>
        </w:tc>
      </w:tr>
      <w:tr w:rsidR="000C0F76" w:rsidRPr="00FE4691"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F76" w:rsidRPr="00FE4691" w:rsidRDefault="000A0460">
            <w:pPr>
              <w:pStyle w:val="normal"/>
              <w:jc w:val="center"/>
              <w:rPr>
                <w:rFonts w:eastAsia="Arial"/>
              </w:rPr>
            </w:pPr>
            <w:r w:rsidRPr="00FE4691">
              <w:rPr>
                <w:rFonts w:eastAsia="Arial"/>
              </w:rPr>
              <w:t>6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F76" w:rsidRPr="00FE4691" w:rsidRDefault="000A0460">
            <w:pPr>
              <w:pStyle w:val="normal"/>
              <w:rPr>
                <w:rFonts w:eastAsia="Arial"/>
              </w:rPr>
            </w:pPr>
            <w:r w:rsidRPr="00FE4691">
              <w:rPr>
                <w:rFonts w:eastAsia="Arial"/>
              </w:rPr>
              <w:t>Составление технического отчета по результатам проведенных испытаний.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F76" w:rsidRPr="00FE4691" w:rsidRDefault="000A0460">
            <w:pPr>
              <w:pStyle w:val="normal"/>
              <w:rPr>
                <w:rFonts w:eastAsia="Arial"/>
              </w:rPr>
            </w:pPr>
            <w:r w:rsidRPr="00FE4691">
              <w:rPr>
                <w:rFonts w:eastAsia="Arial"/>
              </w:rPr>
              <w:t>1 раз в полгода</w:t>
            </w:r>
          </w:p>
        </w:tc>
      </w:tr>
      <w:tr w:rsidR="000C0F76" w:rsidRPr="00FE4691"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F76" w:rsidRPr="00FE4691" w:rsidRDefault="000A0460">
            <w:pPr>
              <w:pStyle w:val="normal"/>
              <w:jc w:val="center"/>
              <w:rPr>
                <w:rFonts w:eastAsia="Arial"/>
              </w:rPr>
            </w:pPr>
            <w:r w:rsidRPr="00FE4691">
              <w:rPr>
                <w:rFonts w:eastAsia="Arial"/>
              </w:rPr>
              <w:t>5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F76" w:rsidRPr="00FE4691" w:rsidRDefault="000A0460">
            <w:pPr>
              <w:pStyle w:val="normal"/>
              <w:rPr>
                <w:rFonts w:eastAsia="Arial"/>
              </w:rPr>
            </w:pPr>
            <w:r w:rsidRPr="00FE4691">
              <w:rPr>
                <w:rFonts w:eastAsia="Arial"/>
              </w:rPr>
              <w:t>Составление дефектной ведомости в случае выявления недостатков, протокола испытания на водоотдачу, акта выполненных работ.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F76" w:rsidRPr="00FE4691" w:rsidRDefault="000A0460">
            <w:pPr>
              <w:pStyle w:val="normal"/>
              <w:rPr>
                <w:rFonts w:eastAsia="Arial"/>
              </w:rPr>
            </w:pPr>
            <w:r w:rsidRPr="00FE4691">
              <w:rPr>
                <w:rFonts w:eastAsia="Arial"/>
              </w:rPr>
              <w:t>1 раз в полгода.</w:t>
            </w:r>
          </w:p>
        </w:tc>
      </w:tr>
    </w:tbl>
    <w:p w:rsidR="000C0F76" w:rsidRPr="00FE4691" w:rsidRDefault="000C0F76">
      <w:pPr>
        <w:pStyle w:val="normal"/>
        <w:rPr>
          <w:rFonts w:eastAsia="Arial"/>
        </w:rPr>
      </w:pPr>
    </w:p>
    <w:tbl>
      <w:tblPr>
        <w:tblStyle w:val="af0"/>
        <w:tblW w:w="9723" w:type="dxa"/>
        <w:jc w:val="center"/>
        <w:tblInd w:w="0" w:type="dxa"/>
        <w:tblLayout w:type="fixed"/>
        <w:tblLook w:val="0400"/>
      </w:tblPr>
      <w:tblGrid>
        <w:gridCol w:w="1702"/>
        <w:gridCol w:w="292"/>
        <w:gridCol w:w="1956"/>
        <w:gridCol w:w="292"/>
        <w:gridCol w:w="762"/>
        <w:gridCol w:w="1538"/>
        <w:gridCol w:w="292"/>
        <w:gridCol w:w="2123"/>
        <w:gridCol w:w="292"/>
        <w:gridCol w:w="474"/>
      </w:tblGrid>
      <w:tr w:rsidR="000C0F76" w:rsidRPr="00FE4691">
        <w:trPr>
          <w:trHeight w:val="365"/>
          <w:jc w:val="center"/>
        </w:trPr>
        <w:tc>
          <w:tcPr>
            <w:tcW w:w="5004" w:type="dxa"/>
            <w:gridSpan w:val="5"/>
          </w:tcPr>
          <w:p w:rsidR="000C0F76" w:rsidRPr="00FE4691" w:rsidRDefault="000C0F76">
            <w:pPr>
              <w:pStyle w:val="normal"/>
              <w:rPr>
                <w:rFonts w:eastAsia="Arial"/>
              </w:rPr>
            </w:pPr>
          </w:p>
          <w:p w:rsidR="000C0F76" w:rsidRPr="00FE4691" w:rsidRDefault="000A0460">
            <w:pPr>
              <w:pStyle w:val="normal"/>
              <w:rPr>
                <w:rFonts w:eastAsia="Arial"/>
                <w:color w:val="000000"/>
              </w:rPr>
            </w:pPr>
            <w:r w:rsidRPr="00FE4691">
              <w:rPr>
                <w:rFonts w:eastAsia="Arial"/>
              </w:rPr>
              <w:t>___________________</w:t>
            </w:r>
          </w:p>
        </w:tc>
        <w:tc>
          <w:tcPr>
            <w:tcW w:w="4719" w:type="dxa"/>
            <w:gridSpan w:val="5"/>
          </w:tcPr>
          <w:p w:rsidR="000C0F76" w:rsidRPr="00FE4691" w:rsidRDefault="000C0F76">
            <w:pPr>
              <w:pStyle w:val="normal"/>
              <w:rPr>
                <w:rFonts w:eastAsia="Arial"/>
              </w:rPr>
            </w:pPr>
          </w:p>
          <w:p w:rsidR="000C0F76" w:rsidRPr="00FE4691" w:rsidRDefault="000A0460">
            <w:pPr>
              <w:pStyle w:val="normal"/>
              <w:jc w:val="both"/>
              <w:rPr>
                <w:rFonts w:eastAsia="Arial"/>
              </w:rPr>
            </w:pPr>
            <w:r w:rsidRPr="00FE4691">
              <w:rPr>
                <w:rFonts w:eastAsia="Arial"/>
              </w:rPr>
              <w:t>________________</w:t>
            </w:r>
          </w:p>
          <w:p w:rsidR="000C0F76" w:rsidRPr="00FE4691" w:rsidRDefault="000C0F76">
            <w:pPr>
              <w:pStyle w:val="normal"/>
              <w:rPr>
                <w:rFonts w:eastAsia="Arial"/>
                <w:b/>
                <w:bCs/>
                <w:color w:val="000000"/>
              </w:rPr>
            </w:pPr>
          </w:p>
          <w:p w:rsidR="000C0F76" w:rsidRPr="00FE4691" w:rsidRDefault="000C0F76">
            <w:pPr>
              <w:pStyle w:val="normal"/>
              <w:rPr>
                <w:rFonts w:eastAsia="Arial"/>
                <w:b/>
                <w:bCs/>
                <w:color w:val="000000"/>
              </w:rPr>
            </w:pPr>
          </w:p>
        </w:tc>
      </w:tr>
      <w:tr w:rsidR="000C0F76" w:rsidRPr="00FE4691">
        <w:trPr>
          <w:trHeight w:val="165"/>
          <w:jc w:val="center"/>
        </w:trPr>
        <w:tc>
          <w:tcPr>
            <w:tcW w:w="170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C0F76" w:rsidRPr="00FE4691" w:rsidRDefault="000C0F76">
            <w:pPr>
              <w:pStyle w:val="normal"/>
              <w:rPr>
                <w:rFonts w:eastAsia="Arial"/>
                <w:color w:val="000000"/>
              </w:rPr>
            </w:pPr>
          </w:p>
        </w:tc>
        <w:tc>
          <w:tcPr>
            <w:tcW w:w="292" w:type="dxa"/>
          </w:tcPr>
          <w:p w:rsidR="000C0F76" w:rsidRPr="00FE4691" w:rsidRDefault="000A0460">
            <w:pPr>
              <w:pStyle w:val="normal"/>
              <w:rPr>
                <w:rFonts w:eastAsia="Arial"/>
                <w:color w:val="000000"/>
              </w:rPr>
            </w:pPr>
            <w:r w:rsidRPr="00FE4691">
              <w:rPr>
                <w:rFonts w:eastAsia="Arial"/>
                <w:color w:val="000000"/>
              </w:rPr>
              <w:t>/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C0F76" w:rsidRPr="00FE4691" w:rsidRDefault="000C0F76">
            <w:pPr>
              <w:pStyle w:val="normal"/>
              <w:jc w:val="center"/>
              <w:rPr>
                <w:rFonts w:eastAsia="Arial"/>
                <w:color w:val="000000"/>
              </w:rPr>
            </w:pPr>
          </w:p>
        </w:tc>
        <w:tc>
          <w:tcPr>
            <w:tcW w:w="292" w:type="dxa"/>
          </w:tcPr>
          <w:p w:rsidR="000C0F76" w:rsidRPr="00FE4691" w:rsidRDefault="000A0460">
            <w:pPr>
              <w:pStyle w:val="normal"/>
              <w:rPr>
                <w:rFonts w:eastAsia="Arial"/>
                <w:color w:val="000000"/>
              </w:rPr>
            </w:pPr>
            <w:r w:rsidRPr="00FE4691">
              <w:rPr>
                <w:rFonts w:eastAsia="Arial"/>
                <w:color w:val="000000"/>
              </w:rPr>
              <w:t>/</w:t>
            </w:r>
          </w:p>
        </w:tc>
        <w:tc>
          <w:tcPr>
            <w:tcW w:w="762" w:type="dxa"/>
          </w:tcPr>
          <w:p w:rsidR="000C0F76" w:rsidRPr="00FE4691" w:rsidRDefault="000C0F76">
            <w:pPr>
              <w:pStyle w:val="normal"/>
              <w:rPr>
                <w:rFonts w:eastAsia="Arial"/>
                <w:color w:val="000000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C0F76" w:rsidRPr="00FE4691" w:rsidRDefault="000C0F76">
            <w:pPr>
              <w:pStyle w:val="normal"/>
              <w:rPr>
                <w:rFonts w:eastAsia="Arial"/>
                <w:color w:val="000000"/>
              </w:rPr>
            </w:pPr>
          </w:p>
        </w:tc>
        <w:tc>
          <w:tcPr>
            <w:tcW w:w="292" w:type="dxa"/>
          </w:tcPr>
          <w:p w:rsidR="000C0F76" w:rsidRPr="00FE4691" w:rsidRDefault="000A0460">
            <w:pPr>
              <w:pStyle w:val="normal"/>
              <w:rPr>
                <w:rFonts w:eastAsia="Arial"/>
                <w:color w:val="000000"/>
              </w:rPr>
            </w:pPr>
            <w:r w:rsidRPr="00FE4691">
              <w:rPr>
                <w:rFonts w:eastAsia="Arial"/>
                <w:color w:val="000000"/>
              </w:rPr>
              <w:t>/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C0F76" w:rsidRPr="00FE4691" w:rsidRDefault="000C0F76">
            <w:pPr>
              <w:pStyle w:val="normal"/>
              <w:jc w:val="both"/>
              <w:rPr>
                <w:rFonts w:eastAsia="Arial"/>
                <w:color w:val="000000"/>
              </w:rPr>
            </w:pPr>
          </w:p>
        </w:tc>
        <w:tc>
          <w:tcPr>
            <w:tcW w:w="292" w:type="dxa"/>
          </w:tcPr>
          <w:p w:rsidR="000C0F76" w:rsidRPr="00FE4691" w:rsidRDefault="000A0460">
            <w:pPr>
              <w:pStyle w:val="normal"/>
              <w:rPr>
                <w:rFonts w:eastAsia="Arial"/>
                <w:color w:val="000000"/>
              </w:rPr>
            </w:pPr>
            <w:r w:rsidRPr="00FE4691">
              <w:rPr>
                <w:rFonts w:eastAsia="Arial"/>
                <w:color w:val="000000"/>
              </w:rPr>
              <w:t>/</w:t>
            </w:r>
          </w:p>
        </w:tc>
        <w:tc>
          <w:tcPr>
            <w:tcW w:w="474" w:type="dxa"/>
          </w:tcPr>
          <w:p w:rsidR="000C0F76" w:rsidRPr="00FE4691" w:rsidRDefault="000C0F76">
            <w:pPr>
              <w:pStyle w:val="normal"/>
              <w:rPr>
                <w:rFonts w:eastAsia="Arial"/>
                <w:color w:val="000000"/>
              </w:rPr>
            </w:pPr>
          </w:p>
        </w:tc>
      </w:tr>
    </w:tbl>
    <w:p w:rsidR="000C0F76" w:rsidRPr="00FE4691" w:rsidRDefault="000A0460">
      <w:pPr>
        <w:pStyle w:val="normal"/>
        <w:rPr>
          <w:rFonts w:eastAsia="Arial"/>
        </w:rPr>
      </w:pPr>
      <w:r w:rsidRPr="00FE4691">
        <w:rPr>
          <w:rFonts w:eastAsia="Arial"/>
          <w:color w:val="000000"/>
        </w:rPr>
        <w:t xml:space="preserve">                 </w:t>
      </w:r>
      <w:r w:rsidRPr="00FE4691">
        <w:rPr>
          <w:rFonts w:eastAsia="Arial"/>
        </w:rPr>
        <w:t xml:space="preserve">м.п. </w:t>
      </w:r>
      <w:r w:rsidRPr="00FE4691">
        <w:rPr>
          <w:rFonts w:eastAsia="Arial"/>
          <w:color w:val="000000"/>
        </w:rPr>
        <w:t xml:space="preserve">                                                                                                        </w:t>
      </w:r>
      <w:r w:rsidRPr="00FE4691">
        <w:rPr>
          <w:rFonts w:eastAsia="Arial"/>
        </w:rPr>
        <w:t>м.п.</w:t>
      </w:r>
    </w:p>
    <w:p w:rsidR="000C0F76" w:rsidRPr="00FE4691" w:rsidRDefault="000C0F76">
      <w:pPr>
        <w:pStyle w:val="normal"/>
        <w:rPr>
          <w:rFonts w:eastAsia="Arial"/>
        </w:rPr>
      </w:pPr>
    </w:p>
    <w:p w:rsidR="000C0F76" w:rsidRPr="00FE4691" w:rsidRDefault="000C0F76">
      <w:pPr>
        <w:pStyle w:val="normal"/>
        <w:rPr>
          <w:rFonts w:eastAsia="Arial"/>
        </w:rPr>
      </w:pPr>
    </w:p>
    <w:p w:rsidR="000C0F76" w:rsidRPr="00FE4691" w:rsidRDefault="000C0F76">
      <w:pPr>
        <w:pStyle w:val="normal"/>
        <w:ind w:firstLine="708"/>
        <w:rPr>
          <w:rFonts w:eastAsia="Open Sans"/>
        </w:rPr>
      </w:pPr>
    </w:p>
    <w:sectPr w:rsidR="000C0F76" w:rsidRPr="00FE4691" w:rsidSect="000C0F76">
      <w:footerReference w:type="default" r:id="rId8"/>
      <w:footerReference w:type="first" r:id="rId9"/>
      <w:pgSz w:w="11906" w:h="16838"/>
      <w:pgMar w:top="568" w:right="707" w:bottom="284" w:left="425" w:header="709" w:footer="219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5A8F" w:rsidRDefault="007B5A8F" w:rsidP="000C0F76">
      <w:r>
        <w:separator/>
      </w:r>
    </w:p>
  </w:endnote>
  <w:endnote w:type="continuationSeparator" w:id="0">
    <w:p w:rsidR="007B5A8F" w:rsidRDefault="007B5A8F" w:rsidP="000C0F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  <w:embedBoldItalic r:id="rId1" w:fontKey="{735DC973-2C70-4A96-AC6B-FB09185896B9}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Open Sans">
    <w:charset w:val="00"/>
    <w:family w:val="auto"/>
    <w:pitch w:val="default"/>
    <w:sig w:usb0="00000000" w:usb1="00000000" w:usb2="00000000" w:usb3="00000000" w:csb0="00000000" w:csb1="00000000"/>
    <w:embedRegular r:id="rId2" w:fontKey="{464E6C79-E197-4DD9-97A6-24C1B2C49057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2234ECA5-0D93-4335-A463-69CE9F8196A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2DC1955-CE72-4E8F-8A95-26C1535F3A5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0F76" w:rsidRDefault="000A0460">
    <w:pPr>
      <w:pStyle w:val="normal"/>
      <w:ind w:left="425"/>
      <w:jc w:val="both"/>
    </w:pPr>
    <w:r>
      <w:rPr>
        <w:rFonts w:ascii="Arial" w:eastAsia="Arial" w:hAnsi="Arial" w:cs="Arial"/>
        <w:sz w:val="20"/>
        <w:szCs w:val="20"/>
      </w:rPr>
      <w:t>_____________________ИСПОЛНИТЕЛЬ                                                    _______________________ЗАКАЗЧИК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0F76" w:rsidRDefault="000A0460">
    <w:pPr>
      <w:pStyle w:val="normal"/>
      <w:ind w:left="425"/>
      <w:jc w:val="both"/>
    </w:pPr>
    <w:r>
      <w:rPr>
        <w:rFonts w:ascii="Arial" w:eastAsia="Arial" w:hAnsi="Arial" w:cs="Arial"/>
        <w:sz w:val="20"/>
        <w:szCs w:val="20"/>
      </w:rPr>
      <w:t>_____________________ИСПОЛНИТЕЛЬ                                                    _______________________ЗАКАЗЧИК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5A8F" w:rsidRDefault="007B5A8F" w:rsidP="000C0F76">
      <w:r>
        <w:separator/>
      </w:r>
    </w:p>
  </w:footnote>
  <w:footnote w:type="continuationSeparator" w:id="0">
    <w:p w:rsidR="007B5A8F" w:rsidRDefault="007B5A8F" w:rsidP="000C0F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4E42E7"/>
    <w:multiLevelType w:val="multilevel"/>
    <w:tmpl w:val="F2A431AE"/>
    <w:lvl w:ilvl="0">
      <w:start w:val="1"/>
      <w:numFmt w:val="decimal"/>
      <w:lvlText w:val="%1."/>
      <w:lvlJc w:val="righ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righ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2736" w:hanging="934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4320" w:hanging="144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0F76"/>
    <w:rsid w:val="000872A5"/>
    <w:rsid w:val="000A0460"/>
    <w:rsid w:val="000C0F76"/>
    <w:rsid w:val="00115A08"/>
    <w:rsid w:val="00363E28"/>
    <w:rsid w:val="006D7F23"/>
    <w:rsid w:val="007B5A8F"/>
    <w:rsid w:val="00CA74BF"/>
    <w:rsid w:val="00F4761E"/>
    <w:rsid w:val="00FE4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E28"/>
  </w:style>
  <w:style w:type="paragraph" w:styleId="1">
    <w:name w:val="heading 1"/>
    <w:basedOn w:val="normal"/>
    <w:next w:val="normal"/>
    <w:rsid w:val="000C0F76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normal"/>
    <w:next w:val="normal"/>
    <w:rsid w:val="000C0F76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normal"/>
    <w:next w:val="normal"/>
    <w:rsid w:val="000C0F76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normal"/>
    <w:next w:val="normal"/>
    <w:rsid w:val="000C0F76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normal"/>
    <w:next w:val="normal"/>
    <w:rsid w:val="000C0F76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normal"/>
    <w:next w:val="normal"/>
    <w:rsid w:val="000C0F76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0C0F7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0C0F76"/>
  </w:style>
  <w:style w:type="paragraph" w:styleId="a3">
    <w:name w:val="Title"/>
    <w:basedOn w:val="normal"/>
    <w:next w:val="normal"/>
    <w:rsid w:val="000C0F76"/>
    <w:pPr>
      <w:jc w:val="center"/>
    </w:pPr>
    <w:rPr>
      <w:rFonts w:ascii="Arial" w:eastAsia="Arial" w:hAnsi="Arial" w:cs="Arial"/>
      <w:b/>
      <w:bCs/>
      <w:sz w:val="22"/>
      <w:szCs w:val="22"/>
    </w:rPr>
  </w:style>
  <w:style w:type="table" w:customStyle="1" w:styleId="TableNormal0">
    <w:name w:val="TableNormal"/>
    <w:rsid w:val="000C0F7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rsid w:val="000C0F7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rsid w:val="000C0F7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1"/>
    <w:rsid w:val="000C0F7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1"/>
    <w:rsid w:val="000C0F7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1"/>
    <w:rsid w:val="000C0F7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1"/>
    <w:rsid w:val="000C0F7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1"/>
    <w:rsid w:val="000C0F7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1"/>
    <w:rsid w:val="000C0F7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1"/>
    <w:rsid w:val="000C0F7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c">
    <w:name w:val="Subtitle"/>
    <w:basedOn w:val="normal"/>
    <w:next w:val="normal"/>
    <w:rsid w:val="000C0F76"/>
    <w:pPr>
      <w:jc w:val="center"/>
    </w:pPr>
    <w:rPr>
      <w:rFonts w:ascii="Bookman Old Style" w:eastAsia="Bookman Old Style" w:hAnsi="Bookman Old Style" w:cs="Bookman Old Style"/>
      <w:b/>
      <w:bCs/>
      <w:i/>
      <w:iCs/>
    </w:rPr>
  </w:style>
  <w:style w:type="table" w:customStyle="1" w:styleId="ad">
    <w:basedOn w:val="TableNormal0"/>
    <w:rsid w:val="000C0F7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rsid w:val="000C0F7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0"/>
    <w:rsid w:val="000C0F7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0"/>
    <w:rsid w:val="000C0F7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Nonformat">
    <w:name w:val="Nonformat"/>
    <w:basedOn w:val="a"/>
    <w:rsid w:val="00F4761E"/>
    <w:rPr>
      <w:rFonts w:ascii="Consultant" w:hAnsi="Consultant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ybDPVxQel72x5gzvkCMuZENFeg==">CgMxLjA4AHIhMUJ0RTc1QV95Wm5UelQxaWdwTktmT2VVclBhTTZ1S21V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1177</Words>
  <Characters>6711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Игнатьева Татьяна</cp:lastModifiedBy>
  <cp:revision>6</cp:revision>
  <dcterms:created xsi:type="dcterms:W3CDTF">2025-09-23T12:42:00Z</dcterms:created>
  <dcterms:modified xsi:type="dcterms:W3CDTF">2026-05-21T11:20:00Z</dcterms:modified>
</cp:coreProperties>
</file>