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8CB" w:rsidRPr="005778CB" w:rsidRDefault="005778CB" w:rsidP="005778CB">
      <w:pPr>
        <w:keepNext/>
        <w:keepLines/>
        <w:spacing w:after="0" w:line="278" w:lineRule="exact"/>
        <w:jc w:val="center"/>
        <w:outlineLvl w:val="0"/>
        <w:rPr>
          <w:rFonts w:ascii="PT Astra Serif" w:eastAsia="Calibri" w:hAnsi="PT Astra Serif" w:cs="Times New Roman"/>
          <w:b/>
          <w:bCs/>
          <w:sz w:val="26"/>
          <w:szCs w:val="26"/>
        </w:rPr>
      </w:pPr>
      <w:r w:rsidRPr="005778CB">
        <w:rPr>
          <w:rFonts w:ascii="PT Astra Serif" w:eastAsia="Calibri" w:hAnsi="PT Astra Serif" w:cs="Times New Roman"/>
          <w:b/>
          <w:bCs/>
          <w:sz w:val="26"/>
          <w:szCs w:val="26"/>
        </w:rPr>
        <w:t>Государственный контракт №</w:t>
      </w:r>
      <w:r w:rsidRPr="005778CB">
        <w:rPr>
          <w:rFonts w:ascii="PT Astra Serif" w:eastAsia="Calibri" w:hAnsi="PT Astra Serif" w:cs="Times New Roman"/>
          <w:b/>
          <w:bCs/>
          <w:sz w:val="26"/>
          <w:szCs w:val="26"/>
          <w:u w:val="single"/>
        </w:rPr>
        <w:t xml:space="preserve"> __</w:t>
      </w:r>
    </w:p>
    <w:p w:rsidR="005778CB" w:rsidRPr="005778CB" w:rsidRDefault="005778CB" w:rsidP="005778CB">
      <w:pPr>
        <w:tabs>
          <w:tab w:val="center" w:pos="5562"/>
          <w:tab w:val="left" w:pos="10605"/>
          <w:tab w:val="right" w:pos="11124"/>
        </w:tabs>
        <w:autoSpaceDE w:val="0"/>
        <w:autoSpaceDN w:val="0"/>
        <w:adjustRightInd w:val="0"/>
        <w:spacing w:after="0" w:line="240" w:lineRule="auto"/>
        <w:jc w:val="center"/>
        <w:rPr>
          <w:rFonts w:ascii="PT Astra Serif" w:eastAsia="Times New Roman" w:hAnsi="PT Astra Serif" w:cs="Times New Roman"/>
          <w:b/>
          <w:sz w:val="26"/>
          <w:szCs w:val="26"/>
          <w:lang w:eastAsia="ru-RU"/>
        </w:rPr>
      </w:pPr>
      <w:r w:rsidRPr="005778CB">
        <w:rPr>
          <w:rFonts w:ascii="PT Astra Serif" w:eastAsia="Times New Roman" w:hAnsi="PT Astra Serif" w:cs="Times New Roman"/>
          <w:b/>
          <w:sz w:val="26"/>
          <w:szCs w:val="26"/>
          <w:lang w:eastAsia="ru-RU"/>
        </w:rPr>
        <w:t>на поставку товаров для нужд уголовно-исполнительной системы</w:t>
      </w:r>
    </w:p>
    <w:p w:rsidR="005778CB" w:rsidRPr="005778CB" w:rsidRDefault="005778CB" w:rsidP="005778CB">
      <w:pPr>
        <w:keepNext/>
        <w:keepLines/>
        <w:autoSpaceDE w:val="0"/>
        <w:autoSpaceDN w:val="0"/>
        <w:adjustRightInd w:val="0"/>
        <w:spacing w:after="0" w:line="240" w:lineRule="auto"/>
        <w:jc w:val="center"/>
        <w:rPr>
          <w:rFonts w:ascii="PT Astra Serif" w:eastAsia="Times New Roman" w:hAnsi="PT Astra Serif" w:cs="Times New Roman"/>
          <w:sz w:val="26"/>
          <w:szCs w:val="26"/>
          <w:lang w:eastAsia="ru-RU"/>
        </w:rPr>
      </w:pPr>
      <w:r w:rsidRPr="005778CB">
        <w:rPr>
          <w:rFonts w:ascii="PT Astra Serif" w:eastAsia="Calibri" w:hAnsi="PT Astra Serif" w:cs="Times New Roman"/>
        </w:rPr>
        <w:t xml:space="preserve">ИКЗ </w:t>
      </w:r>
      <w:r w:rsidRPr="005778CB">
        <w:rPr>
          <w:rFonts w:ascii="PT Astra Serif" w:eastAsia="Calibri" w:hAnsi="PT Astra Serif" w:cs="Times New Roman"/>
          <w:u w:val="single"/>
        </w:rPr>
        <w:t>261482503521048250100100060000244</w:t>
      </w:r>
    </w:p>
    <w:p w:rsidR="005778CB" w:rsidRPr="005778CB" w:rsidRDefault="005778CB" w:rsidP="005778CB">
      <w:pPr>
        <w:spacing w:after="0" w:line="240" w:lineRule="auto"/>
        <w:rPr>
          <w:rFonts w:ascii="PT Astra Serif" w:eastAsia="Times New Roman" w:hAnsi="PT Astra Serif" w:cs="Times New Roman"/>
          <w:sz w:val="24"/>
          <w:szCs w:val="24"/>
          <w:lang w:eastAsia="ru-RU"/>
        </w:rPr>
      </w:pPr>
    </w:p>
    <w:p w:rsidR="005778CB" w:rsidRPr="005778CB" w:rsidRDefault="005778CB" w:rsidP="005778CB">
      <w:pPr>
        <w:spacing w:after="0" w:line="240" w:lineRule="auto"/>
        <w:rPr>
          <w:rFonts w:ascii="PT Astra Serif" w:eastAsia="Times New Roman" w:hAnsi="PT Astra Serif" w:cs="Times New Roman"/>
          <w:sz w:val="26"/>
          <w:szCs w:val="26"/>
          <w:lang w:eastAsia="ru-RU"/>
        </w:rPr>
      </w:pPr>
      <w:r w:rsidRPr="005778CB">
        <w:rPr>
          <w:rFonts w:ascii="PT Astra Serif" w:eastAsia="Times New Roman" w:hAnsi="PT Astra Serif" w:cs="Times New Roman"/>
          <w:sz w:val="26"/>
          <w:szCs w:val="26"/>
          <w:lang w:eastAsia="ru-RU"/>
        </w:rPr>
        <w:t>г. Липецк                                                                                 «___»____________2026 г.</w:t>
      </w:r>
    </w:p>
    <w:p w:rsidR="005778CB" w:rsidRPr="005778CB" w:rsidRDefault="005778CB" w:rsidP="005778CB">
      <w:pPr>
        <w:spacing w:after="0" w:line="240" w:lineRule="auto"/>
        <w:rPr>
          <w:rFonts w:ascii="PT Astra Serif" w:eastAsia="Times New Roman" w:hAnsi="PT Astra Serif"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proofErr w:type="gramStart"/>
      <w:r w:rsidRPr="005778CB">
        <w:rPr>
          <w:rFonts w:ascii="Times New Roman" w:eastAsia="Times New Roman" w:hAnsi="Times New Roman" w:cs="Times New Roman"/>
          <w:iCs/>
          <w:sz w:val="24"/>
          <w:szCs w:val="24"/>
          <w:lang w:eastAsia="ru-RU"/>
        </w:rPr>
        <w:t xml:space="preserve">Федеральное казенное учреждение «Следственный изолятор № 1 Управления  Федеральной службы исполнения наказаний России по Липецкой области» (далее - ФКУ СИЗО-1 УФСИН России по Липецкой области), именуемое в дальнейшим «Государственный заказчик», в лице начальника </w:t>
      </w:r>
      <w:proofErr w:type="spellStart"/>
      <w:r w:rsidRPr="005778CB">
        <w:rPr>
          <w:rFonts w:ascii="Times New Roman" w:eastAsia="Times New Roman" w:hAnsi="Times New Roman" w:cs="Times New Roman"/>
          <w:iCs/>
          <w:sz w:val="24"/>
          <w:szCs w:val="24"/>
          <w:lang w:eastAsia="ru-RU"/>
        </w:rPr>
        <w:t>Курляева</w:t>
      </w:r>
      <w:proofErr w:type="spellEnd"/>
      <w:r w:rsidRPr="005778CB">
        <w:rPr>
          <w:rFonts w:ascii="Times New Roman" w:eastAsia="Times New Roman" w:hAnsi="Times New Roman" w:cs="Times New Roman"/>
          <w:iCs/>
          <w:sz w:val="24"/>
          <w:szCs w:val="24"/>
          <w:lang w:eastAsia="ru-RU"/>
        </w:rPr>
        <w:t xml:space="preserve"> Алексея Викторовича, действующего на основании Устава, с одной стороны и </w:t>
      </w:r>
      <w:r w:rsidRPr="005778CB">
        <w:rPr>
          <w:rFonts w:ascii="Times New Roman" w:eastAsia="Times New Roman" w:hAnsi="Times New Roman" w:cs="Times New Roman"/>
          <w:sz w:val="24"/>
          <w:szCs w:val="24"/>
          <w:lang w:eastAsia="ru-RU"/>
        </w:rPr>
        <w:t>___________________________, действующий на основании _____________, именуемый в дальнейшем «Поставщик»</w:t>
      </w:r>
      <w:r w:rsidRPr="005778CB">
        <w:rPr>
          <w:rFonts w:ascii="Times New Roman" w:eastAsia="Times New Roman" w:hAnsi="Times New Roman" w:cs="Times New Roman"/>
          <w:iCs/>
          <w:sz w:val="24"/>
          <w:szCs w:val="24"/>
          <w:lang w:eastAsia="ru-RU"/>
        </w:rPr>
        <w:t xml:space="preserve">, </w:t>
      </w:r>
      <w:r w:rsidRPr="005778CB">
        <w:rPr>
          <w:rFonts w:ascii="Times New Roman" w:eastAsia="Times New Roman" w:hAnsi="Times New Roman" w:cs="Times New Roman"/>
          <w:sz w:val="24"/>
          <w:szCs w:val="24"/>
          <w:lang w:eastAsia="ru-RU"/>
        </w:rPr>
        <w:t xml:space="preserve">вместе и по отдельности именуемые Стороны, руководствуясь </w:t>
      </w:r>
      <w:r w:rsidRPr="005778CB">
        <w:rPr>
          <w:rFonts w:ascii="Times New Roman" w:eastAsia="Times New Roman" w:hAnsi="Times New Roman" w:cs="Times New Roman"/>
          <w:iCs/>
          <w:sz w:val="24"/>
          <w:szCs w:val="24"/>
          <w:lang w:eastAsia="ru-RU"/>
        </w:rPr>
        <w:t>п. 4 ч.1</w:t>
      </w:r>
      <w:proofErr w:type="gramEnd"/>
      <w:r w:rsidRPr="005778CB">
        <w:rPr>
          <w:rFonts w:ascii="Times New Roman" w:eastAsia="Times New Roman" w:hAnsi="Times New Roman" w:cs="Times New Roman"/>
          <w:iCs/>
          <w:sz w:val="24"/>
          <w:szCs w:val="24"/>
          <w:lang w:eastAsia="ru-RU"/>
        </w:rPr>
        <w:t xml:space="preserve"> ст. 93 </w:t>
      </w:r>
      <w:r w:rsidRPr="005778CB">
        <w:rPr>
          <w:rFonts w:ascii="Times New Roman" w:eastAsia="Times New Roman" w:hAnsi="Times New Roman" w:cs="Times New Roman"/>
          <w:sz w:val="24"/>
          <w:szCs w:val="24"/>
          <w:lang w:eastAsia="ru-RU"/>
        </w:rPr>
        <w:t>Федеральным законом от 05.04.2013 г. № 44-ФЗ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p>
    <w:p w:rsidR="005778CB" w:rsidRPr="005778CB" w:rsidRDefault="005778CB" w:rsidP="005778CB">
      <w:pPr>
        <w:numPr>
          <w:ilvl w:val="0"/>
          <w:numId w:val="2"/>
        </w:numPr>
        <w:spacing w:after="0" w:line="240" w:lineRule="auto"/>
        <w:jc w:val="center"/>
        <w:rPr>
          <w:rFonts w:ascii="Times New Roman" w:eastAsia="Calibri" w:hAnsi="Times New Roman" w:cs="Times New Roman"/>
          <w:b/>
          <w:sz w:val="24"/>
          <w:szCs w:val="24"/>
        </w:rPr>
      </w:pPr>
      <w:r w:rsidRPr="005778CB">
        <w:rPr>
          <w:rFonts w:ascii="Times New Roman" w:eastAsia="Calibri" w:hAnsi="Times New Roman" w:cs="Times New Roman"/>
          <w:b/>
          <w:sz w:val="24"/>
          <w:szCs w:val="24"/>
        </w:rPr>
        <w:t xml:space="preserve">Предмет Контракта </w:t>
      </w:r>
    </w:p>
    <w:p w:rsidR="005778CB" w:rsidRPr="005778CB" w:rsidRDefault="005778CB" w:rsidP="005778CB">
      <w:pPr>
        <w:widowControl w:val="0"/>
        <w:autoSpaceDE w:val="0"/>
        <w:autoSpaceDN w:val="0"/>
        <w:spacing w:after="0" w:line="240" w:lineRule="auto"/>
        <w:ind w:right="-30"/>
        <w:jc w:val="both"/>
        <w:rPr>
          <w:rFonts w:ascii="Times New Roman" w:eastAsia="Calibri" w:hAnsi="Times New Roman" w:cs="Times New Roman"/>
          <w:sz w:val="24"/>
          <w:szCs w:val="24"/>
        </w:rPr>
      </w:pPr>
      <w:r w:rsidRPr="005778CB">
        <w:rPr>
          <w:rFonts w:ascii="Times New Roman" w:eastAsia="Calibri" w:hAnsi="Times New Roman" w:cs="Times New Roman"/>
          <w:sz w:val="24"/>
          <w:szCs w:val="24"/>
        </w:rPr>
        <w:t xml:space="preserve">1.1. «Поставщик» обязуется передать «Государственному Заказчику» </w:t>
      </w:r>
      <w:r w:rsidRPr="005778CB">
        <w:rPr>
          <w:rFonts w:ascii="Times New Roman" w:eastAsia="Times New Roman" w:hAnsi="Times New Roman" w:cs="Times New Roman"/>
          <w:sz w:val="24"/>
          <w:szCs w:val="24"/>
          <w:lang w:eastAsia="ru-RU"/>
        </w:rPr>
        <w:t xml:space="preserve">телевизоры ЖК 32 диагональ </w:t>
      </w:r>
      <w:r w:rsidRPr="005778CB">
        <w:rPr>
          <w:rFonts w:ascii="Times New Roman" w:eastAsia="Calibri" w:hAnsi="Times New Roman" w:cs="Times New Roman"/>
          <w:bCs/>
          <w:sz w:val="24"/>
          <w:szCs w:val="24"/>
        </w:rPr>
        <w:t xml:space="preserve"> (далее – товар)</w:t>
      </w:r>
      <w:r w:rsidRPr="005778CB">
        <w:rPr>
          <w:rFonts w:ascii="Times New Roman" w:eastAsia="Calibri" w:hAnsi="Times New Roman" w:cs="Times New Roman"/>
          <w:b/>
          <w:bCs/>
          <w:sz w:val="24"/>
          <w:szCs w:val="24"/>
        </w:rPr>
        <w:t xml:space="preserve"> </w:t>
      </w:r>
      <w:r w:rsidRPr="005778CB">
        <w:rPr>
          <w:rFonts w:ascii="Times New Roman" w:eastAsia="Calibri" w:hAnsi="Times New Roman" w:cs="Times New Roman"/>
          <w:sz w:val="24"/>
          <w:szCs w:val="24"/>
        </w:rPr>
        <w:t>в количестве, по цене, адресу и в сроки, предусмотренные техническим заданием (приложение № 1) и спецификацией (приложение № 2), а «Государственный Заказчик» обязуется обеспечить приемку и оплату товара согласно условиям Контракта.</w:t>
      </w:r>
    </w:p>
    <w:p w:rsidR="005778CB" w:rsidRPr="005778CB" w:rsidRDefault="005778CB" w:rsidP="005778CB">
      <w:pPr>
        <w:spacing w:after="0" w:line="240" w:lineRule="auto"/>
        <w:jc w:val="both"/>
        <w:rPr>
          <w:rFonts w:ascii="Times New Roman" w:eastAsia="Calibri" w:hAnsi="Times New Roman" w:cs="Times New Roman"/>
          <w:sz w:val="24"/>
          <w:szCs w:val="24"/>
        </w:rPr>
      </w:pPr>
      <w:r w:rsidRPr="005778CB">
        <w:rPr>
          <w:rFonts w:ascii="Times New Roman" w:eastAsia="Calibri" w:hAnsi="Times New Roman" w:cs="Times New Roman"/>
          <w:sz w:val="24"/>
          <w:szCs w:val="24"/>
        </w:rPr>
        <w:t>1.2. Товар должен соответствовать требованиям, указанным в техническом задании (приложение № 1) и спецификации (приложение № 2) к Контракту.</w:t>
      </w:r>
    </w:p>
    <w:p w:rsidR="005778CB" w:rsidRPr="005778CB" w:rsidRDefault="005778CB" w:rsidP="005778CB">
      <w:pPr>
        <w:keepNext/>
        <w:keepLines/>
        <w:autoSpaceDE w:val="0"/>
        <w:autoSpaceDN w:val="0"/>
        <w:adjustRightInd w:val="0"/>
        <w:spacing w:after="0" w:line="240" w:lineRule="auto"/>
        <w:ind w:firstLine="540"/>
        <w:jc w:val="both"/>
        <w:rPr>
          <w:rFonts w:ascii="Times New Roman" w:eastAsia="Times New Roman" w:hAnsi="Times New Roman" w:cs="Times New Roman"/>
          <w:sz w:val="24"/>
          <w:szCs w:val="24"/>
          <w:lang w:eastAsia="ru-RU"/>
        </w:rPr>
      </w:pPr>
    </w:p>
    <w:p w:rsidR="005778CB" w:rsidRPr="005778CB" w:rsidRDefault="005778CB" w:rsidP="005778CB">
      <w:pPr>
        <w:spacing w:after="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2. ЦЕНА И ПОРЯДОК РАСЧЕТОВ</w:t>
      </w:r>
    </w:p>
    <w:p w:rsidR="005778CB" w:rsidRPr="005778CB" w:rsidRDefault="005778CB" w:rsidP="005778CB">
      <w:pPr>
        <w:widowControl w:val="0"/>
        <w:autoSpaceDE w:val="0"/>
        <w:autoSpaceDN w:val="0"/>
        <w:spacing w:after="0" w:line="240" w:lineRule="auto"/>
        <w:ind w:firstLine="540"/>
        <w:jc w:val="both"/>
        <w:rPr>
          <w:rFonts w:ascii="Times New Roman" w:eastAsia="Calibri" w:hAnsi="Times New Roman" w:cs="Times New Roman"/>
          <w:iCs/>
          <w:color w:val="000000"/>
          <w:sz w:val="24"/>
          <w:szCs w:val="24"/>
          <w:lang w:eastAsia="ru-RU"/>
        </w:rPr>
      </w:pPr>
      <w:r w:rsidRPr="005778CB">
        <w:rPr>
          <w:rFonts w:ascii="Times New Roman" w:eastAsia="Calibri" w:hAnsi="Times New Roman" w:cs="Times New Roman"/>
          <w:sz w:val="24"/>
          <w:szCs w:val="24"/>
          <w:lang w:eastAsia="ru-RU"/>
        </w:rPr>
        <w:t>2.1.  Цена Контракта составляет _______________ рублей, в т. ч. НДС/без НДС.</w:t>
      </w:r>
      <w:r w:rsidRPr="005778CB">
        <w:rPr>
          <w:rFonts w:ascii="Times New Roman" w:eastAsia="Calibri" w:hAnsi="Times New Roman" w:cs="Times New Roman"/>
          <w:iCs/>
          <w:color w:val="000000"/>
          <w:sz w:val="24"/>
          <w:szCs w:val="24"/>
          <w:lang w:eastAsia="ru-RU"/>
        </w:rPr>
        <w:tab/>
      </w:r>
      <w:proofErr w:type="gramStart"/>
      <w:r w:rsidRPr="005778CB">
        <w:rPr>
          <w:rFonts w:ascii="Times New Roman" w:eastAsia="Calibri" w:hAnsi="Times New Roman" w:cs="Times New Roman"/>
          <w:iCs/>
          <w:color w:val="000000"/>
          <w:sz w:val="24"/>
          <w:szCs w:val="24"/>
          <w:lang w:eastAsia="ru-RU"/>
        </w:rPr>
        <w:t xml:space="preserve">В случае, предусмотренном в Законе № 44-ФЗ, Заказчик принимает решение </w:t>
      </w:r>
      <w:r w:rsidRPr="005778CB">
        <w:rPr>
          <w:rFonts w:ascii="Times New Roman" w:eastAsia="Calibri" w:hAnsi="Times New Roman" w:cs="Times New Roman"/>
          <w:iCs/>
          <w:color w:val="000000"/>
          <w:sz w:val="24"/>
          <w:szCs w:val="24"/>
          <w:lang w:eastAsia="ru-RU"/>
        </w:rPr>
        <w:br/>
        <w:t xml:space="preserve">об уменьшении суммы, подлежащей уплате юридическому лицу или физическому лицу, </w:t>
      </w:r>
      <w:r w:rsidRPr="005778CB">
        <w:rPr>
          <w:rFonts w:ascii="Times New Roman" w:eastAsia="Calibri" w:hAnsi="Times New Roman" w:cs="Times New Roman"/>
          <w:iCs/>
          <w:color w:val="000000"/>
          <w:sz w:val="24"/>
          <w:szCs w:val="24"/>
          <w:lang w:eastAsia="ru-RU"/>
        </w:rPr>
        <w:br/>
        <w:t xml:space="preserve">в том числе зарегистрированному в качестве индивидуального предпринимателя, </w:t>
      </w:r>
      <w:r w:rsidRPr="005778CB">
        <w:rPr>
          <w:rFonts w:ascii="Times New Roman" w:eastAsia="Calibri" w:hAnsi="Times New Roman" w:cs="Times New Roman"/>
          <w:iCs/>
          <w:color w:val="000000"/>
          <w:sz w:val="24"/>
          <w:szCs w:val="24"/>
          <w:lang w:eastAsia="ru-RU"/>
        </w:rPr>
        <w:br/>
        <w:t xml:space="preserve">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w:t>
      </w:r>
      <w:r w:rsidRPr="005778CB">
        <w:rPr>
          <w:rFonts w:ascii="Times New Roman" w:eastAsia="Calibri" w:hAnsi="Times New Roman" w:cs="Times New Roman"/>
          <w:iCs/>
          <w:color w:val="000000"/>
          <w:sz w:val="24"/>
          <w:szCs w:val="24"/>
          <w:lang w:eastAsia="ru-RU"/>
        </w:rPr>
        <w:br/>
        <w:t xml:space="preserve">с законодательством Российской Федерации о налогах и сборах такие налоги, сборы </w:t>
      </w:r>
      <w:r w:rsidRPr="005778CB">
        <w:rPr>
          <w:rFonts w:ascii="Times New Roman" w:eastAsia="Calibri" w:hAnsi="Times New Roman" w:cs="Times New Roman"/>
          <w:iCs/>
          <w:color w:val="000000"/>
          <w:sz w:val="24"/>
          <w:szCs w:val="24"/>
          <w:lang w:eastAsia="ru-RU"/>
        </w:rPr>
        <w:br/>
        <w:t>и</w:t>
      </w:r>
      <w:proofErr w:type="gramEnd"/>
      <w:r w:rsidRPr="005778CB">
        <w:rPr>
          <w:rFonts w:ascii="Times New Roman" w:eastAsia="Calibri" w:hAnsi="Times New Roman" w:cs="Times New Roman"/>
          <w:iCs/>
          <w:color w:val="000000"/>
          <w:sz w:val="24"/>
          <w:szCs w:val="24"/>
          <w:lang w:eastAsia="ru-RU"/>
        </w:rPr>
        <w:t xml:space="preserve"> иные обязательные платежи подлежат уплате в бюджеты бюджетной системы Российской Федерации заказчиком.</w:t>
      </w:r>
    </w:p>
    <w:p w:rsidR="005778CB" w:rsidRPr="005778CB" w:rsidRDefault="005778CB" w:rsidP="005778CB">
      <w:pPr>
        <w:tabs>
          <w:tab w:val="left" w:pos="567"/>
        </w:tabs>
        <w:spacing w:after="0" w:line="233" w:lineRule="auto"/>
        <w:jc w:val="both"/>
        <w:outlineLvl w:val="2"/>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          2.2. Цена Контракта является твердой и определяется на весь срок исполнения Контракта, за исключением случаев, предусмотренных </w:t>
      </w:r>
      <w:hyperlink r:id="rId6" w:history="1">
        <w:r w:rsidRPr="005778CB">
          <w:rPr>
            <w:rFonts w:ascii="Times New Roman" w:eastAsia="Calibri" w:hAnsi="Times New Roman" w:cs="Times New Roman"/>
            <w:sz w:val="24"/>
            <w:szCs w:val="24"/>
            <w:lang w:eastAsia="ru-RU"/>
          </w:rPr>
          <w:t xml:space="preserve"> ст. 34 и ст. 95</w:t>
        </w:r>
      </w:hyperlink>
      <w:r w:rsidRPr="005778CB">
        <w:rPr>
          <w:rFonts w:ascii="Times New Roman" w:eastAsia="Calibri" w:hAnsi="Times New Roman" w:cs="Times New Roman"/>
          <w:sz w:val="24"/>
          <w:szCs w:val="24"/>
          <w:lang w:eastAsia="ru-RU"/>
        </w:rPr>
        <w:t xml:space="preserve"> Федерального закона от 05.04.2013 N 44-ФЗ, настоящим контрактом.</w:t>
      </w: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          2.3. Цена Контракта: в стоимость контракта помимо общей цены товара включаются все расходы, уплата таможенных пошлин, налогов, сборов и других обязательных платежей, предусмотренных законодательством Российской Федерации, а также все иные расходы, которые может понести Поставщик в связи с исполнением контракта.</w:t>
      </w:r>
    </w:p>
    <w:p w:rsidR="005778CB" w:rsidRPr="005778CB" w:rsidRDefault="005778CB" w:rsidP="005778CB">
      <w:pPr>
        <w:spacing w:after="0"/>
        <w:jc w:val="both"/>
        <w:rPr>
          <w:rFonts w:ascii="Times New Roman" w:eastAsia="Times New Roman" w:hAnsi="Times New Roman" w:cs="Times New Roman"/>
          <w:sz w:val="24"/>
          <w:szCs w:val="24"/>
          <w:lang w:eastAsia="ru-RU"/>
        </w:rPr>
      </w:pPr>
      <w:r w:rsidRPr="005778CB">
        <w:rPr>
          <w:rFonts w:ascii="Times New Roman" w:eastAsia="Calibri" w:hAnsi="Times New Roman" w:cs="Times New Roman"/>
          <w:sz w:val="24"/>
          <w:szCs w:val="24"/>
          <w:lang w:eastAsia="ru-RU"/>
        </w:rPr>
        <w:t xml:space="preserve">          2.4. Все расчеты производятся платежными поручениями путем безналичного перечисления Заказчиком соответствующих сумм на расчетный счет Поставщика, указанный в настоящем Контракте, </w:t>
      </w:r>
      <w:r w:rsidRPr="005778CB">
        <w:rPr>
          <w:rFonts w:ascii="Times New Roman" w:eastAsia="Times New Roman" w:hAnsi="Times New Roman" w:cs="Times New Roman"/>
          <w:sz w:val="24"/>
          <w:szCs w:val="24"/>
          <w:lang w:eastAsia="ru-RU"/>
        </w:rPr>
        <w:t xml:space="preserve">в течение 7 рабочих дней </w:t>
      </w:r>
      <w:proofErr w:type="gramStart"/>
      <w:r w:rsidRPr="005778CB">
        <w:rPr>
          <w:rFonts w:ascii="Times New Roman" w:eastAsia="Times New Roman" w:hAnsi="Times New Roman" w:cs="Times New Roman"/>
          <w:sz w:val="24"/>
          <w:szCs w:val="24"/>
          <w:lang w:eastAsia="ru-RU"/>
        </w:rPr>
        <w:t>с даты подписания</w:t>
      </w:r>
      <w:proofErr w:type="gramEnd"/>
      <w:r w:rsidRPr="005778CB">
        <w:rPr>
          <w:rFonts w:ascii="Times New Roman" w:eastAsia="Times New Roman" w:hAnsi="Times New Roman" w:cs="Times New Roman"/>
          <w:sz w:val="24"/>
          <w:szCs w:val="24"/>
          <w:lang w:eastAsia="ru-RU"/>
        </w:rPr>
        <w:t xml:space="preserve"> Заказчиком документов о приемке поставленного товара, выполненной работы </w:t>
      </w:r>
      <w:r w:rsidRPr="005778CB">
        <w:rPr>
          <w:rFonts w:ascii="Times New Roman" w:eastAsia="Times New Roman" w:hAnsi="Times New Roman" w:cs="Times New Roman"/>
          <w:sz w:val="24"/>
          <w:szCs w:val="24"/>
          <w:lang w:eastAsia="ru-RU"/>
        </w:rPr>
        <w:br/>
        <w:t xml:space="preserve">(ее результатов), оказанной услуги, а также отдельных этапов исполнения контракта подтверждающих осуществление поставки товара. </w:t>
      </w:r>
    </w:p>
    <w:p w:rsidR="005778CB" w:rsidRPr="005778CB" w:rsidRDefault="005778CB" w:rsidP="005778CB">
      <w:pPr>
        <w:spacing w:after="0" w:line="240" w:lineRule="auto"/>
        <w:ind w:firstLine="53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2.5. В случае изменения банковских реквизитов Поставщик обязан в течение </w:t>
      </w:r>
      <w:r w:rsidRPr="005778CB">
        <w:rPr>
          <w:rFonts w:ascii="Times New Roman" w:eastAsia="Calibri" w:hAnsi="Times New Roman" w:cs="Times New Roman"/>
          <w:sz w:val="24"/>
          <w:szCs w:val="24"/>
          <w:lang w:eastAsia="ru-RU"/>
        </w:rPr>
        <w:br/>
        <w:t>1 (одного) рабочего дня в письменной форме сообщить об этом Заказчику с указанием новых реквизитов. В противном случае все риски, связанные с перечислением Заказчиком денежных средств по указанным в Контракте реквизитам Поставщика, несет Поставщик.</w:t>
      </w:r>
    </w:p>
    <w:p w:rsidR="005778CB" w:rsidRPr="005778CB" w:rsidRDefault="005778CB" w:rsidP="005778CB">
      <w:pPr>
        <w:spacing w:after="0"/>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lastRenderedPageBreak/>
        <w:t xml:space="preserve">2.6. Обязательства по оплате поставленного товара считаются выполненными </w:t>
      </w:r>
      <w:r w:rsidRPr="005778CB">
        <w:rPr>
          <w:rFonts w:ascii="Times New Roman" w:eastAsia="Times New Roman" w:hAnsi="Times New Roman" w:cs="Times New Roman"/>
          <w:sz w:val="24"/>
          <w:szCs w:val="24"/>
          <w:lang w:eastAsia="ru-RU"/>
        </w:rPr>
        <w:br/>
        <w:t>в день списания денежных средств со счетов Заказчика.</w:t>
      </w:r>
    </w:p>
    <w:p w:rsidR="005778CB" w:rsidRPr="005778CB" w:rsidRDefault="005778CB" w:rsidP="005778CB">
      <w:pPr>
        <w:spacing w:after="0" w:line="240" w:lineRule="auto"/>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3. УСЛОВИЯ ПОСТАВКИ ТОВАРА</w:t>
      </w:r>
    </w:p>
    <w:p w:rsidR="005778CB" w:rsidRPr="005778CB" w:rsidRDefault="005778CB" w:rsidP="005778CB">
      <w:pPr>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3.1. Поставка Товара должна осуществляться </w:t>
      </w:r>
      <w:r w:rsidRPr="005778CB">
        <w:rPr>
          <w:rFonts w:ascii="Times New Roman" w:eastAsia="Times New Roman" w:hAnsi="Times New Roman" w:cs="Times New Roman"/>
          <w:bCs/>
          <w:sz w:val="24"/>
          <w:szCs w:val="24"/>
          <w:lang w:eastAsia="ru-RU"/>
        </w:rPr>
        <w:t>в соответствии с условиями Контракта, требованиями действующего законодательства Российской Федерации</w:t>
      </w:r>
      <w:r w:rsidRPr="005778CB">
        <w:rPr>
          <w:rFonts w:ascii="Times New Roman" w:eastAsia="Times New Roman" w:hAnsi="Times New Roman" w:cs="Times New Roman"/>
          <w:sz w:val="24"/>
          <w:szCs w:val="24"/>
          <w:lang w:eastAsia="ru-RU"/>
        </w:rPr>
        <w:t>.</w:t>
      </w: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3.2. Поставка Товара производится силами и средствами Поставщика </w:t>
      </w:r>
      <w:r w:rsidRPr="005778CB">
        <w:rPr>
          <w:rFonts w:ascii="Times New Roman" w:eastAsia="Times New Roman" w:hAnsi="Times New Roman" w:cs="Times New Roman"/>
          <w:sz w:val="24"/>
          <w:szCs w:val="24"/>
          <w:lang w:eastAsia="ru-RU"/>
        </w:rPr>
        <w:br/>
        <w:t xml:space="preserve">в соответствии с условиями Контракта. Поставка товара осуществляется: с момента заключения контракта </w:t>
      </w:r>
      <w:r w:rsidRPr="005778CB">
        <w:rPr>
          <w:rFonts w:ascii="Times New Roman" w:eastAsia="Times New Roman" w:hAnsi="Times New Roman" w:cs="Times New Roman"/>
          <w:b/>
          <w:sz w:val="24"/>
          <w:szCs w:val="24"/>
          <w:highlight w:val="yellow"/>
          <w:lang w:eastAsia="ru-RU"/>
        </w:rPr>
        <w:t>по «01» октября 2026 года</w:t>
      </w:r>
      <w:r w:rsidRPr="005778CB">
        <w:rPr>
          <w:rFonts w:ascii="Times New Roman" w:eastAsia="Times New Roman" w:hAnsi="Times New Roman" w:cs="Times New Roman"/>
          <w:b/>
          <w:sz w:val="24"/>
          <w:szCs w:val="24"/>
          <w:lang w:eastAsia="ru-RU"/>
        </w:rPr>
        <w:t xml:space="preserve"> включительно</w:t>
      </w:r>
      <w:r w:rsidRPr="005778CB">
        <w:rPr>
          <w:rFonts w:ascii="Times New Roman" w:eastAsia="Times New Roman" w:hAnsi="Times New Roman" w:cs="Times New Roman"/>
          <w:sz w:val="24"/>
          <w:szCs w:val="24"/>
          <w:lang w:eastAsia="ru-RU"/>
        </w:rPr>
        <w:t xml:space="preserve">. Периодичность поставки: разовая поставка. </w:t>
      </w:r>
    </w:p>
    <w:p w:rsidR="005778CB" w:rsidRPr="005778CB" w:rsidRDefault="005778CB" w:rsidP="005778CB">
      <w:pPr>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Поставщик производит поставку товара в рабочие часы Заказчика по местному времени.</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noProof/>
          <w:sz w:val="24"/>
          <w:szCs w:val="24"/>
          <w:lang w:eastAsia="ru-RU"/>
        </w:rPr>
      </w:pPr>
      <w:r w:rsidRPr="005778CB">
        <w:rPr>
          <w:rFonts w:ascii="Times New Roman" w:eastAsia="Times New Roman" w:hAnsi="Times New Roman" w:cs="Times New Roman"/>
          <w:sz w:val="24"/>
          <w:szCs w:val="24"/>
          <w:lang w:eastAsia="ru-RU"/>
        </w:rPr>
        <w:t>3.3. Место поставки Товара: 398007, г. Липецк, ул. Ковалева, вл. 138</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При отказе Поставщика от поставки Товара Заказчиком составляется акт об отказе в поставке Товара. В данный акт вносятся сведения о дате и времени отказа, наименовании и количестве Товара, о причинах отказа, о фамилии, имени, отчестве </w:t>
      </w:r>
      <w:r w:rsidRPr="005778CB">
        <w:rPr>
          <w:rFonts w:ascii="Times New Roman" w:eastAsia="Times New Roman" w:hAnsi="Times New Roman" w:cs="Times New Roman"/>
          <w:sz w:val="24"/>
          <w:szCs w:val="24"/>
          <w:lang w:eastAsia="ru-RU"/>
        </w:rPr>
        <w:br/>
        <w:t xml:space="preserve">и должности лица, принимающего заявку.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В случае просрочки поставки Товара Заказчик составляет акт о просрочке поставки Товара, в котором указываются сведения о времени заказа и времени просрочки поставки Товара.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Данные акты являются основаниями для применения к Поставщику мер ответственности, предусмотренных Контрактом.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3.4. Поставщик либо уполномоченное им лицо при передаче Товара обязан </w:t>
      </w:r>
      <w:proofErr w:type="gramStart"/>
      <w:r w:rsidRPr="005778CB">
        <w:rPr>
          <w:rFonts w:ascii="Times New Roman" w:eastAsia="Times New Roman" w:hAnsi="Times New Roman" w:cs="Times New Roman"/>
          <w:sz w:val="24"/>
          <w:szCs w:val="24"/>
          <w:lang w:eastAsia="ru-RU"/>
        </w:rPr>
        <w:t>предоставить Заказчику следующие документы</w:t>
      </w:r>
      <w:proofErr w:type="gramEnd"/>
      <w:r w:rsidRPr="005778CB">
        <w:rPr>
          <w:rFonts w:ascii="Times New Roman" w:eastAsia="Times New Roman" w:hAnsi="Times New Roman" w:cs="Times New Roman"/>
          <w:sz w:val="24"/>
          <w:szCs w:val="24"/>
          <w:lang w:eastAsia="ru-RU"/>
        </w:rPr>
        <w:t xml:space="preserve">: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товарную накладную или УПД, счет, (счет-фактуру)</w:t>
      </w:r>
      <w:r w:rsidRPr="005778CB">
        <w:rPr>
          <w:rFonts w:ascii="Times New Roman" w:eastAsia="Calibri" w:hAnsi="Times New Roman" w:cs="Times New Roman"/>
          <w:sz w:val="24"/>
          <w:szCs w:val="24"/>
          <w:lang w:eastAsia="ru-RU"/>
        </w:rPr>
        <w:t xml:space="preserve"> оформленный в соответствии </w:t>
      </w:r>
      <w:r w:rsidRPr="005778CB">
        <w:rPr>
          <w:rFonts w:ascii="Times New Roman" w:eastAsia="Calibri" w:hAnsi="Times New Roman" w:cs="Times New Roman"/>
          <w:sz w:val="24"/>
          <w:szCs w:val="24"/>
          <w:lang w:eastAsia="ru-RU"/>
        </w:rPr>
        <w:br/>
        <w:t xml:space="preserve">с требованиями действующего законодательства, </w:t>
      </w:r>
      <w:r w:rsidRPr="005778CB">
        <w:rPr>
          <w:rFonts w:ascii="Times New Roman" w:eastAsia="Times New Roman" w:hAnsi="Times New Roman" w:cs="Times New Roman"/>
          <w:sz w:val="24"/>
          <w:szCs w:val="24"/>
          <w:lang w:eastAsia="ru-RU"/>
        </w:rPr>
        <w:t xml:space="preserve">а Заказчик или его уполномоченный представитель обязан принять данные документы. </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В случае непредставления (несвоевременного представления) вышеуказанных документов обязательство по поставке Товара считается неисполненным, и Поставщик несет ответственность, предусмотренный Контрактом.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3.5. Обязательство Поставщика по поставке считается выполненным </w:t>
      </w:r>
      <w:proofErr w:type="gramStart"/>
      <w:r w:rsidRPr="005778CB">
        <w:rPr>
          <w:rFonts w:ascii="Times New Roman" w:eastAsia="Times New Roman" w:hAnsi="Times New Roman" w:cs="Times New Roman"/>
          <w:sz w:val="24"/>
          <w:szCs w:val="24"/>
          <w:lang w:eastAsia="ru-RU"/>
        </w:rPr>
        <w:t>с даты передачи</w:t>
      </w:r>
      <w:proofErr w:type="gramEnd"/>
      <w:r w:rsidRPr="005778CB">
        <w:rPr>
          <w:rFonts w:ascii="Times New Roman" w:eastAsia="Times New Roman" w:hAnsi="Times New Roman" w:cs="Times New Roman"/>
          <w:sz w:val="24"/>
          <w:szCs w:val="24"/>
          <w:lang w:eastAsia="ru-RU"/>
        </w:rPr>
        <w:t xml:space="preserve"> Заказчику Товара, в том числе, документов, указанных в п. 3.4. Контракта, </w:t>
      </w:r>
      <w:r w:rsidRPr="005778CB">
        <w:rPr>
          <w:rFonts w:ascii="Times New Roman" w:eastAsia="Times New Roman" w:hAnsi="Times New Roman" w:cs="Times New Roman"/>
          <w:sz w:val="24"/>
          <w:szCs w:val="24"/>
          <w:lang w:eastAsia="ru-RU"/>
        </w:rPr>
        <w:br/>
        <w:t>и подписания Заказчиком товарной накладной без замечаний. С этого момента право собственности на Товар, риск случайной гибели, порчи и/или повреждения Товара переходят к Заказчику.</w:t>
      </w:r>
    </w:p>
    <w:p w:rsidR="005778CB" w:rsidRPr="005778CB" w:rsidRDefault="005778CB" w:rsidP="005778CB">
      <w:pPr>
        <w:tabs>
          <w:tab w:val="left" w:pos="709"/>
        </w:tabs>
        <w:spacing w:after="0"/>
        <w:jc w:val="both"/>
        <w:rPr>
          <w:rFonts w:ascii="Times New Roman" w:eastAsia="Calibri" w:hAnsi="Times New Roman" w:cs="Times New Roman"/>
          <w:sz w:val="24"/>
          <w:szCs w:val="24"/>
          <w:lang w:eastAsia="ru-RU"/>
        </w:rPr>
      </w:pPr>
    </w:p>
    <w:p w:rsidR="005778CB" w:rsidRPr="005778CB" w:rsidRDefault="005778CB" w:rsidP="005778CB">
      <w:pPr>
        <w:numPr>
          <w:ilvl w:val="0"/>
          <w:numId w:val="1"/>
        </w:numPr>
        <w:spacing w:after="0" w:line="240" w:lineRule="auto"/>
        <w:ind w:firstLine="709"/>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ПОРЯДОК ПРИЕМКИ ТОВАРА</w:t>
      </w:r>
    </w:p>
    <w:p w:rsidR="005778CB" w:rsidRPr="005778CB" w:rsidRDefault="005778CB" w:rsidP="005778CB">
      <w:pPr>
        <w:spacing w:after="0" w:line="240" w:lineRule="auto"/>
        <w:ind w:firstLine="709"/>
        <w:jc w:val="both"/>
        <w:outlineLvl w:val="2"/>
        <w:rPr>
          <w:rFonts w:ascii="Times New Roman" w:eastAsia="Times New Roman" w:hAnsi="Times New Roman" w:cs="Times New Roman"/>
          <w:iCs/>
          <w:sz w:val="24"/>
          <w:szCs w:val="24"/>
          <w:highlight w:val="yellow"/>
          <w:lang w:eastAsia="ru-RU"/>
        </w:rPr>
      </w:pPr>
      <w:r w:rsidRPr="005778CB">
        <w:rPr>
          <w:rFonts w:ascii="Times New Roman" w:eastAsia="Calibri" w:hAnsi="Times New Roman" w:cs="Times New Roman"/>
          <w:sz w:val="24"/>
          <w:szCs w:val="24"/>
          <w:lang w:eastAsia="ru-RU"/>
        </w:rPr>
        <w:t xml:space="preserve">4.1. </w:t>
      </w:r>
      <w:r w:rsidRPr="005778CB">
        <w:rPr>
          <w:rFonts w:ascii="Times New Roman" w:eastAsia="Times New Roman" w:hAnsi="Times New Roman" w:cs="Times New Roman"/>
          <w:sz w:val="24"/>
          <w:szCs w:val="24"/>
          <w:lang w:eastAsia="ru-RU"/>
        </w:rPr>
        <w:t xml:space="preserve">Качество, </w:t>
      </w:r>
      <w:r w:rsidRPr="005778CB">
        <w:rPr>
          <w:rFonts w:ascii="Times New Roman" w:eastAsia="Times New Roman" w:hAnsi="Times New Roman" w:cs="Times New Roman"/>
          <w:bCs/>
          <w:sz w:val="24"/>
          <w:szCs w:val="24"/>
          <w:lang w:eastAsia="ru-RU"/>
        </w:rPr>
        <w:t xml:space="preserve">эксплуатационные характеристики </w:t>
      </w:r>
      <w:r w:rsidRPr="005778CB">
        <w:rPr>
          <w:rFonts w:ascii="Times New Roman" w:eastAsia="Times New Roman" w:hAnsi="Times New Roman" w:cs="Times New Roman"/>
          <w:sz w:val="24"/>
          <w:szCs w:val="24"/>
          <w:lang w:eastAsia="ru-RU"/>
        </w:rPr>
        <w:t>поставляемого Товара</w:t>
      </w:r>
      <w:r w:rsidRPr="005778CB">
        <w:rPr>
          <w:rFonts w:ascii="Times New Roman" w:eastAsia="Times New Roman" w:hAnsi="Times New Roman" w:cs="Times New Roman"/>
          <w:bCs/>
          <w:sz w:val="24"/>
          <w:szCs w:val="24"/>
          <w:lang w:eastAsia="ru-RU"/>
        </w:rPr>
        <w:t xml:space="preserve"> </w:t>
      </w:r>
      <w:r w:rsidRPr="005778CB">
        <w:rPr>
          <w:rFonts w:ascii="Times New Roman" w:eastAsia="Times New Roman" w:hAnsi="Times New Roman" w:cs="Times New Roman"/>
          <w:sz w:val="24"/>
          <w:szCs w:val="24"/>
          <w:lang w:eastAsia="ru-RU"/>
        </w:rPr>
        <w:t>и иные показатели Товара</w:t>
      </w:r>
      <w:r w:rsidRPr="005778CB">
        <w:rPr>
          <w:rFonts w:ascii="Times New Roman" w:eastAsia="Times New Roman" w:hAnsi="Times New Roman" w:cs="Times New Roman"/>
          <w:bCs/>
          <w:sz w:val="24"/>
          <w:szCs w:val="24"/>
          <w:lang w:eastAsia="ru-RU"/>
        </w:rPr>
        <w:t>,</w:t>
      </w:r>
      <w:r w:rsidRPr="005778CB">
        <w:rPr>
          <w:rFonts w:ascii="Arial" w:eastAsia="Times New Roman" w:hAnsi="Arial" w:cs="Arial"/>
          <w:bCs/>
          <w:i/>
          <w:sz w:val="24"/>
          <w:szCs w:val="24"/>
          <w:lang w:eastAsia="ru-RU"/>
        </w:rPr>
        <w:t xml:space="preserve"> </w:t>
      </w:r>
      <w:r w:rsidRPr="005778CB">
        <w:rPr>
          <w:rFonts w:ascii="Times New Roman" w:eastAsia="Times New Roman" w:hAnsi="Times New Roman" w:cs="Times New Roman"/>
          <w:sz w:val="24"/>
          <w:szCs w:val="24"/>
          <w:lang w:eastAsia="ru-RU"/>
        </w:rPr>
        <w:t xml:space="preserve">должны соответствовать условиям Контракта и действующему законодательству Российской Федерации, в том числе требованиям ГОСТов, ТУ, </w:t>
      </w:r>
      <w:proofErr w:type="spellStart"/>
      <w:r w:rsidRPr="005778CB">
        <w:rPr>
          <w:rFonts w:ascii="Times New Roman" w:eastAsia="Times New Roman" w:hAnsi="Times New Roman" w:cs="Times New Roman"/>
          <w:sz w:val="24"/>
          <w:szCs w:val="24"/>
          <w:lang w:eastAsia="ru-RU"/>
        </w:rPr>
        <w:t>СанПинов</w:t>
      </w:r>
      <w:proofErr w:type="spellEnd"/>
      <w:r w:rsidRPr="005778CB">
        <w:rPr>
          <w:rFonts w:ascii="Times New Roman" w:eastAsia="Times New Roman" w:hAnsi="Times New Roman" w:cs="Times New Roman"/>
          <w:sz w:val="24"/>
          <w:szCs w:val="24"/>
          <w:lang w:eastAsia="ru-RU"/>
        </w:rPr>
        <w:t>. Товар должен соответствовать требованиям, обеспечивающим его безопасность для жизни и здоровья</w:t>
      </w:r>
      <w:r w:rsidRPr="005778CB">
        <w:rPr>
          <w:rFonts w:ascii="Times New Roman" w:eastAsia="Times New Roman" w:hAnsi="Times New Roman" w:cs="Times New Roman"/>
          <w:iCs/>
          <w:sz w:val="24"/>
          <w:szCs w:val="24"/>
          <w:lang w:eastAsia="ru-RU"/>
        </w:rPr>
        <w:t xml:space="preserve"> потребителей.</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 xml:space="preserve">4.2. Упаковка (тара) и маркировка Товара должны соответствовать ГОСТ, ТУ, </w:t>
      </w:r>
      <w:r w:rsidRPr="005778CB">
        <w:rPr>
          <w:rFonts w:ascii="Times New Roman" w:eastAsia="Calibri" w:hAnsi="Times New Roman" w:cs="Times New Roman"/>
          <w:sz w:val="24"/>
          <w:szCs w:val="24"/>
          <w:lang w:eastAsia="ru-RU"/>
        </w:rPr>
        <w:br/>
        <w:t>а импортного Товара - международным стандартам упаковки. Упаковка (тара) должна обеспечивать сохранность Товара при транспортировке и хранении, а также возможность проведения погрузо-разгрузочных работ вручную или механизированными средствами.</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4.3. Маркировка Товара должна содержать наименование изделия, наименование фирмы-изготовителя, юридический адрес изготовителя и дату выпуска.</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 xml:space="preserve">4.4. Упаковка также должна быть промаркирована. Маркировка должна содержать следующую информацию: наименование и адрес Поставщика, а также должна обеспечивать полную и однозначную идентификацию каждой единицы Товара </w:t>
      </w:r>
      <w:r w:rsidRPr="005778CB">
        <w:rPr>
          <w:rFonts w:ascii="Times New Roman" w:eastAsia="Calibri" w:hAnsi="Times New Roman" w:cs="Times New Roman"/>
          <w:sz w:val="24"/>
          <w:szCs w:val="24"/>
          <w:lang w:eastAsia="ru-RU"/>
        </w:rPr>
        <w:br/>
        <w:t>при ее приемке от Поставщика.</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lastRenderedPageBreak/>
        <w:t>4.5. Заказчик принимает Товар от Поставщика по количеству, ассортименту, комплектности и качеству, проверяет Товар на наличие дефектов непроизводственного характера (дефектов транспортировки).</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4.6. Поставщик обязан не позднее, чем за два рабочих дня до определения им дня поставки Товара известить Заказчика о дате и точном времени поставки Товара факсимильной или иной связью.</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u w:val="single"/>
          <w:lang w:eastAsia="ru-RU"/>
        </w:rPr>
        <w:t>4.7. Приемка Товаров по количеству:</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lang w:eastAsia="ru-RU"/>
        </w:rPr>
        <w:t>4.7.1. Заказчик осуществляет приемку Товара по количеству в течение 1 рабочего дня по адресу, указанному в пункте 3.3 настоящего Контракта.</w:t>
      </w:r>
    </w:p>
    <w:p w:rsidR="005778CB" w:rsidRPr="005778CB" w:rsidRDefault="005778CB" w:rsidP="005778CB">
      <w:pPr>
        <w:spacing w:after="0" w:line="240" w:lineRule="auto"/>
        <w:ind w:firstLine="709"/>
        <w:jc w:val="both"/>
        <w:rPr>
          <w:rFonts w:ascii="Times New Roman" w:eastAsia="Times New Roman" w:hAnsi="Times New Roman" w:cs="Times New Roman"/>
          <w:kern w:val="16"/>
          <w:sz w:val="24"/>
          <w:szCs w:val="24"/>
          <w:lang w:eastAsia="ru-RU"/>
        </w:rPr>
      </w:pPr>
      <w:r w:rsidRPr="005778CB">
        <w:rPr>
          <w:rFonts w:ascii="Times New Roman" w:eastAsia="Calibri" w:hAnsi="Times New Roman" w:cs="Times New Roman"/>
          <w:sz w:val="24"/>
          <w:szCs w:val="24"/>
          <w:lang w:eastAsia="ru-RU"/>
        </w:rPr>
        <w:t xml:space="preserve">4.7.2. </w:t>
      </w:r>
      <w:r w:rsidRPr="005778CB">
        <w:rPr>
          <w:rFonts w:ascii="Times New Roman" w:eastAsia="Times New Roman" w:hAnsi="Times New Roman" w:cs="Times New Roman"/>
          <w:kern w:val="16"/>
          <w:sz w:val="24"/>
          <w:szCs w:val="24"/>
          <w:lang w:eastAsia="ru-RU"/>
        </w:rPr>
        <w:t xml:space="preserve">В случае обнаружения недостатков (по количеству, качеству и иных недостатков) Заказчик извещает Поставщика не позднее трех рабочих дней </w:t>
      </w:r>
      <w:proofErr w:type="gramStart"/>
      <w:r w:rsidRPr="005778CB">
        <w:rPr>
          <w:rFonts w:ascii="Times New Roman" w:eastAsia="Times New Roman" w:hAnsi="Times New Roman" w:cs="Times New Roman"/>
          <w:kern w:val="16"/>
          <w:sz w:val="24"/>
          <w:szCs w:val="24"/>
          <w:lang w:eastAsia="ru-RU"/>
        </w:rPr>
        <w:t>с даты обнаружения</w:t>
      </w:r>
      <w:proofErr w:type="gramEnd"/>
      <w:r w:rsidRPr="005778CB">
        <w:rPr>
          <w:rFonts w:ascii="Times New Roman" w:eastAsia="Times New Roman" w:hAnsi="Times New Roman" w:cs="Times New Roman"/>
          <w:kern w:val="16"/>
          <w:sz w:val="24"/>
          <w:szCs w:val="24"/>
          <w:lang w:eastAsia="ru-RU"/>
        </w:rPr>
        <w:t xml:space="preserve"> указанных недостатков. </w:t>
      </w:r>
      <w:r w:rsidRPr="005778CB">
        <w:rPr>
          <w:rFonts w:ascii="Times New Roman" w:eastAsia="Times New Roman" w:hAnsi="Times New Roman" w:cs="Times New Roman"/>
          <w:sz w:val="24"/>
          <w:szCs w:val="24"/>
          <w:lang w:eastAsia="ru-RU"/>
        </w:rPr>
        <w:t>Извещение о выявленных недостатках с указанием сроков по устранению недостатков направляется Поставщику телеграммой, почтой, электронной почтой или иным способом.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kern w:val="16"/>
          <w:sz w:val="24"/>
          <w:szCs w:val="24"/>
          <w:lang w:eastAsia="ru-RU"/>
        </w:rPr>
      </w:pPr>
      <w:r w:rsidRPr="005778CB">
        <w:rPr>
          <w:rFonts w:ascii="Times New Roman" w:eastAsia="Times New Roman" w:hAnsi="Times New Roman" w:cs="Times New Roman"/>
          <w:kern w:val="16"/>
          <w:sz w:val="24"/>
          <w:szCs w:val="24"/>
          <w:lang w:eastAsia="ru-RU"/>
        </w:rPr>
        <w:t>4.8. Поставщик в установленный в извещении срок обязан устранить все недостатки. Если Поставщик в установленный срок не устранит недостатки, Заказчик вправе предъявить Поставщику требования в соответствии с Гражданским кодексом Российской Федерации.</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4.9. По окончании приемки Товара Заказчик в течение трех рабочих дней</w:t>
      </w:r>
      <w:r w:rsidRPr="005778CB">
        <w:rPr>
          <w:rFonts w:ascii="Times New Roman" w:eastAsia="Times New Roman" w:hAnsi="Times New Roman" w:cs="Times New Roman"/>
          <w:i/>
          <w:sz w:val="24"/>
          <w:szCs w:val="24"/>
          <w:lang w:eastAsia="ru-RU"/>
        </w:rPr>
        <w:t xml:space="preserve"> </w:t>
      </w:r>
      <w:r w:rsidRPr="005778CB">
        <w:rPr>
          <w:rFonts w:ascii="Times New Roman" w:eastAsia="Times New Roman" w:hAnsi="Times New Roman" w:cs="Times New Roman"/>
          <w:sz w:val="24"/>
          <w:szCs w:val="24"/>
          <w:lang w:eastAsia="ru-RU"/>
        </w:rPr>
        <w:t>подписывает товарную накладную либо направляет</w:t>
      </w:r>
      <w:r w:rsidRPr="005778CB">
        <w:rPr>
          <w:rFonts w:ascii="Times New Roman" w:eastAsia="Times New Roman" w:hAnsi="Times New Roman" w:cs="Times New Roman"/>
          <w:i/>
          <w:sz w:val="24"/>
          <w:szCs w:val="24"/>
          <w:lang w:eastAsia="ru-RU"/>
        </w:rPr>
        <w:t xml:space="preserve"> </w:t>
      </w:r>
      <w:r w:rsidRPr="005778CB">
        <w:rPr>
          <w:rFonts w:ascii="Times New Roman" w:eastAsia="Times New Roman" w:hAnsi="Times New Roman" w:cs="Times New Roman"/>
          <w:sz w:val="24"/>
          <w:szCs w:val="24"/>
          <w:lang w:eastAsia="ru-RU"/>
        </w:rPr>
        <w:t>мотивированный отказ от подписания товарной накладной. В случае обнаружения несоответствия Товара условиям Контракта товарная накладная не подписывается до устранения Поставщиком недостатков.</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4.10. При обнаружении недостатков принятого Товара, которые не могли быть обнаружены в ходе приемки Товара, Поставщик отвечает за недостатки Товара, если Заказчик докажет, что недостатки возникли до передачи Товара Заказчику </w:t>
      </w:r>
      <w:r w:rsidRPr="005778CB">
        <w:rPr>
          <w:rFonts w:ascii="Times New Roman" w:eastAsia="Times New Roman" w:hAnsi="Times New Roman" w:cs="Times New Roman"/>
          <w:sz w:val="24"/>
          <w:szCs w:val="24"/>
          <w:lang w:eastAsia="ru-RU"/>
        </w:rPr>
        <w:br/>
        <w:t>или по причинам, возникшим до этого момента.</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4.11. Претензии по качеству Товара могут быть предъявлены Заказчиком </w:t>
      </w:r>
      <w:r w:rsidRPr="005778CB">
        <w:rPr>
          <w:rFonts w:ascii="Times New Roman" w:eastAsia="Times New Roman" w:hAnsi="Times New Roman" w:cs="Times New Roman"/>
          <w:sz w:val="24"/>
          <w:szCs w:val="24"/>
          <w:lang w:eastAsia="ru-RU"/>
        </w:rPr>
        <w:br/>
        <w:t>при условии, если недостатки обнаружены в течение гарантийного срока Товара.</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5778CB" w:rsidRPr="005778CB" w:rsidRDefault="005778CB" w:rsidP="005778CB">
      <w:pPr>
        <w:spacing w:after="0" w:line="240" w:lineRule="auto"/>
        <w:ind w:firstLine="709"/>
        <w:jc w:val="both"/>
        <w:rPr>
          <w:rFonts w:ascii="Times New Roman" w:eastAsia="Calibri" w:hAnsi="Times New Roman" w:cs="Times New Roman"/>
          <w:b/>
          <w:i/>
          <w:sz w:val="24"/>
          <w:szCs w:val="24"/>
          <w:lang w:eastAsia="ru-RU"/>
        </w:rPr>
      </w:pPr>
      <w:r w:rsidRPr="005778CB">
        <w:rPr>
          <w:rFonts w:ascii="Times New Roman" w:eastAsia="Calibri" w:hAnsi="Times New Roman" w:cs="Times New Roman"/>
          <w:sz w:val="24"/>
          <w:szCs w:val="24"/>
          <w:u w:val="single"/>
          <w:lang w:eastAsia="ru-RU"/>
        </w:rPr>
        <w:t>4.12. Приемка Товаров по качеству:</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Calibri" w:hAnsi="Times New Roman" w:cs="Times New Roman"/>
          <w:sz w:val="24"/>
          <w:szCs w:val="24"/>
          <w:shd w:val="clear" w:color="auto" w:fill="FFFFFF"/>
        </w:rPr>
      </w:pPr>
      <w:r w:rsidRPr="005778CB">
        <w:rPr>
          <w:rFonts w:ascii="Times New Roman" w:eastAsia="Calibri" w:hAnsi="Times New Roman" w:cs="Times New Roman"/>
          <w:sz w:val="24"/>
          <w:szCs w:val="24"/>
          <w:shd w:val="clear" w:color="auto" w:fill="FFFFFF"/>
        </w:rPr>
        <w:t>4.12.1</w:t>
      </w:r>
      <w:proofErr w:type="gramStart"/>
      <w:r w:rsidRPr="005778CB">
        <w:rPr>
          <w:rFonts w:ascii="Times New Roman" w:eastAsia="Calibri" w:hAnsi="Times New Roman" w:cs="Times New Roman"/>
          <w:sz w:val="24"/>
          <w:szCs w:val="24"/>
          <w:shd w:val="clear" w:color="auto" w:fill="FFFFFF"/>
        </w:rPr>
        <w:t xml:space="preserve"> Д</w:t>
      </w:r>
      <w:proofErr w:type="gramEnd"/>
      <w:r w:rsidRPr="005778CB">
        <w:rPr>
          <w:rFonts w:ascii="Times New Roman" w:eastAsia="Calibri" w:hAnsi="Times New Roman" w:cs="Times New Roman"/>
          <w:sz w:val="24"/>
          <w:szCs w:val="24"/>
          <w:shd w:val="clear" w:color="auto" w:fill="FFFFFF"/>
        </w:rPr>
        <w:t>ля проверки предоставленных Поставщиком результатов, предусмотренных Государственным контрактом, в части их соответствия условиям контракта Государственный заказчик проводит экспертизу в течение 20 рабочих дней</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r w:rsidRPr="005778CB">
        <w:rPr>
          <w:rFonts w:ascii="Times New Roman" w:eastAsia="Calibri" w:hAnsi="Times New Roman" w:cs="Times New Roman"/>
          <w:sz w:val="24"/>
          <w:szCs w:val="24"/>
          <w:shd w:val="clear" w:color="auto" w:fill="FFFFFF"/>
        </w:rPr>
        <w:t>Экспертиза результатов, предусмотренных контрактом, проводится Государственным заказчиком своими силами. Для проведения экспертизы могут привлекаться </w:t>
      </w:r>
      <w:hyperlink r:id="rId7" w:anchor="dst100483" w:history="1">
        <w:r w:rsidRPr="005778CB">
          <w:rPr>
            <w:rFonts w:ascii="Times New Roman" w:eastAsia="Calibri" w:hAnsi="Times New Roman" w:cs="Times New Roman"/>
            <w:color w:val="0000FF"/>
            <w:sz w:val="24"/>
            <w:szCs w:val="24"/>
            <w:u w:val="single"/>
            <w:shd w:val="clear" w:color="auto" w:fill="FFFFFF"/>
          </w:rPr>
          <w:t>эксперты</w:t>
        </w:r>
      </w:hyperlink>
      <w:r w:rsidRPr="005778CB">
        <w:rPr>
          <w:rFonts w:ascii="Times New Roman" w:eastAsia="Calibri" w:hAnsi="Times New Roman" w:cs="Times New Roman"/>
          <w:sz w:val="24"/>
          <w:szCs w:val="24"/>
          <w:shd w:val="clear" w:color="auto" w:fill="FFFFFF"/>
        </w:rPr>
        <w:t xml:space="preserve">, экспертные организации на основании контрактов, заключенных </w:t>
      </w:r>
      <w:r w:rsidRPr="005778CB">
        <w:rPr>
          <w:rFonts w:ascii="Times New Roman" w:eastAsia="Calibri" w:hAnsi="Times New Roman" w:cs="Times New Roman"/>
          <w:sz w:val="24"/>
          <w:szCs w:val="24"/>
          <w:shd w:val="clear" w:color="auto" w:fill="FFFFFF"/>
        </w:rPr>
        <w:br/>
        <w:t>в соответствии с настоящим Федеральным законом.</w:t>
      </w:r>
    </w:p>
    <w:p w:rsidR="005778CB" w:rsidRPr="005778CB" w:rsidRDefault="005778CB" w:rsidP="005778CB">
      <w:pPr>
        <w:widowControl w:val="0"/>
        <w:autoSpaceDE w:val="0"/>
        <w:autoSpaceDN w:val="0"/>
        <w:adjustRightInd w:val="0"/>
        <w:spacing w:after="0" w:line="240" w:lineRule="auto"/>
        <w:ind w:firstLine="709"/>
        <w:jc w:val="both"/>
        <w:outlineLvl w:val="2"/>
        <w:rPr>
          <w:rFonts w:ascii="Times New Roman" w:eastAsia="Times New Roman" w:hAnsi="Times New Roman" w:cs="Times New Roman"/>
          <w:sz w:val="24"/>
          <w:szCs w:val="24"/>
          <w:lang w:eastAsia="ru-RU"/>
        </w:rPr>
      </w:pPr>
    </w:p>
    <w:p w:rsidR="005778CB" w:rsidRPr="005778CB" w:rsidRDefault="005778CB" w:rsidP="005778CB">
      <w:pPr>
        <w:numPr>
          <w:ilvl w:val="0"/>
          <w:numId w:val="1"/>
        </w:num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СРОК ДЕЙСТВИЯ НАСТОЯЩЕГО КОНТРАКТА. ГАРАНТИЙНЫЕ ОБЯЗАТЕЛЬСТВА.</w:t>
      </w:r>
    </w:p>
    <w:p w:rsidR="005778CB" w:rsidRPr="005778CB" w:rsidRDefault="005778CB" w:rsidP="005778CB">
      <w:pPr>
        <w:tabs>
          <w:tab w:val="left" w:pos="1100"/>
        </w:tabs>
        <w:spacing w:after="0" w:line="254" w:lineRule="exact"/>
        <w:ind w:right="40"/>
        <w:jc w:val="both"/>
        <w:rPr>
          <w:rFonts w:ascii="Times New Roman CYR" w:eastAsia="Times New Roman" w:hAnsi="Times New Roman CYR" w:cs="Times New Roman"/>
          <w:sz w:val="24"/>
          <w:szCs w:val="24"/>
          <w:lang w:eastAsia="x-none"/>
        </w:rPr>
      </w:pPr>
      <w:r w:rsidRPr="005778CB">
        <w:rPr>
          <w:rFonts w:ascii="Times New Roman" w:eastAsia="Calibri" w:hAnsi="Times New Roman" w:cs="Times New Roman"/>
          <w:sz w:val="24"/>
          <w:szCs w:val="24"/>
          <w:lang w:eastAsia="ru-RU"/>
        </w:rPr>
        <w:t xml:space="preserve">           5.1. </w:t>
      </w:r>
      <w:r w:rsidRPr="005778CB">
        <w:rPr>
          <w:rFonts w:ascii="Times New Roman CYR" w:eastAsia="Times New Roman" w:hAnsi="Times New Roman CYR" w:cs="Times New Roman"/>
          <w:sz w:val="24"/>
          <w:szCs w:val="24"/>
          <w:lang w:val="x-none" w:eastAsia="x-none"/>
        </w:rPr>
        <w:t xml:space="preserve">Настоящий Контракт вступает в силу с момента его подписания </w:t>
      </w:r>
      <w:r w:rsidRPr="005778CB">
        <w:rPr>
          <w:rFonts w:ascii="Times New Roman CYR" w:eastAsia="Times New Roman" w:hAnsi="Times New Roman CYR" w:cs="Times New Roman"/>
          <w:sz w:val="24"/>
          <w:szCs w:val="24"/>
          <w:lang w:eastAsia="x-none"/>
        </w:rPr>
        <w:t>С</w:t>
      </w:r>
      <w:proofErr w:type="spellStart"/>
      <w:r w:rsidRPr="005778CB">
        <w:rPr>
          <w:rFonts w:ascii="Times New Roman CYR" w:eastAsia="Times New Roman" w:hAnsi="Times New Roman CYR" w:cs="Times New Roman"/>
          <w:sz w:val="24"/>
          <w:szCs w:val="24"/>
          <w:lang w:val="x-none" w:eastAsia="x-none"/>
        </w:rPr>
        <w:t>торонами</w:t>
      </w:r>
      <w:proofErr w:type="spellEnd"/>
      <w:r w:rsidRPr="005778CB">
        <w:rPr>
          <w:rFonts w:ascii="Times New Roman CYR" w:eastAsia="Times New Roman" w:hAnsi="Times New Roman CYR" w:cs="Times New Roman"/>
          <w:sz w:val="24"/>
          <w:szCs w:val="24"/>
          <w:lang w:val="x-none" w:eastAsia="x-none"/>
        </w:rPr>
        <w:t xml:space="preserve"> </w:t>
      </w:r>
      <w:r w:rsidRPr="005778CB">
        <w:rPr>
          <w:rFonts w:ascii="Times New Roman CYR" w:eastAsia="Times New Roman" w:hAnsi="Times New Roman CYR" w:cs="Times New Roman"/>
          <w:sz w:val="24"/>
          <w:szCs w:val="24"/>
          <w:lang w:val="x-none" w:eastAsia="x-none"/>
        </w:rPr>
        <w:br/>
        <w:t>и</w:t>
      </w:r>
      <w:r w:rsidRPr="005778CB">
        <w:rPr>
          <w:rFonts w:ascii="Times New Roman CYR" w:eastAsia="Times New Roman" w:hAnsi="Times New Roman CYR" w:cs="Times New Roman"/>
          <w:sz w:val="24"/>
          <w:szCs w:val="24"/>
          <w:lang w:eastAsia="x-none"/>
        </w:rPr>
        <w:t xml:space="preserve"> распространяет свое действие на правоотношения по</w:t>
      </w:r>
      <w:r w:rsidRPr="005778CB">
        <w:rPr>
          <w:rFonts w:ascii="Times New Roman CYR" w:eastAsia="Times New Roman" w:hAnsi="Times New Roman CYR" w:cs="Times New Roman"/>
          <w:sz w:val="24"/>
          <w:szCs w:val="24"/>
          <w:lang w:val="x-none" w:eastAsia="x-none"/>
        </w:rPr>
        <w:t xml:space="preserve"> </w:t>
      </w:r>
      <w:r w:rsidRPr="005778CB">
        <w:rPr>
          <w:rFonts w:ascii="Times New Roman CYR" w:eastAsia="Times New Roman" w:hAnsi="Times New Roman CYR" w:cs="Times New Roman"/>
          <w:b/>
          <w:bCs/>
          <w:sz w:val="24"/>
          <w:szCs w:val="24"/>
          <w:lang w:eastAsia="x-none"/>
        </w:rPr>
        <w:t>25</w:t>
      </w:r>
      <w:r w:rsidRPr="005778CB">
        <w:rPr>
          <w:rFonts w:ascii="Times New Roman CYR" w:eastAsia="Times New Roman" w:hAnsi="Times New Roman CYR" w:cs="Times New Roman"/>
          <w:b/>
          <w:bCs/>
          <w:sz w:val="24"/>
          <w:szCs w:val="24"/>
          <w:lang w:val="x-none" w:eastAsia="x-none"/>
        </w:rPr>
        <w:t>.1</w:t>
      </w:r>
      <w:r w:rsidRPr="005778CB">
        <w:rPr>
          <w:rFonts w:ascii="Times New Roman CYR" w:eastAsia="Times New Roman" w:hAnsi="Times New Roman CYR" w:cs="Times New Roman"/>
          <w:b/>
          <w:bCs/>
          <w:sz w:val="24"/>
          <w:szCs w:val="24"/>
          <w:lang w:eastAsia="x-none"/>
        </w:rPr>
        <w:t>2</w:t>
      </w:r>
      <w:r w:rsidRPr="005778CB">
        <w:rPr>
          <w:rFonts w:ascii="Times New Roman CYR" w:eastAsia="Times New Roman" w:hAnsi="Times New Roman CYR" w:cs="Times New Roman"/>
          <w:b/>
          <w:bCs/>
          <w:sz w:val="24"/>
          <w:szCs w:val="24"/>
          <w:lang w:val="x-none" w:eastAsia="x-none"/>
        </w:rPr>
        <w:t>.20</w:t>
      </w:r>
      <w:r w:rsidRPr="005778CB">
        <w:rPr>
          <w:rFonts w:ascii="Times New Roman CYR" w:eastAsia="Times New Roman" w:hAnsi="Times New Roman CYR" w:cs="Times New Roman"/>
          <w:b/>
          <w:bCs/>
          <w:sz w:val="24"/>
          <w:szCs w:val="24"/>
          <w:lang w:eastAsia="x-none"/>
        </w:rPr>
        <w:t>26</w:t>
      </w:r>
      <w:r w:rsidRPr="005778CB">
        <w:rPr>
          <w:rFonts w:ascii="Times New Roman CYR" w:eastAsia="Times New Roman" w:hAnsi="Times New Roman CYR" w:cs="Times New Roman"/>
          <w:b/>
          <w:bCs/>
          <w:sz w:val="24"/>
          <w:szCs w:val="24"/>
          <w:lang w:val="x-none" w:eastAsia="x-none"/>
        </w:rPr>
        <w:t xml:space="preserve"> года</w:t>
      </w:r>
      <w:r w:rsidRPr="005778CB">
        <w:rPr>
          <w:rFonts w:ascii="Times New Roman CYR" w:eastAsia="Times New Roman" w:hAnsi="Times New Roman CYR" w:cs="Times New Roman"/>
          <w:sz w:val="24"/>
          <w:szCs w:val="24"/>
          <w:lang w:eastAsia="x-none"/>
        </w:rPr>
        <w:t>, а в части осуществления оплаты и гарантийных обязательств – до их полного их исполнения Сторонами.</w:t>
      </w:r>
    </w:p>
    <w:p w:rsidR="005778CB" w:rsidRPr="005778CB" w:rsidRDefault="005778CB" w:rsidP="005778CB">
      <w:pPr>
        <w:tabs>
          <w:tab w:val="left" w:pos="709"/>
        </w:tabs>
        <w:spacing w:after="0" w:line="254" w:lineRule="exact"/>
        <w:ind w:right="40"/>
        <w:jc w:val="both"/>
        <w:rPr>
          <w:rFonts w:ascii="Times New Roman CYR" w:eastAsia="Times New Roman" w:hAnsi="Times New Roman CYR" w:cs="Times New Roman"/>
          <w:sz w:val="24"/>
          <w:szCs w:val="24"/>
          <w:lang w:eastAsia="x-none"/>
        </w:rPr>
      </w:pPr>
      <w:r w:rsidRPr="005778CB">
        <w:rPr>
          <w:rFonts w:ascii="Times New Roman CYR" w:eastAsia="Times New Roman" w:hAnsi="Times New Roman CYR" w:cs="Times New Roman"/>
          <w:sz w:val="24"/>
          <w:szCs w:val="24"/>
          <w:lang w:eastAsia="x-none"/>
        </w:rPr>
        <w:tab/>
      </w:r>
      <w:r w:rsidRPr="005778CB">
        <w:rPr>
          <w:rFonts w:ascii="Times New Roman" w:eastAsia="Calibri" w:hAnsi="Times New Roman" w:cs="Times New Roman"/>
          <w:sz w:val="24"/>
          <w:szCs w:val="24"/>
          <w:lang w:eastAsia="ru-RU"/>
        </w:rPr>
        <w:t>5.2. Поставщик гарантирует качество и безопасность поставляемого товара.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Гарантийный срок на поставляемый Товар должен составлять 12 (двенадцать) месяцев </w:t>
      </w:r>
      <w:proofErr w:type="gramStart"/>
      <w:r w:rsidRPr="005778CB">
        <w:rPr>
          <w:rFonts w:ascii="Times New Roman" w:eastAsia="Calibri" w:hAnsi="Times New Roman" w:cs="Times New Roman"/>
          <w:sz w:val="24"/>
          <w:szCs w:val="24"/>
          <w:lang w:eastAsia="ru-RU"/>
        </w:rPr>
        <w:t>с даты поставки</w:t>
      </w:r>
      <w:proofErr w:type="gramEnd"/>
      <w:r w:rsidRPr="005778CB">
        <w:rPr>
          <w:rFonts w:ascii="Times New Roman" w:eastAsia="Calibri" w:hAnsi="Times New Roman" w:cs="Times New Roman"/>
          <w:sz w:val="24"/>
          <w:szCs w:val="24"/>
          <w:lang w:eastAsia="ru-RU"/>
        </w:rPr>
        <w:t>.</w:t>
      </w:r>
    </w:p>
    <w:p w:rsidR="005778CB" w:rsidRPr="005778CB" w:rsidRDefault="005778CB" w:rsidP="005778CB">
      <w:pPr>
        <w:spacing w:after="0"/>
        <w:ind w:left="720"/>
        <w:jc w:val="both"/>
        <w:rPr>
          <w:rFonts w:ascii="Times New Roman" w:eastAsia="Calibri" w:hAnsi="Times New Roman" w:cs="Times New Roman"/>
          <w:b/>
          <w:i/>
          <w:sz w:val="24"/>
          <w:szCs w:val="24"/>
          <w:lang w:eastAsia="ru-RU"/>
        </w:rPr>
      </w:pPr>
    </w:p>
    <w:p w:rsidR="005778CB" w:rsidRPr="005778CB" w:rsidRDefault="005778CB" w:rsidP="005778CB">
      <w:pPr>
        <w:spacing w:after="0"/>
        <w:ind w:left="36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6. ИЗМЕНЕНИЕ И РАСТОРЖЕНИЕ КОНТРАКТА</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napToGrid w:val="0"/>
          <w:sz w:val="24"/>
          <w:szCs w:val="24"/>
          <w:lang w:eastAsia="ru-RU"/>
        </w:rPr>
      </w:pPr>
      <w:r w:rsidRPr="005778CB">
        <w:rPr>
          <w:rFonts w:ascii="Times New Roman" w:eastAsia="Times New Roman" w:hAnsi="Times New Roman" w:cs="Times New Roman"/>
          <w:snapToGrid w:val="0"/>
          <w:sz w:val="24"/>
          <w:szCs w:val="24"/>
          <w:lang w:eastAsia="ru-RU"/>
        </w:rPr>
        <w:t xml:space="preserve">6.1. При исполнении настоящего Контракта не допускается перемена Поставщика, за исключением случая, если новый Поставщик является правопреемником Поставщика по настоящему Контракту вследствие реорганизации юридического лица в форме </w:t>
      </w:r>
      <w:r w:rsidRPr="005778CB">
        <w:rPr>
          <w:rFonts w:ascii="Times New Roman" w:eastAsia="Times New Roman" w:hAnsi="Times New Roman" w:cs="Times New Roman"/>
          <w:snapToGrid w:val="0"/>
          <w:sz w:val="24"/>
          <w:szCs w:val="24"/>
          <w:lang w:eastAsia="ru-RU"/>
        </w:rPr>
        <w:lastRenderedPageBreak/>
        <w:t>преобразования, слияния или присоединения.</w:t>
      </w:r>
    </w:p>
    <w:p w:rsidR="005778CB" w:rsidRPr="005778CB" w:rsidRDefault="005778CB" w:rsidP="005778CB">
      <w:pPr>
        <w:widowControl w:val="0"/>
        <w:autoSpaceDE w:val="0"/>
        <w:autoSpaceDN w:val="0"/>
        <w:adjustRightInd w:val="0"/>
        <w:spacing w:after="0" w:line="240" w:lineRule="auto"/>
        <w:ind w:firstLine="709"/>
        <w:jc w:val="both"/>
        <w:rPr>
          <w:rFonts w:ascii="Arial" w:eastAsia="Times New Roman" w:hAnsi="Arial" w:cs="Arial"/>
          <w:sz w:val="18"/>
          <w:szCs w:val="18"/>
          <w:lang w:eastAsia="ru-RU"/>
        </w:rPr>
      </w:pPr>
      <w:r w:rsidRPr="005778CB">
        <w:rPr>
          <w:rFonts w:ascii="Times New Roman" w:eastAsia="Times New Roman" w:hAnsi="Times New Roman" w:cs="Times New Roman"/>
          <w:sz w:val="24"/>
          <w:szCs w:val="24"/>
          <w:lang w:eastAsia="ru-RU"/>
        </w:rPr>
        <w:t>6.2. В случае перемены Заказчика права и обязанности Заказчика, предусмотренные настоящим Контрактом, переходят к новому заказчику</w:t>
      </w:r>
      <w:r w:rsidRPr="005778CB">
        <w:rPr>
          <w:rFonts w:ascii="Arial" w:eastAsia="Times New Roman" w:hAnsi="Arial" w:cs="Arial"/>
          <w:sz w:val="18"/>
          <w:szCs w:val="18"/>
          <w:lang w:eastAsia="ru-RU"/>
        </w:rPr>
        <w:t>.</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vertAlign w:val="superscript"/>
          <w:lang w:eastAsia="ru-RU"/>
        </w:rPr>
      </w:pPr>
      <w:r w:rsidRPr="005778CB">
        <w:rPr>
          <w:rFonts w:ascii="Arial" w:eastAsia="Times New Roman" w:hAnsi="Arial" w:cs="Arial"/>
          <w:sz w:val="18"/>
          <w:szCs w:val="18"/>
          <w:lang w:eastAsia="ru-RU"/>
        </w:rPr>
        <w:t xml:space="preserve"> </w:t>
      </w:r>
      <w:r w:rsidRPr="005778CB">
        <w:rPr>
          <w:rFonts w:ascii="Times New Roman" w:eastAsia="Times New Roman" w:hAnsi="Times New Roman" w:cs="Times New Roman"/>
          <w:sz w:val="24"/>
          <w:szCs w:val="24"/>
          <w:lang w:eastAsia="ru-RU"/>
        </w:rPr>
        <w:t>6.3. Расторжение Контракта допускается по соглашению Сторон, по решению суда, а также в случае одностороннего отказа Стороны от исполнения Контракта</w:t>
      </w:r>
      <w:r w:rsidRPr="005778CB">
        <w:rPr>
          <w:rFonts w:ascii="Times New Roman" w:eastAsia="Times New Roman" w:hAnsi="Times New Roman" w:cs="Times New Roman"/>
          <w:sz w:val="24"/>
          <w:szCs w:val="24"/>
          <w:vertAlign w:val="superscript"/>
          <w:lang w:eastAsia="ru-RU"/>
        </w:rPr>
        <w:t xml:space="preserve"> </w:t>
      </w:r>
      <w:r w:rsidRPr="005778CB">
        <w:rPr>
          <w:rFonts w:ascii="Times New Roman" w:eastAsia="Times New Roman" w:hAnsi="Times New Roman" w:cs="Times New Roman"/>
          <w:sz w:val="24"/>
          <w:szCs w:val="24"/>
          <w:vertAlign w:val="superscript"/>
          <w:lang w:eastAsia="ru-RU"/>
        </w:rPr>
        <w:br/>
      </w:r>
      <w:r w:rsidRPr="005778CB">
        <w:rPr>
          <w:rFonts w:ascii="Times New Roman" w:eastAsia="Times New Roman" w:hAnsi="Times New Roman" w:cs="Times New Roman"/>
          <w:sz w:val="24"/>
          <w:szCs w:val="24"/>
          <w:lang w:eastAsia="ru-RU"/>
        </w:rPr>
        <w:t>в соответствии с гражданским законодательством.</w:t>
      </w:r>
      <w:r w:rsidRPr="005778CB">
        <w:rPr>
          <w:rFonts w:ascii="Times New Roman" w:eastAsia="Times New Roman" w:hAnsi="Times New Roman" w:cs="Times New Roman"/>
          <w:sz w:val="24"/>
          <w:szCs w:val="24"/>
          <w:vertAlign w:val="superscript"/>
          <w:lang w:eastAsia="ru-RU"/>
        </w:rPr>
        <w:t xml:space="preserve"> </w:t>
      </w:r>
    </w:p>
    <w:p w:rsidR="005778CB" w:rsidRPr="005778CB" w:rsidRDefault="005778CB" w:rsidP="005778CB">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6.4. Стороны принимают решение об одностороннем отказе от исполнения контракта в соответствии с требованиями статьи 95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5778CB" w:rsidRPr="005778CB" w:rsidRDefault="005778CB" w:rsidP="005778CB">
      <w:pPr>
        <w:widowControl w:val="0"/>
        <w:autoSpaceDE w:val="0"/>
        <w:autoSpaceDN w:val="0"/>
        <w:adjustRightInd w:val="0"/>
        <w:spacing w:after="0" w:line="240" w:lineRule="auto"/>
        <w:ind w:firstLine="709"/>
        <w:jc w:val="both"/>
        <w:rPr>
          <w:rFonts w:ascii="Arial" w:eastAsia="Times New Roman" w:hAnsi="Arial" w:cs="Arial"/>
          <w:bCs/>
          <w:sz w:val="18"/>
          <w:szCs w:val="18"/>
          <w:lang w:eastAsia="ru-RU"/>
        </w:rPr>
      </w:pPr>
      <w:r w:rsidRPr="005778CB">
        <w:rPr>
          <w:rFonts w:ascii="Times New Roman" w:eastAsia="Times New Roman" w:hAnsi="Times New Roman" w:cs="Times New Roman"/>
          <w:sz w:val="24"/>
          <w:szCs w:val="24"/>
          <w:lang w:eastAsia="ru-RU"/>
        </w:rPr>
        <w:t xml:space="preserve">6.5. Заказчик обязан принять решение об одностороннем отказе от исполнения Контракта, если в ходе исполнения Контракта установлено, </w:t>
      </w:r>
      <w:r w:rsidRPr="005778CB">
        <w:rPr>
          <w:rFonts w:ascii="Times New Roman" w:eastAsia="Times New Roman" w:hAnsi="Times New Roman" w:cs="Times New Roman"/>
          <w:bCs/>
          <w:sz w:val="24"/>
          <w:szCs w:val="24"/>
          <w:lang w:eastAsia="ru-RU"/>
        </w:rPr>
        <w:t xml:space="preserve">что Поставщик </w:t>
      </w:r>
      <w:r w:rsidRPr="005778CB">
        <w:rPr>
          <w:rFonts w:ascii="Times New Roman" w:eastAsia="Times New Roman" w:hAnsi="Times New Roman" w:cs="Times New Roman"/>
          <w:bCs/>
          <w:sz w:val="24"/>
          <w:szCs w:val="24"/>
          <w:lang w:eastAsia="ru-RU"/>
        </w:rPr>
        <w:br/>
        <w:t>и (</w:t>
      </w:r>
      <w:proofErr w:type="gramStart"/>
      <w:r w:rsidRPr="005778CB">
        <w:rPr>
          <w:rFonts w:ascii="Times New Roman" w:eastAsia="Times New Roman" w:hAnsi="Times New Roman" w:cs="Times New Roman"/>
          <w:bCs/>
          <w:sz w:val="24"/>
          <w:szCs w:val="24"/>
          <w:lang w:eastAsia="ru-RU"/>
        </w:rPr>
        <w:t xml:space="preserve">или) </w:t>
      </w:r>
      <w:proofErr w:type="gramEnd"/>
      <w:r w:rsidRPr="005778CB">
        <w:rPr>
          <w:rFonts w:ascii="Times New Roman" w:eastAsia="Times New Roman" w:hAnsi="Times New Roman" w:cs="Times New Roman"/>
          <w:bCs/>
          <w:sz w:val="24"/>
          <w:szCs w:val="24"/>
          <w:lang w:eastAsia="ru-RU"/>
        </w:rPr>
        <w:t xml:space="preserve">поставляемый товар не соответствуют установленным извещением </w:t>
      </w:r>
      <w:r w:rsidRPr="005778CB">
        <w:rPr>
          <w:rFonts w:ascii="Times New Roman" w:eastAsia="Times New Roman" w:hAnsi="Times New Roman" w:cs="Times New Roman"/>
          <w:bCs/>
          <w:sz w:val="24"/>
          <w:szCs w:val="24"/>
          <w:lang w:eastAsia="ru-RU"/>
        </w:rPr>
        <w:br/>
        <w:t xml:space="preserve">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w:t>
      </w:r>
      <w:r w:rsidRPr="005778CB">
        <w:rPr>
          <w:rFonts w:ascii="Times New Roman" w:eastAsia="Times New Roman" w:hAnsi="Times New Roman" w:cs="Times New Roman"/>
          <w:bCs/>
          <w:sz w:val="24"/>
          <w:szCs w:val="24"/>
          <w:lang w:eastAsia="ru-RU"/>
        </w:rPr>
        <w:br/>
        <w:t xml:space="preserve">о своем соответствии и (или) соответствии поставляемого товара таким требованиям, </w:t>
      </w:r>
      <w:r w:rsidRPr="005778CB">
        <w:rPr>
          <w:rFonts w:ascii="Times New Roman" w:eastAsia="Times New Roman" w:hAnsi="Times New Roman" w:cs="Times New Roman"/>
          <w:bCs/>
          <w:sz w:val="24"/>
          <w:szCs w:val="24"/>
          <w:lang w:eastAsia="ru-RU"/>
        </w:rPr>
        <w:br/>
        <w:t>что позволило ему стать победителем определения Поставщика</w:t>
      </w:r>
      <w:r w:rsidRPr="005778CB">
        <w:rPr>
          <w:rFonts w:ascii="Arial" w:eastAsia="Times New Roman" w:hAnsi="Arial" w:cs="Arial"/>
          <w:bCs/>
          <w:sz w:val="18"/>
          <w:szCs w:val="18"/>
          <w:lang w:eastAsia="ru-RU"/>
        </w:rPr>
        <w:t>.</w:t>
      </w:r>
    </w:p>
    <w:p w:rsidR="005778CB" w:rsidRPr="005778CB" w:rsidRDefault="005778CB" w:rsidP="005778CB">
      <w:pPr>
        <w:autoSpaceDE w:val="0"/>
        <w:autoSpaceDN w:val="0"/>
        <w:adjustRightInd w:val="0"/>
        <w:spacing w:after="0" w:line="240" w:lineRule="auto"/>
        <w:ind w:firstLine="708"/>
        <w:jc w:val="both"/>
        <w:rPr>
          <w:rFonts w:ascii="Times New Roman" w:eastAsia="Times New Roman" w:hAnsi="Times New Roman" w:cs="Times New Roman"/>
          <w:bCs/>
          <w:sz w:val="24"/>
          <w:szCs w:val="24"/>
          <w:lang w:eastAsia="ru-RU"/>
        </w:rPr>
      </w:pPr>
      <w:r w:rsidRPr="005778CB">
        <w:rPr>
          <w:rFonts w:ascii="Times New Roman" w:eastAsia="Times New Roman" w:hAnsi="Times New Roman" w:cs="Times New Roman"/>
          <w:bCs/>
          <w:sz w:val="24"/>
          <w:szCs w:val="24"/>
          <w:lang w:eastAsia="ru-RU"/>
        </w:rPr>
        <w:t xml:space="preserve">6.6. При заключении контракта заказчик по согласованию с участником закупки, </w:t>
      </w:r>
      <w:r w:rsidRPr="005778CB">
        <w:rPr>
          <w:rFonts w:ascii="Times New Roman" w:eastAsia="Times New Roman" w:hAnsi="Times New Roman" w:cs="Times New Roman"/>
          <w:bCs/>
          <w:sz w:val="24"/>
          <w:szCs w:val="24"/>
          <w:lang w:eastAsia="ru-RU"/>
        </w:rPr>
        <w:br/>
        <w:t xml:space="preserve">с которым заключается контракт, вправе увеличить количество поставляемого товара </w:t>
      </w:r>
      <w:r w:rsidRPr="005778CB">
        <w:rPr>
          <w:rFonts w:ascii="Times New Roman" w:eastAsia="Times New Roman" w:hAnsi="Times New Roman" w:cs="Times New Roman"/>
          <w:bCs/>
          <w:sz w:val="24"/>
          <w:szCs w:val="24"/>
          <w:lang w:eastAsia="ru-RU"/>
        </w:rPr>
        <w:br/>
        <w:t xml:space="preserve">на сумму, не превышающую разницы между ценой контракта, предложенной таким участником, и начальной (максимальной) ценой контракта (ценой лота). При этом цена единицы товара не должна превышать цену единицы товара, определяемую как частное </w:t>
      </w:r>
      <w:r w:rsidRPr="005778CB">
        <w:rPr>
          <w:rFonts w:ascii="Times New Roman" w:eastAsia="Times New Roman" w:hAnsi="Times New Roman" w:cs="Times New Roman"/>
          <w:bCs/>
          <w:sz w:val="24"/>
          <w:szCs w:val="24"/>
          <w:lang w:eastAsia="ru-RU"/>
        </w:rPr>
        <w:br/>
        <w:t>от деления цены контракта, указанной в заявке на участие в конкурсе, запросе предложений или предложенной участником аукциона, с которым заключается контракт, на количество товара, указанное в извещении о проведении закупки.</w:t>
      </w:r>
    </w:p>
    <w:p w:rsidR="005778CB" w:rsidRPr="005778CB" w:rsidRDefault="005778CB" w:rsidP="005778CB">
      <w:pPr>
        <w:widowControl w:val="0"/>
        <w:autoSpaceDE w:val="0"/>
        <w:autoSpaceDN w:val="0"/>
        <w:adjustRightInd w:val="0"/>
        <w:spacing w:after="0" w:line="240" w:lineRule="auto"/>
        <w:jc w:val="both"/>
        <w:rPr>
          <w:rFonts w:ascii="Times New Roman" w:eastAsia="Times New Roman" w:hAnsi="Times New Roman" w:cs="Times New Roman"/>
          <w:snapToGrid w:val="0"/>
          <w:sz w:val="24"/>
          <w:szCs w:val="24"/>
          <w:lang w:eastAsia="ru-RU"/>
        </w:rPr>
      </w:pPr>
    </w:p>
    <w:p w:rsidR="005778CB" w:rsidRPr="005778CB" w:rsidRDefault="005778CB" w:rsidP="005778CB">
      <w:pPr>
        <w:spacing w:after="0" w:line="240" w:lineRule="auto"/>
        <w:jc w:val="center"/>
        <w:rPr>
          <w:rFonts w:ascii="Times New Roman" w:eastAsia="Calibri" w:hAnsi="Times New Roman" w:cs="Times New Roman"/>
          <w:sz w:val="24"/>
          <w:szCs w:val="24"/>
          <w:lang w:eastAsia="ru-RU"/>
        </w:rPr>
      </w:pPr>
      <w:r w:rsidRPr="005778CB">
        <w:rPr>
          <w:rFonts w:ascii="Times New Roman" w:eastAsia="Calibri" w:hAnsi="Times New Roman" w:cs="Times New Roman"/>
          <w:b/>
          <w:sz w:val="24"/>
          <w:szCs w:val="24"/>
          <w:lang w:eastAsia="ru-RU"/>
        </w:rPr>
        <w:t>7. ОТВЕТСТВЕННОСТЬ СТОРОН</w:t>
      </w:r>
    </w:p>
    <w:p w:rsidR="005778CB" w:rsidRPr="005778CB" w:rsidRDefault="005778CB" w:rsidP="005778CB">
      <w:pPr>
        <w:spacing w:after="0" w:line="240" w:lineRule="auto"/>
        <w:jc w:val="both"/>
        <w:rPr>
          <w:rFonts w:ascii="Times New Roman" w:eastAsia="Times New Roman" w:hAnsi="Times New Roman" w:cs="Times New Roman"/>
          <w:b/>
          <w:sz w:val="24"/>
          <w:szCs w:val="24"/>
          <w:lang w:eastAsia="ru-RU"/>
        </w:rPr>
      </w:pPr>
      <w:r w:rsidRPr="005778CB">
        <w:rPr>
          <w:rFonts w:ascii="Times New Roman" w:eastAsia="Times New Roman" w:hAnsi="Times New Roman" w:cs="Times New Roman"/>
          <w:color w:val="000000"/>
          <w:sz w:val="24"/>
          <w:szCs w:val="24"/>
          <w:lang w:eastAsia="ru-RU"/>
        </w:rPr>
        <w:t xml:space="preserve">          7.1. За неисполнение или ненадлежащее исполнение иных обязательств </w:t>
      </w:r>
      <w:r w:rsidRPr="005778CB">
        <w:rPr>
          <w:rFonts w:ascii="Times New Roman" w:eastAsia="Times New Roman" w:hAnsi="Times New Roman" w:cs="Times New Roman"/>
          <w:color w:val="000000"/>
          <w:sz w:val="24"/>
          <w:szCs w:val="24"/>
          <w:lang w:eastAsia="ru-RU"/>
        </w:rPr>
        <w:br/>
        <w:t>по настоящему Контракту, З</w:t>
      </w:r>
      <w:r w:rsidRPr="005778CB">
        <w:rPr>
          <w:rFonts w:ascii="Times New Roman" w:eastAsia="Times New Roman" w:hAnsi="Times New Roman" w:cs="Times New Roman"/>
          <w:sz w:val="24"/>
          <w:szCs w:val="24"/>
          <w:lang w:eastAsia="ru-RU"/>
        </w:rPr>
        <w:t>аказчик</w:t>
      </w:r>
      <w:r w:rsidRPr="005778CB">
        <w:rPr>
          <w:rFonts w:ascii="Times New Roman" w:eastAsia="Times New Roman" w:hAnsi="Times New Roman" w:cs="Times New Roman"/>
          <w:color w:val="000000"/>
          <w:sz w:val="24"/>
          <w:szCs w:val="24"/>
          <w:lang w:eastAsia="ru-RU"/>
        </w:rPr>
        <w:t xml:space="preserve"> и Поставщик несут ответственность в соответствии </w:t>
      </w:r>
      <w:r w:rsidRPr="005778CB">
        <w:rPr>
          <w:rFonts w:ascii="Times New Roman" w:eastAsia="Times New Roman" w:hAnsi="Times New Roman" w:cs="Times New Roman"/>
          <w:color w:val="000000"/>
          <w:sz w:val="24"/>
          <w:szCs w:val="24"/>
          <w:lang w:eastAsia="ru-RU"/>
        </w:rPr>
        <w:br/>
        <w:t>с действующим законодательством Российской Федерации.</w:t>
      </w:r>
    </w:p>
    <w:p w:rsidR="005778CB" w:rsidRPr="005778CB" w:rsidRDefault="005778CB" w:rsidP="005778CB">
      <w:pPr>
        <w:autoSpaceDE w:val="0"/>
        <w:autoSpaceDN w:val="0"/>
        <w:adjustRightInd w:val="0"/>
        <w:spacing w:after="0" w:line="240" w:lineRule="auto"/>
        <w:jc w:val="both"/>
        <w:rPr>
          <w:rFonts w:ascii="Times New Roman" w:eastAsia="Calibri" w:hAnsi="Times New Roman" w:cs="Times New Roman"/>
          <w:sz w:val="24"/>
          <w:szCs w:val="24"/>
          <w:lang w:eastAsia="ru-RU"/>
        </w:rPr>
      </w:pPr>
      <w:r w:rsidRPr="005778CB">
        <w:rPr>
          <w:rFonts w:ascii="Times New Roman" w:eastAsia="Times New Roman" w:hAnsi="Times New Roman" w:cs="Times New Roman"/>
          <w:color w:val="000000"/>
          <w:sz w:val="24"/>
          <w:szCs w:val="24"/>
          <w:lang w:eastAsia="ru-RU"/>
        </w:rPr>
        <w:t xml:space="preserve">          7.2. </w:t>
      </w:r>
      <w:r w:rsidRPr="005778CB">
        <w:rPr>
          <w:rFonts w:ascii="Times New Roman" w:eastAsia="Times New Roman" w:hAnsi="Times New Roman" w:cs="Times New Roman"/>
          <w:sz w:val="24"/>
          <w:szCs w:val="24"/>
          <w:lang w:eastAsia="ru-RU"/>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w:t>
      </w:r>
      <w:r w:rsidRPr="005778CB">
        <w:rPr>
          <w:rFonts w:ascii="Times New Roman" w:eastAsia="Calibri" w:hAnsi="Times New Roman" w:cs="Times New Roman"/>
          <w:sz w:val="24"/>
          <w:szCs w:val="24"/>
          <w:lang w:eastAsia="ru-RU"/>
        </w:rPr>
        <w:t xml:space="preserve">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5778CB" w:rsidRPr="005778CB" w:rsidRDefault="005778CB" w:rsidP="005778CB">
      <w:pPr>
        <w:keepNext/>
        <w:tabs>
          <w:tab w:val="left" w:pos="540"/>
          <w:tab w:val="left" w:pos="1418"/>
        </w:tabs>
        <w:spacing w:after="0" w:line="240" w:lineRule="auto"/>
        <w:ind w:firstLine="720"/>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8" w:history="1">
        <w:r w:rsidRPr="005778CB">
          <w:rPr>
            <w:rFonts w:ascii="Times New Roman" w:eastAsia="Calibri" w:hAnsi="Times New Roman" w:cs="Times New Roman"/>
            <w:sz w:val="24"/>
            <w:szCs w:val="24"/>
            <w:lang w:eastAsia="ru-RU"/>
          </w:rPr>
          <w:t>порядке</w:t>
        </w:r>
      </w:hyperlink>
      <w:r w:rsidRPr="005778CB">
        <w:rPr>
          <w:rFonts w:ascii="Times New Roman" w:eastAsia="Calibri" w:hAnsi="Times New Roman" w:cs="Times New Roman"/>
          <w:sz w:val="24"/>
          <w:szCs w:val="24"/>
          <w:lang w:eastAsia="ru-RU"/>
        </w:rPr>
        <w:t>, установленном Постановлением Правительства РФ от 30.08.2017 № 1042.</w:t>
      </w:r>
    </w:p>
    <w:p w:rsidR="005778CB" w:rsidRPr="005778CB" w:rsidRDefault="005778CB" w:rsidP="005778CB">
      <w:pPr>
        <w:keepNext/>
        <w:tabs>
          <w:tab w:val="left" w:pos="540"/>
          <w:tab w:val="left" w:pos="1418"/>
        </w:tabs>
        <w:spacing w:after="0" w:line="240" w:lineRule="auto"/>
        <w:ind w:firstLine="720"/>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5778CB" w:rsidRPr="005778CB" w:rsidRDefault="005778CB" w:rsidP="005778CB">
      <w:pPr>
        <w:spacing w:after="0" w:line="240" w:lineRule="auto"/>
        <w:ind w:firstLine="709"/>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а) 1000 рублей, если цена контракта не превышает 3 млн. рублей (включительно);</w:t>
      </w:r>
    </w:p>
    <w:p w:rsidR="005778CB" w:rsidRPr="005778CB" w:rsidRDefault="005778CB" w:rsidP="005778CB">
      <w:pPr>
        <w:spacing w:after="0" w:line="240" w:lineRule="auto"/>
        <w:ind w:firstLine="709"/>
        <w:contextualSpacing/>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5778CB" w:rsidRPr="005778CB" w:rsidRDefault="005778CB" w:rsidP="005778CB">
      <w:pPr>
        <w:spacing w:after="0" w:line="240" w:lineRule="auto"/>
        <w:ind w:firstLine="539"/>
        <w:contextualSpacing/>
        <w:jc w:val="both"/>
        <w:rPr>
          <w:rFonts w:ascii="Times New Roman" w:eastAsia="Calibri" w:hAnsi="Times New Roman" w:cs="Times New Roman"/>
          <w:sz w:val="24"/>
          <w:szCs w:val="24"/>
          <w:lang w:eastAsia="ru-RU"/>
        </w:rPr>
      </w:pPr>
      <w:r w:rsidRPr="005778CB">
        <w:rPr>
          <w:rFonts w:ascii="Times New Roman" w:eastAsia="Times New Roman" w:hAnsi="Times New Roman" w:cs="Times New Roman"/>
          <w:color w:val="000000"/>
          <w:sz w:val="24"/>
          <w:szCs w:val="24"/>
          <w:lang w:eastAsia="ru-RU"/>
        </w:rPr>
        <w:t xml:space="preserve"> 7.3. </w:t>
      </w:r>
      <w:r w:rsidRPr="005778CB">
        <w:rPr>
          <w:rFonts w:ascii="Times New Roman" w:eastAsia="Times New Roman" w:hAnsi="Times New Roman" w:cs="Times New Roman"/>
          <w:sz w:val="24"/>
          <w:szCs w:val="24"/>
          <w:lang w:eastAsia="ru-RU"/>
        </w:rPr>
        <w:t xml:space="preserve">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требование об уплате неустоек </w:t>
      </w:r>
      <w:r w:rsidRPr="005778CB">
        <w:rPr>
          <w:rFonts w:ascii="Times New Roman" w:eastAsia="Times New Roman" w:hAnsi="Times New Roman" w:cs="Times New Roman"/>
          <w:sz w:val="24"/>
          <w:szCs w:val="24"/>
          <w:lang w:eastAsia="ru-RU"/>
        </w:rPr>
        <w:lastRenderedPageBreak/>
        <w:t>(штрафов, пеней)</w:t>
      </w:r>
      <w:r w:rsidRPr="005778CB">
        <w:rPr>
          <w:rFonts w:ascii="Times New Roman" w:eastAsia="Times New Roman" w:hAnsi="Times New Roman" w:cs="Times New Roman"/>
          <w:color w:val="000000"/>
          <w:sz w:val="24"/>
          <w:szCs w:val="24"/>
          <w:lang w:eastAsia="ru-RU"/>
        </w:rPr>
        <w:t xml:space="preserve">. </w:t>
      </w:r>
      <w:proofErr w:type="gramStart"/>
      <w:r w:rsidRPr="005778CB">
        <w:rPr>
          <w:rFonts w:ascii="Times New Roman" w:eastAsia="Calibri" w:hAnsi="Times New Roman" w:cs="Times New Roman"/>
          <w:sz w:val="24"/>
          <w:szCs w:val="24"/>
          <w:lang w:eastAsia="ru-RU"/>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w:t>
      </w:r>
      <w:r w:rsidRPr="005778CB">
        <w:rPr>
          <w:rFonts w:ascii="Times New Roman" w:eastAsia="Calibri" w:hAnsi="Times New Roman" w:cs="Times New Roman"/>
          <w:sz w:val="24"/>
          <w:szCs w:val="24"/>
          <w:lang w:eastAsia="ru-RU"/>
        </w:rPr>
        <w:br/>
        <w:t xml:space="preserve">со дня, следующего после дня истечения установленного контрактом срока исполнения обязательства, и устанавливается контрактом в размере одна трехсотая действующей </w:t>
      </w:r>
      <w:r w:rsidRPr="005778CB">
        <w:rPr>
          <w:rFonts w:ascii="Times New Roman" w:eastAsia="Calibri" w:hAnsi="Times New Roman" w:cs="Times New Roman"/>
          <w:sz w:val="24"/>
          <w:szCs w:val="24"/>
          <w:lang w:eastAsia="ru-RU"/>
        </w:rPr>
        <w:br/>
        <w:t xml:space="preserve">на дату уплаты пени ключевой ставки Центрального банка Российской Федерации </w:t>
      </w:r>
      <w:r w:rsidRPr="005778CB">
        <w:rPr>
          <w:rFonts w:ascii="Times New Roman" w:eastAsia="Calibri" w:hAnsi="Times New Roman" w:cs="Times New Roman"/>
          <w:sz w:val="24"/>
          <w:szCs w:val="24"/>
          <w:lang w:eastAsia="ru-RU"/>
        </w:rPr>
        <w:br/>
        <w:t>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w:t>
      </w:r>
      <w:proofErr w:type="gramEnd"/>
      <w:r w:rsidRPr="005778CB">
        <w:rPr>
          <w:rFonts w:ascii="Times New Roman" w:eastAsia="Calibri" w:hAnsi="Times New Roman" w:cs="Times New Roman"/>
          <w:sz w:val="24"/>
          <w:szCs w:val="24"/>
          <w:lang w:eastAsia="ru-RU"/>
        </w:rPr>
        <w:t>).</w:t>
      </w: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7.4. 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w:t>
      </w:r>
      <w:r w:rsidRPr="005778CB">
        <w:rPr>
          <w:rFonts w:ascii="Times New Roman" w:eastAsia="Times New Roman" w:hAnsi="Times New Roman" w:cs="Times New Roman"/>
          <w:sz w:val="24"/>
          <w:szCs w:val="24"/>
          <w:lang w:eastAsia="ru-RU"/>
        </w:rPr>
        <w:br/>
      </w:r>
      <w:r w:rsidRPr="005778CB">
        <w:rPr>
          <w:rFonts w:ascii="Times New Roman" w:eastAsia="Calibri" w:hAnsi="Times New Roman" w:cs="Times New Roman"/>
          <w:sz w:val="24"/>
          <w:szCs w:val="24"/>
          <w:lang w:eastAsia="ru-RU"/>
        </w:rPr>
        <w:t xml:space="preserve">10 процентов цены контракта (этапа) в случае, если цена контракта (этапа) не превышает </w:t>
      </w:r>
      <w:r w:rsidRPr="005778CB">
        <w:rPr>
          <w:rFonts w:ascii="Times New Roman" w:eastAsia="Calibri" w:hAnsi="Times New Roman" w:cs="Times New Roman"/>
          <w:sz w:val="24"/>
          <w:szCs w:val="24"/>
          <w:lang w:eastAsia="ru-RU"/>
        </w:rPr>
        <w:br/>
        <w:t>3 млн. рублей</w:t>
      </w:r>
      <w:r w:rsidRPr="005778CB">
        <w:rPr>
          <w:rFonts w:ascii="Times New Roman" w:eastAsia="Times New Roman" w:hAnsi="Times New Roman" w:cs="Times New Roman"/>
          <w:color w:val="000000"/>
          <w:sz w:val="24"/>
          <w:szCs w:val="24"/>
          <w:lang w:eastAsia="ru-RU"/>
        </w:rPr>
        <w:t>.</w:t>
      </w:r>
    </w:p>
    <w:p w:rsidR="005778CB" w:rsidRPr="005778CB" w:rsidRDefault="005778CB" w:rsidP="005778C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7.5.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рублей.</w:t>
      </w:r>
    </w:p>
    <w:p w:rsidR="005778CB" w:rsidRPr="005778CB" w:rsidRDefault="005778CB" w:rsidP="005778CB">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7.6. Сторона освобождается от уплаты неустойки (штрафа, пени), если докажет, </w:t>
      </w:r>
      <w:r w:rsidRPr="005778CB">
        <w:rPr>
          <w:rFonts w:ascii="Times New Roman" w:eastAsia="Times New Roman" w:hAnsi="Times New Roman" w:cs="Times New Roman"/>
          <w:sz w:val="24"/>
          <w:szCs w:val="24"/>
          <w:lang w:eastAsia="ru-RU"/>
        </w:rPr>
        <w:br/>
        <w:t>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7.7. Уплата Поставщиком неустойки или применение иной формы ответственности не освобождает его от исполнения обязательств по контракту.</w:t>
      </w: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7.8. Общая сумма начисленных штрафов за неисполнение </w:t>
      </w:r>
      <w:r w:rsidRPr="005778CB">
        <w:rPr>
          <w:rFonts w:ascii="Times New Roman" w:eastAsia="Times New Roman" w:hAnsi="Times New Roman" w:cs="Times New Roman"/>
          <w:sz w:val="24"/>
          <w:szCs w:val="24"/>
          <w:lang w:eastAsia="ru-RU"/>
        </w:rPr>
        <w:br/>
        <w:t>или ненадлежащее исполнение Поставщиком обязательств, предусмотренных контрактом, не может превышать цену контракта.</w:t>
      </w:r>
    </w:p>
    <w:p w:rsidR="005778CB" w:rsidRPr="005778CB" w:rsidRDefault="005778CB" w:rsidP="005778CB">
      <w:pPr>
        <w:spacing w:after="0" w:line="240" w:lineRule="auto"/>
        <w:jc w:val="center"/>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8. ФОРС-МАЖОР</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8.1. При невыполнении или частичном невыполнении любой из сторон обязательств по данному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вследствие наступления обстоятельств непреодолимой силы, если они непосредственно повлияли на сроки исполнения Сторонами своих обязательств, срок исполнения обязательств отодвигается соразмерно времени, в течение которого будут действовать эти обязательства.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8.2. Сторона, для которой создалась невозможность исполнения обязательств </w:t>
      </w:r>
      <w:r w:rsidRPr="005778CB">
        <w:rPr>
          <w:rFonts w:ascii="Times New Roman" w:eastAsia="Calibri" w:hAnsi="Times New Roman" w:cs="Times New Roman"/>
          <w:sz w:val="24"/>
          <w:szCs w:val="24"/>
          <w:lang w:eastAsia="ru-RU"/>
        </w:rPr>
        <w:br/>
        <w:t>в силу вышеуказанных причин, должна без промедления письменно известить об этом другую сторону в течение 3 (трех) дней с момента наступления таких обстоятельств. Доказательством указанных в извещении фактов должны служить документы, выдаваемые компетентными государственными органами.</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8.3. Не извещение либо несвоевременное извещение другой стороны согласно </w:t>
      </w:r>
      <w:r w:rsidRPr="005778CB">
        <w:rPr>
          <w:rFonts w:ascii="Times New Roman" w:eastAsia="Calibri" w:hAnsi="Times New Roman" w:cs="Times New Roman"/>
          <w:sz w:val="24"/>
          <w:szCs w:val="24"/>
          <w:lang w:eastAsia="ru-RU"/>
        </w:rPr>
        <w:br/>
        <w:t>п. 9.2 настоящего Контракта влечет за собой утрату права ссылаться на эти обстоятельства.</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9. ПОРЯДОК УРЕГУЛИРОВАНИЯ СПОРОВ</w:t>
      </w:r>
    </w:p>
    <w:p w:rsidR="005778CB" w:rsidRPr="005778CB" w:rsidRDefault="005778CB" w:rsidP="005778CB">
      <w:pPr>
        <w:spacing w:after="0" w:line="240" w:lineRule="auto"/>
        <w:ind w:firstLine="709"/>
        <w:jc w:val="both"/>
        <w:rPr>
          <w:rFonts w:ascii="Times New Roman" w:eastAsia="Calibri" w:hAnsi="Times New Roman" w:cs="Times New Roman"/>
          <w:snapToGrid w:val="0"/>
          <w:sz w:val="24"/>
          <w:szCs w:val="24"/>
          <w:lang w:eastAsia="ru-RU"/>
        </w:rPr>
      </w:pPr>
      <w:r w:rsidRPr="005778CB">
        <w:rPr>
          <w:rFonts w:ascii="Times New Roman" w:eastAsia="Calibri" w:hAnsi="Times New Roman" w:cs="Times New Roman"/>
          <w:snapToGrid w:val="0"/>
          <w:sz w:val="24"/>
          <w:szCs w:val="24"/>
          <w:lang w:eastAsia="ru-RU"/>
        </w:rPr>
        <w:t xml:space="preserve">9.1. Все споры или разногласия, возникающие между Сторонами по Контракту </w:t>
      </w:r>
      <w:r w:rsidRPr="005778CB">
        <w:rPr>
          <w:rFonts w:ascii="Times New Roman" w:eastAsia="Calibri" w:hAnsi="Times New Roman" w:cs="Times New Roman"/>
          <w:snapToGrid w:val="0"/>
          <w:sz w:val="24"/>
          <w:szCs w:val="24"/>
          <w:lang w:eastAsia="ru-RU"/>
        </w:rPr>
        <w:br/>
        <w:t xml:space="preserve">или в связи с ним, разрешаются в претензионном порядке. </w:t>
      </w:r>
    </w:p>
    <w:p w:rsidR="005778CB" w:rsidRPr="005778CB" w:rsidRDefault="005778CB" w:rsidP="005778CB">
      <w:pPr>
        <w:spacing w:after="0" w:line="240" w:lineRule="auto"/>
        <w:ind w:firstLine="709"/>
        <w:jc w:val="both"/>
        <w:rPr>
          <w:rFonts w:ascii="Times New Roman" w:eastAsia="Calibri" w:hAnsi="Times New Roman" w:cs="Times New Roman"/>
          <w:b/>
          <w:sz w:val="24"/>
          <w:szCs w:val="24"/>
          <w:lang w:eastAsia="ru-RU"/>
        </w:rPr>
      </w:pPr>
      <w:r w:rsidRPr="005778CB">
        <w:rPr>
          <w:rFonts w:ascii="Times New Roman" w:eastAsia="Calibri" w:hAnsi="Times New Roman" w:cs="Times New Roman"/>
          <w:sz w:val="24"/>
          <w:szCs w:val="24"/>
          <w:lang w:eastAsia="ru-RU"/>
        </w:rPr>
        <w:t>9.2 Сторона, считающая, что ее права нарушены (далее - заинтересованная сторона), обязана направить другой стороне письменную претензию. К претензии должны быть приложены копии документов, подтверждающих изложенные в ней обстоятельства.</w:t>
      </w:r>
    </w:p>
    <w:p w:rsidR="005778CB" w:rsidRPr="005778CB" w:rsidRDefault="005778CB" w:rsidP="005778CB">
      <w:pPr>
        <w:spacing w:after="0" w:line="240" w:lineRule="auto"/>
        <w:ind w:firstLine="709"/>
        <w:jc w:val="both"/>
        <w:rPr>
          <w:rFonts w:ascii="Times New Roman" w:eastAsia="Calibri" w:hAnsi="Times New Roman" w:cs="Times New Roman"/>
          <w:b/>
          <w:sz w:val="24"/>
          <w:szCs w:val="24"/>
          <w:lang w:eastAsia="ru-RU"/>
        </w:rPr>
      </w:pPr>
      <w:r w:rsidRPr="005778CB">
        <w:rPr>
          <w:rFonts w:ascii="Times New Roman" w:eastAsia="Calibri" w:hAnsi="Times New Roman" w:cs="Times New Roman"/>
          <w:sz w:val="24"/>
          <w:szCs w:val="24"/>
          <w:lang w:eastAsia="ru-RU"/>
        </w:rPr>
        <w:t>9.3 Сторона, которая получила претензию, обязана ее рассмотреть и направить письменный мотивированный ответ другой стороне в течение 10 рабочих с момента получения претензии.</w:t>
      </w:r>
    </w:p>
    <w:p w:rsidR="005778CB" w:rsidRPr="005778CB" w:rsidRDefault="005778CB" w:rsidP="005778CB">
      <w:pPr>
        <w:spacing w:after="0" w:line="240" w:lineRule="auto"/>
        <w:ind w:firstLine="709"/>
        <w:jc w:val="both"/>
        <w:rPr>
          <w:rFonts w:ascii="Times New Roman" w:eastAsia="Calibri" w:hAnsi="Times New Roman" w:cs="Times New Roman"/>
          <w:b/>
          <w:snapToGrid w:val="0"/>
          <w:sz w:val="24"/>
          <w:szCs w:val="24"/>
          <w:lang w:eastAsia="ru-RU"/>
        </w:rPr>
      </w:pPr>
      <w:r w:rsidRPr="005778CB">
        <w:rPr>
          <w:rFonts w:ascii="Times New Roman" w:eastAsia="Calibri" w:hAnsi="Times New Roman" w:cs="Times New Roman"/>
          <w:snapToGrid w:val="0"/>
          <w:sz w:val="24"/>
          <w:szCs w:val="24"/>
          <w:lang w:eastAsia="ru-RU"/>
        </w:rPr>
        <w:lastRenderedPageBreak/>
        <w:t>9.4. В случае невозможности разрешения разногласий в претензионном порядке, они подлежат рассмотрению в Арбитражном суде Липецкой области.</w:t>
      </w:r>
    </w:p>
    <w:p w:rsidR="005778CB" w:rsidRPr="005778CB" w:rsidRDefault="005778CB" w:rsidP="005778CB">
      <w:pPr>
        <w:spacing w:after="0" w:line="240" w:lineRule="auto"/>
        <w:ind w:firstLine="709"/>
        <w:jc w:val="both"/>
        <w:rPr>
          <w:rFonts w:ascii="Times New Roman" w:eastAsia="Calibri" w:hAnsi="Times New Roman" w:cs="Times New Roman"/>
          <w:b/>
          <w:sz w:val="26"/>
          <w:szCs w:val="26"/>
          <w:lang w:eastAsia="ru-RU"/>
        </w:rPr>
      </w:pPr>
    </w:p>
    <w:p w:rsidR="005778CB" w:rsidRPr="005778CB" w:rsidRDefault="005778CB" w:rsidP="005778CB">
      <w:pPr>
        <w:spacing w:after="0" w:line="240" w:lineRule="auto"/>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10. ПРОЧИЕ УСЛОВИЯ</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10.1. Во всем, что не оговорено в настоящем Контрактом, стороны руководствуются действующим законодательством РФ.</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10.2. Все изменения, дополнения и приложения к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должны быть совершены в письменной форме, подписаны надлежащим образом уполномоченными представителями сторон.</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 xml:space="preserve">10.3. Не допускается перемена Поставщика при исполнении Контракта, </w:t>
      </w:r>
      <w:r w:rsidRPr="005778CB">
        <w:rPr>
          <w:rFonts w:ascii="Times New Roman" w:eastAsia="Calibri" w:hAnsi="Times New Roman" w:cs="Times New Roman"/>
          <w:sz w:val="24"/>
          <w:szCs w:val="24"/>
          <w:lang w:eastAsia="ru-RU"/>
        </w:rPr>
        <w:br/>
        <w:t xml:space="preserve">за исключением случая, если новый Поставщик является правопреемником Поставщика по </w:t>
      </w:r>
      <w:r w:rsidRPr="005778CB">
        <w:rPr>
          <w:rFonts w:ascii="Times New Roman" w:eastAsia="Times New Roman" w:hAnsi="Times New Roman" w:cs="Times New Roman"/>
          <w:bCs/>
          <w:sz w:val="24"/>
          <w:szCs w:val="24"/>
          <w:lang w:eastAsia="ru-RU"/>
        </w:rPr>
        <w:t>Контракту</w:t>
      </w:r>
      <w:r w:rsidRPr="005778CB">
        <w:rPr>
          <w:rFonts w:ascii="Times New Roman" w:eastAsia="Calibri" w:hAnsi="Times New Roman" w:cs="Times New Roman"/>
          <w:sz w:val="24"/>
          <w:szCs w:val="24"/>
          <w:lang w:eastAsia="ru-RU"/>
        </w:rPr>
        <w:t xml:space="preserve"> вследствие его реорганизации в форме преобразования, слияния </w:t>
      </w:r>
      <w:r w:rsidRPr="005778CB">
        <w:rPr>
          <w:rFonts w:ascii="Times New Roman" w:eastAsia="Calibri" w:hAnsi="Times New Roman" w:cs="Times New Roman"/>
          <w:sz w:val="24"/>
          <w:szCs w:val="24"/>
          <w:lang w:eastAsia="ru-RU"/>
        </w:rPr>
        <w:br/>
        <w:t xml:space="preserve">или присоединения. </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10.4. Приложения являются неотъемлемой частью контракта:</w:t>
      </w:r>
    </w:p>
    <w:p w:rsidR="005778CB" w:rsidRPr="005778CB" w:rsidRDefault="005778CB" w:rsidP="005778CB">
      <w:pPr>
        <w:spacing w:after="0" w:line="240" w:lineRule="auto"/>
        <w:rPr>
          <w:rFonts w:ascii="Times New Roman" w:eastAsia="Calibri" w:hAnsi="Times New Roman" w:cs="Times New Roman"/>
          <w:sz w:val="24"/>
          <w:szCs w:val="24"/>
        </w:rPr>
      </w:pPr>
      <w:r w:rsidRPr="005778CB">
        <w:rPr>
          <w:rFonts w:ascii="Times New Roman" w:eastAsia="Calibri" w:hAnsi="Times New Roman" w:cs="Times New Roman"/>
          <w:sz w:val="24"/>
          <w:szCs w:val="24"/>
        </w:rPr>
        <w:tab/>
        <w:t>1. Приложение № 1 «Техническое задание (Описание объекта закупки)»;</w:t>
      </w:r>
    </w:p>
    <w:p w:rsidR="005778CB" w:rsidRPr="005778CB" w:rsidRDefault="005778CB" w:rsidP="005778CB">
      <w:pPr>
        <w:spacing w:after="0" w:line="240" w:lineRule="auto"/>
        <w:rPr>
          <w:rFonts w:ascii="Times New Roman" w:eastAsia="Calibri" w:hAnsi="Times New Roman" w:cs="Times New Roman"/>
          <w:sz w:val="24"/>
          <w:szCs w:val="24"/>
        </w:rPr>
      </w:pPr>
      <w:r w:rsidRPr="005778CB">
        <w:rPr>
          <w:rFonts w:ascii="Times New Roman" w:eastAsia="Calibri" w:hAnsi="Times New Roman" w:cs="Times New Roman"/>
          <w:sz w:val="24"/>
          <w:szCs w:val="24"/>
        </w:rPr>
        <w:tab/>
        <w:t>2. Приложение № 2 «Спецификация»;</w:t>
      </w:r>
    </w:p>
    <w:p w:rsidR="005778CB" w:rsidRPr="005778CB" w:rsidRDefault="005778CB" w:rsidP="005778CB">
      <w:pPr>
        <w:spacing w:after="0" w:line="240" w:lineRule="auto"/>
        <w:rPr>
          <w:rFonts w:ascii="Times New Roman" w:eastAsia="Calibri" w:hAnsi="Times New Roman" w:cs="Times New Roman"/>
          <w:sz w:val="24"/>
          <w:szCs w:val="24"/>
        </w:rPr>
      </w:pPr>
      <w:r w:rsidRPr="005778CB">
        <w:rPr>
          <w:rFonts w:ascii="Times New Roman" w:eastAsia="Calibri" w:hAnsi="Times New Roman" w:cs="Times New Roman"/>
          <w:sz w:val="24"/>
          <w:szCs w:val="24"/>
        </w:rPr>
        <w:tab/>
        <w:t>3. Приложение № 3 «Ведомость поставки».</w:t>
      </w:r>
    </w:p>
    <w:p w:rsidR="005778CB" w:rsidRPr="005778CB" w:rsidRDefault="005778CB" w:rsidP="005778CB">
      <w:pPr>
        <w:spacing w:after="0" w:line="240" w:lineRule="auto"/>
        <w:ind w:firstLine="709"/>
        <w:jc w:val="both"/>
        <w:rPr>
          <w:rFonts w:ascii="Times New Roman" w:eastAsia="Calibri" w:hAnsi="Times New Roman" w:cs="Times New Roman"/>
          <w:sz w:val="24"/>
          <w:szCs w:val="24"/>
          <w:lang w:eastAsia="ru-RU"/>
        </w:rPr>
      </w:pPr>
    </w:p>
    <w:p w:rsidR="005778CB" w:rsidRPr="005778CB" w:rsidRDefault="005778CB" w:rsidP="005778CB">
      <w:pPr>
        <w:spacing w:after="0"/>
        <w:jc w:val="center"/>
        <w:rPr>
          <w:rFonts w:ascii="Times New Roman" w:eastAsia="Calibri" w:hAnsi="Times New Roman" w:cs="Times New Roman"/>
          <w:b/>
          <w:sz w:val="24"/>
          <w:szCs w:val="24"/>
          <w:lang w:eastAsia="ru-RU"/>
        </w:rPr>
      </w:pPr>
      <w:r w:rsidRPr="005778CB">
        <w:rPr>
          <w:rFonts w:ascii="Times New Roman" w:eastAsia="Calibri" w:hAnsi="Times New Roman" w:cs="Times New Roman"/>
          <w:b/>
          <w:sz w:val="24"/>
          <w:szCs w:val="24"/>
          <w:lang w:eastAsia="ru-RU"/>
        </w:rPr>
        <w:t>11. ЮРИДИЧЕСКИЕ АДРЕСА И РЕКВИЗИТЫ СТОРОН</w:t>
      </w: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r w:rsidRPr="005778CB">
        <w:rPr>
          <w:rFonts w:ascii="Times New Roman" w:eastAsia="Times New Roman" w:hAnsi="Times New Roman" w:cs="Times New Roman"/>
          <w:iCs/>
          <w:sz w:val="26"/>
          <w:szCs w:val="26"/>
          <w:lang w:eastAsia="ru-RU"/>
        </w:rPr>
        <w:t xml:space="preserve"> </w:t>
      </w:r>
      <w:r w:rsidRPr="005778CB">
        <w:rPr>
          <w:rFonts w:ascii="Times New Roman" w:eastAsia="Times New Roman" w:hAnsi="Times New Roman" w:cs="Times New Roman"/>
          <w:b/>
          <w:bCs/>
          <w:sz w:val="24"/>
          <w:szCs w:val="24"/>
          <w:lang w:eastAsia="ru-RU"/>
        </w:rPr>
        <w:t>«Заказчик»                                                                        «Поставщик»</w:t>
      </w:r>
    </w:p>
    <w:tbl>
      <w:tblPr>
        <w:tblW w:w="10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13"/>
        <w:gridCol w:w="5103"/>
      </w:tblGrid>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center"/>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eastAsia="ru-RU"/>
              </w:rPr>
              <w:t>ФКУ СИЗО-1  УФСИН России по Липецкой области</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center"/>
              <w:rPr>
                <w:rFonts w:ascii="PT Astra Serif" w:eastAsia="Times New Roman" w:hAnsi="PT Astra Serif" w:cs="Times New Roman"/>
                <w:b/>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eastAsia="ru-RU"/>
              </w:rPr>
              <w:t xml:space="preserve">Место нахождения: </w:t>
            </w:r>
          </w:p>
          <w:p w:rsidR="005778CB" w:rsidRPr="005778CB" w:rsidRDefault="005778CB" w:rsidP="005778CB">
            <w:pPr>
              <w:spacing w:after="0" w:line="240" w:lineRule="auto"/>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sz w:val="24"/>
                <w:szCs w:val="24"/>
                <w:lang w:eastAsia="ru-RU"/>
              </w:rPr>
              <w:t xml:space="preserve">398007, Липецкая область, г. Липецк, </w:t>
            </w:r>
            <w:r w:rsidRPr="005778CB">
              <w:rPr>
                <w:rFonts w:ascii="PT Astra Serif" w:eastAsia="Times New Roman" w:hAnsi="PT Astra Serif" w:cs="Times New Roman"/>
                <w:sz w:val="24"/>
                <w:szCs w:val="24"/>
                <w:lang w:eastAsia="ru-RU"/>
              </w:rPr>
              <w:br/>
              <w:t>ул. Ковалева, владение 138</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r w:rsidRPr="005778CB">
              <w:rPr>
                <w:rFonts w:ascii="PT Astra Serif" w:eastAsia="Times New Roman" w:hAnsi="PT Astra Serif" w:cs="Times New Roman"/>
                <w:b/>
                <w:bCs/>
                <w:sz w:val="24"/>
                <w:szCs w:val="24"/>
                <w:lang w:eastAsia="ru-RU"/>
              </w:rPr>
              <w:t>Юр. адрес:</w:t>
            </w:r>
            <w:r w:rsidRPr="005778CB">
              <w:rPr>
                <w:rFonts w:ascii="PT Astra Serif" w:eastAsia="Times New Roman" w:hAnsi="PT Astra Serif" w:cs="Times New Roman"/>
                <w:bCs/>
                <w:sz w:val="24"/>
                <w:szCs w:val="24"/>
                <w:lang w:eastAsia="ru-RU"/>
              </w:rPr>
              <w:t xml:space="preserve"> </w:t>
            </w:r>
          </w:p>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УФК по Нижегородской области </w:t>
            </w:r>
            <w:proofErr w:type="gramStart"/>
            <w:r w:rsidRPr="005778CB">
              <w:rPr>
                <w:rFonts w:ascii="PT Astra Serif" w:eastAsia="Times New Roman" w:hAnsi="PT Astra Serif" w:cs="Times New Roman"/>
                <w:sz w:val="24"/>
                <w:szCs w:val="24"/>
                <w:lang w:eastAsia="ru-RU"/>
              </w:rPr>
              <w:t xml:space="preserve">( </w:t>
            </w:r>
            <w:proofErr w:type="gramEnd"/>
            <w:r w:rsidRPr="005778CB">
              <w:rPr>
                <w:rFonts w:ascii="PT Astra Serif" w:eastAsia="Times New Roman" w:hAnsi="PT Astra Serif" w:cs="Times New Roman"/>
                <w:sz w:val="24"/>
                <w:szCs w:val="24"/>
                <w:lang w:eastAsia="ru-RU"/>
              </w:rPr>
              <w:t>ФКУ СИЗО-1 УФСИН России по Липецкой области л/с 03461076890</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b/>
                <w:sz w:val="24"/>
                <w:szCs w:val="24"/>
                <w:lang w:eastAsia="ru-RU"/>
              </w:rPr>
              <w:t>Наименование банка:</w:t>
            </w:r>
            <w:r w:rsidRPr="005778CB">
              <w:rPr>
                <w:rFonts w:ascii="PT Astra Serif" w:eastAsia="Times New Roman" w:hAnsi="PT Astra Serif" w:cs="Times New Roman"/>
                <w:sz w:val="24"/>
                <w:szCs w:val="24"/>
                <w:lang w:eastAsia="ru-RU"/>
              </w:rPr>
              <w:t xml:space="preserve"> ОКЦ № 1 ВВГУ Банка России //УФК по Нижегородской области, </w:t>
            </w:r>
            <w:proofErr w:type="gramStart"/>
            <w:r w:rsidRPr="005778CB">
              <w:rPr>
                <w:rFonts w:ascii="PT Astra Serif" w:eastAsia="Times New Roman" w:hAnsi="PT Astra Serif" w:cs="Times New Roman"/>
                <w:sz w:val="24"/>
                <w:szCs w:val="24"/>
                <w:lang w:eastAsia="ru-RU"/>
              </w:rPr>
              <w:t>г</w:t>
            </w:r>
            <w:proofErr w:type="gramEnd"/>
            <w:r w:rsidRPr="005778CB">
              <w:rPr>
                <w:rFonts w:ascii="PT Astra Serif" w:eastAsia="Times New Roman" w:hAnsi="PT Astra Serif" w:cs="Times New Roman"/>
                <w:sz w:val="24"/>
                <w:szCs w:val="24"/>
                <w:lang w:eastAsia="ru-RU"/>
              </w:rPr>
              <w:t xml:space="preserve"> Нижний Новгород</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sz w:val="24"/>
                <w:szCs w:val="24"/>
                <w:lang w:eastAsia="ru-RU"/>
              </w:rPr>
              <w:t>ИНН:</w:t>
            </w:r>
            <w:r w:rsidRPr="005778CB">
              <w:rPr>
                <w:rFonts w:ascii="PT Astra Serif" w:eastAsia="Times New Roman" w:hAnsi="PT Astra Serif" w:cs="Times New Roman"/>
                <w:sz w:val="24"/>
                <w:szCs w:val="24"/>
                <w:lang w:eastAsia="ru-RU"/>
              </w:rPr>
              <w:t xml:space="preserve"> </w:t>
            </w:r>
            <w:r w:rsidRPr="005778CB">
              <w:rPr>
                <w:rFonts w:ascii="PT Astra Serif" w:eastAsia="Times New Roman" w:hAnsi="PT Astra Serif" w:cs="Times New Roman"/>
                <w:sz w:val="24"/>
                <w:szCs w:val="24"/>
                <w:shd w:val="clear" w:color="auto" w:fill="FFFFFF"/>
                <w:lang w:eastAsia="ru-RU"/>
              </w:rPr>
              <w:t>4825035210</w:t>
            </w:r>
            <w:r w:rsidRPr="005778CB">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ИНН:</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widowControl w:val="0"/>
              <w:spacing w:after="0" w:line="240" w:lineRule="auto"/>
              <w:rPr>
                <w:rFonts w:ascii="PT Astra Serif" w:eastAsia="Times New Roman" w:hAnsi="PT Astra Serif" w:cs="Times New Roman"/>
                <w:sz w:val="24"/>
                <w:szCs w:val="24"/>
                <w:shd w:val="clear" w:color="auto" w:fill="FFFFFF"/>
                <w:lang w:eastAsia="ru-RU"/>
              </w:rPr>
            </w:pPr>
            <w:r w:rsidRPr="005778CB">
              <w:rPr>
                <w:rFonts w:ascii="PT Astra Serif" w:eastAsia="Times New Roman" w:hAnsi="PT Astra Serif" w:cs="Times New Roman"/>
                <w:b/>
                <w:sz w:val="24"/>
                <w:szCs w:val="24"/>
                <w:lang w:eastAsia="ru-RU"/>
              </w:rPr>
              <w:t>КПП:</w:t>
            </w:r>
            <w:r w:rsidRPr="005778CB">
              <w:rPr>
                <w:rFonts w:ascii="PT Astra Serif" w:eastAsia="Times New Roman" w:hAnsi="PT Astra Serif" w:cs="Times New Roman"/>
                <w:sz w:val="24"/>
                <w:szCs w:val="24"/>
                <w:lang w:eastAsia="ru-RU"/>
              </w:rPr>
              <w:t xml:space="preserve"> </w:t>
            </w:r>
            <w:r w:rsidRPr="005778CB">
              <w:rPr>
                <w:rFonts w:ascii="PT Astra Serif" w:eastAsia="Times New Roman" w:hAnsi="PT Astra Serif" w:cs="Times New Roman"/>
                <w:sz w:val="24"/>
                <w:szCs w:val="24"/>
                <w:shd w:val="clear" w:color="auto" w:fill="FFFFFF"/>
                <w:lang w:eastAsia="ru-RU"/>
              </w:rPr>
              <w:t>482501001</w:t>
            </w:r>
            <w:r w:rsidRPr="005778CB">
              <w:rPr>
                <w:rFonts w:ascii="PT Astra Serif" w:eastAsia="Times New Roman" w:hAnsi="PT Astra Serif" w:cs="Times New Roman"/>
                <w:sz w:val="24"/>
                <w:szCs w:val="24"/>
                <w:lang w:eastAsia="ru-RU"/>
              </w:rPr>
              <w:t xml:space="preserve">                                        </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КПП: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bCs/>
                <w:sz w:val="24"/>
                <w:szCs w:val="24"/>
                <w:lang w:eastAsia="ru-RU"/>
              </w:rPr>
              <w:t xml:space="preserve">ОГРН: </w:t>
            </w:r>
            <w:r w:rsidRPr="005778CB">
              <w:rPr>
                <w:rFonts w:ascii="PT Astra Serif" w:eastAsia="Times New Roman" w:hAnsi="PT Astra Serif" w:cs="Times New Roman"/>
                <w:sz w:val="24"/>
                <w:szCs w:val="24"/>
                <w:shd w:val="clear" w:color="auto" w:fill="FFFFFF"/>
                <w:lang w:eastAsia="ru-RU"/>
              </w:rPr>
              <w:t>1034800551026</w:t>
            </w: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color w:val="000000"/>
                <w:sz w:val="24"/>
                <w:szCs w:val="24"/>
                <w:lang w:eastAsia="ru-RU"/>
              </w:rPr>
            </w:pPr>
            <w:r w:rsidRPr="005778CB">
              <w:rPr>
                <w:rFonts w:ascii="PT Astra Serif" w:eastAsia="Times New Roman" w:hAnsi="PT Astra Serif" w:cs="Times New Roman"/>
                <w:b/>
                <w:bCs/>
                <w:sz w:val="24"/>
                <w:szCs w:val="24"/>
                <w:lang w:eastAsia="ru-RU"/>
              </w:rPr>
              <w:t xml:space="preserve">ОГРН: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proofErr w:type="gramStart"/>
            <w:r w:rsidRPr="005778CB">
              <w:rPr>
                <w:rFonts w:ascii="PT Astra Serif" w:eastAsia="Times New Roman" w:hAnsi="PT Astra Serif" w:cs="Times New Roman"/>
                <w:b/>
                <w:sz w:val="24"/>
                <w:szCs w:val="24"/>
                <w:lang w:eastAsia="ru-RU"/>
              </w:rPr>
              <w:t>Р</w:t>
            </w:r>
            <w:proofErr w:type="gramEnd"/>
            <w:r w:rsidRPr="005778CB">
              <w:rPr>
                <w:rFonts w:ascii="PT Astra Serif" w:eastAsia="Times New Roman" w:hAnsi="PT Astra Serif" w:cs="Times New Roman"/>
                <w:b/>
                <w:sz w:val="24"/>
                <w:szCs w:val="24"/>
                <w:lang w:eastAsia="ru-RU"/>
              </w:rPr>
              <w:t>/</w:t>
            </w:r>
            <w:proofErr w:type="spellStart"/>
            <w:r w:rsidRPr="005778CB">
              <w:rPr>
                <w:rFonts w:ascii="PT Astra Serif" w:eastAsia="Times New Roman" w:hAnsi="PT Astra Serif" w:cs="Times New Roman"/>
                <w:b/>
                <w:sz w:val="24"/>
                <w:szCs w:val="24"/>
                <w:lang w:eastAsia="ru-RU"/>
              </w:rPr>
              <w:t>сч</w:t>
            </w:r>
            <w:proofErr w:type="spellEnd"/>
            <w:r w:rsidRPr="005778CB">
              <w:rPr>
                <w:rFonts w:ascii="PT Astra Serif" w:eastAsia="Times New Roman" w:hAnsi="PT Astra Serif" w:cs="Times New Roman"/>
                <w:b/>
                <w:sz w:val="24"/>
                <w:szCs w:val="24"/>
                <w:lang w:eastAsia="ru-RU"/>
              </w:rPr>
              <w:t>:</w:t>
            </w:r>
            <w:r w:rsidRPr="005778CB">
              <w:rPr>
                <w:rFonts w:ascii="PT Astra Serif" w:eastAsia="Times New Roman" w:hAnsi="PT Astra Serif" w:cs="Times New Roman"/>
                <w:sz w:val="24"/>
                <w:szCs w:val="24"/>
                <w:lang w:eastAsia="ru-RU"/>
              </w:rPr>
              <w:t xml:space="preserve"> 03211643000000013211 </w:t>
            </w:r>
          </w:p>
        </w:tc>
        <w:tc>
          <w:tcPr>
            <w:tcW w:w="5103" w:type="dxa"/>
            <w:tcBorders>
              <w:top w:val="single" w:sz="4" w:space="0" w:color="auto"/>
              <w:left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proofErr w:type="gramStart"/>
            <w:r w:rsidRPr="005778CB">
              <w:rPr>
                <w:rFonts w:ascii="PT Astra Serif" w:eastAsia="Times New Roman" w:hAnsi="PT Astra Serif" w:cs="Times New Roman"/>
                <w:b/>
                <w:bCs/>
                <w:sz w:val="24"/>
                <w:szCs w:val="24"/>
                <w:lang w:eastAsia="ru-RU"/>
              </w:rPr>
              <w:t>Р</w:t>
            </w:r>
            <w:proofErr w:type="gramEnd"/>
            <w:r w:rsidRPr="005778CB">
              <w:rPr>
                <w:rFonts w:ascii="PT Astra Serif" w:eastAsia="Times New Roman" w:hAnsi="PT Astra Serif" w:cs="Times New Roman"/>
                <w:b/>
                <w:bCs/>
                <w:sz w:val="24"/>
                <w:szCs w:val="24"/>
                <w:lang w:eastAsia="ru-RU"/>
              </w:rPr>
              <w:t>/</w:t>
            </w:r>
            <w:proofErr w:type="spellStart"/>
            <w:r w:rsidRPr="005778CB">
              <w:rPr>
                <w:rFonts w:ascii="PT Astra Serif" w:eastAsia="Times New Roman" w:hAnsi="PT Astra Serif" w:cs="Times New Roman"/>
                <w:b/>
                <w:bCs/>
                <w:sz w:val="24"/>
                <w:szCs w:val="24"/>
                <w:lang w:eastAsia="ru-RU"/>
              </w:rPr>
              <w:t>сч</w:t>
            </w:r>
            <w:proofErr w:type="spellEnd"/>
            <w:r w:rsidRPr="005778CB">
              <w:rPr>
                <w:rFonts w:ascii="PT Astra Serif" w:eastAsia="Times New Roman" w:hAnsi="PT Astra Serif" w:cs="Times New Roman"/>
                <w:b/>
                <w:bCs/>
                <w:sz w:val="24"/>
                <w:szCs w:val="24"/>
                <w:lang w:eastAsia="ru-RU"/>
              </w:rPr>
              <w:t xml:space="preserve">: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bCs/>
                <w:iCs/>
                <w:sz w:val="24"/>
                <w:szCs w:val="24"/>
                <w:lang w:eastAsia="ru-RU"/>
              </w:rPr>
              <w:t xml:space="preserve">К/с: </w:t>
            </w:r>
            <w:r w:rsidRPr="005778CB">
              <w:rPr>
                <w:rFonts w:ascii="PT Astra Serif" w:eastAsia="Times New Roman" w:hAnsi="PT Astra Serif" w:cs="Times New Roman"/>
                <w:iCs/>
                <w:sz w:val="24"/>
                <w:szCs w:val="24"/>
                <w:lang w:eastAsia="ru-RU"/>
              </w:rPr>
              <w:t>40102810745370000024</w:t>
            </w:r>
          </w:p>
        </w:tc>
        <w:tc>
          <w:tcPr>
            <w:tcW w:w="5103" w:type="dxa"/>
            <w:tcBorders>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К/с:</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
                <w:bCs/>
                <w:i/>
                <w:sz w:val="24"/>
                <w:szCs w:val="24"/>
                <w:lang w:eastAsia="ru-RU"/>
              </w:rPr>
            </w:pPr>
            <w:r w:rsidRPr="005778CB">
              <w:rPr>
                <w:rFonts w:ascii="PT Astra Serif" w:eastAsia="Times New Roman" w:hAnsi="PT Astra Serif" w:cs="Times New Roman"/>
                <w:b/>
                <w:sz w:val="24"/>
                <w:szCs w:val="24"/>
                <w:lang w:eastAsia="ru-RU"/>
              </w:rPr>
              <w:t>БИК:</w:t>
            </w:r>
            <w:r w:rsidRPr="005778CB">
              <w:rPr>
                <w:rFonts w:ascii="PT Astra Serif" w:eastAsia="Times New Roman" w:hAnsi="PT Astra Serif" w:cs="Times New Roman"/>
                <w:sz w:val="24"/>
                <w:szCs w:val="24"/>
                <w:lang w:eastAsia="ru-RU"/>
              </w:rPr>
              <w:t xml:space="preserve"> 012202102</w:t>
            </w:r>
          </w:p>
        </w:tc>
        <w:tc>
          <w:tcPr>
            <w:tcW w:w="5103" w:type="dxa"/>
            <w:tcBorders>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БИК: </w:t>
            </w:r>
          </w:p>
        </w:tc>
      </w:tr>
      <w:tr w:rsidR="005778CB" w:rsidRPr="005778CB" w:rsidTr="00AD703F">
        <w:trPr>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Телефон: </w:t>
            </w:r>
            <w:r w:rsidRPr="005778CB">
              <w:rPr>
                <w:rFonts w:ascii="PT Astra Serif" w:eastAsia="Times New Roman" w:hAnsi="PT Astra Serif" w:cs="Times New Roman"/>
                <w:bCs/>
                <w:sz w:val="24"/>
                <w:szCs w:val="24"/>
                <w:lang w:eastAsia="ru-RU"/>
              </w:rPr>
              <w:t>8 (4742) 368-007</w:t>
            </w:r>
          </w:p>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val="en-US" w:eastAsia="ru-RU"/>
              </w:rPr>
              <w:t>E</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
                <w:bCs/>
                <w:sz w:val="24"/>
                <w:szCs w:val="24"/>
                <w:lang w:val="en-US" w:eastAsia="ru-RU"/>
              </w:rPr>
              <w:t>mail</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Cs/>
                <w:sz w:val="24"/>
                <w:szCs w:val="24"/>
                <w:lang w:eastAsia="ru-RU"/>
              </w:rPr>
              <w:t xml:space="preserve"> </w:t>
            </w:r>
            <w:proofErr w:type="spellStart"/>
            <w:r w:rsidRPr="005778CB">
              <w:rPr>
                <w:rFonts w:ascii="PT Astra Serif" w:eastAsia="Times New Roman" w:hAnsi="PT Astra Serif" w:cs="Times New Roman"/>
                <w:bCs/>
                <w:sz w:val="24"/>
                <w:szCs w:val="24"/>
                <w:lang w:val="en-US" w:eastAsia="ru-RU"/>
              </w:rPr>
              <w:t>fku</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sizo</w:t>
            </w:r>
            <w:proofErr w:type="spellEnd"/>
            <w:r w:rsidRPr="005778CB">
              <w:rPr>
                <w:rFonts w:ascii="PT Astra Serif" w:eastAsia="Times New Roman" w:hAnsi="PT Astra Serif" w:cs="Times New Roman"/>
                <w:bCs/>
                <w:sz w:val="24"/>
                <w:szCs w:val="24"/>
                <w:lang w:eastAsia="ru-RU"/>
              </w:rPr>
              <w:t>@48.</w:t>
            </w:r>
            <w:proofErr w:type="spellStart"/>
            <w:r w:rsidRPr="005778CB">
              <w:rPr>
                <w:rFonts w:ascii="PT Astra Serif" w:eastAsia="Times New Roman" w:hAnsi="PT Astra Serif" w:cs="Times New Roman"/>
                <w:bCs/>
                <w:sz w:val="24"/>
                <w:szCs w:val="24"/>
                <w:lang w:val="en-US" w:eastAsia="ru-RU"/>
              </w:rPr>
              <w:t>fsin</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gov</w:t>
            </w:r>
            <w:proofErr w:type="spellEnd"/>
            <w:r w:rsidRPr="005778CB">
              <w:rPr>
                <w:rFonts w:ascii="PT Astra Serif" w:eastAsia="Times New Roman" w:hAnsi="PT Astra Serif" w:cs="Times New Roman"/>
                <w:bCs/>
                <w:sz w:val="24"/>
                <w:szCs w:val="24"/>
                <w:lang w:eastAsia="ru-RU"/>
              </w:rPr>
              <w:t>.</w:t>
            </w:r>
            <w:proofErr w:type="spellStart"/>
            <w:r w:rsidRPr="005778CB">
              <w:rPr>
                <w:rFonts w:ascii="PT Astra Serif" w:eastAsia="Times New Roman" w:hAnsi="PT Astra Serif" w:cs="Times New Roman"/>
                <w:bCs/>
                <w:sz w:val="24"/>
                <w:szCs w:val="24"/>
                <w:lang w:val="en-US" w:eastAsia="ru-RU"/>
              </w:rPr>
              <w:t>ru</w:t>
            </w:r>
            <w:proofErr w:type="spellEnd"/>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bCs/>
                <w:sz w:val="24"/>
                <w:szCs w:val="24"/>
                <w:lang w:eastAsia="ru-RU"/>
              </w:rPr>
            </w:pPr>
            <w:r w:rsidRPr="005778CB">
              <w:rPr>
                <w:rFonts w:ascii="PT Astra Serif" w:eastAsia="Times New Roman" w:hAnsi="PT Astra Serif" w:cs="Times New Roman"/>
                <w:b/>
                <w:bCs/>
                <w:sz w:val="24"/>
                <w:szCs w:val="24"/>
                <w:lang w:eastAsia="ru-RU"/>
              </w:rPr>
              <w:t xml:space="preserve">Телефон: </w:t>
            </w:r>
          </w:p>
          <w:p w:rsidR="005778CB" w:rsidRPr="005778CB" w:rsidRDefault="005778CB" w:rsidP="005778CB">
            <w:pPr>
              <w:spacing w:after="0" w:line="240" w:lineRule="auto"/>
              <w:jc w:val="both"/>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val="en-US" w:eastAsia="ru-RU"/>
              </w:rPr>
              <w:t>E</w:t>
            </w:r>
            <w:r w:rsidRPr="005778CB">
              <w:rPr>
                <w:rFonts w:ascii="PT Astra Serif" w:eastAsia="Times New Roman" w:hAnsi="PT Astra Serif" w:cs="Times New Roman"/>
                <w:b/>
                <w:bCs/>
                <w:sz w:val="24"/>
                <w:szCs w:val="24"/>
                <w:lang w:eastAsia="ru-RU"/>
              </w:rPr>
              <w:t>-</w:t>
            </w:r>
            <w:r w:rsidRPr="005778CB">
              <w:rPr>
                <w:rFonts w:ascii="PT Astra Serif" w:eastAsia="Times New Roman" w:hAnsi="PT Astra Serif" w:cs="Times New Roman"/>
                <w:b/>
                <w:bCs/>
                <w:sz w:val="24"/>
                <w:szCs w:val="24"/>
                <w:lang w:val="en-US" w:eastAsia="ru-RU"/>
              </w:rPr>
              <w:t>mail</w:t>
            </w:r>
            <w:r w:rsidRPr="005778CB">
              <w:rPr>
                <w:rFonts w:ascii="PT Astra Serif" w:eastAsia="Times New Roman" w:hAnsi="PT Astra Serif" w:cs="Times New Roman"/>
                <w:b/>
                <w:bCs/>
                <w:sz w:val="24"/>
                <w:szCs w:val="24"/>
                <w:lang w:eastAsia="ru-RU"/>
              </w:rPr>
              <w:t>:</w:t>
            </w:r>
          </w:p>
        </w:tc>
      </w:tr>
      <w:tr w:rsidR="005778CB" w:rsidRPr="005778CB" w:rsidTr="00AD703F">
        <w:trPr>
          <w:trHeight w:val="647"/>
          <w:jc w:val="center"/>
        </w:trPr>
        <w:tc>
          <w:tcPr>
            <w:tcW w:w="531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jc w:val="both"/>
              <w:rPr>
                <w:rFonts w:ascii="PT Astra Serif" w:eastAsia="Times New Roman" w:hAnsi="PT Astra Serif" w:cs="Times New Roman"/>
                <w:sz w:val="24"/>
                <w:szCs w:val="24"/>
                <w:lang w:eastAsia="ru-RU"/>
              </w:rPr>
            </w:pPr>
          </w:p>
          <w:p w:rsidR="005778CB" w:rsidRPr="005778CB" w:rsidRDefault="005778CB" w:rsidP="005778CB">
            <w:pPr>
              <w:spacing w:after="0" w:line="240" w:lineRule="auto"/>
              <w:jc w:val="both"/>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___________________ /А.В. </w:t>
            </w:r>
            <w:proofErr w:type="spellStart"/>
            <w:r w:rsidRPr="005778CB">
              <w:rPr>
                <w:rFonts w:ascii="PT Astra Serif" w:eastAsia="Times New Roman" w:hAnsi="PT Astra Serif" w:cs="Times New Roman"/>
                <w:sz w:val="24"/>
                <w:szCs w:val="24"/>
                <w:lang w:eastAsia="ru-RU"/>
              </w:rPr>
              <w:t>Курляев</w:t>
            </w:r>
            <w:proofErr w:type="spellEnd"/>
            <w:r w:rsidRPr="005778CB">
              <w:rPr>
                <w:rFonts w:ascii="PT Astra Serif" w:eastAsia="Times New Roman" w:hAnsi="PT Astra Serif" w:cs="Times New Roman"/>
                <w:sz w:val="24"/>
                <w:szCs w:val="24"/>
                <w:lang w:eastAsia="ru-RU"/>
              </w:rPr>
              <w:t>/</w:t>
            </w:r>
          </w:p>
          <w:p w:rsidR="005778CB" w:rsidRPr="005778CB" w:rsidRDefault="005778CB" w:rsidP="005778CB">
            <w:pPr>
              <w:spacing w:after="0" w:line="240" w:lineRule="auto"/>
              <w:jc w:val="both"/>
              <w:rPr>
                <w:rFonts w:ascii="PT Astra Serif" w:eastAsia="Times New Roman" w:hAnsi="PT Astra Serif" w:cs="Times New Roman"/>
                <w:b/>
                <w:bCs/>
                <w:i/>
                <w:sz w:val="24"/>
                <w:szCs w:val="24"/>
                <w:lang w:eastAsia="ru-RU"/>
              </w:rPr>
            </w:pPr>
          </w:p>
        </w:tc>
        <w:tc>
          <w:tcPr>
            <w:tcW w:w="5103"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rPr>
                <w:rFonts w:ascii="PT Astra Serif" w:eastAsia="Times New Roman" w:hAnsi="PT Astra Serif" w:cs="Times New Roman"/>
                <w:sz w:val="24"/>
                <w:szCs w:val="24"/>
                <w:lang w:eastAsia="ru-RU"/>
              </w:rPr>
            </w:pPr>
          </w:p>
          <w:p w:rsidR="005778CB" w:rsidRPr="005778CB" w:rsidRDefault="005778CB" w:rsidP="005778CB">
            <w:pPr>
              <w:spacing w:after="0" w:line="240" w:lineRule="auto"/>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          _______________   /               /</w:t>
            </w:r>
          </w:p>
        </w:tc>
      </w:tr>
    </w:tbl>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p>
    <w:p w:rsidR="005778CB" w:rsidRPr="005778CB" w:rsidRDefault="005778CB" w:rsidP="005778CB">
      <w:pPr>
        <w:spacing w:after="0" w:line="240" w:lineRule="auto"/>
        <w:jc w:val="center"/>
        <w:rPr>
          <w:rFonts w:ascii="Times New Roman" w:eastAsia="Times New Roman" w:hAnsi="Times New Roman" w:cs="Times New Roman"/>
          <w:b/>
          <w:bCs/>
          <w:sz w:val="24"/>
          <w:szCs w:val="24"/>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40" w:lineRule="auto"/>
        <w:ind w:firstLine="709"/>
        <w:jc w:val="both"/>
        <w:rPr>
          <w:rFonts w:ascii="Times New Roman" w:eastAsia="Times New Roman" w:hAnsi="Times New Roman" w:cs="Times New Roman"/>
          <w:sz w:val="26"/>
          <w:szCs w:val="26"/>
          <w:lang w:eastAsia="ru-RU"/>
        </w:rPr>
      </w:pPr>
    </w:p>
    <w:p w:rsidR="005778CB" w:rsidRPr="005778CB" w:rsidRDefault="005778CB" w:rsidP="005778CB">
      <w:pPr>
        <w:spacing w:after="0" w:line="259" w:lineRule="auto"/>
        <w:ind w:left="5387"/>
        <w:rPr>
          <w:rFonts w:ascii="Times New Roman" w:eastAsia="Times New Roman" w:hAnsi="Times New Roman" w:cs="Times New Roman"/>
          <w:sz w:val="26"/>
          <w:szCs w:val="26"/>
          <w:lang w:eastAsia="ru-RU"/>
        </w:rPr>
      </w:pPr>
    </w:p>
    <w:p w:rsidR="005778CB" w:rsidRPr="005778CB" w:rsidRDefault="005778CB" w:rsidP="005778CB">
      <w:pPr>
        <w:spacing w:after="0" w:line="259" w:lineRule="auto"/>
        <w:ind w:left="5387"/>
        <w:rPr>
          <w:rFonts w:ascii="Times New Roman" w:eastAsia="Times New Roman" w:hAnsi="Times New Roman" w:cs="Times New Roman"/>
          <w:sz w:val="26"/>
          <w:szCs w:val="26"/>
          <w:lang w:eastAsia="ru-RU"/>
        </w:rPr>
      </w:pPr>
    </w:p>
    <w:p w:rsidR="005778CB" w:rsidRPr="005778CB" w:rsidRDefault="005778CB" w:rsidP="005778CB">
      <w:pPr>
        <w:spacing w:after="0" w:line="259" w:lineRule="auto"/>
        <w:ind w:left="5387"/>
        <w:rPr>
          <w:rFonts w:ascii="Times New Roman" w:eastAsia="Calibri" w:hAnsi="Times New Roman" w:cs="Times New Roman"/>
        </w:rPr>
      </w:pPr>
      <w:r w:rsidRPr="005778CB">
        <w:rPr>
          <w:rFonts w:ascii="Times New Roman" w:eastAsia="Calibri" w:hAnsi="Times New Roman" w:cs="Times New Roman"/>
        </w:rPr>
        <w:lastRenderedPageBreak/>
        <w:t>Приложение № 1</w:t>
      </w:r>
    </w:p>
    <w:p w:rsidR="005778CB" w:rsidRPr="005778CB" w:rsidRDefault="005778CB" w:rsidP="005778CB">
      <w:pPr>
        <w:spacing w:after="0" w:line="259" w:lineRule="auto"/>
        <w:ind w:left="5387"/>
        <w:rPr>
          <w:rFonts w:ascii="Times New Roman" w:eastAsia="Calibri" w:hAnsi="Times New Roman" w:cs="Times New Roman"/>
        </w:rPr>
      </w:pPr>
      <w:r w:rsidRPr="005778CB">
        <w:rPr>
          <w:rFonts w:ascii="Times New Roman" w:eastAsia="Calibri" w:hAnsi="Times New Roman" w:cs="Times New Roman"/>
        </w:rPr>
        <w:t xml:space="preserve">к Государственному контракту </w:t>
      </w:r>
    </w:p>
    <w:p w:rsidR="005778CB" w:rsidRPr="005778CB" w:rsidRDefault="005778CB" w:rsidP="005778CB">
      <w:pPr>
        <w:spacing w:after="0" w:line="259" w:lineRule="auto"/>
        <w:ind w:left="5387"/>
        <w:rPr>
          <w:rFonts w:ascii="Times New Roman" w:eastAsia="Calibri" w:hAnsi="Times New Roman" w:cs="Times New Roman"/>
        </w:rPr>
      </w:pPr>
      <w:r w:rsidRPr="005778CB">
        <w:rPr>
          <w:rFonts w:ascii="Times New Roman" w:eastAsia="Calibri" w:hAnsi="Times New Roman" w:cs="Times New Roman"/>
        </w:rPr>
        <w:t>№ ____ от «___» _____________ 20___ г.</w:t>
      </w:r>
    </w:p>
    <w:p w:rsidR="005778CB" w:rsidRPr="005778CB" w:rsidRDefault="005778CB" w:rsidP="005778CB">
      <w:pPr>
        <w:spacing w:after="0" w:line="259" w:lineRule="auto"/>
        <w:rPr>
          <w:rFonts w:ascii="Times New Roman" w:eastAsia="Calibri" w:hAnsi="Times New Roman" w:cs="Times New Roman"/>
        </w:rPr>
      </w:pP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p>
    <w:p w:rsidR="005778CB" w:rsidRPr="005778CB" w:rsidRDefault="005778CB" w:rsidP="005778CB">
      <w:pPr>
        <w:keepNext/>
        <w:suppressAutoHyphens/>
        <w:spacing w:before="120" w:after="0" w:line="240" w:lineRule="auto"/>
        <w:jc w:val="center"/>
        <w:rPr>
          <w:rFonts w:ascii="Times New Roman" w:eastAsia="Calibri" w:hAnsi="Times New Roman" w:cs="Times New Roman"/>
          <w:b/>
          <w:sz w:val="20"/>
          <w:szCs w:val="20"/>
          <w:shd w:val="clear" w:color="auto" w:fill="FFFFFF"/>
        </w:rPr>
      </w:pPr>
      <w:r w:rsidRPr="005778CB">
        <w:rPr>
          <w:rFonts w:ascii="Times New Roman" w:eastAsia="Calibri" w:hAnsi="Times New Roman" w:cs="Times New Roman"/>
          <w:b/>
          <w:sz w:val="20"/>
          <w:szCs w:val="20"/>
          <w:shd w:val="clear" w:color="auto" w:fill="FFFFFF"/>
        </w:rPr>
        <w:t>ТЕХНИЧЕСКОЕ ЗАДАНИЕ (ОПИСАНИЕ ОБЪЕКТА ЗАКУПКИ)</w:t>
      </w:r>
    </w:p>
    <w:p w:rsidR="005778CB" w:rsidRPr="005778CB" w:rsidRDefault="005778CB" w:rsidP="005778CB">
      <w:pPr>
        <w:suppressAutoHyphens/>
        <w:spacing w:after="0" w:line="240" w:lineRule="auto"/>
        <w:jc w:val="center"/>
        <w:rPr>
          <w:rFonts w:ascii="Times New Roman" w:eastAsia="Calibri" w:hAnsi="Times New Roman" w:cs="Times New Roman"/>
          <w:b/>
          <w:sz w:val="20"/>
          <w:szCs w:val="20"/>
          <w:lang w:eastAsia="ar-SA"/>
        </w:rPr>
      </w:pPr>
      <w:r w:rsidRPr="005778CB">
        <w:rPr>
          <w:rFonts w:ascii="Times New Roman" w:eastAsia="Calibri" w:hAnsi="Times New Roman" w:cs="Times New Roman"/>
          <w:b/>
          <w:sz w:val="20"/>
          <w:szCs w:val="20"/>
          <w:shd w:val="clear" w:color="auto" w:fill="FFFFFF"/>
        </w:rPr>
        <w:t xml:space="preserve">Поставка </w:t>
      </w:r>
      <w:r w:rsidRPr="005778CB">
        <w:rPr>
          <w:rFonts w:ascii="Times New Roman" w:eastAsia="Calibri" w:hAnsi="Times New Roman" w:cs="Times New Roman"/>
          <w:b/>
          <w:sz w:val="20"/>
          <w:szCs w:val="20"/>
          <w:lang w:eastAsia="ar-SA"/>
        </w:rPr>
        <w:t>телевизора</w:t>
      </w:r>
    </w:p>
    <w:p w:rsidR="005778CB" w:rsidRPr="005778CB" w:rsidRDefault="005778CB" w:rsidP="005778CB">
      <w:pPr>
        <w:keepNext/>
        <w:keepLines/>
        <w:tabs>
          <w:tab w:val="left" w:pos="851"/>
          <w:tab w:val="left" w:pos="1134"/>
          <w:tab w:val="left" w:pos="12000"/>
        </w:tabs>
        <w:suppressAutoHyphens/>
        <w:outlineLvl w:val="0"/>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1. Показатели, позволяющие определить соответствие закупаемых товаров установленным заказчиком требованиям:</w:t>
      </w:r>
    </w:p>
    <w:p w:rsidR="005778CB" w:rsidRPr="005778CB" w:rsidRDefault="005778CB" w:rsidP="005778CB">
      <w:pPr>
        <w:suppressAutoHyphens/>
        <w:spacing w:after="0" w:line="240" w:lineRule="auto"/>
        <w:jc w:val="both"/>
        <w:rPr>
          <w:rFonts w:ascii="Times New Roman" w:eastAsia="Calibri" w:hAnsi="Times New Roman" w:cs="Times New Roman"/>
          <w:sz w:val="20"/>
          <w:szCs w:val="20"/>
          <w:lang w:eastAsia="ar-SA"/>
        </w:rPr>
      </w:pPr>
      <w:r w:rsidRPr="005778CB">
        <w:rPr>
          <w:rFonts w:ascii="Calibri" w:eastAsia="Calibri" w:hAnsi="Calibri" w:cs="Times New Roman"/>
          <w:noProof/>
          <w:lang w:eastAsia="ru-RU"/>
        </w:rPr>
        <w:drawing>
          <wp:anchor distT="0" distB="0" distL="114300" distR="114300" simplePos="0" relativeHeight="251659264" behindDoc="1" locked="0" layoutInCell="1" allowOverlap="1" wp14:anchorId="4B8A90C0" wp14:editId="1DDFE1BB">
            <wp:simplePos x="0" y="0"/>
            <wp:positionH relativeFrom="column">
              <wp:posOffset>10510520</wp:posOffset>
            </wp:positionH>
            <wp:positionV relativeFrom="paragraph">
              <wp:posOffset>35560</wp:posOffset>
            </wp:positionV>
            <wp:extent cx="5283200" cy="747077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83200" cy="747077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356" w:type="dxa"/>
        <w:tblInd w:w="108" w:type="dxa"/>
        <w:tblLayout w:type="fixed"/>
        <w:tblLook w:val="04A0" w:firstRow="1" w:lastRow="0" w:firstColumn="1" w:lastColumn="0" w:noHBand="0" w:noVBand="1"/>
      </w:tblPr>
      <w:tblGrid>
        <w:gridCol w:w="426"/>
        <w:gridCol w:w="1417"/>
        <w:gridCol w:w="3827"/>
        <w:gridCol w:w="1701"/>
        <w:gridCol w:w="1985"/>
      </w:tblGrid>
      <w:tr w:rsidR="005778CB" w:rsidRPr="005778CB" w:rsidTr="005778CB">
        <w:trPr>
          <w:trHeight w:val="765"/>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jc w:val="center"/>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 xml:space="preserve">№ </w:t>
            </w:r>
            <w:proofErr w:type="gramStart"/>
            <w:r w:rsidRPr="005778CB">
              <w:rPr>
                <w:rFonts w:ascii="Times New Roman" w:eastAsia="Calibri" w:hAnsi="Times New Roman" w:cs="Times New Roman"/>
                <w:bCs/>
                <w:sz w:val="20"/>
                <w:szCs w:val="20"/>
                <w:lang w:eastAsia="ar-SA"/>
              </w:rPr>
              <w:t>п</w:t>
            </w:r>
            <w:proofErr w:type="gramEnd"/>
            <w:r w:rsidRPr="005778CB">
              <w:rPr>
                <w:rFonts w:ascii="Times New Roman" w:eastAsia="Calibri" w:hAnsi="Times New Roman" w:cs="Times New Roman"/>
                <w:bCs/>
                <w:sz w:val="20"/>
                <w:szCs w:val="20"/>
                <w:lang w:eastAsia="ar-SA"/>
              </w:rPr>
              <w:t>/п</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jc w:val="center"/>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Наименование объекта закупки</w:t>
            </w:r>
          </w:p>
        </w:tc>
        <w:tc>
          <w:tcPr>
            <w:tcW w:w="3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jc w:val="center"/>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Показатель объекта закупки</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jc w:val="center"/>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 xml:space="preserve">Ед. </w:t>
            </w:r>
            <w:proofErr w:type="spellStart"/>
            <w:r w:rsidRPr="005778CB">
              <w:rPr>
                <w:rFonts w:ascii="Times New Roman" w:eastAsia="Calibri" w:hAnsi="Times New Roman" w:cs="Times New Roman"/>
                <w:bCs/>
                <w:sz w:val="20"/>
                <w:szCs w:val="20"/>
                <w:lang w:eastAsia="ar-SA"/>
              </w:rPr>
              <w:t>изм</w:t>
            </w:r>
            <w:proofErr w:type="spellEnd"/>
            <w:r w:rsidRPr="005778CB">
              <w:rPr>
                <w:rFonts w:ascii="Times New Roman" w:eastAsia="Calibri" w:hAnsi="Times New Roman" w:cs="Times New Roman"/>
                <w:bCs/>
                <w:sz w:val="20"/>
                <w:szCs w:val="20"/>
                <w:lang w:eastAsia="ar-SA"/>
              </w:rPr>
              <w:t>-я показателя  (при наличии)</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tcPr>
          <w:p w:rsidR="005778CB" w:rsidRPr="005778CB" w:rsidRDefault="005778CB" w:rsidP="005778CB">
            <w:pPr>
              <w:suppressAutoHyphens/>
              <w:spacing w:after="0" w:line="240" w:lineRule="auto"/>
              <w:ind w:left="113" w:right="113"/>
              <w:jc w:val="center"/>
              <w:rPr>
                <w:rFonts w:ascii="Times New Roman" w:eastAsia="Calibri" w:hAnsi="Times New Roman" w:cs="Times New Roman"/>
                <w:bCs/>
                <w:sz w:val="20"/>
                <w:szCs w:val="20"/>
                <w:lang w:eastAsia="ar-SA"/>
              </w:rPr>
            </w:pPr>
            <w:r w:rsidRPr="005778CB">
              <w:rPr>
                <w:rFonts w:ascii="Times New Roman" w:eastAsia="Calibri" w:hAnsi="Times New Roman" w:cs="Times New Roman"/>
                <w:bCs/>
                <w:sz w:val="20"/>
                <w:szCs w:val="20"/>
                <w:lang w:eastAsia="ar-SA"/>
              </w:rPr>
              <w:t>Количество, штука</w:t>
            </w:r>
          </w:p>
        </w:tc>
      </w:tr>
      <w:tr w:rsidR="005778CB" w:rsidRPr="005778CB" w:rsidTr="005778CB">
        <w:trPr>
          <w:trHeight w:val="780"/>
        </w:trPr>
        <w:tc>
          <w:tcPr>
            <w:tcW w:w="426"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41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3827"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701" w:type="dxa"/>
            <w:vMerge/>
            <w:tcBorders>
              <w:top w:val="single" w:sz="4" w:space="0" w:color="auto"/>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985" w:type="dxa"/>
            <w:vMerge/>
            <w:tcBorders>
              <w:top w:val="single" w:sz="4" w:space="0" w:color="auto"/>
              <w:left w:val="single" w:sz="4" w:space="0" w:color="auto"/>
              <w:bottom w:val="single" w:sz="4" w:space="0" w:color="000000"/>
              <w:right w:val="single" w:sz="4" w:space="0" w:color="auto"/>
            </w:tcBorders>
            <w:shd w:val="clear" w:color="auto" w:fill="auto"/>
            <w:textDirection w:val="btLr"/>
            <w:vAlign w:val="center"/>
          </w:tcPr>
          <w:p w:rsidR="005778CB" w:rsidRPr="005778CB" w:rsidRDefault="005778CB" w:rsidP="005778CB">
            <w:pPr>
              <w:suppressAutoHyphens/>
              <w:spacing w:after="0" w:line="240" w:lineRule="auto"/>
              <w:ind w:left="113" w:right="113"/>
              <w:rPr>
                <w:rFonts w:ascii="Times New Roman" w:eastAsia="Calibri" w:hAnsi="Times New Roman" w:cs="Times New Roman"/>
                <w:bCs/>
                <w:sz w:val="20"/>
                <w:szCs w:val="20"/>
                <w:lang w:eastAsia="ar-SA"/>
              </w:rPr>
            </w:pPr>
          </w:p>
        </w:tc>
      </w:tr>
      <w:tr w:rsidR="005778CB" w:rsidRPr="005778CB" w:rsidTr="005778CB">
        <w:trPr>
          <w:cantSplit/>
          <w:trHeight w:val="1185"/>
        </w:trPr>
        <w:tc>
          <w:tcPr>
            <w:tcW w:w="426" w:type="dxa"/>
            <w:vMerge/>
            <w:tcBorders>
              <w:top w:val="nil"/>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417" w:type="dxa"/>
            <w:vMerge/>
            <w:tcBorders>
              <w:top w:val="nil"/>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3827" w:type="dxa"/>
            <w:vMerge/>
            <w:tcBorders>
              <w:top w:val="nil"/>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701" w:type="dxa"/>
            <w:vMerge/>
            <w:tcBorders>
              <w:top w:val="nil"/>
              <w:left w:val="single" w:sz="4" w:space="0" w:color="auto"/>
              <w:bottom w:val="single" w:sz="4" w:space="0" w:color="000000"/>
              <w:right w:val="single" w:sz="4" w:space="0" w:color="auto"/>
            </w:tcBorders>
            <w:shd w:val="clear" w:color="auto" w:fill="auto"/>
            <w:vAlign w:val="center"/>
          </w:tcPr>
          <w:p w:rsidR="005778CB" w:rsidRPr="005778CB" w:rsidRDefault="005778CB" w:rsidP="005778CB">
            <w:pPr>
              <w:suppressAutoHyphens/>
              <w:spacing w:after="0" w:line="240" w:lineRule="auto"/>
              <w:rPr>
                <w:rFonts w:ascii="Times New Roman" w:eastAsia="Calibri" w:hAnsi="Times New Roman" w:cs="Times New Roman"/>
                <w:bCs/>
                <w:sz w:val="20"/>
                <w:szCs w:val="20"/>
                <w:lang w:eastAsia="ar-SA"/>
              </w:rPr>
            </w:pPr>
          </w:p>
        </w:tc>
        <w:tc>
          <w:tcPr>
            <w:tcW w:w="1985" w:type="dxa"/>
            <w:vMerge/>
            <w:tcBorders>
              <w:top w:val="nil"/>
              <w:left w:val="single" w:sz="4" w:space="0" w:color="auto"/>
              <w:bottom w:val="single" w:sz="4" w:space="0" w:color="auto"/>
              <w:right w:val="single" w:sz="4" w:space="0" w:color="auto"/>
            </w:tcBorders>
            <w:shd w:val="clear" w:color="auto" w:fill="auto"/>
            <w:textDirection w:val="btLr"/>
            <w:vAlign w:val="center"/>
          </w:tcPr>
          <w:p w:rsidR="005778CB" w:rsidRPr="005778CB" w:rsidRDefault="005778CB" w:rsidP="005778CB">
            <w:pPr>
              <w:suppressAutoHyphens/>
              <w:spacing w:after="0" w:line="240" w:lineRule="auto"/>
              <w:ind w:left="113" w:right="113"/>
              <w:rPr>
                <w:rFonts w:ascii="Times New Roman" w:eastAsia="Calibri" w:hAnsi="Times New Roman" w:cs="Times New Roman"/>
                <w:bCs/>
                <w:sz w:val="20"/>
                <w:szCs w:val="20"/>
                <w:lang w:eastAsia="ar-SA"/>
              </w:rPr>
            </w:pPr>
          </w:p>
        </w:tc>
      </w:tr>
      <w:tr w:rsidR="005778CB" w:rsidRPr="005778CB" w:rsidTr="005778CB">
        <w:trPr>
          <w:trHeight w:val="269"/>
        </w:trPr>
        <w:tc>
          <w:tcPr>
            <w:tcW w:w="426" w:type="dxa"/>
            <w:tcBorders>
              <w:left w:val="single" w:sz="4" w:space="0" w:color="auto"/>
              <w:bottom w:val="single" w:sz="4" w:space="0" w:color="auto"/>
              <w:right w:val="single" w:sz="4" w:space="0" w:color="auto"/>
            </w:tcBorders>
            <w:shd w:val="clear" w:color="auto" w:fill="auto"/>
          </w:tcPr>
          <w:p w:rsidR="005778CB" w:rsidRPr="005778CB" w:rsidRDefault="005778CB" w:rsidP="005778CB">
            <w:pPr>
              <w:suppressAutoHyphens/>
              <w:spacing w:after="0" w:line="240" w:lineRule="auto"/>
              <w:jc w:val="center"/>
              <w:rPr>
                <w:rFonts w:ascii="Times New Roman" w:eastAsia="Calibri" w:hAnsi="Times New Roman" w:cs="Times New Roman"/>
                <w:sz w:val="20"/>
                <w:szCs w:val="20"/>
                <w:lang w:eastAsia="ar-SA"/>
              </w:rPr>
            </w:pPr>
            <w:r w:rsidRPr="005778CB">
              <w:rPr>
                <w:rFonts w:ascii="Times New Roman" w:eastAsia="Calibri" w:hAnsi="Times New Roman" w:cs="Times New Roman"/>
                <w:sz w:val="20"/>
                <w:szCs w:val="20"/>
                <w:lang w:eastAsia="ar-SA"/>
              </w:rPr>
              <w:t>1</w:t>
            </w:r>
          </w:p>
        </w:tc>
        <w:tc>
          <w:tcPr>
            <w:tcW w:w="1417" w:type="dxa"/>
            <w:tcBorders>
              <w:left w:val="single" w:sz="4" w:space="0" w:color="auto"/>
              <w:bottom w:val="single" w:sz="4" w:space="0" w:color="auto"/>
              <w:right w:val="single" w:sz="4" w:space="0" w:color="auto"/>
            </w:tcBorders>
            <w:shd w:val="clear" w:color="auto" w:fill="auto"/>
          </w:tcPr>
          <w:p w:rsidR="005778CB" w:rsidRPr="005778CB" w:rsidRDefault="005778CB" w:rsidP="005778CB">
            <w:pPr>
              <w:suppressAutoHyphens/>
              <w:spacing w:after="0" w:line="240" w:lineRule="auto"/>
              <w:jc w:val="center"/>
              <w:rPr>
                <w:rFonts w:ascii="Times New Roman" w:eastAsia="Calibri" w:hAnsi="Times New Roman" w:cs="Times New Roman"/>
                <w:sz w:val="20"/>
                <w:szCs w:val="20"/>
                <w:lang w:eastAsia="ar-SA"/>
              </w:rPr>
            </w:pPr>
            <w:r w:rsidRPr="005778CB">
              <w:rPr>
                <w:rFonts w:ascii="Times New Roman" w:eastAsia="Calibri" w:hAnsi="Times New Roman" w:cs="Times New Roman"/>
                <w:sz w:val="20"/>
                <w:szCs w:val="20"/>
                <w:lang w:eastAsia="ar-SA"/>
              </w:rPr>
              <w:t>Телевизор ЖК 32 диагональ</w:t>
            </w:r>
          </w:p>
        </w:tc>
        <w:tc>
          <w:tcPr>
            <w:tcW w:w="3827" w:type="dxa"/>
            <w:tcBorders>
              <w:top w:val="nil"/>
              <w:left w:val="nil"/>
              <w:bottom w:val="single" w:sz="4" w:space="0" w:color="auto"/>
              <w:right w:val="single" w:sz="4" w:space="0" w:color="auto"/>
            </w:tcBorders>
            <w:shd w:val="clear" w:color="auto" w:fill="auto"/>
          </w:tcPr>
          <w:p w:rsidR="005778CB" w:rsidRPr="005778CB" w:rsidRDefault="005778CB" w:rsidP="005778CB">
            <w:pPr>
              <w:numPr>
                <w:ilvl w:val="0"/>
                <w:numId w:val="3"/>
              </w:numPr>
              <w:shd w:val="clear" w:color="auto" w:fill="FFFFFF"/>
              <w:spacing w:before="100" w:beforeAutospacing="1"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Экран:</w:t>
            </w:r>
            <w:r w:rsidRPr="005778CB">
              <w:rPr>
                <w:rFonts w:ascii="Times New Roman" w:eastAsia="Times New Roman" w:hAnsi="Times New Roman" w:cs="Times New Roman"/>
                <w:color w:val="333333"/>
                <w:sz w:val="20"/>
                <w:szCs w:val="20"/>
                <w:lang w:eastAsia="ru-RU"/>
              </w:rPr>
              <w:t> ЖК-панель VA с прямой (</w:t>
            </w:r>
            <w:proofErr w:type="spellStart"/>
            <w:r w:rsidRPr="005778CB">
              <w:rPr>
                <w:rFonts w:ascii="Times New Roman" w:eastAsia="Times New Roman" w:hAnsi="Times New Roman" w:cs="Times New Roman"/>
                <w:color w:val="333333"/>
                <w:sz w:val="20"/>
                <w:szCs w:val="20"/>
                <w:lang w:eastAsia="ru-RU"/>
              </w:rPr>
              <w:t>Direct</w:t>
            </w:r>
            <w:proofErr w:type="spellEnd"/>
            <w:r w:rsidRPr="005778CB">
              <w:rPr>
                <w:rFonts w:ascii="Times New Roman" w:eastAsia="Times New Roman" w:hAnsi="Times New Roman" w:cs="Times New Roman"/>
                <w:color w:val="333333"/>
                <w:sz w:val="20"/>
                <w:szCs w:val="20"/>
                <w:lang w:eastAsia="ru-RU"/>
              </w:rPr>
              <w:t xml:space="preserve"> LED) светодиодной подсветкой, разрешение </w:t>
            </w:r>
            <w:proofErr w:type="spellStart"/>
            <w:r w:rsidRPr="005778CB">
              <w:rPr>
                <w:rFonts w:ascii="Times New Roman" w:eastAsia="Times New Roman" w:hAnsi="Times New Roman" w:cs="Times New Roman"/>
                <w:color w:val="333333"/>
                <w:sz w:val="20"/>
                <w:szCs w:val="20"/>
                <w:lang w:eastAsia="ru-RU"/>
              </w:rPr>
              <w:t>Full</w:t>
            </w:r>
            <w:proofErr w:type="spellEnd"/>
            <w:r w:rsidRPr="005778CB">
              <w:rPr>
                <w:rFonts w:ascii="Times New Roman" w:eastAsia="Times New Roman" w:hAnsi="Times New Roman" w:cs="Times New Roman"/>
                <w:color w:val="333333"/>
                <w:sz w:val="20"/>
                <w:szCs w:val="20"/>
                <w:lang w:eastAsia="ru-RU"/>
              </w:rPr>
              <w:t xml:space="preserve"> HD (1920×1080 пикселей), формат 16:9.</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Яркость:</w:t>
            </w:r>
            <w:r w:rsidRPr="005778CB">
              <w:rPr>
                <w:rFonts w:ascii="Times New Roman" w:eastAsia="Times New Roman" w:hAnsi="Times New Roman" w:cs="Times New Roman"/>
                <w:color w:val="333333"/>
                <w:sz w:val="20"/>
                <w:szCs w:val="20"/>
                <w:lang w:eastAsia="ru-RU"/>
              </w:rPr>
              <w:t> 220 кд/м².</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Контрастность:</w:t>
            </w:r>
            <w:r w:rsidRPr="005778CB">
              <w:rPr>
                <w:rFonts w:ascii="Times New Roman" w:eastAsia="Times New Roman" w:hAnsi="Times New Roman" w:cs="Times New Roman"/>
                <w:color w:val="333333"/>
                <w:sz w:val="20"/>
                <w:szCs w:val="20"/>
                <w:lang w:eastAsia="ru-RU"/>
              </w:rPr>
              <w:t> 4000:1.</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Время отклика:</w:t>
            </w:r>
            <w:r w:rsidRPr="005778CB">
              <w:rPr>
                <w:rFonts w:ascii="Times New Roman" w:eastAsia="Times New Roman" w:hAnsi="Times New Roman" w:cs="Times New Roman"/>
                <w:color w:val="333333"/>
                <w:sz w:val="20"/>
                <w:szCs w:val="20"/>
                <w:lang w:eastAsia="ru-RU"/>
              </w:rPr>
              <w:t xml:space="preserve"> 6,5 </w:t>
            </w:r>
            <w:proofErr w:type="spellStart"/>
            <w:r w:rsidRPr="005778CB">
              <w:rPr>
                <w:rFonts w:ascii="Times New Roman" w:eastAsia="Times New Roman" w:hAnsi="Times New Roman" w:cs="Times New Roman"/>
                <w:color w:val="333333"/>
                <w:sz w:val="20"/>
                <w:szCs w:val="20"/>
                <w:lang w:eastAsia="ru-RU"/>
              </w:rPr>
              <w:t>мс</w:t>
            </w:r>
            <w:proofErr w:type="spellEnd"/>
            <w:r w:rsidRPr="005778CB">
              <w:rPr>
                <w:rFonts w:ascii="Times New Roman" w:eastAsia="Times New Roman" w:hAnsi="Times New Roman" w:cs="Times New Roman"/>
                <w:color w:val="333333"/>
                <w:sz w:val="20"/>
                <w:szCs w:val="20"/>
                <w:lang w:eastAsia="ru-RU"/>
              </w:rPr>
              <w:t>.</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Углы обзора:</w:t>
            </w:r>
            <w:r w:rsidRPr="005778CB">
              <w:rPr>
                <w:rFonts w:ascii="Times New Roman" w:eastAsia="Times New Roman" w:hAnsi="Times New Roman" w:cs="Times New Roman"/>
                <w:color w:val="333333"/>
                <w:sz w:val="20"/>
                <w:szCs w:val="20"/>
                <w:lang w:eastAsia="ru-RU"/>
              </w:rPr>
              <w:t> 178° (горизонталь) и 178° (вертикаль).</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Звук:</w:t>
            </w:r>
            <w:r w:rsidRPr="005778CB">
              <w:rPr>
                <w:rFonts w:ascii="Times New Roman" w:eastAsia="Times New Roman" w:hAnsi="Times New Roman" w:cs="Times New Roman"/>
                <w:color w:val="333333"/>
                <w:sz w:val="20"/>
                <w:szCs w:val="20"/>
                <w:lang w:eastAsia="ru-RU"/>
              </w:rPr>
              <w:t> стереофоническая акустика, 2×8 Вт.</w:t>
            </w:r>
          </w:p>
          <w:p w:rsidR="005778CB" w:rsidRPr="005778CB" w:rsidRDefault="005778CB" w:rsidP="005778CB">
            <w:pPr>
              <w:spacing w:after="0" w:line="240" w:lineRule="auto"/>
              <w:rPr>
                <w:rFonts w:ascii="Times New Roman" w:eastAsia="Calibri" w:hAnsi="Times New Roman" w:cs="Times New Roman"/>
                <w:bCs/>
                <w:sz w:val="20"/>
                <w:szCs w:val="20"/>
                <w:lang w:eastAsia="ar-SA"/>
              </w:rPr>
            </w:pPr>
          </w:p>
        </w:tc>
        <w:tc>
          <w:tcPr>
            <w:tcW w:w="1701" w:type="dxa"/>
            <w:tcBorders>
              <w:top w:val="nil"/>
              <w:left w:val="nil"/>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jc w:val="center"/>
              <w:rPr>
                <w:rFonts w:ascii="Times New Roman" w:eastAsia="Calibri" w:hAnsi="Times New Roman" w:cs="Times New Roman"/>
                <w:sz w:val="20"/>
                <w:szCs w:val="20"/>
                <w:lang w:eastAsia="ar-SA"/>
              </w:rPr>
            </w:pPr>
            <w:r w:rsidRPr="005778CB">
              <w:rPr>
                <w:rFonts w:ascii="Times New Roman" w:eastAsia="Calibri" w:hAnsi="Times New Roman" w:cs="Times New Roman"/>
                <w:sz w:val="20"/>
                <w:szCs w:val="20"/>
                <w:lang w:eastAsia="ar-SA"/>
              </w:rPr>
              <w:t>шт.</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5778CB" w:rsidRPr="005778CB" w:rsidRDefault="005778CB" w:rsidP="005778CB">
            <w:pPr>
              <w:suppressAutoHyphens/>
              <w:spacing w:after="0" w:line="240" w:lineRule="auto"/>
              <w:ind w:left="-533" w:firstLine="533"/>
              <w:jc w:val="center"/>
              <w:rPr>
                <w:rFonts w:ascii="Times New Roman" w:eastAsia="Calibri" w:hAnsi="Times New Roman" w:cs="Times New Roman"/>
                <w:sz w:val="20"/>
                <w:szCs w:val="20"/>
                <w:lang w:eastAsia="ar-SA"/>
              </w:rPr>
            </w:pPr>
            <w:r w:rsidRPr="005778CB">
              <w:rPr>
                <w:rFonts w:ascii="Times New Roman" w:eastAsia="Calibri" w:hAnsi="Times New Roman" w:cs="Times New Roman"/>
                <w:sz w:val="20"/>
                <w:szCs w:val="20"/>
                <w:lang w:eastAsia="ar-SA"/>
              </w:rPr>
              <w:t>2</w:t>
            </w:r>
          </w:p>
        </w:tc>
      </w:tr>
    </w:tbl>
    <w:p w:rsidR="005778CB" w:rsidRPr="005778CB" w:rsidRDefault="005778CB" w:rsidP="005778CB">
      <w:pPr>
        <w:spacing w:after="0" w:line="240" w:lineRule="auto"/>
        <w:ind w:left="426"/>
        <w:contextualSpacing/>
        <w:jc w:val="both"/>
        <w:rPr>
          <w:rFonts w:ascii="Times New Roman" w:eastAsia="Times New Roman" w:hAnsi="Times New Roman" w:cs="Times New Roman"/>
          <w:sz w:val="20"/>
          <w:szCs w:val="20"/>
          <w:lang w:eastAsia="ru-RU"/>
        </w:rPr>
      </w:pPr>
    </w:p>
    <w:p w:rsidR="005778CB" w:rsidRPr="005778CB" w:rsidRDefault="005778CB" w:rsidP="005778CB">
      <w:pPr>
        <w:spacing w:after="0" w:line="240" w:lineRule="auto"/>
        <w:ind w:left="426"/>
        <w:contextualSpacing/>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Товар должен соответствовать своему целевому назначению, быть новым, не бывшим в эксплуатации или ремонте. Качество и безопасность товара должны быть подтверждены техническим регламентом, документами, разрабатываемыми и применяемыми в национальной системе стандартизации, принятыми в соответствии с законодательством РФ о техническом регулировании, о стандартизации, иных требований, связанных с определением соответствия поставляемого товара. </w:t>
      </w:r>
    </w:p>
    <w:p w:rsidR="005778CB" w:rsidRPr="005778CB" w:rsidRDefault="005778CB" w:rsidP="005778CB">
      <w:pPr>
        <w:spacing w:after="0" w:line="240" w:lineRule="auto"/>
        <w:ind w:left="426"/>
        <w:contextualSpacing/>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Товар поставляется в упаковке, соответствующей государственным стандартам, другой нормативно-технической документации. Упаковка должна обеспечивать сохранность груза от повреждений при перевозке,  от коррозии, обеспечивать температурный режим и нормативные условия хранения при транспортировке и в складском помещении. Товар должен быть упакован способом, не допускающим его перемещение внутри тары при транспортировке и перегрузке. Упаковка должна иметь соответствующую маркировку и оформление: название товара, наименование предприятия изготовителя, номер серии, дату изготовления, количество единиц в упаковке или размеры, способ использования, срок эксплуатации. Вся информация должна быть на русском языке. В комплект поставки должна входить инструкция на русском языке. Маркировка и оформление товара должны соответствовать требованиям государственных стандартов и другой нормативно-технической документации. </w:t>
      </w:r>
    </w:p>
    <w:p w:rsidR="005778CB" w:rsidRPr="005778CB" w:rsidRDefault="005778CB" w:rsidP="005778CB">
      <w:pPr>
        <w:spacing w:after="0" w:line="240" w:lineRule="auto"/>
        <w:ind w:left="426"/>
        <w:contextualSpacing/>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 Требования к гарантийному сроку товара: должен быть не менее 12 месяцев </w:t>
      </w:r>
      <w:proofErr w:type="gramStart"/>
      <w:r w:rsidRPr="005778CB">
        <w:rPr>
          <w:rFonts w:ascii="Times New Roman" w:eastAsia="Times New Roman" w:hAnsi="Times New Roman" w:cs="Times New Roman"/>
          <w:sz w:val="24"/>
          <w:szCs w:val="24"/>
          <w:lang w:eastAsia="ru-RU"/>
        </w:rPr>
        <w:t>с даты ввода</w:t>
      </w:r>
      <w:proofErr w:type="gramEnd"/>
      <w:r w:rsidRPr="005778CB">
        <w:rPr>
          <w:rFonts w:ascii="Times New Roman" w:eastAsia="Times New Roman" w:hAnsi="Times New Roman" w:cs="Times New Roman"/>
          <w:sz w:val="24"/>
          <w:szCs w:val="24"/>
          <w:lang w:eastAsia="ru-RU"/>
        </w:rPr>
        <w:t xml:space="preserve"> в эксплуатацию. </w:t>
      </w:r>
    </w:p>
    <w:p w:rsidR="005778CB" w:rsidRPr="005778CB" w:rsidRDefault="005778CB" w:rsidP="005778CB">
      <w:pPr>
        <w:spacing w:after="0" w:line="240" w:lineRule="auto"/>
        <w:ind w:left="426"/>
        <w:contextualSpacing/>
        <w:rPr>
          <w:rFonts w:ascii="Times New Roman" w:eastAsia="Times New Roman" w:hAnsi="Times New Roman" w:cs="Times New Roman"/>
          <w:b/>
          <w:bCs/>
          <w:sz w:val="24"/>
          <w:szCs w:val="24"/>
          <w:lang w:eastAsia="ru-RU"/>
        </w:rPr>
      </w:pPr>
      <w:r w:rsidRPr="005778CB">
        <w:rPr>
          <w:rFonts w:ascii="Times New Roman" w:eastAsia="Times New Roman" w:hAnsi="Times New Roman" w:cs="Times New Roman"/>
          <w:b/>
          <w:bCs/>
          <w:sz w:val="24"/>
          <w:szCs w:val="24"/>
          <w:lang w:eastAsia="ru-RU"/>
        </w:rPr>
        <w:t xml:space="preserve">- Место поставки: </w:t>
      </w:r>
      <w:r w:rsidRPr="005778CB">
        <w:rPr>
          <w:rFonts w:ascii="Times New Roman" w:eastAsia="Calibri" w:hAnsi="Times New Roman" w:cs="Times New Roman"/>
          <w:b/>
          <w:sz w:val="24"/>
          <w:szCs w:val="24"/>
        </w:rPr>
        <w:t xml:space="preserve">398007, Россия, г. Липецк, ул. Ковалева, </w:t>
      </w:r>
      <w:proofErr w:type="spellStart"/>
      <w:r w:rsidRPr="005778CB">
        <w:rPr>
          <w:rFonts w:ascii="Times New Roman" w:eastAsia="Calibri" w:hAnsi="Times New Roman" w:cs="Times New Roman"/>
          <w:b/>
          <w:sz w:val="24"/>
          <w:szCs w:val="24"/>
        </w:rPr>
        <w:t>влд</w:t>
      </w:r>
      <w:proofErr w:type="spellEnd"/>
      <w:r w:rsidRPr="005778CB">
        <w:rPr>
          <w:rFonts w:ascii="Times New Roman" w:eastAsia="Calibri" w:hAnsi="Times New Roman" w:cs="Times New Roman"/>
          <w:b/>
          <w:sz w:val="24"/>
          <w:szCs w:val="24"/>
        </w:rPr>
        <w:t>. 138</w:t>
      </w:r>
    </w:p>
    <w:p w:rsidR="005778CB" w:rsidRPr="005778CB" w:rsidRDefault="005778CB" w:rsidP="005778CB">
      <w:pPr>
        <w:spacing w:after="0" w:line="240" w:lineRule="auto"/>
        <w:ind w:left="426"/>
        <w:contextualSpacing/>
        <w:rPr>
          <w:rFonts w:ascii="Times New Roman" w:eastAsia="Times New Roman" w:hAnsi="Times New Roman" w:cs="Times New Roman"/>
          <w:b/>
          <w:sz w:val="24"/>
          <w:szCs w:val="24"/>
          <w:lang w:eastAsia="ru-RU"/>
        </w:rPr>
      </w:pPr>
      <w:r w:rsidRPr="005778CB">
        <w:rPr>
          <w:rFonts w:ascii="Times New Roman" w:eastAsia="Times New Roman" w:hAnsi="Times New Roman" w:cs="Times New Roman"/>
          <w:b/>
          <w:sz w:val="24"/>
          <w:szCs w:val="24"/>
          <w:lang w:eastAsia="ru-RU"/>
        </w:rPr>
        <w:lastRenderedPageBreak/>
        <w:t xml:space="preserve"> Время поставки согласовывается с Заказчиком.</w:t>
      </w:r>
    </w:p>
    <w:p w:rsidR="005778CB" w:rsidRPr="005778CB" w:rsidRDefault="005778CB" w:rsidP="005778CB">
      <w:pPr>
        <w:spacing w:after="0" w:line="240" w:lineRule="auto"/>
        <w:ind w:left="426"/>
        <w:contextualSpacing/>
        <w:rPr>
          <w:rFonts w:ascii="Times New Roman" w:eastAsia="Times New Roman" w:hAnsi="Times New Roman" w:cs="Times New Roman"/>
          <w:b/>
          <w:sz w:val="20"/>
          <w:szCs w:val="20"/>
          <w:lang w:eastAsia="ru-RU"/>
        </w:rPr>
      </w:pPr>
    </w:p>
    <w:p w:rsidR="005778CB" w:rsidRPr="005778CB" w:rsidRDefault="005778CB" w:rsidP="005778CB">
      <w:pPr>
        <w:ind w:left="927"/>
        <w:contextualSpacing/>
        <w:rPr>
          <w:rFonts w:ascii="Times New Roman" w:eastAsia="Times New Roman" w:hAnsi="Times New Roman" w:cs="Calibri"/>
          <w:b/>
          <w:bCs/>
          <w:sz w:val="24"/>
          <w:szCs w:val="24"/>
          <w:lang w:eastAsia="ru-RU"/>
        </w:rPr>
      </w:pPr>
    </w:p>
    <w:p w:rsidR="005778CB" w:rsidRPr="005778CB" w:rsidRDefault="005778CB" w:rsidP="005778CB">
      <w:pPr>
        <w:tabs>
          <w:tab w:val="left" w:pos="3330"/>
        </w:tabs>
        <w:spacing w:after="0" w:line="240" w:lineRule="auto"/>
        <w:jc w:val="center"/>
        <w:rPr>
          <w:rFonts w:ascii="Times New Roman" w:eastAsia="Times New Roman" w:hAnsi="Times New Roman" w:cs="Times New Roman"/>
          <w:b/>
          <w:sz w:val="24"/>
          <w:szCs w:val="24"/>
          <w:lang w:eastAsia="ru-RU"/>
        </w:rPr>
      </w:pPr>
      <w:r w:rsidRPr="005778CB">
        <w:rPr>
          <w:rFonts w:ascii="Times New Roman" w:eastAsia="Times New Roman" w:hAnsi="Times New Roman" w:cs="Times New Roman"/>
          <w:b/>
          <w:sz w:val="24"/>
          <w:szCs w:val="24"/>
          <w:lang w:eastAsia="ru-RU"/>
        </w:rPr>
        <w:t>2. Требование к товару</w:t>
      </w:r>
    </w:p>
    <w:p w:rsidR="005778CB" w:rsidRPr="005778CB" w:rsidRDefault="005778CB" w:rsidP="005778CB">
      <w:pPr>
        <w:tabs>
          <w:tab w:val="left" w:pos="3330"/>
        </w:tabs>
        <w:spacing w:after="0" w:line="240" w:lineRule="auto"/>
        <w:ind w:firstLine="567"/>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Поставляемый товар должен быть новым товаром (товаром, который не был в употреблении, не проходил ремонт, в том числе восстановление, замену составных частей, восстановление потребительских свойств).</w:t>
      </w:r>
    </w:p>
    <w:p w:rsidR="005778CB" w:rsidRPr="005778CB" w:rsidRDefault="005778CB" w:rsidP="005778C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При поставке товара «Поставщик» передает заказчику все относящиеся к товару документы (технические паспорта, сертификаты качества, протоколы заводских испытаний, инструкции по эксплуатации и т.п.), предусмотренные законом, иными правовыми актами.</w:t>
      </w:r>
    </w:p>
    <w:p w:rsidR="005778CB" w:rsidRPr="005778CB" w:rsidRDefault="005778CB" w:rsidP="005778C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Все документы должны быть на русском языке либо иметь заверенный перевод на русский язык.</w:t>
      </w:r>
    </w:p>
    <w:p w:rsidR="005778CB" w:rsidRPr="005778CB" w:rsidRDefault="005778CB" w:rsidP="005778CB">
      <w:pPr>
        <w:tabs>
          <w:tab w:val="left" w:pos="3330"/>
        </w:tabs>
        <w:spacing w:after="0" w:line="240" w:lineRule="auto"/>
        <w:jc w:val="both"/>
        <w:rPr>
          <w:rFonts w:ascii="Times New Roman" w:eastAsia="Times New Roman" w:hAnsi="Times New Roman" w:cs="Times New Roman"/>
          <w:b/>
          <w:bCs/>
          <w:iCs/>
          <w:sz w:val="24"/>
          <w:szCs w:val="24"/>
          <w:lang w:eastAsia="ru-RU"/>
        </w:rPr>
      </w:pPr>
    </w:p>
    <w:p w:rsidR="005778CB" w:rsidRPr="005778CB" w:rsidRDefault="005778CB" w:rsidP="005778CB">
      <w:pPr>
        <w:tabs>
          <w:tab w:val="left" w:pos="3330"/>
        </w:tabs>
        <w:spacing w:after="0" w:line="240" w:lineRule="auto"/>
        <w:ind w:firstLine="567"/>
        <w:jc w:val="center"/>
        <w:rPr>
          <w:rFonts w:ascii="Times New Roman" w:eastAsia="Times New Roman" w:hAnsi="Times New Roman" w:cs="Times New Roman"/>
          <w:b/>
          <w:bCs/>
          <w:iCs/>
          <w:sz w:val="24"/>
          <w:szCs w:val="24"/>
          <w:lang w:eastAsia="ru-RU"/>
        </w:rPr>
      </w:pPr>
      <w:r w:rsidRPr="005778CB">
        <w:rPr>
          <w:rFonts w:ascii="Times New Roman" w:eastAsia="Times New Roman" w:hAnsi="Times New Roman" w:cs="Times New Roman"/>
          <w:b/>
          <w:bCs/>
          <w:iCs/>
          <w:sz w:val="24"/>
          <w:szCs w:val="24"/>
          <w:lang w:eastAsia="ru-RU"/>
        </w:rPr>
        <w:t>3. Требования по объему гарантий качества товара</w:t>
      </w:r>
    </w:p>
    <w:p w:rsidR="005778CB" w:rsidRPr="005778CB" w:rsidRDefault="005778CB" w:rsidP="005778CB">
      <w:pPr>
        <w:tabs>
          <w:tab w:val="left" w:pos="3330"/>
        </w:tabs>
        <w:spacing w:after="0" w:line="240" w:lineRule="auto"/>
        <w:ind w:firstLine="567"/>
        <w:jc w:val="both"/>
        <w:rPr>
          <w:rFonts w:ascii="Times New Roman" w:eastAsia="Calibri" w:hAnsi="Times New Roman" w:cs="Times New Roman"/>
          <w:sz w:val="24"/>
          <w:szCs w:val="24"/>
          <w:lang w:eastAsia="ru-RU"/>
        </w:rPr>
      </w:pPr>
      <w:r w:rsidRPr="005778CB">
        <w:rPr>
          <w:rFonts w:ascii="Times New Roman" w:eastAsia="Calibri" w:hAnsi="Times New Roman" w:cs="Times New Roman"/>
          <w:sz w:val="24"/>
          <w:szCs w:val="24"/>
          <w:lang w:eastAsia="ru-RU"/>
        </w:rPr>
        <w:t>Необходимо предоставление гарантии Производителя и «Поставщика» товара. Предоставление гарантии осуществляется вместе с товаром. Срок действия гарантии производителя должен составлять не менее 12 месяцев с момента поставки товара. Срок действия гарантии «Поставщика» должен быть не менее чем срок действия гарантии Производителя данного товара. Гарантийное обслуживание должно осуществляться в течение гарантийного срока. Расходы на обслуживание товара в гарантийный срок производятся за счет «Поставщика».</w:t>
      </w:r>
    </w:p>
    <w:p w:rsidR="005778CB" w:rsidRPr="005778CB" w:rsidRDefault="005778CB" w:rsidP="005778CB">
      <w:pPr>
        <w:tabs>
          <w:tab w:val="left" w:pos="3330"/>
        </w:tabs>
        <w:spacing w:after="0" w:line="240" w:lineRule="auto"/>
        <w:ind w:firstLine="567"/>
        <w:jc w:val="both"/>
        <w:rPr>
          <w:rFonts w:ascii="Times New Roman" w:eastAsia="Times New Roman" w:hAnsi="Times New Roman" w:cs="Times New Roman"/>
          <w:sz w:val="24"/>
          <w:szCs w:val="24"/>
          <w:lang w:eastAsia="ru-RU"/>
        </w:rPr>
      </w:pPr>
    </w:p>
    <w:p w:rsidR="005778CB" w:rsidRPr="005778CB" w:rsidRDefault="005778CB" w:rsidP="005778CB">
      <w:pPr>
        <w:autoSpaceDE w:val="0"/>
        <w:autoSpaceDN w:val="0"/>
        <w:adjustRightInd w:val="0"/>
        <w:spacing w:after="0" w:line="240" w:lineRule="auto"/>
        <w:jc w:val="center"/>
        <w:outlineLvl w:val="0"/>
        <w:rPr>
          <w:rFonts w:ascii="Times New Roman" w:eastAsia="Times New Roman" w:hAnsi="Times New Roman" w:cs="Times New Roman"/>
          <w:sz w:val="24"/>
          <w:szCs w:val="24"/>
          <w:lang w:eastAsia="ru-RU"/>
        </w:rPr>
      </w:pPr>
      <w:r w:rsidRPr="005778CB">
        <w:rPr>
          <w:rFonts w:ascii="Times New Roman" w:eastAsia="Times New Roman" w:hAnsi="Times New Roman" w:cs="Times New Roman"/>
          <w:b/>
          <w:bCs/>
          <w:sz w:val="24"/>
          <w:szCs w:val="24"/>
          <w:lang w:eastAsia="ru-RU"/>
        </w:rPr>
        <w:t>4. Гарантийное обслуживание</w:t>
      </w:r>
    </w:p>
    <w:p w:rsidR="005778CB" w:rsidRPr="005778CB" w:rsidRDefault="005778CB" w:rsidP="005778CB">
      <w:pPr>
        <w:autoSpaceDE w:val="0"/>
        <w:autoSpaceDN w:val="0"/>
        <w:adjustRightInd w:val="0"/>
        <w:spacing w:after="0" w:line="240" w:lineRule="auto"/>
        <w:ind w:firstLine="567"/>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«Поставщик» в период гарантийного срока за свой счет обязан обеспечить восстановление работоспособности товара в срок не более 10 (десяти) рабочих дней с момента получения извещения от заказчика о неисправности.</w:t>
      </w:r>
    </w:p>
    <w:p w:rsidR="005778CB" w:rsidRPr="005778CB" w:rsidRDefault="005778CB" w:rsidP="005778CB">
      <w:pPr>
        <w:tabs>
          <w:tab w:val="left" w:pos="3330"/>
        </w:tabs>
        <w:spacing w:after="0" w:line="240" w:lineRule="auto"/>
        <w:jc w:val="both"/>
        <w:rPr>
          <w:rFonts w:ascii="Times New Roman" w:eastAsia="Times New Roman" w:hAnsi="Times New Roman" w:cs="Times New Roman"/>
          <w:sz w:val="24"/>
          <w:szCs w:val="24"/>
          <w:lang w:eastAsia="ru-RU"/>
        </w:rPr>
      </w:pPr>
    </w:p>
    <w:p w:rsidR="005778CB" w:rsidRPr="005778CB" w:rsidRDefault="005778CB" w:rsidP="005778CB">
      <w:pPr>
        <w:shd w:val="clear" w:color="auto" w:fill="FFFFFF"/>
        <w:spacing w:after="0" w:line="240" w:lineRule="auto"/>
        <w:jc w:val="center"/>
        <w:rPr>
          <w:rFonts w:ascii="Times New Roman" w:eastAsia="Times New Roman" w:hAnsi="Times New Roman" w:cs="Times New Roman"/>
          <w:b/>
          <w:bCs/>
          <w:iCs/>
          <w:sz w:val="24"/>
          <w:szCs w:val="24"/>
          <w:lang w:eastAsia="ru-RU"/>
        </w:rPr>
      </w:pPr>
      <w:r w:rsidRPr="005778CB">
        <w:rPr>
          <w:rFonts w:ascii="Times New Roman" w:eastAsia="Times New Roman" w:hAnsi="Times New Roman" w:cs="Times New Roman"/>
          <w:b/>
          <w:bCs/>
          <w:iCs/>
          <w:sz w:val="24"/>
          <w:szCs w:val="24"/>
          <w:lang w:eastAsia="ru-RU"/>
        </w:rPr>
        <w:t>5. Правовое регулирование приобретения и использования</w:t>
      </w:r>
    </w:p>
    <w:p w:rsidR="005778CB" w:rsidRPr="005778CB" w:rsidRDefault="005778CB" w:rsidP="005778CB">
      <w:pPr>
        <w:shd w:val="clear" w:color="auto" w:fill="FFFFFF"/>
        <w:spacing w:after="0" w:line="240" w:lineRule="auto"/>
        <w:jc w:val="center"/>
        <w:rPr>
          <w:rFonts w:ascii="Times New Roman" w:eastAsia="Times New Roman" w:hAnsi="Times New Roman" w:cs="Times New Roman"/>
          <w:b/>
          <w:sz w:val="24"/>
          <w:szCs w:val="24"/>
          <w:u w:val="single"/>
          <w:lang w:eastAsia="ru-RU"/>
        </w:rPr>
      </w:pPr>
      <w:r w:rsidRPr="005778CB">
        <w:rPr>
          <w:rFonts w:ascii="Times New Roman" w:eastAsia="Times New Roman" w:hAnsi="Times New Roman" w:cs="Times New Roman"/>
          <w:b/>
          <w:bCs/>
          <w:iCs/>
          <w:sz w:val="24"/>
          <w:szCs w:val="24"/>
          <w:lang w:eastAsia="ru-RU"/>
        </w:rPr>
        <w:t>поставляемого товара</w:t>
      </w:r>
    </w:p>
    <w:p w:rsidR="005778CB" w:rsidRPr="005778CB" w:rsidRDefault="005778CB" w:rsidP="005778CB">
      <w:pPr>
        <w:shd w:val="clear" w:color="auto" w:fill="FFFFFF"/>
        <w:ind w:firstLine="567"/>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«Поставщик» гарантирует, что имеет все права на продажу поставляемого товара, данный товар не заложен, не арестован, не является предметом исковых требований третьих лиц, и иным образом не обременен правами третьих лиц.</w:t>
      </w:r>
    </w:p>
    <w:p w:rsidR="005778CB" w:rsidRPr="005778CB" w:rsidRDefault="005778CB" w:rsidP="005778CB">
      <w:pPr>
        <w:spacing w:after="0" w:line="240" w:lineRule="auto"/>
        <w:ind w:firstLine="568"/>
        <w:jc w:val="both"/>
        <w:rPr>
          <w:rFonts w:ascii="Times New Roman" w:eastAsia="Times New Roman" w:hAnsi="Times New Roman" w:cs="Times New Roman"/>
          <w:bCs/>
          <w:sz w:val="24"/>
          <w:szCs w:val="24"/>
          <w:lang w:eastAsia="ru-RU"/>
        </w:rPr>
      </w:pPr>
    </w:p>
    <w:p w:rsidR="005778CB" w:rsidRPr="005778CB" w:rsidRDefault="005778CB" w:rsidP="005778CB">
      <w:pPr>
        <w:spacing w:after="0" w:line="240" w:lineRule="auto"/>
        <w:ind w:firstLine="568"/>
        <w:jc w:val="both"/>
        <w:rPr>
          <w:rFonts w:ascii="Times New Roman" w:eastAsia="Times New Roman" w:hAnsi="Times New Roman" w:cs="Times New Roman"/>
          <w:bCs/>
          <w:sz w:val="24"/>
          <w:szCs w:val="24"/>
          <w:lang w:eastAsia="ru-RU"/>
        </w:rPr>
      </w:pPr>
    </w:p>
    <w:p w:rsidR="005778CB" w:rsidRPr="005778CB" w:rsidRDefault="005778CB" w:rsidP="005778CB">
      <w:pPr>
        <w:widowControl w:val="0"/>
        <w:autoSpaceDE w:val="0"/>
        <w:autoSpaceDN w:val="0"/>
        <w:adjustRightInd w:val="0"/>
        <w:spacing w:after="0" w:line="240" w:lineRule="auto"/>
        <w:jc w:val="both"/>
        <w:rPr>
          <w:rFonts w:ascii="Times New Roman" w:eastAsia="Times New Roman" w:hAnsi="Times New Roman" w:cs="Calibri"/>
          <w:sz w:val="24"/>
          <w:szCs w:val="24"/>
          <w:lang w:eastAsia="ru-RU"/>
        </w:rPr>
      </w:pPr>
    </w:p>
    <w:p w:rsidR="005778CB" w:rsidRPr="005778CB" w:rsidRDefault="005778CB" w:rsidP="005778CB">
      <w:pPr>
        <w:tabs>
          <w:tab w:val="left" w:pos="3330"/>
        </w:tabs>
        <w:spacing w:after="0" w:line="240" w:lineRule="auto"/>
        <w:jc w:val="center"/>
        <w:rPr>
          <w:rFonts w:ascii="Times New Roman" w:eastAsia="Times New Roman" w:hAnsi="Times New Roman" w:cs="Times New Roman"/>
          <w:b/>
          <w:sz w:val="12"/>
          <w:szCs w:val="12"/>
          <w:lang w:eastAsia="ru-RU"/>
        </w:rPr>
      </w:pPr>
    </w:p>
    <w:p w:rsidR="005778CB" w:rsidRPr="005778CB" w:rsidRDefault="005778CB" w:rsidP="005778CB">
      <w:pPr>
        <w:spacing w:after="0" w:line="240" w:lineRule="auto"/>
        <w:jc w:val="both"/>
        <w:rPr>
          <w:rFonts w:ascii="Times New Roman" w:eastAsia="Calibri" w:hAnsi="Times New Roman" w:cs="Times New Roman"/>
          <w:sz w:val="24"/>
          <w:szCs w:val="24"/>
          <w:lang w:eastAsia="ru-RU"/>
        </w:rPr>
      </w:pPr>
      <w:r w:rsidRPr="005778CB">
        <w:rPr>
          <w:rFonts w:ascii="Times New Roman" w:eastAsia="Calibri" w:hAnsi="Times New Roman" w:cs="Times New Roman"/>
          <w:b/>
          <w:sz w:val="24"/>
          <w:szCs w:val="24"/>
          <w:lang w:eastAsia="ru-RU"/>
        </w:rPr>
        <w:t>«Государственный Заказчик»                                              «Поставщик»</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41"/>
        <w:gridCol w:w="4730"/>
      </w:tblGrid>
      <w:tr w:rsidR="005778CB" w:rsidRPr="005778CB" w:rsidTr="00AD703F">
        <w:tc>
          <w:tcPr>
            <w:tcW w:w="4841" w:type="dxa"/>
            <w:tcBorders>
              <w:top w:val="nil"/>
              <w:left w:val="nil"/>
              <w:bottom w:val="nil"/>
              <w:right w:val="nil"/>
            </w:tcBorders>
            <w:shd w:val="clear" w:color="auto" w:fill="auto"/>
          </w:tcPr>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b/>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spacing w:after="0" w:line="240" w:lineRule="auto"/>
              <w:jc w:val="both"/>
              <w:rPr>
                <w:rFonts w:ascii="Times New Roman" w:eastAsia="Times New Roman" w:hAnsi="Times New Roman" w:cs="Times New Roman"/>
                <w:sz w:val="24"/>
                <w:szCs w:val="24"/>
                <w:lang w:eastAsia="ru-RU"/>
              </w:rPr>
            </w:pPr>
            <w:r w:rsidRPr="005778CB">
              <w:rPr>
                <w:rFonts w:ascii="Times New Roman" w:eastAsia="Times New Roman" w:hAnsi="Times New Roman" w:cs="Times New Roman"/>
                <w:sz w:val="24"/>
                <w:szCs w:val="24"/>
                <w:lang w:eastAsia="ru-RU"/>
              </w:rPr>
              <w:t xml:space="preserve">___________________ /А.В. </w:t>
            </w:r>
            <w:proofErr w:type="spellStart"/>
            <w:r w:rsidRPr="005778CB">
              <w:rPr>
                <w:rFonts w:ascii="Times New Roman" w:eastAsia="Times New Roman" w:hAnsi="Times New Roman" w:cs="Times New Roman"/>
                <w:sz w:val="24"/>
                <w:szCs w:val="24"/>
                <w:lang w:eastAsia="ru-RU"/>
              </w:rPr>
              <w:t>Курляев</w:t>
            </w:r>
            <w:proofErr w:type="spellEnd"/>
            <w:r w:rsidRPr="005778CB">
              <w:rPr>
                <w:rFonts w:ascii="Times New Roman" w:eastAsia="Times New Roman" w:hAnsi="Times New Roman" w:cs="Times New Roman"/>
                <w:sz w:val="24"/>
                <w:szCs w:val="24"/>
                <w:lang w:eastAsia="ru-RU"/>
              </w:rPr>
              <w:t>/</w:t>
            </w: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bookmarkStart w:id="0" w:name="_GoBack"/>
            <w:bookmarkEnd w:id="0"/>
          </w:p>
          <w:p w:rsidR="005778CB" w:rsidRPr="005778CB" w:rsidRDefault="005778CB" w:rsidP="005778CB">
            <w:pPr>
              <w:tabs>
                <w:tab w:val="left" w:pos="6720"/>
                <w:tab w:val="left" w:pos="8520"/>
                <w:tab w:val="left" w:pos="15120"/>
              </w:tabs>
              <w:spacing w:after="0" w:line="240" w:lineRule="auto"/>
              <w:rPr>
                <w:rFonts w:ascii="Times New Roman" w:eastAsia="Calibri" w:hAnsi="Times New Roman" w:cs="Times New Roman"/>
                <w:sz w:val="24"/>
                <w:szCs w:val="24"/>
                <w:lang w:eastAsia="ru-RU"/>
              </w:rPr>
            </w:pPr>
          </w:p>
        </w:tc>
        <w:tc>
          <w:tcPr>
            <w:tcW w:w="4730" w:type="dxa"/>
            <w:tcBorders>
              <w:top w:val="nil"/>
              <w:left w:val="nil"/>
              <w:bottom w:val="nil"/>
              <w:right w:val="nil"/>
            </w:tcBorders>
            <w:shd w:val="clear" w:color="auto" w:fill="auto"/>
          </w:tcPr>
          <w:p w:rsidR="005778CB" w:rsidRPr="005778CB" w:rsidRDefault="005778CB" w:rsidP="005778CB">
            <w:pPr>
              <w:spacing w:after="0" w:line="240" w:lineRule="auto"/>
              <w:jc w:val="center"/>
              <w:rPr>
                <w:rFonts w:ascii="Times New Roman" w:eastAsia="Calibri" w:hAnsi="Times New Roman" w:cs="Times New Roman"/>
                <w:bCs/>
                <w:sz w:val="24"/>
                <w:szCs w:val="24"/>
                <w:lang w:eastAsia="ru-RU"/>
              </w:rPr>
            </w:pPr>
            <w:r w:rsidRPr="005778CB">
              <w:rPr>
                <w:rFonts w:ascii="Times New Roman" w:eastAsia="Calibri" w:hAnsi="Times New Roman" w:cs="Times New Roman"/>
                <w:bCs/>
                <w:sz w:val="24"/>
                <w:szCs w:val="24"/>
                <w:lang w:eastAsia="ru-RU"/>
              </w:rPr>
              <w:t xml:space="preserve">  </w:t>
            </w:r>
          </w:p>
          <w:p w:rsidR="005778CB" w:rsidRPr="005778CB" w:rsidRDefault="005778CB" w:rsidP="005778CB">
            <w:pPr>
              <w:spacing w:after="0" w:line="240" w:lineRule="auto"/>
              <w:rPr>
                <w:rFonts w:ascii="Times New Roman" w:eastAsia="Calibri" w:hAnsi="Times New Roman" w:cs="Times New Roman"/>
                <w:sz w:val="24"/>
                <w:szCs w:val="24"/>
                <w:lang w:eastAsia="ru-RU"/>
              </w:rPr>
            </w:pPr>
          </w:p>
          <w:p w:rsidR="005778CB" w:rsidRPr="005778CB" w:rsidRDefault="005778CB" w:rsidP="005778CB">
            <w:pPr>
              <w:spacing w:after="0" w:line="240" w:lineRule="auto"/>
              <w:rPr>
                <w:rFonts w:ascii="Times New Roman" w:eastAsia="Calibri" w:hAnsi="Times New Roman" w:cs="Times New Roman"/>
                <w:sz w:val="24"/>
                <w:szCs w:val="24"/>
                <w:lang w:eastAsia="ru-RU"/>
              </w:rPr>
            </w:pPr>
          </w:p>
          <w:p w:rsidR="005778CB" w:rsidRPr="005778CB" w:rsidRDefault="005778CB" w:rsidP="005778CB">
            <w:pPr>
              <w:spacing w:after="0" w:line="240" w:lineRule="auto"/>
              <w:rPr>
                <w:rFonts w:ascii="Times New Roman" w:eastAsia="Times New Roman" w:hAnsi="Times New Roman" w:cs="Times New Roman"/>
                <w:sz w:val="24"/>
                <w:szCs w:val="24"/>
                <w:lang w:eastAsia="ru-RU"/>
              </w:rPr>
            </w:pPr>
            <w:r w:rsidRPr="005778CB">
              <w:rPr>
                <w:rFonts w:ascii="Times New Roman" w:eastAsia="Calibri" w:hAnsi="Times New Roman" w:cs="Times New Roman"/>
                <w:sz w:val="24"/>
                <w:szCs w:val="24"/>
                <w:lang w:eastAsia="ru-RU"/>
              </w:rPr>
              <w:t xml:space="preserve">       _________________ </w:t>
            </w:r>
            <w:r w:rsidRPr="005778CB">
              <w:rPr>
                <w:rFonts w:ascii="Times New Roman" w:eastAsia="Times New Roman" w:hAnsi="Times New Roman" w:cs="Times New Roman"/>
                <w:sz w:val="24"/>
                <w:szCs w:val="24"/>
                <w:lang w:eastAsia="ru-RU"/>
              </w:rPr>
              <w:t>/                  /</w:t>
            </w:r>
          </w:p>
          <w:p w:rsidR="005778CB" w:rsidRPr="005778CB" w:rsidRDefault="005778CB" w:rsidP="005778CB">
            <w:pPr>
              <w:spacing w:after="0" w:line="240" w:lineRule="auto"/>
              <w:rPr>
                <w:rFonts w:ascii="Times New Roman" w:eastAsia="Times New Roman" w:hAnsi="Times New Roman" w:cs="Times New Roman"/>
                <w:sz w:val="24"/>
                <w:szCs w:val="24"/>
                <w:lang w:eastAsia="ru-RU"/>
              </w:rPr>
            </w:pPr>
          </w:p>
          <w:p w:rsidR="005778CB" w:rsidRPr="005778CB" w:rsidRDefault="005778CB" w:rsidP="005778CB">
            <w:pPr>
              <w:spacing w:after="0" w:line="240" w:lineRule="auto"/>
              <w:rPr>
                <w:rFonts w:ascii="Times New Roman" w:eastAsia="Times New Roman" w:hAnsi="Times New Roman" w:cs="Times New Roman"/>
                <w:sz w:val="24"/>
                <w:szCs w:val="24"/>
                <w:lang w:eastAsia="ru-RU"/>
              </w:rPr>
            </w:pPr>
          </w:p>
          <w:p w:rsidR="005778CB" w:rsidRPr="005778CB" w:rsidRDefault="005778CB" w:rsidP="005778CB">
            <w:pPr>
              <w:spacing w:after="0" w:line="240" w:lineRule="auto"/>
              <w:rPr>
                <w:rFonts w:ascii="Times New Roman" w:eastAsia="Times New Roman" w:hAnsi="Times New Roman" w:cs="Times New Roman"/>
                <w:sz w:val="24"/>
                <w:szCs w:val="24"/>
                <w:lang w:eastAsia="ru-RU"/>
              </w:rPr>
            </w:pPr>
          </w:p>
          <w:p w:rsidR="005778CB" w:rsidRPr="005778CB" w:rsidRDefault="005778CB" w:rsidP="005778CB">
            <w:pPr>
              <w:spacing w:after="0" w:line="240" w:lineRule="auto"/>
              <w:rPr>
                <w:rFonts w:ascii="Times New Roman" w:eastAsia="Times New Roman" w:hAnsi="Times New Roman" w:cs="Times New Roman"/>
                <w:sz w:val="24"/>
                <w:szCs w:val="24"/>
                <w:lang w:eastAsia="ru-RU"/>
              </w:rPr>
            </w:pPr>
          </w:p>
          <w:p w:rsidR="005778CB" w:rsidRPr="005778CB" w:rsidRDefault="005778CB" w:rsidP="005778CB">
            <w:pPr>
              <w:spacing w:after="0" w:line="240" w:lineRule="auto"/>
              <w:rPr>
                <w:rFonts w:ascii="Times New Roman" w:eastAsia="Calibri" w:hAnsi="Times New Roman" w:cs="Times New Roman"/>
                <w:sz w:val="24"/>
                <w:szCs w:val="24"/>
                <w:highlight w:val="yellow"/>
                <w:lang w:eastAsia="ru-RU"/>
              </w:rPr>
            </w:pPr>
          </w:p>
          <w:p w:rsidR="005778CB" w:rsidRPr="005778CB" w:rsidRDefault="005778CB" w:rsidP="005778CB">
            <w:pPr>
              <w:spacing w:after="0" w:line="240" w:lineRule="auto"/>
              <w:rPr>
                <w:rFonts w:ascii="Times New Roman" w:eastAsia="Calibri" w:hAnsi="Times New Roman" w:cs="Times New Roman"/>
                <w:sz w:val="24"/>
                <w:szCs w:val="24"/>
                <w:highlight w:val="yellow"/>
                <w:lang w:eastAsia="ru-RU"/>
              </w:rPr>
            </w:pPr>
          </w:p>
        </w:tc>
      </w:tr>
    </w:tbl>
    <w:p w:rsidR="005778CB" w:rsidRPr="005778CB" w:rsidRDefault="005778CB" w:rsidP="005778CB">
      <w:pPr>
        <w:spacing w:after="0" w:line="240" w:lineRule="auto"/>
        <w:jc w:val="center"/>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lastRenderedPageBreak/>
        <w:t xml:space="preserve">                                                                        Приложение № 2</w:t>
      </w:r>
    </w:p>
    <w:p w:rsidR="005778CB" w:rsidRPr="005778CB" w:rsidRDefault="005778CB" w:rsidP="005778CB">
      <w:pPr>
        <w:spacing w:after="0" w:line="240" w:lineRule="auto"/>
        <w:jc w:val="center"/>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                                                                                                 к Государственному Контракту</w:t>
      </w:r>
    </w:p>
    <w:p w:rsidR="005778CB" w:rsidRPr="005778CB"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r w:rsidRPr="005778CB">
        <w:rPr>
          <w:rFonts w:ascii="PT Astra Serif" w:eastAsia="Times New Roman" w:hAnsi="PT Astra Serif" w:cs="Times New Roman"/>
          <w:sz w:val="24"/>
          <w:szCs w:val="24"/>
          <w:lang w:eastAsia="ru-RU"/>
        </w:rPr>
        <w:t xml:space="preserve">                                                                                                   № ___ от </w:t>
      </w:r>
      <w:r w:rsidRPr="005778CB">
        <w:rPr>
          <w:rFonts w:ascii="PT Astra Serif" w:eastAsia="Times New Roman" w:hAnsi="PT Astra Serif" w:cs="Times New Roman"/>
          <w:sz w:val="24"/>
          <w:szCs w:val="24"/>
          <w:lang w:val="x-none" w:eastAsia="x-none"/>
        </w:rPr>
        <w:t>«</w:t>
      </w:r>
      <w:r w:rsidRPr="005778CB">
        <w:rPr>
          <w:rFonts w:ascii="PT Astra Serif" w:eastAsia="Times New Roman" w:hAnsi="PT Astra Serif" w:cs="Times New Roman"/>
          <w:sz w:val="24"/>
          <w:szCs w:val="24"/>
          <w:lang w:eastAsia="x-none"/>
        </w:rPr>
        <w:t>___</w:t>
      </w:r>
      <w:r w:rsidRPr="005778CB">
        <w:rPr>
          <w:rFonts w:ascii="PT Astra Serif" w:eastAsia="Times New Roman" w:hAnsi="PT Astra Serif" w:cs="Times New Roman"/>
          <w:sz w:val="24"/>
          <w:szCs w:val="24"/>
          <w:lang w:val="x-none" w:eastAsia="x-none"/>
        </w:rPr>
        <w:t>»</w:t>
      </w:r>
      <w:r w:rsidRPr="005778CB">
        <w:rPr>
          <w:rFonts w:ascii="PT Astra Serif" w:eastAsia="Times New Roman" w:hAnsi="PT Astra Serif" w:cs="Times New Roman"/>
          <w:sz w:val="24"/>
          <w:szCs w:val="24"/>
          <w:lang w:eastAsia="x-none"/>
        </w:rPr>
        <w:t xml:space="preserve"> _________ </w:t>
      </w:r>
      <w:r w:rsidRPr="005778CB">
        <w:rPr>
          <w:rFonts w:ascii="PT Astra Serif" w:eastAsia="Times New Roman" w:hAnsi="PT Astra Serif" w:cs="Times New Roman"/>
          <w:sz w:val="24"/>
          <w:szCs w:val="24"/>
          <w:lang w:val="x-none" w:eastAsia="x-none"/>
        </w:rPr>
        <w:t>20</w:t>
      </w:r>
      <w:r w:rsidRPr="005778CB">
        <w:rPr>
          <w:rFonts w:ascii="PT Astra Serif" w:eastAsia="Times New Roman" w:hAnsi="PT Astra Serif" w:cs="Times New Roman"/>
          <w:sz w:val="24"/>
          <w:szCs w:val="24"/>
          <w:lang w:eastAsia="x-none"/>
        </w:rPr>
        <w:t>26</w:t>
      </w:r>
      <w:r w:rsidRPr="005778CB">
        <w:rPr>
          <w:rFonts w:ascii="PT Astra Serif" w:eastAsia="Times New Roman" w:hAnsi="PT Astra Serif" w:cs="Times New Roman"/>
          <w:sz w:val="24"/>
          <w:szCs w:val="24"/>
          <w:lang w:val="x-none" w:eastAsia="x-none"/>
        </w:rPr>
        <w:t xml:space="preserve"> г</w:t>
      </w:r>
      <w:r w:rsidRPr="005778CB">
        <w:rPr>
          <w:rFonts w:ascii="PT Astra Serif" w:eastAsia="Times New Roman" w:hAnsi="PT Astra Serif" w:cs="Times New Roman"/>
          <w:sz w:val="24"/>
          <w:szCs w:val="24"/>
          <w:lang w:eastAsia="x-none"/>
        </w:rPr>
        <w:t xml:space="preserve">. </w:t>
      </w:r>
    </w:p>
    <w:p w:rsidR="005778CB" w:rsidRPr="005778CB"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p>
    <w:p w:rsidR="005778CB" w:rsidRPr="005778CB" w:rsidRDefault="005778CB" w:rsidP="005778CB">
      <w:pPr>
        <w:tabs>
          <w:tab w:val="left" w:pos="6591"/>
          <w:tab w:val="left" w:leader="underscore" w:pos="7182"/>
          <w:tab w:val="left" w:leader="underscore" w:pos="8554"/>
        </w:tabs>
        <w:spacing w:after="217" w:line="230" w:lineRule="exact"/>
        <w:ind w:left="20" w:right="-284"/>
        <w:jc w:val="both"/>
        <w:rPr>
          <w:rFonts w:ascii="PT Astra Serif" w:eastAsia="Times New Roman" w:hAnsi="PT Astra Serif" w:cs="Times New Roman"/>
          <w:sz w:val="24"/>
          <w:szCs w:val="24"/>
          <w:lang w:eastAsia="x-none"/>
        </w:rPr>
      </w:pPr>
    </w:p>
    <w:p w:rsidR="005778CB" w:rsidRPr="005778CB" w:rsidRDefault="005778CB" w:rsidP="005778CB">
      <w:pPr>
        <w:widowControl w:val="0"/>
        <w:autoSpaceDE w:val="0"/>
        <w:autoSpaceDN w:val="0"/>
        <w:adjustRightInd w:val="0"/>
        <w:spacing w:after="0" w:line="240" w:lineRule="auto"/>
        <w:jc w:val="center"/>
        <w:rPr>
          <w:rFonts w:ascii="PT Astra Serif" w:eastAsia="Times New Roman" w:hAnsi="PT Astra Serif" w:cs="Arial"/>
          <w:b/>
          <w:lang w:eastAsia="ru-RU"/>
        </w:rPr>
      </w:pPr>
      <w:r w:rsidRPr="005778CB">
        <w:rPr>
          <w:rFonts w:ascii="PT Astra Serif" w:eastAsia="Times New Roman" w:hAnsi="PT Astra Serif" w:cs="Arial"/>
          <w:b/>
          <w:lang w:eastAsia="ru-RU"/>
        </w:rPr>
        <w:t>Спецификация</w:t>
      </w:r>
    </w:p>
    <w:p w:rsidR="005778CB" w:rsidRPr="005778CB" w:rsidRDefault="005778CB" w:rsidP="005778CB">
      <w:pPr>
        <w:spacing w:after="0" w:line="240" w:lineRule="auto"/>
        <w:jc w:val="both"/>
        <w:rPr>
          <w:rFonts w:ascii="PT Astra Serif" w:eastAsia="Calibri" w:hAnsi="PT Astra Serif" w:cs="Times New Roman"/>
          <w:sz w:val="24"/>
          <w:szCs w:val="24"/>
          <w:lang w:eastAsia="ru-RU"/>
        </w:rPr>
      </w:pPr>
    </w:p>
    <w:p w:rsidR="005778CB" w:rsidRPr="005778CB" w:rsidRDefault="005778CB" w:rsidP="005778CB">
      <w:pPr>
        <w:spacing w:after="0" w:line="240" w:lineRule="auto"/>
        <w:ind w:firstLine="709"/>
        <w:jc w:val="both"/>
        <w:rPr>
          <w:rFonts w:ascii="PT Astra Serif" w:eastAsia="Calibri" w:hAnsi="PT Astra Serif" w:cs="Times New Roman"/>
          <w:sz w:val="24"/>
          <w:szCs w:val="24"/>
          <w:lang w:eastAsia="ru-RU"/>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3"/>
        <w:gridCol w:w="4249"/>
        <w:gridCol w:w="850"/>
        <w:gridCol w:w="994"/>
        <w:gridCol w:w="1417"/>
        <w:gridCol w:w="1701"/>
      </w:tblGrid>
      <w:tr w:rsidR="005778CB" w:rsidRPr="005778CB" w:rsidTr="00AD703F">
        <w:trPr>
          <w:cantSplit/>
          <w:trHeight w:val="614"/>
        </w:trPr>
        <w:tc>
          <w:tcPr>
            <w:tcW w:w="713"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Calibri" w:hAnsi="PT Astra Serif" w:cs="Times New Roman"/>
                <w:sz w:val="24"/>
                <w:szCs w:val="24"/>
              </w:rPr>
              <w:t xml:space="preserve">№ </w:t>
            </w:r>
            <w:proofErr w:type="gramStart"/>
            <w:r w:rsidRPr="005778CB">
              <w:rPr>
                <w:rFonts w:ascii="PT Astra Serif" w:eastAsia="Calibri" w:hAnsi="PT Astra Serif" w:cs="Times New Roman"/>
                <w:sz w:val="24"/>
                <w:szCs w:val="24"/>
              </w:rPr>
              <w:t>п</w:t>
            </w:r>
            <w:proofErr w:type="gramEnd"/>
            <w:r w:rsidRPr="005778CB">
              <w:rPr>
                <w:rFonts w:ascii="PT Astra Serif" w:eastAsia="Calibri" w:hAnsi="PT Astra Serif" w:cs="Times New Roman"/>
                <w:sz w:val="24"/>
                <w:szCs w:val="24"/>
              </w:rPr>
              <w:t>/п</w:t>
            </w:r>
          </w:p>
        </w:tc>
        <w:tc>
          <w:tcPr>
            <w:tcW w:w="4249"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Calibri" w:hAnsi="PT Astra Serif" w:cs="Times New Roman"/>
                <w:sz w:val="24"/>
                <w:szCs w:val="24"/>
              </w:rPr>
              <w:t>Наименование товара</w:t>
            </w:r>
          </w:p>
        </w:tc>
        <w:tc>
          <w:tcPr>
            <w:tcW w:w="850"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 xml:space="preserve">Ед. </w:t>
            </w:r>
          </w:p>
        </w:tc>
        <w:tc>
          <w:tcPr>
            <w:tcW w:w="994" w:type="dxa"/>
            <w:tcBorders>
              <w:top w:val="single" w:sz="4" w:space="0" w:color="auto"/>
              <w:left w:val="single" w:sz="4" w:space="0" w:color="auto"/>
              <w:bottom w:val="single" w:sz="4" w:space="0" w:color="auto"/>
              <w:right w:val="single" w:sz="4" w:space="0" w:color="auto"/>
            </w:tcBorders>
          </w:tcPr>
          <w:p w:rsidR="005778CB" w:rsidRPr="005778CB" w:rsidRDefault="005778CB" w:rsidP="005778CB">
            <w:pPr>
              <w:spacing w:after="0" w:line="240" w:lineRule="auto"/>
              <w:contextualSpacing/>
              <w:jc w:val="center"/>
              <w:rPr>
                <w:rFonts w:ascii="PT Astra Serif" w:eastAsia="Calibri" w:hAnsi="PT Astra Serif" w:cs="Times New Roman"/>
                <w:sz w:val="24"/>
                <w:szCs w:val="24"/>
              </w:rPr>
            </w:pPr>
          </w:p>
          <w:p w:rsidR="005778CB" w:rsidRPr="005778CB" w:rsidRDefault="005778CB" w:rsidP="005778CB">
            <w:pPr>
              <w:spacing w:after="0" w:line="240" w:lineRule="auto"/>
              <w:contextualSpacing/>
              <w:jc w:val="center"/>
              <w:rPr>
                <w:rFonts w:ascii="PT Astra Serif" w:eastAsia="Calibri" w:hAnsi="PT Astra Serif" w:cs="Times New Roman"/>
                <w:sz w:val="24"/>
                <w:szCs w:val="24"/>
              </w:rPr>
            </w:pPr>
            <w:r w:rsidRPr="005778CB">
              <w:rPr>
                <w:rFonts w:ascii="PT Astra Serif" w:eastAsia="Calibri" w:hAnsi="PT Astra Serif" w:cs="Times New Roman"/>
                <w:sz w:val="24"/>
                <w:szCs w:val="24"/>
              </w:rPr>
              <w:t>Кол-во</w:t>
            </w:r>
          </w:p>
        </w:tc>
        <w:tc>
          <w:tcPr>
            <w:tcW w:w="1417"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Calibri" w:hAnsi="PT Astra Serif" w:cs="Times New Roman"/>
                <w:sz w:val="24"/>
                <w:szCs w:val="24"/>
              </w:rPr>
              <w:t>Цена единицы</w:t>
            </w:r>
            <w:proofErr w:type="gramStart"/>
            <w:r w:rsidRPr="005778CB">
              <w:rPr>
                <w:rFonts w:ascii="PT Astra Serif" w:eastAsia="Calibri" w:hAnsi="PT Astra Serif" w:cs="Times New Roman"/>
                <w:sz w:val="24"/>
                <w:szCs w:val="24"/>
              </w:rPr>
              <w:t xml:space="preserve"> ,</w:t>
            </w:r>
            <w:proofErr w:type="gramEnd"/>
            <w:r w:rsidRPr="005778CB">
              <w:rPr>
                <w:rFonts w:ascii="PT Astra Serif" w:eastAsia="Calibri" w:hAnsi="PT Astra Serif" w:cs="Times New Roman"/>
                <w:sz w:val="24"/>
                <w:szCs w:val="24"/>
              </w:rPr>
              <w:t xml:space="preserve"> руб.</w:t>
            </w:r>
          </w:p>
        </w:tc>
        <w:tc>
          <w:tcPr>
            <w:tcW w:w="1701"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160" w:line="259" w:lineRule="auto"/>
              <w:contextualSpacing/>
              <w:jc w:val="center"/>
              <w:rPr>
                <w:rFonts w:ascii="PT Astra Serif" w:eastAsia="Calibri" w:hAnsi="PT Astra Serif" w:cs="Times New Roman"/>
                <w:sz w:val="24"/>
                <w:szCs w:val="24"/>
              </w:rPr>
            </w:pPr>
            <w:r w:rsidRPr="005778CB">
              <w:rPr>
                <w:rFonts w:ascii="PT Astra Serif" w:eastAsia="Calibri" w:hAnsi="PT Astra Serif" w:cs="Times New Roman"/>
                <w:sz w:val="24"/>
                <w:szCs w:val="24"/>
              </w:rPr>
              <w:t>Сумма контракта,</w:t>
            </w:r>
          </w:p>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Calibri" w:hAnsi="PT Astra Serif" w:cs="Times New Roman"/>
                <w:sz w:val="24"/>
                <w:szCs w:val="24"/>
              </w:rPr>
              <w:t>руб.</w:t>
            </w:r>
          </w:p>
        </w:tc>
      </w:tr>
      <w:tr w:rsidR="005778CB" w:rsidRPr="005778CB" w:rsidTr="00AD703F">
        <w:trPr>
          <w:trHeight w:val="399"/>
        </w:trPr>
        <w:tc>
          <w:tcPr>
            <w:tcW w:w="713"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1</w:t>
            </w:r>
          </w:p>
        </w:tc>
        <w:tc>
          <w:tcPr>
            <w:tcW w:w="4249"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spacing w:after="0" w:line="240" w:lineRule="auto"/>
              <w:jc w:val="center"/>
              <w:rPr>
                <w:rFonts w:ascii="PT Astra Serif" w:eastAsia="Times New Roman" w:hAnsi="PT Astra Serif" w:cs="Arial"/>
                <w:color w:val="222228"/>
                <w:kern w:val="36"/>
                <w:sz w:val="24"/>
                <w:szCs w:val="24"/>
                <w:lang w:eastAsia="ru-RU"/>
              </w:rPr>
            </w:pPr>
            <w:r w:rsidRPr="005778CB">
              <w:rPr>
                <w:rFonts w:ascii="PT Astra Serif" w:eastAsia="Times New Roman" w:hAnsi="PT Astra Serif" w:cs="Arial"/>
                <w:color w:val="222228"/>
                <w:kern w:val="36"/>
                <w:sz w:val="24"/>
                <w:szCs w:val="24"/>
                <w:lang w:eastAsia="ru-RU"/>
              </w:rPr>
              <w:t>Телевизор ЖК 32 диагональ</w:t>
            </w:r>
          </w:p>
          <w:p w:rsidR="005778CB" w:rsidRPr="005778CB" w:rsidRDefault="005778CB" w:rsidP="005778CB">
            <w:pPr>
              <w:numPr>
                <w:ilvl w:val="0"/>
                <w:numId w:val="3"/>
              </w:numPr>
              <w:shd w:val="clear" w:color="auto" w:fill="FFFFFF"/>
              <w:spacing w:before="100" w:beforeAutospacing="1"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Экран:</w:t>
            </w:r>
            <w:r w:rsidRPr="005778CB">
              <w:rPr>
                <w:rFonts w:ascii="Times New Roman" w:eastAsia="Times New Roman" w:hAnsi="Times New Roman" w:cs="Times New Roman"/>
                <w:color w:val="333333"/>
                <w:sz w:val="20"/>
                <w:szCs w:val="20"/>
                <w:lang w:eastAsia="ru-RU"/>
              </w:rPr>
              <w:t> ЖК-панель VA с прямой (</w:t>
            </w:r>
            <w:proofErr w:type="spellStart"/>
            <w:r w:rsidRPr="005778CB">
              <w:rPr>
                <w:rFonts w:ascii="Times New Roman" w:eastAsia="Times New Roman" w:hAnsi="Times New Roman" w:cs="Times New Roman"/>
                <w:color w:val="333333"/>
                <w:sz w:val="20"/>
                <w:szCs w:val="20"/>
                <w:lang w:eastAsia="ru-RU"/>
              </w:rPr>
              <w:t>Direct</w:t>
            </w:r>
            <w:proofErr w:type="spellEnd"/>
            <w:r w:rsidRPr="005778CB">
              <w:rPr>
                <w:rFonts w:ascii="Times New Roman" w:eastAsia="Times New Roman" w:hAnsi="Times New Roman" w:cs="Times New Roman"/>
                <w:color w:val="333333"/>
                <w:sz w:val="20"/>
                <w:szCs w:val="20"/>
                <w:lang w:eastAsia="ru-RU"/>
              </w:rPr>
              <w:t xml:space="preserve"> LED) светодиодной подсветкой, разрешение </w:t>
            </w:r>
            <w:proofErr w:type="spellStart"/>
            <w:r w:rsidRPr="005778CB">
              <w:rPr>
                <w:rFonts w:ascii="Times New Roman" w:eastAsia="Times New Roman" w:hAnsi="Times New Roman" w:cs="Times New Roman"/>
                <w:color w:val="333333"/>
                <w:sz w:val="20"/>
                <w:szCs w:val="20"/>
                <w:lang w:eastAsia="ru-RU"/>
              </w:rPr>
              <w:t>Full</w:t>
            </w:r>
            <w:proofErr w:type="spellEnd"/>
            <w:r w:rsidRPr="005778CB">
              <w:rPr>
                <w:rFonts w:ascii="Times New Roman" w:eastAsia="Times New Roman" w:hAnsi="Times New Roman" w:cs="Times New Roman"/>
                <w:color w:val="333333"/>
                <w:sz w:val="20"/>
                <w:szCs w:val="20"/>
                <w:lang w:eastAsia="ru-RU"/>
              </w:rPr>
              <w:t xml:space="preserve"> HD (1920×1080 пикселей), формат 16:9.</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Яркость:</w:t>
            </w:r>
            <w:r w:rsidRPr="005778CB">
              <w:rPr>
                <w:rFonts w:ascii="Times New Roman" w:eastAsia="Times New Roman" w:hAnsi="Times New Roman" w:cs="Times New Roman"/>
                <w:color w:val="333333"/>
                <w:sz w:val="20"/>
                <w:szCs w:val="20"/>
                <w:lang w:eastAsia="ru-RU"/>
              </w:rPr>
              <w:t> 220 кд/м².</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Контрастность:</w:t>
            </w:r>
            <w:r w:rsidRPr="005778CB">
              <w:rPr>
                <w:rFonts w:ascii="Times New Roman" w:eastAsia="Times New Roman" w:hAnsi="Times New Roman" w:cs="Times New Roman"/>
                <w:color w:val="333333"/>
                <w:sz w:val="20"/>
                <w:szCs w:val="20"/>
                <w:lang w:eastAsia="ru-RU"/>
              </w:rPr>
              <w:t> 4000:1.</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Время отклика:</w:t>
            </w:r>
            <w:r w:rsidRPr="005778CB">
              <w:rPr>
                <w:rFonts w:ascii="Times New Roman" w:eastAsia="Times New Roman" w:hAnsi="Times New Roman" w:cs="Times New Roman"/>
                <w:color w:val="333333"/>
                <w:sz w:val="20"/>
                <w:szCs w:val="20"/>
                <w:lang w:eastAsia="ru-RU"/>
              </w:rPr>
              <w:t xml:space="preserve"> 6,5 </w:t>
            </w:r>
            <w:proofErr w:type="spellStart"/>
            <w:r w:rsidRPr="005778CB">
              <w:rPr>
                <w:rFonts w:ascii="Times New Roman" w:eastAsia="Times New Roman" w:hAnsi="Times New Roman" w:cs="Times New Roman"/>
                <w:color w:val="333333"/>
                <w:sz w:val="20"/>
                <w:szCs w:val="20"/>
                <w:lang w:eastAsia="ru-RU"/>
              </w:rPr>
              <w:t>мс</w:t>
            </w:r>
            <w:proofErr w:type="spellEnd"/>
            <w:r w:rsidRPr="005778CB">
              <w:rPr>
                <w:rFonts w:ascii="Times New Roman" w:eastAsia="Times New Roman" w:hAnsi="Times New Roman" w:cs="Times New Roman"/>
                <w:color w:val="333333"/>
                <w:sz w:val="20"/>
                <w:szCs w:val="20"/>
                <w:lang w:eastAsia="ru-RU"/>
              </w:rPr>
              <w:t>.</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Углы обзора:</w:t>
            </w:r>
            <w:r w:rsidRPr="005778CB">
              <w:rPr>
                <w:rFonts w:ascii="Times New Roman" w:eastAsia="Times New Roman" w:hAnsi="Times New Roman" w:cs="Times New Roman"/>
                <w:color w:val="333333"/>
                <w:sz w:val="20"/>
                <w:szCs w:val="20"/>
                <w:lang w:eastAsia="ru-RU"/>
              </w:rPr>
              <w:t> 178° (горизонталь) и 178° (вертикаль).</w:t>
            </w:r>
          </w:p>
          <w:p w:rsidR="005778CB" w:rsidRPr="005778CB" w:rsidRDefault="005778CB" w:rsidP="005778CB">
            <w:pPr>
              <w:numPr>
                <w:ilvl w:val="0"/>
                <w:numId w:val="3"/>
              </w:numPr>
              <w:shd w:val="clear" w:color="auto" w:fill="FFFFFF"/>
              <w:spacing w:after="0" w:line="240" w:lineRule="auto"/>
              <w:rPr>
                <w:rFonts w:ascii="Times New Roman" w:eastAsia="Times New Roman" w:hAnsi="Times New Roman" w:cs="Times New Roman"/>
                <w:color w:val="333333"/>
                <w:sz w:val="20"/>
                <w:szCs w:val="20"/>
                <w:lang w:eastAsia="ru-RU"/>
              </w:rPr>
            </w:pPr>
            <w:r w:rsidRPr="005778CB">
              <w:rPr>
                <w:rFonts w:ascii="Times New Roman" w:eastAsia="Times New Roman" w:hAnsi="Times New Roman" w:cs="Times New Roman"/>
                <w:b/>
                <w:bCs/>
                <w:color w:val="333333"/>
                <w:sz w:val="20"/>
                <w:szCs w:val="20"/>
                <w:lang w:eastAsia="ru-RU"/>
              </w:rPr>
              <w:t>Звук:</w:t>
            </w:r>
            <w:r w:rsidRPr="005778CB">
              <w:rPr>
                <w:rFonts w:ascii="Times New Roman" w:eastAsia="Times New Roman" w:hAnsi="Times New Roman" w:cs="Times New Roman"/>
                <w:color w:val="333333"/>
                <w:sz w:val="20"/>
                <w:szCs w:val="20"/>
                <w:lang w:eastAsia="ru-RU"/>
              </w:rPr>
              <w:t> стереофоническая акустика, 2×8 Вт.</w:t>
            </w:r>
          </w:p>
          <w:p w:rsidR="005778CB" w:rsidRPr="005778CB" w:rsidRDefault="005778CB" w:rsidP="005778CB">
            <w:pPr>
              <w:spacing w:after="0" w:line="240" w:lineRule="auto"/>
              <w:jc w:val="center"/>
              <w:rPr>
                <w:rFonts w:ascii="PT Astra Serif" w:eastAsia="Times New Roman" w:hAnsi="PT Astra Serif" w:cs="Times New Roman"/>
                <w:bCs/>
                <w:sz w:val="24"/>
                <w:szCs w:val="24"/>
                <w:lang w:eastAsia="ru-RU" w:bidi="ru-RU"/>
              </w:rPr>
            </w:pPr>
          </w:p>
        </w:tc>
        <w:tc>
          <w:tcPr>
            <w:tcW w:w="850" w:type="dxa"/>
            <w:tcBorders>
              <w:top w:val="single" w:sz="4" w:space="0" w:color="auto"/>
              <w:left w:val="single" w:sz="4" w:space="0" w:color="auto"/>
              <w:bottom w:val="single" w:sz="4" w:space="0" w:color="auto"/>
              <w:right w:val="single" w:sz="4" w:space="0" w:color="auto"/>
            </w:tcBorders>
            <w:vAlign w:val="center"/>
          </w:tcPr>
          <w:p w:rsidR="005778CB" w:rsidRPr="005778CB" w:rsidRDefault="005778CB" w:rsidP="005778CB">
            <w:pPr>
              <w:widowControl w:val="0"/>
              <w:spacing w:after="0" w:line="240" w:lineRule="auto"/>
              <w:jc w:val="center"/>
              <w:rPr>
                <w:rFonts w:ascii="PT Astra Serif" w:eastAsia="Arial" w:hAnsi="PT Astra Serif" w:cs="Times New Roman"/>
                <w:spacing w:val="2"/>
                <w:sz w:val="24"/>
                <w:szCs w:val="24"/>
              </w:rPr>
            </w:pPr>
            <w:r w:rsidRPr="005778CB">
              <w:rPr>
                <w:rFonts w:ascii="PT Astra Serif" w:eastAsia="Times New Roman" w:hAnsi="PT Astra Serif" w:cs="Times New Roman"/>
                <w:sz w:val="24"/>
                <w:szCs w:val="24"/>
                <w:lang w:eastAsia="ru-RU"/>
              </w:rPr>
              <w:t>шт.</w:t>
            </w:r>
          </w:p>
        </w:tc>
        <w:tc>
          <w:tcPr>
            <w:tcW w:w="994"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2</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5778CB" w:rsidRDefault="005778CB" w:rsidP="005778CB">
            <w:pPr>
              <w:spacing w:after="0" w:line="240" w:lineRule="auto"/>
              <w:contextualSpacing/>
              <w:jc w:val="center"/>
              <w:rPr>
                <w:rFonts w:ascii="PT Astra Serif" w:eastAsia="Times New Roman" w:hAnsi="PT Astra Serif" w:cs="Times New Roman"/>
                <w:sz w:val="24"/>
                <w:szCs w:val="24"/>
                <w:lang w:eastAsia="ru-RU"/>
              </w:rPr>
            </w:pP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5778CB" w:rsidRDefault="005778CB" w:rsidP="005778CB">
            <w:pPr>
              <w:wordWrap w:val="0"/>
              <w:spacing w:after="225" w:line="259" w:lineRule="auto"/>
              <w:jc w:val="center"/>
              <w:rPr>
                <w:rFonts w:ascii="PT Astra Serif" w:eastAsia="Times New Roman" w:hAnsi="PT Astra Serif" w:cs="Times New Roman"/>
                <w:sz w:val="24"/>
                <w:szCs w:val="24"/>
                <w:lang w:eastAsia="ru-RU"/>
              </w:rPr>
            </w:pPr>
          </w:p>
        </w:tc>
      </w:tr>
      <w:tr w:rsidR="005778CB" w:rsidRPr="005778CB" w:rsidTr="00AD703F">
        <w:trPr>
          <w:trHeight w:val="399"/>
        </w:trPr>
        <w:tc>
          <w:tcPr>
            <w:tcW w:w="8223" w:type="dxa"/>
            <w:gridSpan w:val="5"/>
            <w:tcBorders>
              <w:top w:val="single" w:sz="4" w:space="0" w:color="auto"/>
              <w:left w:val="single" w:sz="4" w:space="0" w:color="auto"/>
              <w:bottom w:val="single" w:sz="4" w:space="0" w:color="auto"/>
              <w:right w:val="single" w:sz="4" w:space="0" w:color="auto"/>
            </w:tcBorders>
            <w:shd w:val="clear" w:color="auto" w:fill="FFFFFF"/>
          </w:tcPr>
          <w:p w:rsidR="005778CB" w:rsidRPr="005778CB" w:rsidRDefault="005778CB" w:rsidP="005778CB">
            <w:pPr>
              <w:spacing w:after="0" w:line="240" w:lineRule="auto"/>
              <w:contextualSpacing/>
              <w:rPr>
                <w:rFonts w:ascii="PT Astra Serif" w:eastAsia="Times New Roman" w:hAnsi="PT Astra Serif" w:cs="Times New Roman"/>
                <w:b/>
                <w:bCs/>
                <w:sz w:val="24"/>
                <w:szCs w:val="24"/>
                <w:lang w:eastAsia="ru-RU"/>
              </w:rPr>
            </w:pPr>
            <w:r w:rsidRPr="005778CB">
              <w:rPr>
                <w:rFonts w:ascii="PT Astra Serif" w:eastAsia="Times New Roman" w:hAnsi="PT Astra Serif" w:cs="Times New Roman"/>
                <w:b/>
                <w:bCs/>
                <w:sz w:val="24"/>
                <w:szCs w:val="24"/>
                <w:lang w:eastAsia="ru-RU"/>
              </w:rPr>
              <w:t xml:space="preserve">ИТОГО: </w:t>
            </w:r>
          </w:p>
        </w:tc>
        <w:tc>
          <w:tcPr>
            <w:tcW w:w="1701" w:type="dxa"/>
            <w:tcBorders>
              <w:top w:val="single" w:sz="4" w:space="0" w:color="auto"/>
              <w:left w:val="single" w:sz="4" w:space="0" w:color="auto"/>
              <w:bottom w:val="single" w:sz="4" w:space="0" w:color="auto"/>
              <w:right w:val="single" w:sz="4" w:space="0" w:color="auto"/>
            </w:tcBorders>
            <w:shd w:val="clear" w:color="auto" w:fill="FFFFFF"/>
            <w:vAlign w:val="center"/>
          </w:tcPr>
          <w:p w:rsidR="005778CB" w:rsidRPr="005778CB" w:rsidRDefault="005778CB" w:rsidP="005778CB">
            <w:pPr>
              <w:spacing w:after="0" w:line="240" w:lineRule="auto"/>
              <w:contextualSpacing/>
              <w:jc w:val="center"/>
              <w:rPr>
                <w:rFonts w:ascii="PT Astra Serif" w:eastAsia="Times New Roman" w:hAnsi="PT Astra Serif" w:cs="Times New Roman"/>
                <w:b/>
                <w:bCs/>
                <w:sz w:val="24"/>
                <w:szCs w:val="24"/>
                <w:lang w:eastAsia="ru-RU"/>
              </w:rPr>
            </w:pPr>
          </w:p>
        </w:tc>
      </w:tr>
    </w:tbl>
    <w:p w:rsidR="005778CB" w:rsidRPr="005778CB" w:rsidRDefault="005778CB" w:rsidP="005778CB">
      <w:pPr>
        <w:spacing w:after="0" w:line="240" w:lineRule="auto"/>
        <w:ind w:firstLine="709"/>
        <w:jc w:val="both"/>
        <w:rPr>
          <w:rFonts w:ascii="PT Astra Serif" w:eastAsia="Calibri" w:hAnsi="PT Astra Serif" w:cs="Times New Roman"/>
          <w:sz w:val="24"/>
          <w:szCs w:val="24"/>
          <w:lang w:eastAsia="ru-RU"/>
        </w:rPr>
      </w:pPr>
    </w:p>
    <w:p w:rsidR="005778CB" w:rsidRPr="005778CB" w:rsidRDefault="005778CB" w:rsidP="005778CB">
      <w:pPr>
        <w:spacing w:after="0" w:line="240" w:lineRule="auto"/>
        <w:ind w:hanging="426"/>
        <w:jc w:val="both"/>
        <w:rPr>
          <w:rFonts w:ascii="PT Astra Serif" w:eastAsia="Calibri" w:hAnsi="PT Astra Serif" w:cs="Times New Roman"/>
          <w:sz w:val="24"/>
          <w:szCs w:val="24"/>
          <w:lang w:eastAsia="ru-RU"/>
        </w:rPr>
      </w:pPr>
    </w:p>
    <w:p w:rsidR="005778CB" w:rsidRPr="005778CB" w:rsidRDefault="005778CB" w:rsidP="005778CB">
      <w:pPr>
        <w:spacing w:after="0" w:line="240" w:lineRule="auto"/>
        <w:jc w:val="both"/>
        <w:rPr>
          <w:rFonts w:ascii="PT Astra Serif" w:eastAsia="Calibri" w:hAnsi="PT Astra Serif" w:cs="Times New Roman"/>
          <w:sz w:val="24"/>
          <w:szCs w:val="24"/>
          <w:lang w:eastAsia="ru-RU"/>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22"/>
        <w:gridCol w:w="4649"/>
      </w:tblGrid>
      <w:tr w:rsidR="005778CB" w:rsidRPr="005778CB" w:rsidTr="00AD703F">
        <w:tc>
          <w:tcPr>
            <w:tcW w:w="4922" w:type="dxa"/>
            <w:tcBorders>
              <w:top w:val="nil"/>
              <w:left w:val="nil"/>
              <w:bottom w:val="nil"/>
              <w:right w:val="nil"/>
            </w:tcBorders>
            <w:shd w:val="clear" w:color="auto" w:fill="auto"/>
          </w:tcPr>
          <w:p w:rsidR="005778CB" w:rsidRPr="005778CB" w:rsidRDefault="005778CB" w:rsidP="005778CB">
            <w:pPr>
              <w:tabs>
                <w:tab w:val="left" w:pos="6720"/>
                <w:tab w:val="left" w:pos="8520"/>
                <w:tab w:val="left" w:pos="15120"/>
              </w:tabs>
              <w:spacing w:after="0" w:line="259" w:lineRule="auto"/>
              <w:rPr>
                <w:rFonts w:ascii="PT Astra Serif" w:eastAsia="Calibri" w:hAnsi="PT Astra Serif" w:cs="Times New Roman"/>
                <w:b/>
                <w:sz w:val="24"/>
                <w:szCs w:val="24"/>
              </w:rPr>
            </w:pPr>
          </w:p>
          <w:p w:rsidR="005778CB" w:rsidRPr="005778CB"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r w:rsidRPr="005778CB">
              <w:rPr>
                <w:rFonts w:ascii="PT Astra Serif" w:eastAsia="Calibri" w:hAnsi="PT Astra Serif" w:cs="Times New Roman"/>
                <w:b/>
                <w:sz w:val="24"/>
                <w:szCs w:val="24"/>
              </w:rPr>
              <w:t>«Государственный Заказчик»</w:t>
            </w:r>
          </w:p>
          <w:p w:rsidR="005778CB" w:rsidRPr="005778CB"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p>
          <w:p w:rsidR="005778CB" w:rsidRPr="005778CB" w:rsidRDefault="005778CB" w:rsidP="005778CB">
            <w:pPr>
              <w:spacing w:after="0" w:line="240" w:lineRule="auto"/>
              <w:jc w:val="both"/>
              <w:rPr>
                <w:rFonts w:ascii="PT Astra Serif" w:eastAsia="Times New Roman" w:hAnsi="PT Astra Serif" w:cs="Times New Roman"/>
                <w:sz w:val="24"/>
                <w:szCs w:val="24"/>
                <w:lang w:eastAsia="ru-RU"/>
              </w:rPr>
            </w:pPr>
            <w:r w:rsidRPr="005778CB">
              <w:rPr>
                <w:rFonts w:ascii="PT Astra Serif" w:eastAsia="Times New Roman" w:hAnsi="PT Astra Serif" w:cs="Times New Roman"/>
                <w:sz w:val="24"/>
                <w:szCs w:val="24"/>
                <w:lang w:eastAsia="ru-RU"/>
              </w:rPr>
              <w:t>___________________ /</w:t>
            </w:r>
            <w:r w:rsidRPr="005778CB">
              <w:rPr>
                <w:rFonts w:ascii="Times New Roman" w:eastAsia="Times New Roman" w:hAnsi="Times New Roman" w:cs="Times New Roman"/>
                <w:sz w:val="24"/>
                <w:szCs w:val="24"/>
                <w:lang w:eastAsia="ru-RU"/>
              </w:rPr>
              <w:t xml:space="preserve"> А.В. </w:t>
            </w:r>
            <w:proofErr w:type="spellStart"/>
            <w:r w:rsidRPr="005778CB">
              <w:rPr>
                <w:rFonts w:ascii="Times New Roman" w:eastAsia="Times New Roman" w:hAnsi="Times New Roman" w:cs="Times New Roman"/>
                <w:sz w:val="24"/>
                <w:szCs w:val="24"/>
                <w:lang w:eastAsia="ru-RU"/>
              </w:rPr>
              <w:t>Курляев</w:t>
            </w:r>
            <w:proofErr w:type="spellEnd"/>
            <w:r w:rsidRPr="005778CB">
              <w:rPr>
                <w:rFonts w:ascii="PT Astra Serif" w:eastAsia="Times New Roman" w:hAnsi="PT Astra Serif" w:cs="Times New Roman"/>
                <w:sz w:val="24"/>
                <w:szCs w:val="24"/>
                <w:lang w:eastAsia="ru-RU"/>
              </w:rPr>
              <w:t xml:space="preserve"> /</w:t>
            </w:r>
          </w:p>
          <w:p w:rsidR="005778CB" w:rsidRPr="005778CB" w:rsidRDefault="005778CB" w:rsidP="005778CB">
            <w:pPr>
              <w:tabs>
                <w:tab w:val="left" w:pos="6720"/>
                <w:tab w:val="left" w:pos="8520"/>
                <w:tab w:val="left" w:pos="15120"/>
              </w:tabs>
              <w:spacing w:after="0" w:line="259" w:lineRule="auto"/>
              <w:rPr>
                <w:rFonts w:ascii="PT Astra Serif" w:eastAsia="Calibri" w:hAnsi="PT Astra Serif" w:cs="Times New Roman"/>
                <w:sz w:val="24"/>
                <w:szCs w:val="24"/>
              </w:rPr>
            </w:pPr>
          </w:p>
        </w:tc>
        <w:tc>
          <w:tcPr>
            <w:tcW w:w="4649" w:type="dxa"/>
            <w:tcBorders>
              <w:top w:val="nil"/>
              <w:left w:val="nil"/>
              <w:bottom w:val="nil"/>
              <w:right w:val="nil"/>
            </w:tcBorders>
            <w:shd w:val="clear" w:color="auto" w:fill="auto"/>
          </w:tcPr>
          <w:p w:rsidR="005778CB" w:rsidRPr="005778CB" w:rsidRDefault="005778CB" w:rsidP="005778CB">
            <w:pPr>
              <w:spacing w:after="0" w:line="259" w:lineRule="auto"/>
              <w:jc w:val="center"/>
              <w:rPr>
                <w:rFonts w:ascii="PT Astra Serif" w:eastAsia="Calibri" w:hAnsi="PT Astra Serif" w:cs="Times New Roman"/>
                <w:bCs/>
                <w:sz w:val="24"/>
                <w:szCs w:val="24"/>
              </w:rPr>
            </w:pPr>
            <w:r w:rsidRPr="005778CB">
              <w:rPr>
                <w:rFonts w:ascii="PT Astra Serif" w:eastAsia="Calibri" w:hAnsi="PT Astra Serif" w:cs="Times New Roman"/>
                <w:bCs/>
                <w:sz w:val="24"/>
                <w:szCs w:val="24"/>
              </w:rPr>
              <w:t xml:space="preserve">  </w:t>
            </w:r>
          </w:p>
          <w:p w:rsidR="005778CB" w:rsidRPr="005778CB" w:rsidRDefault="005778CB" w:rsidP="005778CB">
            <w:pPr>
              <w:spacing w:after="0" w:line="259" w:lineRule="auto"/>
              <w:rPr>
                <w:rFonts w:ascii="PT Astra Serif" w:eastAsia="Calibri" w:hAnsi="PT Astra Serif" w:cs="Times New Roman"/>
                <w:b/>
                <w:sz w:val="24"/>
                <w:szCs w:val="24"/>
              </w:rPr>
            </w:pPr>
            <w:r w:rsidRPr="005778CB">
              <w:rPr>
                <w:rFonts w:ascii="PT Astra Serif" w:eastAsia="Calibri" w:hAnsi="PT Astra Serif" w:cs="Times New Roman"/>
                <w:b/>
                <w:sz w:val="24"/>
                <w:szCs w:val="24"/>
              </w:rPr>
              <w:t xml:space="preserve">                      «Поставщик»</w:t>
            </w:r>
          </w:p>
          <w:p w:rsidR="005778CB" w:rsidRPr="005778CB" w:rsidRDefault="005778CB" w:rsidP="005778CB">
            <w:pPr>
              <w:spacing w:after="0" w:line="259" w:lineRule="auto"/>
              <w:rPr>
                <w:rFonts w:ascii="PT Astra Serif" w:eastAsia="Calibri" w:hAnsi="PT Astra Serif" w:cs="Times New Roman"/>
                <w:sz w:val="24"/>
                <w:szCs w:val="24"/>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r w:rsidRPr="005778CB">
              <w:rPr>
                <w:rFonts w:ascii="PT Astra Serif" w:eastAsia="Calibri" w:hAnsi="PT Astra Serif" w:cs="Times New Roman"/>
                <w:sz w:val="24"/>
                <w:szCs w:val="24"/>
              </w:rPr>
              <w:t xml:space="preserve">        ________________</w:t>
            </w:r>
            <w:r w:rsidRPr="005778CB">
              <w:rPr>
                <w:rFonts w:ascii="PT Astra Serif" w:eastAsia="Times New Roman" w:hAnsi="PT Astra Serif" w:cs="Times New Roman"/>
                <w:sz w:val="24"/>
                <w:szCs w:val="24"/>
                <w:lang w:eastAsia="ru-RU"/>
              </w:rPr>
              <w:t>/</w:t>
            </w:r>
            <w:r w:rsidRPr="005778CB">
              <w:rPr>
                <w:rFonts w:ascii="Times New Roman" w:eastAsia="Times New Roman" w:hAnsi="Times New Roman" w:cs="Times New Roman"/>
                <w:sz w:val="24"/>
                <w:szCs w:val="24"/>
                <w:lang w:eastAsia="ru-RU"/>
              </w:rPr>
              <w:t xml:space="preserve">                    </w:t>
            </w:r>
            <w:r w:rsidRPr="005778CB">
              <w:rPr>
                <w:rFonts w:ascii="PT Astra Serif" w:eastAsia="Times New Roman" w:hAnsi="PT Astra Serif" w:cs="Times New Roman"/>
                <w:sz w:val="24"/>
                <w:szCs w:val="24"/>
                <w:lang w:eastAsia="ru-RU"/>
              </w:rPr>
              <w:t>/</w:t>
            </w: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Times New Roman" w:hAnsi="PT Astra Serif" w:cs="Times New Roman"/>
                <w:sz w:val="24"/>
                <w:szCs w:val="24"/>
                <w:lang w:eastAsia="ru-RU"/>
              </w:rPr>
            </w:pPr>
          </w:p>
          <w:p w:rsidR="005778CB" w:rsidRPr="005778CB" w:rsidRDefault="005778CB" w:rsidP="005778CB">
            <w:pPr>
              <w:spacing w:after="0" w:line="259" w:lineRule="auto"/>
              <w:rPr>
                <w:rFonts w:ascii="PT Astra Serif" w:eastAsia="Calibri" w:hAnsi="PT Astra Serif" w:cs="Times New Roman"/>
                <w:sz w:val="24"/>
                <w:szCs w:val="24"/>
                <w:highlight w:val="yellow"/>
              </w:rPr>
            </w:pPr>
          </w:p>
        </w:tc>
      </w:tr>
    </w:tbl>
    <w:p w:rsidR="00E8422D" w:rsidRDefault="00E8422D" w:rsidP="005778CB"/>
    <w:sectPr w:rsidR="00E8422D" w:rsidSect="00A64CF5">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w:panose1 w:val="020B0604020202020204"/>
    <w:charset w:val="CC"/>
    <w:family w:val="swiss"/>
    <w:pitch w:val="variable"/>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123B4A"/>
    <w:multiLevelType w:val="multilevel"/>
    <w:tmpl w:val="7DEC3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D58204F"/>
    <w:multiLevelType w:val="hybridMultilevel"/>
    <w:tmpl w:val="DC2E6516"/>
    <w:lvl w:ilvl="0" w:tplc="6862F6E4">
      <w:start w:val="4"/>
      <w:numFmt w:val="decimal"/>
      <w:lvlText w:val="%1."/>
      <w:lvlJc w:val="left"/>
      <w:pPr>
        <w:tabs>
          <w:tab w:val="num" w:pos="720"/>
        </w:tabs>
        <w:ind w:left="720" w:hanging="360"/>
      </w:pPr>
      <w:rPr>
        <w:rFonts w:cs="Times New Roman" w:hint="default"/>
      </w:rPr>
    </w:lvl>
    <w:lvl w:ilvl="1" w:tplc="54B4EC9A">
      <w:numFmt w:val="none"/>
      <w:lvlText w:val=""/>
      <w:lvlJc w:val="left"/>
      <w:pPr>
        <w:tabs>
          <w:tab w:val="num" w:pos="360"/>
        </w:tabs>
      </w:pPr>
      <w:rPr>
        <w:rFonts w:cs="Times New Roman"/>
      </w:rPr>
    </w:lvl>
    <w:lvl w:ilvl="2" w:tplc="5476BB4A">
      <w:numFmt w:val="none"/>
      <w:lvlText w:val=""/>
      <w:lvlJc w:val="left"/>
      <w:pPr>
        <w:tabs>
          <w:tab w:val="num" w:pos="360"/>
        </w:tabs>
      </w:pPr>
      <w:rPr>
        <w:rFonts w:cs="Times New Roman"/>
      </w:rPr>
    </w:lvl>
    <w:lvl w:ilvl="3" w:tplc="7AF6CF98">
      <w:numFmt w:val="none"/>
      <w:lvlText w:val=""/>
      <w:lvlJc w:val="left"/>
      <w:pPr>
        <w:tabs>
          <w:tab w:val="num" w:pos="360"/>
        </w:tabs>
      </w:pPr>
      <w:rPr>
        <w:rFonts w:cs="Times New Roman"/>
      </w:rPr>
    </w:lvl>
    <w:lvl w:ilvl="4" w:tplc="AB3C86DE">
      <w:numFmt w:val="none"/>
      <w:lvlText w:val=""/>
      <w:lvlJc w:val="left"/>
      <w:pPr>
        <w:tabs>
          <w:tab w:val="num" w:pos="360"/>
        </w:tabs>
      </w:pPr>
      <w:rPr>
        <w:rFonts w:cs="Times New Roman"/>
      </w:rPr>
    </w:lvl>
    <w:lvl w:ilvl="5" w:tplc="6118340E">
      <w:numFmt w:val="none"/>
      <w:lvlText w:val=""/>
      <w:lvlJc w:val="left"/>
      <w:pPr>
        <w:tabs>
          <w:tab w:val="num" w:pos="360"/>
        </w:tabs>
      </w:pPr>
      <w:rPr>
        <w:rFonts w:cs="Times New Roman"/>
      </w:rPr>
    </w:lvl>
    <w:lvl w:ilvl="6" w:tplc="7C683EAA">
      <w:numFmt w:val="none"/>
      <w:lvlText w:val=""/>
      <w:lvlJc w:val="left"/>
      <w:pPr>
        <w:tabs>
          <w:tab w:val="num" w:pos="360"/>
        </w:tabs>
      </w:pPr>
      <w:rPr>
        <w:rFonts w:cs="Times New Roman"/>
      </w:rPr>
    </w:lvl>
    <w:lvl w:ilvl="7" w:tplc="8DE40842">
      <w:numFmt w:val="none"/>
      <w:lvlText w:val=""/>
      <w:lvlJc w:val="left"/>
      <w:pPr>
        <w:tabs>
          <w:tab w:val="num" w:pos="360"/>
        </w:tabs>
      </w:pPr>
      <w:rPr>
        <w:rFonts w:cs="Times New Roman"/>
      </w:rPr>
    </w:lvl>
    <w:lvl w:ilvl="8" w:tplc="148C96D4">
      <w:numFmt w:val="none"/>
      <w:lvlText w:val=""/>
      <w:lvlJc w:val="left"/>
      <w:pPr>
        <w:tabs>
          <w:tab w:val="num" w:pos="360"/>
        </w:tabs>
      </w:pPr>
      <w:rPr>
        <w:rFonts w:cs="Times New Roman"/>
      </w:rPr>
    </w:lvl>
  </w:abstractNum>
  <w:abstractNum w:abstractNumId="2">
    <w:nsid w:val="43E32BE6"/>
    <w:multiLevelType w:val="multilevel"/>
    <w:tmpl w:val="EFC61B42"/>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1D5"/>
    <w:rsid w:val="000511D5"/>
    <w:rsid w:val="005778CB"/>
    <w:rsid w:val="00E842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AB7EF7549DF13BA7E4B6F015AAD10E14016A752AE48ACBC536D878F4D4E1E1EB7F6FEC33BD8F2D4r8OEH" TargetMode="External"/><Relationship Id="rId3" Type="http://schemas.microsoft.com/office/2007/relationships/stylesWithEffects" Target="stylesWithEffects.xml"/><Relationship Id="rId7" Type="http://schemas.openxmlformats.org/officeDocument/2006/relationships/hyperlink" Target="https://www.consultant.ru/document/cons_doc_LAW_540982/e01aa1d10c7a2aeee4843069e7c0e09f716298f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9D8161AA42813FF2C5CEF20345109A18045E915A4D486592BF0D91A3DD55F1698951AD87C989255BD5F8EE94C00D9C654393C4422B6702763792395C742FD79D8FDC4C4BBB23d1R3M"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3677</Words>
  <Characters>20961</Characters>
  <Application>Microsoft Office Word</Application>
  <DocSecurity>0</DocSecurity>
  <Lines>174</Lines>
  <Paragraphs>49</Paragraphs>
  <ScaleCrop>false</ScaleCrop>
  <Company/>
  <LinksUpToDate>false</LinksUpToDate>
  <CharactersWithSpaces>24589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2026-09-17T04:47:00Z</dcterms:created>
  <dcterms:modified xsi:type="dcterms:W3CDTF">2026-09-17T04:48:00Z</dcterms:modified>
</cp:coreProperties>
</file>