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F04" w:rsidRDefault="00867EC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ОКПД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>: 43.39.19.190</w:t>
      </w:r>
    </w:p>
    <w:p w:rsidR="00270F04" w:rsidRDefault="00270F04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8000"/>
          <w:sz w:val="24"/>
          <w:szCs w:val="24"/>
        </w:rPr>
      </w:pPr>
    </w:p>
    <w:p w:rsidR="00270F04" w:rsidRDefault="00867E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Государственный контракт </w:t>
      </w:r>
    </w:p>
    <w:p w:rsidR="00270F04" w:rsidRDefault="00867EC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на выполнение работ № _____________</w:t>
      </w:r>
    </w:p>
    <w:p w:rsidR="00270F04" w:rsidRDefault="00270F0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FF9900"/>
          <w:sz w:val="20"/>
          <w:szCs w:val="20"/>
        </w:rPr>
      </w:pPr>
    </w:p>
    <w:p w:rsidR="00270F04" w:rsidRDefault="00867EC0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г. Новосибирск                                                                                                                                          «____» _______2026 </w:t>
      </w:r>
      <w:r>
        <w:rPr>
          <w:rFonts w:ascii="Times New Roman" w:hAnsi="Times New Roman" w:cs="Times New Roman"/>
          <w:sz w:val="20"/>
          <w:szCs w:val="20"/>
        </w:rPr>
        <w:t>г.</w:t>
      </w:r>
    </w:p>
    <w:p w:rsidR="00270F04" w:rsidRDefault="00270F0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8000"/>
          <w:sz w:val="20"/>
          <w:szCs w:val="20"/>
        </w:rPr>
      </w:pPr>
    </w:p>
    <w:p w:rsidR="00270F04" w:rsidRDefault="00867EC0">
      <w:pPr>
        <w:widowControl w:val="0"/>
        <w:ind w:firstLine="720"/>
        <w:jc w:val="both"/>
      </w:pPr>
      <w:proofErr w:type="gramStart"/>
      <w:r>
        <w:rPr>
          <w:rFonts w:ascii="Times New Roman" w:hAnsi="Times New Roman" w:cs="Times New Roman"/>
          <w:bCs/>
          <w:sz w:val="20"/>
          <w:szCs w:val="20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Новосибирской области</w:t>
      </w:r>
      <w:r>
        <w:rPr>
          <w:rFonts w:ascii="Times New Roman" w:hAnsi="Times New Roman" w:cs="Times New Roman"/>
          <w:sz w:val="20"/>
          <w:szCs w:val="20"/>
        </w:rPr>
        <w:t xml:space="preserve"> (Главное управление МЧС России по Новосибирской области»), именуемое в дальне</w:t>
      </w:r>
      <w:r>
        <w:rPr>
          <w:rFonts w:ascii="Times New Roman" w:hAnsi="Times New Roman" w:cs="Times New Roman"/>
          <w:sz w:val="20"/>
          <w:szCs w:val="20"/>
        </w:rPr>
        <w:t>йшем «</w:t>
      </w:r>
      <w:r>
        <w:rPr>
          <w:rFonts w:ascii="Times New Roman" w:hAnsi="Times New Roman" w:cs="Times New Roman"/>
          <w:b/>
          <w:sz w:val="20"/>
          <w:szCs w:val="20"/>
        </w:rPr>
        <w:t>Заказчик</w:t>
      </w:r>
      <w:r>
        <w:rPr>
          <w:rFonts w:ascii="Times New Roman" w:hAnsi="Times New Roman" w:cs="Times New Roman"/>
          <w:sz w:val="20"/>
          <w:szCs w:val="20"/>
        </w:rPr>
        <w:t xml:space="preserve">», в лице _______________________, </w:t>
      </w:r>
      <w:proofErr w:type="spellStart"/>
      <w:r>
        <w:rPr>
          <w:rFonts w:ascii="Times New Roman" w:hAnsi="Times New Roman" w:cs="Times New Roman"/>
          <w:sz w:val="20"/>
          <w:szCs w:val="20"/>
        </w:rPr>
        <w:t>действующ</w:t>
      </w:r>
      <w:proofErr w:type="spellEnd"/>
      <w:r>
        <w:rPr>
          <w:rFonts w:ascii="Times New Roman" w:hAnsi="Times New Roman" w:cs="Times New Roman"/>
          <w:sz w:val="20"/>
          <w:szCs w:val="20"/>
        </w:rPr>
        <w:t>__ на основании ________________, с одной стороны, и _______________________________, именуем___ в дальнейшем «</w:t>
      </w:r>
      <w:r>
        <w:rPr>
          <w:rFonts w:ascii="Times New Roman" w:hAnsi="Times New Roman" w:cs="Times New Roman"/>
          <w:b/>
          <w:sz w:val="20"/>
          <w:szCs w:val="20"/>
        </w:rPr>
        <w:t>Подрядчик</w:t>
      </w:r>
      <w:r>
        <w:rPr>
          <w:rFonts w:ascii="Times New Roman" w:hAnsi="Times New Roman" w:cs="Times New Roman"/>
          <w:sz w:val="20"/>
          <w:szCs w:val="20"/>
        </w:rPr>
        <w:t xml:space="preserve">», в лице _________________________, </w:t>
      </w:r>
      <w:proofErr w:type="spellStart"/>
      <w:r>
        <w:rPr>
          <w:rFonts w:ascii="Times New Roman" w:hAnsi="Times New Roman" w:cs="Times New Roman"/>
          <w:sz w:val="20"/>
          <w:szCs w:val="20"/>
        </w:rPr>
        <w:t>действующ</w:t>
      </w:r>
      <w:proofErr w:type="spellEnd"/>
      <w:r>
        <w:rPr>
          <w:rFonts w:ascii="Times New Roman" w:hAnsi="Times New Roman" w:cs="Times New Roman"/>
          <w:sz w:val="20"/>
          <w:szCs w:val="20"/>
        </w:rPr>
        <w:t>___ на основании _______________</w:t>
      </w:r>
      <w:r>
        <w:rPr>
          <w:rFonts w:ascii="Times New Roman" w:hAnsi="Times New Roman" w:cs="Times New Roman"/>
          <w:sz w:val="20"/>
          <w:szCs w:val="20"/>
        </w:rPr>
        <w:t>____, с другой стороны, вместе именуемые «Стороны» и  каждый в отдельности «Сторона», 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соблюдением требований Гражданского </w:t>
      </w:r>
      <w:hyperlink r:id="rId8">
        <w:r>
          <w:rPr>
            <w:rFonts w:ascii="Times New Roman" w:hAnsi="Times New Roman" w:cs="Times New Roman"/>
            <w:sz w:val="20"/>
            <w:szCs w:val="20"/>
          </w:rPr>
          <w:t>кодекса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Российской Ф</w:t>
      </w:r>
      <w:r>
        <w:rPr>
          <w:rFonts w:ascii="Times New Roman" w:hAnsi="Times New Roman" w:cs="Times New Roman"/>
          <w:sz w:val="20"/>
          <w:szCs w:val="20"/>
        </w:rPr>
        <w:t>едерации, на основании  п. 4 ч. 1 ст. 93 Федерального закона от 05.04.2013 № 44-ФЗ «О контрактной системе в сфере закупок товаров, работ, услуг для обеспечения государственных и муниципальных нужд» (далее – Закон о контрактной системе), заключили настоящий</w:t>
      </w:r>
      <w:r>
        <w:rPr>
          <w:rFonts w:ascii="Times New Roman" w:hAnsi="Times New Roman" w:cs="Times New Roman"/>
          <w:sz w:val="20"/>
          <w:szCs w:val="20"/>
        </w:rPr>
        <w:t xml:space="preserve"> государственный контракт (далее – Контракт) о нижеследующем:</w:t>
      </w:r>
    </w:p>
    <w:p w:rsidR="00270F04" w:rsidRDefault="00867EC0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1. Предмет Контракта</w:t>
      </w:r>
    </w:p>
    <w:p w:rsidR="00270F04" w:rsidRDefault="00270F04">
      <w:pPr>
        <w:pStyle w:val="ConsPlusNormal0"/>
        <w:ind w:firstLine="720"/>
        <w:jc w:val="both"/>
        <w:rPr>
          <w:sz w:val="20"/>
          <w:szCs w:val="20"/>
        </w:rPr>
      </w:pPr>
    </w:p>
    <w:p w:rsidR="00270F04" w:rsidRDefault="00867EC0">
      <w:pPr>
        <w:pStyle w:val="ConsPlusNormal0"/>
        <w:numPr>
          <w:ilvl w:val="1"/>
          <w:numId w:val="2"/>
        </w:numPr>
        <w:ind w:left="0" w:firstLine="709"/>
        <w:jc w:val="both"/>
        <w:rPr>
          <w:sz w:val="20"/>
          <w:szCs w:val="20"/>
        </w:rPr>
      </w:pPr>
      <w:bookmarkStart w:id="0" w:name="P652"/>
      <w:bookmarkEnd w:id="0"/>
      <w:r>
        <w:rPr>
          <w:sz w:val="20"/>
          <w:szCs w:val="20"/>
        </w:rPr>
        <w:t xml:space="preserve">Предметом Контракта является </w:t>
      </w:r>
      <w:r>
        <w:rPr>
          <w:spacing w:val="-2"/>
          <w:sz w:val="20"/>
          <w:szCs w:val="20"/>
        </w:rPr>
        <w:t xml:space="preserve">выполнение работ по </w:t>
      </w:r>
      <w:r>
        <w:rPr>
          <w:bCs/>
          <w:spacing w:val="-2"/>
          <w:sz w:val="20"/>
          <w:szCs w:val="20"/>
        </w:rPr>
        <w:t>в</w:t>
      </w:r>
      <w:r>
        <w:rPr>
          <w:bCs/>
          <w:spacing w:val="-2"/>
          <w:sz w:val="20"/>
          <w:szCs w:val="20"/>
          <w:lang w:eastAsia="en-US" w:bidi="en-US"/>
        </w:rPr>
        <w:t xml:space="preserve">ыборочному текущему ремонту здания пожарного депо, котельная, расположенного по адресу: Новосибирская область, р-н. </w:t>
      </w:r>
      <w:proofErr w:type="spellStart"/>
      <w:proofErr w:type="gramStart"/>
      <w:r>
        <w:rPr>
          <w:bCs/>
          <w:spacing w:val="-2"/>
          <w:sz w:val="20"/>
          <w:szCs w:val="20"/>
          <w:lang w:eastAsia="en-US" w:bidi="en-US"/>
        </w:rPr>
        <w:t>Купинский</w:t>
      </w:r>
      <w:proofErr w:type="spellEnd"/>
      <w:r>
        <w:rPr>
          <w:bCs/>
          <w:spacing w:val="-2"/>
          <w:sz w:val="20"/>
          <w:szCs w:val="20"/>
          <w:lang w:eastAsia="en-US" w:bidi="en-US"/>
        </w:rPr>
        <w:t>, г. Купино, ул. Горького, д. 21</w:t>
      </w:r>
      <w:r>
        <w:rPr>
          <w:spacing w:val="-2"/>
          <w:sz w:val="20"/>
          <w:szCs w:val="20"/>
        </w:rPr>
        <w:t xml:space="preserve">  (далее - Работы) </w:t>
      </w:r>
      <w:r>
        <w:rPr>
          <w:sz w:val="20"/>
          <w:szCs w:val="20"/>
        </w:rPr>
        <w:t xml:space="preserve"> в соответствии с локальным сметным расчетом (Приложение №1 к Контракту) и на условиях, предусмотренных Контрактом.</w:t>
      </w:r>
      <w:proofErr w:type="gramEnd"/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Идентификационный код закупки: </w:t>
      </w:r>
      <w:r w:rsidRPr="00867EC0">
        <w:rPr>
          <w:sz w:val="20"/>
          <w:szCs w:val="20"/>
        </w:rPr>
        <w:t>261540629709454060100100410000000244</w:t>
      </w:r>
      <w:bookmarkStart w:id="1" w:name="_GoBack"/>
      <w:bookmarkEnd w:id="1"/>
      <w:r>
        <w:rPr>
          <w:sz w:val="20"/>
          <w:szCs w:val="20"/>
        </w:rPr>
        <w:t>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1.2. Выполн</w:t>
      </w:r>
      <w:r>
        <w:rPr>
          <w:sz w:val="20"/>
          <w:szCs w:val="20"/>
        </w:rPr>
        <w:t>ение Работ осуществляется Подрядчиком в соответствии с законодательством Российской Федерации, требованиями иных нормативных правовых актов, регулирующих порядок выполнения такого вида Работ, устанавливающих требования к качеству такого вида Работ, в соотв</w:t>
      </w:r>
      <w:r>
        <w:rPr>
          <w:sz w:val="20"/>
          <w:szCs w:val="20"/>
        </w:rPr>
        <w:t>етствии с условиями Контракта.</w:t>
      </w:r>
    </w:p>
    <w:p w:rsidR="00270F04" w:rsidRDefault="00270F04">
      <w:pPr>
        <w:pStyle w:val="ConsPlusNormal0"/>
        <w:ind w:firstLine="720"/>
        <w:jc w:val="both"/>
        <w:rPr>
          <w:color w:val="FF6600"/>
          <w:sz w:val="20"/>
          <w:szCs w:val="20"/>
        </w:rPr>
      </w:pPr>
    </w:p>
    <w:p w:rsidR="00270F04" w:rsidRDefault="00867EC0">
      <w:pPr>
        <w:pStyle w:val="ConsPlusNormal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2. Цена Контракта и порядок расчетов</w:t>
      </w:r>
    </w:p>
    <w:p w:rsidR="00270F04" w:rsidRDefault="00270F04">
      <w:pPr>
        <w:pStyle w:val="ConsPlusNormal0"/>
        <w:ind w:firstLine="720"/>
        <w:jc w:val="both"/>
        <w:rPr>
          <w:sz w:val="20"/>
          <w:szCs w:val="20"/>
        </w:rPr>
      </w:pP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bookmarkStart w:id="2" w:name="P658"/>
      <w:bookmarkEnd w:id="2"/>
      <w:r>
        <w:rPr>
          <w:sz w:val="20"/>
          <w:szCs w:val="20"/>
        </w:rPr>
        <w:t>2.1. Цена Контракта составляет</w:t>
      </w:r>
      <w:proofErr w:type="gramStart"/>
      <w:r>
        <w:rPr>
          <w:sz w:val="20"/>
          <w:szCs w:val="20"/>
        </w:rPr>
        <w:t xml:space="preserve"> _______ (______________________) </w:t>
      </w:r>
      <w:proofErr w:type="gramEnd"/>
      <w:r>
        <w:rPr>
          <w:sz w:val="20"/>
          <w:szCs w:val="20"/>
        </w:rPr>
        <w:t>рублей,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без НДС: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НДС не предусмотрен на основании _________________________________.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с НДС: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том числе НДС - _____% </w:t>
      </w:r>
      <w:r>
        <w:rPr>
          <w:sz w:val="20"/>
          <w:szCs w:val="20"/>
        </w:rPr>
        <w:t>(_____ процентов</w:t>
      </w:r>
      <w:proofErr w:type="gramStart"/>
      <w:r>
        <w:rPr>
          <w:sz w:val="20"/>
          <w:szCs w:val="20"/>
        </w:rPr>
        <w:t xml:space="preserve">), _______ (______________________) </w:t>
      </w:r>
      <w:proofErr w:type="gramEnd"/>
      <w:r>
        <w:rPr>
          <w:sz w:val="20"/>
          <w:szCs w:val="20"/>
        </w:rPr>
        <w:t>рублей (далее - цена Контракта).</w:t>
      </w:r>
    </w:p>
    <w:p w:rsidR="00270F04" w:rsidRDefault="00867EC0">
      <w:pPr>
        <w:suppressAutoHyphens w:val="0"/>
        <w:spacing w:after="0" w:line="240" w:lineRule="auto"/>
        <w:ind w:firstLine="720"/>
        <w:jc w:val="both"/>
        <w:rPr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Сумма, подлежащая уплате Заказчиком юридическому лицу или физическому лицу, в том числе зарегистр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рованному в качестве индивидуального предпринимателя, уменьшается на разм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ер налогов, сборов и иных обязател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ь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ных платежей в бюджеты бюджетной системы Российской Федерации, связанных с оплатой контракта, если в соо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т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ветствии с законодательством Российской Федерации о налогах и сборах такие налоги, сборы и иные обязательные платежи</w:t>
      </w:r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подлежат уплате в бюджеты бюджетной системы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Российской Федерации Заказчиком.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Источник финансирования: средства Федерального бюджета на 2026 год.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КБК 177 0310 1040190049 244 225               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bookmarkStart w:id="3" w:name="P665"/>
      <w:bookmarkEnd w:id="3"/>
      <w:r>
        <w:rPr>
          <w:sz w:val="20"/>
          <w:szCs w:val="20"/>
        </w:rPr>
        <w:t>2.2. </w:t>
      </w:r>
      <w:bookmarkStart w:id="4" w:name="P668"/>
      <w:bookmarkEnd w:id="4"/>
      <w:r>
        <w:rPr>
          <w:sz w:val="20"/>
          <w:szCs w:val="20"/>
        </w:rPr>
        <w:t>Цена Контракта является твердой и не может изменяться в хо</w:t>
      </w:r>
      <w:r>
        <w:rPr>
          <w:sz w:val="20"/>
          <w:szCs w:val="20"/>
        </w:rPr>
        <w:t>де его исполнения, за исключением случаев, предусмотренных Законом о контрактной системе и Контрактом. Цена Контракта включает в себя расходы, связанные с выполнением Работ, предусмотренных Контрактом, в полном объеме, страхование, уплату таможенных пошлин</w:t>
      </w:r>
      <w:r>
        <w:rPr>
          <w:sz w:val="20"/>
          <w:szCs w:val="20"/>
        </w:rPr>
        <w:t>, налогов, сборов и других обязательных платежей.</w:t>
      </w:r>
    </w:p>
    <w:p w:rsidR="00270F04" w:rsidRDefault="00867EC0">
      <w:pPr>
        <w:pStyle w:val="ConsPlusNormal0"/>
        <w:ind w:firstLine="720"/>
        <w:jc w:val="both"/>
      </w:pPr>
      <w:r>
        <w:rPr>
          <w:sz w:val="20"/>
          <w:szCs w:val="20"/>
        </w:rPr>
        <w:t xml:space="preserve">2.3. Оплата производится Заказчиком единовременным платежом на расчетный счет Подрядчика, указанный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Контракте, после выполнения последним всего объема Работ, представления счета, счета-фактуры и на основа</w:t>
      </w:r>
      <w:r>
        <w:rPr>
          <w:sz w:val="20"/>
          <w:szCs w:val="20"/>
        </w:rPr>
        <w:t xml:space="preserve">нии подписанного Сторонами </w:t>
      </w:r>
      <w:hyperlink w:anchor="P904">
        <w:r>
          <w:rPr>
            <w:sz w:val="20"/>
            <w:szCs w:val="20"/>
          </w:rPr>
          <w:t>акта</w:t>
        </w:r>
      </w:hyperlink>
      <w:r>
        <w:rPr>
          <w:sz w:val="20"/>
          <w:szCs w:val="20"/>
        </w:rPr>
        <w:t xml:space="preserve"> приемки выполненных работ КС-2 и справки о стоимости выполненных работ КС-3, при отсутствии у Заказчика претензий по объему и качеству выполненных Работ в течение 10 рабочих дней</w:t>
      </w:r>
      <w:r>
        <w:rPr>
          <w:i/>
          <w:iCs/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с даты подписания </w:t>
      </w:r>
      <w:r>
        <w:rPr>
          <w:sz w:val="20"/>
          <w:szCs w:val="20"/>
        </w:rPr>
        <w:t>указанных документов о приемке выполненных Работ Заказчиком, за исключением случаев, если иной срок оплаты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установлен</w:t>
      </w:r>
      <w:proofErr w:type="gramEnd"/>
      <w:r>
        <w:rPr>
          <w:sz w:val="20"/>
          <w:szCs w:val="20"/>
        </w:rPr>
        <w:t xml:space="preserve"> законодательством Российской Федерации. 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Обязательства Заказчика по оплате цены Контракта считаются исполненными с момента списания денежн</w:t>
      </w:r>
      <w:r>
        <w:rPr>
          <w:sz w:val="20"/>
          <w:szCs w:val="20"/>
        </w:rPr>
        <w:t>ых сре</w:t>
      </w:r>
      <w:proofErr w:type="gramStart"/>
      <w:r>
        <w:rPr>
          <w:sz w:val="20"/>
          <w:szCs w:val="20"/>
        </w:rPr>
        <w:t>дств в р</w:t>
      </w:r>
      <w:proofErr w:type="gramEnd"/>
      <w:r>
        <w:rPr>
          <w:sz w:val="20"/>
          <w:szCs w:val="20"/>
        </w:rPr>
        <w:t>азмере, установленном Контрактом, с лицевого счета Заказчика. За дальнейшее прохождение денежных средств Заказчик ответственности не несет.</w:t>
      </w:r>
    </w:p>
    <w:p w:rsidR="00270F04" w:rsidRDefault="00867EC0">
      <w:pPr>
        <w:spacing w:after="0" w:line="240" w:lineRule="auto"/>
        <w:ind w:firstLine="709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 По окончании срока действия Контракта «Заказчик» формирует акт сверки и направляет в адрес «Подря</w:t>
      </w:r>
      <w:r>
        <w:rPr>
          <w:rFonts w:ascii="Times New Roman" w:hAnsi="Times New Roman" w:cs="Times New Roman"/>
          <w:sz w:val="20"/>
          <w:szCs w:val="20"/>
        </w:rPr>
        <w:t>дчика» в течени</w:t>
      </w:r>
      <w:proofErr w:type="gramStart"/>
      <w:r>
        <w:rPr>
          <w:rFonts w:ascii="Times New Roman" w:hAnsi="Times New Roman" w:cs="Times New Roman"/>
          <w:sz w:val="20"/>
          <w:szCs w:val="20"/>
        </w:rPr>
        <w:t>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10 рабочих дней после даты окончания срока действия Контракта. </w:t>
      </w:r>
    </w:p>
    <w:p w:rsidR="00270F04" w:rsidRDefault="00867EC0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«Подрядчик» обязан рассмотреть, подписать и направить акт сверки расчетов в адрес «Заказчика» в десятидневный срок. В случае </w:t>
      </w:r>
      <w:proofErr w:type="gramStart"/>
      <w:r>
        <w:rPr>
          <w:rFonts w:ascii="Times New Roman" w:hAnsi="Times New Roman" w:cs="Times New Roman"/>
          <w:sz w:val="20"/>
          <w:szCs w:val="20"/>
        </w:rPr>
        <w:t>не поступления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 указанный срок подписанного либо </w:t>
      </w:r>
      <w:r>
        <w:rPr>
          <w:rFonts w:ascii="Times New Roman" w:hAnsi="Times New Roman" w:cs="Times New Roman"/>
          <w:sz w:val="20"/>
          <w:szCs w:val="20"/>
        </w:rPr>
        <w:t xml:space="preserve">подписанного с возражениями акта сверки, акт сверки считается согласованным в редакции «Заказчика». </w:t>
      </w:r>
    </w:p>
    <w:p w:rsidR="00270F04" w:rsidRDefault="00867EC0">
      <w:pPr>
        <w:spacing w:after="0" w:line="240" w:lineRule="auto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Проведение сверки расчетов возможно по электронным каналам связи (электронной почтой) с последующим предоставлением подлинного экземпляра акта сверки в теч</w:t>
      </w:r>
      <w:r>
        <w:rPr>
          <w:rFonts w:ascii="Times New Roman" w:hAnsi="Times New Roman" w:cs="Times New Roman"/>
          <w:sz w:val="20"/>
          <w:szCs w:val="20"/>
        </w:rPr>
        <w:t>ение 15 дней.</w:t>
      </w:r>
    </w:p>
    <w:p w:rsidR="00270F04" w:rsidRDefault="00270F04">
      <w:pPr>
        <w:pStyle w:val="ConsPlusNormal0"/>
        <w:jc w:val="both"/>
        <w:rPr>
          <w:sz w:val="20"/>
          <w:szCs w:val="20"/>
        </w:rPr>
      </w:pPr>
    </w:p>
    <w:p w:rsidR="00270F04" w:rsidRDefault="00270F04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270F04" w:rsidRDefault="00270F04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270F04" w:rsidRDefault="00867EC0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3. Порядок выполнения Работ</w:t>
      </w:r>
    </w:p>
    <w:p w:rsidR="00270F04" w:rsidRDefault="00270F04">
      <w:pPr>
        <w:pStyle w:val="ConsPlusNormal0"/>
        <w:ind w:firstLine="720"/>
        <w:jc w:val="both"/>
        <w:rPr>
          <w:sz w:val="20"/>
          <w:szCs w:val="20"/>
        </w:rPr>
      </w:pP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3.1. Подрядчик выполняет Работы в соответствии с Локальным сметным расчетом (Приложение №1 к Контракту).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bookmarkStart w:id="5" w:name="P681"/>
      <w:bookmarkEnd w:id="5"/>
      <w:r>
        <w:rPr>
          <w:sz w:val="20"/>
          <w:szCs w:val="20"/>
        </w:rPr>
        <w:t xml:space="preserve">3.2. Место выполнения </w:t>
      </w:r>
      <w:proofErr w:type="spellStart"/>
      <w:r>
        <w:rPr>
          <w:sz w:val="20"/>
          <w:szCs w:val="20"/>
        </w:rPr>
        <w:t>Работ</w:t>
      </w:r>
      <w:proofErr w:type="gramStart"/>
      <w:r>
        <w:rPr>
          <w:sz w:val="20"/>
          <w:szCs w:val="20"/>
        </w:rPr>
        <w:t>:</w:t>
      </w:r>
      <w:r>
        <w:rPr>
          <w:spacing w:val="-2"/>
          <w:sz w:val="20"/>
          <w:szCs w:val="20"/>
        </w:rPr>
        <w:t>Н</w:t>
      </w:r>
      <w:proofErr w:type="gramEnd"/>
      <w:r>
        <w:rPr>
          <w:spacing w:val="-2"/>
          <w:sz w:val="20"/>
          <w:szCs w:val="20"/>
        </w:rPr>
        <w:t>овосибирская</w:t>
      </w:r>
      <w:proofErr w:type="spellEnd"/>
      <w:r>
        <w:rPr>
          <w:spacing w:val="-2"/>
          <w:sz w:val="20"/>
          <w:szCs w:val="20"/>
        </w:rPr>
        <w:t xml:space="preserve"> область, </w:t>
      </w:r>
      <w:r>
        <w:rPr>
          <w:bCs/>
          <w:spacing w:val="-2"/>
          <w:sz w:val="20"/>
          <w:szCs w:val="20"/>
          <w:lang w:eastAsia="en-US" w:bidi="en-US"/>
        </w:rPr>
        <w:t xml:space="preserve">р-н. </w:t>
      </w:r>
      <w:proofErr w:type="spellStart"/>
      <w:r>
        <w:rPr>
          <w:bCs/>
          <w:spacing w:val="-2"/>
          <w:sz w:val="20"/>
          <w:szCs w:val="20"/>
          <w:lang w:eastAsia="en-US" w:bidi="en-US"/>
        </w:rPr>
        <w:t>Купинский</w:t>
      </w:r>
      <w:proofErr w:type="spellEnd"/>
      <w:r>
        <w:rPr>
          <w:bCs/>
          <w:spacing w:val="-2"/>
          <w:sz w:val="20"/>
          <w:szCs w:val="20"/>
          <w:lang w:eastAsia="en-US" w:bidi="en-US"/>
        </w:rPr>
        <w:t>, г. Купино, ул. Горького, д.21.</w:t>
      </w:r>
      <w:r>
        <w:rPr>
          <w:spacing w:val="-2"/>
          <w:sz w:val="20"/>
          <w:szCs w:val="20"/>
        </w:rPr>
        <w:t xml:space="preserve"> 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bookmarkStart w:id="6" w:name="P682"/>
      <w:bookmarkEnd w:id="6"/>
      <w:r>
        <w:rPr>
          <w:sz w:val="20"/>
          <w:szCs w:val="20"/>
        </w:rPr>
        <w:t>3.3. Срок выполнения Работ Подрядчиком по Контракту в полном объеме с момента подписания Контракта до 31.08.2026 г.</w:t>
      </w:r>
    </w:p>
    <w:p w:rsidR="00270F04" w:rsidRDefault="00270F04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270F04" w:rsidRDefault="00867EC0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4. Порядок сдачи и приемки выполненных Работ</w:t>
      </w:r>
    </w:p>
    <w:p w:rsidR="00270F04" w:rsidRDefault="00270F04">
      <w:pPr>
        <w:pStyle w:val="ConsPlusNormal0"/>
        <w:ind w:firstLine="720"/>
        <w:jc w:val="both"/>
        <w:rPr>
          <w:b/>
          <w:bCs/>
          <w:sz w:val="20"/>
          <w:szCs w:val="20"/>
        </w:rPr>
      </w:pP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4.1. Приемка Работ на соответствие их объема и качества требованиям, установленным в </w:t>
      </w:r>
      <w:r>
        <w:rPr>
          <w:sz w:val="20"/>
          <w:szCs w:val="20"/>
        </w:rPr>
        <w:t>Контракте, производится Заказчиком по окончании выполнения Работ по Контракту</w:t>
      </w:r>
      <w:bookmarkStart w:id="7" w:name="P688"/>
      <w:bookmarkEnd w:id="7"/>
      <w:r>
        <w:rPr>
          <w:sz w:val="20"/>
          <w:szCs w:val="20"/>
        </w:rPr>
        <w:t>.</w:t>
      </w:r>
    </w:p>
    <w:p w:rsidR="00270F04" w:rsidRDefault="00867EC0">
      <w:pPr>
        <w:pStyle w:val="ConsPlusNormal0"/>
        <w:ind w:firstLine="720"/>
        <w:jc w:val="both"/>
      </w:pPr>
      <w:r>
        <w:rPr>
          <w:sz w:val="20"/>
          <w:szCs w:val="20"/>
        </w:rPr>
        <w:t>4.2. </w:t>
      </w:r>
      <w:proofErr w:type="gramStart"/>
      <w:r>
        <w:rPr>
          <w:sz w:val="20"/>
          <w:szCs w:val="20"/>
        </w:rPr>
        <w:t>После завершения выполнения Работ, предусмотренных Контрактом, Подрядчик письменно уведомляет Заказчика о факте завершения выполнения Работ и в течение 2 (двух) рабочих дне</w:t>
      </w:r>
      <w:r>
        <w:rPr>
          <w:sz w:val="20"/>
          <w:szCs w:val="20"/>
        </w:rPr>
        <w:t xml:space="preserve">й направляет в адрес Заказчика счет, счет-фактуру, </w:t>
      </w:r>
      <w:hyperlink w:anchor="P904">
        <w:r>
          <w:rPr>
            <w:sz w:val="20"/>
            <w:szCs w:val="20"/>
          </w:rPr>
          <w:t>акт</w:t>
        </w:r>
      </w:hyperlink>
      <w:r>
        <w:rPr>
          <w:sz w:val="20"/>
          <w:szCs w:val="20"/>
        </w:rPr>
        <w:t xml:space="preserve"> приемки выполненных работ КС-2 и справки о стоимости выполненных работ КС-3, а также комплект документации (копии сертификатов соответствия на устройства, оборудование, компл</w:t>
      </w:r>
      <w:r>
        <w:rPr>
          <w:sz w:val="20"/>
          <w:szCs w:val="20"/>
        </w:rPr>
        <w:t>ектующие, расходные материалы, копии государственных таможенных деклараций (при установке оборудования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и использовании материалов импортного производства), используемые Подрядчиком при выполнении Работ, и иные необходимые документы).</w:t>
      </w:r>
      <w:proofErr w:type="gramEnd"/>
    </w:p>
    <w:p w:rsidR="00270F04" w:rsidRDefault="00867EC0">
      <w:pPr>
        <w:pStyle w:val="ConsPlusNormal0"/>
        <w:ind w:firstLine="709"/>
        <w:jc w:val="both"/>
      </w:pPr>
      <w:bookmarkStart w:id="8" w:name="P689"/>
      <w:bookmarkEnd w:id="8"/>
      <w:r>
        <w:rPr>
          <w:sz w:val="20"/>
          <w:szCs w:val="20"/>
        </w:rPr>
        <w:t>4.3. В течение 20 рабо</w:t>
      </w:r>
      <w:r>
        <w:rPr>
          <w:sz w:val="20"/>
          <w:szCs w:val="20"/>
        </w:rPr>
        <w:t xml:space="preserve">чих дней со дня подписания Подрядчиком </w:t>
      </w:r>
      <w:hyperlink w:anchor="P904">
        <w:proofErr w:type="gramStart"/>
        <w:r>
          <w:rPr>
            <w:sz w:val="20"/>
            <w:szCs w:val="20"/>
          </w:rPr>
          <w:t>акт</w:t>
        </w:r>
        <w:proofErr w:type="gramEnd"/>
      </w:hyperlink>
      <w:r>
        <w:rPr>
          <w:sz w:val="20"/>
          <w:szCs w:val="20"/>
        </w:rPr>
        <w:t xml:space="preserve">а приемки выполненных работ (ф.0510452) к которому прилагаются копии документов,  </w:t>
      </w:r>
      <w:r>
        <w:rPr>
          <w:sz w:val="20"/>
          <w:szCs w:val="20"/>
          <w:lang w:bidi="ru-RU"/>
        </w:rPr>
        <w:t>указанных в пункте 4.2. Контракта</w:t>
      </w:r>
      <w:r>
        <w:rPr>
          <w:sz w:val="20"/>
          <w:szCs w:val="20"/>
        </w:rPr>
        <w:t xml:space="preserve"> Заказчик подписывает </w:t>
      </w:r>
      <w:hyperlink w:anchor="P904">
        <w:r>
          <w:rPr>
            <w:sz w:val="20"/>
            <w:szCs w:val="20"/>
          </w:rPr>
          <w:t>акт</w:t>
        </w:r>
      </w:hyperlink>
      <w:r>
        <w:rPr>
          <w:sz w:val="20"/>
          <w:szCs w:val="20"/>
        </w:rPr>
        <w:t xml:space="preserve"> приемки выполненных</w:t>
      </w:r>
      <w:r>
        <w:rPr>
          <w:sz w:val="20"/>
          <w:szCs w:val="20"/>
        </w:rPr>
        <w:t xml:space="preserve"> работ или мотивированный отказ от приемки, в котором указываются недостатки и сроки их устранения.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4.4. Для проверки представленных Подрядчиком результатов исполнения Контракта на их соответствие условиям Контракта Заказчик проводит экспертизу. Экспертиза</w:t>
      </w:r>
      <w:r>
        <w:rPr>
          <w:sz w:val="20"/>
          <w:szCs w:val="20"/>
        </w:rPr>
        <w:t xml:space="preserve"> результатов может проводиться Заказчиком своими силами или к ее проведению могут привлекаться эксперты, экспертные организации.</w:t>
      </w:r>
    </w:p>
    <w:p w:rsidR="00270F04" w:rsidRDefault="00867EC0">
      <w:pPr>
        <w:pStyle w:val="ConsPlusNormal0"/>
        <w:ind w:firstLine="709"/>
        <w:jc w:val="both"/>
      </w:pPr>
      <w:bookmarkStart w:id="9" w:name="P691"/>
      <w:bookmarkEnd w:id="9"/>
      <w:r>
        <w:rPr>
          <w:sz w:val="20"/>
          <w:szCs w:val="20"/>
        </w:rPr>
        <w:t xml:space="preserve">4.4.1. Заказчик подписывает </w:t>
      </w:r>
      <w:hyperlink w:anchor="P904">
        <w:r>
          <w:rPr>
            <w:sz w:val="20"/>
            <w:szCs w:val="20"/>
          </w:rPr>
          <w:t>акт</w:t>
        </w:r>
      </w:hyperlink>
      <w:r>
        <w:rPr>
          <w:sz w:val="20"/>
          <w:szCs w:val="20"/>
        </w:rPr>
        <w:t xml:space="preserve"> приемки выполненных работ КС-2 и справку о стоимости выполненных раб</w:t>
      </w:r>
      <w:r>
        <w:rPr>
          <w:sz w:val="20"/>
          <w:szCs w:val="20"/>
        </w:rPr>
        <w:t>от КС-3 на основании документов, предусмотренных пунктом 4.2 Контракта, а также на основании результатов экспертизы, проведенной в соответствии с пунктом 4.4 Контракта.</w:t>
      </w:r>
    </w:p>
    <w:p w:rsidR="00270F04" w:rsidRDefault="00867EC0">
      <w:pPr>
        <w:pStyle w:val="ConsPlusNormal0"/>
        <w:ind w:firstLine="720"/>
        <w:jc w:val="both"/>
      </w:pPr>
      <w:r>
        <w:rPr>
          <w:sz w:val="20"/>
          <w:szCs w:val="20"/>
        </w:rPr>
        <w:t>В случае установления Заказчиком требования об обеспечении гарантийных обязательств под</w:t>
      </w:r>
      <w:r>
        <w:rPr>
          <w:sz w:val="20"/>
          <w:szCs w:val="20"/>
        </w:rPr>
        <w:t xml:space="preserve">писание Заказчиком </w:t>
      </w:r>
      <w:hyperlink w:anchor="P904">
        <w:proofErr w:type="gramStart"/>
        <w:r>
          <w:rPr>
            <w:sz w:val="20"/>
            <w:szCs w:val="20"/>
          </w:rPr>
          <w:t>акт</w:t>
        </w:r>
        <w:proofErr w:type="gramEnd"/>
      </w:hyperlink>
      <w:r>
        <w:rPr>
          <w:sz w:val="20"/>
          <w:szCs w:val="20"/>
        </w:rPr>
        <w:t xml:space="preserve">а приемки выполненных работ (за исключением отдельного этапа исполнения Контракта) осуществляется после предоставления Подрядчиком такого обеспечения в соответствии с Законом о контрактной системе в порядке </w:t>
      </w:r>
      <w:r>
        <w:rPr>
          <w:sz w:val="20"/>
          <w:szCs w:val="20"/>
        </w:rPr>
        <w:t>и в сроки, которые установлены Контрактом.</w:t>
      </w:r>
    </w:p>
    <w:p w:rsidR="00270F04" w:rsidRDefault="00867EC0">
      <w:pPr>
        <w:pStyle w:val="ConsPlusNormal0"/>
        <w:ind w:firstLine="720"/>
        <w:jc w:val="both"/>
      </w:pPr>
      <w:r>
        <w:rPr>
          <w:sz w:val="20"/>
          <w:szCs w:val="20"/>
        </w:rPr>
        <w:t xml:space="preserve">4.5. В сроки, указанные Заказчиком в мотивированном отказе от приемки выполненных Работ, Подрядчик обязан за свой счет и своими силами устранить обнаруженные недостатки. В этом случае </w:t>
      </w:r>
      <w:hyperlink w:anchor="P904">
        <w:r>
          <w:rPr>
            <w:sz w:val="20"/>
            <w:szCs w:val="20"/>
          </w:rPr>
          <w:t>ак</w:t>
        </w:r>
        <w:r>
          <w:rPr>
            <w:sz w:val="20"/>
            <w:szCs w:val="20"/>
          </w:rPr>
          <w:t>т</w:t>
        </w:r>
      </w:hyperlink>
      <w:r>
        <w:rPr>
          <w:sz w:val="20"/>
          <w:szCs w:val="20"/>
        </w:rPr>
        <w:t xml:space="preserve"> приемки выполненных работ Заказчик подписывает в течение 5 (пяти) рабочих дней после устранения Подрядчиком указанных недостатков.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Если Подрядчик в установленный срок не устранит недостатки, Заказчик вправе предъявить Подрядчику требование о возмещении п</w:t>
      </w:r>
      <w:r>
        <w:rPr>
          <w:sz w:val="20"/>
          <w:szCs w:val="20"/>
        </w:rPr>
        <w:t>онесенных убытков, уплате неустойки и (или) о расторжении Контракта.</w:t>
      </w:r>
    </w:p>
    <w:p w:rsidR="00270F04" w:rsidRDefault="00270F04">
      <w:pPr>
        <w:pStyle w:val="ConsPlusNormal0"/>
        <w:ind w:firstLine="720"/>
        <w:jc w:val="both"/>
        <w:rPr>
          <w:sz w:val="20"/>
          <w:szCs w:val="20"/>
        </w:rPr>
      </w:pPr>
    </w:p>
    <w:p w:rsidR="00270F04" w:rsidRDefault="00867EC0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5. Права и обязанности Сторон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 Заказчик вправе: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5.1.1. Требовать от Подрядчика надлежащего исполнения обязательств в соответствии с Контрактом, а также требовать своевременного устра</w:t>
      </w:r>
      <w:r>
        <w:rPr>
          <w:sz w:val="20"/>
          <w:szCs w:val="20"/>
        </w:rPr>
        <w:t>нения выявленных недостатков.</w:t>
      </w:r>
    </w:p>
    <w:p w:rsidR="00270F04" w:rsidRDefault="00867EC0">
      <w:pPr>
        <w:pStyle w:val="ConsPlusNormal0"/>
        <w:ind w:firstLine="720"/>
        <w:jc w:val="both"/>
      </w:pPr>
      <w:r>
        <w:rPr>
          <w:sz w:val="20"/>
          <w:szCs w:val="20"/>
        </w:rPr>
        <w:t xml:space="preserve">5.1.2. Требовать от Подрядчика представления надлежащим образом оформленных документов, указанных в </w:t>
      </w:r>
      <w:hyperlink w:anchor="P688">
        <w:r>
          <w:rPr>
            <w:sz w:val="20"/>
            <w:szCs w:val="20"/>
          </w:rPr>
          <w:t>п. 4.2</w:t>
        </w:r>
      </w:hyperlink>
      <w:r>
        <w:rPr>
          <w:sz w:val="20"/>
          <w:szCs w:val="20"/>
        </w:rPr>
        <w:t xml:space="preserve"> Контракта, и обеспечения гарантийных обязательств (при установлении Заказчиком требований к </w:t>
      </w:r>
      <w:r>
        <w:rPr>
          <w:sz w:val="20"/>
          <w:szCs w:val="20"/>
        </w:rPr>
        <w:t>таким гарантийным обязательствам и их обеспечению).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5.1.3. В случае досрочного исполнения Подрядчиком обязательств по Контракту принять и оплатить Работы в соответствии с установленным в Контракте порядком.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5.1.4. Запрашивать у Подрядчика информацию о ходе</w:t>
      </w:r>
      <w:r>
        <w:rPr>
          <w:sz w:val="20"/>
          <w:szCs w:val="20"/>
        </w:rPr>
        <w:t xml:space="preserve"> выполняемых Работ.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5.1.5. Осуществлять контроль и надзор за качеством, порядком и сроками выполнения Работ, давать указания о способе выполнения Работ, не вмешиваясь при этом в оперативно-хозяйственную деятельность Подрядчика.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5.1.6. Отказаться от приемки</w:t>
      </w:r>
      <w:r>
        <w:rPr>
          <w:sz w:val="20"/>
          <w:szCs w:val="20"/>
        </w:rPr>
        <w:t xml:space="preserve"> результата Работ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5.1.7. Отказаться в любое время до сдачи Работ от исполнения Контракта и потребовать возмещения уще</w:t>
      </w:r>
      <w:r>
        <w:rPr>
          <w:sz w:val="20"/>
          <w:szCs w:val="20"/>
        </w:rPr>
        <w:t>рба, если Подрядчик не приступает своевременно к исполнению Контракта или выполняет Работы настолько медленно, что окончание их к сроку, указанному в Контракте, становится явно невозможным.</w:t>
      </w:r>
    </w:p>
    <w:p w:rsidR="00270F04" w:rsidRDefault="00867EC0">
      <w:pPr>
        <w:pStyle w:val="ConsPlusNormal0"/>
        <w:ind w:firstLine="720"/>
        <w:jc w:val="both"/>
      </w:pPr>
      <w:r>
        <w:rPr>
          <w:sz w:val="20"/>
          <w:szCs w:val="20"/>
        </w:rPr>
        <w:t xml:space="preserve">5.1.8. Принять решение </w:t>
      </w:r>
      <w:proofErr w:type="gramStart"/>
      <w:r>
        <w:rPr>
          <w:sz w:val="20"/>
          <w:szCs w:val="20"/>
        </w:rPr>
        <w:t>об одностороннем отказе от исполнения Контр</w:t>
      </w:r>
      <w:r>
        <w:rPr>
          <w:sz w:val="20"/>
          <w:szCs w:val="20"/>
        </w:rPr>
        <w:t xml:space="preserve">акта в соответствии с </w:t>
      </w:r>
      <w:hyperlink r:id="rId9">
        <w:r>
          <w:rPr>
            <w:sz w:val="20"/>
            <w:szCs w:val="20"/>
          </w:rPr>
          <w:t>Законом</w:t>
        </w:r>
      </w:hyperlink>
      <w:r>
        <w:rPr>
          <w:sz w:val="20"/>
          <w:szCs w:val="20"/>
        </w:rPr>
        <w:t xml:space="preserve"> о контрактной системе</w:t>
      </w:r>
      <w:proofErr w:type="gramEnd"/>
      <w:r>
        <w:rPr>
          <w:sz w:val="20"/>
          <w:szCs w:val="20"/>
        </w:rPr>
        <w:t>.</w:t>
      </w:r>
    </w:p>
    <w:p w:rsidR="00270F04" w:rsidRDefault="00867EC0">
      <w:pPr>
        <w:pStyle w:val="ConsPlusNormal0"/>
        <w:ind w:firstLine="720"/>
        <w:jc w:val="both"/>
      </w:pPr>
      <w:r>
        <w:rPr>
          <w:sz w:val="20"/>
          <w:szCs w:val="20"/>
        </w:rPr>
        <w:t>5.1.9. По соглашению с Подрядчиком изменить существенные условия Контракта в случаях, устан</w:t>
      </w:r>
      <w:r>
        <w:rPr>
          <w:sz w:val="20"/>
          <w:szCs w:val="20"/>
        </w:rPr>
        <w:t xml:space="preserve">овленных </w:t>
      </w:r>
      <w:hyperlink r:id="rId10">
        <w:r>
          <w:rPr>
            <w:sz w:val="20"/>
            <w:szCs w:val="20"/>
          </w:rPr>
          <w:t>Законом</w:t>
        </w:r>
      </w:hyperlink>
      <w:r>
        <w:rPr>
          <w:sz w:val="20"/>
          <w:szCs w:val="20"/>
        </w:rPr>
        <w:t xml:space="preserve"> о контрактной системе.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5.1.10. Пользоваться иными правами, установленными Контрактом и законодательством Российской Федерации.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5.1.11. В случае если контрактом предусмотрены отдельные этапы его исполнения, заказчик вправе изменить срок исполнения отдельного этапа исполнения контракта в рамках срока исполнения контракта, предусмотренного при его заключении.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5.2. Заказчик обязан:</w:t>
      </w:r>
    </w:p>
    <w:p w:rsidR="00270F04" w:rsidRDefault="00867EC0">
      <w:pPr>
        <w:pStyle w:val="ConsPlusNormal0"/>
        <w:ind w:firstLine="720"/>
        <w:jc w:val="both"/>
      </w:pPr>
      <w:bookmarkStart w:id="10" w:name="P709"/>
      <w:bookmarkEnd w:id="10"/>
      <w:r>
        <w:rPr>
          <w:sz w:val="20"/>
          <w:szCs w:val="20"/>
        </w:rPr>
        <w:t>5.</w:t>
      </w:r>
      <w:r>
        <w:rPr>
          <w:sz w:val="20"/>
          <w:szCs w:val="20"/>
        </w:rPr>
        <w:t xml:space="preserve">2.1. Провести экспертизу для проверки представленных Подрядчиком результатов выполненных Работ, </w:t>
      </w:r>
      <w:r>
        <w:rPr>
          <w:sz w:val="20"/>
          <w:szCs w:val="20"/>
        </w:rPr>
        <w:lastRenderedPageBreak/>
        <w:t xml:space="preserve">предусмотренных Контрактом в соответствии с </w:t>
      </w:r>
      <w:hyperlink w:anchor="P689">
        <w:r>
          <w:rPr>
            <w:sz w:val="20"/>
            <w:szCs w:val="20"/>
          </w:rPr>
          <w:t>п. 4.4</w:t>
        </w:r>
      </w:hyperlink>
      <w:r>
        <w:rPr>
          <w:sz w:val="20"/>
          <w:szCs w:val="20"/>
        </w:rPr>
        <w:t xml:space="preserve"> Контракта.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5.2.2. Сообщать в письменной форме Подрядчику о недостатках, </w:t>
      </w:r>
      <w:r>
        <w:rPr>
          <w:sz w:val="20"/>
          <w:szCs w:val="20"/>
        </w:rPr>
        <w:t xml:space="preserve">обнаруженных в ходе выполнения Работ, в течение 2 (двух) рабочих дней после обнаружения таких недостатков. Заказчик, обнаружив при осуществлении контроля и надзора за ходом выполнения Работ отступления от условий Контракта, которые могут ухудшить качество </w:t>
      </w:r>
      <w:r>
        <w:rPr>
          <w:sz w:val="20"/>
          <w:szCs w:val="20"/>
        </w:rPr>
        <w:t xml:space="preserve">Работ, или иные их недостатки, должен в течение 1 (одного) рабочего дня заявить об этом Подрядчику. Заказчик обязан назначить своего ответственного представителя для </w:t>
      </w:r>
      <w:proofErr w:type="gramStart"/>
      <w:r>
        <w:rPr>
          <w:sz w:val="20"/>
          <w:szCs w:val="20"/>
        </w:rPr>
        <w:t>контроля за</w:t>
      </w:r>
      <w:proofErr w:type="gramEnd"/>
      <w:r>
        <w:rPr>
          <w:sz w:val="20"/>
          <w:szCs w:val="20"/>
        </w:rPr>
        <w:t xml:space="preserve"> выполнением Подрядчиком Работ по Контракту и согласования организационных вопр</w:t>
      </w:r>
      <w:r>
        <w:rPr>
          <w:sz w:val="20"/>
          <w:szCs w:val="20"/>
        </w:rPr>
        <w:t>осов.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5.2.3. Своевременно принять и оплатить надлежащим образом выполненные Работы в соответствии с Контрактом, включая проведение экспертизы выполненной Работы, а также отдельных этапов исполнения Контракта в соответствии с законодательством Российской Фе</w:t>
      </w:r>
      <w:r>
        <w:rPr>
          <w:sz w:val="20"/>
          <w:szCs w:val="20"/>
        </w:rPr>
        <w:t>дерации.</w:t>
      </w:r>
    </w:p>
    <w:p w:rsidR="00270F04" w:rsidRDefault="00867EC0">
      <w:pPr>
        <w:pStyle w:val="ConsPlusNormal0"/>
        <w:ind w:firstLine="720"/>
        <w:jc w:val="both"/>
      </w:pPr>
      <w:bookmarkStart w:id="11" w:name="P712"/>
      <w:bookmarkEnd w:id="11"/>
      <w:r>
        <w:rPr>
          <w:sz w:val="20"/>
          <w:szCs w:val="20"/>
        </w:rPr>
        <w:t xml:space="preserve">5.2.4. При получении от Подрядчика уведомления о приостановлении выполнения Работ в случае, указанном в </w:t>
      </w:r>
      <w:hyperlink w:anchor="P737">
        <w:r>
          <w:rPr>
            <w:sz w:val="20"/>
            <w:szCs w:val="20"/>
          </w:rPr>
          <w:t>п. 5.4.6</w:t>
        </w:r>
      </w:hyperlink>
      <w:r>
        <w:rPr>
          <w:sz w:val="20"/>
          <w:szCs w:val="20"/>
        </w:rPr>
        <w:t xml:space="preserve"> Контракта, в течение 3 (трех) рабочих дней рассмотреть вопрос о целесообразности и порядке продолжения выпо</w:t>
      </w:r>
      <w:r>
        <w:rPr>
          <w:sz w:val="20"/>
          <w:szCs w:val="20"/>
        </w:rPr>
        <w:t>лнения Работ.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5.2.5. Направить Подрядчику претензионное письмо с требованием оплаты в течение 5 (пяти) рабочих дней </w:t>
      </w:r>
      <w:proofErr w:type="gramStart"/>
      <w:r>
        <w:rPr>
          <w:sz w:val="20"/>
          <w:szCs w:val="20"/>
        </w:rPr>
        <w:t>с даты получения</w:t>
      </w:r>
      <w:proofErr w:type="gramEnd"/>
      <w:r>
        <w:rPr>
          <w:sz w:val="20"/>
          <w:szCs w:val="20"/>
        </w:rPr>
        <w:t xml:space="preserve"> претензионного письма неустойки (штрафа, пени), рассчитанной в соответствии с законодательством Российской Федерации и усло</w:t>
      </w:r>
      <w:r>
        <w:rPr>
          <w:sz w:val="20"/>
          <w:szCs w:val="20"/>
        </w:rPr>
        <w:t>виями Контракта.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5.2.6. Обеспечить конфиденциальность информации, представленной Подрядчиком в ходе исполнения обязательств по Контракту, за исключением случаев, когда Заказчик в соответствии с законодательством Российской Федерации обязан предоставлять ин</w:t>
      </w:r>
      <w:r>
        <w:rPr>
          <w:sz w:val="20"/>
          <w:szCs w:val="20"/>
        </w:rPr>
        <w:t>формацию третьим лицам.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5.2.7. Исполнять иные обязанности, предусмотренные законодательством Российской Федерации и условиями Контракта.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 Подрядчик вправе:</w:t>
      </w:r>
    </w:p>
    <w:p w:rsidR="00270F04" w:rsidRDefault="00867EC0">
      <w:pPr>
        <w:pStyle w:val="ConsPlusNormal0"/>
        <w:ind w:firstLine="720"/>
        <w:jc w:val="both"/>
      </w:pPr>
      <w:r>
        <w:rPr>
          <w:sz w:val="20"/>
          <w:szCs w:val="20"/>
        </w:rPr>
        <w:t>5.3.1. Требовать своевременного подписания Заказчиком акта приемки выполненных работ по Контракт</w:t>
      </w:r>
      <w:r>
        <w:rPr>
          <w:sz w:val="20"/>
          <w:szCs w:val="20"/>
        </w:rPr>
        <w:t xml:space="preserve">у на основании представленных Подрядчиком документов, указанных в </w:t>
      </w:r>
      <w:hyperlink w:anchor="P688">
        <w:r>
          <w:rPr>
            <w:sz w:val="20"/>
            <w:szCs w:val="20"/>
          </w:rPr>
          <w:t>п. 4.2</w:t>
        </w:r>
      </w:hyperlink>
      <w:r>
        <w:rPr>
          <w:sz w:val="20"/>
          <w:szCs w:val="20"/>
        </w:rPr>
        <w:t xml:space="preserve"> Контракта, и при условии истечения срока, указанного в </w:t>
      </w:r>
      <w:hyperlink w:anchor="P689">
        <w:r>
          <w:rPr>
            <w:sz w:val="20"/>
            <w:szCs w:val="20"/>
          </w:rPr>
          <w:t>п. 4.3</w:t>
        </w:r>
      </w:hyperlink>
      <w:r>
        <w:rPr>
          <w:sz w:val="20"/>
          <w:szCs w:val="20"/>
        </w:rPr>
        <w:t xml:space="preserve"> Контракта, а также обеспечения гарантийных обязательств (при устано</w:t>
      </w:r>
      <w:r>
        <w:rPr>
          <w:sz w:val="20"/>
          <w:szCs w:val="20"/>
        </w:rPr>
        <w:t>влении Заказчиком требований к таким гарантийным обязательствам и их обеспечению).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5.3.2. Требовать своевременной оплаты выполненных Работ в соответствии с условиями Контракта.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5.3.3. Требовать уплаты неустоек (штрафов, пеней) в случае просрочки исполнения</w:t>
      </w:r>
      <w:r>
        <w:rPr>
          <w:sz w:val="20"/>
          <w:szCs w:val="20"/>
        </w:rPr>
        <w:t xml:space="preserve">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5.3.4. Запрашивать у Заказчика разъяснения и уточнения относительно выполнения Работ в рамках Контрак</w:t>
      </w:r>
      <w:r>
        <w:rPr>
          <w:sz w:val="20"/>
          <w:szCs w:val="20"/>
        </w:rPr>
        <w:t>та.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5.3.5. Получать от Заказчика содействие при выполнении Работ в соответствии с условиями Контракта.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5.3.6. Досрочно исполнить обязательства по Контракту с согласия Заказчика.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5.3.7. Принять решение об одностороннем отказе от исполнения Контракта в соотв</w:t>
      </w:r>
      <w:r>
        <w:rPr>
          <w:sz w:val="20"/>
          <w:szCs w:val="20"/>
        </w:rPr>
        <w:t>етствии с законодательством Российской Федерации.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5.3.8. Пользоваться иными правами, установленными Контрактом и законодательством Российской Федерации.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 Подрядчик обязан:</w:t>
      </w:r>
    </w:p>
    <w:p w:rsidR="00270F04" w:rsidRDefault="00867EC0">
      <w:pPr>
        <w:pStyle w:val="ConsPlusNormal0"/>
        <w:ind w:firstLine="720"/>
        <w:jc w:val="both"/>
      </w:pPr>
      <w:r>
        <w:rPr>
          <w:sz w:val="20"/>
          <w:szCs w:val="20"/>
        </w:rPr>
        <w:t xml:space="preserve">5.4.1. Своевременно и надлежащим образом исполнять обязательства в соответствии </w:t>
      </w:r>
      <w:r>
        <w:rPr>
          <w:sz w:val="20"/>
          <w:szCs w:val="20"/>
        </w:rPr>
        <w:t xml:space="preserve">с условиями Контракта и представить Заказчику документы, указанные в </w:t>
      </w:r>
      <w:hyperlink w:anchor="P688">
        <w:r>
          <w:rPr>
            <w:sz w:val="20"/>
            <w:szCs w:val="20"/>
          </w:rPr>
          <w:t>п. 4.2</w:t>
        </w:r>
      </w:hyperlink>
      <w:r>
        <w:rPr>
          <w:sz w:val="20"/>
          <w:szCs w:val="20"/>
        </w:rPr>
        <w:t xml:space="preserve"> Контракта, по итогам исполнения Контракта.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5.4.2. Своевременно представить по запросу Заказчика в сроки, указанные в таком запросе, информацию о ходе исп</w:t>
      </w:r>
      <w:r>
        <w:rPr>
          <w:sz w:val="20"/>
          <w:szCs w:val="20"/>
        </w:rPr>
        <w:t>олнения обязательств, в том числе о сложностях, возникающих при исполнении Контракта.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5.4.3. Обеспечивать соответствие результатов Работ требованиям качества, безопасности жизни и здоровья, а также иным требованиям сертификации, безопасности (санитарным но</w:t>
      </w:r>
      <w:r>
        <w:rPr>
          <w:sz w:val="20"/>
          <w:szCs w:val="20"/>
        </w:rPr>
        <w:t>рмам и правилам, государственным стандартам и т.п.), лицензирования, установленным законодательством Российской Федерации.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Подрядчик обязан в течение срока действия Контракта представить по запросу Заказчика в течение 1 (одного) рабочего дня после дня полу</w:t>
      </w:r>
      <w:r>
        <w:rPr>
          <w:sz w:val="20"/>
          <w:szCs w:val="20"/>
        </w:rPr>
        <w:t>чения указанного запроса документы, подтверждающие соответствие Работ указанным выше требованиям.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5.4.4. Обеспечить устранение недостатков, выявленных при приемке Заказчиком Работ и в течение гарантийного срока, за свой счет.</w:t>
      </w:r>
    </w:p>
    <w:p w:rsidR="00270F04" w:rsidRDefault="00867EC0">
      <w:pPr>
        <w:pStyle w:val="ConsPlusNormal0"/>
        <w:ind w:firstLine="720"/>
        <w:jc w:val="both"/>
      </w:pPr>
      <w:r>
        <w:rPr>
          <w:sz w:val="20"/>
          <w:szCs w:val="20"/>
        </w:rPr>
        <w:t>5.4.5. Предоставить обеспечени</w:t>
      </w:r>
      <w:r>
        <w:rPr>
          <w:sz w:val="20"/>
          <w:szCs w:val="20"/>
        </w:rPr>
        <w:t>е исполнения Контракта и гарантийных обязатель</w:t>
      </w:r>
      <w:proofErr w:type="gramStart"/>
      <w:r>
        <w:rPr>
          <w:sz w:val="20"/>
          <w:szCs w:val="20"/>
        </w:rPr>
        <w:t>ств в сл</w:t>
      </w:r>
      <w:proofErr w:type="gramEnd"/>
      <w:r>
        <w:rPr>
          <w:sz w:val="20"/>
          <w:szCs w:val="20"/>
        </w:rPr>
        <w:t xml:space="preserve">учаях, установленных </w:t>
      </w:r>
      <w:hyperlink r:id="rId11">
        <w:r>
          <w:rPr>
            <w:sz w:val="20"/>
            <w:szCs w:val="20"/>
          </w:rPr>
          <w:t>Законом</w:t>
        </w:r>
      </w:hyperlink>
      <w:r>
        <w:rPr>
          <w:sz w:val="20"/>
          <w:szCs w:val="20"/>
        </w:rPr>
        <w:t xml:space="preserve"> о контрактной системе и Контрактом.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bookmarkStart w:id="12" w:name="P737"/>
      <w:bookmarkEnd w:id="12"/>
      <w:r>
        <w:rPr>
          <w:sz w:val="20"/>
          <w:szCs w:val="20"/>
        </w:rPr>
        <w:t xml:space="preserve">5.4.6. Приостановить </w:t>
      </w:r>
      <w:r>
        <w:rPr>
          <w:sz w:val="20"/>
          <w:szCs w:val="20"/>
        </w:rPr>
        <w:t>выполнение Работ в случае обнаружения независящих от Подрядчика обстоятельств,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срок, и сообщить об этом За</w:t>
      </w:r>
      <w:r>
        <w:rPr>
          <w:sz w:val="20"/>
          <w:szCs w:val="20"/>
        </w:rPr>
        <w:t>казчику в течение 1 (одного) рабочего дня после приостановления выполнения Работ.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5.4.7. В течение 1 (одного) рабочего дня информировать Заказчика о невозможности выполнить Работы в надлежащем объеме, в предусмотренные Контрактом сроки, надлежащего качеств</w:t>
      </w:r>
      <w:r>
        <w:rPr>
          <w:sz w:val="20"/>
          <w:szCs w:val="20"/>
        </w:rPr>
        <w:t>а.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5.4.8. </w:t>
      </w:r>
      <w:proofErr w:type="gramStart"/>
      <w:r>
        <w:rPr>
          <w:sz w:val="20"/>
          <w:szCs w:val="20"/>
        </w:rPr>
        <w:t>В случае если законодательством Российской Федерации предусмотрены обязательные требования к лицам, осуществляющим определенные виды деятельности, входящие в состав Работ, подлежащих выполнению по Контракту (лицензирование, членство в саморегулир</w:t>
      </w:r>
      <w:r>
        <w:rPr>
          <w:sz w:val="20"/>
          <w:szCs w:val="20"/>
        </w:rPr>
        <w:t>уемых организациях, аккредитация и прочее), Подрядчик обязан обеспечить наличие документов, подтверждающих его соответствие либо привлекаемых им субподрядчиков требованиям, установленным законодательством Российской Федерации, в течение всего срока исполне</w:t>
      </w:r>
      <w:r>
        <w:rPr>
          <w:sz w:val="20"/>
          <w:szCs w:val="20"/>
        </w:rPr>
        <w:t>ния Контракта.</w:t>
      </w:r>
      <w:proofErr w:type="gramEnd"/>
      <w:r>
        <w:rPr>
          <w:sz w:val="20"/>
          <w:szCs w:val="20"/>
        </w:rPr>
        <w:t xml:space="preserve"> Указанные документы представляются Подрядчиком по требованию Заказчика в течение 5 (пяти) рабочих дней со дня получения соответствующего требования.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5.4.9. Представить Заказчику сведения об изменении своего фактического местонахождения в сро</w:t>
      </w:r>
      <w:r>
        <w:rPr>
          <w:sz w:val="20"/>
          <w:szCs w:val="20"/>
        </w:rPr>
        <w:t>к не позднее 5 (пяти) рабочих дней со дня соответствующего изменения. В случае непредставления уведомления об изменении адреса фактическим местонахождением Подрядчика будет считаться адрес, указанный в Контракте.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5.4.10. Обеспечить конфиденциальность инфор</w:t>
      </w:r>
      <w:r>
        <w:rPr>
          <w:sz w:val="20"/>
          <w:szCs w:val="20"/>
        </w:rPr>
        <w:t>мации, предоставленной Заказчиком в ходе исполнения обязательств по Контракту, за исключением случаев, когда Подрядчик в соответствии с законодательством Российской Федерации обязан предоставлять информацию третьим лицам.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bookmarkStart w:id="13" w:name="P742"/>
      <w:bookmarkEnd w:id="13"/>
      <w:r>
        <w:rPr>
          <w:sz w:val="20"/>
          <w:szCs w:val="20"/>
        </w:rPr>
        <w:t>5.4.11. Исполнять иные обязанности</w:t>
      </w:r>
      <w:r>
        <w:rPr>
          <w:sz w:val="20"/>
          <w:szCs w:val="20"/>
        </w:rPr>
        <w:t>, предусмотренные законодательством Российской Федерации и Контрактом.</w:t>
      </w:r>
    </w:p>
    <w:p w:rsidR="00270F04" w:rsidRDefault="00270F04">
      <w:pPr>
        <w:pStyle w:val="ConsPlusNormal0"/>
        <w:ind w:firstLine="720"/>
        <w:jc w:val="both"/>
        <w:rPr>
          <w:sz w:val="20"/>
          <w:szCs w:val="20"/>
        </w:rPr>
      </w:pPr>
    </w:p>
    <w:p w:rsidR="00270F04" w:rsidRDefault="00867EC0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6. Гарантии (гарантийные обязательства)</w:t>
      </w:r>
    </w:p>
    <w:p w:rsidR="00270F04" w:rsidRDefault="00270F04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6.1. Настоящим Контрактом устанавливаются требования к гарантии качества Работ, а также требования к гарантийному сроку и (или) объему </w:t>
      </w:r>
      <w:r>
        <w:rPr>
          <w:sz w:val="20"/>
          <w:szCs w:val="20"/>
        </w:rPr>
        <w:t>предоставления гарантий их качества – гарантийные обязательства Подрядчика.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Подрядчик гарантирует, что выполняемые Работы соответствуют требованиям, установленным в Контракте, обязательным нормам и правилам, регулирующим данную деятельность (ГОСТ, ТУ), а т</w:t>
      </w:r>
      <w:r>
        <w:rPr>
          <w:sz w:val="20"/>
          <w:szCs w:val="20"/>
        </w:rPr>
        <w:t>акже иным требованиям законодательства Российской Федерации, действующим на момент выполнения Работ.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bookmarkStart w:id="14" w:name="P747"/>
      <w:bookmarkEnd w:id="14"/>
      <w:r>
        <w:rPr>
          <w:sz w:val="20"/>
          <w:szCs w:val="20"/>
        </w:rPr>
        <w:t xml:space="preserve">6.2. Гарантийный срок на выполненные по Контракту Работы составляет 24 (Двадцать четыре) месяца </w:t>
      </w:r>
      <w:proofErr w:type="gramStart"/>
      <w:r>
        <w:rPr>
          <w:sz w:val="20"/>
          <w:szCs w:val="20"/>
        </w:rPr>
        <w:t>с даты подписания</w:t>
      </w:r>
      <w:proofErr w:type="gramEnd"/>
      <w:r>
        <w:rPr>
          <w:sz w:val="20"/>
          <w:szCs w:val="20"/>
        </w:rPr>
        <w:t xml:space="preserve"> Сторонами акта приемки выполненных работ.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Под гарантией понимается устранение Подрядчиком своими силами и за свой счет недостатков, выявленных после приемки Работ, если Подрядчик не докажет, что за такие недостатки отвечает Заказчик.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Все расходы в пределах гарантийного срока на проведение необход</w:t>
      </w:r>
      <w:r>
        <w:rPr>
          <w:sz w:val="20"/>
          <w:szCs w:val="20"/>
        </w:rPr>
        <w:t xml:space="preserve">имых экспертиз, транспортировку, демонтаж (монтаж) результатов Работ, в том числе при установлении </w:t>
      </w:r>
      <w:proofErr w:type="spellStart"/>
      <w:r>
        <w:rPr>
          <w:sz w:val="20"/>
          <w:szCs w:val="20"/>
        </w:rPr>
        <w:t>негарантийного</w:t>
      </w:r>
      <w:proofErr w:type="spellEnd"/>
      <w:r>
        <w:rPr>
          <w:sz w:val="20"/>
          <w:szCs w:val="20"/>
        </w:rPr>
        <w:t xml:space="preserve"> случая, несет Подрядчик. 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6.3. Если в период гарантийного срока обнаружатся недостатки, то Подрядчик (в случае если не докажет отсутствие свое</w:t>
      </w:r>
      <w:r>
        <w:rPr>
          <w:sz w:val="20"/>
          <w:szCs w:val="20"/>
        </w:rPr>
        <w:t>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6.4. П</w:t>
      </w:r>
      <w:r>
        <w:rPr>
          <w:sz w:val="20"/>
          <w:szCs w:val="20"/>
        </w:rPr>
        <w:t>одрядчик гарантирует возможность безопасного использования результата выполненных Работ по назначению в течение всего гарантийного срока.</w:t>
      </w:r>
    </w:p>
    <w:p w:rsidR="00270F04" w:rsidRDefault="00270F04">
      <w:pPr>
        <w:pStyle w:val="ConsPlusNormal0"/>
        <w:ind w:firstLine="720"/>
        <w:jc w:val="both"/>
        <w:rPr>
          <w:sz w:val="20"/>
          <w:szCs w:val="20"/>
        </w:rPr>
      </w:pPr>
    </w:p>
    <w:p w:rsidR="00270F04" w:rsidRDefault="00867EC0">
      <w:pPr>
        <w:pStyle w:val="ConsPlusNormal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7. Ответственность Сторон</w:t>
      </w:r>
    </w:p>
    <w:p w:rsidR="00270F04" w:rsidRDefault="00270F04">
      <w:pPr>
        <w:pStyle w:val="ConsPlusNormal0"/>
        <w:ind w:firstLine="720"/>
        <w:jc w:val="both"/>
        <w:rPr>
          <w:sz w:val="20"/>
          <w:szCs w:val="20"/>
        </w:rPr>
      </w:pPr>
    </w:p>
    <w:p w:rsidR="00270F04" w:rsidRDefault="00867EC0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7.1. Стороны несут ответственность за неисполнение или ненадлежащее исполнение своих обяза</w:t>
      </w:r>
      <w:r>
        <w:rPr>
          <w:rFonts w:ascii="Times New Roman" w:hAnsi="Times New Roman" w:cs="Times New Roman"/>
          <w:sz w:val="20"/>
          <w:szCs w:val="20"/>
        </w:rPr>
        <w:t>тельств по Контракту в соответствии с законодательством Российской Федерации и Контрактом.</w:t>
      </w:r>
    </w:p>
    <w:p w:rsidR="00270F04" w:rsidRDefault="00867EC0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 Ответственность Заказчика:</w:t>
      </w:r>
    </w:p>
    <w:p w:rsidR="00270F04" w:rsidRDefault="00867EC0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7.2.1. В случае просрочки исполнения Заказчиком обязательств, предусмотренных Контрактом, а также в иных случаях неисполнения или нен</w:t>
      </w:r>
      <w:r>
        <w:rPr>
          <w:rFonts w:ascii="Times New Roman" w:hAnsi="Times New Roman" w:cs="Times New Roman"/>
          <w:sz w:val="20"/>
          <w:szCs w:val="20"/>
        </w:rPr>
        <w:t>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270F04" w:rsidRDefault="00867EC0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7.2.2. </w:t>
      </w:r>
      <w:proofErr w:type="gramStart"/>
      <w:r>
        <w:rPr>
          <w:rFonts w:ascii="Times New Roman" w:hAnsi="Times New Roman" w:cs="Times New Roman"/>
          <w:sz w:val="20"/>
          <w:szCs w:val="20"/>
        </w:rPr>
        <w:t>Пеня в размере 1/300 (одной трехсотой) действующей на дату уплаты пеней ключевой ставки Центрального банка Росс</w:t>
      </w:r>
      <w:r>
        <w:rPr>
          <w:rFonts w:ascii="Times New Roman" w:hAnsi="Times New Roman" w:cs="Times New Roman"/>
          <w:sz w:val="20"/>
          <w:szCs w:val="20"/>
        </w:rPr>
        <w:t>ийской Федерации от не уплаченной в срок суммы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за исключени</w:t>
      </w:r>
      <w:r>
        <w:rPr>
          <w:rFonts w:ascii="Times New Roman" w:hAnsi="Times New Roman" w:cs="Times New Roman"/>
          <w:sz w:val="20"/>
          <w:szCs w:val="20"/>
        </w:rPr>
        <w:t>ем случаев, если законодательством Российской Федерации установлен иной порядок начисления пени.</w:t>
      </w:r>
      <w:proofErr w:type="gramEnd"/>
    </w:p>
    <w:p w:rsidR="00270F04" w:rsidRDefault="00867EC0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7.2.3. </w:t>
      </w:r>
      <w:proofErr w:type="gramStart"/>
      <w:r>
        <w:rPr>
          <w:rFonts w:ascii="Times New Roman" w:hAnsi="Times New Roman" w:cs="Times New Roman"/>
          <w:sz w:val="20"/>
          <w:szCs w:val="20"/>
        </w:rPr>
        <w:t>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</w:t>
      </w:r>
      <w:r>
        <w:rPr>
          <w:rFonts w:ascii="Times New Roman" w:hAnsi="Times New Roman" w:cs="Times New Roman"/>
          <w:sz w:val="20"/>
          <w:szCs w:val="20"/>
        </w:rPr>
        <w:t>ктом,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</w:t>
      </w:r>
      <w:r>
        <w:rPr>
          <w:rFonts w:ascii="Times New Roman" w:hAnsi="Times New Roman" w:cs="Times New Roman"/>
          <w:sz w:val="20"/>
          <w:szCs w:val="20"/>
        </w:rPr>
        <w:t>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контрактом, утвержденными пост</w:t>
      </w:r>
      <w:r>
        <w:rPr>
          <w:rFonts w:ascii="Times New Roman" w:hAnsi="Times New Roman" w:cs="Times New Roman"/>
          <w:sz w:val="20"/>
          <w:szCs w:val="20"/>
        </w:rPr>
        <w:t>ановлением Правительства РФ от 30.08.2017 № 1042, начисляются штрафы.</w:t>
      </w:r>
    </w:p>
    <w:p w:rsidR="00270F04" w:rsidRDefault="00867EC0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штраф устанавливается в раз</w:t>
      </w:r>
      <w:r>
        <w:rPr>
          <w:rFonts w:ascii="Times New Roman" w:hAnsi="Times New Roman" w:cs="Times New Roman"/>
          <w:sz w:val="20"/>
          <w:szCs w:val="20"/>
        </w:rPr>
        <w:t>мере 1000 (одна тысяча) рублей,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70F04" w:rsidRDefault="00867EC0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7.2.4. Общая сумма начисленных штрафов за ненадлежащее исполнение Заказчиком обязательств, предусмотренных Контр</w:t>
      </w:r>
      <w:r>
        <w:rPr>
          <w:rFonts w:ascii="Times New Roman" w:hAnsi="Times New Roman" w:cs="Times New Roman"/>
          <w:sz w:val="20"/>
          <w:szCs w:val="20"/>
        </w:rPr>
        <w:t>актом, не может превышать цену Контракта.</w:t>
      </w:r>
    </w:p>
    <w:p w:rsidR="00270F04" w:rsidRDefault="00867EC0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 Ответственность Подрядчика:</w:t>
      </w:r>
    </w:p>
    <w:p w:rsidR="00270F04" w:rsidRDefault="00867EC0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7.3.1. 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</w:t>
      </w:r>
      <w:r>
        <w:rPr>
          <w:rFonts w:ascii="Times New Roman" w:hAnsi="Times New Roman" w:cs="Times New Roman"/>
          <w:sz w:val="20"/>
          <w:szCs w:val="20"/>
        </w:rPr>
        <w:t>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:rsidR="00270F04" w:rsidRDefault="00867EC0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7.3.2. </w:t>
      </w:r>
      <w:proofErr w:type="gramStart"/>
      <w:r>
        <w:rPr>
          <w:rFonts w:ascii="Times New Roman" w:hAnsi="Times New Roman" w:cs="Times New Roman"/>
          <w:sz w:val="20"/>
          <w:szCs w:val="20"/>
        </w:rPr>
        <w:t>Пеня начисляется за каждый день просрочки исполнения Подрядчиком обязательства, предусмотренного Кон</w:t>
      </w:r>
      <w:r>
        <w:rPr>
          <w:rFonts w:ascii="Times New Roman" w:hAnsi="Times New Roman" w:cs="Times New Roman"/>
          <w:sz w:val="20"/>
          <w:szCs w:val="20"/>
        </w:rPr>
        <w:t>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</w:t>
      </w:r>
      <w:r>
        <w:rPr>
          <w:rFonts w:ascii="Times New Roman" w:hAnsi="Times New Roman" w:cs="Times New Roman"/>
          <w:sz w:val="20"/>
          <w:szCs w:val="20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Подрядчиком, за исключением случаев, если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законодательством Российской Федерации установлен иной порядок начисления пени.</w:t>
      </w:r>
    </w:p>
    <w:p w:rsidR="00270F04" w:rsidRDefault="00867EC0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</w:t>
      </w:r>
      <w:r>
        <w:rPr>
          <w:rFonts w:ascii="Times New Roman" w:hAnsi="Times New Roman" w:cs="Times New Roman"/>
          <w:sz w:val="20"/>
          <w:szCs w:val="20"/>
        </w:rPr>
        <w:t>3.3. </w:t>
      </w:r>
      <w:proofErr w:type="gramStart"/>
      <w:r>
        <w:rPr>
          <w:rFonts w:ascii="Times New Roman" w:hAnsi="Times New Roman" w:cs="Times New Roman"/>
          <w:sz w:val="20"/>
          <w:szCs w:val="20"/>
        </w:rPr>
        <w:t>За каждый факт неисполнения или ненадлежащего исполнения Подрядчиком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в соответствии с Пра</w:t>
      </w:r>
      <w:r>
        <w:rPr>
          <w:rFonts w:ascii="Times New Roman" w:hAnsi="Times New Roman" w:cs="Times New Roman"/>
          <w:sz w:val="20"/>
          <w:szCs w:val="20"/>
        </w:rPr>
        <w:t xml:space="preserve">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>
        <w:rPr>
          <w:rFonts w:ascii="Times New Roman" w:hAnsi="Times New Roman" w:cs="Times New Roman"/>
          <w:sz w:val="20"/>
          <w:szCs w:val="20"/>
        </w:rPr>
        <w:lastRenderedPageBreak/>
        <w:t>поставщиком (подрядчиком, исполнителем) обязательств, предусмотренных контрактом (за исключением просрочки исполнения об</w:t>
      </w:r>
      <w:r>
        <w:rPr>
          <w:rFonts w:ascii="Times New Roman" w:hAnsi="Times New Roman" w:cs="Times New Roman"/>
          <w:sz w:val="20"/>
          <w:szCs w:val="20"/>
        </w:rPr>
        <w:t>язательств заказчиком, поставщиком (подрядчиком, исполнителем), и размера пени, начисляемой за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</w:t>
      </w:r>
      <w:r>
        <w:rPr>
          <w:rFonts w:ascii="Times New Roman" w:hAnsi="Times New Roman" w:cs="Times New Roman"/>
          <w:sz w:val="20"/>
          <w:szCs w:val="20"/>
        </w:rPr>
        <w:t xml:space="preserve">Ф от 30.08.2017 № 1042, штраф устанавливается из расчета 10 процентов от цены Контракта (этапа), </w:t>
      </w:r>
      <w:r>
        <w:rPr>
          <w:rFonts w:ascii="Times New Roman" w:hAnsi="Times New Roman" w:cs="Times New Roman"/>
          <w:sz w:val="20"/>
          <w:szCs w:val="20"/>
          <w:lang w:eastAsia="ru-RU"/>
        </w:rPr>
        <w:t>за исключением случаев, если законодательством Российской Федерации установлен иной порядок начисления штрафов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70F04" w:rsidRDefault="00867EC0">
      <w:pPr>
        <w:spacing w:after="0" w:line="240" w:lineRule="auto"/>
        <w:ind w:firstLine="720"/>
        <w:jc w:val="both"/>
        <w:rPr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За каждый факт неисполнения или ненадлежащего и</w:t>
      </w:r>
      <w:r>
        <w:rPr>
          <w:rFonts w:ascii="Times New Roman" w:hAnsi="Times New Roman" w:cs="Times New Roman"/>
          <w:sz w:val="20"/>
          <w:szCs w:val="20"/>
        </w:rPr>
        <w:t>сполнения Подрядчиком  обязательства, предусмотренного Контрактом, которое не имеет стоимостного выражения, в соответствии с Правилами определения размера штрафа, начисляемого в случае ненадлежащего исполнения заказчиком, неисполнения или ненадлежащего исп</w:t>
      </w:r>
      <w:r>
        <w:rPr>
          <w:rFonts w:ascii="Times New Roman" w:hAnsi="Times New Roman" w:cs="Times New Roman"/>
          <w:sz w:val="20"/>
          <w:szCs w:val="20"/>
        </w:rPr>
        <w:t xml:space="preserve">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</w:t>
      </w:r>
      <w:r>
        <w:rPr>
          <w:rFonts w:ascii="Times New Roman" w:hAnsi="Times New Roman" w:cs="Times New Roman"/>
          <w:sz w:val="20"/>
          <w:szCs w:val="20"/>
        </w:rPr>
        <w:t>поставщиком (подрядчиком, исполнителем</w:t>
      </w:r>
      <w:proofErr w:type="gramEnd"/>
      <w:r>
        <w:rPr>
          <w:rFonts w:ascii="Times New Roman" w:hAnsi="Times New Roman" w:cs="Times New Roman"/>
          <w:sz w:val="20"/>
          <w:szCs w:val="20"/>
        </w:rPr>
        <w:t>) обязательства, предусмотренного контрактом, утвержденными постановлением Правительства РФ от 30.08.2017 № 1042, штраф устанавливается (при наличии в Контракте таких обязательств) в размере 1000 (одна тысяча) рублей,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ru-RU"/>
        </w:rPr>
        <w:t>за исключением случаев, если законодательством Российской Федерации установлен иной порядок начисления штрафов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70F04" w:rsidRDefault="00867EC0">
      <w:pPr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7.3.4. Общая сумма начисленных штрафов за неисполнение или ненадлежащее исполнение Подрядчиком обязательств, предусмотренных Контрактом, не </w:t>
      </w:r>
      <w:r>
        <w:rPr>
          <w:rFonts w:ascii="Times New Roman" w:hAnsi="Times New Roman" w:cs="Times New Roman"/>
          <w:sz w:val="20"/>
          <w:szCs w:val="20"/>
        </w:rPr>
        <w:t>может превышать цену Контракта.</w:t>
      </w:r>
    </w:p>
    <w:p w:rsidR="00270F04" w:rsidRDefault="00867EC0">
      <w:pPr>
        <w:pStyle w:val="ConsPlusNormal0"/>
        <w:ind w:firstLine="720"/>
        <w:jc w:val="both"/>
      </w:pPr>
      <w:r>
        <w:rPr>
          <w:sz w:val="20"/>
          <w:szCs w:val="20"/>
        </w:rPr>
        <w:t>7.4. </w:t>
      </w:r>
      <w:proofErr w:type="gramStart"/>
      <w:r>
        <w:rPr>
          <w:sz w:val="20"/>
          <w:szCs w:val="20"/>
        </w:rPr>
        <w:t>В случае неисполнения или ненадлежащего исполнения Подрядчиком обязательств, предусмотренных Контрактом, Заказчик вправе произвести оплату по Контракту за вычетом соответствующего размера неустойки (штрафа, пени) (при э</w:t>
      </w:r>
      <w:r>
        <w:rPr>
          <w:sz w:val="20"/>
          <w:szCs w:val="20"/>
        </w:rPr>
        <w:t>том исполнение обязательства Подрядчика по перечислению неустойки (штрафа, пени) и (или) убытков в доход бюджета возлагается на Заказчика) либо осуществить удержание суммы неустойки (штрафа, пени) из обеспечения исполнения Контракта, предоставленного Подря</w:t>
      </w:r>
      <w:r>
        <w:rPr>
          <w:sz w:val="20"/>
          <w:szCs w:val="20"/>
        </w:rPr>
        <w:t xml:space="preserve">дчиком в соответствии с </w:t>
      </w:r>
      <w:hyperlink w:anchor="P800">
        <w:r>
          <w:rPr>
            <w:sz w:val="20"/>
            <w:szCs w:val="20"/>
          </w:rPr>
          <w:t>разделом 8</w:t>
        </w:r>
        <w:proofErr w:type="gramEnd"/>
      </w:hyperlink>
      <w:r>
        <w:rPr>
          <w:sz w:val="20"/>
          <w:szCs w:val="20"/>
        </w:rPr>
        <w:t xml:space="preserve"> настоящего Контракта.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7.5. Уплата Стороной неустойки (штрафа, пени) не освобождает ее от исполнения обязательств по Контракту.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7.6. </w:t>
      </w:r>
      <w:proofErr w:type="gramStart"/>
      <w:r>
        <w:rPr>
          <w:sz w:val="20"/>
          <w:szCs w:val="20"/>
        </w:rPr>
        <w:t>Сторона освобождается от уплаты неустойки (штрафа, пени), если</w:t>
      </w:r>
      <w:r>
        <w:rPr>
          <w:sz w:val="20"/>
          <w:szCs w:val="20"/>
        </w:rPr>
        <w:t xml:space="preserve"> докажет, что неисполнение или ненадлежащее исполнение обязательства, предусмотренного Контрактом, произошло по вине другой Стороны или вследствие непреодолимой силы, а именно чрезвычайных и непредотвратимых при данных условиях обстоятельств: стихийных при</w:t>
      </w:r>
      <w:r>
        <w:rPr>
          <w:sz w:val="20"/>
          <w:szCs w:val="20"/>
        </w:rPr>
        <w:t>родных явлений (землетрясений, наводнений, пожаров и т.д.), действий объективных внешних факторов (военных действий, актов органов государственной власти и управления и т.п.), подтвержденных</w:t>
      </w:r>
      <w:proofErr w:type="gramEnd"/>
      <w:r>
        <w:rPr>
          <w:sz w:val="20"/>
          <w:szCs w:val="20"/>
        </w:rPr>
        <w:t xml:space="preserve"> в установленном законодательством порядке, препятствующих надлежа</w:t>
      </w:r>
      <w:r>
        <w:rPr>
          <w:sz w:val="20"/>
          <w:szCs w:val="20"/>
        </w:rPr>
        <w:t>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Стороной своих обязательств, а также которые Сторона была не в сост</w:t>
      </w:r>
      <w:r>
        <w:rPr>
          <w:sz w:val="20"/>
          <w:szCs w:val="20"/>
        </w:rPr>
        <w:t>оянии предвидеть и предотвратить.</w:t>
      </w:r>
    </w:p>
    <w:p w:rsidR="00270F04" w:rsidRDefault="00867EC0">
      <w:pPr>
        <w:pStyle w:val="ConsPlusNormal0"/>
        <w:ind w:firstLine="720"/>
        <w:jc w:val="both"/>
      </w:pPr>
      <w:r>
        <w:rPr>
          <w:sz w:val="20"/>
          <w:szCs w:val="20"/>
        </w:rPr>
        <w:t xml:space="preserve">7.7. За каждый день просрочки исполнения Поставщиком обязательства по предоставлению нового обеспечения исполнения Контракта, начисляется пеня в размере, определенном в порядке, установленном в соответствии с </w:t>
      </w:r>
      <w:r>
        <w:rPr>
          <w:rStyle w:val="a3"/>
          <w:color w:val="auto"/>
          <w:sz w:val="20"/>
          <w:szCs w:val="20"/>
        </w:rPr>
        <w:t>пунктом 7.3</w:t>
      </w:r>
      <w:r>
        <w:rPr>
          <w:sz w:val="20"/>
          <w:szCs w:val="20"/>
        </w:rPr>
        <w:t>.1</w:t>
      </w:r>
      <w:r>
        <w:rPr>
          <w:sz w:val="20"/>
          <w:szCs w:val="20"/>
        </w:rPr>
        <w:t xml:space="preserve"> Контракта.</w:t>
      </w:r>
    </w:p>
    <w:p w:rsidR="00270F04" w:rsidRDefault="00270F04">
      <w:pPr>
        <w:pStyle w:val="ConsPlusNormal0"/>
        <w:ind w:firstLine="720"/>
        <w:jc w:val="center"/>
        <w:rPr>
          <w:sz w:val="20"/>
          <w:szCs w:val="20"/>
        </w:rPr>
      </w:pPr>
      <w:bookmarkStart w:id="15" w:name="P800"/>
      <w:bookmarkEnd w:id="15"/>
    </w:p>
    <w:p w:rsidR="00270F04" w:rsidRDefault="00867EC0">
      <w:pPr>
        <w:pStyle w:val="ConsPlusNormal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8. Обеспечение исполнения Контракта и гарантийных обязательств</w:t>
      </w:r>
    </w:p>
    <w:p w:rsidR="00270F04" w:rsidRDefault="00867EC0">
      <w:pPr>
        <w:pStyle w:val="ConsPlusNormal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8.1. Обеспечение исполнения Контракта и гарантийных обязательств не устанавливается.</w:t>
      </w:r>
    </w:p>
    <w:p w:rsidR="00270F04" w:rsidRDefault="00270F04">
      <w:pPr>
        <w:pStyle w:val="ConsPlusNormal0"/>
        <w:ind w:firstLine="720"/>
        <w:jc w:val="both"/>
        <w:rPr>
          <w:sz w:val="20"/>
          <w:szCs w:val="20"/>
        </w:rPr>
      </w:pPr>
    </w:p>
    <w:p w:rsidR="00270F04" w:rsidRDefault="00867EC0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9. Срок действия, порядок изменения и расторжения Контракта</w:t>
      </w:r>
    </w:p>
    <w:p w:rsidR="00270F04" w:rsidRDefault="00270F0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270F04" w:rsidRDefault="00867EC0">
      <w:pPr>
        <w:widowControl w:val="0"/>
        <w:spacing w:after="0" w:line="240" w:lineRule="auto"/>
        <w:ind w:firstLine="720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9.1. Контра</w:t>
      </w:r>
      <w:proofErr w:type="gramStart"/>
      <w:r>
        <w:rPr>
          <w:rFonts w:ascii="Times New Roman" w:hAnsi="Times New Roman" w:cs="Times New Roman"/>
          <w:sz w:val="20"/>
          <w:szCs w:val="20"/>
        </w:rPr>
        <w:t>кт вст</w:t>
      </w:r>
      <w:proofErr w:type="gramEnd"/>
      <w:r>
        <w:rPr>
          <w:rFonts w:ascii="Times New Roman" w:hAnsi="Times New Roman" w:cs="Times New Roman"/>
          <w:sz w:val="20"/>
          <w:szCs w:val="20"/>
        </w:rPr>
        <w:t>упает в силу с м</w:t>
      </w:r>
      <w:r>
        <w:rPr>
          <w:rFonts w:ascii="Times New Roman" w:hAnsi="Times New Roman" w:cs="Times New Roman"/>
          <w:sz w:val="20"/>
          <w:szCs w:val="20"/>
        </w:rPr>
        <w:t>омента его заключения и действует по 31 декабря 2026 г.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</w:t>
      </w:r>
    </w:p>
    <w:p w:rsidR="00270F04" w:rsidRDefault="00867EC0">
      <w:pPr>
        <w:widowControl w:val="0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  <w:sz w:val="20"/>
          <w:szCs w:val="20"/>
        </w:rPr>
        <w:t xml:space="preserve">9.2. </w:t>
      </w:r>
      <w:proofErr w:type="gramStart"/>
      <w:r>
        <w:rPr>
          <w:rFonts w:ascii="Times New Roman" w:hAnsi="Times New Roman" w:cs="Times New Roman"/>
          <w:sz w:val="20"/>
          <w:szCs w:val="20"/>
        </w:rPr>
        <w:t>Расторжение Контракта допускается по согл</w:t>
      </w:r>
      <w:r>
        <w:rPr>
          <w:rFonts w:ascii="Times New Roman" w:hAnsi="Times New Roman" w:cs="Times New Roman"/>
          <w:sz w:val="20"/>
          <w:szCs w:val="20"/>
        </w:rPr>
        <w:t xml:space="preserve">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hyperlink r:id="rId12">
        <w:r>
          <w:rPr>
            <w:rFonts w:ascii="Times New Roman" w:hAnsi="Times New Roman" w:cs="Times New Roman"/>
            <w:sz w:val="20"/>
            <w:szCs w:val="20"/>
          </w:rPr>
          <w:t>частями 9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- </w:t>
      </w:r>
      <w:hyperlink r:id="rId13">
        <w:r>
          <w:rPr>
            <w:rFonts w:ascii="Times New Roman" w:hAnsi="Times New Roman" w:cs="Times New Roman"/>
            <w:sz w:val="20"/>
            <w:szCs w:val="20"/>
          </w:rPr>
          <w:t>23 статьи 95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270F04" w:rsidRDefault="00270F04">
      <w:pPr>
        <w:pStyle w:val="ConsPlusNormal0"/>
        <w:ind w:firstLine="720"/>
        <w:jc w:val="both"/>
        <w:rPr>
          <w:sz w:val="20"/>
          <w:szCs w:val="20"/>
        </w:rPr>
      </w:pPr>
    </w:p>
    <w:p w:rsidR="00270F04" w:rsidRDefault="00867EC0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10. Порядок урегулирования споров</w:t>
      </w:r>
    </w:p>
    <w:p w:rsidR="00270F04" w:rsidRDefault="00270F04">
      <w:pPr>
        <w:pStyle w:val="ConsPlusNormal0"/>
        <w:ind w:firstLine="720"/>
        <w:jc w:val="both"/>
        <w:rPr>
          <w:sz w:val="20"/>
          <w:szCs w:val="20"/>
        </w:rPr>
      </w:pP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10.1. Все споры и</w:t>
      </w:r>
      <w:r>
        <w:rPr>
          <w:sz w:val="20"/>
          <w:szCs w:val="20"/>
        </w:rPr>
        <w:t xml:space="preserve"> разногласия, возникшие в связи с исполнением Контракта, его изменением, расторжением или признанием недействительным, Стороны будут стремиться решить путем переговоров.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10.2. В случае </w:t>
      </w:r>
      <w:proofErr w:type="spellStart"/>
      <w:r>
        <w:rPr>
          <w:sz w:val="20"/>
          <w:szCs w:val="20"/>
        </w:rPr>
        <w:t>недостижения</w:t>
      </w:r>
      <w:proofErr w:type="spellEnd"/>
      <w:r>
        <w:rPr>
          <w:sz w:val="20"/>
          <w:szCs w:val="20"/>
        </w:rPr>
        <w:t xml:space="preserve"> взаимного согласия все споры по Контракту разрешаются в Ар</w:t>
      </w:r>
      <w:r>
        <w:rPr>
          <w:sz w:val="20"/>
          <w:szCs w:val="20"/>
        </w:rPr>
        <w:t>битражном суде Новосибирской области.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10.3. До передачи спора на разрешение Арбитражного суда Новосибирской области Стороны примут меры к его урегулированию в претензионном порядке. Претензия должна быть направлена в письменном виде. По полученной претензи</w:t>
      </w:r>
      <w:r>
        <w:rPr>
          <w:sz w:val="20"/>
          <w:szCs w:val="20"/>
        </w:rPr>
        <w:t xml:space="preserve">и Сторона обязана дать письменный ответ, по существу, в срок не позднее 5 (пяти) рабочих дней </w:t>
      </w:r>
      <w:proofErr w:type="gramStart"/>
      <w:r>
        <w:rPr>
          <w:sz w:val="20"/>
          <w:szCs w:val="20"/>
        </w:rPr>
        <w:t>с даты</w:t>
      </w:r>
      <w:proofErr w:type="gramEnd"/>
      <w:r>
        <w:rPr>
          <w:sz w:val="20"/>
          <w:szCs w:val="20"/>
        </w:rPr>
        <w:t xml:space="preserve"> ее получения.</w:t>
      </w:r>
    </w:p>
    <w:p w:rsidR="00270F04" w:rsidRDefault="00270F04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p w:rsidR="00270F04" w:rsidRDefault="00867EC0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11. Прочие условия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bookmarkStart w:id="16" w:name="P856"/>
      <w:bookmarkEnd w:id="16"/>
      <w:r>
        <w:rPr>
          <w:sz w:val="20"/>
          <w:szCs w:val="20"/>
        </w:rPr>
        <w:t>11.1. Все уведомления Сторон, связанные с исполнением Контракта, направляются в письменной форме по почте заказным письмо</w:t>
      </w:r>
      <w:r>
        <w:rPr>
          <w:sz w:val="20"/>
          <w:szCs w:val="20"/>
        </w:rPr>
        <w:t>м с уведомлением о вручении по адресу Стороны, указанному в Контракте,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датой получения уведомления пр</w:t>
      </w:r>
      <w:r>
        <w:rPr>
          <w:sz w:val="20"/>
          <w:szCs w:val="20"/>
        </w:rPr>
        <w:t xml:space="preserve">изнается дата получения отправляющей Стороной подтверждения о вручении второй Стороне указанного уведомления либо дата получения </w:t>
      </w:r>
      <w:r>
        <w:rPr>
          <w:sz w:val="20"/>
          <w:szCs w:val="20"/>
        </w:rPr>
        <w:lastRenderedPageBreak/>
        <w:t>Стороной информации об отсутствии адресата по его адресу, указанному в Контракте. При невозможности получения указанных подтвер</w:t>
      </w:r>
      <w:r>
        <w:rPr>
          <w:sz w:val="20"/>
          <w:szCs w:val="20"/>
        </w:rPr>
        <w:t xml:space="preserve">ждения либо информации датой такого надлежащего уведомления признается дата по истечении 14 (четырнадцати) календарных дней </w:t>
      </w:r>
      <w:proofErr w:type="gramStart"/>
      <w:r>
        <w:rPr>
          <w:sz w:val="20"/>
          <w:szCs w:val="20"/>
        </w:rPr>
        <w:t>с даты направления</w:t>
      </w:r>
      <w:proofErr w:type="gramEnd"/>
      <w:r>
        <w:rPr>
          <w:sz w:val="20"/>
          <w:szCs w:val="20"/>
        </w:rPr>
        <w:t xml:space="preserve"> уведомления по почте заказным письмом с уведомлением о вручении. В случае отправления уведомлений посредством фак</w:t>
      </w:r>
      <w:r>
        <w:rPr>
          <w:sz w:val="20"/>
          <w:szCs w:val="20"/>
        </w:rPr>
        <w:t>симильной связи и электронной почты уведомления считаются полученными Стороной в день их отправки.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11.2. Контракт составлен в 2 (двух) экземплярах, по одному для каждой из Сторон, имеющих одинаковую юридическую силу. 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11.3. В случае перемены Заказчика по </w:t>
      </w:r>
      <w:r>
        <w:rPr>
          <w:sz w:val="20"/>
          <w:szCs w:val="20"/>
        </w:rPr>
        <w:t>Контракту права и обязанности Заказчика по Контракту переходят к новому заказчику в том же объеме и на тех же условиях.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11.4. При исполнении Контракта не допускается перемена Подрядчика, за исключением случаев, если новый подрядчик является правопреемником</w:t>
      </w:r>
      <w:r>
        <w:rPr>
          <w:sz w:val="20"/>
          <w:szCs w:val="20"/>
        </w:rPr>
        <w:t xml:space="preserve"> Подрядчика по Контракту вследствие реорганизации юридического лица в форме преобразования, слияния или присоединения.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11.5. Во всем, что не предусмотрено Контрактом, Стороны руководствуются законодательством Российской Федерации.</w:t>
      </w:r>
    </w:p>
    <w:p w:rsidR="00270F04" w:rsidRDefault="00270F04">
      <w:pPr>
        <w:pStyle w:val="ConsPlusNormal0"/>
        <w:ind w:firstLine="720"/>
        <w:jc w:val="both"/>
        <w:rPr>
          <w:sz w:val="20"/>
          <w:szCs w:val="20"/>
        </w:rPr>
      </w:pPr>
    </w:p>
    <w:p w:rsidR="00270F04" w:rsidRDefault="00867EC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12. Приложения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12.1. Нео</w:t>
      </w:r>
      <w:r>
        <w:rPr>
          <w:sz w:val="20"/>
          <w:szCs w:val="20"/>
        </w:rPr>
        <w:t>тъемлемыми частями Контракта являются следующие приложения к Контракту:</w:t>
      </w:r>
    </w:p>
    <w:p w:rsidR="00270F04" w:rsidRDefault="00867EC0">
      <w:pPr>
        <w:pStyle w:val="ConsPlusNormal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приложение № 1 «Описание объекта закупки»;</w:t>
      </w:r>
    </w:p>
    <w:p w:rsidR="00270F04" w:rsidRDefault="00867EC0">
      <w:pPr>
        <w:pStyle w:val="ConsPlusNormal0"/>
        <w:ind w:firstLine="720"/>
        <w:jc w:val="both"/>
      </w:pPr>
      <w:hyperlink w:anchor="P885">
        <w:r>
          <w:rPr>
            <w:sz w:val="20"/>
            <w:szCs w:val="20"/>
          </w:rPr>
          <w:t>приложение № </w:t>
        </w:r>
      </w:hyperlink>
      <w:r>
        <w:rPr>
          <w:sz w:val="20"/>
          <w:szCs w:val="20"/>
        </w:rPr>
        <w:t xml:space="preserve">2 </w:t>
      </w:r>
      <w:r>
        <w:rPr>
          <w:spacing w:val="-2"/>
          <w:sz w:val="20"/>
          <w:szCs w:val="20"/>
        </w:rPr>
        <w:t>«Ведомость объемов работ»;</w:t>
      </w:r>
    </w:p>
    <w:p w:rsidR="00270F04" w:rsidRDefault="00867EC0">
      <w:pPr>
        <w:pStyle w:val="ConsPlusNormal0"/>
        <w:ind w:firstLine="720"/>
        <w:jc w:val="both"/>
      </w:pPr>
      <w:hyperlink w:anchor="P885">
        <w:r>
          <w:rPr>
            <w:sz w:val="20"/>
            <w:szCs w:val="20"/>
          </w:rPr>
          <w:t>приложение № </w:t>
        </w:r>
      </w:hyperlink>
      <w:r>
        <w:rPr>
          <w:sz w:val="20"/>
          <w:szCs w:val="20"/>
        </w:rPr>
        <w:t>3 «Локальный сметный расчет»;</w:t>
      </w:r>
    </w:p>
    <w:p w:rsidR="00270F04" w:rsidRDefault="00867EC0">
      <w:pPr>
        <w:pStyle w:val="ConsPlusNormal0"/>
        <w:ind w:firstLine="720"/>
        <w:jc w:val="both"/>
      </w:pPr>
      <w:hyperlink w:anchor="P885">
        <w:r>
          <w:rPr>
            <w:sz w:val="20"/>
            <w:szCs w:val="20"/>
          </w:rPr>
          <w:t>приложение № </w:t>
        </w:r>
      </w:hyperlink>
      <w:r>
        <w:rPr>
          <w:sz w:val="20"/>
          <w:szCs w:val="20"/>
        </w:rPr>
        <w:t>4 «Акт приемки товаров, работ, услуг»</w:t>
      </w:r>
    </w:p>
    <w:p w:rsidR="00270F04" w:rsidRDefault="00270F04">
      <w:pPr>
        <w:pStyle w:val="ConsPlusNormal0"/>
        <w:ind w:firstLine="720"/>
        <w:jc w:val="both"/>
        <w:rPr>
          <w:b/>
          <w:bCs/>
          <w:sz w:val="20"/>
          <w:szCs w:val="20"/>
        </w:rPr>
      </w:pPr>
    </w:p>
    <w:p w:rsidR="00270F04" w:rsidRDefault="00867EC0">
      <w:pPr>
        <w:pStyle w:val="ConsPlusNormal0"/>
        <w:ind w:firstLine="720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13. Адреса, реквизиты и подписи Сторон</w:t>
      </w:r>
    </w:p>
    <w:p w:rsidR="00270F04" w:rsidRDefault="00270F04">
      <w:pPr>
        <w:pStyle w:val="ConsPlusNormal0"/>
        <w:ind w:firstLine="720"/>
        <w:jc w:val="center"/>
        <w:rPr>
          <w:b/>
          <w:bCs/>
          <w:sz w:val="20"/>
          <w:szCs w:val="20"/>
        </w:rPr>
      </w:pPr>
    </w:p>
    <w:tbl>
      <w:tblPr>
        <w:tblW w:w="9923" w:type="dxa"/>
        <w:tblInd w:w="-213" w:type="dxa"/>
        <w:tblLayout w:type="fixed"/>
        <w:tblLook w:val="04A0" w:firstRow="1" w:lastRow="0" w:firstColumn="1" w:lastColumn="0" w:noHBand="0" w:noVBand="1"/>
      </w:tblPr>
      <w:tblGrid>
        <w:gridCol w:w="4812"/>
        <w:gridCol w:w="5111"/>
      </w:tblGrid>
      <w:tr w:rsidR="00270F04">
        <w:trPr>
          <w:trHeight w:val="165"/>
        </w:trPr>
        <w:tc>
          <w:tcPr>
            <w:tcW w:w="4812" w:type="dxa"/>
          </w:tcPr>
          <w:p w:rsidR="00270F04" w:rsidRDefault="00867EC0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111" w:type="dxa"/>
          </w:tcPr>
          <w:p w:rsidR="00270F04" w:rsidRDefault="00867EC0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Подрядчик</w:t>
            </w:r>
          </w:p>
        </w:tc>
      </w:tr>
      <w:tr w:rsidR="00270F04">
        <w:tc>
          <w:tcPr>
            <w:tcW w:w="4812" w:type="dxa"/>
          </w:tcPr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Полное наименование: Главное управление Министерства Российской Федерации по делам гражданской обороны, чрезвычайным си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туациям и ликвидации последствий стихийных бедствий по Новосибирской области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Сокращенное наименование: Главное управление МЧС России по Новосибирской области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Адрес: 630099, Новосибирская область, г. Новосибирск, ул. Октябрьская, д.80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Код по ОКПО-08929310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          ОГРН – 1045402534143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          ОКАТО- 50401386000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          ОКФС – 12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            ОКОГУ - 1311500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ИНН 5406297094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КПП 540601001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Наименование банка плательщика (получателя): УФК по Новосибирской области г. Новосибирск;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лс</w:t>
            </w:r>
            <w:proofErr w:type="spellEnd"/>
            <w:r>
              <w:rPr>
                <w:rFonts w:ascii="Times New Roman" w:eastAsia="Calibri" w:hAnsi="Times New Roman"/>
                <w:sz w:val="20"/>
                <w:szCs w:val="20"/>
              </w:rPr>
              <w:t>: 03511784140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Ном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ер казначейского счета (НКС): 03211643000000015100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БИК территориального органа Федерального казначейства (ТОФК): 015004950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ОКЦ №1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СИБИРСКОЕ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ГУ БАНКА РОССИИ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Единый казначейский счет (ЕКС):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40102810445370000043</w:t>
            </w:r>
          </w:p>
          <w:p w:rsidR="00270F04" w:rsidRDefault="00270F04">
            <w:pPr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Реквизиты для оплаты штрафов и пеней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Наименова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ние банка плательщика (получателя): ОКЦ №1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СИБИРСКОЕ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ГУ БАНКА РОССИИ // УФК по Новосибирской области, г. Новосибирск;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лс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: 04511784140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БИК территориального органа Федерального казначейства (ТОФК): 015004950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Номер казначейского счета (НКС):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03100643000000015100</w:t>
            </w:r>
          </w:p>
          <w:p w:rsidR="00270F04" w:rsidRDefault="00867EC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Единый казначейский счет (ЕКС): 40102810445370000043</w:t>
            </w:r>
          </w:p>
          <w:p w:rsidR="00270F04" w:rsidRDefault="00867E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КБК 177 11607090 01 9000 140 за неисполнение или ненадлежащее исполнение</w:t>
            </w:r>
          </w:p>
          <w:p w:rsidR="00270F04" w:rsidRDefault="00867EC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КБК 177 11607010 01 9000 140 за просрочку исполнения</w:t>
            </w:r>
          </w:p>
        </w:tc>
        <w:tc>
          <w:tcPr>
            <w:tcW w:w="5111" w:type="dxa"/>
          </w:tcPr>
          <w:p w:rsidR="00270F04" w:rsidRDefault="00867EC0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_______________________________</w:t>
            </w:r>
          </w:p>
          <w:p w:rsidR="00270F04" w:rsidRDefault="00867EC0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Адрес: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:rsidR="00270F04" w:rsidRDefault="00867EC0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270F04" w:rsidRDefault="00867EC0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Почтовый адрес, телефон:</w:t>
            </w:r>
          </w:p>
          <w:p w:rsidR="00270F04" w:rsidRDefault="00867EC0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270F04" w:rsidRDefault="00867EC0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ИНН/КПП: ______________________</w:t>
            </w:r>
          </w:p>
          <w:p w:rsidR="00270F04" w:rsidRDefault="00867EC0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/с: _____________________________</w:t>
            </w:r>
          </w:p>
          <w:p w:rsidR="00270F04" w:rsidRDefault="00867EC0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  <w:p w:rsidR="00270F04" w:rsidRDefault="00867EC0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К/с ______________________________</w:t>
            </w:r>
          </w:p>
          <w:p w:rsidR="00270F04" w:rsidRDefault="00867EC0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БИК: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</w:t>
            </w:r>
          </w:p>
          <w:p w:rsidR="00270F04" w:rsidRDefault="00867EC0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ОКТМО: _________________________</w:t>
            </w:r>
          </w:p>
          <w:p w:rsidR="00270F04" w:rsidRDefault="00867EC0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ОКПО: __________________________</w:t>
            </w:r>
          </w:p>
          <w:p w:rsidR="00270F04" w:rsidRDefault="00270F04">
            <w:pPr>
              <w:widowControl w:val="0"/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F04">
        <w:tc>
          <w:tcPr>
            <w:tcW w:w="4812" w:type="dxa"/>
          </w:tcPr>
          <w:p w:rsidR="00270F04" w:rsidRDefault="00270F04">
            <w:pPr>
              <w:widowControl w:val="0"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9900"/>
                <w:sz w:val="20"/>
                <w:szCs w:val="20"/>
              </w:rPr>
            </w:pPr>
          </w:p>
        </w:tc>
        <w:tc>
          <w:tcPr>
            <w:tcW w:w="5111" w:type="dxa"/>
          </w:tcPr>
          <w:p w:rsidR="00270F04" w:rsidRDefault="00270F04">
            <w:pPr>
              <w:widowControl w:val="0"/>
              <w:suppressAutoHyphens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FF9900"/>
                <w:sz w:val="20"/>
                <w:szCs w:val="20"/>
              </w:rPr>
            </w:pPr>
          </w:p>
        </w:tc>
      </w:tr>
    </w:tbl>
    <w:p w:rsidR="00270F04" w:rsidRDefault="00867EC0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_______________/ ______________                                     _______________/ ______________</w:t>
      </w:r>
    </w:p>
    <w:p w:rsidR="00270F04" w:rsidRDefault="00867EC0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«___» ____________ 2025 г.                  </w:t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</w:rPr>
        <w:t xml:space="preserve">                «___» ___________ 2025 г.</w:t>
      </w:r>
    </w:p>
    <w:p w:rsidR="00270F04" w:rsidRDefault="00867EC0">
      <w:pPr>
        <w:pStyle w:val="ConsPlusNonformat"/>
        <w:rPr>
          <w:rFonts w:ascii="Times New Roman" w:hAnsi="Times New Roman"/>
        </w:rPr>
        <w:sectPr w:rsidR="00270F04">
          <w:pgSz w:w="11906" w:h="16838"/>
          <w:pgMar w:top="567" w:right="567" w:bottom="567" w:left="1134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 w:cs="Times New Roman"/>
        </w:rPr>
        <w:t xml:space="preserve">                МП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</w:rPr>
        <w:t>МП</w:t>
      </w:r>
      <w:proofErr w:type="spellEnd"/>
      <w:proofErr w:type="gramEnd"/>
    </w:p>
    <w:p w:rsidR="00270F04" w:rsidRDefault="00867EC0">
      <w:pPr>
        <w:suppressAutoHyphens w:val="0"/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lastRenderedPageBreak/>
        <w:t>Приложение №1</w:t>
      </w:r>
    </w:p>
    <w:p w:rsidR="00270F04" w:rsidRDefault="00867EC0">
      <w:pPr>
        <w:keepNext/>
        <w:keepLines/>
        <w:suppressAutoHyphens w:val="0"/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к Контракту </w:t>
      </w:r>
    </w:p>
    <w:p w:rsidR="00270F04" w:rsidRDefault="00867EC0">
      <w:pPr>
        <w:keepNext/>
        <w:keepLines/>
        <w:suppressAutoHyphens w:val="0"/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от «    » __________ 2026 г. № _________</w:t>
      </w:r>
    </w:p>
    <w:p w:rsidR="00270F04" w:rsidRDefault="00270F04">
      <w:pPr>
        <w:widowControl w:val="0"/>
        <w:suppressAutoHyphens w:val="0"/>
        <w:spacing w:after="0"/>
        <w:jc w:val="right"/>
        <w:rPr>
          <w:rFonts w:ascii="Times New Roman" w:hAnsi="Times New Roman" w:cs="Times New Roman"/>
          <w:b/>
          <w:color w:val="00000A"/>
          <w:sz w:val="20"/>
          <w:szCs w:val="20"/>
          <w:shd w:val="clear" w:color="auto" w:fill="FFFFFF"/>
          <w:lang w:eastAsia="zh-CN" w:bidi="hi-IN"/>
        </w:rPr>
      </w:pPr>
    </w:p>
    <w:p w:rsidR="00270F04" w:rsidRDefault="00270F04">
      <w:pPr>
        <w:keepNext/>
        <w:keepLines/>
        <w:suppressAutoHyphens w:val="0"/>
        <w:spacing w:after="0"/>
        <w:jc w:val="both"/>
        <w:rPr>
          <w:rFonts w:ascii="Times New Roman" w:hAnsi="Times New Roman" w:cs="Times New Roman"/>
          <w:b/>
          <w:color w:val="00000A"/>
          <w:sz w:val="20"/>
          <w:szCs w:val="20"/>
          <w:shd w:val="clear" w:color="auto" w:fill="FFFFFF"/>
          <w:lang w:eastAsia="ru-RU" w:bidi="hi-IN"/>
        </w:rPr>
      </w:pPr>
    </w:p>
    <w:p w:rsidR="00270F04" w:rsidRDefault="00867EC0">
      <w:pPr>
        <w:pStyle w:val="user"/>
        <w:jc w:val="center"/>
        <w:rPr>
          <w:rFonts w:ascii="Times New Roman" w:hAnsi="Times New Roman"/>
          <w:sz w:val="20"/>
          <w:szCs w:val="20"/>
        </w:rPr>
      </w:pPr>
      <w:bookmarkStart w:id="17" w:name="OLE_LINK34"/>
      <w:bookmarkStart w:id="18" w:name="OLE_LINK35"/>
      <w:bookmarkEnd w:id="17"/>
      <w:bookmarkEnd w:id="18"/>
      <w:r>
        <w:rPr>
          <w:rFonts w:ascii="Times New Roman" w:hAnsi="Times New Roman"/>
          <w:b/>
          <w:bCs/>
          <w:sz w:val="20"/>
          <w:szCs w:val="20"/>
        </w:rPr>
        <w:t xml:space="preserve">Описание </w:t>
      </w:r>
      <w:r>
        <w:rPr>
          <w:rFonts w:ascii="Times New Roman" w:hAnsi="Times New Roman"/>
          <w:b/>
          <w:bCs/>
          <w:sz w:val="20"/>
          <w:szCs w:val="20"/>
        </w:rPr>
        <w:t>объекта закупки</w:t>
      </w:r>
    </w:p>
    <w:p w:rsidR="00270F04" w:rsidRDefault="00867EC0">
      <w:pPr>
        <w:pStyle w:val="user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(ТЕХНИЧЕСКОЕ ЗАДАНИЕ)</w:t>
      </w:r>
    </w:p>
    <w:p w:rsidR="00270F04" w:rsidRPr="00867EC0" w:rsidRDefault="00270F04">
      <w:pPr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270F04" w:rsidRDefault="00867EC0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eastAsia="en-US"/>
        </w:rPr>
        <w:t>1. Наименование объекта закупки: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Выборочный текущий ремонт здания пожарного депо, котельная, расположенного по адресу: Новосибирская область, р-н.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Купинский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br/>
        <w:t>г. Купино, ул. Горького, д. 21 (далее – Работы).</w:t>
      </w:r>
    </w:p>
    <w:p w:rsidR="00270F04" w:rsidRDefault="00867EC0">
      <w:pPr>
        <w:suppressAutoHyphens w:val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 Характ</w:t>
      </w:r>
      <w:r>
        <w:rPr>
          <w:rFonts w:ascii="Times New Roman" w:hAnsi="Times New Roman" w:cs="Times New Roman"/>
          <w:b/>
          <w:sz w:val="20"/>
          <w:szCs w:val="20"/>
        </w:rPr>
        <w:t>еристика объекта: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Здание пожарного депо, котельная.</w:t>
      </w:r>
    </w:p>
    <w:p w:rsidR="00270F04" w:rsidRDefault="00867EC0">
      <w:pPr>
        <w:suppressAutoHyphens w:val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Количество этажей - 1</w:t>
      </w:r>
    </w:p>
    <w:p w:rsidR="00270F04" w:rsidRDefault="00867EC0">
      <w:pPr>
        <w:suppressAutoHyphens w:val="0"/>
        <w:spacing w:before="24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Материал фасада стен – </w:t>
      </w:r>
      <w:proofErr w:type="gramStart"/>
      <w:r>
        <w:rPr>
          <w:rFonts w:ascii="Times New Roman" w:eastAsia="Calibri" w:hAnsi="Times New Roman" w:cs="Times New Roman"/>
          <w:sz w:val="20"/>
          <w:szCs w:val="20"/>
          <w:lang w:eastAsia="en-US"/>
        </w:rPr>
        <w:t>кирпичные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eastAsia="en-US"/>
        </w:rPr>
        <w:t>.</w:t>
      </w:r>
    </w:p>
    <w:p w:rsidR="00270F04" w:rsidRDefault="00270F04">
      <w:pPr>
        <w:suppressAutoHyphens w:val="0"/>
        <w:spacing w:before="24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270F04" w:rsidRDefault="00867EC0">
      <w:pPr>
        <w:suppressAutoHyphens w:val="0"/>
        <w:spacing w:before="24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 Место выполнения работ</w:t>
      </w:r>
      <w:r>
        <w:rPr>
          <w:rFonts w:ascii="Times New Roman" w:hAnsi="Times New Roman" w:cs="Times New Roman"/>
          <w:sz w:val="20"/>
          <w:szCs w:val="20"/>
        </w:rPr>
        <w:t xml:space="preserve">: Новосибирская область, р-н.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Купинский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br/>
        <w:t>г. Купино, ул. Горького, д. 21 (далее – Работы).</w:t>
      </w:r>
    </w:p>
    <w:p w:rsidR="00270F04" w:rsidRDefault="00867EC0">
      <w:pPr>
        <w:suppressAutoHyphens w:val="0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4. Срок выполнения работ: </w:t>
      </w:r>
      <w:r>
        <w:rPr>
          <w:rFonts w:ascii="Times New Roman" w:hAnsi="Times New Roman" w:cs="Times New Roman"/>
          <w:sz w:val="20"/>
          <w:szCs w:val="20"/>
        </w:rPr>
        <w:t xml:space="preserve">с момента подписания Контракта до 31.08.2026 г. </w:t>
      </w:r>
    </w:p>
    <w:p w:rsidR="00270F04" w:rsidRDefault="00270F04">
      <w:pPr>
        <w:suppressAutoHyphens w:val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270F04" w:rsidRDefault="00867E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 Условия выполнения работ: </w:t>
      </w:r>
      <w:r>
        <w:rPr>
          <w:rFonts w:ascii="Times New Roman" w:hAnsi="Times New Roman" w:cs="Times New Roman"/>
          <w:sz w:val="20"/>
          <w:szCs w:val="20"/>
        </w:rPr>
        <w:t>выполняемые работы должны проводиться в соответствии с требованиями действующих технических регламентов (норм и правил) и иных нормативных правовых актов. Подрядчик обязан осуще</w:t>
      </w:r>
      <w:r>
        <w:rPr>
          <w:rFonts w:ascii="Times New Roman" w:hAnsi="Times New Roman" w:cs="Times New Roman"/>
          <w:sz w:val="20"/>
          <w:szCs w:val="20"/>
        </w:rPr>
        <w:t>ствить работы в объеме и с учетом требований определенных настоящим Техническим заданием, а так же в соответствии с нормами и правилами проведения строительно-монтажных работ.</w:t>
      </w:r>
    </w:p>
    <w:p w:rsidR="00270F04" w:rsidRDefault="00867EC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Замену и восстановление (ремонт) отдельных элементов строительных конструкций </w:t>
      </w:r>
      <w:r>
        <w:rPr>
          <w:rFonts w:ascii="Times New Roman" w:hAnsi="Times New Roman" w:cs="Times New Roman"/>
          <w:sz w:val="20"/>
          <w:szCs w:val="20"/>
        </w:rPr>
        <w:t>(коммуникаций) осуществлять в соответствии с Постановлением Правительства Российской Федерации от 30.11.2021 №2120 «Об осуществлении замены и (или) восстановления отдельных элементов строительных конструкций зданий, сооружений, элементов систем инженерно-т</w:t>
      </w:r>
      <w:r>
        <w:rPr>
          <w:rFonts w:ascii="Times New Roman" w:hAnsi="Times New Roman" w:cs="Times New Roman"/>
          <w:sz w:val="20"/>
          <w:szCs w:val="20"/>
        </w:rPr>
        <w:t>ехнического обеспечения и сетей инженерно-технического обеспечения при проведении текущего ремонта зданий, сооружений».</w:t>
      </w:r>
    </w:p>
    <w:p w:rsidR="00270F04" w:rsidRDefault="00270F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270F04" w:rsidRDefault="00867EC0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6. Требования к гарантийному сроку работы/услуги и (или) объему предоставления гарантий их качества: </w:t>
      </w:r>
      <w:r>
        <w:rPr>
          <w:rFonts w:ascii="Times New Roman" w:hAnsi="Times New Roman" w:cs="Times New Roman"/>
          <w:sz w:val="20"/>
          <w:szCs w:val="20"/>
        </w:rPr>
        <w:t>гарантийный срок на выполненные по</w:t>
      </w:r>
      <w:r>
        <w:rPr>
          <w:rFonts w:ascii="Times New Roman" w:hAnsi="Times New Roman" w:cs="Times New Roman"/>
          <w:sz w:val="20"/>
          <w:szCs w:val="20"/>
        </w:rPr>
        <w:t xml:space="preserve"> контракту работы составляет 24 (двадцать четыре) месяца </w:t>
      </w:r>
      <w:proofErr w:type="gramStart"/>
      <w:r>
        <w:rPr>
          <w:rFonts w:ascii="Times New Roman" w:hAnsi="Times New Roman" w:cs="Times New Roman"/>
          <w:sz w:val="20"/>
          <w:szCs w:val="20"/>
        </w:rPr>
        <w:t>с даты подписания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Сторонами акта приемки выполненных работ по всему объему Работ, предусмотренных Контрактом.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Под гарантией понимается устранение Подрядчиком своими силами и за свой счет допущенных п</w:t>
      </w:r>
      <w:r>
        <w:rPr>
          <w:rFonts w:ascii="Times New Roman" w:hAnsi="Times New Roman" w:cs="Times New Roman"/>
          <w:sz w:val="20"/>
          <w:szCs w:val="20"/>
        </w:rPr>
        <w:t xml:space="preserve">о его вине недостатков, выявленных после приемки работ. </w:t>
      </w:r>
    </w:p>
    <w:p w:rsidR="00270F04" w:rsidRDefault="00867EC0">
      <w:pPr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Если в период гарантийного срока обнаружатся недостатки, то Подрядчик (в случае если не докажет отсутствие своей вины) обязан устранить их за свой счет в сроки, согласованные Сторонами и зафиксирован</w:t>
      </w:r>
      <w:r>
        <w:rPr>
          <w:rFonts w:ascii="Times New Roman" w:hAnsi="Times New Roman" w:cs="Times New Roman"/>
          <w:sz w:val="20"/>
          <w:szCs w:val="20"/>
        </w:rPr>
        <w:t>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270F04" w:rsidRDefault="00867EC0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 Обеспечение материалами для выполнения работ:</w:t>
      </w:r>
      <w:r>
        <w:rPr>
          <w:rFonts w:ascii="Times New Roman" w:hAnsi="Times New Roman" w:cs="Times New Roman"/>
          <w:sz w:val="20"/>
          <w:szCs w:val="20"/>
        </w:rPr>
        <w:t xml:space="preserve"> Подрядчик за свой счет осуществляет обеспечен</w:t>
      </w:r>
      <w:r>
        <w:rPr>
          <w:rFonts w:ascii="Times New Roman" w:hAnsi="Times New Roman" w:cs="Times New Roman"/>
          <w:sz w:val="20"/>
          <w:szCs w:val="20"/>
        </w:rPr>
        <w:t>ие работ всеми необходимыми материалами предусмотренными сметой Контракта и инструментом. Применяемые материалы согласовываются с Заказчиком. Покупка, доставка необходимых материалов, осуществление их приемки, разгрузки, складирования и хранения в период в</w:t>
      </w:r>
      <w:r>
        <w:rPr>
          <w:rFonts w:ascii="Times New Roman" w:hAnsi="Times New Roman" w:cs="Times New Roman"/>
          <w:sz w:val="20"/>
          <w:szCs w:val="20"/>
        </w:rPr>
        <w:t xml:space="preserve">ыполнения работ на территории объекта осуществляется Подрядчиком за свой счет. Все используемые материалы должны иметь сертификат соответствия или паспорт, а при необходимости и разрешение </w:t>
      </w:r>
      <w:proofErr w:type="spellStart"/>
      <w:r>
        <w:rPr>
          <w:rFonts w:ascii="Times New Roman" w:hAnsi="Times New Roman" w:cs="Times New Roman"/>
          <w:sz w:val="20"/>
          <w:szCs w:val="20"/>
        </w:rPr>
        <w:t>Ростехнадзора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на их применение. Контроль качества строительных мате</w:t>
      </w:r>
      <w:r>
        <w:rPr>
          <w:rFonts w:ascii="Times New Roman" w:hAnsi="Times New Roman" w:cs="Times New Roman"/>
          <w:sz w:val="20"/>
          <w:szCs w:val="20"/>
        </w:rPr>
        <w:t>риалов возлагается на Подрядчика. Заказчик имеет право осуществлять дополнительный контроль качества материалов и работ самостоятельно или с привлечением сторонних организаций. Все поставляемые материалы и оборудование должны соответствовать ГОСТу, ТУ и по</w:t>
      </w:r>
      <w:r>
        <w:rPr>
          <w:rFonts w:ascii="Times New Roman" w:hAnsi="Times New Roman" w:cs="Times New Roman"/>
          <w:sz w:val="20"/>
          <w:szCs w:val="20"/>
        </w:rPr>
        <w:t>дтверждаться соответствующими сертификатами/декларациями, техническими паспортами и другими документами, удостоверяющими их качество.</w:t>
      </w:r>
    </w:p>
    <w:p w:rsidR="00270F04" w:rsidRDefault="00867EC0">
      <w:pPr>
        <w:pStyle w:val="2"/>
        <w:numPr>
          <w:ilvl w:val="1"/>
          <w:numId w:val="1"/>
        </w:numPr>
        <w:suppressAutoHyphens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 w:val="0"/>
          <w:sz w:val="20"/>
          <w:szCs w:val="20"/>
        </w:rPr>
        <w:lastRenderedPageBreak/>
        <w:t xml:space="preserve">     8. Требования к безопасности выполняемых работ: </w:t>
      </w:r>
      <w:r>
        <w:rPr>
          <w:rFonts w:ascii="Times New Roman" w:hAnsi="Times New Roman"/>
          <w:b w:val="0"/>
          <w:i w:val="0"/>
          <w:sz w:val="20"/>
          <w:szCs w:val="20"/>
        </w:rPr>
        <w:t>Подрядчик несет ответственность за: технику безопасности и охрану тру</w:t>
      </w:r>
      <w:r>
        <w:rPr>
          <w:rFonts w:ascii="Times New Roman" w:hAnsi="Times New Roman"/>
          <w:b w:val="0"/>
          <w:i w:val="0"/>
          <w:sz w:val="20"/>
          <w:szCs w:val="20"/>
        </w:rPr>
        <w:t>да своих работников; противопожарную безопасность. Также Подрядчик несет прочую ответственность, предусмотренную контрактом и действующим законодательством. В случае причинения вреда имуществу Заказчика компенсация вреда осуществляется в соответствии с кон</w:t>
      </w:r>
      <w:r>
        <w:rPr>
          <w:rFonts w:ascii="Times New Roman" w:hAnsi="Times New Roman"/>
          <w:b w:val="0"/>
          <w:i w:val="0"/>
          <w:sz w:val="20"/>
          <w:szCs w:val="20"/>
        </w:rPr>
        <w:t>трактом.</w:t>
      </w:r>
    </w:p>
    <w:p w:rsidR="00270F04" w:rsidRDefault="00867EC0">
      <w:pPr>
        <w:pStyle w:val="2"/>
        <w:numPr>
          <w:ilvl w:val="1"/>
          <w:numId w:val="1"/>
        </w:numPr>
        <w:suppressAutoHyphens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 w:val="0"/>
          <w:i w:val="0"/>
          <w:sz w:val="20"/>
          <w:szCs w:val="20"/>
        </w:rPr>
        <w:t xml:space="preserve">     </w:t>
      </w:r>
      <w:r>
        <w:rPr>
          <w:rFonts w:ascii="Times New Roman" w:hAnsi="Times New Roman"/>
          <w:i w:val="0"/>
          <w:sz w:val="20"/>
          <w:szCs w:val="20"/>
        </w:rPr>
        <w:t xml:space="preserve">9. Требования к качеству выполняемых работ: </w:t>
      </w:r>
      <w:proofErr w:type="gramStart"/>
      <w:r>
        <w:rPr>
          <w:rFonts w:ascii="Times New Roman" w:hAnsi="Times New Roman"/>
          <w:b w:val="0"/>
          <w:i w:val="0"/>
          <w:sz w:val="20"/>
          <w:szCs w:val="20"/>
        </w:rPr>
        <w:t>Работы должны быть выполнены в соответствии с действующим законодательством Российской Федерации в области строительства, действующими строительными нормами и прав</w:t>
      </w:r>
      <w:r>
        <w:rPr>
          <w:rFonts w:ascii="Times New Roman" w:hAnsi="Times New Roman"/>
          <w:b w:val="0"/>
          <w:i w:val="0"/>
          <w:sz w:val="20"/>
          <w:szCs w:val="20"/>
        </w:rPr>
        <w:t>и</w:t>
      </w:r>
      <w:r>
        <w:rPr>
          <w:rFonts w:ascii="Times New Roman" w:hAnsi="Times New Roman"/>
          <w:b w:val="0"/>
          <w:i w:val="0"/>
          <w:sz w:val="20"/>
          <w:szCs w:val="20"/>
        </w:rPr>
        <w:t>лами Российской Федерации (СНиП) и</w:t>
      </w:r>
      <w:r>
        <w:rPr>
          <w:rFonts w:ascii="Times New Roman" w:hAnsi="Times New Roman"/>
          <w:b w:val="0"/>
          <w:i w:val="0"/>
          <w:sz w:val="20"/>
          <w:szCs w:val="20"/>
        </w:rPr>
        <w:t xml:space="preserve"> государственными стандартами Российской Федерации в области строител</w:t>
      </w:r>
      <w:r>
        <w:rPr>
          <w:rFonts w:ascii="Times New Roman" w:hAnsi="Times New Roman"/>
          <w:b w:val="0"/>
          <w:i w:val="0"/>
          <w:sz w:val="20"/>
          <w:szCs w:val="20"/>
        </w:rPr>
        <w:t>ь</w:t>
      </w:r>
      <w:r>
        <w:rPr>
          <w:rFonts w:ascii="Times New Roman" w:hAnsi="Times New Roman"/>
          <w:b w:val="0"/>
          <w:i w:val="0"/>
          <w:sz w:val="20"/>
          <w:szCs w:val="20"/>
        </w:rPr>
        <w:t>ства (ГОСТ), территориальными строительными нормами, учитывая условия по обеспечению пожарной безопасности на период строительных работ.</w:t>
      </w:r>
      <w:proofErr w:type="gramEnd"/>
    </w:p>
    <w:p w:rsidR="00270F04" w:rsidRDefault="00867EC0">
      <w:pPr>
        <w:pStyle w:val="ae"/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>9.1. Качество выполненной Подрядчиком работы долж</w:t>
      </w:r>
      <w:r>
        <w:rPr>
          <w:sz w:val="20"/>
          <w:szCs w:val="20"/>
        </w:rPr>
        <w:t>но соответствовать условиям Технического задания, тр</w:t>
      </w:r>
      <w:r>
        <w:rPr>
          <w:sz w:val="20"/>
          <w:szCs w:val="20"/>
        </w:rPr>
        <w:t>е</w:t>
      </w:r>
      <w:r>
        <w:rPr>
          <w:sz w:val="20"/>
          <w:szCs w:val="20"/>
        </w:rPr>
        <w:t>бованиям, предъявляемым к работам соответствующего рода, действующим обязательным нормам и правилам (СНиП, ГОСТ и др.).</w:t>
      </w:r>
    </w:p>
    <w:p w:rsidR="00270F04" w:rsidRDefault="00867EC0">
      <w:pPr>
        <w:pStyle w:val="ae"/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>9.2. Если законом, иными правовыми актами или в установленном ими порядке предусмот</w:t>
      </w:r>
      <w:r>
        <w:rPr>
          <w:sz w:val="20"/>
          <w:szCs w:val="20"/>
        </w:rPr>
        <w:t xml:space="preserve">рены обязательные требования к работе, выполняемой по заключаемому Контракту, Подрядчик обязан выполнять работу, соблюдая эти обязательные требования. </w:t>
      </w:r>
    </w:p>
    <w:p w:rsidR="00270F04" w:rsidRDefault="00867EC0">
      <w:pPr>
        <w:pStyle w:val="ae"/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>9.3. Подрядчик может принять на себя по заключаемому Контракту обязанность выполнить работу, отвеча</w:t>
      </w:r>
      <w:r>
        <w:rPr>
          <w:sz w:val="20"/>
          <w:szCs w:val="20"/>
        </w:rPr>
        <w:t>ю</w:t>
      </w:r>
      <w:r>
        <w:rPr>
          <w:sz w:val="20"/>
          <w:szCs w:val="20"/>
        </w:rPr>
        <w:t xml:space="preserve">щую </w:t>
      </w:r>
      <w:r>
        <w:rPr>
          <w:sz w:val="20"/>
          <w:szCs w:val="20"/>
        </w:rPr>
        <w:t>требованиям к качеству, более высоким по сравнению с установленными обязательными для сторон требован</w:t>
      </w:r>
      <w:r>
        <w:rPr>
          <w:sz w:val="20"/>
          <w:szCs w:val="20"/>
        </w:rPr>
        <w:t>и</w:t>
      </w:r>
      <w:r>
        <w:rPr>
          <w:sz w:val="20"/>
          <w:szCs w:val="20"/>
        </w:rPr>
        <w:t>ями.</w:t>
      </w:r>
    </w:p>
    <w:p w:rsidR="00270F04" w:rsidRDefault="00867EC0">
      <w:pPr>
        <w:pStyle w:val="ae"/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>9.4. Выполняемые работы и используемые при их выполнении материалы должны соответствовать требован</w:t>
      </w:r>
      <w:r>
        <w:rPr>
          <w:sz w:val="20"/>
          <w:szCs w:val="20"/>
        </w:rPr>
        <w:t>и</w:t>
      </w:r>
      <w:r>
        <w:rPr>
          <w:sz w:val="20"/>
          <w:szCs w:val="20"/>
        </w:rPr>
        <w:t xml:space="preserve">ям действующих технических регламентов, СНиПов, и </w:t>
      </w:r>
      <w:r>
        <w:rPr>
          <w:sz w:val="20"/>
          <w:szCs w:val="20"/>
        </w:rPr>
        <w:t>выполняться с применением современных методов и технол</w:t>
      </w:r>
      <w:r>
        <w:rPr>
          <w:sz w:val="20"/>
          <w:szCs w:val="20"/>
        </w:rPr>
        <w:t>о</w:t>
      </w:r>
      <w:r>
        <w:rPr>
          <w:sz w:val="20"/>
          <w:szCs w:val="20"/>
        </w:rPr>
        <w:t xml:space="preserve">гий производства работ, не увеличивая при этом стоимость Контракта. </w:t>
      </w:r>
    </w:p>
    <w:p w:rsidR="00270F04" w:rsidRDefault="00867EC0">
      <w:pPr>
        <w:pStyle w:val="ae"/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>9.5. Применяемые в процессе ремонта оборудование, материалы и изделия должны быть новыми. Применение оборудования, материалов и изде</w:t>
      </w:r>
      <w:r>
        <w:rPr>
          <w:sz w:val="20"/>
          <w:szCs w:val="20"/>
        </w:rPr>
        <w:t xml:space="preserve">лий, бывших в употреблении, недопустимо. </w:t>
      </w:r>
    </w:p>
    <w:p w:rsidR="00270F04" w:rsidRDefault="00867EC0">
      <w:pPr>
        <w:pStyle w:val="ae"/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>9.6. Если законом, иными правовыми актами или в установленном ими порядке предусмотрены обязательные требования к качеству используемых материалов, то Подрядчик обязан использовать при выполнении работ матери</w:t>
      </w:r>
      <w:r>
        <w:rPr>
          <w:sz w:val="20"/>
          <w:szCs w:val="20"/>
        </w:rPr>
        <w:t>а</w:t>
      </w:r>
      <w:r>
        <w:rPr>
          <w:sz w:val="20"/>
          <w:szCs w:val="20"/>
        </w:rPr>
        <w:t>лы, с</w:t>
      </w:r>
      <w:r>
        <w:rPr>
          <w:sz w:val="20"/>
          <w:szCs w:val="20"/>
        </w:rPr>
        <w:t xml:space="preserve">оответствующие этим обязательным требованиям. </w:t>
      </w:r>
    </w:p>
    <w:p w:rsidR="00270F04" w:rsidRDefault="00867EC0">
      <w:pPr>
        <w:pStyle w:val="ae"/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 xml:space="preserve">9.7. Вывоз строительного мусора осуществляется силами Подрядчика по окончании ремонтных работ. </w:t>
      </w:r>
    </w:p>
    <w:p w:rsidR="00270F04" w:rsidRDefault="00867EC0">
      <w:pPr>
        <w:pStyle w:val="ae"/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>9.8. При исполнении Контракта, Заказчик не предоставляет Подрядчику бытовые, складские и иные помещ</w:t>
      </w:r>
      <w:r>
        <w:rPr>
          <w:sz w:val="20"/>
          <w:szCs w:val="20"/>
        </w:rPr>
        <w:t>е</w:t>
      </w:r>
      <w:r>
        <w:rPr>
          <w:sz w:val="20"/>
          <w:szCs w:val="20"/>
        </w:rPr>
        <w:t>ния, не обесп</w:t>
      </w:r>
      <w:r>
        <w:rPr>
          <w:sz w:val="20"/>
          <w:szCs w:val="20"/>
        </w:rPr>
        <w:t>ечивает сохранность материалов и оборудования.</w:t>
      </w:r>
    </w:p>
    <w:p w:rsidR="00270F04" w:rsidRDefault="00867EC0">
      <w:pPr>
        <w:pStyle w:val="ae"/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>9.9. Подрядчик несет ответственность за ненадлежащее качество предоставленных им материалов и оборудов</w:t>
      </w:r>
      <w:r>
        <w:rPr>
          <w:sz w:val="20"/>
          <w:szCs w:val="20"/>
        </w:rPr>
        <w:t>а</w:t>
      </w:r>
      <w:r>
        <w:rPr>
          <w:sz w:val="20"/>
          <w:szCs w:val="20"/>
        </w:rPr>
        <w:t>ния, а также за предоставление материалов и оборудования, обремененных правами третьих лиц.</w:t>
      </w:r>
    </w:p>
    <w:p w:rsidR="00270F04" w:rsidRDefault="00867EC0">
      <w:pPr>
        <w:pStyle w:val="ae"/>
        <w:spacing w:line="276" w:lineRule="auto"/>
        <w:ind w:left="0" w:firstLine="567"/>
        <w:rPr>
          <w:sz w:val="20"/>
          <w:szCs w:val="20"/>
        </w:rPr>
      </w:pPr>
      <w:r>
        <w:rPr>
          <w:sz w:val="20"/>
          <w:szCs w:val="20"/>
        </w:rPr>
        <w:t>9.10. Риск слу</w:t>
      </w:r>
      <w:r>
        <w:rPr>
          <w:sz w:val="20"/>
          <w:szCs w:val="20"/>
        </w:rPr>
        <w:t>чайной гибели или случайного повреждения результата работ, составляющего предмету Контра</w:t>
      </w:r>
      <w:r>
        <w:rPr>
          <w:sz w:val="20"/>
          <w:szCs w:val="20"/>
        </w:rPr>
        <w:t>к</w:t>
      </w:r>
      <w:r>
        <w:rPr>
          <w:sz w:val="20"/>
          <w:szCs w:val="20"/>
        </w:rPr>
        <w:t>та, до приемки этого результата работ Заказчиком несет Подрядчик. Подрядчик несет самостоятельную ответстве</w:t>
      </w:r>
      <w:r>
        <w:rPr>
          <w:sz w:val="20"/>
          <w:szCs w:val="20"/>
        </w:rPr>
        <w:t>н</w:t>
      </w:r>
      <w:r>
        <w:rPr>
          <w:sz w:val="20"/>
          <w:szCs w:val="20"/>
        </w:rPr>
        <w:t>ность за соблюдение правил безопасности труда и правил пожа</w:t>
      </w:r>
      <w:r>
        <w:rPr>
          <w:sz w:val="20"/>
          <w:szCs w:val="20"/>
        </w:rPr>
        <w:t>рной безопасности.</w:t>
      </w:r>
    </w:p>
    <w:p w:rsidR="00270F04" w:rsidRDefault="00270F04">
      <w:pPr>
        <w:pStyle w:val="ae"/>
        <w:spacing w:line="276" w:lineRule="auto"/>
        <w:ind w:left="0" w:firstLine="567"/>
        <w:rPr>
          <w:sz w:val="20"/>
          <w:szCs w:val="20"/>
        </w:rPr>
      </w:pPr>
    </w:p>
    <w:p w:rsidR="00270F04" w:rsidRDefault="00867EC0">
      <w:pPr>
        <w:pStyle w:val="2"/>
        <w:numPr>
          <w:ilvl w:val="1"/>
          <w:numId w:val="1"/>
        </w:numPr>
        <w:suppressAutoHyphens w:val="0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 w:val="0"/>
          <w:sz w:val="20"/>
          <w:szCs w:val="20"/>
        </w:rPr>
        <w:t xml:space="preserve">      10. Требования к содержанию и объему работ: </w:t>
      </w:r>
      <w:r>
        <w:rPr>
          <w:rFonts w:ascii="Times New Roman" w:hAnsi="Times New Roman"/>
          <w:b w:val="0"/>
          <w:i w:val="0"/>
          <w:sz w:val="20"/>
          <w:szCs w:val="20"/>
        </w:rPr>
        <w:t>У</w:t>
      </w:r>
      <w:r>
        <w:rPr>
          <w:rFonts w:ascii="Times New Roman" w:hAnsi="Times New Roman"/>
          <w:b w:val="0"/>
          <w:i w:val="0"/>
          <w:sz w:val="20"/>
          <w:szCs w:val="20"/>
        </w:rPr>
        <w:t>поминания параметров и обозначения товаров (материалов) в требованиях к содержанию и объему работ приведены для определения объемов поставки и не являются требовани</w:t>
      </w:r>
      <w:r>
        <w:rPr>
          <w:rFonts w:ascii="Times New Roman" w:hAnsi="Times New Roman"/>
          <w:b w:val="0"/>
          <w:i w:val="0"/>
          <w:sz w:val="20"/>
          <w:szCs w:val="20"/>
        </w:rPr>
        <w:t>я</w:t>
      </w:r>
      <w:r>
        <w:rPr>
          <w:rFonts w:ascii="Times New Roman" w:hAnsi="Times New Roman"/>
          <w:b w:val="0"/>
          <w:i w:val="0"/>
          <w:sz w:val="20"/>
          <w:szCs w:val="20"/>
        </w:rPr>
        <w:t>ми к характеристикам</w:t>
      </w:r>
      <w:r>
        <w:rPr>
          <w:rFonts w:ascii="Times New Roman" w:hAnsi="Times New Roman"/>
          <w:b w:val="0"/>
          <w:i w:val="0"/>
          <w:sz w:val="20"/>
          <w:szCs w:val="20"/>
        </w:rPr>
        <w:t xml:space="preserve"> поставляемых товаров (материалов). </w:t>
      </w:r>
    </w:p>
    <w:p w:rsidR="00270F04" w:rsidRDefault="00270F04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70F04" w:rsidRDefault="00270F04">
      <w:pPr>
        <w:keepNext/>
        <w:keepLines/>
        <w:suppressAutoHyphens w:val="0"/>
        <w:spacing w:after="0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270F04" w:rsidRDefault="00270F04">
      <w:pPr>
        <w:keepNext/>
        <w:keepLines/>
        <w:suppressAutoHyphens w:val="0"/>
        <w:spacing w:after="0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270F04" w:rsidRDefault="00270F04">
      <w:pPr>
        <w:keepNext/>
        <w:keepLines/>
        <w:suppressAutoHyphens w:val="0"/>
        <w:spacing w:after="0"/>
        <w:jc w:val="both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tbl>
      <w:tblPr>
        <w:tblW w:w="9923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4809"/>
        <w:gridCol w:w="5114"/>
      </w:tblGrid>
      <w:tr w:rsidR="00270F04">
        <w:tc>
          <w:tcPr>
            <w:tcW w:w="4809" w:type="dxa"/>
          </w:tcPr>
          <w:p w:rsidR="00270F04" w:rsidRDefault="00867EC0">
            <w:pPr>
              <w:widowControl w:val="0"/>
              <w:suppressAutoHyphens w:val="0"/>
              <w:snapToGri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Заказчик:</w:t>
            </w:r>
          </w:p>
          <w:p w:rsidR="00270F04" w:rsidRDefault="00270F04">
            <w:pPr>
              <w:widowControl w:val="0"/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color w:val="FF9900"/>
                <w:sz w:val="20"/>
                <w:szCs w:val="20"/>
              </w:rPr>
            </w:pPr>
          </w:p>
        </w:tc>
        <w:tc>
          <w:tcPr>
            <w:tcW w:w="5114" w:type="dxa"/>
          </w:tcPr>
          <w:p w:rsidR="00270F04" w:rsidRDefault="00867EC0">
            <w:pPr>
              <w:widowControl w:val="0"/>
              <w:suppressAutoHyphens w:val="0"/>
              <w:snapToGri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               Подрядчик:</w:t>
            </w:r>
          </w:p>
        </w:tc>
      </w:tr>
    </w:tbl>
    <w:p w:rsidR="00270F04" w:rsidRDefault="00867EC0">
      <w:pPr>
        <w:pStyle w:val="ConsPlusNonforma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_______________/ ______________                                     _______________/ </w:t>
      </w:r>
    </w:p>
    <w:p w:rsidR="00270F04" w:rsidRDefault="00270F04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</w:p>
    <w:p w:rsidR="00270F04" w:rsidRDefault="00867EC0">
      <w:pPr>
        <w:pStyle w:val="ConsPlusNonformat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«___» ____________ 2026 г.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«___» ___________ 2026 г.</w:t>
      </w:r>
    </w:p>
    <w:p w:rsidR="00270F04" w:rsidRDefault="00867EC0">
      <w:pPr>
        <w:pStyle w:val="ConsPlusNonformat"/>
        <w:spacing w:after="20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     М.П.                                                                                           М.П.</w:t>
      </w:r>
      <w:r>
        <w:br w:type="page"/>
      </w:r>
    </w:p>
    <w:tbl>
      <w:tblPr>
        <w:tblW w:w="9923" w:type="dxa"/>
        <w:tblInd w:w="-213" w:type="dxa"/>
        <w:tblLayout w:type="fixed"/>
        <w:tblLook w:val="04A0" w:firstRow="1" w:lastRow="0" w:firstColumn="1" w:lastColumn="0" w:noHBand="0" w:noVBand="1"/>
      </w:tblPr>
      <w:tblGrid>
        <w:gridCol w:w="4813"/>
        <w:gridCol w:w="5110"/>
      </w:tblGrid>
      <w:tr w:rsidR="00270F04">
        <w:trPr>
          <w:trHeight w:val="345"/>
        </w:trPr>
        <w:tc>
          <w:tcPr>
            <w:tcW w:w="4813" w:type="dxa"/>
          </w:tcPr>
          <w:p w:rsidR="00270F04" w:rsidRDefault="00270F04">
            <w:pPr>
              <w:pageBreakBefore/>
              <w:widowControl w:val="0"/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110" w:type="dxa"/>
          </w:tcPr>
          <w:p w:rsidR="00270F04" w:rsidRDefault="00270F04">
            <w:pPr>
              <w:widowControl w:val="0"/>
              <w:suppressAutoHyphens w:val="0"/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270F04" w:rsidRDefault="00270F04">
      <w:pPr>
        <w:sectPr w:rsidR="00270F04">
          <w:headerReference w:type="even" r:id="rId14"/>
          <w:headerReference w:type="default" r:id="rId15"/>
          <w:headerReference w:type="first" r:id="rId16"/>
          <w:pgSz w:w="11906" w:h="16838"/>
          <w:pgMar w:top="766" w:right="567" w:bottom="709" w:left="1134" w:header="709" w:footer="0" w:gutter="0"/>
          <w:pgNumType w:start="1"/>
          <w:cols w:space="720"/>
          <w:formProt w:val="0"/>
          <w:titlePg/>
          <w:docGrid w:linePitch="360" w:charSpace="4096"/>
        </w:sectPr>
      </w:pPr>
    </w:p>
    <w:p w:rsidR="00270F04" w:rsidRDefault="00867EC0">
      <w:pPr>
        <w:pStyle w:val="ConsPlusNormal0"/>
        <w:contextualSpacing/>
        <w:jc w:val="right"/>
        <w:outlineLvl w:val="1"/>
        <w:rPr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2</w:t>
      </w:r>
    </w:p>
    <w:p w:rsidR="00270F04" w:rsidRDefault="00867EC0">
      <w:pPr>
        <w:pStyle w:val="ConsPlusNormal0"/>
        <w:ind w:left="6096"/>
        <w:contextualSpacing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к государственному контракту </w:t>
      </w:r>
    </w:p>
    <w:p w:rsidR="00270F04" w:rsidRDefault="00867EC0">
      <w:pPr>
        <w:pStyle w:val="ConsPlusNormal0"/>
        <w:ind w:right="-1"/>
        <w:contextualSpacing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от «    »________ 2026 г. </w:t>
      </w:r>
    </w:p>
    <w:p w:rsidR="00270F04" w:rsidRDefault="00867EC0">
      <w:pPr>
        <w:pStyle w:val="ConsPlusNormal0"/>
        <w:ind w:right="-1"/>
        <w:contextualSpacing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>№ ____________</w:t>
      </w:r>
    </w:p>
    <w:p w:rsidR="00270F04" w:rsidRDefault="00270F04">
      <w:pPr>
        <w:pStyle w:val="ConsPlusNormal0"/>
        <w:ind w:right="-1"/>
        <w:contextualSpacing/>
        <w:jc w:val="center"/>
        <w:rPr>
          <w:color w:val="000000"/>
        </w:rPr>
      </w:pPr>
    </w:p>
    <w:p w:rsidR="00270F04" w:rsidRDefault="00867EC0">
      <w:pPr>
        <w:pStyle w:val="ConsPlusNormal0"/>
        <w:ind w:right="-1"/>
        <w:contextualSpacing/>
        <w:jc w:val="center"/>
        <w:rPr>
          <w:b/>
          <w:bCs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Ведомость объемов работ</w:t>
      </w:r>
    </w:p>
    <w:p w:rsidR="00270F04" w:rsidRDefault="00270F04">
      <w:pPr>
        <w:pStyle w:val="ConsPlusNormal0"/>
        <w:ind w:right="-1"/>
        <w:contextualSpacing/>
        <w:jc w:val="center"/>
        <w:rPr>
          <w:color w:val="000000"/>
        </w:rPr>
      </w:pPr>
    </w:p>
    <w:p w:rsidR="00270F04" w:rsidRDefault="00867EC0">
      <w:pPr>
        <w:pStyle w:val="ConsPlusNormal0"/>
        <w:ind w:right="-1"/>
        <w:contextualSpacing/>
        <w:jc w:val="both"/>
        <w:sectPr w:rsidR="00270F04">
          <w:headerReference w:type="even" r:id="rId17"/>
          <w:headerReference w:type="default" r:id="rId18"/>
          <w:headerReference w:type="first" r:id="rId19"/>
          <w:pgSz w:w="11906" w:h="16838"/>
          <w:pgMar w:top="766" w:right="567" w:bottom="709" w:left="1134" w:header="709" w:footer="0" w:gutter="0"/>
          <w:pgNumType w:start="1"/>
          <w:cols w:space="720"/>
          <w:formProt w:val="0"/>
          <w:docGrid w:linePitch="360" w:charSpace="4096"/>
        </w:sectPr>
      </w:pPr>
      <w:r>
        <w:rPr>
          <w:sz w:val="20"/>
          <w:szCs w:val="20"/>
        </w:rPr>
        <w:t xml:space="preserve">Приложение № 2 «Ведомость объемов работ» к Проекту контракта </w:t>
      </w:r>
      <w:proofErr w:type="gramStart"/>
      <w:r>
        <w:rPr>
          <w:sz w:val="20"/>
          <w:szCs w:val="20"/>
        </w:rPr>
        <w:t>прикреплен</w:t>
      </w:r>
      <w:proofErr w:type="gramEnd"/>
      <w:r>
        <w:rPr>
          <w:sz w:val="20"/>
          <w:szCs w:val="20"/>
        </w:rPr>
        <w:t xml:space="preserve"> отдельным файлом: ВОР на </w:t>
      </w:r>
      <w:proofErr w:type="gramStart"/>
      <w:r>
        <w:rPr>
          <w:sz w:val="20"/>
          <w:szCs w:val="20"/>
        </w:rPr>
        <w:t>ТР</w:t>
      </w:r>
      <w:proofErr w:type="gramEnd"/>
      <w:r>
        <w:rPr>
          <w:sz w:val="20"/>
          <w:szCs w:val="20"/>
        </w:rPr>
        <w:t xml:space="preserve"> - ВОР по Методике 2020 (РИМ).xlsx</w:t>
      </w:r>
    </w:p>
    <w:p w:rsidR="00270F04" w:rsidRDefault="00867EC0">
      <w:pPr>
        <w:pStyle w:val="ConsPlusNormal0"/>
        <w:ind w:left="7088"/>
        <w:contextualSpacing/>
        <w:jc w:val="right"/>
        <w:outlineLvl w:val="1"/>
        <w:rPr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3</w:t>
      </w:r>
    </w:p>
    <w:p w:rsidR="00270F04" w:rsidRDefault="00867EC0">
      <w:pPr>
        <w:pStyle w:val="ConsPlusNormal0"/>
        <w:ind w:left="6096"/>
        <w:contextualSpacing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к государственному контракту </w:t>
      </w:r>
    </w:p>
    <w:p w:rsidR="00270F04" w:rsidRDefault="00867EC0">
      <w:pPr>
        <w:pStyle w:val="ConsPlusNormal0"/>
        <w:ind w:right="-1"/>
        <w:contextualSpacing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</w:t>
      </w:r>
      <w:r>
        <w:rPr>
          <w:color w:val="000000"/>
          <w:sz w:val="20"/>
          <w:szCs w:val="20"/>
        </w:rPr>
        <w:t xml:space="preserve">                                                 от «    »________ 2026 г. </w:t>
      </w:r>
    </w:p>
    <w:p w:rsidR="00270F04" w:rsidRDefault="00867EC0">
      <w:pPr>
        <w:pStyle w:val="ConsPlusNormal0"/>
        <w:ind w:right="-1"/>
        <w:contextualSpacing/>
        <w:jc w:val="right"/>
        <w:rPr>
          <w:sz w:val="20"/>
          <w:szCs w:val="20"/>
        </w:rPr>
      </w:pPr>
      <w:r>
        <w:rPr>
          <w:color w:val="000000"/>
          <w:sz w:val="20"/>
          <w:szCs w:val="20"/>
        </w:rPr>
        <w:t>№ ____________</w:t>
      </w:r>
    </w:p>
    <w:p w:rsidR="00270F04" w:rsidRDefault="00270F04">
      <w:pPr>
        <w:pStyle w:val="ConsPlusNormal0"/>
        <w:ind w:right="-1"/>
        <w:contextualSpacing/>
        <w:jc w:val="center"/>
        <w:rPr>
          <w:color w:val="000000"/>
        </w:rPr>
      </w:pPr>
    </w:p>
    <w:p w:rsidR="00270F04" w:rsidRDefault="00867EC0">
      <w:pPr>
        <w:pStyle w:val="ConsPlusNormal0"/>
        <w:ind w:right="-1"/>
        <w:contextualSpacing/>
        <w:jc w:val="center"/>
        <w:rPr>
          <w:b/>
          <w:bCs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Локальный сметный расчет</w:t>
      </w:r>
    </w:p>
    <w:p w:rsidR="00270F04" w:rsidRDefault="00270F04">
      <w:pPr>
        <w:pStyle w:val="ConsPlusNormal0"/>
        <w:ind w:right="-1"/>
        <w:contextualSpacing/>
        <w:jc w:val="center"/>
        <w:rPr>
          <w:color w:val="000000"/>
        </w:rPr>
      </w:pPr>
    </w:p>
    <w:p w:rsidR="00270F04" w:rsidRDefault="00867EC0">
      <w:pPr>
        <w:pStyle w:val="ConsPlusNormal0"/>
        <w:ind w:right="-1"/>
        <w:contextualSpacing/>
        <w:jc w:val="both"/>
      </w:pPr>
      <w:r>
        <w:rPr>
          <w:sz w:val="20"/>
          <w:szCs w:val="20"/>
        </w:rPr>
        <w:t xml:space="preserve">Приложение № 1 «Локальный сметный расчет» к Проекту контракта прикреплен отдельным файлом: ЛСР на </w:t>
      </w:r>
      <w:proofErr w:type="gramStart"/>
      <w:r>
        <w:rPr>
          <w:sz w:val="20"/>
          <w:szCs w:val="20"/>
        </w:rPr>
        <w:t>ТР</w:t>
      </w:r>
      <w:proofErr w:type="gramEnd"/>
      <w:r>
        <w:rPr>
          <w:sz w:val="20"/>
          <w:szCs w:val="20"/>
        </w:rPr>
        <w:t xml:space="preserve"> - ЛСР по Методике 2020 (РИМ).xlsx</w:t>
      </w: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spacing w:after="200"/>
        <w:ind w:right="-1"/>
        <w:contextualSpacing/>
        <w:jc w:val="both"/>
        <w:sectPr w:rsidR="00270F04">
          <w:headerReference w:type="even" r:id="rId20"/>
          <w:headerReference w:type="default" r:id="rId21"/>
          <w:headerReference w:type="first" r:id="rId22"/>
          <w:pgSz w:w="11906" w:h="16838"/>
          <w:pgMar w:top="766" w:right="567" w:bottom="709" w:left="1134" w:header="709" w:footer="0" w:gutter="0"/>
          <w:pgNumType w:start="1"/>
          <w:cols w:space="720"/>
          <w:formProt w:val="0"/>
          <w:docGrid w:linePitch="360" w:charSpace="4096"/>
        </w:sectPr>
      </w:pPr>
    </w:p>
    <w:p w:rsidR="00270F04" w:rsidRDefault="00867EC0">
      <w:pPr>
        <w:pStyle w:val="ConsPlusNormal0"/>
        <w:ind w:left="7088"/>
        <w:contextualSpacing/>
        <w:jc w:val="right"/>
        <w:outlineLvl w:val="1"/>
        <w:rPr>
          <w:color w:val="000000"/>
        </w:rPr>
      </w:pPr>
      <w:bookmarkStart w:id="19" w:name="OLE_LINK35_Копия_1"/>
      <w:bookmarkStart w:id="20" w:name="OLE_LINK34_Копия_1"/>
      <w:bookmarkEnd w:id="19"/>
      <w:bookmarkEnd w:id="20"/>
      <w:r>
        <w:rPr>
          <w:color w:val="000000"/>
        </w:rPr>
        <w:lastRenderedPageBreak/>
        <w:t>Приложение № 4</w:t>
      </w:r>
    </w:p>
    <w:p w:rsidR="00270F04" w:rsidRDefault="00867EC0">
      <w:pPr>
        <w:pStyle w:val="ConsPlusNormal0"/>
        <w:ind w:left="6096"/>
        <w:contextualSpacing/>
        <w:jc w:val="right"/>
        <w:rPr>
          <w:color w:val="000000"/>
        </w:rPr>
      </w:pPr>
      <w:r>
        <w:rPr>
          <w:color w:val="000000"/>
        </w:rPr>
        <w:t xml:space="preserve">к государственному контракту </w:t>
      </w:r>
    </w:p>
    <w:p w:rsidR="00270F04" w:rsidRDefault="00867EC0">
      <w:pPr>
        <w:pStyle w:val="ConsPlusNormal0"/>
        <w:ind w:right="-1"/>
        <w:contextualSpacing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от «    »________ 2026 г. N ____________</w:t>
      </w:r>
    </w:p>
    <w:p w:rsidR="00270F04" w:rsidRDefault="00270F04">
      <w:pPr>
        <w:ind w:left="5811" w:firstLine="561"/>
        <w:rPr>
          <w:rFonts w:eastAsia="Calibri"/>
          <w:color w:val="000000"/>
        </w:rPr>
      </w:pPr>
    </w:p>
    <w:p w:rsidR="00270F04" w:rsidRDefault="00867EC0">
      <w:pPr>
        <w:jc w:val="center"/>
        <w:rPr>
          <w:rFonts w:eastAsia="Calibri"/>
          <w:color w:val="00000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635" distB="635" distL="635" distR="635" simplePos="0" relativeHeight="25165414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635" r="635" b="635"/>
                <wp:wrapNone/>
                <wp:docPr id="1" name="Прямоуголь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Прямоугольник 1" path="m0,0l-2147483645,0l-2147483645,-2147483646l0,-2147483646xe" fillcolor="white" stroked="t" o:allowincell="f" style="position:absolute;margin-left:0.05pt;margin-top:0.05pt;width:49.95pt;height:49.9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35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35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" name="_x0000_tole_rId10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10" path="m0,0l-2147483645,0l-2147483645,-2147483646l0,-2147483646xe" stroked="f" o:allowincell="f" style="position:absolute;margin-left:0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>
          <v:shapetype id="_x0000_tole_rId17" o:spid="_x0000_m1029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7921" w:dyaOrig="10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7" o:spid="_x0000_i1025" type="#_x0000_t75" style="width:758.25pt;height:402.75pt;visibility:visible;mso-wrap-distance-right:0" o:ole="">
            <v:imagedata r:id="rId23" o:title=""/>
          </v:shape>
          <o:OLEObject Type="Embed" ProgID="Excel.Sheet.12" ShapeID="ole_rId17" DrawAspect="Content" ObjectID="_1846912576" r:id="rId24"/>
        </w:object>
      </w:r>
      <w:bookmarkStart w:id="21" w:name="_1799582053"/>
      <w:bookmarkStart w:id="22" w:name="_1799581973"/>
      <w:bookmarkStart w:id="23" w:name="_1799581698"/>
      <w:bookmarkStart w:id="24" w:name="_1799581677"/>
      <w:bookmarkEnd w:id="21"/>
      <w:bookmarkEnd w:id="22"/>
      <w:bookmarkEnd w:id="23"/>
      <w:bookmarkEnd w:id="24"/>
    </w:p>
    <w:p w:rsidR="00270F04" w:rsidRDefault="00867EC0">
      <w:pPr>
        <w:jc w:val="right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635" distB="635" distL="635" distR="635" simplePos="0" relativeHeight="25165516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635" r="635" b="635"/>
                <wp:wrapNone/>
                <wp:docPr id="4" name="Прямоугольник 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Прямоугольник 2" path="m0,0l-2147483645,0l-2147483645,-2147483646l0,-2147483646xe" fillcolor="white" stroked="t" o:allowincell="f" style="position:absolute;margin-left:0.05pt;margin-top:0.05pt;width:49.95pt;height:49.95pt;mso-wrap-style:none;v-text-anchor:middle">
                <v:fill o:detectmouseclick="t" type="solid" color2="black"/>
                <v:stroke color="black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5" name="_x0000_tole_rId37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37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6" name="_x0000_tole_rId1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pic="http://schemas.openxmlformats.org/drawingml/2006/picture">
            <w:pict>
              <v:rect id="shape_0" ID="_x0000_tole_rId12" path="m0,0l-2147483645,0l-2147483645,-2147483646l0,-2147483646xe" stroked="f" o:allowincell="f" style="position:absolute;margin-left:0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>
          <v:shapetype id="_x0000_tole_rId19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7921" w:dyaOrig="11009">
          <v:shape id="ole_rId19" o:spid="_x0000_i1026" type="#_x0000_t75" style="width:769.5pt;height:421.5pt;visibility:visible;mso-wrap-distance-right:0" o:ole="">
            <v:imagedata r:id="rId25" o:title=""/>
          </v:shape>
          <o:OLEObject Type="Embed" ProgID="Excel.Sheet.12" ShapeID="ole_rId19" DrawAspect="Content" ObjectID="_1846912577" r:id="rId26"/>
        </w:object>
      </w:r>
      <w:bookmarkStart w:id="25" w:name="_1799584131"/>
      <w:bookmarkStart w:id="26" w:name="_1799581928"/>
      <w:bookmarkStart w:id="27" w:name="_1799581919"/>
      <w:bookmarkStart w:id="28" w:name="_1799581844"/>
      <w:bookmarkStart w:id="29" w:name="_1799581826"/>
      <w:bookmarkStart w:id="30" w:name="_1799581801"/>
      <w:bookmarkStart w:id="31" w:name="_1799581764"/>
      <w:bookmarkEnd w:id="25"/>
      <w:bookmarkEnd w:id="26"/>
      <w:bookmarkEnd w:id="27"/>
      <w:bookmarkEnd w:id="28"/>
      <w:bookmarkEnd w:id="29"/>
      <w:bookmarkEnd w:id="30"/>
      <w:bookmarkEnd w:id="31"/>
    </w:p>
    <w:tbl>
      <w:tblPr>
        <w:tblW w:w="15373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7863"/>
        <w:gridCol w:w="7510"/>
      </w:tblGrid>
      <w:tr w:rsidR="00270F04">
        <w:trPr>
          <w:trHeight w:val="487"/>
        </w:trPr>
        <w:tc>
          <w:tcPr>
            <w:tcW w:w="7863" w:type="dxa"/>
          </w:tcPr>
          <w:p w:rsidR="00270F04" w:rsidRDefault="00867EC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</w:t>
            </w:r>
          </w:p>
        </w:tc>
        <w:tc>
          <w:tcPr>
            <w:tcW w:w="7510" w:type="dxa"/>
          </w:tcPr>
          <w:p w:rsidR="00270F04" w:rsidRDefault="00867EC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</w:tc>
      </w:tr>
      <w:tr w:rsidR="00270F04">
        <w:trPr>
          <w:trHeight w:val="87"/>
        </w:trPr>
        <w:tc>
          <w:tcPr>
            <w:tcW w:w="7863" w:type="dxa"/>
          </w:tcPr>
          <w:p w:rsidR="00270F04" w:rsidRDefault="00270F04">
            <w:pPr>
              <w:widowControl w:val="0"/>
              <w:jc w:val="both"/>
              <w:rPr>
                <w:color w:val="008000"/>
              </w:rPr>
            </w:pPr>
          </w:p>
        </w:tc>
        <w:tc>
          <w:tcPr>
            <w:tcW w:w="7510" w:type="dxa"/>
          </w:tcPr>
          <w:p w:rsidR="00270F04" w:rsidRDefault="00270F04">
            <w:pPr>
              <w:widowControl w:val="0"/>
              <w:jc w:val="both"/>
              <w:rPr>
                <w:color w:val="008000"/>
              </w:rPr>
            </w:pPr>
          </w:p>
        </w:tc>
      </w:tr>
    </w:tbl>
    <w:p w:rsidR="00270F04" w:rsidRDefault="00867EC0">
      <w:pPr>
        <w:widowControl w:val="0"/>
        <w:rPr>
          <w:color w:val="000000"/>
        </w:rPr>
      </w:pPr>
      <w:r>
        <w:rPr>
          <w:color w:val="000000"/>
        </w:rPr>
        <w:t>_______________/  _____________ /                                                                       _______________/ ______________ /</w:t>
      </w:r>
    </w:p>
    <w:p w:rsidR="00270F04" w:rsidRDefault="00867EC0">
      <w:pPr>
        <w:widowControl w:val="0"/>
        <w:rPr>
          <w:color w:val="000000"/>
        </w:rPr>
      </w:pPr>
      <w:r>
        <w:rPr>
          <w:color w:val="000000"/>
        </w:rPr>
        <w:t xml:space="preserve">«___» ____________ 20__ г.                  </w:t>
      </w:r>
      <w:r>
        <w:rPr>
          <w:color w:val="000000"/>
        </w:rPr>
        <w:tab/>
        <w:t xml:space="preserve">                                                             «___» ___________ 20__ г.</w:t>
      </w:r>
    </w:p>
    <w:p w:rsidR="00270F04" w:rsidRDefault="00867EC0">
      <w:pPr>
        <w:widowControl w:val="0"/>
        <w:rPr>
          <w:color w:val="000000"/>
        </w:rPr>
      </w:pPr>
      <w:r>
        <w:rPr>
          <w:color w:val="000000"/>
        </w:rPr>
        <w:t xml:space="preserve">      </w:t>
      </w:r>
      <w:proofErr w:type="spellStart"/>
      <w:r>
        <w:rPr>
          <w:color w:val="000000"/>
        </w:rPr>
        <w:t>м.п</w:t>
      </w:r>
      <w:proofErr w:type="spellEnd"/>
      <w:r>
        <w:rPr>
          <w:color w:val="000000"/>
        </w:rPr>
        <w:t xml:space="preserve">.                                                                                                                  </w:t>
      </w:r>
      <w:r>
        <w:rPr>
          <w:color w:val="000000"/>
        </w:rPr>
        <w:t xml:space="preserve">           </w:t>
      </w:r>
      <w:proofErr w:type="spellStart"/>
      <w:r>
        <w:rPr>
          <w:color w:val="000000"/>
        </w:rPr>
        <w:t>м.п</w:t>
      </w:r>
      <w:proofErr w:type="spellEnd"/>
      <w:r>
        <w:rPr>
          <w:color w:val="000000"/>
        </w:rPr>
        <w:t>.</w:t>
      </w:r>
    </w:p>
    <w:p w:rsidR="00270F04" w:rsidRDefault="00270F04">
      <w:pPr>
        <w:pStyle w:val="ConsPlusNonformat"/>
        <w:rPr>
          <w:rFonts w:ascii="Times New Roman" w:hAnsi="Times New Roman" w:cs="Times New Roman"/>
        </w:rPr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</w:pPr>
    </w:p>
    <w:p w:rsidR="00270F04" w:rsidRDefault="00270F04">
      <w:pPr>
        <w:pStyle w:val="ConsPlusNormal0"/>
        <w:ind w:right="-1"/>
        <w:contextualSpacing/>
        <w:jc w:val="both"/>
      </w:pPr>
    </w:p>
    <w:p w:rsidR="00270F04" w:rsidRDefault="00270F04">
      <w:pPr>
        <w:pStyle w:val="ConsPlusNormal0"/>
        <w:ind w:right="-1"/>
        <w:contextualSpacing/>
        <w:jc w:val="both"/>
      </w:pPr>
    </w:p>
    <w:sectPr w:rsidR="00270F04">
      <w:headerReference w:type="even" r:id="rId27"/>
      <w:headerReference w:type="default" r:id="rId28"/>
      <w:headerReference w:type="first" r:id="rId29"/>
      <w:pgSz w:w="16838" w:h="11906" w:orient="landscape"/>
      <w:pgMar w:top="1134" w:right="1134" w:bottom="1134" w:left="1134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67EC0">
      <w:pPr>
        <w:spacing w:after="0" w:line="240" w:lineRule="auto"/>
      </w:pPr>
      <w:r>
        <w:separator/>
      </w:r>
    </w:p>
  </w:endnote>
  <w:endnote w:type="continuationSeparator" w:id="0">
    <w:p w:rsidR="00000000" w:rsidRDefault="00867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67EC0">
      <w:pPr>
        <w:spacing w:after="0" w:line="240" w:lineRule="auto"/>
      </w:pPr>
      <w:r>
        <w:separator/>
      </w:r>
    </w:p>
  </w:footnote>
  <w:footnote w:type="continuationSeparator" w:id="0">
    <w:p w:rsidR="00000000" w:rsidRDefault="00867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F04" w:rsidRDefault="00270F04">
    <w:pPr>
      <w:pStyle w:val="a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F04" w:rsidRDefault="00270F04">
    <w:pPr>
      <w:pStyle w:val="ad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F04" w:rsidRDefault="00270F04">
    <w:pPr>
      <w:overflowPunct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F04" w:rsidRDefault="00270F04">
    <w:pPr>
      <w:overflowPunct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F04" w:rsidRDefault="00270F04">
    <w:pPr>
      <w:pStyle w:val="11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F04" w:rsidRDefault="00270F04">
    <w:pPr>
      <w:pStyle w:val="ad"/>
      <w:rPr>
        <w:rFonts w:ascii="Times New Roman" w:hAnsi="Times New Roman"/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F04" w:rsidRDefault="00270F04">
    <w:pPr>
      <w:pStyle w:val="ad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F04" w:rsidRDefault="00270F04">
    <w:pPr>
      <w:pStyle w:val="11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F04" w:rsidRDefault="00270F04">
    <w:pPr>
      <w:pStyle w:val="11"/>
      <w:jc w:val="cen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F04" w:rsidRDefault="00270F04">
    <w:pPr>
      <w:pStyle w:val="ad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F04" w:rsidRDefault="00270F04">
    <w:pPr>
      <w:pStyle w:val="11"/>
      <w:jc w:val="cent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F04" w:rsidRDefault="00270F04">
    <w:pPr>
      <w:pStyle w:val="1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2BEC"/>
    <w:multiLevelType w:val="multilevel"/>
    <w:tmpl w:val="79B0BD2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10997D0A"/>
    <w:multiLevelType w:val="multilevel"/>
    <w:tmpl w:val="5FCEE2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200" w:hanging="1440"/>
      </w:pPr>
    </w:lvl>
  </w:abstractNum>
  <w:abstractNum w:abstractNumId="2">
    <w:nsid w:val="75B86903"/>
    <w:multiLevelType w:val="multilevel"/>
    <w:tmpl w:val="B57863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F04"/>
    <w:rsid w:val="00270F04"/>
    <w:rsid w:val="0086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spacing w:after="200" w:line="276" w:lineRule="auto"/>
    </w:pPr>
    <w:rPr>
      <w:rFonts w:eastAsia="Times New Roman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pPr>
      <w:keepNext/>
      <w:suppressAutoHyphens w:val="0"/>
      <w:spacing w:after="0" w:line="240" w:lineRule="auto"/>
      <w:jc w:val="center"/>
      <w:outlineLvl w:val="0"/>
    </w:pPr>
    <w:rPr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ConsPlusNormal">
    <w:name w:val="ConsPlusNormal Знак"/>
    <w:link w:val="ConsPlusNormal0"/>
    <w:qFormat/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qFormat/>
    <w:rPr>
      <w:rFonts w:eastAsia="Times New Roman" w:cs="Calibri"/>
      <w:sz w:val="24"/>
      <w:szCs w:val="24"/>
    </w:rPr>
  </w:style>
  <w:style w:type="character" w:customStyle="1" w:styleId="a4">
    <w:name w:val="Обычный (веб) Знак"/>
    <w:link w:val="a5"/>
    <w:qFormat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ConsPlusNormal0">
    <w:name w:val="ConsPlusNormal"/>
    <w:link w:val="ConsPlusNormal"/>
    <w:qFormat/>
    <w:pPr>
      <w:widowControl w:val="0"/>
      <w:overflowPunct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qFormat/>
    <w:pPr>
      <w:widowControl w:val="0"/>
      <w:overflowPunct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link w:val="a4"/>
    <w:qFormat/>
    <w:pPr>
      <w:suppressAutoHyphens w:val="0"/>
      <w:spacing w:before="280" w:after="280" w:line="240" w:lineRule="auto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styleId="ab">
    <w:name w:val="No Spacing"/>
    <w:qFormat/>
    <w:pPr>
      <w:overflowPunct w:val="0"/>
    </w:pPr>
    <w:rPr>
      <w:rFonts w:eastAsia="Times New Roman" w:cs="Calibri"/>
      <w:sz w:val="22"/>
      <w:szCs w:val="22"/>
      <w:lang w:eastAsia="ar-SA"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11">
    <w:name w:val="Верхний колонтитул;Знак1"/>
    <w:basedOn w:val="a"/>
    <w:qFormat/>
    <w:pPr>
      <w:tabs>
        <w:tab w:val="center" w:pos="4677"/>
        <w:tab w:val="right" w:pos="9355"/>
      </w:tabs>
    </w:pPr>
  </w:style>
  <w:style w:type="paragraph" w:customStyle="1" w:styleId="user2">
    <w:name w:val="Колонтитулы (user)"/>
    <w:basedOn w:val="a"/>
    <w:qFormat/>
  </w:style>
  <w:style w:type="paragraph" w:customStyle="1" w:styleId="ac">
    <w:name w:val="Колонтитулы"/>
    <w:basedOn w:val="a"/>
    <w:qFormat/>
  </w:style>
  <w:style w:type="paragraph" w:styleId="ad">
    <w:name w:val="header"/>
    <w:basedOn w:val="a"/>
    <w:pPr>
      <w:tabs>
        <w:tab w:val="center" w:pos="7143"/>
        <w:tab w:val="right" w:pos="14287"/>
      </w:tabs>
    </w:pPr>
  </w:style>
  <w:style w:type="paragraph" w:styleId="ae">
    <w:name w:val="List Paragraph"/>
    <w:basedOn w:val="a"/>
    <w:qFormat/>
    <w:pPr>
      <w:suppressAutoHyphens w:val="0"/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numbering" w:customStyle="1" w:styleId="user3">
    <w:name w:val="Без списка (user)"/>
    <w:uiPriority w:val="99"/>
    <w:semiHidden/>
    <w:unhideWhenUsed/>
    <w:qFormat/>
  </w:style>
  <w:style w:type="numbering" w:customStyle="1" w:styleId="af">
    <w:name w:val="Без списка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spacing w:after="200" w:line="276" w:lineRule="auto"/>
    </w:pPr>
    <w:rPr>
      <w:rFonts w:eastAsia="Times New Roman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pPr>
      <w:keepNext/>
      <w:suppressAutoHyphens w:val="0"/>
      <w:spacing w:after="0" w:line="240" w:lineRule="auto"/>
      <w:jc w:val="center"/>
      <w:outlineLvl w:val="0"/>
    </w:pPr>
    <w:rPr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ConsPlusNormal">
    <w:name w:val="ConsPlusNormal Знак"/>
    <w:link w:val="ConsPlusNormal0"/>
    <w:qFormat/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10">
    <w:name w:val="Заголовок 1 Знак"/>
    <w:basedOn w:val="a0"/>
    <w:link w:val="1"/>
    <w:qFormat/>
    <w:rPr>
      <w:rFonts w:eastAsia="Times New Roman" w:cs="Calibri"/>
      <w:sz w:val="24"/>
      <w:szCs w:val="24"/>
    </w:rPr>
  </w:style>
  <w:style w:type="character" w:customStyle="1" w:styleId="a4">
    <w:name w:val="Обычный (веб) Знак"/>
    <w:link w:val="a5"/>
    <w:qFormat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customStyle="1" w:styleId="ConsPlusNormal0">
    <w:name w:val="ConsPlusNormal"/>
    <w:link w:val="ConsPlusNormal"/>
    <w:qFormat/>
    <w:pPr>
      <w:widowControl w:val="0"/>
      <w:overflowPunct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qFormat/>
    <w:pPr>
      <w:widowControl w:val="0"/>
      <w:overflowPunct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link w:val="a4"/>
    <w:qFormat/>
    <w:pPr>
      <w:suppressAutoHyphens w:val="0"/>
      <w:spacing w:before="280" w:after="280" w:line="240" w:lineRule="auto"/>
      <w:jc w:val="both"/>
    </w:pPr>
    <w:rPr>
      <w:rFonts w:ascii="Times New Roman" w:hAnsi="Times New Roman" w:cs="Times New Roman"/>
      <w:sz w:val="24"/>
      <w:szCs w:val="24"/>
      <w:lang w:eastAsia="en-US"/>
    </w:rPr>
  </w:style>
  <w:style w:type="paragraph" w:styleId="ab">
    <w:name w:val="No Spacing"/>
    <w:qFormat/>
    <w:pPr>
      <w:overflowPunct w:val="0"/>
    </w:pPr>
    <w:rPr>
      <w:rFonts w:eastAsia="Times New Roman" w:cs="Calibri"/>
      <w:sz w:val="22"/>
      <w:szCs w:val="22"/>
      <w:lang w:eastAsia="ar-SA"/>
    </w:rPr>
  </w:style>
  <w:style w:type="paragraph" w:customStyle="1" w:styleId="user1">
    <w:name w:val="Содержимое таблицы (user)"/>
    <w:basedOn w:val="a"/>
    <w:qFormat/>
    <w:pPr>
      <w:widowControl w:val="0"/>
      <w:suppressLineNumbers/>
    </w:pPr>
  </w:style>
  <w:style w:type="paragraph" w:customStyle="1" w:styleId="11">
    <w:name w:val="Верхний колонтитул;Знак1"/>
    <w:basedOn w:val="a"/>
    <w:qFormat/>
    <w:pPr>
      <w:tabs>
        <w:tab w:val="center" w:pos="4677"/>
        <w:tab w:val="right" w:pos="9355"/>
      </w:tabs>
    </w:pPr>
  </w:style>
  <w:style w:type="paragraph" w:customStyle="1" w:styleId="user2">
    <w:name w:val="Колонтитулы (user)"/>
    <w:basedOn w:val="a"/>
    <w:qFormat/>
  </w:style>
  <w:style w:type="paragraph" w:customStyle="1" w:styleId="ac">
    <w:name w:val="Колонтитулы"/>
    <w:basedOn w:val="a"/>
    <w:qFormat/>
  </w:style>
  <w:style w:type="paragraph" w:styleId="ad">
    <w:name w:val="header"/>
    <w:basedOn w:val="a"/>
    <w:pPr>
      <w:tabs>
        <w:tab w:val="center" w:pos="7143"/>
        <w:tab w:val="right" w:pos="14287"/>
      </w:tabs>
    </w:pPr>
  </w:style>
  <w:style w:type="paragraph" w:styleId="ae">
    <w:name w:val="List Paragraph"/>
    <w:basedOn w:val="a"/>
    <w:qFormat/>
    <w:pPr>
      <w:suppressAutoHyphens w:val="0"/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numbering" w:customStyle="1" w:styleId="user3">
    <w:name w:val="Без списка (user)"/>
    <w:uiPriority w:val="99"/>
    <w:semiHidden/>
    <w:unhideWhenUsed/>
    <w:qFormat/>
  </w:style>
  <w:style w:type="numbering" w:customStyle="1" w:styleId="af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787B376FC7F3A69A3708046F500BDAC4D29F5B211219826057E32013CI1ZCX" TargetMode="External"/><Relationship Id="rId13" Type="http://schemas.openxmlformats.org/officeDocument/2006/relationships/hyperlink" Target="consultantplus://offline/ref=1A6C6DFBBDFB0196796828E398FD94261DDB53AD70C177961E053EF1C9EC4226288680628C35786F2378A3A21587E78226AFAEF74F686C37GFqAE" TargetMode="External"/><Relationship Id="rId18" Type="http://schemas.openxmlformats.org/officeDocument/2006/relationships/header" Target="header5.xml"/><Relationship Id="rId26" Type="http://schemas.openxmlformats.org/officeDocument/2006/relationships/package" Target="embeddings/_____Microsoft_Excel2.xlsx"/><Relationship Id="rId3" Type="http://schemas.microsoft.com/office/2007/relationships/stylesWithEffects" Target="stylesWithEffect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A6C6DFBBDFB0196796828E398FD94261DDB53AD70C177961E053EF1C9EC4226288680628C357C622778A3A21587E78226AFAEF74F686C37GFqAE" TargetMode="External"/><Relationship Id="rId17" Type="http://schemas.openxmlformats.org/officeDocument/2006/relationships/header" Target="header4.xml"/><Relationship Id="rId25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A890F2C4299CE749A937B1BA88E0331496E3D9BD0918A906911979458f9h4I" TargetMode="External"/><Relationship Id="rId24" Type="http://schemas.openxmlformats.org/officeDocument/2006/relationships/package" Target="embeddings/_____Microsoft_Excel1.xlsx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1.emf"/><Relationship Id="rId28" Type="http://schemas.openxmlformats.org/officeDocument/2006/relationships/header" Target="header11.xml"/><Relationship Id="rId10" Type="http://schemas.openxmlformats.org/officeDocument/2006/relationships/hyperlink" Target="consultantplus://offline/ref=2A890F2C4299CE749A937B1BA88E0331496E3D9BD0918A906911979458f9h4I" TargetMode="Externa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890F2C4299CE749A937B1BA88E0331496E3D9BD0918A906911979458f9h4I" TargetMode="External"/><Relationship Id="rId14" Type="http://schemas.openxmlformats.org/officeDocument/2006/relationships/header" Target="header1.xml"/><Relationship Id="rId22" Type="http://schemas.openxmlformats.org/officeDocument/2006/relationships/header" Target="header9.xml"/><Relationship Id="rId27" Type="http://schemas.openxmlformats.org/officeDocument/2006/relationships/header" Target="header10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16</Pages>
  <Words>5905</Words>
  <Characters>33663</Characters>
  <Application>Microsoft Office Word</Application>
  <DocSecurity>0</DocSecurity>
  <Lines>280</Lines>
  <Paragraphs>78</Paragraphs>
  <ScaleCrop>false</ScaleCrop>
  <Company>SPecialiST RePack</Company>
  <LinksUpToDate>false</LinksUpToDate>
  <CharactersWithSpaces>39490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правовую экспертизу принимаются только контракты соответствующие типовому контракту, при выявлении несоответствия условий типовому контракту, возвращаются без заключения направившему лицу</dc:title>
  <dc:subject/>
  <dc:creator>urist4</dc:creator>
  <dc:description/>
  <cp:lastModifiedBy>TrembachNV</cp:lastModifiedBy>
  <cp:revision>17</cp:revision>
  <cp:lastPrinted>2021-03-12T07:53:00Z</cp:lastPrinted>
  <dcterms:created xsi:type="dcterms:W3CDTF">2025-06-18T10:55:00Z</dcterms:created>
  <dcterms:modified xsi:type="dcterms:W3CDTF">2026-07-30T03:30:00Z</dcterms:modified>
  <dc:language>ru-RU</dc:language>
</cp:coreProperties>
</file>