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7F98E" w14:textId="05739AAE" w:rsidR="00CD0B45" w:rsidRPr="002A6737" w:rsidRDefault="00CD0B45">
      <w:pPr>
        <w:pStyle w:val="a3"/>
        <w:spacing w:before="0" w:after="0"/>
        <w:rPr>
          <w:rFonts w:cs="Arial"/>
          <w:bCs/>
          <w:sz w:val="21"/>
          <w:szCs w:val="21"/>
        </w:rPr>
      </w:pPr>
      <w:r w:rsidRPr="00A07BDC">
        <w:rPr>
          <w:rFonts w:cs="Arial"/>
          <w:bCs/>
          <w:sz w:val="21"/>
          <w:szCs w:val="21"/>
        </w:rPr>
        <w:t xml:space="preserve">ДОГОВОР № </w:t>
      </w:r>
      <w:r w:rsidR="00547433">
        <w:rPr>
          <w:rFonts w:cs="Arial"/>
          <w:bCs/>
          <w:sz w:val="21"/>
          <w:szCs w:val="21"/>
        </w:rPr>
        <w:t>________</w:t>
      </w:r>
    </w:p>
    <w:p w14:paraId="27BD8618" w14:textId="77777777" w:rsidR="00CD0B45" w:rsidRPr="00A07BDC" w:rsidRDefault="00CD0B45">
      <w:pPr>
        <w:pStyle w:val="a3"/>
        <w:spacing w:before="0" w:after="0"/>
        <w:rPr>
          <w:rFonts w:cs="Arial"/>
          <w:bCs/>
          <w:sz w:val="21"/>
          <w:szCs w:val="21"/>
        </w:rPr>
      </w:pPr>
      <w:r w:rsidRPr="00A07BDC">
        <w:rPr>
          <w:rFonts w:cs="Arial"/>
          <w:bCs/>
          <w:sz w:val="21"/>
          <w:szCs w:val="21"/>
        </w:rPr>
        <w:t>страхования от несчастных случаев</w:t>
      </w:r>
    </w:p>
    <w:p w14:paraId="2CCE0177" w14:textId="77777777" w:rsidR="00CD0B45" w:rsidRPr="00A07BDC" w:rsidRDefault="00CD0B45">
      <w:pPr>
        <w:pStyle w:val="a3"/>
        <w:spacing w:before="0" w:after="0"/>
        <w:ind w:firstLine="709"/>
        <w:jc w:val="left"/>
        <w:rPr>
          <w:rFonts w:cs="Arial"/>
          <w:bCs/>
          <w:sz w:val="21"/>
          <w:szCs w:val="21"/>
        </w:rPr>
      </w:pPr>
    </w:p>
    <w:p w14:paraId="761AF54A" w14:textId="283BCE70" w:rsidR="00CD0B45" w:rsidRPr="00A07BDC" w:rsidRDefault="00CD0B45" w:rsidP="00176D08">
      <w:pPr>
        <w:pStyle w:val="a4"/>
        <w:widowControl w:val="0"/>
        <w:tabs>
          <w:tab w:val="left" w:pos="0"/>
          <w:tab w:val="left" w:pos="7371"/>
        </w:tabs>
        <w:suppressAutoHyphens/>
        <w:spacing w:after="0"/>
        <w:jc w:val="center"/>
        <w:rPr>
          <w:rFonts w:ascii="Arial" w:hAnsi="Arial" w:cs="Arial"/>
          <w:sz w:val="21"/>
          <w:szCs w:val="21"/>
        </w:rPr>
      </w:pPr>
      <w:r w:rsidRPr="00A07BDC">
        <w:rPr>
          <w:rFonts w:ascii="Arial" w:hAnsi="Arial" w:cs="Arial"/>
          <w:sz w:val="21"/>
          <w:szCs w:val="21"/>
        </w:rPr>
        <w:t xml:space="preserve">г. </w:t>
      </w:r>
      <w:r w:rsidR="00CC7899" w:rsidRPr="00A07BDC">
        <w:rPr>
          <w:rFonts w:ascii="Arial" w:hAnsi="Arial" w:cs="Arial"/>
          <w:sz w:val="21"/>
          <w:szCs w:val="21"/>
        </w:rPr>
        <w:t>В</w:t>
      </w:r>
      <w:r w:rsidR="00547433">
        <w:rPr>
          <w:rFonts w:ascii="Arial" w:hAnsi="Arial" w:cs="Arial"/>
          <w:sz w:val="21"/>
          <w:szCs w:val="21"/>
        </w:rPr>
        <w:t>олжский</w:t>
      </w:r>
      <w:r w:rsidR="00867093" w:rsidRPr="00A07BDC">
        <w:rPr>
          <w:rFonts w:ascii="Arial" w:hAnsi="Arial" w:cs="Arial"/>
          <w:sz w:val="21"/>
          <w:szCs w:val="21"/>
        </w:rPr>
        <w:tab/>
      </w:r>
      <w:r w:rsidRPr="00A07BDC">
        <w:rPr>
          <w:rFonts w:ascii="Arial" w:hAnsi="Arial" w:cs="Arial"/>
          <w:sz w:val="21"/>
          <w:szCs w:val="21"/>
        </w:rPr>
        <w:t>"</w:t>
      </w:r>
      <w:r w:rsidR="00B37800">
        <w:rPr>
          <w:rFonts w:ascii="Arial" w:hAnsi="Arial" w:cs="Arial"/>
          <w:sz w:val="21"/>
          <w:szCs w:val="21"/>
        </w:rPr>
        <w:t>______________</w:t>
      </w:r>
      <w:r w:rsidRPr="00A07BDC">
        <w:rPr>
          <w:rFonts w:ascii="Arial" w:hAnsi="Arial" w:cs="Arial"/>
          <w:sz w:val="21"/>
          <w:szCs w:val="21"/>
        </w:rPr>
        <w:t xml:space="preserve"> 20</w:t>
      </w:r>
      <w:r w:rsidR="00CC7899" w:rsidRPr="00A07BDC">
        <w:rPr>
          <w:rFonts w:ascii="Arial" w:hAnsi="Arial" w:cs="Arial"/>
          <w:sz w:val="21"/>
          <w:szCs w:val="21"/>
        </w:rPr>
        <w:t>2</w:t>
      </w:r>
      <w:r w:rsidR="00547433">
        <w:rPr>
          <w:rFonts w:ascii="Arial" w:hAnsi="Arial" w:cs="Arial"/>
          <w:sz w:val="21"/>
          <w:szCs w:val="21"/>
        </w:rPr>
        <w:t>6</w:t>
      </w:r>
      <w:r w:rsidR="00CC7899" w:rsidRPr="00A07BDC">
        <w:rPr>
          <w:rFonts w:ascii="Arial" w:hAnsi="Arial" w:cs="Arial"/>
          <w:sz w:val="21"/>
          <w:szCs w:val="21"/>
        </w:rPr>
        <w:t>г.</w:t>
      </w:r>
    </w:p>
    <w:p w14:paraId="03410788" w14:textId="77777777" w:rsidR="00CD0B45" w:rsidRPr="00A07BDC" w:rsidRDefault="00CD0B45">
      <w:pPr>
        <w:pStyle w:val="1"/>
        <w:keepNext w:val="0"/>
        <w:widowControl w:val="0"/>
        <w:suppressAutoHyphens/>
        <w:spacing w:before="0" w:after="0"/>
        <w:ind w:firstLine="709"/>
        <w:rPr>
          <w:rFonts w:cs="Arial"/>
          <w:b w:val="0"/>
          <w:bCs/>
          <w:iCs/>
          <w:sz w:val="21"/>
          <w:szCs w:val="21"/>
        </w:rPr>
      </w:pPr>
    </w:p>
    <w:p w14:paraId="70CA9264" w14:textId="7BCD28E9" w:rsidR="00CD0B45" w:rsidRPr="00A07BDC" w:rsidRDefault="00547433" w:rsidP="00CC7899">
      <w:pPr>
        <w:pStyle w:val="1"/>
        <w:keepNext w:val="0"/>
        <w:widowControl w:val="0"/>
        <w:suppressAutoHyphens/>
        <w:spacing w:before="0" w:after="0"/>
        <w:ind w:firstLine="709"/>
        <w:jc w:val="both"/>
        <w:rPr>
          <w:rFonts w:cs="Arial"/>
          <w:b w:val="0"/>
          <w:sz w:val="21"/>
          <w:szCs w:val="21"/>
        </w:rPr>
      </w:pPr>
      <w:bookmarkStart w:id="0" w:name="_Hlk236123552"/>
      <w:r>
        <w:rPr>
          <w:rFonts w:cs="Arial"/>
          <w:b w:val="0"/>
          <w:sz w:val="21"/>
          <w:szCs w:val="21"/>
        </w:rPr>
        <w:t>Федеральное бюджетное учреждение «Администрация Волго-Донского бассейна внутренних водных путей»</w:t>
      </w:r>
      <w:r w:rsidRPr="00A07BDC">
        <w:rPr>
          <w:rFonts w:cs="Arial"/>
          <w:b w:val="0"/>
          <w:sz w:val="21"/>
          <w:szCs w:val="21"/>
        </w:rPr>
        <w:t>, именуем</w:t>
      </w:r>
      <w:r>
        <w:rPr>
          <w:rFonts w:cs="Arial"/>
          <w:b w:val="0"/>
          <w:sz w:val="21"/>
          <w:szCs w:val="21"/>
        </w:rPr>
        <w:t>ое</w:t>
      </w:r>
      <w:r w:rsidRPr="00A07BDC">
        <w:rPr>
          <w:rFonts w:cs="Arial"/>
          <w:b w:val="0"/>
          <w:sz w:val="21"/>
          <w:szCs w:val="21"/>
        </w:rPr>
        <w:t xml:space="preserve"> в дальнейшем "Страхователь", в лице </w:t>
      </w:r>
      <w:r w:rsidRPr="00FF06E6">
        <w:rPr>
          <w:rFonts w:cs="Arial"/>
          <w:b w:val="0"/>
          <w:sz w:val="21"/>
          <w:szCs w:val="21"/>
        </w:rPr>
        <w:t xml:space="preserve">начальника  Волгоградского района гидросооружений и судоходства – филиал ФБУ «Администрация Волго-Донского  бассейна внутренних водных путей» Шестакова Сергея Викторовича, действующего на основании Положения и доверенности </w:t>
      </w:r>
      <w:r w:rsidR="00A0788E" w:rsidRPr="00A0788E">
        <w:rPr>
          <w:rFonts w:cs="Arial"/>
          <w:b w:val="0"/>
          <w:sz w:val="21"/>
          <w:szCs w:val="21"/>
        </w:rPr>
        <w:t>№ 83  от  22.12.2025г</w:t>
      </w:r>
      <w:r w:rsidRPr="00FF06E6">
        <w:rPr>
          <w:rFonts w:cs="Arial"/>
          <w:b w:val="0"/>
          <w:sz w:val="21"/>
          <w:szCs w:val="21"/>
        </w:rPr>
        <w:t>.</w:t>
      </w:r>
      <w:r w:rsidRPr="00A07BDC">
        <w:rPr>
          <w:rFonts w:cs="Arial"/>
          <w:b w:val="0"/>
          <w:sz w:val="21"/>
          <w:szCs w:val="21"/>
        </w:rPr>
        <w:t xml:space="preserve">, </w:t>
      </w:r>
      <w:r>
        <w:rPr>
          <w:rFonts w:cs="Arial"/>
          <w:b w:val="0"/>
          <w:sz w:val="21"/>
          <w:szCs w:val="21"/>
        </w:rPr>
        <w:t xml:space="preserve"> с одной стороны  и </w:t>
      </w:r>
      <w:r w:rsidR="00B37800">
        <w:rPr>
          <w:rFonts w:cs="Arial"/>
          <w:b w:val="0"/>
          <w:sz w:val="21"/>
          <w:szCs w:val="21"/>
        </w:rPr>
        <w:t>___________________________________________________________</w:t>
      </w:r>
      <w:r w:rsidR="009952E1">
        <w:rPr>
          <w:rFonts w:cs="Arial"/>
          <w:b w:val="0"/>
          <w:sz w:val="21"/>
          <w:szCs w:val="21"/>
        </w:rPr>
        <w:t>__________________________________________________</w:t>
      </w:r>
      <w:r w:rsidR="00B37800">
        <w:rPr>
          <w:rFonts w:cs="Arial"/>
          <w:b w:val="0"/>
          <w:sz w:val="21"/>
          <w:szCs w:val="21"/>
        </w:rPr>
        <w:t>_____</w:t>
      </w:r>
      <w:r w:rsidR="00CD0B45" w:rsidRPr="00A07BDC">
        <w:rPr>
          <w:rFonts w:cs="Arial"/>
          <w:b w:val="0"/>
          <w:sz w:val="21"/>
          <w:szCs w:val="21"/>
        </w:rPr>
        <w:t xml:space="preserve">, именуемое в дальнейшем "Страховщик", в лице </w:t>
      </w:r>
      <w:r w:rsidR="00B37800">
        <w:rPr>
          <w:rFonts w:cs="Arial"/>
          <w:b w:val="0"/>
          <w:sz w:val="21"/>
          <w:szCs w:val="21"/>
        </w:rPr>
        <w:t>___________________________________________________</w:t>
      </w:r>
      <w:r w:rsidR="00233930" w:rsidRPr="00A07BDC">
        <w:rPr>
          <w:rFonts w:cs="Arial"/>
          <w:b w:val="0"/>
          <w:sz w:val="21"/>
          <w:szCs w:val="21"/>
        </w:rPr>
        <w:t xml:space="preserve">, действующего на основании </w:t>
      </w:r>
      <w:r w:rsidR="00B37800">
        <w:rPr>
          <w:rFonts w:cs="Arial"/>
          <w:b w:val="0"/>
          <w:sz w:val="21"/>
          <w:szCs w:val="21"/>
        </w:rPr>
        <w:t>__________________________________________________</w:t>
      </w:r>
      <w:r w:rsidR="00CD0B45" w:rsidRPr="00A07BDC">
        <w:rPr>
          <w:rFonts w:cs="Arial"/>
          <w:b w:val="0"/>
          <w:sz w:val="21"/>
          <w:szCs w:val="21"/>
        </w:rPr>
        <w:t>,</w:t>
      </w:r>
      <w:r w:rsidR="00CC7899" w:rsidRPr="00A07BDC">
        <w:rPr>
          <w:rFonts w:cs="Arial"/>
          <w:b w:val="0"/>
          <w:sz w:val="21"/>
          <w:szCs w:val="21"/>
        </w:rPr>
        <w:t xml:space="preserve"> </w:t>
      </w:r>
      <w:r w:rsidR="00CD0B45" w:rsidRPr="00A07BDC">
        <w:rPr>
          <w:rFonts w:cs="Arial"/>
          <w:b w:val="0"/>
          <w:sz w:val="21"/>
          <w:szCs w:val="21"/>
        </w:rPr>
        <w:t>с другой стороны, заключили настоящий Договор о нижеследующем.</w:t>
      </w:r>
    </w:p>
    <w:bookmarkEnd w:id="0"/>
    <w:p w14:paraId="265F0A0E" w14:textId="77777777" w:rsidR="00CD0B45" w:rsidRPr="00A07BDC" w:rsidRDefault="00CD0B45">
      <w:pPr>
        <w:rPr>
          <w:rFonts w:ascii="Arial" w:hAnsi="Arial" w:cs="Arial"/>
          <w:sz w:val="21"/>
          <w:szCs w:val="21"/>
        </w:rPr>
      </w:pPr>
    </w:p>
    <w:p w14:paraId="27119214" w14:textId="77777777" w:rsidR="00CD0B45" w:rsidRPr="00A07BDC" w:rsidRDefault="00CD0B45" w:rsidP="000B4E6E">
      <w:pPr>
        <w:pStyle w:val="1"/>
        <w:spacing w:before="0" w:after="0"/>
        <w:jc w:val="center"/>
        <w:rPr>
          <w:rFonts w:cs="Arial"/>
          <w:bCs/>
          <w:sz w:val="21"/>
          <w:szCs w:val="21"/>
        </w:rPr>
      </w:pPr>
      <w:r w:rsidRPr="00A07BDC">
        <w:rPr>
          <w:rFonts w:cs="Arial"/>
          <w:bCs/>
          <w:sz w:val="21"/>
          <w:szCs w:val="21"/>
        </w:rPr>
        <w:t>1. ПРЕДМЕТ ДОГОВОРА</w:t>
      </w:r>
    </w:p>
    <w:p w14:paraId="681DDEAF" w14:textId="1618EF36" w:rsidR="009F5EEF" w:rsidRPr="00A07BDC" w:rsidRDefault="009F5EEF" w:rsidP="009F5EEF">
      <w:pPr>
        <w:widowControl w:val="0"/>
        <w:ind w:firstLine="709"/>
        <w:jc w:val="both"/>
        <w:rPr>
          <w:rFonts w:ascii="Arial" w:hAnsi="Arial" w:cs="Arial"/>
          <w:bCs/>
          <w:sz w:val="21"/>
          <w:szCs w:val="21"/>
        </w:rPr>
      </w:pPr>
      <w:r w:rsidRPr="00A07BDC">
        <w:rPr>
          <w:rFonts w:ascii="Arial" w:hAnsi="Arial" w:cs="Arial"/>
          <w:bCs/>
          <w:sz w:val="21"/>
          <w:szCs w:val="21"/>
        </w:rPr>
        <w:t>1.1. Предметом настоящего Договора является страхование граждан, указанных в п. 1.</w:t>
      </w:r>
      <w:r w:rsidR="00A626F6" w:rsidRPr="00A07BDC">
        <w:rPr>
          <w:rFonts w:ascii="Arial" w:hAnsi="Arial" w:cs="Arial"/>
          <w:bCs/>
          <w:sz w:val="21"/>
          <w:szCs w:val="21"/>
        </w:rPr>
        <w:t>5</w:t>
      </w:r>
      <w:r w:rsidRPr="00A07BDC">
        <w:rPr>
          <w:rFonts w:ascii="Arial" w:hAnsi="Arial" w:cs="Arial"/>
          <w:bCs/>
          <w:sz w:val="21"/>
          <w:szCs w:val="21"/>
        </w:rPr>
        <w:t xml:space="preserve"> настоящего Договора (Застрахованных лиц), в соответствии с "</w:t>
      </w:r>
      <w:r w:rsidR="00E37763" w:rsidRPr="00A07BDC">
        <w:rPr>
          <w:rFonts w:ascii="Arial" w:hAnsi="Arial" w:cs="Arial"/>
          <w:bCs/>
          <w:sz w:val="21"/>
          <w:szCs w:val="21"/>
        </w:rPr>
        <w:t>Общими условиями (п</w:t>
      </w:r>
      <w:r w:rsidRPr="00A07BDC">
        <w:rPr>
          <w:rFonts w:ascii="Arial" w:hAnsi="Arial" w:cs="Arial"/>
          <w:bCs/>
          <w:sz w:val="21"/>
          <w:szCs w:val="21"/>
        </w:rPr>
        <w:t>равилами</w:t>
      </w:r>
      <w:r w:rsidR="00E37763" w:rsidRPr="00A07BDC">
        <w:rPr>
          <w:rFonts w:ascii="Arial" w:hAnsi="Arial" w:cs="Arial"/>
          <w:bCs/>
          <w:sz w:val="21"/>
          <w:szCs w:val="21"/>
        </w:rPr>
        <w:t>)</w:t>
      </w:r>
      <w:r w:rsidRPr="00A07BDC">
        <w:rPr>
          <w:rFonts w:ascii="Arial" w:hAnsi="Arial" w:cs="Arial"/>
          <w:bCs/>
          <w:sz w:val="21"/>
          <w:szCs w:val="21"/>
        </w:rPr>
        <w:t xml:space="preserve"> ст</w:t>
      </w:r>
      <w:r w:rsidR="00E37763" w:rsidRPr="00A07BDC">
        <w:rPr>
          <w:rFonts w:ascii="Arial" w:hAnsi="Arial" w:cs="Arial"/>
          <w:bCs/>
          <w:sz w:val="21"/>
          <w:szCs w:val="21"/>
        </w:rPr>
        <w:t>рахования от несчастных случаев</w:t>
      </w:r>
      <w:r w:rsidRPr="00A07BDC">
        <w:rPr>
          <w:rFonts w:ascii="Arial" w:hAnsi="Arial" w:cs="Arial"/>
          <w:sz w:val="21"/>
          <w:szCs w:val="21"/>
        </w:rPr>
        <w:t xml:space="preserve">" Страховщика в редакции от </w:t>
      </w:r>
      <w:r w:rsidR="00FB4F81">
        <w:rPr>
          <w:rFonts w:ascii="Arial" w:hAnsi="Arial" w:cs="Arial"/>
          <w:sz w:val="21"/>
          <w:szCs w:val="21"/>
        </w:rPr>
        <w:t>______</w:t>
      </w:r>
      <w:r w:rsidR="00CC7899" w:rsidRPr="00A07BDC">
        <w:rPr>
          <w:rFonts w:ascii="Arial" w:hAnsi="Arial" w:cs="Arial"/>
          <w:sz w:val="21"/>
          <w:szCs w:val="21"/>
        </w:rPr>
        <w:t>.</w:t>
      </w:r>
      <w:r w:rsidRPr="00A07BDC">
        <w:rPr>
          <w:rFonts w:ascii="Arial" w:hAnsi="Arial" w:cs="Arial"/>
          <w:sz w:val="21"/>
          <w:szCs w:val="21"/>
        </w:rPr>
        <w:t xml:space="preserve"> </w:t>
      </w:r>
      <w:r w:rsidRPr="00A07BDC">
        <w:rPr>
          <w:rFonts w:ascii="Arial" w:hAnsi="Arial" w:cs="Arial"/>
          <w:bCs/>
          <w:sz w:val="21"/>
          <w:szCs w:val="21"/>
        </w:rPr>
        <w:t>(далее – Правила) и настоящим Договором.</w:t>
      </w:r>
    </w:p>
    <w:p w14:paraId="5CF4BC1C" w14:textId="77777777" w:rsidR="009F5EEF" w:rsidRPr="00A07BDC" w:rsidRDefault="009F5EEF" w:rsidP="009F5EEF">
      <w:pPr>
        <w:widowControl w:val="0"/>
        <w:ind w:firstLine="709"/>
        <w:jc w:val="both"/>
        <w:rPr>
          <w:rFonts w:ascii="Arial" w:hAnsi="Arial" w:cs="Arial"/>
          <w:bCs/>
          <w:sz w:val="21"/>
          <w:szCs w:val="21"/>
        </w:rPr>
      </w:pPr>
      <w:r w:rsidRPr="00A07BDC">
        <w:rPr>
          <w:rFonts w:ascii="Arial" w:hAnsi="Arial" w:cs="Arial"/>
          <w:bCs/>
          <w:sz w:val="21"/>
          <w:szCs w:val="21"/>
        </w:rPr>
        <w:t>Правила являются неотъемлемой частью настоящего Договора (Приложение 1 к настоящему Договору).</w:t>
      </w:r>
    </w:p>
    <w:p w14:paraId="33E16486" w14:textId="77777777" w:rsidR="009F5EEF" w:rsidRPr="00A07BDC" w:rsidRDefault="009F5EEF" w:rsidP="009F5EEF">
      <w:pPr>
        <w:widowControl w:val="0"/>
        <w:ind w:firstLine="709"/>
        <w:jc w:val="both"/>
        <w:rPr>
          <w:rFonts w:ascii="Arial" w:hAnsi="Arial" w:cs="Arial"/>
          <w:sz w:val="21"/>
          <w:szCs w:val="21"/>
        </w:rPr>
      </w:pPr>
      <w:r w:rsidRPr="00A07BDC">
        <w:rPr>
          <w:rFonts w:ascii="Arial" w:hAnsi="Arial" w:cs="Arial"/>
          <w:sz w:val="21"/>
          <w:szCs w:val="21"/>
        </w:rPr>
        <w:t>1.2. В соответствии с настоящим Договором Страховщик обязуется при наступлении страховых случаев (Раздел 2 настоящего Договора) произвести страховую выплату в пределах страховых сумм (Раздел 3 настоящего Договора) в порядке и на условиях, предусмотренных настоящим Договором</w:t>
      </w:r>
      <w:r w:rsidR="00A626F6" w:rsidRPr="00A07BDC">
        <w:rPr>
          <w:rFonts w:ascii="Arial" w:hAnsi="Arial" w:cs="Arial"/>
          <w:sz w:val="21"/>
          <w:szCs w:val="21"/>
        </w:rPr>
        <w:t xml:space="preserve"> и Правилами</w:t>
      </w:r>
      <w:r w:rsidRPr="00A07BDC">
        <w:rPr>
          <w:rFonts w:ascii="Arial" w:hAnsi="Arial" w:cs="Arial"/>
          <w:sz w:val="21"/>
          <w:szCs w:val="21"/>
        </w:rPr>
        <w:t>, а Страхователь обязуется уплатить страховую премию в размере и в порядке, установленном Разделом 4 настоящего Договора.</w:t>
      </w:r>
    </w:p>
    <w:p w14:paraId="68DA4729" w14:textId="77777777" w:rsidR="00CC7899" w:rsidRPr="00A07BDC" w:rsidRDefault="00CD0B45" w:rsidP="00CC7899">
      <w:pPr>
        <w:pStyle w:val="22"/>
        <w:ind w:firstLine="709"/>
        <w:rPr>
          <w:rFonts w:cs="Arial"/>
          <w:sz w:val="21"/>
          <w:szCs w:val="21"/>
        </w:rPr>
      </w:pPr>
      <w:r w:rsidRPr="00A07BDC">
        <w:rPr>
          <w:rFonts w:cs="Arial"/>
          <w:sz w:val="21"/>
          <w:szCs w:val="21"/>
        </w:rPr>
        <w:t xml:space="preserve">1.3. </w:t>
      </w:r>
      <w:r w:rsidR="00CC7899" w:rsidRPr="00A07BDC">
        <w:rPr>
          <w:rFonts w:cs="Arial"/>
          <w:sz w:val="21"/>
          <w:szCs w:val="21"/>
        </w:rPr>
        <w:t xml:space="preserve">Объектом страхования являются имущественные интересы Застрахованного лица, связанные с причинением вреда здоровью Застрахованного лица или смертью Застрахованного лица вследствие несчастного случая. </w:t>
      </w:r>
    </w:p>
    <w:p w14:paraId="18E8F1F9" w14:textId="77777777" w:rsidR="00CD0B45" w:rsidRPr="00A07BDC" w:rsidRDefault="00CC7899" w:rsidP="00CC7899">
      <w:pPr>
        <w:pStyle w:val="22"/>
        <w:ind w:firstLine="709"/>
        <w:rPr>
          <w:rFonts w:cs="Arial"/>
          <w:sz w:val="21"/>
          <w:szCs w:val="21"/>
        </w:rPr>
      </w:pPr>
      <w:r w:rsidRPr="00A07BDC">
        <w:rPr>
          <w:rFonts w:cs="Arial"/>
          <w:sz w:val="21"/>
          <w:szCs w:val="21"/>
        </w:rPr>
        <w:t>Застрахованным лицом является сотрудник Страхователя, в отношении которого на дату наступления страхового события действует и не приостановлен трудовой договор</w:t>
      </w:r>
      <w:r w:rsidR="00CD0B45" w:rsidRPr="00A07BDC">
        <w:rPr>
          <w:rFonts w:cs="Arial"/>
          <w:sz w:val="21"/>
          <w:szCs w:val="21"/>
        </w:rPr>
        <w:t>.</w:t>
      </w:r>
    </w:p>
    <w:p w14:paraId="3B979D85" w14:textId="77777777" w:rsidR="00FF6AEC" w:rsidRPr="00A07BDC" w:rsidRDefault="00CD0B45" w:rsidP="00FF6AEC">
      <w:pPr>
        <w:pStyle w:val="a9"/>
        <w:widowControl/>
        <w:rPr>
          <w:rFonts w:ascii="Arial" w:hAnsi="Arial" w:cs="Arial"/>
          <w:sz w:val="21"/>
          <w:szCs w:val="21"/>
        </w:rPr>
      </w:pPr>
      <w:r w:rsidRPr="00A07BDC">
        <w:rPr>
          <w:rFonts w:ascii="Arial" w:hAnsi="Arial" w:cs="Arial"/>
          <w:sz w:val="21"/>
          <w:szCs w:val="21"/>
        </w:rPr>
        <w:t xml:space="preserve">1.4. </w:t>
      </w:r>
      <w:r w:rsidR="00FF6AEC" w:rsidRPr="00A07BDC">
        <w:rPr>
          <w:rFonts w:ascii="Arial" w:hAnsi="Arial" w:cs="Arial"/>
          <w:sz w:val="21"/>
          <w:szCs w:val="21"/>
        </w:rPr>
        <w:t xml:space="preserve">Под несчастным случаем понимается фактически происшедшее с Застрахованным лицом в течение срока действия </w:t>
      </w:r>
      <w:r w:rsidR="00F52C26" w:rsidRPr="00A07BDC">
        <w:rPr>
          <w:rFonts w:ascii="Arial" w:hAnsi="Arial" w:cs="Arial"/>
          <w:sz w:val="21"/>
          <w:szCs w:val="21"/>
        </w:rPr>
        <w:t>настоящего Д</w:t>
      </w:r>
      <w:r w:rsidR="00FF6AEC" w:rsidRPr="00A07BDC">
        <w:rPr>
          <w:rFonts w:ascii="Arial" w:hAnsi="Arial" w:cs="Arial"/>
          <w:sz w:val="21"/>
          <w:szCs w:val="21"/>
        </w:rPr>
        <w:t>оговора и в период страхового покрытия (п. </w:t>
      </w:r>
      <w:r w:rsidR="004E1975" w:rsidRPr="00A07BDC">
        <w:rPr>
          <w:rFonts w:ascii="Arial" w:hAnsi="Arial" w:cs="Arial"/>
          <w:sz w:val="21"/>
          <w:szCs w:val="21"/>
        </w:rPr>
        <w:t>2</w:t>
      </w:r>
      <w:r w:rsidR="00FF6AEC" w:rsidRPr="00A07BDC">
        <w:rPr>
          <w:rFonts w:ascii="Arial" w:hAnsi="Arial" w:cs="Arial"/>
          <w:sz w:val="21"/>
          <w:szCs w:val="21"/>
        </w:rPr>
        <w:t>.3 настоящ</w:t>
      </w:r>
      <w:r w:rsidR="004E1975" w:rsidRPr="00A07BDC">
        <w:rPr>
          <w:rFonts w:ascii="Arial" w:hAnsi="Arial" w:cs="Arial"/>
          <w:sz w:val="21"/>
          <w:szCs w:val="21"/>
        </w:rPr>
        <w:t>его</w:t>
      </w:r>
      <w:r w:rsidR="00FF6AEC" w:rsidRPr="00A07BDC">
        <w:rPr>
          <w:rFonts w:ascii="Arial" w:hAnsi="Arial" w:cs="Arial"/>
          <w:sz w:val="21"/>
          <w:szCs w:val="21"/>
        </w:rPr>
        <w:t xml:space="preserve"> </w:t>
      </w:r>
      <w:r w:rsidR="004E1975" w:rsidRPr="00A07BDC">
        <w:rPr>
          <w:rFonts w:ascii="Arial" w:hAnsi="Arial" w:cs="Arial"/>
          <w:sz w:val="21"/>
          <w:szCs w:val="21"/>
        </w:rPr>
        <w:t>Договора</w:t>
      </w:r>
      <w:r w:rsidR="00FF6AEC" w:rsidRPr="00A07BDC">
        <w:rPr>
          <w:rFonts w:ascii="Arial" w:hAnsi="Arial" w:cs="Arial"/>
          <w:sz w:val="21"/>
          <w:szCs w:val="21"/>
        </w:rPr>
        <w:t>) внезапное, непредвиденное событие, повлекшее за собой последствия, на случай которых осуществлялось страхование.</w:t>
      </w:r>
    </w:p>
    <w:p w14:paraId="4282DCC5" w14:textId="77777777" w:rsidR="00CD0B45" w:rsidRPr="00A07BDC" w:rsidRDefault="00FF6AEC" w:rsidP="00FF6AEC">
      <w:pPr>
        <w:ind w:firstLine="709"/>
        <w:jc w:val="both"/>
        <w:rPr>
          <w:rFonts w:ascii="Arial" w:hAnsi="Arial" w:cs="Arial"/>
          <w:sz w:val="21"/>
          <w:szCs w:val="21"/>
        </w:rPr>
      </w:pPr>
      <w:r w:rsidRPr="00A07BDC">
        <w:rPr>
          <w:rFonts w:ascii="Arial" w:hAnsi="Arial" w:cs="Arial"/>
          <w:sz w:val="21"/>
          <w:szCs w:val="21"/>
        </w:rPr>
        <w:t>К несчастным случаям по настоящему Договору относятся:</w:t>
      </w:r>
    </w:p>
    <w:p w14:paraId="315C4929" w14:textId="77777777" w:rsidR="00233930" w:rsidRPr="00A07BDC" w:rsidRDefault="00233930" w:rsidP="00233930">
      <w:pPr>
        <w:keepLines/>
        <w:ind w:firstLine="720"/>
        <w:jc w:val="both"/>
        <w:rPr>
          <w:rFonts w:ascii="Arial" w:hAnsi="Arial" w:cs="Arial"/>
          <w:sz w:val="21"/>
          <w:szCs w:val="21"/>
        </w:rPr>
      </w:pPr>
      <w:r w:rsidRPr="00A07BDC">
        <w:rPr>
          <w:rFonts w:ascii="Arial" w:hAnsi="Arial" w:cs="Arial"/>
          <w:sz w:val="21"/>
          <w:szCs w:val="21"/>
        </w:rPr>
        <w:t xml:space="preserve">1.4.1. телесные повреждения в результате взрыва, ожог, обморожение, утопление (признается несчастным случаем при необходимости стационарного лечения в палате интенсивной терапии/реанимации сроком не менее 10 (десяти) дней), поражение электрическим током, удар молнии, солнечный удар (признается несчастным случаем при </w:t>
      </w:r>
      <w:r w:rsidR="009A625D" w:rsidRPr="00A07BDC">
        <w:rPr>
          <w:rFonts w:ascii="Arial" w:hAnsi="Arial" w:cs="Arial"/>
          <w:sz w:val="21"/>
          <w:szCs w:val="21"/>
        </w:rPr>
        <w:t>необходимости</w:t>
      </w:r>
      <w:r w:rsidRPr="00A07BDC">
        <w:rPr>
          <w:rFonts w:ascii="Arial" w:hAnsi="Arial" w:cs="Arial"/>
          <w:sz w:val="21"/>
          <w:szCs w:val="21"/>
        </w:rPr>
        <w:t xml:space="preserve"> стационарного лечения в палате интенсивной терапии/реанимации сроком не менее 10 (десяти) дней);</w:t>
      </w:r>
    </w:p>
    <w:p w14:paraId="3C6F6A55" w14:textId="36D23EAA" w:rsidR="00233930" w:rsidRPr="00A07BDC" w:rsidRDefault="00233930" w:rsidP="00233930">
      <w:pPr>
        <w:keepLines/>
        <w:ind w:firstLine="720"/>
        <w:jc w:val="both"/>
        <w:rPr>
          <w:rFonts w:ascii="Arial" w:hAnsi="Arial" w:cs="Arial"/>
          <w:sz w:val="21"/>
          <w:szCs w:val="21"/>
        </w:rPr>
      </w:pPr>
      <w:r w:rsidRPr="00A07BDC">
        <w:rPr>
          <w:rFonts w:ascii="Arial" w:hAnsi="Arial" w:cs="Arial"/>
          <w:sz w:val="21"/>
          <w:szCs w:val="21"/>
        </w:rPr>
        <w:t xml:space="preserve">1.4.2. переохлаждение организма (за исключением простудного заболевания) </w:t>
      </w:r>
      <w:r w:rsidR="00FB4F81" w:rsidRPr="00A07BDC">
        <w:rPr>
          <w:rFonts w:ascii="Arial" w:hAnsi="Arial" w:cs="Arial"/>
          <w:sz w:val="21"/>
          <w:szCs w:val="21"/>
        </w:rPr>
        <w:t>- признается</w:t>
      </w:r>
      <w:r w:rsidRPr="00A07BDC">
        <w:rPr>
          <w:rFonts w:ascii="Arial" w:hAnsi="Arial" w:cs="Arial"/>
          <w:sz w:val="21"/>
          <w:szCs w:val="21"/>
        </w:rPr>
        <w:t xml:space="preserve"> несчастным случаем при необходимости стационарного лечения в палате интенсивной терапии/реанимации сроком не менее 10 (десяти) дней;</w:t>
      </w:r>
    </w:p>
    <w:p w14:paraId="194F20D0" w14:textId="77777777" w:rsidR="00233930" w:rsidRPr="00A07BDC" w:rsidRDefault="00233930" w:rsidP="00233930">
      <w:pPr>
        <w:keepLines/>
        <w:ind w:firstLine="720"/>
        <w:jc w:val="both"/>
        <w:rPr>
          <w:rFonts w:ascii="Arial" w:hAnsi="Arial" w:cs="Arial"/>
          <w:sz w:val="21"/>
          <w:szCs w:val="21"/>
        </w:rPr>
      </w:pPr>
      <w:r w:rsidRPr="00A07BDC">
        <w:rPr>
          <w:rFonts w:ascii="Arial" w:hAnsi="Arial" w:cs="Arial"/>
          <w:sz w:val="21"/>
          <w:szCs w:val="21"/>
        </w:rPr>
        <w:t>1.4.3. ушиб, ранение, перелом (за исключением патологического перелома, если договором страхования не предусмотрено иное), вывих сустава (за исключением привычного вывиха, если договором страхования не предусмотрено иное), разрыв позвоночных дисков, травматическая потеря зубов, инородное тело органов и частей тела, полный разрыв мышцы, связки, сухожилия, повреждения внутренних органов, мягких тканей, сдавления;</w:t>
      </w:r>
    </w:p>
    <w:p w14:paraId="0BAA8E8D" w14:textId="77777777" w:rsidR="00233930" w:rsidRPr="00A07BDC" w:rsidRDefault="00233930" w:rsidP="00233930">
      <w:pPr>
        <w:keepLines/>
        <w:ind w:firstLine="720"/>
        <w:jc w:val="both"/>
        <w:rPr>
          <w:rFonts w:ascii="Arial" w:hAnsi="Arial" w:cs="Arial"/>
          <w:sz w:val="21"/>
          <w:szCs w:val="21"/>
        </w:rPr>
      </w:pPr>
      <w:r w:rsidRPr="00A07BDC">
        <w:rPr>
          <w:rFonts w:ascii="Arial" w:hAnsi="Arial" w:cs="Arial"/>
          <w:sz w:val="21"/>
          <w:szCs w:val="21"/>
        </w:rPr>
        <w:t>1.4.4. телесные повреждения в результате нападения животных, в том числе змей, а также укусы (ужаливания) насекомых, паукообразных (пауков, клещей, скорпионов и др.), которые привели к возникновению анафилактического шока, потребовавшие стационарного лечение;</w:t>
      </w:r>
    </w:p>
    <w:p w14:paraId="292B7989" w14:textId="77777777" w:rsidR="00233930" w:rsidRPr="00A07BDC" w:rsidRDefault="00233930" w:rsidP="00233930">
      <w:pPr>
        <w:keepLines/>
        <w:ind w:firstLine="720"/>
        <w:jc w:val="both"/>
        <w:rPr>
          <w:rFonts w:ascii="Arial" w:hAnsi="Arial" w:cs="Arial"/>
          <w:sz w:val="21"/>
          <w:szCs w:val="21"/>
        </w:rPr>
      </w:pPr>
      <w:r w:rsidRPr="00A07BDC">
        <w:rPr>
          <w:rFonts w:ascii="Arial" w:hAnsi="Arial" w:cs="Arial"/>
          <w:sz w:val="21"/>
          <w:szCs w:val="21"/>
        </w:rPr>
        <w:t>1.4.5. сотрясение головного мозга при сроках временной нетрудоспособности у работающих Застрахованных лиц или продолжительности лечения у неработающих Застрахованных лиц:</w:t>
      </w:r>
    </w:p>
    <w:p w14:paraId="03E24D19" w14:textId="77777777" w:rsidR="00233930" w:rsidRPr="00A07BDC" w:rsidRDefault="00233930" w:rsidP="00233930">
      <w:pPr>
        <w:keepLines/>
        <w:ind w:firstLine="720"/>
        <w:jc w:val="both"/>
        <w:rPr>
          <w:rFonts w:ascii="Arial" w:hAnsi="Arial" w:cs="Arial"/>
          <w:sz w:val="21"/>
          <w:szCs w:val="21"/>
        </w:rPr>
      </w:pPr>
      <w:r w:rsidRPr="00A07BDC">
        <w:rPr>
          <w:rFonts w:ascii="Arial" w:hAnsi="Arial" w:cs="Arial"/>
          <w:sz w:val="21"/>
          <w:szCs w:val="21"/>
        </w:rPr>
        <w:t>а) для Застрахованных лиц в возрасте от 18 (восемнадцати) лет (включительно) − не менее 14 (четырнадцати) дней;</w:t>
      </w:r>
    </w:p>
    <w:p w14:paraId="1BB460C5" w14:textId="77777777" w:rsidR="00233930" w:rsidRPr="00A07BDC" w:rsidRDefault="00233930" w:rsidP="00233930">
      <w:pPr>
        <w:keepLines/>
        <w:ind w:firstLine="720"/>
        <w:jc w:val="both"/>
        <w:rPr>
          <w:rFonts w:ascii="Arial" w:hAnsi="Arial" w:cs="Arial"/>
          <w:sz w:val="21"/>
          <w:szCs w:val="21"/>
        </w:rPr>
      </w:pPr>
      <w:r w:rsidRPr="00A07BDC">
        <w:rPr>
          <w:rFonts w:ascii="Arial" w:hAnsi="Arial" w:cs="Arial"/>
          <w:sz w:val="21"/>
          <w:szCs w:val="21"/>
        </w:rPr>
        <w:t>1.4.6. ушиб мозга;</w:t>
      </w:r>
    </w:p>
    <w:p w14:paraId="71F1313E" w14:textId="77777777" w:rsidR="00233930" w:rsidRPr="00A07BDC" w:rsidRDefault="00233930" w:rsidP="00233930">
      <w:pPr>
        <w:keepLines/>
        <w:ind w:firstLine="720"/>
        <w:jc w:val="both"/>
        <w:rPr>
          <w:rFonts w:ascii="Arial" w:hAnsi="Arial" w:cs="Arial"/>
          <w:sz w:val="21"/>
          <w:szCs w:val="21"/>
        </w:rPr>
      </w:pPr>
      <w:r w:rsidRPr="00A07BDC">
        <w:rPr>
          <w:rFonts w:ascii="Arial" w:hAnsi="Arial" w:cs="Arial"/>
          <w:sz w:val="21"/>
          <w:szCs w:val="21"/>
        </w:rPr>
        <w:t>1.4.7. асфиксия (признается несчастным случаем при необходимости стационарного лечения в палате интенсивной терапии/реанимации сроком не менее 10 (десяти) дней);</w:t>
      </w:r>
    </w:p>
    <w:p w14:paraId="4CFB02E5" w14:textId="77777777" w:rsidR="00233930" w:rsidRPr="00A07BDC" w:rsidRDefault="00233930" w:rsidP="00233930">
      <w:pPr>
        <w:keepLines/>
        <w:ind w:firstLine="720"/>
        <w:jc w:val="both"/>
        <w:rPr>
          <w:rFonts w:ascii="Arial" w:hAnsi="Arial" w:cs="Arial"/>
          <w:sz w:val="21"/>
          <w:szCs w:val="21"/>
        </w:rPr>
      </w:pPr>
      <w:r w:rsidRPr="00A07BDC">
        <w:rPr>
          <w:rFonts w:ascii="Arial" w:hAnsi="Arial" w:cs="Arial"/>
          <w:sz w:val="21"/>
          <w:szCs w:val="21"/>
        </w:rPr>
        <w:t>1.4.8. случайное острое отравление ядовитыми растениями, химическими веществами (за исключением спиртосодержащих жидкостей);</w:t>
      </w:r>
    </w:p>
    <w:p w14:paraId="54AAF045" w14:textId="77777777" w:rsidR="00CD0B45" w:rsidRPr="00A07BDC" w:rsidRDefault="00233930" w:rsidP="00233930">
      <w:pPr>
        <w:keepLines/>
        <w:ind w:firstLine="720"/>
        <w:jc w:val="both"/>
        <w:rPr>
          <w:rFonts w:ascii="Arial" w:hAnsi="Arial" w:cs="Arial"/>
          <w:sz w:val="21"/>
          <w:szCs w:val="21"/>
        </w:rPr>
      </w:pPr>
      <w:r w:rsidRPr="00A07BDC">
        <w:rPr>
          <w:rFonts w:ascii="Arial" w:hAnsi="Arial" w:cs="Arial"/>
          <w:sz w:val="21"/>
          <w:szCs w:val="21"/>
        </w:rPr>
        <w:lastRenderedPageBreak/>
        <w:t>1.4.9. случайное острое отравление лекарственными препаратами. При этом для Застрахованных лиц в возрасте от 10 (десяти) лет (включительно) к несчастному случаю относится только случайное острое отравление лекарственными препаратами, прописанными по назначению лечащего врача; для Застрахованных лиц в возрасте от 1 (одного) года до 10 (десяти) лет – любые случаи отравления лекарственными препаратами;</w:t>
      </w:r>
    </w:p>
    <w:p w14:paraId="3CD0622E" w14:textId="21157CDA" w:rsidR="00CD0B45" w:rsidRPr="00A07BDC" w:rsidRDefault="00CD0B45">
      <w:pPr>
        <w:ind w:firstLine="708"/>
        <w:jc w:val="both"/>
        <w:rPr>
          <w:rFonts w:ascii="Arial" w:hAnsi="Arial" w:cs="Arial"/>
          <w:sz w:val="21"/>
          <w:szCs w:val="21"/>
        </w:rPr>
      </w:pPr>
      <w:r w:rsidRPr="00A07BDC">
        <w:rPr>
          <w:rFonts w:ascii="Arial" w:hAnsi="Arial" w:cs="Arial"/>
          <w:sz w:val="21"/>
          <w:szCs w:val="21"/>
        </w:rPr>
        <w:t xml:space="preserve">1.5. Общая численность Застрахованных лиц на момент заключения настоящего Договора составляет </w:t>
      </w:r>
      <w:r w:rsidR="00FB4F81">
        <w:rPr>
          <w:rFonts w:ascii="Arial" w:hAnsi="Arial" w:cs="Arial"/>
          <w:b/>
          <w:sz w:val="21"/>
          <w:szCs w:val="21"/>
        </w:rPr>
        <w:t>6</w:t>
      </w:r>
      <w:r w:rsidRPr="00A07BDC">
        <w:rPr>
          <w:rFonts w:ascii="Arial" w:hAnsi="Arial" w:cs="Arial"/>
          <w:b/>
          <w:sz w:val="21"/>
          <w:szCs w:val="21"/>
        </w:rPr>
        <w:t xml:space="preserve"> (</w:t>
      </w:r>
      <w:r w:rsidR="00FB4F81">
        <w:rPr>
          <w:rFonts w:ascii="Arial" w:hAnsi="Arial" w:cs="Arial"/>
          <w:b/>
          <w:sz w:val="21"/>
          <w:szCs w:val="21"/>
        </w:rPr>
        <w:t>шесть</w:t>
      </w:r>
      <w:r w:rsidR="00E6652F" w:rsidRPr="00A07BDC">
        <w:rPr>
          <w:rFonts w:ascii="Arial" w:hAnsi="Arial" w:cs="Arial"/>
          <w:b/>
          <w:sz w:val="21"/>
          <w:szCs w:val="21"/>
        </w:rPr>
        <w:t>)</w:t>
      </w:r>
      <w:r w:rsidRPr="00A07BDC">
        <w:rPr>
          <w:rFonts w:ascii="Arial" w:hAnsi="Arial" w:cs="Arial"/>
          <w:b/>
          <w:sz w:val="21"/>
          <w:szCs w:val="21"/>
        </w:rPr>
        <w:t xml:space="preserve"> человек</w:t>
      </w:r>
      <w:r w:rsidRPr="00A07BDC">
        <w:rPr>
          <w:rFonts w:ascii="Arial" w:hAnsi="Arial" w:cs="Arial"/>
          <w:sz w:val="21"/>
          <w:szCs w:val="21"/>
        </w:rPr>
        <w:t>, в соответствии со Списком Застрахованных лиц (Приложением 2 к настоящему Договору), являющимся неотъемлемой частью настоящего Договора.</w:t>
      </w:r>
    </w:p>
    <w:p w14:paraId="215353C2" w14:textId="77777777" w:rsidR="006F323A" w:rsidRPr="00A07BDC" w:rsidRDefault="00CD0B45" w:rsidP="002B3E3E">
      <w:pPr>
        <w:ind w:firstLine="708"/>
        <w:jc w:val="both"/>
        <w:rPr>
          <w:rFonts w:ascii="Arial" w:hAnsi="Arial" w:cs="Arial"/>
          <w:sz w:val="21"/>
          <w:szCs w:val="21"/>
        </w:rPr>
      </w:pPr>
      <w:r w:rsidRPr="00A07BDC">
        <w:rPr>
          <w:rFonts w:ascii="Arial" w:hAnsi="Arial" w:cs="Arial"/>
          <w:sz w:val="21"/>
          <w:szCs w:val="21"/>
        </w:rPr>
        <w:t>Выгодоприобретатели на случай смерти указываются в Приложении 2. Если Выгодоприобретатель не назначен, то Выгодоприобретателями в случае смерти Застрахованного лица считаются наследники Застрахованного лица.</w:t>
      </w:r>
      <w:r w:rsidR="006F323A" w:rsidRPr="00A07BDC">
        <w:rPr>
          <w:rFonts w:ascii="Arial" w:hAnsi="Arial" w:cs="Arial"/>
          <w:sz w:val="21"/>
          <w:szCs w:val="21"/>
        </w:rPr>
        <w:t xml:space="preserve"> Идентификация Выгодоприобретателей – законных наследников Застрахова</w:t>
      </w:r>
      <w:r w:rsidR="0055296E" w:rsidRPr="00A07BDC">
        <w:rPr>
          <w:rFonts w:ascii="Arial" w:hAnsi="Arial" w:cs="Arial"/>
          <w:sz w:val="21"/>
          <w:szCs w:val="21"/>
        </w:rPr>
        <w:t>н</w:t>
      </w:r>
      <w:r w:rsidR="006F323A" w:rsidRPr="00A07BDC">
        <w:rPr>
          <w:rFonts w:ascii="Arial" w:hAnsi="Arial" w:cs="Arial"/>
          <w:sz w:val="21"/>
          <w:szCs w:val="21"/>
        </w:rPr>
        <w:t xml:space="preserve">ного лица, не указанных в </w:t>
      </w:r>
      <w:r w:rsidR="00FF56E4" w:rsidRPr="00A07BDC">
        <w:rPr>
          <w:rFonts w:ascii="Arial" w:hAnsi="Arial" w:cs="Arial"/>
          <w:sz w:val="21"/>
          <w:szCs w:val="21"/>
        </w:rPr>
        <w:t>настоящем Договоре</w:t>
      </w:r>
      <w:r w:rsidR="006F323A" w:rsidRPr="00A07BDC">
        <w:rPr>
          <w:rFonts w:ascii="Arial" w:hAnsi="Arial" w:cs="Arial"/>
          <w:sz w:val="21"/>
          <w:szCs w:val="21"/>
        </w:rPr>
        <w:t>, производится при их обращении с заявлением о страховой выплате.</w:t>
      </w:r>
    </w:p>
    <w:p w14:paraId="14C0F32D" w14:textId="77777777" w:rsidR="00CD0B45" w:rsidRPr="00A07BDC" w:rsidRDefault="00CD0B45">
      <w:pPr>
        <w:ind w:firstLine="708"/>
        <w:jc w:val="both"/>
        <w:rPr>
          <w:rFonts w:ascii="Arial" w:hAnsi="Arial" w:cs="Arial"/>
          <w:sz w:val="21"/>
          <w:szCs w:val="21"/>
        </w:rPr>
      </w:pPr>
    </w:p>
    <w:p w14:paraId="493DB394" w14:textId="77777777" w:rsidR="00CD0B45" w:rsidRPr="00A07BDC" w:rsidRDefault="00CD0B45">
      <w:pPr>
        <w:pStyle w:val="1"/>
        <w:spacing w:before="0" w:after="0"/>
        <w:jc w:val="center"/>
        <w:rPr>
          <w:rFonts w:cs="Arial"/>
          <w:bCs/>
          <w:sz w:val="21"/>
          <w:szCs w:val="21"/>
        </w:rPr>
      </w:pPr>
      <w:r w:rsidRPr="00A07BDC">
        <w:rPr>
          <w:rFonts w:cs="Arial"/>
          <w:bCs/>
          <w:sz w:val="21"/>
          <w:szCs w:val="21"/>
        </w:rPr>
        <w:t>2. СТРАХОВЫЕ СЛУЧАИ</w:t>
      </w:r>
    </w:p>
    <w:p w14:paraId="5F1F1160" w14:textId="77777777" w:rsidR="00CD0B45" w:rsidRPr="00A07BDC" w:rsidRDefault="00CD0B45">
      <w:pPr>
        <w:ind w:firstLine="709"/>
        <w:jc w:val="both"/>
        <w:rPr>
          <w:rFonts w:ascii="Arial" w:hAnsi="Arial" w:cs="Arial"/>
          <w:sz w:val="21"/>
          <w:szCs w:val="21"/>
        </w:rPr>
      </w:pPr>
      <w:r w:rsidRPr="00A07BDC">
        <w:rPr>
          <w:rFonts w:ascii="Arial" w:hAnsi="Arial" w:cs="Arial"/>
          <w:sz w:val="21"/>
          <w:szCs w:val="21"/>
        </w:rPr>
        <w:t>2.1. Страховым случаем является предусмотренное настоящим Договором совершившееся событие из числа перечисленных в п. 2.2 настоящего Договора, явившееся следствием несчастного случая, происшедше</w:t>
      </w:r>
      <w:r w:rsidR="002601E4" w:rsidRPr="00A07BDC">
        <w:rPr>
          <w:rFonts w:ascii="Arial" w:hAnsi="Arial" w:cs="Arial"/>
          <w:sz w:val="21"/>
          <w:szCs w:val="21"/>
        </w:rPr>
        <w:t>го</w:t>
      </w:r>
      <w:r w:rsidRPr="00A07BDC">
        <w:rPr>
          <w:rFonts w:ascii="Arial" w:hAnsi="Arial" w:cs="Arial"/>
          <w:sz w:val="21"/>
          <w:szCs w:val="21"/>
        </w:rPr>
        <w:t xml:space="preserve"> в период действия настоящего Договора, подтверждённое в установленном порядке документами в соответствии с п. 7.3 настоящего Договора, с наступлением которого возникает обязанность Страховщика произвести страховую выплату</w:t>
      </w:r>
      <w:r w:rsidR="002601E4" w:rsidRPr="00A07BDC">
        <w:rPr>
          <w:rFonts w:ascii="Arial" w:hAnsi="Arial" w:cs="Arial"/>
          <w:sz w:val="21"/>
          <w:szCs w:val="21"/>
        </w:rPr>
        <w:t xml:space="preserve"> (за исключением событий, наступивших при обстоятельствах, перечисленных в п.п. 3.4 – 3.</w:t>
      </w:r>
      <w:r w:rsidR="004D53B9" w:rsidRPr="00A07BDC">
        <w:rPr>
          <w:rFonts w:ascii="Arial" w:hAnsi="Arial" w:cs="Arial"/>
          <w:sz w:val="21"/>
          <w:szCs w:val="21"/>
        </w:rPr>
        <w:t>8</w:t>
      </w:r>
      <w:r w:rsidR="002601E4" w:rsidRPr="00A07BDC">
        <w:rPr>
          <w:rFonts w:ascii="Arial" w:hAnsi="Arial" w:cs="Arial"/>
          <w:sz w:val="21"/>
          <w:szCs w:val="21"/>
        </w:rPr>
        <w:t xml:space="preserve"> Правил)</w:t>
      </w:r>
      <w:r w:rsidRPr="00A07BDC">
        <w:rPr>
          <w:rFonts w:ascii="Arial" w:hAnsi="Arial" w:cs="Arial"/>
          <w:sz w:val="21"/>
          <w:szCs w:val="21"/>
        </w:rPr>
        <w:t>.</w:t>
      </w:r>
    </w:p>
    <w:p w14:paraId="45EA7D32" w14:textId="77777777" w:rsidR="00CD0B45" w:rsidRPr="00A07BDC" w:rsidRDefault="00CD0B45">
      <w:pPr>
        <w:ind w:firstLine="709"/>
        <w:jc w:val="both"/>
        <w:rPr>
          <w:rFonts w:ascii="Arial" w:hAnsi="Arial" w:cs="Arial"/>
          <w:sz w:val="21"/>
          <w:szCs w:val="21"/>
        </w:rPr>
      </w:pPr>
      <w:r w:rsidRPr="00A07BDC">
        <w:rPr>
          <w:rFonts w:ascii="Arial" w:hAnsi="Arial" w:cs="Arial"/>
          <w:sz w:val="21"/>
          <w:szCs w:val="21"/>
        </w:rPr>
        <w:t>2.2. Настоящим Договором предусматриваются страховые выплаты при наступлении страховых случаев по следующим рискам:</w:t>
      </w:r>
    </w:p>
    <w:p w14:paraId="4FD1C187" w14:textId="7D00392C" w:rsidR="00FC04EF" w:rsidRPr="00A07BDC" w:rsidRDefault="00FC04EF" w:rsidP="00FC04EF">
      <w:pPr>
        <w:widowControl w:val="0"/>
        <w:suppressAutoHyphens/>
        <w:spacing w:line="252" w:lineRule="auto"/>
        <w:ind w:firstLine="709"/>
        <w:jc w:val="both"/>
        <w:rPr>
          <w:rFonts w:ascii="Arial" w:hAnsi="Arial" w:cs="Arial"/>
          <w:bCs/>
          <w:sz w:val="21"/>
          <w:szCs w:val="21"/>
        </w:rPr>
      </w:pPr>
      <w:r w:rsidRPr="00A07BDC">
        <w:rPr>
          <w:rFonts w:ascii="Arial" w:hAnsi="Arial" w:cs="Arial"/>
          <w:bCs/>
          <w:sz w:val="21"/>
          <w:szCs w:val="21"/>
        </w:rPr>
        <w:t>а) "Временная утрата трудоспособности в результате несчастного случая";</w:t>
      </w:r>
    </w:p>
    <w:p w14:paraId="3CFA3421" w14:textId="3A7A5BBE" w:rsidR="00FC04EF" w:rsidRPr="00A07BDC" w:rsidRDefault="00FC04EF" w:rsidP="00FC04EF">
      <w:pPr>
        <w:widowControl w:val="0"/>
        <w:suppressAutoHyphens/>
        <w:spacing w:line="252" w:lineRule="auto"/>
        <w:ind w:firstLine="709"/>
        <w:jc w:val="both"/>
        <w:rPr>
          <w:rFonts w:ascii="Arial" w:hAnsi="Arial" w:cs="Arial"/>
          <w:bCs/>
          <w:sz w:val="21"/>
          <w:szCs w:val="21"/>
        </w:rPr>
      </w:pPr>
      <w:r w:rsidRPr="00A07BDC">
        <w:rPr>
          <w:rFonts w:ascii="Arial" w:hAnsi="Arial" w:cs="Arial"/>
          <w:bCs/>
          <w:sz w:val="21"/>
          <w:szCs w:val="21"/>
        </w:rPr>
        <w:t>б) "</w:t>
      </w:r>
      <w:r w:rsidR="003227BF" w:rsidRPr="00A07BDC">
        <w:rPr>
          <w:rFonts w:ascii="Arial" w:hAnsi="Arial" w:cs="Arial"/>
          <w:bCs/>
          <w:sz w:val="21"/>
          <w:szCs w:val="21"/>
        </w:rPr>
        <w:t>И</w:t>
      </w:r>
      <w:r w:rsidRPr="00A07BDC">
        <w:rPr>
          <w:rFonts w:ascii="Arial" w:hAnsi="Arial" w:cs="Arial"/>
          <w:bCs/>
          <w:sz w:val="21"/>
          <w:szCs w:val="21"/>
        </w:rPr>
        <w:t>нвалидность в результате несчастного случая";</w:t>
      </w:r>
    </w:p>
    <w:p w14:paraId="65AEB8E4" w14:textId="556E214C" w:rsidR="00FC04EF" w:rsidRPr="00A07BDC" w:rsidRDefault="00CC7899" w:rsidP="00FC04EF">
      <w:pPr>
        <w:widowControl w:val="0"/>
        <w:suppressAutoHyphens/>
        <w:spacing w:line="252" w:lineRule="auto"/>
        <w:ind w:firstLine="709"/>
        <w:jc w:val="both"/>
        <w:rPr>
          <w:rFonts w:ascii="Arial" w:hAnsi="Arial" w:cs="Arial"/>
          <w:bCs/>
          <w:sz w:val="21"/>
          <w:szCs w:val="21"/>
        </w:rPr>
      </w:pPr>
      <w:r w:rsidRPr="00A07BDC">
        <w:rPr>
          <w:rFonts w:ascii="Arial" w:hAnsi="Arial" w:cs="Arial"/>
          <w:bCs/>
          <w:sz w:val="21"/>
          <w:szCs w:val="21"/>
        </w:rPr>
        <w:t>в</w:t>
      </w:r>
      <w:r w:rsidR="00FC04EF" w:rsidRPr="00A07BDC">
        <w:rPr>
          <w:rFonts w:ascii="Arial" w:hAnsi="Arial" w:cs="Arial"/>
          <w:bCs/>
          <w:sz w:val="21"/>
          <w:szCs w:val="21"/>
        </w:rPr>
        <w:t>) "Смерть в результате несчастного случая".</w:t>
      </w:r>
    </w:p>
    <w:p w14:paraId="7AF7FA09" w14:textId="77777777" w:rsidR="00CD0B45" w:rsidRPr="00A07BDC" w:rsidRDefault="00CD0B45">
      <w:pPr>
        <w:ind w:firstLine="709"/>
        <w:jc w:val="both"/>
        <w:rPr>
          <w:rFonts w:ascii="Arial" w:hAnsi="Arial" w:cs="Arial"/>
          <w:sz w:val="21"/>
          <w:szCs w:val="21"/>
        </w:rPr>
      </w:pPr>
      <w:r w:rsidRPr="00A07BDC">
        <w:rPr>
          <w:rFonts w:ascii="Arial" w:hAnsi="Arial" w:cs="Arial"/>
          <w:sz w:val="21"/>
          <w:szCs w:val="21"/>
        </w:rPr>
        <w:t>2.3. Период страхового покрытия:</w:t>
      </w:r>
    </w:p>
    <w:p w14:paraId="16402B1A" w14:textId="77777777" w:rsidR="00CD0B45" w:rsidRPr="00A07BDC" w:rsidRDefault="00867093">
      <w:pPr>
        <w:ind w:firstLine="709"/>
        <w:jc w:val="both"/>
        <w:rPr>
          <w:rFonts w:ascii="Arial" w:hAnsi="Arial" w:cs="Arial"/>
          <w:sz w:val="21"/>
          <w:szCs w:val="21"/>
        </w:rPr>
      </w:pPr>
      <w:r w:rsidRPr="00A07BDC">
        <w:rPr>
          <w:rFonts w:ascii="Arial" w:hAnsi="Arial" w:cs="Arial"/>
          <w:sz w:val="21"/>
          <w:szCs w:val="21"/>
        </w:rPr>
        <w:t xml:space="preserve">– </w:t>
      </w:r>
      <w:r w:rsidR="00CE1A8C">
        <w:rPr>
          <w:rFonts w:ascii="Arial" w:hAnsi="Arial" w:cs="Arial"/>
          <w:sz w:val="21"/>
          <w:szCs w:val="21"/>
        </w:rPr>
        <w:t>24 часа</w:t>
      </w:r>
      <w:r w:rsidR="00CD0B45" w:rsidRPr="00A07BDC">
        <w:rPr>
          <w:rFonts w:ascii="Arial" w:hAnsi="Arial" w:cs="Arial"/>
          <w:sz w:val="21"/>
          <w:szCs w:val="21"/>
        </w:rPr>
        <w:t xml:space="preserve">, </w:t>
      </w:r>
    </w:p>
    <w:p w14:paraId="36C2336D" w14:textId="77777777" w:rsidR="00CD0B45" w:rsidRPr="00A07BDC" w:rsidRDefault="00CD0B45">
      <w:pPr>
        <w:ind w:firstLine="709"/>
        <w:jc w:val="both"/>
        <w:rPr>
          <w:rFonts w:ascii="Arial" w:hAnsi="Arial" w:cs="Arial"/>
          <w:sz w:val="21"/>
          <w:szCs w:val="21"/>
        </w:rPr>
      </w:pPr>
      <w:r w:rsidRPr="00A07BDC">
        <w:rPr>
          <w:rFonts w:ascii="Arial" w:hAnsi="Arial" w:cs="Arial"/>
          <w:sz w:val="21"/>
          <w:szCs w:val="21"/>
        </w:rPr>
        <w:t xml:space="preserve">Если несчастный случай произошел вне периода страхового покрытия, указанного в настоящем Договоре, то обусловленные им случаи, указанные в п. 2.2 настоящего Договора, </w:t>
      </w:r>
      <w:r w:rsidR="004D53B9" w:rsidRPr="00A07BDC">
        <w:rPr>
          <w:rFonts w:ascii="Arial" w:hAnsi="Arial" w:cs="Arial"/>
          <w:sz w:val="21"/>
          <w:szCs w:val="21"/>
        </w:rPr>
        <w:t xml:space="preserve">не являются застрахованными </w:t>
      </w:r>
      <w:r w:rsidRPr="00A07BDC">
        <w:rPr>
          <w:rFonts w:ascii="Arial" w:hAnsi="Arial" w:cs="Arial"/>
          <w:sz w:val="21"/>
          <w:szCs w:val="21"/>
        </w:rPr>
        <w:t>и выплат по ним не производится</w:t>
      </w:r>
    </w:p>
    <w:p w14:paraId="533BB22A" w14:textId="77777777" w:rsidR="00233930" w:rsidRPr="00A07BDC" w:rsidRDefault="00CD0B45" w:rsidP="00233930">
      <w:pPr>
        <w:ind w:firstLine="709"/>
        <w:jc w:val="both"/>
        <w:rPr>
          <w:rFonts w:ascii="Arial" w:hAnsi="Arial" w:cs="Arial"/>
          <w:sz w:val="21"/>
          <w:szCs w:val="21"/>
        </w:rPr>
      </w:pPr>
      <w:r w:rsidRPr="00A07BDC">
        <w:rPr>
          <w:rFonts w:ascii="Arial" w:hAnsi="Arial" w:cs="Arial"/>
          <w:sz w:val="21"/>
          <w:szCs w:val="21"/>
        </w:rPr>
        <w:t xml:space="preserve">2.4. </w:t>
      </w:r>
      <w:r w:rsidR="00233930" w:rsidRPr="00A07BDC">
        <w:rPr>
          <w:rFonts w:ascii="Arial" w:hAnsi="Arial" w:cs="Arial"/>
          <w:sz w:val="21"/>
          <w:szCs w:val="21"/>
        </w:rPr>
        <w:t xml:space="preserve">Территория действия договора страхования: </w:t>
      </w:r>
    </w:p>
    <w:p w14:paraId="342EDFBB" w14:textId="77777777" w:rsidR="00233930" w:rsidRPr="00A07BDC" w:rsidRDefault="00233930" w:rsidP="00233930">
      <w:pPr>
        <w:ind w:firstLine="709"/>
        <w:jc w:val="both"/>
        <w:rPr>
          <w:rFonts w:ascii="Arial" w:hAnsi="Arial" w:cs="Arial"/>
          <w:sz w:val="21"/>
          <w:szCs w:val="21"/>
        </w:rPr>
      </w:pPr>
      <w:r w:rsidRPr="00A07BDC">
        <w:rPr>
          <w:rFonts w:ascii="Arial" w:hAnsi="Arial" w:cs="Arial"/>
          <w:sz w:val="21"/>
          <w:szCs w:val="21"/>
        </w:rPr>
        <w:t>Территория страхования: РФ, при этом страхование не действует на всей территории субъекта Российской Федерации, в котором ведется война, любые военные действия, военные маневры, военные мероприятия, вторжение / нападение, военные учения, гражданская война, революция, контртеррористические операции, военные операции любого рода.</w:t>
      </w:r>
    </w:p>
    <w:p w14:paraId="0549E70C" w14:textId="717EFB51" w:rsidR="00CD0B45" w:rsidRPr="00A07BDC" w:rsidRDefault="00233930">
      <w:pPr>
        <w:ind w:firstLine="709"/>
        <w:jc w:val="both"/>
        <w:rPr>
          <w:rFonts w:ascii="Arial" w:hAnsi="Arial" w:cs="Arial"/>
          <w:sz w:val="21"/>
          <w:szCs w:val="21"/>
        </w:rPr>
      </w:pPr>
      <w:r w:rsidRPr="00A07BDC">
        <w:rPr>
          <w:rFonts w:ascii="Arial" w:hAnsi="Arial" w:cs="Arial"/>
          <w:sz w:val="21"/>
          <w:szCs w:val="21"/>
        </w:rPr>
        <w:t>2.5. Не является страховым случаем вред жизни и здоровью Застрахованного лица, причиненный в результате несчастного случая, который наступил вследствие деяний и событий, перечисленных в пп</w:t>
      </w:r>
      <w:r w:rsidR="00FB4F81">
        <w:rPr>
          <w:rFonts w:ascii="Arial" w:hAnsi="Arial" w:cs="Arial"/>
          <w:sz w:val="21"/>
          <w:szCs w:val="21"/>
        </w:rPr>
        <w:t>. _____правил.</w:t>
      </w:r>
    </w:p>
    <w:p w14:paraId="7F31703A" w14:textId="77777777" w:rsidR="00233930" w:rsidRPr="00A07BDC" w:rsidRDefault="00233930">
      <w:pPr>
        <w:ind w:firstLine="709"/>
        <w:jc w:val="both"/>
        <w:rPr>
          <w:rFonts w:ascii="Arial" w:hAnsi="Arial" w:cs="Arial"/>
          <w:sz w:val="21"/>
          <w:szCs w:val="21"/>
        </w:rPr>
      </w:pPr>
      <w:r w:rsidRPr="00A07BDC">
        <w:rPr>
          <w:rFonts w:ascii="Arial" w:hAnsi="Arial" w:cs="Arial"/>
          <w:sz w:val="21"/>
          <w:szCs w:val="21"/>
        </w:rPr>
        <w:t>2.6. Не являются застрахованными случаи причинения вреда здоровью Застрахованного лица или смерть Застрахованного лица, произошедшие в результате террористического акта.</w:t>
      </w:r>
    </w:p>
    <w:p w14:paraId="26AB5C1B" w14:textId="77777777" w:rsidR="00CC7899" w:rsidRPr="00A07BDC" w:rsidRDefault="00CC7899" w:rsidP="00CC7899">
      <w:pPr>
        <w:ind w:firstLine="709"/>
        <w:jc w:val="both"/>
        <w:rPr>
          <w:rFonts w:ascii="Arial" w:hAnsi="Arial" w:cs="Arial"/>
          <w:sz w:val="21"/>
          <w:szCs w:val="21"/>
        </w:rPr>
      </w:pPr>
      <w:r w:rsidRPr="00A07BDC">
        <w:rPr>
          <w:rFonts w:ascii="Arial" w:hAnsi="Arial" w:cs="Arial"/>
          <w:sz w:val="21"/>
          <w:szCs w:val="21"/>
        </w:rPr>
        <w:t>2.</w:t>
      </w:r>
      <w:r w:rsidR="00233930" w:rsidRPr="00A07BDC">
        <w:rPr>
          <w:rFonts w:ascii="Arial" w:hAnsi="Arial" w:cs="Arial"/>
          <w:sz w:val="21"/>
          <w:szCs w:val="21"/>
        </w:rPr>
        <w:t>7</w:t>
      </w:r>
      <w:r w:rsidRPr="00A07BDC">
        <w:rPr>
          <w:rFonts w:ascii="Arial" w:hAnsi="Arial" w:cs="Arial"/>
          <w:sz w:val="21"/>
          <w:szCs w:val="21"/>
        </w:rPr>
        <w:t>. Страховщик освобождается от страховой выплаты, если причинение вреда здоровью Застрахованного лица или смерть Застрахованного лица произошли в результате:</w:t>
      </w:r>
    </w:p>
    <w:p w14:paraId="16F9352D" w14:textId="77777777" w:rsidR="00CC7899" w:rsidRPr="00A07BDC" w:rsidRDefault="00CC7899" w:rsidP="00CC7899">
      <w:pPr>
        <w:ind w:firstLine="709"/>
        <w:jc w:val="both"/>
        <w:rPr>
          <w:rFonts w:ascii="Arial" w:hAnsi="Arial" w:cs="Arial"/>
          <w:sz w:val="21"/>
          <w:szCs w:val="21"/>
        </w:rPr>
      </w:pPr>
      <w:r w:rsidRPr="00A07BDC">
        <w:rPr>
          <w:rFonts w:ascii="Arial" w:hAnsi="Arial" w:cs="Arial"/>
          <w:sz w:val="21"/>
          <w:szCs w:val="21"/>
        </w:rPr>
        <w:t>• воздействия ядерного взрыва, радиации или радиоактивного заражения;</w:t>
      </w:r>
    </w:p>
    <w:p w14:paraId="7179D01E" w14:textId="77777777" w:rsidR="00CC7899" w:rsidRPr="00A07BDC" w:rsidRDefault="00CC7899" w:rsidP="00CC7899">
      <w:pPr>
        <w:ind w:firstLine="709"/>
        <w:jc w:val="both"/>
        <w:rPr>
          <w:rFonts w:ascii="Arial" w:hAnsi="Arial" w:cs="Arial"/>
          <w:sz w:val="21"/>
          <w:szCs w:val="21"/>
        </w:rPr>
      </w:pPr>
      <w:r w:rsidRPr="00A07BDC">
        <w:rPr>
          <w:rFonts w:ascii="Arial" w:hAnsi="Arial" w:cs="Arial"/>
          <w:sz w:val="21"/>
          <w:szCs w:val="21"/>
        </w:rPr>
        <w:t>• военных действий, а также манёвров или иных военных мероприятий;</w:t>
      </w:r>
    </w:p>
    <w:p w14:paraId="693207C1" w14:textId="77777777" w:rsidR="00CC7899" w:rsidRPr="00A07BDC" w:rsidRDefault="00CC7899" w:rsidP="00CC7899">
      <w:pPr>
        <w:ind w:firstLine="709"/>
        <w:jc w:val="both"/>
        <w:rPr>
          <w:rFonts w:ascii="Arial" w:hAnsi="Arial" w:cs="Arial"/>
          <w:sz w:val="21"/>
          <w:szCs w:val="21"/>
        </w:rPr>
      </w:pPr>
      <w:r w:rsidRPr="00A07BDC">
        <w:rPr>
          <w:rFonts w:ascii="Arial" w:hAnsi="Arial" w:cs="Arial"/>
          <w:sz w:val="21"/>
          <w:szCs w:val="21"/>
        </w:rPr>
        <w:t>• гражданской войны, народных волнений всякого рода или забастовок.</w:t>
      </w:r>
    </w:p>
    <w:p w14:paraId="3F6076DE" w14:textId="77777777" w:rsidR="00CC7899" w:rsidRPr="00A07BDC" w:rsidRDefault="00CC7899" w:rsidP="00CC7899">
      <w:pPr>
        <w:ind w:firstLine="709"/>
        <w:jc w:val="both"/>
        <w:rPr>
          <w:rFonts w:ascii="Arial" w:hAnsi="Arial" w:cs="Arial"/>
          <w:sz w:val="21"/>
          <w:szCs w:val="21"/>
        </w:rPr>
      </w:pPr>
      <w:r w:rsidRPr="00A07BDC">
        <w:rPr>
          <w:rFonts w:ascii="Arial" w:hAnsi="Arial" w:cs="Arial"/>
          <w:sz w:val="21"/>
          <w:szCs w:val="21"/>
        </w:rPr>
        <w:t>3. Не являются застрахованными случаи причинения вреда здоровью Застрахованного лица или смерть Застрахованного лица, произошедшие в результате:</w:t>
      </w:r>
    </w:p>
    <w:p w14:paraId="72BCF0DF" w14:textId="77777777" w:rsidR="00CC7899" w:rsidRPr="00A07BDC" w:rsidRDefault="00CC7899" w:rsidP="00CC7899">
      <w:pPr>
        <w:ind w:firstLine="709"/>
        <w:jc w:val="both"/>
        <w:rPr>
          <w:rFonts w:ascii="Arial" w:hAnsi="Arial" w:cs="Arial"/>
          <w:sz w:val="21"/>
          <w:szCs w:val="21"/>
        </w:rPr>
      </w:pPr>
      <w:r w:rsidRPr="00A07BDC">
        <w:rPr>
          <w:rFonts w:ascii="Arial" w:hAnsi="Arial" w:cs="Arial"/>
          <w:sz w:val="21"/>
          <w:szCs w:val="21"/>
        </w:rPr>
        <w:t>• чрезвычайных (особых) положений, объявленных органами власти в установленном законом порядке в связи с событиями, перечисленными в п.2.</w:t>
      </w:r>
      <w:r w:rsidR="00233930" w:rsidRPr="00A07BDC">
        <w:rPr>
          <w:rFonts w:ascii="Arial" w:hAnsi="Arial" w:cs="Arial"/>
          <w:sz w:val="21"/>
          <w:szCs w:val="21"/>
        </w:rPr>
        <w:t>7</w:t>
      </w:r>
      <w:r w:rsidRPr="00A07BDC">
        <w:rPr>
          <w:rFonts w:ascii="Arial" w:hAnsi="Arial" w:cs="Arial"/>
          <w:sz w:val="21"/>
          <w:szCs w:val="21"/>
        </w:rPr>
        <w:t>.</w:t>
      </w:r>
    </w:p>
    <w:p w14:paraId="55718D20" w14:textId="77777777" w:rsidR="00CD0B45" w:rsidRPr="00A07BDC" w:rsidRDefault="00CD0B45">
      <w:pPr>
        <w:ind w:left="1134"/>
        <w:jc w:val="center"/>
        <w:rPr>
          <w:rFonts w:ascii="Arial" w:hAnsi="Arial" w:cs="Arial"/>
          <w:b/>
          <w:bCs/>
          <w:sz w:val="21"/>
          <w:szCs w:val="21"/>
        </w:rPr>
      </w:pPr>
    </w:p>
    <w:p w14:paraId="003FF70B" w14:textId="77777777" w:rsidR="00CD0B45" w:rsidRPr="00A07BDC" w:rsidRDefault="00CD0B45" w:rsidP="000B4E6E">
      <w:pPr>
        <w:jc w:val="center"/>
        <w:rPr>
          <w:rFonts w:ascii="Arial" w:hAnsi="Arial" w:cs="Arial"/>
          <w:b/>
          <w:bCs/>
          <w:sz w:val="21"/>
          <w:szCs w:val="21"/>
        </w:rPr>
      </w:pPr>
      <w:r w:rsidRPr="00A07BDC">
        <w:rPr>
          <w:rFonts w:ascii="Arial" w:hAnsi="Arial" w:cs="Arial"/>
          <w:b/>
          <w:bCs/>
          <w:sz w:val="21"/>
          <w:szCs w:val="21"/>
        </w:rPr>
        <w:t xml:space="preserve">3. СТРАХОВАЯ СУММА </w:t>
      </w:r>
    </w:p>
    <w:p w14:paraId="30F5227C" w14:textId="77777777" w:rsidR="00CD0B45" w:rsidRPr="00A07BDC" w:rsidRDefault="00CD0B45">
      <w:pPr>
        <w:ind w:firstLine="709"/>
        <w:jc w:val="both"/>
        <w:rPr>
          <w:rFonts w:ascii="Arial" w:hAnsi="Arial" w:cs="Arial"/>
          <w:sz w:val="21"/>
          <w:szCs w:val="21"/>
        </w:rPr>
      </w:pPr>
      <w:r w:rsidRPr="00A07BDC">
        <w:rPr>
          <w:rFonts w:ascii="Arial" w:hAnsi="Arial" w:cs="Arial"/>
          <w:sz w:val="21"/>
          <w:szCs w:val="21"/>
        </w:rPr>
        <w:t xml:space="preserve">3.1. Совокупный размер страховой суммы по настоящему Договору по всем Застрахованным лицам составляет </w:t>
      </w:r>
      <w:r w:rsidR="00CA4237">
        <w:rPr>
          <w:rFonts w:ascii="Arial" w:hAnsi="Arial" w:cs="Arial"/>
          <w:sz w:val="21"/>
          <w:szCs w:val="21"/>
        </w:rPr>
        <w:t>3</w:t>
      </w:r>
      <w:r w:rsidR="00CE1A8C">
        <w:rPr>
          <w:rFonts w:ascii="Arial" w:hAnsi="Arial" w:cs="Arial"/>
          <w:sz w:val="21"/>
          <w:szCs w:val="21"/>
        </w:rPr>
        <w:t>0</w:t>
      </w:r>
      <w:r w:rsidR="00E6652F" w:rsidRPr="00A07BDC">
        <w:rPr>
          <w:rFonts w:ascii="Arial" w:hAnsi="Arial" w:cs="Arial"/>
          <w:sz w:val="21"/>
          <w:szCs w:val="21"/>
        </w:rPr>
        <w:t>0</w:t>
      </w:r>
      <w:r w:rsidR="0025003E" w:rsidRPr="00A07BDC">
        <w:rPr>
          <w:rFonts w:ascii="Arial" w:hAnsi="Arial" w:cs="Arial"/>
          <w:sz w:val="21"/>
          <w:szCs w:val="21"/>
        </w:rPr>
        <w:t xml:space="preserve"> 000 </w:t>
      </w:r>
      <w:r w:rsidRPr="00A07BDC">
        <w:rPr>
          <w:rFonts w:ascii="Arial" w:hAnsi="Arial" w:cs="Arial"/>
          <w:sz w:val="21"/>
          <w:szCs w:val="21"/>
        </w:rPr>
        <w:t>(</w:t>
      </w:r>
      <w:r w:rsidR="00E6652F" w:rsidRPr="00A07BDC">
        <w:rPr>
          <w:rFonts w:ascii="Arial" w:hAnsi="Arial" w:cs="Arial"/>
          <w:sz w:val="21"/>
          <w:szCs w:val="21"/>
        </w:rPr>
        <w:t>т</w:t>
      </w:r>
      <w:r w:rsidR="00CA4237">
        <w:rPr>
          <w:rFonts w:ascii="Arial" w:hAnsi="Arial" w:cs="Arial"/>
          <w:sz w:val="21"/>
          <w:szCs w:val="21"/>
        </w:rPr>
        <w:t>риста</w:t>
      </w:r>
      <w:r w:rsidR="00E6652F" w:rsidRPr="00A07BDC">
        <w:rPr>
          <w:rFonts w:ascii="Arial" w:hAnsi="Arial" w:cs="Arial"/>
          <w:sz w:val="21"/>
          <w:szCs w:val="21"/>
        </w:rPr>
        <w:t xml:space="preserve"> тысяч</w:t>
      </w:r>
      <w:r w:rsidRPr="00A07BDC">
        <w:rPr>
          <w:rFonts w:ascii="Arial" w:hAnsi="Arial" w:cs="Arial"/>
          <w:sz w:val="21"/>
          <w:szCs w:val="21"/>
        </w:rPr>
        <w:t>)</w:t>
      </w:r>
      <w:r w:rsidR="0025003E" w:rsidRPr="00A07BDC">
        <w:rPr>
          <w:rFonts w:ascii="Arial" w:hAnsi="Arial" w:cs="Arial"/>
          <w:sz w:val="21"/>
          <w:szCs w:val="21"/>
        </w:rPr>
        <w:t xml:space="preserve"> руб. 00 коп.</w:t>
      </w:r>
    </w:p>
    <w:p w14:paraId="4738BF72" w14:textId="77777777" w:rsidR="00233930" w:rsidRPr="00A07BDC" w:rsidRDefault="00233930" w:rsidP="00233930">
      <w:pPr>
        <w:ind w:firstLine="709"/>
        <w:jc w:val="both"/>
        <w:rPr>
          <w:rFonts w:ascii="Arial" w:hAnsi="Arial" w:cs="Arial"/>
          <w:sz w:val="21"/>
          <w:szCs w:val="21"/>
        </w:rPr>
      </w:pPr>
      <w:r w:rsidRPr="00A07BDC">
        <w:rPr>
          <w:rFonts w:ascii="Arial" w:hAnsi="Arial" w:cs="Arial"/>
          <w:sz w:val="21"/>
          <w:szCs w:val="21"/>
        </w:rPr>
        <w:t>3.2. Размер страховой суммы на каждое Застрахованное лицо (индивидуальн</w:t>
      </w:r>
      <w:r w:rsidR="00E6652F" w:rsidRPr="00A07BDC">
        <w:rPr>
          <w:rFonts w:ascii="Arial" w:hAnsi="Arial" w:cs="Arial"/>
          <w:sz w:val="21"/>
          <w:szCs w:val="21"/>
        </w:rPr>
        <w:t xml:space="preserve">ая страховая сумма) составляет </w:t>
      </w:r>
      <w:r w:rsidR="00CE1A8C">
        <w:rPr>
          <w:rFonts w:ascii="Arial" w:hAnsi="Arial" w:cs="Arial"/>
          <w:sz w:val="21"/>
          <w:szCs w:val="21"/>
        </w:rPr>
        <w:t>50</w:t>
      </w:r>
      <w:r w:rsidR="00E6652F" w:rsidRPr="00A07BDC">
        <w:rPr>
          <w:rFonts w:ascii="Arial" w:hAnsi="Arial" w:cs="Arial"/>
          <w:sz w:val="21"/>
          <w:szCs w:val="21"/>
        </w:rPr>
        <w:t xml:space="preserve"> 000 (</w:t>
      </w:r>
      <w:r w:rsidRPr="00A07BDC">
        <w:rPr>
          <w:rFonts w:ascii="Arial" w:hAnsi="Arial" w:cs="Arial"/>
          <w:sz w:val="21"/>
          <w:szCs w:val="21"/>
        </w:rPr>
        <w:t>пять</w:t>
      </w:r>
      <w:r w:rsidR="00CE1A8C">
        <w:rPr>
          <w:rFonts w:ascii="Arial" w:hAnsi="Arial" w:cs="Arial"/>
          <w:sz w:val="21"/>
          <w:szCs w:val="21"/>
        </w:rPr>
        <w:t>десят</w:t>
      </w:r>
      <w:r w:rsidR="00E6652F" w:rsidRPr="00A07BDC">
        <w:rPr>
          <w:rFonts w:ascii="Arial" w:hAnsi="Arial" w:cs="Arial"/>
          <w:sz w:val="21"/>
          <w:szCs w:val="21"/>
        </w:rPr>
        <w:t xml:space="preserve"> </w:t>
      </w:r>
      <w:r w:rsidRPr="00A07BDC">
        <w:rPr>
          <w:rFonts w:ascii="Arial" w:hAnsi="Arial" w:cs="Arial"/>
          <w:sz w:val="21"/>
          <w:szCs w:val="21"/>
        </w:rPr>
        <w:t>тысяч) руб. 00 коп.</w:t>
      </w:r>
    </w:p>
    <w:p w14:paraId="67155CD1" w14:textId="77777777" w:rsidR="00D3784D" w:rsidRPr="00A07BDC" w:rsidRDefault="00233930" w:rsidP="00233930">
      <w:pPr>
        <w:ind w:firstLine="709"/>
        <w:jc w:val="both"/>
        <w:rPr>
          <w:rFonts w:ascii="Arial" w:hAnsi="Arial" w:cs="Arial"/>
          <w:sz w:val="21"/>
          <w:szCs w:val="21"/>
        </w:rPr>
      </w:pPr>
      <w:r w:rsidRPr="00A07BDC">
        <w:rPr>
          <w:rFonts w:ascii="Arial" w:hAnsi="Arial" w:cs="Arial"/>
          <w:sz w:val="21"/>
          <w:szCs w:val="21"/>
        </w:rPr>
        <w:t>3.3. По настоящему Договору установлена единая (общая) индивидуальная страховая сумма по всем застрахованным рискам</w:t>
      </w:r>
      <w:r w:rsidR="0025003E" w:rsidRPr="00A07BDC">
        <w:rPr>
          <w:rFonts w:ascii="Arial" w:hAnsi="Arial" w:cs="Arial"/>
          <w:sz w:val="21"/>
          <w:szCs w:val="21"/>
        </w:rPr>
        <w:t>.</w:t>
      </w:r>
    </w:p>
    <w:p w14:paraId="3996A70D" w14:textId="77777777" w:rsidR="00CD0B45" w:rsidRDefault="00CD0B45">
      <w:pPr>
        <w:ind w:left="1134"/>
        <w:jc w:val="center"/>
        <w:rPr>
          <w:rFonts w:ascii="Arial" w:hAnsi="Arial" w:cs="Arial"/>
          <w:b/>
          <w:bCs/>
          <w:sz w:val="21"/>
          <w:szCs w:val="21"/>
        </w:rPr>
      </w:pPr>
    </w:p>
    <w:p w14:paraId="6393717E" w14:textId="77777777" w:rsidR="00CE1A8C" w:rsidRDefault="00CE1A8C">
      <w:pPr>
        <w:ind w:left="1134"/>
        <w:jc w:val="center"/>
        <w:rPr>
          <w:rFonts w:ascii="Arial" w:hAnsi="Arial" w:cs="Arial"/>
          <w:b/>
          <w:bCs/>
          <w:sz w:val="21"/>
          <w:szCs w:val="21"/>
        </w:rPr>
      </w:pPr>
    </w:p>
    <w:p w14:paraId="2A75CB76" w14:textId="77777777" w:rsidR="00CE1A8C" w:rsidRPr="00A07BDC" w:rsidRDefault="00CE1A8C">
      <w:pPr>
        <w:ind w:left="1134"/>
        <w:jc w:val="center"/>
        <w:rPr>
          <w:rFonts w:ascii="Arial" w:hAnsi="Arial" w:cs="Arial"/>
          <w:b/>
          <w:bCs/>
          <w:sz w:val="21"/>
          <w:szCs w:val="21"/>
        </w:rPr>
      </w:pPr>
    </w:p>
    <w:p w14:paraId="195E327C" w14:textId="77777777" w:rsidR="009952E1" w:rsidRDefault="009952E1" w:rsidP="000B4E6E">
      <w:pPr>
        <w:jc w:val="center"/>
        <w:rPr>
          <w:rFonts w:ascii="Arial" w:hAnsi="Arial" w:cs="Arial"/>
          <w:b/>
          <w:bCs/>
          <w:sz w:val="21"/>
          <w:szCs w:val="21"/>
        </w:rPr>
      </w:pPr>
    </w:p>
    <w:p w14:paraId="040B3BCC" w14:textId="08A7686F" w:rsidR="00CD0B45" w:rsidRPr="00A07BDC" w:rsidRDefault="00CD0B45" w:rsidP="000B4E6E">
      <w:pPr>
        <w:jc w:val="center"/>
        <w:rPr>
          <w:rFonts w:ascii="Arial" w:hAnsi="Arial" w:cs="Arial"/>
          <w:b/>
          <w:bCs/>
          <w:sz w:val="21"/>
          <w:szCs w:val="21"/>
        </w:rPr>
      </w:pPr>
      <w:r w:rsidRPr="00A07BDC">
        <w:rPr>
          <w:rFonts w:ascii="Arial" w:hAnsi="Arial" w:cs="Arial"/>
          <w:b/>
          <w:bCs/>
          <w:sz w:val="21"/>
          <w:szCs w:val="21"/>
        </w:rPr>
        <w:t xml:space="preserve">4. СТРАХОВАЯ ПРЕМИЯ </w:t>
      </w:r>
    </w:p>
    <w:p w14:paraId="3E01B0FD" w14:textId="22B8C829" w:rsidR="00CD0B45" w:rsidRPr="00A07BDC" w:rsidRDefault="00CD0B45">
      <w:pPr>
        <w:pStyle w:val="22"/>
        <w:ind w:firstLine="709"/>
        <w:rPr>
          <w:rFonts w:cs="Arial"/>
          <w:sz w:val="21"/>
          <w:szCs w:val="21"/>
        </w:rPr>
      </w:pPr>
      <w:r w:rsidRPr="00A07BDC">
        <w:rPr>
          <w:rFonts w:cs="Arial"/>
          <w:sz w:val="21"/>
          <w:szCs w:val="21"/>
        </w:rPr>
        <w:lastRenderedPageBreak/>
        <w:t xml:space="preserve">4.1. Общая сумма страховой премии по всем Застрахованным лицам составляет </w:t>
      </w:r>
      <w:r w:rsidR="006D2770">
        <w:rPr>
          <w:rFonts w:cs="Arial"/>
          <w:sz w:val="21"/>
          <w:szCs w:val="21"/>
        </w:rPr>
        <w:t>________</w:t>
      </w:r>
    </w:p>
    <w:p w14:paraId="61EFB65F" w14:textId="6FF67770" w:rsidR="00CD0B45" w:rsidRPr="00A07BDC" w:rsidRDefault="00CD0B45">
      <w:pPr>
        <w:pStyle w:val="22"/>
        <w:ind w:firstLine="709"/>
        <w:rPr>
          <w:rFonts w:cs="Arial"/>
          <w:sz w:val="21"/>
          <w:szCs w:val="21"/>
        </w:rPr>
      </w:pPr>
      <w:r w:rsidRPr="00A07BDC">
        <w:rPr>
          <w:rFonts w:cs="Arial"/>
          <w:sz w:val="21"/>
          <w:szCs w:val="21"/>
        </w:rPr>
        <w:t xml:space="preserve">4.2. </w:t>
      </w:r>
      <w:r w:rsidR="00233930" w:rsidRPr="00A07BDC">
        <w:rPr>
          <w:rFonts w:cs="Arial"/>
          <w:sz w:val="21"/>
          <w:szCs w:val="21"/>
        </w:rPr>
        <w:t xml:space="preserve">Размер страховой премии на одно Застрахованное лицо составляет </w:t>
      </w:r>
      <w:r w:rsidR="006D2770">
        <w:rPr>
          <w:rFonts w:cs="Arial"/>
          <w:sz w:val="21"/>
          <w:szCs w:val="21"/>
        </w:rPr>
        <w:t>________________</w:t>
      </w:r>
    </w:p>
    <w:p w14:paraId="443439E5" w14:textId="3777FC97" w:rsidR="002601E4" w:rsidRPr="00A07BDC" w:rsidRDefault="002601E4" w:rsidP="00233930">
      <w:pPr>
        <w:ind w:firstLine="708"/>
        <w:jc w:val="both"/>
        <w:rPr>
          <w:rFonts w:ascii="Arial" w:hAnsi="Arial" w:cs="Arial"/>
          <w:sz w:val="21"/>
          <w:szCs w:val="21"/>
        </w:rPr>
      </w:pPr>
      <w:r w:rsidRPr="00A07BDC">
        <w:rPr>
          <w:rFonts w:ascii="Arial" w:hAnsi="Arial" w:cs="Arial"/>
          <w:sz w:val="21"/>
          <w:szCs w:val="21"/>
        </w:rPr>
        <w:t xml:space="preserve">4.3. </w:t>
      </w:r>
      <w:r w:rsidR="00233930" w:rsidRPr="00A07BDC">
        <w:rPr>
          <w:rFonts w:ascii="Arial" w:hAnsi="Arial" w:cs="Arial"/>
          <w:sz w:val="21"/>
          <w:szCs w:val="21"/>
        </w:rPr>
        <w:t xml:space="preserve">Страховая премия уплачивается Страховщику </w:t>
      </w:r>
      <w:r w:rsidR="00E6652F" w:rsidRPr="00A07BDC">
        <w:rPr>
          <w:rFonts w:ascii="Arial" w:hAnsi="Arial" w:cs="Arial"/>
          <w:sz w:val="21"/>
          <w:szCs w:val="21"/>
        </w:rPr>
        <w:t>единовременно</w:t>
      </w:r>
      <w:r w:rsidR="00233930" w:rsidRPr="00A07BDC">
        <w:rPr>
          <w:rFonts w:ascii="Arial" w:hAnsi="Arial" w:cs="Arial"/>
          <w:sz w:val="21"/>
          <w:szCs w:val="21"/>
        </w:rPr>
        <w:t xml:space="preserve"> на расчетный счет</w:t>
      </w:r>
      <w:r w:rsidR="00973710">
        <w:rPr>
          <w:rFonts w:ascii="Arial" w:hAnsi="Arial" w:cs="Arial"/>
          <w:sz w:val="21"/>
          <w:szCs w:val="21"/>
        </w:rPr>
        <w:t>.</w:t>
      </w:r>
      <w:bookmarkStart w:id="1" w:name="_GoBack"/>
      <w:bookmarkEnd w:id="1"/>
    </w:p>
    <w:p w14:paraId="229DE8CD" w14:textId="77777777" w:rsidR="00233930" w:rsidRPr="00A07BDC" w:rsidRDefault="00CD0B45">
      <w:pPr>
        <w:keepLines/>
        <w:widowControl w:val="0"/>
        <w:tabs>
          <w:tab w:val="left" w:pos="9923"/>
        </w:tabs>
        <w:ind w:firstLine="709"/>
        <w:jc w:val="both"/>
        <w:rPr>
          <w:rFonts w:ascii="Arial" w:hAnsi="Arial" w:cs="Arial"/>
          <w:bCs/>
          <w:sz w:val="21"/>
          <w:szCs w:val="21"/>
        </w:rPr>
      </w:pPr>
      <w:r w:rsidRPr="00A07BDC">
        <w:rPr>
          <w:rFonts w:ascii="Arial" w:hAnsi="Arial" w:cs="Arial"/>
          <w:bCs/>
          <w:sz w:val="21"/>
          <w:szCs w:val="21"/>
        </w:rPr>
        <w:t>4.</w:t>
      </w:r>
      <w:r w:rsidR="002601E4" w:rsidRPr="00A07BDC">
        <w:rPr>
          <w:rFonts w:ascii="Arial" w:hAnsi="Arial" w:cs="Arial"/>
          <w:bCs/>
          <w:sz w:val="21"/>
          <w:szCs w:val="21"/>
        </w:rPr>
        <w:t>4</w:t>
      </w:r>
      <w:r w:rsidRPr="00A07BDC">
        <w:rPr>
          <w:rFonts w:ascii="Arial" w:hAnsi="Arial" w:cs="Arial"/>
          <w:bCs/>
          <w:sz w:val="21"/>
          <w:szCs w:val="21"/>
        </w:rPr>
        <w:t xml:space="preserve">. </w:t>
      </w:r>
      <w:r w:rsidR="00233930" w:rsidRPr="00A07BDC">
        <w:rPr>
          <w:rFonts w:ascii="Arial" w:hAnsi="Arial" w:cs="Arial"/>
          <w:bCs/>
          <w:sz w:val="21"/>
          <w:szCs w:val="21"/>
        </w:rPr>
        <w:t>Датой уплаты страхового взноса считается дата поступления денежных средств на расчетный счет Страховщика.</w:t>
      </w:r>
    </w:p>
    <w:p w14:paraId="1EF8B573" w14:textId="57D4677A" w:rsidR="0003063A" w:rsidRPr="00A07BDC" w:rsidRDefault="00233930" w:rsidP="00E93046">
      <w:pPr>
        <w:keepLines/>
        <w:widowControl w:val="0"/>
        <w:tabs>
          <w:tab w:val="left" w:pos="9923"/>
        </w:tabs>
        <w:ind w:firstLine="709"/>
        <w:jc w:val="both"/>
        <w:rPr>
          <w:rFonts w:ascii="Arial" w:hAnsi="Arial" w:cs="Arial"/>
          <w:sz w:val="21"/>
          <w:szCs w:val="21"/>
        </w:rPr>
      </w:pPr>
      <w:r w:rsidRPr="00A07BDC">
        <w:rPr>
          <w:rFonts w:ascii="Arial" w:hAnsi="Arial" w:cs="Arial"/>
          <w:sz w:val="21"/>
          <w:szCs w:val="21"/>
        </w:rPr>
        <w:t xml:space="preserve">4.5. </w:t>
      </w:r>
      <w:r w:rsidR="00E93046" w:rsidRPr="00A07BDC">
        <w:rPr>
          <w:rFonts w:ascii="Arial" w:hAnsi="Arial" w:cs="Arial"/>
          <w:sz w:val="21"/>
          <w:szCs w:val="21"/>
        </w:rPr>
        <w:t xml:space="preserve">Если к установленному сроку первый страховой взнос Страховщику не поступил или поступила меньшая сумма, Страховщик вправе применить последствия, предусмотренные п. </w:t>
      </w:r>
      <w:r w:rsidR="00FB4F81">
        <w:rPr>
          <w:rFonts w:ascii="Arial" w:hAnsi="Arial" w:cs="Arial"/>
          <w:sz w:val="21"/>
          <w:szCs w:val="21"/>
        </w:rPr>
        <w:t>____</w:t>
      </w:r>
      <w:r w:rsidR="00E93046" w:rsidRPr="00A07BDC">
        <w:rPr>
          <w:rFonts w:ascii="Arial" w:hAnsi="Arial" w:cs="Arial"/>
          <w:sz w:val="21"/>
          <w:szCs w:val="21"/>
        </w:rPr>
        <w:t>Правил.</w:t>
      </w:r>
      <w:r w:rsidR="0003063A" w:rsidRPr="00A07BDC">
        <w:rPr>
          <w:rFonts w:ascii="Arial" w:hAnsi="Arial" w:cs="Arial"/>
          <w:sz w:val="21"/>
          <w:szCs w:val="21"/>
        </w:rPr>
        <w:t xml:space="preserve"> </w:t>
      </w:r>
    </w:p>
    <w:p w14:paraId="4655C05D" w14:textId="77777777" w:rsidR="00CD0B45" w:rsidRPr="00A07BDC" w:rsidRDefault="00CD0B45" w:rsidP="0025003E">
      <w:pPr>
        <w:keepLines/>
        <w:widowControl w:val="0"/>
        <w:rPr>
          <w:rFonts w:ascii="Arial" w:hAnsi="Arial" w:cs="Arial"/>
          <w:b/>
          <w:bCs/>
          <w:sz w:val="21"/>
          <w:szCs w:val="21"/>
        </w:rPr>
      </w:pPr>
    </w:p>
    <w:p w14:paraId="62C1837A" w14:textId="77777777" w:rsidR="00CD0B45" w:rsidRPr="00A07BDC" w:rsidRDefault="00CD0B45" w:rsidP="000B4E6E">
      <w:pPr>
        <w:keepLines/>
        <w:widowControl w:val="0"/>
        <w:jc w:val="center"/>
        <w:rPr>
          <w:rFonts w:ascii="Arial" w:hAnsi="Arial" w:cs="Arial"/>
          <w:b/>
          <w:bCs/>
          <w:sz w:val="21"/>
          <w:szCs w:val="21"/>
        </w:rPr>
      </w:pPr>
      <w:r w:rsidRPr="00A07BDC">
        <w:rPr>
          <w:rFonts w:ascii="Arial" w:hAnsi="Arial" w:cs="Arial"/>
          <w:b/>
          <w:bCs/>
          <w:sz w:val="21"/>
          <w:szCs w:val="21"/>
        </w:rPr>
        <w:t>5. ПРАВА И ОБЯЗАННОСТИ СТОРОН</w:t>
      </w:r>
    </w:p>
    <w:p w14:paraId="34DDDB67" w14:textId="77777777" w:rsidR="00CD0B45" w:rsidRPr="00A07BDC" w:rsidRDefault="00CD0B45">
      <w:pPr>
        <w:keepLines/>
        <w:ind w:firstLine="709"/>
        <w:jc w:val="both"/>
        <w:rPr>
          <w:rFonts w:ascii="Arial" w:hAnsi="Arial" w:cs="Arial"/>
          <w:sz w:val="21"/>
          <w:szCs w:val="21"/>
        </w:rPr>
      </w:pPr>
      <w:r w:rsidRPr="00A07BDC">
        <w:rPr>
          <w:rFonts w:ascii="Arial" w:hAnsi="Arial" w:cs="Arial"/>
          <w:sz w:val="21"/>
          <w:szCs w:val="21"/>
        </w:rPr>
        <w:t xml:space="preserve">5.1. </w:t>
      </w:r>
      <w:r w:rsidR="00E93046" w:rsidRPr="00A07BDC">
        <w:rPr>
          <w:rFonts w:ascii="Arial" w:hAnsi="Arial" w:cs="Arial"/>
          <w:sz w:val="21"/>
          <w:szCs w:val="21"/>
        </w:rPr>
        <w:t>В течение срока действия договора страхования Страхователь имеет право</w:t>
      </w:r>
      <w:r w:rsidRPr="00A07BDC">
        <w:rPr>
          <w:rFonts w:ascii="Arial" w:hAnsi="Arial" w:cs="Arial"/>
          <w:sz w:val="21"/>
          <w:szCs w:val="21"/>
        </w:rPr>
        <w:t>:</w:t>
      </w:r>
    </w:p>
    <w:p w14:paraId="3E36D077" w14:textId="77777777" w:rsidR="00E93046" w:rsidRPr="00A07BDC" w:rsidRDefault="00E93046" w:rsidP="00E93046">
      <w:pPr>
        <w:keepLines/>
        <w:ind w:firstLine="709"/>
        <w:jc w:val="both"/>
        <w:rPr>
          <w:rFonts w:ascii="Arial" w:hAnsi="Arial" w:cs="Arial"/>
          <w:sz w:val="21"/>
          <w:szCs w:val="21"/>
        </w:rPr>
      </w:pPr>
      <w:r w:rsidRPr="00A07BDC">
        <w:rPr>
          <w:rFonts w:ascii="Arial" w:hAnsi="Arial" w:cs="Arial"/>
          <w:sz w:val="21"/>
          <w:szCs w:val="21"/>
        </w:rPr>
        <w:t>5.1.1. до наступления страхового случая заменить в порядке, установленном действующим законодательством Российской Федерации, названное в договоре страхования Застрахованное лицо другим лицом с письменного согласия этого Застрахованного лица (его законного представителя) и Страховщика;</w:t>
      </w:r>
    </w:p>
    <w:p w14:paraId="57E83B19" w14:textId="77777777" w:rsidR="00E93046" w:rsidRPr="00A07BDC" w:rsidRDefault="00E93046" w:rsidP="00E93046">
      <w:pPr>
        <w:keepLines/>
        <w:ind w:firstLine="709"/>
        <w:jc w:val="both"/>
        <w:rPr>
          <w:rFonts w:ascii="Arial" w:hAnsi="Arial" w:cs="Arial"/>
          <w:sz w:val="21"/>
          <w:szCs w:val="21"/>
        </w:rPr>
      </w:pPr>
      <w:r w:rsidRPr="00A07BDC">
        <w:rPr>
          <w:rFonts w:ascii="Arial" w:hAnsi="Arial" w:cs="Arial"/>
          <w:sz w:val="21"/>
          <w:szCs w:val="21"/>
        </w:rPr>
        <w:t>5.1.2. заменить в порядке, установленном действующим законодательством Российской Федерации, названного в договоре страхования Выгодоприобретателя другим лицом с письменного согласия Застрахованного лица (его законного представителя), письменно уведомив об этом Страховщика. Выгодоприобретатель не может быть заменен другим лицом после того, как он выполнил какую-либо из обязанностей по договору страхования или предъявил Страховщику требование о страховой выплате;</w:t>
      </w:r>
    </w:p>
    <w:p w14:paraId="03300E12" w14:textId="77777777" w:rsidR="00E93046" w:rsidRPr="00A07BDC" w:rsidRDefault="00E93046" w:rsidP="00E93046">
      <w:pPr>
        <w:keepLines/>
        <w:ind w:firstLine="709"/>
        <w:jc w:val="both"/>
        <w:rPr>
          <w:rFonts w:ascii="Arial" w:hAnsi="Arial" w:cs="Arial"/>
          <w:sz w:val="21"/>
          <w:szCs w:val="21"/>
        </w:rPr>
      </w:pPr>
      <w:r w:rsidRPr="00A07BDC">
        <w:rPr>
          <w:rFonts w:ascii="Arial" w:hAnsi="Arial" w:cs="Arial"/>
          <w:sz w:val="21"/>
          <w:szCs w:val="21"/>
        </w:rPr>
        <w:t>5.1.3. обратиться к Страховщику с просьбой об изменении условий страхования (страховой суммы, срока действия договора страхования, страховых случаев, периода страхового покрытия, порядка выплат, количества Застрахованных лиц и т.п.). Все изменения, а также порядок взаиморасчетов сторон договора страхования при изменении условий страхования вносятся в договор страхования в письменной форме путем заключения дополнительного соглашения, если договором страхования не предусмотрен иной порядок;</w:t>
      </w:r>
    </w:p>
    <w:p w14:paraId="65986FCD" w14:textId="77777777" w:rsidR="00E93046" w:rsidRPr="00A07BDC" w:rsidRDefault="00E93046" w:rsidP="00E93046">
      <w:pPr>
        <w:keepLines/>
        <w:ind w:firstLine="709"/>
        <w:jc w:val="both"/>
        <w:rPr>
          <w:rFonts w:ascii="Arial" w:hAnsi="Arial" w:cs="Arial"/>
          <w:sz w:val="21"/>
          <w:szCs w:val="21"/>
        </w:rPr>
      </w:pPr>
      <w:r w:rsidRPr="00A07BDC">
        <w:rPr>
          <w:rFonts w:ascii="Arial" w:hAnsi="Arial" w:cs="Arial"/>
          <w:sz w:val="21"/>
          <w:szCs w:val="21"/>
        </w:rPr>
        <w:t>5.1.4. получать от Страховщика информацию, касающуюся его финансовой устойчивости, не являющуюся коммерческой тайной.</w:t>
      </w:r>
    </w:p>
    <w:p w14:paraId="2405EC36" w14:textId="77777777" w:rsidR="00E93046" w:rsidRPr="00A07BDC" w:rsidRDefault="00E93046" w:rsidP="00E93046">
      <w:pPr>
        <w:keepLines/>
        <w:ind w:firstLine="709"/>
        <w:jc w:val="both"/>
        <w:rPr>
          <w:rFonts w:ascii="Arial" w:hAnsi="Arial" w:cs="Arial"/>
          <w:sz w:val="21"/>
          <w:szCs w:val="21"/>
        </w:rPr>
      </w:pPr>
      <w:r w:rsidRPr="00A07BDC">
        <w:rPr>
          <w:rFonts w:ascii="Arial" w:hAnsi="Arial" w:cs="Arial"/>
          <w:sz w:val="21"/>
          <w:szCs w:val="21"/>
        </w:rPr>
        <w:t>5.1.5. в течение срока действия настоящего Договора вносить изменения в Список Застрахованных лиц (изменять численность Застрахованных лиц) в следующем порядке:</w:t>
      </w:r>
    </w:p>
    <w:p w14:paraId="12438AD8" w14:textId="77777777" w:rsidR="00E93046" w:rsidRPr="00A07BDC" w:rsidRDefault="00E93046" w:rsidP="00E93046">
      <w:pPr>
        <w:keepLines/>
        <w:ind w:firstLine="709"/>
        <w:jc w:val="both"/>
        <w:rPr>
          <w:rFonts w:ascii="Arial" w:hAnsi="Arial" w:cs="Arial"/>
          <w:sz w:val="21"/>
          <w:szCs w:val="21"/>
        </w:rPr>
      </w:pPr>
      <w:r w:rsidRPr="00A07BDC">
        <w:rPr>
          <w:rFonts w:ascii="Arial" w:hAnsi="Arial" w:cs="Arial"/>
          <w:sz w:val="21"/>
          <w:szCs w:val="21"/>
        </w:rPr>
        <w:t>5.1.5.1. Страхователь направляет Страховщику по электронной либо факсимильной связи, сообщение об изменении численности Застрахованных лиц по настоящему Договору с приложением списка лиц, которые дополнительно включаются/исключаются из Списка Застрахованных лиц по настоящему Договору, с указанием дат необходимых изменений. При этом дата включения/исключения из Списка не должна быть ранее даты направления сообщения Страховщику.</w:t>
      </w:r>
    </w:p>
    <w:p w14:paraId="44322EED" w14:textId="77777777" w:rsidR="00E93046" w:rsidRPr="00A07BDC" w:rsidRDefault="00E93046" w:rsidP="00E93046">
      <w:pPr>
        <w:keepLines/>
        <w:ind w:firstLine="709"/>
        <w:jc w:val="both"/>
        <w:rPr>
          <w:rFonts w:ascii="Arial" w:hAnsi="Arial" w:cs="Arial"/>
          <w:sz w:val="21"/>
          <w:szCs w:val="21"/>
        </w:rPr>
      </w:pPr>
      <w:r w:rsidRPr="00A07BDC">
        <w:rPr>
          <w:rFonts w:ascii="Arial" w:hAnsi="Arial" w:cs="Arial"/>
          <w:sz w:val="21"/>
          <w:szCs w:val="21"/>
        </w:rPr>
        <w:t>5.1.5.2. При увеличении численности Застрахованных лиц Страхователь уплачивает дополнительную страховую премию за новых Застрахованных лиц, рассчитанную пропорционально неистекшему сроку действия договора страхования.</w:t>
      </w:r>
    </w:p>
    <w:p w14:paraId="543F0540" w14:textId="77777777" w:rsidR="00E93046" w:rsidRPr="00A07BDC" w:rsidRDefault="00E93046" w:rsidP="00E93046">
      <w:pPr>
        <w:keepLines/>
        <w:ind w:firstLine="709"/>
        <w:jc w:val="both"/>
        <w:rPr>
          <w:rFonts w:ascii="Arial" w:hAnsi="Arial" w:cs="Arial"/>
          <w:sz w:val="21"/>
          <w:szCs w:val="21"/>
        </w:rPr>
      </w:pPr>
      <w:r w:rsidRPr="00A07BDC">
        <w:rPr>
          <w:rFonts w:ascii="Arial" w:hAnsi="Arial" w:cs="Arial"/>
          <w:sz w:val="21"/>
          <w:szCs w:val="21"/>
        </w:rPr>
        <w:t xml:space="preserve">5.1.5.3. При уменьшении численности Застрахованных лиц Страховщик возвращает Страхователю часть уплаченной за исключаемых Застрахованных лиц страховой премии пропорционально неистекшему сроку действия Договора без вычета расходов Страховщика. </w:t>
      </w:r>
    </w:p>
    <w:p w14:paraId="10B94936" w14:textId="77777777" w:rsidR="00CD0B45" w:rsidRPr="00A07BDC" w:rsidRDefault="00E93046" w:rsidP="00E93046">
      <w:pPr>
        <w:keepLines/>
        <w:ind w:firstLine="709"/>
        <w:jc w:val="both"/>
        <w:rPr>
          <w:rFonts w:ascii="Arial" w:hAnsi="Arial" w:cs="Arial"/>
          <w:sz w:val="21"/>
          <w:szCs w:val="21"/>
        </w:rPr>
      </w:pPr>
      <w:r w:rsidRPr="00A07BDC">
        <w:rPr>
          <w:rFonts w:ascii="Arial" w:hAnsi="Arial" w:cs="Arial"/>
          <w:sz w:val="21"/>
          <w:szCs w:val="21"/>
        </w:rPr>
        <w:t>Неистекший срок действия договора рассчитывается в днях</w:t>
      </w:r>
      <w:r w:rsidR="00CD0B45" w:rsidRPr="00A07BDC">
        <w:rPr>
          <w:rFonts w:ascii="Arial" w:hAnsi="Arial" w:cs="Arial"/>
          <w:sz w:val="21"/>
          <w:szCs w:val="21"/>
        </w:rPr>
        <w:t>.</w:t>
      </w:r>
    </w:p>
    <w:p w14:paraId="2F3A51BE" w14:textId="77777777" w:rsidR="00CD0B45" w:rsidRPr="00A07BDC" w:rsidRDefault="00CD0B45">
      <w:pPr>
        <w:ind w:right="-1" w:firstLine="709"/>
        <w:jc w:val="both"/>
        <w:rPr>
          <w:rFonts w:ascii="Arial" w:hAnsi="Arial" w:cs="Arial"/>
          <w:sz w:val="21"/>
          <w:szCs w:val="21"/>
        </w:rPr>
      </w:pPr>
      <w:r w:rsidRPr="00A07BDC">
        <w:rPr>
          <w:rFonts w:ascii="Arial" w:hAnsi="Arial" w:cs="Arial"/>
          <w:sz w:val="21"/>
          <w:szCs w:val="21"/>
        </w:rPr>
        <w:t>5.2. Страхователь обязан:</w:t>
      </w:r>
    </w:p>
    <w:p w14:paraId="6B5EB78B" w14:textId="77777777" w:rsidR="00CD0B45" w:rsidRPr="00A07BDC" w:rsidRDefault="00CD0B45">
      <w:pPr>
        <w:keepLines/>
        <w:widowControl w:val="0"/>
        <w:ind w:firstLine="709"/>
        <w:jc w:val="both"/>
        <w:rPr>
          <w:rFonts w:ascii="Arial" w:hAnsi="Arial" w:cs="Arial"/>
          <w:strike/>
          <w:sz w:val="21"/>
          <w:szCs w:val="21"/>
        </w:rPr>
      </w:pPr>
      <w:r w:rsidRPr="00A07BDC">
        <w:rPr>
          <w:rFonts w:ascii="Arial" w:hAnsi="Arial" w:cs="Arial"/>
          <w:sz w:val="21"/>
          <w:szCs w:val="21"/>
        </w:rPr>
        <w:t>5.2.1. выполнить все необходимые формальности, связанные с заключением настоящего Договора, в том числе: сообщить Страховщику известные ему обстоятельства, имеющие существенное значение для определения вероятности наступления страхового случая при заключении настоящего Договора;</w:t>
      </w:r>
    </w:p>
    <w:p w14:paraId="2BB44150" w14:textId="77777777" w:rsidR="00CD0B45" w:rsidRPr="00A07BDC" w:rsidRDefault="00CD0B45">
      <w:pPr>
        <w:keepLines/>
        <w:widowControl w:val="0"/>
        <w:ind w:firstLine="709"/>
        <w:jc w:val="both"/>
        <w:rPr>
          <w:rFonts w:ascii="Arial" w:hAnsi="Arial" w:cs="Arial"/>
          <w:sz w:val="21"/>
          <w:szCs w:val="21"/>
        </w:rPr>
      </w:pPr>
      <w:r w:rsidRPr="00A07BDC">
        <w:rPr>
          <w:rFonts w:ascii="Arial" w:hAnsi="Arial" w:cs="Arial"/>
          <w:sz w:val="21"/>
          <w:szCs w:val="21"/>
        </w:rPr>
        <w:t>5.2.2. уплачивать страховую премию в сроки и в порядке, определенные Разделом 4 настоящего Договора;</w:t>
      </w:r>
    </w:p>
    <w:p w14:paraId="3D3A709B" w14:textId="77777777" w:rsidR="00CD0B45" w:rsidRPr="00A07BDC" w:rsidRDefault="00CD0B45">
      <w:pPr>
        <w:keepLines/>
        <w:widowControl w:val="0"/>
        <w:ind w:firstLine="720"/>
        <w:jc w:val="both"/>
        <w:rPr>
          <w:rFonts w:ascii="Arial" w:hAnsi="Arial" w:cs="Arial"/>
          <w:sz w:val="21"/>
          <w:szCs w:val="21"/>
        </w:rPr>
      </w:pPr>
      <w:r w:rsidRPr="00A07BDC">
        <w:rPr>
          <w:rFonts w:ascii="Arial" w:hAnsi="Arial" w:cs="Arial"/>
          <w:sz w:val="21"/>
          <w:szCs w:val="21"/>
        </w:rPr>
        <w:t xml:space="preserve">5.2.3. довести </w:t>
      </w:r>
      <w:r w:rsidR="002601E4" w:rsidRPr="00A07BDC">
        <w:rPr>
          <w:rFonts w:ascii="Arial" w:hAnsi="Arial" w:cs="Arial"/>
          <w:sz w:val="21"/>
          <w:szCs w:val="21"/>
        </w:rPr>
        <w:t xml:space="preserve">до сведения Застрахованных лиц </w:t>
      </w:r>
      <w:r w:rsidRPr="00A07BDC">
        <w:rPr>
          <w:rFonts w:ascii="Arial" w:hAnsi="Arial" w:cs="Arial"/>
          <w:sz w:val="21"/>
          <w:szCs w:val="21"/>
        </w:rPr>
        <w:t>положения Правил и условия настоящего Договора;</w:t>
      </w:r>
    </w:p>
    <w:p w14:paraId="05FEBC49" w14:textId="77777777" w:rsidR="00CD0B45" w:rsidRPr="00A07BDC" w:rsidRDefault="00CD0B45">
      <w:pPr>
        <w:widowControl w:val="0"/>
        <w:ind w:firstLine="708"/>
        <w:jc w:val="both"/>
        <w:rPr>
          <w:rFonts w:ascii="Arial" w:hAnsi="Arial" w:cs="Arial"/>
          <w:sz w:val="21"/>
          <w:szCs w:val="21"/>
        </w:rPr>
      </w:pPr>
      <w:r w:rsidRPr="00A07BDC">
        <w:rPr>
          <w:rFonts w:ascii="Arial" w:hAnsi="Arial" w:cs="Arial"/>
          <w:sz w:val="21"/>
          <w:szCs w:val="21"/>
        </w:rPr>
        <w:t>5.2.4. обеспечить в случае замены Застрахованного лица (Выгодоприобретателя) другим лицом получение согласия Застрахованного лица на эти действия согласно действующему законодательству Российской Федерации.</w:t>
      </w:r>
    </w:p>
    <w:p w14:paraId="1889E50F" w14:textId="74451F5A" w:rsidR="00073518" w:rsidRPr="00A07BDC" w:rsidRDefault="00073518" w:rsidP="00073518">
      <w:pPr>
        <w:widowControl w:val="0"/>
        <w:ind w:firstLine="708"/>
        <w:jc w:val="both"/>
        <w:rPr>
          <w:rFonts w:ascii="Arial" w:hAnsi="Arial" w:cs="Arial"/>
          <w:sz w:val="21"/>
          <w:szCs w:val="21"/>
        </w:rPr>
      </w:pPr>
      <w:r w:rsidRPr="00A07BDC">
        <w:rPr>
          <w:rFonts w:ascii="Arial" w:hAnsi="Arial" w:cs="Arial"/>
          <w:sz w:val="21"/>
          <w:szCs w:val="21"/>
        </w:rPr>
        <w:t>5.2.5. при заключении договора страхования сообщить Страховщику сведения, позволяющие провести идентификацию Страхователя, представителя Страхователя, Застрахованного лица, бенефициарного владельца; предоставить Страховщику необходимые документы и сведения</w:t>
      </w:r>
      <w:r w:rsidR="00FB4F81">
        <w:rPr>
          <w:rFonts w:ascii="Arial" w:hAnsi="Arial" w:cs="Arial"/>
          <w:sz w:val="21"/>
          <w:szCs w:val="21"/>
        </w:rPr>
        <w:t xml:space="preserve">. </w:t>
      </w:r>
      <w:r w:rsidRPr="00A07BDC">
        <w:rPr>
          <w:rFonts w:ascii="Arial" w:hAnsi="Arial" w:cs="Arial"/>
          <w:sz w:val="21"/>
          <w:szCs w:val="21"/>
        </w:rPr>
        <w:t>В период действия договора страхования не позднее 7 (семи) дней сообщить Страховщику об имеющихся изменениях в идентификационных сведениях, представленных перед заключением договора страхования, с предоставлением оригиналов документов или соответствующим образом заверенных копий;</w:t>
      </w:r>
    </w:p>
    <w:p w14:paraId="7D252E30" w14:textId="77777777" w:rsidR="00073518" w:rsidRPr="00A07BDC" w:rsidRDefault="00073518" w:rsidP="00073518">
      <w:pPr>
        <w:widowControl w:val="0"/>
        <w:ind w:firstLine="708"/>
        <w:jc w:val="both"/>
        <w:rPr>
          <w:rFonts w:ascii="Arial" w:hAnsi="Arial" w:cs="Arial"/>
          <w:sz w:val="21"/>
          <w:szCs w:val="21"/>
        </w:rPr>
      </w:pPr>
      <w:r w:rsidRPr="00A07BDC">
        <w:rPr>
          <w:rFonts w:ascii="Arial" w:hAnsi="Arial" w:cs="Arial"/>
          <w:sz w:val="21"/>
          <w:szCs w:val="21"/>
        </w:rPr>
        <w:t xml:space="preserve">5.2.6. в течение срока действия договора страхования незамедлительно, но в любом случае </w:t>
      </w:r>
      <w:r w:rsidRPr="00A07BDC">
        <w:rPr>
          <w:rFonts w:ascii="Arial" w:hAnsi="Arial" w:cs="Arial"/>
          <w:sz w:val="21"/>
          <w:szCs w:val="21"/>
        </w:rPr>
        <w:lastRenderedPageBreak/>
        <w:t>не позднее 24 часов (если иной срок не предусмотрен договором страхования) с момента, когда ему стало известно, сообщать Страховщику способом, обеспечивающим фиксирование текста (с указанием отправителя) и даты сообщения (по электронной почте, факсимильной связи, телеграммой и т.п.), обо всех существенных изменениях в обстоятельствах, сообщенных Страховщику при заключении договора страхования, если эти изменения могут существенно повлиять на увеличение страхового риска (в частности, о занятиях Застрахованного лица видами спорта (п. 3.3.3 Правил), полетах на любом летательном аппарате (кроме полетов в качестве пассажира на самолете гражданской авиации в соответствии с приобретенным билетом), езде на скутере, мотоцикле, мопеде, квадроцикле, снегоходе, или профессиональной деятельностью, обладающей повышенной  вероятностью наступления несчастного случая).</w:t>
      </w:r>
    </w:p>
    <w:p w14:paraId="1669DB0E" w14:textId="77777777" w:rsidR="00073518" w:rsidRPr="00A07BDC" w:rsidRDefault="00073518" w:rsidP="00073518">
      <w:pPr>
        <w:widowControl w:val="0"/>
        <w:ind w:firstLine="708"/>
        <w:jc w:val="both"/>
        <w:rPr>
          <w:rFonts w:ascii="Arial" w:hAnsi="Arial" w:cs="Arial"/>
          <w:sz w:val="21"/>
          <w:szCs w:val="21"/>
        </w:rPr>
      </w:pPr>
      <w:r w:rsidRPr="00A07BDC">
        <w:rPr>
          <w:rFonts w:ascii="Arial" w:hAnsi="Arial" w:cs="Arial"/>
          <w:sz w:val="21"/>
          <w:szCs w:val="21"/>
        </w:rPr>
        <w:t>Существенными признаются, во всяком случае, обстоятельства, определенного оговоренные Страховщиком в договоре страхования, заявлении на страхование и в письменном запросе Страховщика.</w:t>
      </w:r>
    </w:p>
    <w:p w14:paraId="4828E2E1" w14:textId="77777777" w:rsidR="00803ECE" w:rsidRPr="00A07BDC" w:rsidRDefault="00073518" w:rsidP="00073518">
      <w:pPr>
        <w:widowControl w:val="0"/>
        <w:ind w:firstLine="708"/>
        <w:jc w:val="both"/>
        <w:rPr>
          <w:rFonts w:ascii="Arial" w:hAnsi="Arial" w:cs="Arial"/>
          <w:snapToGrid w:val="0"/>
          <w:sz w:val="21"/>
          <w:szCs w:val="21"/>
        </w:rPr>
      </w:pPr>
      <w:r w:rsidRPr="00A07BDC">
        <w:rPr>
          <w:rFonts w:ascii="Arial" w:hAnsi="Arial" w:cs="Arial"/>
          <w:sz w:val="21"/>
          <w:szCs w:val="21"/>
        </w:rPr>
        <w:t>5.2.7. В период действия Договора Страхователь (Застрахованное лицо, Выгодоприобретатель) обязан незамедлительно сообщать Страховщику о ставших ему известными значительных изменениях в обстоятельствах, сообщённых Страховщику при заключении договора страхования, если эти изменения могут существенно повлиять на увеличение страхового риска (в частности, о занятиях профессиональной деятельностью, обладающей повышенной вероятностью наступления несчастного случая, о призыве Застрахованного лица по мобилизации, об иных изменениях правового статуса Застрахованных лиц).</w:t>
      </w:r>
    </w:p>
    <w:p w14:paraId="6394A9C7" w14:textId="77777777" w:rsidR="00CD0B45" w:rsidRPr="00A07BDC" w:rsidRDefault="00CD0B45">
      <w:pPr>
        <w:ind w:firstLine="709"/>
        <w:jc w:val="both"/>
        <w:rPr>
          <w:rFonts w:ascii="Arial" w:hAnsi="Arial" w:cs="Arial"/>
          <w:sz w:val="21"/>
          <w:szCs w:val="21"/>
        </w:rPr>
      </w:pPr>
      <w:r w:rsidRPr="00A07BDC">
        <w:rPr>
          <w:rFonts w:ascii="Arial" w:hAnsi="Arial" w:cs="Arial"/>
          <w:sz w:val="21"/>
          <w:szCs w:val="21"/>
        </w:rPr>
        <w:t>5.3. Страховщик имеет право:</w:t>
      </w:r>
    </w:p>
    <w:p w14:paraId="5942218A" w14:textId="54B2340F"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 xml:space="preserve">5.3.1. проверять сообщенную Страхователем информацию, а также выполнение Страхователем (Застрахованным лицом) </w:t>
      </w:r>
      <w:r w:rsidR="00FB4F81" w:rsidRPr="00A07BDC">
        <w:rPr>
          <w:rFonts w:ascii="Arial" w:hAnsi="Arial" w:cs="Arial"/>
          <w:sz w:val="21"/>
          <w:szCs w:val="21"/>
        </w:rPr>
        <w:t>требований правил</w:t>
      </w:r>
      <w:r w:rsidRPr="00A07BDC">
        <w:rPr>
          <w:rFonts w:ascii="Arial" w:hAnsi="Arial" w:cs="Arial"/>
          <w:sz w:val="21"/>
          <w:szCs w:val="21"/>
        </w:rPr>
        <w:t xml:space="preserve"> и условий договора страхования;</w:t>
      </w:r>
    </w:p>
    <w:p w14:paraId="590D9AB3"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5.3.2. требовать признания договора страхования недействительным и возмещения ему реального ущерба, причиненного расторжением договора страхования, если после заключения договора страхования будет установлено, что Страхователь сообщил Страховщику заведомо ложные сведения об обстоятельствах, имеющих существенное значение для определения вероятности наступления страхового случая и размера возможных убытков от его наступления (страхового риска).</w:t>
      </w:r>
    </w:p>
    <w:p w14:paraId="79F4B09F" w14:textId="77777777" w:rsidR="00CD0B45" w:rsidRPr="00A07BDC" w:rsidRDefault="00073518" w:rsidP="00073518">
      <w:pPr>
        <w:ind w:firstLine="709"/>
        <w:jc w:val="both"/>
        <w:rPr>
          <w:rFonts w:ascii="Arial" w:hAnsi="Arial" w:cs="Arial"/>
          <w:sz w:val="21"/>
          <w:szCs w:val="21"/>
        </w:rPr>
      </w:pPr>
      <w:r w:rsidRPr="00A07BDC">
        <w:rPr>
          <w:rFonts w:ascii="Arial" w:hAnsi="Arial" w:cs="Arial"/>
          <w:sz w:val="21"/>
          <w:szCs w:val="21"/>
        </w:rPr>
        <w:t>Страховщик не может требовать признания договора страхования недействительным, если обстоятельства, влекущие увеличение страхового риска, уже отпали.</w:t>
      </w:r>
    </w:p>
    <w:p w14:paraId="3B28BDAC"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5.3.3. в случае необходимости направлять запросы в компетентные органы и иные учреждения, организации при выяснении обстоятельств наступления несчастного случая и его последствий, а также проводить экспертизу представленных документов и сведений, самостоятельно выяснять причины и обстоятельства несчастного случая;</w:t>
      </w:r>
    </w:p>
    <w:p w14:paraId="25013758"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5.3.4. привлекать третьих лиц в целях заключения и исполнения договора страхования (в том числе, страховых агентов, страховых брокеров, организации, осуществляющие передачу, хранение и обработку данных о Страхователях, Застрахованных лицах, Выгодоприобретателях);</w:t>
      </w:r>
    </w:p>
    <w:p w14:paraId="3AB4E5DD" w14:textId="6087ADEA"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5.3.5. требовать изменения условий договора страхования или уплаты дополнительной страховой премии соразмерно увеличению степени риска в случае существенного изменения обстоятельств по сравнению с оговоренными в договоре страхования</w:t>
      </w:r>
      <w:r w:rsidR="00FB4F81">
        <w:rPr>
          <w:rFonts w:ascii="Arial" w:hAnsi="Arial" w:cs="Arial"/>
          <w:sz w:val="21"/>
          <w:szCs w:val="21"/>
        </w:rPr>
        <w:t>.</w:t>
      </w:r>
    </w:p>
    <w:p w14:paraId="48E32048"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Если Страхователь (Выгодоприобретатель) возражает против изменения условий договора страхования или доплаты страховой премии, Страховщик вправе потребовать расторжения договора страхования в соответствии с правилами, предусмотренными главой 29 Гражданского кодекса Российской Федерации.</w:t>
      </w:r>
    </w:p>
    <w:p w14:paraId="4C5A518F"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5.3.6. При неисполнении Страхователем (Застрахованным лицом, Выгодоприобретателем) обязанностей незамедлительно сообщать Страховщику о ставших ему известными значительных изменениях в обстоятельствах, сообщённых Страховщику при заключении договора страхования, если эти изменения могут существенно повлиять на увеличение страхового риска (в частности, о занятиях профессиональной деятельностью, обладающей повышенной вероятностью наступления несчастного случая, о призыве Застрахованного лица по мобилизации, об иных изменениях правового статуса Застрахованных лиц), Страховщик вправе потребовать расторжения Договора и возмещения убытков, причинённых расторжением Договора.</w:t>
      </w:r>
    </w:p>
    <w:p w14:paraId="3FF7A7E7"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Страховщик, уведомленный об обстоятельствах, влекущих увеличение страхового риска, вправе потребовать изменения условий Договора в соответствии с действительной степенью риска и/или уплаты дополнительной страховой премии соразмерно увеличению риска.</w:t>
      </w:r>
    </w:p>
    <w:p w14:paraId="1AF1114D"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Если Страхователь возражает против изменения условий Договора и/или доплаты страховой премии, Страховщик вправе потребовать расторжения Договора в соответствии с действующим законодательством Российской Федерации.</w:t>
      </w:r>
    </w:p>
    <w:p w14:paraId="2D317C48" w14:textId="77777777" w:rsidR="00CD0B45" w:rsidRPr="00A07BDC" w:rsidRDefault="00CD0B45">
      <w:pPr>
        <w:ind w:right="-1" w:firstLine="709"/>
        <w:jc w:val="both"/>
        <w:rPr>
          <w:rFonts w:ascii="Arial" w:hAnsi="Arial" w:cs="Arial"/>
          <w:sz w:val="21"/>
          <w:szCs w:val="21"/>
        </w:rPr>
      </w:pPr>
      <w:r w:rsidRPr="00A07BDC">
        <w:rPr>
          <w:rFonts w:ascii="Arial" w:hAnsi="Arial" w:cs="Arial"/>
          <w:sz w:val="21"/>
          <w:szCs w:val="21"/>
        </w:rPr>
        <w:t>5.4. Страховщик обязан:</w:t>
      </w:r>
    </w:p>
    <w:p w14:paraId="5E79B0AB" w14:textId="77777777" w:rsidR="00073518" w:rsidRPr="00A07BDC" w:rsidRDefault="00073518" w:rsidP="00073518">
      <w:pPr>
        <w:widowControl w:val="0"/>
        <w:ind w:firstLine="709"/>
        <w:jc w:val="both"/>
        <w:rPr>
          <w:rFonts w:ascii="Arial" w:hAnsi="Arial" w:cs="Arial"/>
          <w:sz w:val="21"/>
          <w:szCs w:val="21"/>
        </w:rPr>
      </w:pPr>
      <w:r w:rsidRPr="00A07BDC">
        <w:rPr>
          <w:rFonts w:ascii="Arial" w:hAnsi="Arial" w:cs="Arial"/>
          <w:sz w:val="21"/>
          <w:szCs w:val="21"/>
        </w:rPr>
        <w:t>5.4.1. ознакомить Страхователя с настоящими Правилами. При заключении договора страхования, вручить Страхователю настоящие Правила;</w:t>
      </w:r>
    </w:p>
    <w:p w14:paraId="7D7B7A24" w14:textId="77777777" w:rsidR="00073518" w:rsidRPr="00A07BDC" w:rsidRDefault="00073518" w:rsidP="00073518">
      <w:pPr>
        <w:widowControl w:val="0"/>
        <w:ind w:firstLine="709"/>
        <w:jc w:val="both"/>
        <w:rPr>
          <w:rFonts w:ascii="Arial" w:hAnsi="Arial" w:cs="Arial"/>
          <w:sz w:val="21"/>
          <w:szCs w:val="21"/>
        </w:rPr>
      </w:pPr>
      <w:r w:rsidRPr="00A07BDC">
        <w:rPr>
          <w:rFonts w:ascii="Arial" w:hAnsi="Arial" w:cs="Arial"/>
          <w:sz w:val="21"/>
          <w:szCs w:val="21"/>
        </w:rPr>
        <w:t xml:space="preserve">5.4.2. обеспечить конфиденциальность в отношениях со Страхователем, не разглашать </w:t>
      </w:r>
      <w:r w:rsidRPr="00A07BDC">
        <w:rPr>
          <w:rFonts w:ascii="Arial" w:hAnsi="Arial" w:cs="Arial"/>
          <w:sz w:val="21"/>
          <w:szCs w:val="21"/>
        </w:rPr>
        <w:lastRenderedPageBreak/>
        <w:t>полученные им в результате своей профессиональной деятельности сведения о Страхователе, Застрахованном лице и Выгодоприобретателе, а также об имущественном положении этих лиц за исключением случаев, предусмотренных действующим законодательством Российской Федерации;</w:t>
      </w:r>
    </w:p>
    <w:p w14:paraId="0509B81C" w14:textId="77777777" w:rsidR="00073518" w:rsidRPr="00A07BDC" w:rsidRDefault="00073518" w:rsidP="00073518">
      <w:pPr>
        <w:widowControl w:val="0"/>
        <w:ind w:firstLine="709"/>
        <w:jc w:val="both"/>
        <w:rPr>
          <w:rFonts w:ascii="Arial" w:hAnsi="Arial" w:cs="Arial"/>
          <w:sz w:val="21"/>
          <w:szCs w:val="21"/>
        </w:rPr>
      </w:pPr>
      <w:r w:rsidRPr="00A07BDC">
        <w:rPr>
          <w:rFonts w:ascii="Arial" w:hAnsi="Arial" w:cs="Arial"/>
          <w:sz w:val="21"/>
          <w:szCs w:val="21"/>
        </w:rPr>
        <w:t>5.4.3. по требованиям Страхователя (Застрахованного лица, Выгодоприобретателя, их представителей), а также лиц, имеющих намерение заключить договор страхования, разъяснять положения, содержащиеся в настоящих Правилах, договоре страхования и(или) условиях страхования к нему;</w:t>
      </w:r>
    </w:p>
    <w:p w14:paraId="60E8B58E" w14:textId="5027DF6B" w:rsidR="00073518" w:rsidRPr="00A07BDC" w:rsidRDefault="00073518" w:rsidP="00073518">
      <w:pPr>
        <w:widowControl w:val="0"/>
        <w:ind w:firstLine="709"/>
        <w:jc w:val="both"/>
        <w:rPr>
          <w:rFonts w:ascii="Arial" w:hAnsi="Arial" w:cs="Arial"/>
          <w:sz w:val="21"/>
          <w:szCs w:val="21"/>
        </w:rPr>
      </w:pPr>
      <w:r w:rsidRPr="00A07BDC">
        <w:rPr>
          <w:rFonts w:ascii="Arial" w:hAnsi="Arial" w:cs="Arial"/>
          <w:sz w:val="21"/>
          <w:szCs w:val="21"/>
        </w:rPr>
        <w:t xml:space="preserve">5.4.4. проинформировать Страхователя о факте просрочки уплаты очередного страхового взноса или факте его уплаты не в полном объеме, а также о последствиях таких нарушений способом, согласованным со Страхователем при заключении договора страхования. </w:t>
      </w:r>
    </w:p>
    <w:p w14:paraId="5A89E8F1" w14:textId="77777777" w:rsidR="00073518" w:rsidRPr="00A07BDC" w:rsidRDefault="00073518" w:rsidP="00073518">
      <w:pPr>
        <w:widowControl w:val="0"/>
        <w:ind w:firstLine="709"/>
        <w:jc w:val="both"/>
        <w:rPr>
          <w:rFonts w:ascii="Arial" w:hAnsi="Arial" w:cs="Arial"/>
          <w:sz w:val="21"/>
          <w:szCs w:val="21"/>
        </w:rPr>
      </w:pPr>
      <w:r w:rsidRPr="00A07BDC">
        <w:rPr>
          <w:rFonts w:ascii="Arial" w:hAnsi="Arial" w:cs="Arial"/>
          <w:sz w:val="21"/>
          <w:szCs w:val="21"/>
        </w:rPr>
        <w:t>5.5. Заключение договора страхования в пользу Выгодоприобретателя, в том числе и тогда, когда им является Застрахованное лицо, не освобождает Страхователя от выполнения обязанностей по этому договору страхования, если только договором страхования не предусмотрено иное или обязанности Страхователя выполнены Застрахованным лицом (Выгодоприобретателем).</w:t>
      </w:r>
    </w:p>
    <w:p w14:paraId="77BA5604" w14:textId="77777777" w:rsidR="00073518" w:rsidRPr="00A07BDC" w:rsidRDefault="00073518" w:rsidP="00073518">
      <w:pPr>
        <w:widowControl w:val="0"/>
        <w:ind w:firstLine="709"/>
        <w:jc w:val="both"/>
        <w:rPr>
          <w:rFonts w:ascii="Arial" w:hAnsi="Arial" w:cs="Arial"/>
          <w:sz w:val="21"/>
          <w:szCs w:val="21"/>
        </w:rPr>
      </w:pPr>
      <w:r w:rsidRPr="00A07BDC">
        <w:rPr>
          <w:rFonts w:ascii="Arial" w:hAnsi="Arial" w:cs="Arial"/>
          <w:sz w:val="21"/>
          <w:szCs w:val="21"/>
        </w:rPr>
        <w:t>5.6. Страховщик вправе требовать от Застрахованного лица (Выгодоприобретателя), в том числе и тогда, когда Выгодоприобретателем является Застрахованное лицо, выполнения обязанностей по договору страхования, включая обязанности, лежащие на Страхователе, но не выполненные им, при предъявлении Застрахованным лицом (Выгодоприобретателем) требования о страховой выплате. Риск последствий невыполнения или несвоевременного выполнения обязанностей, которые должны были быть выполнены ранее, несет соответственно Застрахованное лицо или Выгодоприобретатель. Если Застрахованным лицом является несовершеннолетний или недееспособное лицо, обязанности Застрахованного лица в соответствии с настоящим пунктом подлежат выполнению законными представителями Застрахованного лица.</w:t>
      </w:r>
    </w:p>
    <w:p w14:paraId="4282C9F2" w14:textId="77777777" w:rsidR="00073518" w:rsidRPr="00A07BDC" w:rsidRDefault="00073518" w:rsidP="00073518">
      <w:pPr>
        <w:widowControl w:val="0"/>
        <w:ind w:firstLine="709"/>
        <w:jc w:val="both"/>
        <w:rPr>
          <w:rFonts w:ascii="Arial" w:hAnsi="Arial" w:cs="Arial"/>
          <w:sz w:val="21"/>
          <w:szCs w:val="21"/>
        </w:rPr>
      </w:pPr>
      <w:r w:rsidRPr="00A07BDC">
        <w:rPr>
          <w:rFonts w:ascii="Arial" w:hAnsi="Arial" w:cs="Arial"/>
          <w:sz w:val="21"/>
          <w:szCs w:val="21"/>
        </w:rPr>
        <w:t>5.7. Если в период действия договора страхования Страхователь судом признан недееспособным либо ограниченным в дееспособности, права и обязанности такого Страхователя осуществляют его опекун или попечитель, действующий в интересах Страхователя.</w:t>
      </w:r>
    </w:p>
    <w:p w14:paraId="2E8A115F" w14:textId="77777777" w:rsidR="00073518" w:rsidRPr="00A07BDC" w:rsidRDefault="00073518" w:rsidP="00073518">
      <w:pPr>
        <w:widowControl w:val="0"/>
        <w:ind w:firstLine="709"/>
        <w:jc w:val="both"/>
        <w:rPr>
          <w:rFonts w:ascii="Arial" w:hAnsi="Arial" w:cs="Arial"/>
          <w:sz w:val="21"/>
          <w:szCs w:val="21"/>
        </w:rPr>
      </w:pPr>
      <w:r w:rsidRPr="00A07BDC">
        <w:rPr>
          <w:rFonts w:ascii="Arial" w:hAnsi="Arial" w:cs="Arial"/>
          <w:sz w:val="21"/>
          <w:szCs w:val="21"/>
        </w:rPr>
        <w:t>5.8. Права и обязанности Страхователя (Застрахованного лица, Выгодоприобретателя) по договору страхования не могут быть переданы кому бы то ни было без письменного согласия на это Страховщика.</w:t>
      </w:r>
    </w:p>
    <w:p w14:paraId="01C935CB" w14:textId="77777777" w:rsidR="00073518" w:rsidRPr="00A07BDC" w:rsidRDefault="00073518" w:rsidP="00073518">
      <w:pPr>
        <w:widowControl w:val="0"/>
        <w:ind w:firstLine="709"/>
        <w:jc w:val="both"/>
        <w:rPr>
          <w:rFonts w:ascii="Arial" w:hAnsi="Arial" w:cs="Arial"/>
          <w:sz w:val="21"/>
          <w:szCs w:val="21"/>
        </w:rPr>
      </w:pPr>
      <w:r w:rsidRPr="00A07BDC">
        <w:rPr>
          <w:rFonts w:ascii="Arial" w:hAnsi="Arial" w:cs="Arial"/>
          <w:sz w:val="21"/>
          <w:szCs w:val="21"/>
        </w:rPr>
        <w:t>5.9. Страховщик и Страхователь обязаны соблюдать требования Федерального закона от 27.07.2006 № 152-ФЗ "О персональных данных".</w:t>
      </w:r>
    </w:p>
    <w:p w14:paraId="1F215CC7" w14:textId="77777777" w:rsidR="00073518" w:rsidRPr="00A07BDC" w:rsidRDefault="00073518" w:rsidP="00073518">
      <w:pPr>
        <w:widowControl w:val="0"/>
        <w:ind w:firstLine="709"/>
        <w:jc w:val="both"/>
        <w:rPr>
          <w:rFonts w:ascii="Arial" w:hAnsi="Arial" w:cs="Arial"/>
          <w:sz w:val="21"/>
          <w:szCs w:val="21"/>
        </w:rPr>
      </w:pPr>
      <w:r w:rsidRPr="00A07BDC">
        <w:rPr>
          <w:rFonts w:ascii="Arial" w:hAnsi="Arial" w:cs="Arial"/>
          <w:sz w:val="21"/>
          <w:szCs w:val="21"/>
        </w:rPr>
        <w:t>5.10. Все уведомления, извещения и сообщения (далее по тексту - Письма), направляемые Страховщиком в адрес Страхователя (Выгодоприобретателя) в соответствии с Договором, включая информацию о неуплате страховой премии (взносов) и ее последствиях, считаются направленными надлежащим образом при их направлении любым из следующих способов:</w:t>
      </w:r>
    </w:p>
    <w:p w14:paraId="5DF10254" w14:textId="77777777" w:rsidR="00073518" w:rsidRPr="00A07BDC" w:rsidRDefault="00073518" w:rsidP="00073518">
      <w:pPr>
        <w:widowControl w:val="0"/>
        <w:ind w:firstLine="709"/>
        <w:jc w:val="both"/>
        <w:rPr>
          <w:rFonts w:ascii="Arial" w:hAnsi="Arial" w:cs="Arial"/>
          <w:sz w:val="21"/>
          <w:szCs w:val="21"/>
        </w:rPr>
      </w:pPr>
      <w:r w:rsidRPr="00A07BDC">
        <w:rPr>
          <w:rFonts w:ascii="Arial" w:hAnsi="Arial" w:cs="Arial"/>
          <w:sz w:val="21"/>
          <w:szCs w:val="21"/>
        </w:rPr>
        <w:t xml:space="preserve">- почтовым отправлением по адресу </w:t>
      </w:r>
      <w:r w:rsidR="00FF06E6" w:rsidRPr="00FF06E6">
        <w:rPr>
          <w:rFonts w:ascii="Arial" w:hAnsi="Arial" w:cs="Arial"/>
          <w:sz w:val="21"/>
          <w:szCs w:val="21"/>
        </w:rPr>
        <w:t>404130 Волгоградская обл., г.Волжский, пр-кт им. Ленина, зд. 2п</w:t>
      </w:r>
      <w:r w:rsidRPr="00A07BDC">
        <w:rPr>
          <w:rFonts w:ascii="Arial" w:hAnsi="Arial" w:cs="Arial"/>
          <w:sz w:val="21"/>
          <w:szCs w:val="21"/>
        </w:rPr>
        <w:t>;</w:t>
      </w:r>
    </w:p>
    <w:p w14:paraId="01F33EAA" w14:textId="77777777" w:rsidR="00073518" w:rsidRPr="00A07BDC" w:rsidRDefault="00073518" w:rsidP="00073518">
      <w:pPr>
        <w:widowControl w:val="0"/>
        <w:ind w:firstLine="709"/>
        <w:jc w:val="both"/>
        <w:rPr>
          <w:rFonts w:ascii="Arial" w:hAnsi="Arial" w:cs="Arial"/>
          <w:sz w:val="21"/>
          <w:szCs w:val="21"/>
        </w:rPr>
      </w:pPr>
      <w:r w:rsidRPr="00A07BDC">
        <w:rPr>
          <w:rFonts w:ascii="Arial" w:hAnsi="Arial" w:cs="Arial"/>
          <w:sz w:val="21"/>
          <w:szCs w:val="21"/>
        </w:rPr>
        <w:t>Гражданско-правовые последствия, связанные с направлением Страховщиком в адрес Страхователя (Выгодоприобретателя) Писем, считаются наступившими для Страхователя (Выгодоприобретателя) с момента, указанного в тексте Письма, а если данный момент не указан – с момента направления Страховщиком Письма в адрес Страхователя (Выгодоприобретателя).</w:t>
      </w:r>
    </w:p>
    <w:p w14:paraId="6BB7B3AE" w14:textId="77777777" w:rsidR="00073518" w:rsidRPr="00A07BDC" w:rsidRDefault="00073518" w:rsidP="00073518">
      <w:pPr>
        <w:widowControl w:val="0"/>
        <w:ind w:firstLine="709"/>
        <w:jc w:val="both"/>
        <w:rPr>
          <w:rFonts w:ascii="Arial" w:hAnsi="Arial" w:cs="Arial"/>
          <w:sz w:val="21"/>
          <w:szCs w:val="21"/>
        </w:rPr>
      </w:pPr>
      <w:r w:rsidRPr="00A07BDC">
        <w:rPr>
          <w:rFonts w:ascii="Arial" w:hAnsi="Arial" w:cs="Arial"/>
          <w:sz w:val="21"/>
          <w:szCs w:val="21"/>
        </w:rPr>
        <w:t>В случае изменения почтового адреса, адреса электронной почты, номера телефона (далее - контактные данные) Страхователя (Выгодоприобретателя) Страхователь обязуется в течение 5 (пяти) рабочих дней письменно известить Страховщика об этом. Если Страховщик не был извещен об изменении этих данных заблаговременно, то риск неполучения направленных Страховщиком Писем, несет Страхователь (Выгодоприобретатель).</w:t>
      </w:r>
    </w:p>
    <w:p w14:paraId="017515B3" w14:textId="77777777" w:rsidR="002B3E3E" w:rsidRPr="00A07BDC" w:rsidRDefault="00073518" w:rsidP="00073518">
      <w:pPr>
        <w:widowControl w:val="0"/>
        <w:ind w:firstLine="709"/>
        <w:jc w:val="both"/>
        <w:rPr>
          <w:rFonts w:ascii="Arial" w:hAnsi="Arial" w:cs="Arial"/>
          <w:sz w:val="21"/>
          <w:szCs w:val="21"/>
        </w:rPr>
      </w:pPr>
      <w:r w:rsidRPr="00A07BDC">
        <w:rPr>
          <w:rFonts w:ascii="Arial" w:hAnsi="Arial" w:cs="Arial"/>
          <w:sz w:val="21"/>
          <w:szCs w:val="21"/>
        </w:rPr>
        <w:t>Сведения, представленные Страхователем при заключении Договора, считаются актуальными до момента получения Страховщиком информации об их изменении. При наличии нескольких отличающихся контактных данных Страхователя (Выгодоприобретателя), по которым от Страхователя не поступало сообщение об их неактуальности, выбор конкретных контактных данных для отправки Писем осуществляет Страховщик</w:t>
      </w:r>
      <w:r w:rsidR="002B3E3E" w:rsidRPr="00A07BDC">
        <w:rPr>
          <w:rFonts w:ascii="Arial" w:hAnsi="Arial" w:cs="Arial"/>
          <w:sz w:val="21"/>
          <w:szCs w:val="21"/>
        </w:rPr>
        <w:t>.</w:t>
      </w:r>
    </w:p>
    <w:p w14:paraId="5D9775A7" w14:textId="77777777" w:rsidR="009952E1" w:rsidRDefault="009952E1" w:rsidP="00073518">
      <w:pPr>
        <w:keepLines/>
        <w:widowControl w:val="0"/>
        <w:ind w:firstLine="1134"/>
        <w:jc w:val="center"/>
        <w:rPr>
          <w:rFonts w:ascii="Arial" w:hAnsi="Arial" w:cs="Arial"/>
          <w:b/>
          <w:bCs/>
          <w:sz w:val="21"/>
          <w:szCs w:val="21"/>
        </w:rPr>
      </w:pPr>
    </w:p>
    <w:p w14:paraId="281AABE6" w14:textId="77777777" w:rsidR="009952E1" w:rsidRDefault="009952E1" w:rsidP="00073518">
      <w:pPr>
        <w:keepLines/>
        <w:widowControl w:val="0"/>
        <w:ind w:firstLine="1134"/>
        <w:jc w:val="center"/>
        <w:rPr>
          <w:rFonts w:ascii="Arial" w:hAnsi="Arial" w:cs="Arial"/>
          <w:b/>
          <w:bCs/>
          <w:sz w:val="21"/>
          <w:szCs w:val="21"/>
        </w:rPr>
      </w:pPr>
      <w:r>
        <w:rPr>
          <w:rFonts w:ascii="Arial" w:hAnsi="Arial" w:cs="Arial"/>
          <w:b/>
          <w:bCs/>
          <w:sz w:val="21"/>
          <w:szCs w:val="21"/>
        </w:rPr>
        <w:br/>
        <w:t>\</w:t>
      </w:r>
    </w:p>
    <w:p w14:paraId="03CE2569" w14:textId="53F639F7" w:rsidR="00073518" w:rsidRPr="00A07BDC" w:rsidRDefault="00073518" w:rsidP="00073518">
      <w:pPr>
        <w:keepLines/>
        <w:widowControl w:val="0"/>
        <w:ind w:firstLine="1134"/>
        <w:jc w:val="center"/>
        <w:rPr>
          <w:rFonts w:ascii="Arial" w:hAnsi="Arial" w:cs="Arial"/>
          <w:b/>
          <w:bCs/>
          <w:sz w:val="21"/>
          <w:szCs w:val="21"/>
        </w:rPr>
      </w:pPr>
      <w:r w:rsidRPr="00A07BDC">
        <w:rPr>
          <w:rFonts w:ascii="Arial" w:hAnsi="Arial" w:cs="Arial"/>
          <w:b/>
          <w:bCs/>
          <w:sz w:val="21"/>
          <w:szCs w:val="21"/>
        </w:rPr>
        <w:t>6. ДЕЙСТВИЯ СТОРОН ПРИ НАСТУПЛЕНИИ СОБЫТИЯ, ИМЕЮЩЕГО ПРИЗНАКИ СТРАХОВОГО СЛУЧАЯ</w:t>
      </w:r>
    </w:p>
    <w:p w14:paraId="167DD529" w14:textId="7658055A" w:rsidR="00073518" w:rsidRPr="00A07BDC" w:rsidRDefault="00073518" w:rsidP="00073518">
      <w:pPr>
        <w:ind w:right="-1" w:firstLine="708"/>
        <w:jc w:val="both"/>
        <w:rPr>
          <w:rFonts w:ascii="Arial" w:hAnsi="Arial" w:cs="Arial"/>
          <w:sz w:val="21"/>
          <w:szCs w:val="21"/>
        </w:rPr>
      </w:pPr>
      <w:r w:rsidRPr="00A07BDC">
        <w:rPr>
          <w:rFonts w:ascii="Arial" w:hAnsi="Arial" w:cs="Arial"/>
          <w:sz w:val="21"/>
          <w:szCs w:val="21"/>
        </w:rPr>
        <w:t xml:space="preserve">При наступлении событий, имеющих признаки страхового случая, необходимо сообщить о происшедшем по телефону: </w:t>
      </w:r>
      <w:r w:rsidR="00C5431C">
        <w:rPr>
          <w:rFonts w:ascii="Arial" w:hAnsi="Arial" w:cs="Arial"/>
          <w:sz w:val="21"/>
          <w:szCs w:val="21"/>
        </w:rPr>
        <w:t>_____________________________________</w:t>
      </w:r>
      <w:r w:rsidRPr="00A07BDC">
        <w:rPr>
          <w:rFonts w:ascii="Arial" w:hAnsi="Arial" w:cs="Arial"/>
          <w:sz w:val="21"/>
          <w:szCs w:val="21"/>
        </w:rPr>
        <w:t>. Адреса и телефоны филиалов указаны на сайте Страховщика:</w:t>
      </w:r>
      <w:r w:rsidR="00FB4F81">
        <w:t>____________</w:t>
      </w:r>
      <w:r w:rsidRPr="00A07BDC">
        <w:rPr>
          <w:rFonts w:ascii="Arial" w:hAnsi="Arial" w:cs="Arial"/>
          <w:sz w:val="21"/>
          <w:szCs w:val="21"/>
        </w:rPr>
        <w:t xml:space="preserve"> </w:t>
      </w:r>
    </w:p>
    <w:p w14:paraId="746744B7" w14:textId="77777777" w:rsidR="00073518" w:rsidRPr="00A07BDC" w:rsidRDefault="00073518" w:rsidP="00073518">
      <w:pPr>
        <w:ind w:right="-1" w:firstLine="708"/>
        <w:jc w:val="both"/>
        <w:rPr>
          <w:rFonts w:ascii="Arial" w:hAnsi="Arial" w:cs="Arial"/>
          <w:sz w:val="21"/>
          <w:szCs w:val="21"/>
        </w:rPr>
      </w:pPr>
      <w:r w:rsidRPr="00A07BDC">
        <w:rPr>
          <w:rFonts w:ascii="Arial" w:hAnsi="Arial" w:cs="Arial"/>
          <w:sz w:val="21"/>
          <w:szCs w:val="21"/>
        </w:rPr>
        <w:t>6.1. Застрахованное лицо (законный представитель), а также Выгодоприобретатель (законный представитель) по договору страхования, заключенному в его пользу, при наступлении страхового случая имеет право требовать исполнения Страховщиком принятых обязательств по страховым выплатам.</w:t>
      </w:r>
    </w:p>
    <w:p w14:paraId="38C4119B"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lastRenderedPageBreak/>
        <w:t>6.2. Застрахованное лицо при наступлении несчастного случая обязано:</w:t>
      </w:r>
    </w:p>
    <w:p w14:paraId="54E42D5E" w14:textId="77777777" w:rsidR="00073518" w:rsidRPr="00A07BDC" w:rsidRDefault="00073518" w:rsidP="00073518">
      <w:pPr>
        <w:ind w:right="-1" w:firstLine="709"/>
        <w:jc w:val="both"/>
        <w:rPr>
          <w:rFonts w:ascii="Arial" w:hAnsi="Arial" w:cs="Arial"/>
          <w:sz w:val="21"/>
          <w:szCs w:val="21"/>
        </w:rPr>
      </w:pPr>
      <w:r w:rsidRPr="00A07BDC">
        <w:rPr>
          <w:rFonts w:ascii="Arial" w:hAnsi="Arial" w:cs="Arial"/>
          <w:sz w:val="21"/>
          <w:szCs w:val="21"/>
        </w:rPr>
        <w:t>6.2.1. немедленно обратиться за помощью в медицинскую организацию и неукоснительно соблюдать рекомендации лечащего врача с целью уменьшения последствий несчастного случая;</w:t>
      </w:r>
    </w:p>
    <w:p w14:paraId="50AD429E" w14:textId="77777777" w:rsidR="00073518" w:rsidRPr="00A07BDC" w:rsidRDefault="00073518" w:rsidP="00073518">
      <w:pPr>
        <w:ind w:right="-1" w:firstLine="709"/>
        <w:jc w:val="both"/>
        <w:rPr>
          <w:rFonts w:ascii="Arial" w:hAnsi="Arial" w:cs="Arial"/>
          <w:sz w:val="21"/>
          <w:szCs w:val="21"/>
        </w:rPr>
      </w:pPr>
      <w:r w:rsidRPr="00A07BDC">
        <w:rPr>
          <w:rFonts w:ascii="Arial" w:hAnsi="Arial" w:cs="Arial"/>
          <w:sz w:val="21"/>
          <w:szCs w:val="21"/>
        </w:rPr>
        <w:t>6.2.2. в случае, если Застрахованное лицо не является Страхователем, уведомить последнего о факте несчастного случая, обстоятельствах, при которых он произошел, его последствиях;</w:t>
      </w:r>
    </w:p>
    <w:p w14:paraId="21E18E94"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6.2.3. по требованию Страховщика пройти медицинский осмотр (комиссию) для принятия Страховщиком решения о страховой выплате.</w:t>
      </w:r>
    </w:p>
    <w:p w14:paraId="65277BCF"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В случае, если Застрахованным лицом является несовершеннолетний или недееспособное лицо, ответственность за выполнение обязанностей, указанных в п.п. 6.2.1 – 6.2.3 Договора, несет законный представитель Застрахованного лица.</w:t>
      </w:r>
    </w:p>
    <w:p w14:paraId="36C5AF4F"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6.3. Страхователь (Застрахованное лицо, Выгодоприобретатель, законный представитель) обязан уведомить Страховщика о наступлении события, имеющего признаки страхового случая, предусмотренного п.2.2. Договора, в следующие сроки:</w:t>
      </w:r>
    </w:p>
    <w:p w14:paraId="58E32DE2"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6.3.1. в случае временной утраты трудоспособности (п. 2.2.</w:t>
      </w:r>
      <w:r w:rsidRPr="00A07BDC">
        <w:rPr>
          <w:rFonts w:ascii="Arial" w:hAnsi="Arial" w:cs="Arial"/>
          <w:sz w:val="21"/>
          <w:szCs w:val="21"/>
        </w:rPr>
        <w:softHyphen/>
      </w:r>
      <w:r w:rsidRPr="00A07BDC">
        <w:rPr>
          <w:rFonts w:ascii="Arial" w:hAnsi="Arial" w:cs="Arial"/>
          <w:sz w:val="21"/>
          <w:szCs w:val="21"/>
        </w:rPr>
        <w:softHyphen/>
      </w:r>
      <w:r w:rsidRPr="00A07BDC">
        <w:rPr>
          <w:rFonts w:ascii="Arial" w:hAnsi="Arial" w:cs="Arial"/>
          <w:sz w:val="21"/>
          <w:szCs w:val="21"/>
        </w:rPr>
        <w:softHyphen/>
        <w:t>а Договора) – не позднее 30 (тридцати) дней с даты окончания временной нетрудоспособности;</w:t>
      </w:r>
    </w:p>
    <w:p w14:paraId="1E641C2F"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6.3.2. в случае установления инвалидности (п. 2.2.</w:t>
      </w:r>
      <w:r w:rsidRPr="00A07BDC">
        <w:rPr>
          <w:rFonts w:ascii="Arial" w:hAnsi="Arial" w:cs="Arial"/>
          <w:sz w:val="21"/>
          <w:szCs w:val="21"/>
        </w:rPr>
        <w:softHyphen/>
      </w:r>
      <w:r w:rsidRPr="00A07BDC">
        <w:rPr>
          <w:rFonts w:ascii="Arial" w:hAnsi="Arial" w:cs="Arial"/>
          <w:sz w:val="21"/>
          <w:szCs w:val="21"/>
        </w:rPr>
        <w:softHyphen/>
      </w:r>
      <w:r w:rsidRPr="00A07BDC">
        <w:rPr>
          <w:rFonts w:ascii="Arial" w:hAnsi="Arial" w:cs="Arial"/>
          <w:sz w:val="21"/>
          <w:szCs w:val="21"/>
        </w:rPr>
        <w:softHyphen/>
        <w:t>б Договора) – не позднее 30 (тридцати) дней с даты установления инвалидности;</w:t>
      </w:r>
    </w:p>
    <w:p w14:paraId="0199EBD4" w14:textId="77777777" w:rsidR="00073518" w:rsidRPr="00A07BDC" w:rsidRDefault="00073518" w:rsidP="00073518">
      <w:pPr>
        <w:ind w:right="-1" w:firstLine="709"/>
        <w:jc w:val="both"/>
        <w:rPr>
          <w:rFonts w:ascii="Arial" w:hAnsi="Arial" w:cs="Arial"/>
          <w:sz w:val="21"/>
          <w:szCs w:val="21"/>
        </w:rPr>
      </w:pPr>
      <w:r w:rsidRPr="00A07BDC">
        <w:rPr>
          <w:rFonts w:ascii="Arial" w:hAnsi="Arial" w:cs="Arial"/>
          <w:sz w:val="21"/>
          <w:szCs w:val="21"/>
        </w:rPr>
        <w:t>6.3.3. в случае смерти Застрахованного лица (п. 2.2.</w:t>
      </w:r>
      <w:r w:rsidRPr="00A07BDC">
        <w:rPr>
          <w:rFonts w:ascii="Arial" w:hAnsi="Arial" w:cs="Arial"/>
          <w:sz w:val="21"/>
          <w:szCs w:val="21"/>
        </w:rPr>
        <w:softHyphen/>
      </w:r>
      <w:r w:rsidRPr="00A07BDC">
        <w:rPr>
          <w:rFonts w:ascii="Arial" w:hAnsi="Arial" w:cs="Arial"/>
          <w:sz w:val="21"/>
          <w:szCs w:val="21"/>
        </w:rPr>
        <w:softHyphen/>
      </w:r>
      <w:r w:rsidRPr="00A07BDC">
        <w:rPr>
          <w:rFonts w:ascii="Arial" w:hAnsi="Arial" w:cs="Arial"/>
          <w:sz w:val="21"/>
          <w:szCs w:val="21"/>
        </w:rPr>
        <w:softHyphen/>
        <w:t>в Договора) – в течение 30 (тридцати) дней после того, как ему стало известно о смерти Застрахованного лица.</w:t>
      </w:r>
    </w:p>
    <w:p w14:paraId="08F8D2B3" w14:textId="77777777" w:rsidR="00073518" w:rsidRPr="00A07BDC" w:rsidRDefault="00073518" w:rsidP="00073518">
      <w:pPr>
        <w:ind w:right="-1" w:firstLine="709"/>
        <w:jc w:val="both"/>
        <w:rPr>
          <w:rFonts w:ascii="Arial" w:hAnsi="Arial" w:cs="Arial"/>
          <w:sz w:val="21"/>
          <w:szCs w:val="21"/>
        </w:rPr>
      </w:pPr>
      <w:r w:rsidRPr="00A07BDC">
        <w:rPr>
          <w:rFonts w:ascii="Arial" w:hAnsi="Arial" w:cs="Arial"/>
          <w:sz w:val="21"/>
          <w:szCs w:val="21"/>
        </w:rPr>
        <w:t>Обязанность по п. 6.3.3 настоящего Договора может быть выполнена Выгодоприобретателем.</w:t>
      </w:r>
    </w:p>
    <w:p w14:paraId="4CB7D6B9" w14:textId="77777777" w:rsidR="00073518" w:rsidRPr="00A07BDC" w:rsidRDefault="00073518" w:rsidP="00073518">
      <w:pPr>
        <w:ind w:right="-1" w:firstLine="709"/>
        <w:jc w:val="both"/>
        <w:rPr>
          <w:rFonts w:ascii="Arial" w:hAnsi="Arial" w:cs="Arial"/>
          <w:sz w:val="21"/>
          <w:szCs w:val="21"/>
        </w:rPr>
      </w:pPr>
      <w:r w:rsidRPr="00A07BDC">
        <w:rPr>
          <w:rFonts w:ascii="Arial" w:hAnsi="Arial" w:cs="Arial"/>
          <w:sz w:val="21"/>
          <w:szCs w:val="21"/>
        </w:rPr>
        <w:t>Обязанности по п.п. 6.3.1 – 6.3.2 настоящего Договора могут быть выполнены самим Застрахованным лицом, а в случае, если Застрахованным лицом является несовершеннолетний или недееспособное лицо, – его законным представителем.</w:t>
      </w:r>
    </w:p>
    <w:p w14:paraId="43B5574D" w14:textId="77777777" w:rsidR="00073518" w:rsidRPr="00A07BDC" w:rsidRDefault="00073518" w:rsidP="00073518">
      <w:pPr>
        <w:ind w:right="-1" w:firstLine="709"/>
        <w:jc w:val="both"/>
        <w:rPr>
          <w:rFonts w:ascii="Arial" w:hAnsi="Arial" w:cs="Arial"/>
          <w:sz w:val="21"/>
          <w:szCs w:val="21"/>
        </w:rPr>
      </w:pPr>
      <w:r w:rsidRPr="00A07BDC">
        <w:rPr>
          <w:rFonts w:ascii="Arial" w:hAnsi="Arial" w:cs="Arial"/>
          <w:sz w:val="21"/>
          <w:szCs w:val="21"/>
        </w:rPr>
        <w:t>Уведомление должно быть сделано в письменном виде любым доступным способом, позволяющим зафиксировать факт уведомления, дату уведомления и отправителя (по факсимильной связи, телеграммой, по электронной почте, письмом и т.п.).</w:t>
      </w:r>
    </w:p>
    <w:p w14:paraId="1EE31046"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6.4. Застрахованное лицо (Выгодоприобретатель, законный представитель) обязано в согласованные при уведомлении Страховщика о наступлении последствий несчастного случая сроки:</w:t>
      </w:r>
    </w:p>
    <w:p w14:paraId="07F4051B"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6.4.1. подать Страховщику письменное заявление на страховую выплату, составленное в письменном виде;</w:t>
      </w:r>
    </w:p>
    <w:p w14:paraId="37748EB6" w14:textId="6E2F1936"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6.4.2. предоставить Страховщику документы в соответствии, подтверждающие факт и причину наступления несчастного случая и его последствия.</w:t>
      </w:r>
    </w:p>
    <w:p w14:paraId="0D93B4E9"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6.5. Страховщик имеет право:</w:t>
      </w:r>
    </w:p>
    <w:p w14:paraId="76900B7C"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6.5.1. направить к пострадавшему от несчастного случая Застрахованному лицу врача. Врачу должна быть предоставлена возможность свободного доступа к Застрахованному лицу и всестороннего обследования состояния его здоровья;</w:t>
      </w:r>
    </w:p>
    <w:p w14:paraId="0F1580C5"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6.5.2. при необходимости запрашивать сведения, связанные с несчастным случаем и его последствиями, у правоохранительных органов, медицинских и других организаций, граждан, располагающих информацией об обстоятельствах несчастного случая, а также проводить экспертизу представленных документов, самостоятельно выяснять причины и обстоятельства несчастного случая.</w:t>
      </w:r>
    </w:p>
    <w:p w14:paraId="46F9CE9F"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6.6. Страховщик после получения заявления на страховую выплату обязан:</w:t>
      </w:r>
    </w:p>
    <w:p w14:paraId="7878876B"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6.6.1. принять заявление к рассмотрению;</w:t>
      </w:r>
    </w:p>
    <w:p w14:paraId="42F01606"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6.6.2. при необходимости направить запрос в компетентные органы (учреждения, организации), медицинские организации о предоставлении соответствующих документов и информации, подтверждающих факт наступления несчастного случая, его причину и последствия;</w:t>
      </w:r>
    </w:p>
    <w:p w14:paraId="0F89AB4A" w14:textId="77777777" w:rsidR="00073518" w:rsidRPr="00A07BDC" w:rsidRDefault="00073518" w:rsidP="00073518">
      <w:pPr>
        <w:ind w:right="-1" w:firstLine="709"/>
        <w:jc w:val="both"/>
        <w:rPr>
          <w:rFonts w:ascii="Arial" w:hAnsi="Arial" w:cs="Arial"/>
          <w:sz w:val="21"/>
          <w:szCs w:val="21"/>
        </w:rPr>
      </w:pPr>
      <w:r w:rsidRPr="00A07BDC">
        <w:rPr>
          <w:rFonts w:ascii="Arial" w:hAnsi="Arial" w:cs="Arial"/>
          <w:sz w:val="21"/>
          <w:szCs w:val="21"/>
        </w:rPr>
        <w:t>6.6.3. по запросу Страхователя (Застрахованного лица, Выгодоприобретателя, законного представителя) проинформировать его:</w:t>
      </w:r>
    </w:p>
    <w:p w14:paraId="2F7CF7D2" w14:textId="77777777" w:rsidR="00073518" w:rsidRPr="00A07BDC" w:rsidRDefault="00073518" w:rsidP="00073518">
      <w:pPr>
        <w:ind w:right="-1" w:firstLine="709"/>
        <w:jc w:val="both"/>
        <w:rPr>
          <w:rFonts w:ascii="Arial" w:hAnsi="Arial" w:cs="Arial"/>
          <w:sz w:val="21"/>
          <w:szCs w:val="21"/>
        </w:rPr>
      </w:pPr>
      <w:r w:rsidRPr="00A07BDC">
        <w:rPr>
          <w:rFonts w:ascii="Arial" w:hAnsi="Arial" w:cs="Arial"/>
          <w:sz w:val="21"/>
          <w:szCs w:val="21"/>
        </w:rPr>
        <w:t>6.6.3.1. обо всех предусмотренных договором страхования и(или) настоящими Правилами необходимых действиях, которые Страхователь (Застрахованное лицо, Выгодоприобретатель, законный представитель) должен предпринять, и обо всех документах, предоставление которых обязательно для рассмотрения вопроса о признании события страховым случаем и определения размера страховой выплаты, а также о сроках проведения указанных действий и представления документов;</w:t>
      </w:r>
    </w:p>
    <w:p w14:paraId="683C0722" w14:textId="77777777" w:rsidR="00073518" w:rsidRPr="00A07BDC" w:rsidRDefault="00073518" w:rsidP="00073518">
      <w:pPr>
        <w:ind w:right="-1" w:firstLine="709"/>
        <w:jc w:val="both"/>
        <w:rPr>
          <w:rFonts w:ascii="Arial" w:hAnsi="Arial" w:cs="Arial"/>
          <w:sz w:val="21"/>
          <w:szCs w:val="21"/>
        </w:rPr>
      </w:pPr>
      <w:r w:rsidRPr="00A07BDC">
        <w:rPr>
          <w:rFonts w:ascii="Arial" w:hAnsi="Arial" w:cs="Arial"/>
          <w:sz w:val="21"/>
          <w:szCs w:val="21"/>
        </w:rPr>
        <w:t>6.6.3.2. о предусмотренных договором страхования и(или) настоящими Правилами форме и способах осуществления страховой выплаты, порядке их изменения, направленных на обеспечение прав Застрахованного лица (Выгодоприобретателя) на получение страховой выплаты удобным для него способом из числа указанных в договоре страхования.</w:t>
      </w:r>
    </w:p>
    <w:p w14:paraId="61EA8701" w14:textId="77777777" w:rsidR="00073518" w:rsidRPr="00A07BDC" w:rsidRDefault="00073518" w:rsidP="00073518">
      <w:pPr>
        <w:ind w:right="-1" w:firstLine="709"/>
        <w:jc w:val="both"/>
        <w:rPr>
          <w:rFonts w:ascii="Arial" w:hAnsi="Arial" w:cs="Arial"/>
          <w:sz w:val="21"/>
          <w:szCs w:val="21"/>
        </w:rPr>
      </w:pPr>
      <w:r w:rsidRPr="00A07BDC">
        <w:rPr>
          <w:rFonts w:ascii="Arial" w:hAnsi="Arial" w:cs="Arial"/>
          <w:sz w:val="21"/>
          <w:szCs w:val="21"/>
        </w:rPr>
        <w:t>Информирование осуществляется в той же форме, в которой был сделан запрос Страхователя (Застрахованного лица, Выгодоприобретателя, законного представителя), либо в форме, указанной в запросе (устной, на бумажном носителе или электронной);</w:t>
      </w:r>
    </w:p>
    <w:p w14:paraId="7D4A2187" w14:textId="1FE72C56" w:rsidR="00073518" w:rsidRPr="00A07BDC" w:rsidRDefault="00073518" w:rsidP="00073518">
      <w:pPr>
        <w:ind w:right="-1" w:firstLine="709"/>
        <w:jc w:val="both"/>
        <w:rPr>
          <w:rFonts w:ascii="Arial" w:hAnsi="Arial" w:cs="Arial"/>
          <w:sz w:val="21"/>
          <w:szCs w:val="21"/>
        </w:rPr>
      </w:pPr>
      <w:r w:rsidRPr="00A07BDC">
        <w:rPr>
          <w:rFonts w:ascii="Arial" w:hAnsi="Arial" w:cs="Arial"/>
          <w:sz w:val="21"/>
          <w:szCs w:val="21"/>
        </w:rPr>
        <w:lastRenderedPageBreak/>
        <w:t>6.6.4. после получения всех необходимых документов, оформленных и заверенных надлежащим образом, принять решение о признании или непризнании произошедшего события страховым случаем;</w:t>
      </w:r>
    </w:p>
    <w:p w14:paraId="1FF53507"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6.6.5. по случаю, признанному страховым, произвести страховую выплату в соответствии с условиями договора страхования;</w:t>
      </w:r>
    </w:p>
    <w:p w14:paraId="1D00001F" w14:textId="77777777" w:rsidR="00CD0B45" w:rsidRPr="00A07BDC" w:rsidRDefault="00073518" w:rsidP="00073518">
      <w:pPr>
        <w:ind w:firstLine="709"/>
        <w:jc w:val="both"/>
        <w:rPr>
          <w:rFonts w:ascii="Arial" w:hAnsi="Arial" w:cs="Arial"/>
          <w:sz w:val="21"/>
          <w:szCs w:val="21"/>
        </w:rPr>
      </w:pPr>
      <w:r w:rsidRPr="00A07BDC">
        <w:rPr>
          <w:rFonts w:ascii="Arial" w:hAnsi="Arial" w:cs="Arial"/>
          <w:sz w:val="21"/>
          <w:szCs w:val="21"/>
        </w:rPr>
        <w:t>6.6.6. в случае непризнания случая страховым или приятия решения об отказе в страховой выплате, направить Застрахованному лицу (Выгодоприобретателю, законному представителю) в письменной форме обоснование принятого решения</w:t>
      </w:r>
      <w:r w:rsidR="00CD0B45" w:rsidRPr="00A07BDC">
        <w:rPr>
          <w:rFonts w:ascii="Arial" w:hAnsi="Arial" w:cs="Arial"/>
          <w:sz w:val="21"/>
          <w:szCs w:val="21"/>
        </w:rPr>
        <w:t>.</w:t>
      </w:r>
    </w:p>
    <w:p w14:paraId="2411700B" w14:textId="77777777" w:rsidR="00CD0B45" w:rsidRPr="00A07BDC" w:rsidRDefault="00CD0B45">
      <w:pPr>
        <w:keepLines/>
        <w:widowControl w:val="0"/>
        <w:ind w:firstLine="1134"/>
        <w:jc w:val="center"/>
        <w:rPr>
          <w:rFonts w:ascii="Arial" w:hAnsi="Arial" w:cs="Arial"/>
          <w:b/>
          <w:bCs/>
          <w:sz w:val="21"/>
          <w:szCs w:val="21"/>
        </w:rPr>
      </w:pPr>
    </w:p>
    <w:p w14:paraId="4C04141C" w14:textId="77777777" w:rsidR="00CD0B45" w:rsidRPr="00A07BDC" w:rsidRDefault="00CD0B45" w:rsidP="000B4E6E">
      <w:pPr>
        <w:keepLines/>
        <w:widowControl w:val="0"/>
        <w:jc w:val="center"/>
        <w:rPr>
          <w:rFonts w:ascii="Arial" w:hAnsi="Arial" w:cs="Arial"/>
          <w:b/>
          <w:bCs/>
          <w:sz w:val="21"/>
          <w:szCs w:val="21"/>
        </w:rPr>
      </w:pPr>
      <w:r w:rsidRPr="00A07BDC">
        <w:rPr>
          <w:rFonts w:ascii="Arial" w:hAnsi="Arial" w:cs="Arial"/>
          <w:b/>
          <w:bCs/>
          <w:sz w:val="21"/>
          <w:szCs w:val="21"/>
        </w:rPr>
        <w:t>7. СТРАХОВЫЕ ВЫПЛАТЫ</w:t>
      </w:r>
    </w:p>
    <w:p w14:paraId="53846644"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7.1. При условии соблюдения Страхователем Правил, а также положений настоящего Договора, его определений и ограничений и при установлении факта наступления страхового случая Страховщик производит страховую выплату в соответствии с условиями настоящего Договора.</w:t>
      </w:r>
    </w:p>
    <w:p w14:paraId="19540E5B"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7.2. Страховая выплата производится на основании письменного заявления Застрахованного лица (Выгодоприобретателя) с приложением документов, предусмотренных настоящим Договором, и страхового акта.</w:t>
      </w:r>
    </w:p>
    <w:p w14:paraId="48B76FC2"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Страховая выплата производится Страховщиком не позднее 10 (Десяти) рабочих дней после представления всех необходимых и надлежащим образом оформленных документов и сведений (п. 10.6 Правил), касающихся обстоятельств наступления страхового случая, если случай признан страховым.</w:t>
      </w:r>
    </w:p>
    <w:p w14:paraId="40472FE1" w14:textId="7C357B8C"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Мотивированное уведомление о невозможности произвести страховую выплату оформляется Страховщиком не позднее 10 (Десяти) рабочих дней после представления всех необходимых и надлежащим образом оформленных документов и сведений</w:t>
      </w:r>
      <w:r w:rsidR="00FB4F81">
        <w:rPr>
          <w:rFonts w:ascii="Arial" w:hAnsi="Arial" w:cs="Arial"/>
          <w:sz w:val="21"/>
          <w:szCs w:val="21"/>
        </w:rPr>
        <w:t xml:space="preserve">, </w:t>
      </w:r>
      <w:r w:rsidRPr="00A07BDC">
        <w:rPr>
          <w:rFonts w:ascii="Arial" w:hAnsi="Arial" w:cs="Arial"/>
          <w:sz w:val="21"/>
          <w:szCs w:val="21"/>
        </w:rPr>
        <w:t>касающихся обстоятельств наступления страхового случая, если случай не признан страховым, и направляется в срок не позднее трех рабочих дней со дня оформления.</w:t>
      </w:r>
    </w:p>
    <w:p w14:paraId="0604B2BE"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7.2.1. Страховая выплата производится путем перечисления суммы страховой выплаты на банковский счет, указанный Страхователем (Выгодоприобретателем, Застрахованным лицом), наличными денежными средствами в кассе Страховщика или иным способом по согласованию сторон.</w:t>
      </w:r>
    </w:p>
    <w:p w14:paraId="7D49DAFE"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 xml:space="preserve">Если договором не предусмотрено иное, страховые выплаты производятся на банковские счета, открытые в банках Российской Федерации. </w:t>
      </w:r>
    </w:p>
    <w:p w14:paraId="1563366A" w14:textId="5EFED2DA"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 xml:space="preserve">В случае предоставления Страхователем (Выгодоприобретателем, Застрахованным лицом) реквизитов банковского счета, открытого в банке за пределами Российской Федерации, Страховщик в ситуации объективной невозможности перечисления страховой выплаты на предоставленные банковские реквизиты запрашивает у лица, обратившегося за страховой выплатой, реквизиты банковского счета, открытого в банке Российской Федерации. При этом течение срока рассмотрения документов на страховую выплату и ее осуществления, продлевается до предоставления таких банковских реквизитов. </w:t>
      </w:r>
    </w:p>
    <w:p w14:paraId="1A2B48F7"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 xml:space="preserve">При отказе лица, обратившегося за страховой выплатой, от предоставления реквизитов банковского счета, открытого в банке Российской Федерации, Страховщик вправе осуществить действия, предусмотренные пп.4 п.1 ст. 327 Гражданского кодекса Российской Федерации. </w:t>
      </w:r>
    </w:p>
    <w:p w14:paraId="099AF803"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Днем страховой выплаты считается дата списания денежных средств со счета Страховщика, оформления почтового перевода или выдачи наличных денежных средств из кассы Страховщика.</w:t>
      </w:r>
    </w:p>
    <w:p w14:paraId="19293B1F"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Расходы по зачислению на счет и получению (списанию) со счета получателя подлежащих выплате сумм осуществляются за счет средств получателя.</w:t>
      </w:r>
    </w:p>
    <w:p w14:paraId="5DCDD84C"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Перевод подлежащих выплате сумм получателю иным способом, чем перевод на счет получателя в банке, осуществляется за счет средств получателя.</w:t>
      </w:r>
    </w:p>
    <w:p w14:paraId="3CEFB2C0"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7.3. Для получения страховой выплаты Страховщику должны быть предоставлены:</w:t>
      </w:r>
    </w:p>
    <w:p w14:paraId="52A9531B"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7.3.1. договор страхования – по требованию Страховщика;</w:t>
      </w:r>
    </w:p>
    <w:p w14:paraId="44E6071A"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7.3.2. заявление на страховую выплату, составленное в письменном виде, а также согласие на обработку персональных данных, в том числе специальных категорий персональных данных (включая врачебную тайну) – в случаях, если в соответствии с законодательством Российской Федерации Страховщик не вправе обрабатывать персональные данные без такого согласия;</w:t>
      </w:r>
    </w:p>
    <w:p w14:paraId="47AB578C"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7.3.3. документ, удостоверяющий личность обратившегося за страховой выплатой.</w:t>
      </w:r>
    </w:p>
    <w:p w14:paraId="134A6D4E"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Если с заявлением на страховую выплату (или за страховой выплатой) обращается представитель Застрахованного лица (Выгодоприобретателя), то у него должна быть надлежащим образом оформленная доверенность, подтверждающая полномочия на подписание заявления и(или) на получение страховой выплаты;</w:t>
      </w:r>
    </w:p>
    <w:p w14:paraId="294FFBD7"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7.3.4. документы, подтверждающие факт, причину, обстоятельства наступления несчастного случая и его последствий:</w:t>
      </w:r>
    </w:p>
    <w:p w14:paraId="7C7D2AEA"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7.3.4.1. В случае временной утраты трудоспособности Застрахованного лица в результате несчастного случая:</w:t>
      </w:r>
    </w:p>
    <w:p w14:paraId="68E43B9B" w14:textId="70EBEC41"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 xml:space="preserve">а) документы из медицинской организации, подтверждающие факт обращения </w:t>
      </w:r>
      <w:r w:rsidRPr="00A07BDC">
        <w:rPr>
          <w:rFonts w:ascii="Arial" w:hAnsi="Arial" w:cs="Arial"/>
          <w:sz w:val="21"/>
          <w:szCs w:val="21"/>
        </w:rPr>
        <w:lastRenderedPageBreak/>
        <w:t>Застрахованного лица за медицинской помощью в результате несчастного случая, установленный диагноз и продолжительность лечения (если договором страхования предусмотрен порядок страховой выплаты), характер телесных повреждений, полученных в результате несчастного случая, листок нетрудоспособности (п. 2.2а настоящего Договора);</w:t>
      </w:r>
    </w:p>
    <w:p w14:paraId="16CF9908"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б) по факту несчастного случая во время исполнения трудовых обязанностей – документы (акты), составленные работодателем в соответствии с действующим законодательством;</w:t>
      </w:r>
    </w:p>
    <w:p w14:paraId="352E74B7"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в) по факту несчастного случая в дошкольном или учебном заведении – документы (акты) о расследовании несчастного случая, оформленные в установленном порядке;</w:t>
      </w:r>
    </w:p>
    <w:p w14:paraId="52405BC8"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г) по факту несчастного случая во время пути от места жительства к месту исполнения трудовых обязанностей и обратно (во время пути от места жительства к дошкольному или учебному заведению и обратно) – документ (справка из медицинской организации и(или) объяснительная от Застрахованного лица (его законного представителя), содержащие указание на обстоятельства наступления несчастного случая), в котором зафиксировано данное обстоятельство наступления несчастного случая, а также справка о режиме работы Застрахованного лица в день наступления несчастного случая;</w:t>
      </w:r>
    </w:p>
    <w:p w14:paraId="0A0DF68E"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д) по требованию Страховщика: выписку из медицинской карты амбулаторного и(или) стационарного больного (истории болезни), а также данные соответствующих лабораторных и инструментальных методов исследования, подтверждающие установленный диагноз;</w:t>
      </w:r>
    </w:p>
    <w:p w14:paraId="54B85278"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е) по требованию Страховщика: при несчастном случае во время занятий спортом – документы (акты) об освобождении от тренировок, составленные в соответствии с действующим законодательством Российской Федерации, для профессиональных спортсменов – акт о несчастном случае по ф. Н-1 ПС;</w:t>
      </w:r>
    </w:p>
    <w:p w14:paraId="3E4097DE" w14:textId="07CD0DF5"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ж) в случае причинения вреда здоровью Застрахованного лица в результате неправильных медицинских манипуляций (если указанный несчастный случай предусмотрен договором страхования</w:t>
      </w:r>
      <w:r w:rsidR="00FB4F81">
        <w:rPr>
          <w:rFonts w:ascii="Arial" w:hAnsi="Arial" w:cs="Arial"/>
          <w:sz w:val="21"/>
          <w:szCs w:val="21"/>
        </w:rPr>
        <w:t xml:space="preserve"> </w:t>
      </w:r>
      <w:r w:rsidRPr="00A07BDC">
        <w:rPr>
          <w:rFonts w:ascii="Arial" w:hAnsi="Arial" w:cs="Arial"/>
          <w:sz w:val="21"/>
          <w:szCs w:val="21"/>
        </w:rPr>
        <w:t>– документы из компетентных органов, подтверждающие установление факта неправильных медицинских манипуляций, их причинно-следственную связь с вредом, причиненным здоровью Застрахованного лица.</w:t>
      </w:r>
    </w:p>
    <w:p w14:paraId="4F0EE40F"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7.3.4.2. В случае постоянной утраты трудоспособности (инвалидности) или утраты профессиональной трудоспособности Застрахованным лицом в результате несчастного случая:</w:t>
      </w:r>
    </w:p>
    <w:p w14:paraId="094FE713"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а) документы, указанные в п. 7.3.4.1 настоящего Договора,</w:t>
      </w:r>
    </w:p>
    <w:p w14:paraId="59606C4A"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б) также направление на медико-социальную экспертизу, справку (заключение) соответствующего учреждения, определенного действующим законодательством, об установлении инвалидности или степени утраты профессиональной трудоспособности или ее заверенную копию, протокол проведения медико-социальной экспертизы.</w:t>
      </w:r>
    </w:p>
    <w:p w14:paraId="6327290C"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По п.п. 7.3.4.1 и 7.3.4.2 настоящего Договора, при необходимости, Страховщик имеет право потребовать проведения дополнительного медицинского осмотра (обследования) Застрахованного лица в медицинской организации, выбранной Страховщиком;</w:t>
      </w:r>
    </w:p>
    <w:p w14:paraId="705EAD37"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7.3.4.3. в случае смерти Застрахованного лица в результате несчастного случая:</w:t>
      </w:r>
    </w:p>
    <w:p w14:paraId="7B27FA7B"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а) свидетельство органа ЗАГС о смерти Застрахованного лица или его заверенная копия;</w:t>
      </w:r>
    </w:p>
    <w:p w14:paraId="47C14947"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б) документы, составленные на предприятии по факту несчастного случая при исполнении трудовых обязанностей;</w:t>
      </w:r>
    </w:p>
    <w:p w14:paraId="5D2507BA"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в) документ из медицинской организации (акт судебно-медицинской экспертизы или протокол патологоанатомического исследования (если исследование не проводилось – заявление родственников Застрахованного лица об отказе от вскрытия и справка из патологоанатомического отделения, на основании которой выдается свидетельство о смерти)) и(или) компетентных органов, подтверждающий причину смерти Застрахованного лица и обстоятельства ее наступления;</w:t>
      </w:r>
    </w:p>
    <w:p w14:paraId="70A649BA"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г) распоряжение Застрахованного лица о том, кого он назначил для получения страховой выплаты в случае своей смерти, если оно было составлено отдельно от договора страхования;</w:t>
      </w:r>
    </w:p>
    <w:p w14:paraId="366758A3"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д) если Выгодоприобретатель не назначен – документ, удостоверяющий право наследников на получение страховой выплаты (справка нотариуса о круге всех наследников);</w:t>
      </w:r>
    </w:p>
    <w:p w14:paraId="35C026A1"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7.3.5. в случае, если соответствующие компетентные органы отказали Застрахованному лицу (Выгодоприобретателю) в выдаче каких-либо документов, запрошенных Страховщиком, – копию соответствующего запроса и письменного ответа на него, если таковой получен;</w:t>
      </w:r>
    </w:p>
    <w:p w14:paraId="2796B7EB"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7.3.6. в случае возбуждения уголовного дела или судебного разбирательства (процесса) по факту причинения вреда здоровью Застрахованного лица или смерти Застрахованного лица, обвиняемым или подозреваемым по которому является Страхователь (Застрахованное лицо, Выгодоприобретатель), в том числе, должностное лицо Страхователя (Выгодоприобретателя) – решение соответствующего компетентного органа, устанавливающее наличие или отсутствие умысла Страхователя, Застрахованного лица (Выгодоприобретателя) в произошедшем событии;</w:t>
      </w:r>
    </w:p>
    <w:p w14:paraId="5C1A8C82"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7.3.7. банковские реквизиты для осуществления страховой выплаты (если лицо, обратившееся за страховой выплатой, выбрало вариант безналичного перечисления страховой выплаты);</w:t>
      </w:r>
    </w:p>
    <w:p w14:paraId="018D44C7" w14:textId="609D29D9"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 xml:space="preserve">7.3.8. если Застрахованное лицо не является гражданином Российской Федерации, – </w:t>
      </w:r>
      <w:r w:rsidRPr="00A07BDC">
        <w:rPr>
          <w:rFonts w:ascii="Arial" w:hAnsi="Arial" w:cs="Arial"/>
          <w:sz w:val="21"/>
          <w:szCs w:val="21"/>
        </w:rPr>
        <w:lastRenderedPageBreak/>
        <w:t>документы, предусмотренные законодательством Российской Федерации и указанные в п.п. 7.3.1 – 7.3.7 н</w:t>
      </w:r>
      <w:r w:rsidR="00FB4F81">
        <w:rPr>
          <w:rFonts w:ascii="Arial" w:hAnsi="Arial" w:cs="Arial"/>
          <w:sz w:val="21"/>
          <w:szCs w:val="21"/>
        </w:rPr>
        <w:t>а</w:t>
      </w:r>
      <w:r w:rsidRPr="00A07BDC">
        <w:rPr>
          <w:rFonts w:ascii="Arial" w:hAnsi="Arial" w:cs="Arial"/>
          <w:sz w:val="21"/>
          <w:szCs w:val="21"/>
        </w:rPr>
        <w:t>стоящего Договора, или документы, аналогичные указанным в п.п. 7.3.1 – 7.3.7 настоящего Договора, составленные в соответствии с законодательством страны, гражданином которой он является. К документам, составленным на иностранном языке, Застрахованное лицо (Выгодоприобретатель) обязан приложить перевод на русский язык, подготовленный и заверенный специализированной организацией, осуществляющей деятельность по переводу документов.</w:t>
      </w:r>
    </w:p>
    <w:p w14:paraId="239428D6"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7.3.9. Если соответствующими компетентными органами возбуждено уголовное дело, связанное с заявленным событием, или ведется расследование обстоятельств, приведших к наступлению заявленного события, от результатов которого зависит принятие решения о квалификации события в качестве страхового случая, Застрахованное лицо (Выгодоприобретатель) по требованию Страховщика также обязан предоставить документы, подтверждающие окончание или приостановление производства по уголовному делу (в зависимости от того, какое событие наступит ранее).</w:t>
      </w:r>
    </w:p>
    <w:p w14:paraId="05EF6979"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7.3.10. Документы, предоставленные в соответствии с п.п. 7.3.1 – 7.3.9 настоящего Договора должны позволять Страховщику квалифицировать заявленное событие как страховой случай в рамках заключенного договора страхования и установить размер страховой выплаты. В противном случае, Страховщик вправе в течение 15 (пятнадцати) рабочих дней (если иной срок не предусмотрен договором страхования, а также кроме случаев, указанных в п. 7.3.10.1 настоящего Договора) после получения Страховщиком последнего из представленных Застрахованным лицом (Выгодоприобретателем) документов согласно п.п. 7.3.1 – 7.3.9 настоящего Договора сообщить Застрахованному лицу (Выгодоприобретателю) о неполноте предоставленных документов и необходимости предоставления Застрахованным лицом (Выгодоприобретателем) документов и сведений, содержащих необходимую и достаточную информацию, и(или) о запросе документов у компетентных органов и организаций, позволяющих сделать однозначный вывод о том, является ли произошедшее событие страховым случаем согласно договору страхования или нет.</w:t>
      </w:r>
    </w:p>
    <w:p w14:paraId="4CADE9C3" w14:textId="318D6028"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 xml:space="preserve">7.3.10.1. В случае выявления факта предоставления документов, недостаточных для принятия Страховщиком решения об осуществлении страховой выплаты, и(или) ненадлежащим образом оформленных документов в соответствии с </w:t>
      </w:r>
      <w:r w:rsidR="00FB4F81" w:rsidRPr="00A07BDC">
        <w:rPr>
          <w:rFonts w:ascii="Arial" w:hAnsi="Arial" w:cs="Arial"/>
          <w:sz w:val="21"/>
          <w:szCs w:val="21"/>
        </w:rPr>
        <w:t>требованиями правил</w:t>
      </w:r>
      <w:r w:rsidRPr="00A07BDC">
        <w:rPr>
          <w:rFonts w:ascii="Arial" w:hAnsi="Arial" w:cs="Arial"/>
          <w:sz w:val="21"/>
          <w:szCs w:val="21"/>
        </w:rPr>
        <w:t xml:space="preserve"> и(или) договора страхования, Страховщик обязан:</w:t>
      </w:r>
    </w:p>
    <w:p w14:paraId="46EDB2C5" w14:textId="77777777" w:rsidR="00073518" w:rsidRPr="00A07BDC" w:rsidRDefault="00073518" w:rsidP="00073518">
      <w:pPr>
        <w:pStyle w:val="a9"/>
        <w:numPr>
          <w:ilvl w:val="0"/>
          <w:numId w:val="14"/>
        </w:numPr>
        <w:ind w:left="0" w:firstLine="425"/>
        <w:rPr>
          <w:rFonts w:ascii="Arial" w:hAnsi="Arial" w:cs="Arial"/>
          <w:sz w:val="21"/>
          <w:szCs w:val="21"/>
        </w:rPr>
      </w:pPr>
      <w:r w:rsidRPr="00A07BDC">
        <w:rPr>
          <w:rFonts w:ascii="Arial" w:hAnsi="Arial" w:cs="Arial"/>
          <w:sz w:val="21"/>
          <w:szCs w:val="21"/>
        </w:rPr>
        <w:t>принять их, при этом срок, указанный в п. 7.3.10 настоящего Договора, не начинает течь до предоставления последнего из необходимых и надлежащим образом оформленных документов;</w:t>
      </w:r>
    </w:p>
    <w:p w14:paraId="27F01851" w14:textId="77777777" w:rsidR="00073518" w:rsidRPr="00A07BDC" w:rsidRDefault="00073518" w:rsidP="00073518">
      <w:pPr>
        <w:pStyle w:val="a9"/>
        <w:numPr>
          <w:ilvl w:val="0"/>
          <w:numId w:val="14"/>
        </w:numPr>
        <w:ind w:left="0" w:firstLine="425"/>
        <w:rPr>
          <w:rFonts w:ascii="Arial" w:hAnsi="Arial" w:cs="Arial"/>
          <w:sz w:val="21"/>
          <w:szCs w:val="21"/>
        </w:rPr>
      </w:pPr>
      <w:r w:rsidRPr="00A07BDC">
        <w:rPr>
          <w:rFonts w:ascii="Arial" w:hAnsi="Arial" w:cs="Arial"/>
          <w:sz w:val="21"/>
          <w:szCs w:val="21"/>
        </w:rPr>
        <w:t>уведомить об этом подавшее заявление на страховую выплату лицо с указанием перечня недостающих и(или) ненадлежащим образом оформленных документов.</w:t>
      </w:r>
    </w:p>
    <w:p w14:paraId="40E1B2B8"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Срок уведомления обратившихся за выплатой физических лиц о выявлении факта предоставления ими документов, недостаточных для принятия Страховщиком решения об осуществлении страховой выплаты, и(или) ненадлежащим образом оформленных документов, не должен превышать 15 (пятнадцати) рабочих дней.</w:t>
      </w:r>
    </w:p>
    <w:p w14:paraId="2D9207C6" w14:textId="222C457C"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7.3.11. документы из числа указанных в п. 7.3.1 – 7.3.9 настоящего Договора, оформленные надлежащим образом – в случае, если Страховщику ранее предоставлены ненадлежащим образом оформленные документы (в частности, незаверенные копии документов, документы, подписанные лицом, не имеющим на это полномочий, документы, содержащие не оформленные надлежащим образом исправления, и т.п.) в соответствии с п. 7.3.11.1 настоящего Договора.</w:t>
      </w:r>
    </w:p>
    <w:p w14:paraId="564102FB" w14:textId="77777777" w:rsidR="00073518" w:rsidRPr="00A07BDC" w:rsidRDefault="00073518" w:rsidP="00073518">
      <w:pPr>
        <w:pStyle w:val="a9"/>
        <w:ind w:firstLine="708"/>
        <w:rPr>
          <w:rFonts w:ascii="Arial" w:hAnsi="Arial" w:cs="Arial"/>
          <w:sz w:val="21"/>
          <w:szCs w:val="21"/>
        </w:rPr>
      </w:pPr>
      <w:r w:rsidRPr="00A07BDC">
        <w:rPr>
          <w:rFonts w:ascii="Arial" w:hAnsi="Arial" w:cs="Arial"/>
          <w:sz w:val="21"/>
          <w:szCs w:val="21"/>
        </w:rPr>
        <w:t>7.3.11.1. Документы, предоставляемые Страховщику, должны быть оформлены надлежащим образом (оригиналы подписаны уполномоченным лицом, копии – заверены уполномоченным лицом, приложены доверенности на право заверения копий документов, проставлены все необходимые печати, многостраничные документы или пакеты документов прошиты, скреплены подписью уполномоченного лица и печатью, документы компетентных органов заверены печатью организации, выдавшей документ, и т.д.). Ко всем документам, составленным на иностранном языке, должен быть приложен перевод на русский язык, подготовленный и заверенный специализированной организацией, осуществляющей деятельность по переводу документов. Сведения, содержащиеся в документах, должны быть разборчивыми, читаемыми. Все аббревиатуры и сокращения должны быть расшифрованы. Термины (условные обозначения) необходимо пояснять или расшифровывать;</w:t>
      </w:r>
    </w:p>
    <w:p w14:paraId="171C3F09" w14:textId="77777777" w:rsidR="00073518" w:rsidRPr="00A07BDC" w:rsidRDefault="00073518" w:rsidP="00073518">
      <w:pPr>
        <w:pStyle w:val="a9"/>
        <w:widowControl/>
        <w:rPr>
          <w:rFonts w:ascii="Arial" w:hAnsi="Arial" w:cs="Arial"/>
          <w:sz w:val="21"/>
          <w:szCs w:val="21"/>
        </w:rPr>
      </w:pPr>
      <w:r w:rsidRPr="00A07BDC">
        <w:rPr>
          <w:rFonts w:ascii="Arial" w:hAnsi="Arial" w:cs="Arial"/>
          <w:sz w:val="21"/>
          <w:szCs w:val="21"/>
        </w:rPr>
        <w:t>7.3.12. в случае, если у Страховщика имеются основания предполагать недостоверность представленных для получения страховой выплаты документов и(или) содержащихся в них сведений – ответ компетентных органов или организаций на запрос Страховщика о подтверждении достоверности указанных документов (сведений).</w:t>
      </w:r>
    </w:p>
    <w:p w14:paraId="31AB0CAB" w14:textId="77777777" w:rsidR="00073518" w:rsidRPr="00A07BDC" w:rsidRDefault="00073518" w:rsidP="00073518">
      <w:pPr>
        <w:pStyle w:val="a9"/>
        <w:rPr>
          <w:rFonts w:ascii="Arial" w:hAnsi="Arial" w:cs="Arial"/>
          <w:sz w:val="21"/>
          <w:szCs w:val="21"/>
        </w:rPr>
      </w:pPr>
      <w:r w:rsidRPr="00A07BDC">
        <w:rPr>
          <w:rFonts w:ascii="Arial" w:hAnsi="Arial" w:cs="Arial"/>
          <w:sz w:val="21"/>
          <w:szCs w:val="21"/>
        </w:rPr>
        <w:t>7.4. После получения всех необходимых и надлежащим образом оформленных документов и сведений (п. 7.3. настоящего Договора) Страховщик рассматривает их в течение 10 (Десяти) рабочих дней с даты получения последнего из необходимых и надлежащим образом оформленных документов. В течение указанного срока Страховщик:</w:t>
      </w:r>
    </w:p>
    <w:p w14:paraId="0A11D224" w14:textId="77777777" w:rsidR="00073518" w:rsidRPr="00A07BDC" w:rsidRDefault="00073518" w:rsidP="00073518">
      <w:pPr>
        <w:pStyle w:val="a9"/>
        <w:rPr>
          <w:rFonts w:ascii="Arial" w:hAnsi="Arial" w:cs="Arial"/>
          <w:sz w:val="21"/>
          <w:szCs w:val="21"/>
        </w:rPr>
      </w:pPr>
      <w:r w:rsidRPr="00A07BDC">
        <w:rPr>
          <w:rFonts w:ascii="Arial" w:hAnsi="Arial" w:cs="Arial"/>
          <w:sz w:val="21"/>
          <w:szCs w:val="21"/>
        </w:rPr>
        <w:t>7.4.1. если событие признано страховым случаем – составляет страховой акт и осуществляет страховую выплату способом, согласованным при подаче заявления на страховую выплату;</w:t>
      </w:r>
    </w:p>
    <w:p w14:paraId="68B776A2" w14:textId="77777777" w:rsidR="00073518" w:rsidRPr="00A07BDC" w:rsidRDefault="00073518" w:rsidP="00073518">
      <w:pPr>
        <w:pStyle w:val="21"/>
        <w:rPr>
          <w:rFonts w:cs="Arial"/>
          <w:sz w:val="21"/>
          <w:szCs w:val="21"/>
        </w:rPr>
      </w:pPr>
      <w:r w:rsidRPr="00A07BDC">
        <w:rPr>
          <w:rFonts w:cs="Arial"/>
          <w:sz w:val="21"/>
          <w:szCs w:val="21"/>
        </w:rPr>
        <w:t xml:space="preserve">7.4.2. если отсутствуют основания для осуществления страховой выплаты – оформляет </w:t>
      </w:r>
      <w:r w:rsidRPr="00A07BDC">
        <w:rPr>
          <w:rFonts w:cs="Arial"/>
          <w:sz w:val="21"/>
          <w:szCs w:val="21"/>
        </w:rPr>
        <w:lastRenderedPageBreak/>
        <w:t>соответствующее решение письмом, в котором информирует лицо, обратившееся за выплатой, об основаниях принятия такого решения со ссылками на нормы права и(или) условия договора страхования и(или) Правил, на основании которых принято данное решение, и направляет указанное письмо по почте (или иным способом, предусмотренным договором страхования или соглашением сторон) в течение 3 (трех) рабочих дней после его подписания при соблюдении общего срока, указанного в первом абзаце настоящего пункта.</w:t>
      </w:r>
    </w:p>
    <w:p w14:paraId="614F1099" w14:textId="77777777" w:rsidR="00073518" w:rsidRPr="00A07BDC" w:rsidRDefault="00073518" w:rsidP="00073518">
      <w:pPr>
        <w:pStyle w:val="21"/>
        <w:rPr>
          <w:rFonts w:cs="Arial"/>
          <w:snapToGrid/>
          <w:color w:val="auto"/>
          <w:sz w:val="21"/>
          <w:szCs w:val="21"/>
        </w:rPr>
      </w:pPr>
      <w:r w:rsidRPr="00A07BDC">
        <w:rPr>
          <w:rFonts w:cs="Arial"/>
          <w:color w:val="auto"/>
          <w:sz w:val="21"/>
          <w:szCs w:val="21"/>
        </w:rPr>
        <w:t xml:space="preserve">7.5. </w:t>
      </w:r>
      <w:r w:rsidRPr="00A07BDC">
        <w:rPr>
          <w:rFonts w:cs="Arial"/>
          <w:snapToGrid/>
          <w:color w:val="auto"/>
          <w:sz w:val="21"/>
          <w:szCs w:val="21"/>
        </w:rPr>
        <w:t>Сумма страховой выплаты по каждому из страховых случаев рассчитывается исходя из размера индивидуальной страховой суммы по данному риску, установленной для Застрахованного лица, с которым произошел этот страховой случай.</w:t>
      </w:r>
    </w:p>
    <w:p w14:paraId="313C9F11" w14:textId="77777777" w:rsidR="00073518" w:rsidRPr="00A07BDC" w:rsidRDefault="00073518" w:rsidP="00073518">
      <w:pPr>
        <w:pStyle w:val="21"/>
        <w:rPr>
          <w:rFonts w:cs="Arial"/>
          <w:color w:val="auto"/>
          <w:sz w:val="21"/>
          <w:szCs w:val="21"/>
        </w:rPr>
      </w:pPr>
      <w:r w:rsidRPr="00A07BDC">
        <w:rPr>
          <w:rFonts w:cs="Arial"/>
          <w:color w:val="auto"/>
          <w:sz w:val="21"/>
          <w:szCs w:val="21"/>
        </w:rPr>
        <w:t>7.5.1. Общая сумма выплат по всем страховым случаям, произошедшим с Застрахованным лицом, не может превышать установленной для него единой индивидуальной страховой суммы.</w:t>
      </w:r>
    </w:p>
    <w:p w14:paraId="7DAF0EB6" w14:textId="77777777" w:rsidR="00073518" w:rsidRPr="00A07BDC" w:rsidRDefault="00073518" w:rsidP="00073518">
      <w:pPr>
        <w:ind w:firstLine="708"/>
        <w:jc w:val="both"/>
        <w:rPr>
          <w:rFonts w:ascii="Arial" w:hAnsi="Arial" w:cs="Arial"/>
          <w:spacing w:val="-4"/>
          <w:sz w:val="21"/>
          <w:szCs w:val="21"/>
        </w:rPr>
      </w:pPr>
      <w:r w:rsidRPr="00A07BDC">
        <w:rPr>
          <w:rFonts w:ascii="Arial" w:hAnsi="Arial" w:cs="Arial"/>
          <w:sz w:val="21"/>
          <w:szCs w:val="21"/>
        </w:rPr>
        <w:t xml:space="preserve">7.6. </w:t>
      </w:r>
      <w:r w:rsidRPr="00A07BDC">
        <w:rPr>
          <w:rFonts w:ascii="Arial" w:hAnsi="Arial" w:cs="Arial"/>
          <w:spacing w:val="-4"/>
          <w:sz w:val="21"/>
          <w:szCs w:val="21"/>
        </w:rPr>
        <w:t>Страховая выплата производится единовременно в установленном проценте от индивидуальной страховой суммы по данному страховому случаю в соответствии с Правилами.</w:t>
      </w:r>
    </w:p>
    <w:p w14:paraId="3FD45D85"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7.6.1. Страховая выплата по временной утрате трудоспособности рассчитывается:</w:t>
      </w:r>
    </w:p>
    <w:p w14:paraId="51148577"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 в соответствии с Таблицей размеров страховых выплат в связи с причинением вреда здоровью.</w:t>
      </w:r>
    </w:p>
    <w:p w14:paraId="1B511161" w14:textId="77777777" w:rsidR="00073518" w:rsidRPr="00A07BDC" w:rsidRDefault="00073518" w:rsidP="00073518">
      <w:pPr>
        <w:pStyle w:val="a9"/>
        <w:widowControl/>
        <w:rPr>
          <w:rFonts w:ascii="Arial" w:hAnsi="Arial" w:cs="Arial"/>
          <w:sz w:val="21"/>
          <w:szCs w:val="21"/>
        </w:rPr>
      </w:pPr>
      <w:r w:rsidRPr="00A07BDC">
        <w:rPr>
          <w:rFonts w:ascii="Arial" w:hAnsi="Arial" w:cs="Arial"/>
          <w:sz w:val="21"/>
          <w:szCs w:val="21"/>
        </w:rPr>
        <w:t>7.6.2. В случае установления Застрахованному лицу группы инвалидности, размер страховой выплаты исчисляется в процентах от индивидуальной страховой суммы по данному риску Застрахованного лица в зависимости от установленной группы инвалидности:</w:t>
      </w:r>
    </w:p>
    <w:p w14:paraId="10148657" w14:textId="70747803"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ab/>
        <w:t xml:space="preserve">при III-ей группе </w:t>
      </w:r>
      <w:r w:rsidR="00FB4F81" w:rsidRPr="00A07BDC">
        <w:rPr>
          <w:rFonts w:ascii="Arial" w:hAnsi="Arial" w:cs="Arial"/>
          <w:sz w:val="21"/>
          <w:szCs w:val="21"/>
        </w:rPr>
        <w:t>инвалидности - 60</w:t>
      </w:r>
      <w:r w:rsidRPr="00A07BDC">
        <w:rPr>
          <w:rFonts w:ascii="Arial" w:hAnsi="Arial" w:cs="Arial"/>
          <w:sz w:val="21"/>
          <w:szCs w:val="21"/>
        </w:rPr>
        <w:t xml:space="preserve"> </w:t>
      </w:r>
      <w:r w:rsidR="00FB4F81" w:rsidRPr="00A07BDC">
        <w:rPr>
          <w:rFonts w:ascii="Arial" w:hAnsi="Arial" w:cs="Arial"/>
          <w:sz w:val="21"/>
          <w:szCs w:val="21"/>
        </w:rPr>
        <w:t>%,</w:t>
      </w:r>
    </w:p>
    <w:p w14:paraId="7E7271BF" w14:textId="5E9852F1"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ab/>
        <w:t xml:space="preserve">при II-ой группе инвалидности   </w:t>
      </w:r>
      <w:r w:rsidR="00FB4F81" w:rsidRPr="00A07BDC">
        <w:rPr>
          <w:rFonts w:ascii="Arial" w:hAnsi="Arial" w:cs="Arial"/>
          <w:sz w:val="21"/>
          <w:szCs w:val="21"/>
        </w:rPr>
        <w:t>- 80</w:t>
      </w:r>
      <w:r w:rsidRPr="00A07BDC">
        <w:rPr>
          <w:rFonts w:ascii="Arial" w:hAnsi="Arial" w:cs="Arial"/>
          <w:sz w:val="21"/>
          <w:szCs w:val="21"/>
        </w:rPr>
        <w:t xml:space="preserve"> </w:t>
      </w:r>
      <w:r w:rsidR="00FB4F81" w:rsidRPr="00A07BDC">
        <w:rPr>
          <w:rFonts w:ascii="Arial" w:hAnsi="Arial" w:cs="Arial"/>
          <w:sz w:val="21"/>
          <w:szCs w:val="21"/>
        </w:rPr>
        <w:t>%,</w:t>
      </w:r>
    </w:p>
    <w:p w14:paraId="0782AACB" w14:textId="29F3DC84"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ab/>
        <w:t xml:space="preserve">при I-ой группе инвалидности    </w:t>
      </w:r>
      <w:r w:rsidR="00FB4F81" w:rsidRPr="00A07BDC">
        <w:rPr>
          <w:rFonts w:ascii="Arial" w:hAnsi="Arial" w:cs="Arial"/>
          <w:sz w:val="21"/>
          <w:szCs w:val="21"/>
        </w:rPr>
        <w:t>- 100</w:t>
      </w:r>
      <w:r w:rsidRPr="00A07BDC">
        <w:rPr>
          <w:rFonts w:ascii="Arial" w:hAnsi="Arial" w:cs="Arial"/>
          <w:sz w:val="21"/>
          <w:szCs w:val="21"/>
        </w:rPr>
        <w:t xml:space="preserve"> %.</w:t>
      </w:r>
    </w:p>
    <w:p w14:paraId="3ADEF1B5" w14:textId="77777777" w:rsidR="00073518" w:rsidRPr="00A07BDC" w:rsidRDefault="00073518" w:rsidP="00073518">
      <w:pPr>
        <w:ind w:firstLine="709"/>
        <w:jc w:val="both"/>
        <w:rPr>
          <w:rFonts w:ascii="Arial" w:hAnsi="Arial" w:cs="Arial"/>
          <w:sz w:val="21"/>
          <w:szCs w:val="21"/>
        </w:rPr>
      </w:pPr>
      <w:r w:rsidRPr="00A07BDC">
        <w:rPr>
          <w:rFonts w:ascii="Arial" w:hAnsi="Arial" w:cs="Arial"/>
          <w:sz w:val="21"/>
          <w:szCs w:val="21"/>
        </w:rPr>
        <w:t>7.6.3. В случае смерти Застрахованного лица страховая выплата определяется в размере 100% индивидуальной страховой суммы по данному риску для Застрахованного лица.</w:t>
      </w:r>
    </w:p>
    <w:p w14:paraId="15EB7CEE" w14:textId="77777777" w:rsidR="00073518" w:rsidRPr="00A07BDC" w:rsidRDefault="00073518" w:rsidP="00073518">
      <w:pPr>
        <w:ind w:firstLine="709"/>
        <w:jc w:val="both"/>
        <w:rPr>
          <w:rFonts w:ascii="Arial" w:hAnsi="Arial" w:cs="Arial"/>
          <w:sz w:val="21"/>
          <w:szCs w:val="21"/>
        </w:rPr>
      </w:pPr>
    </w:p>
    <w:p w14:paraId="06247794" w14:textId="77777777" w:rsidR="00CD0B45" w:rsidRPr="00A07BDC" w:rsidRDefault="00CD0B45" w:rsidP="000B4E6E">
      <w:pPr>
        <w:keepLines/>
        <w:widowControl w:val="0"/>
        <w:jc w:val="center"/>
        <w:rPr>
          <w:rFonts w:ascii="Arial" w:hAnsi="Arial" w:cs="Arial"/>
          <w:b/>
          <w:bCs/>
          <w:sz w:val="21"/>
          <w:szCs w:val="21"/>
        </w:rPr>
      </w:pPr>
      <w:r w:rsidRPr="00A07BDC">
        <w:rPr>
          <w:rFonts w:ascii="Arial" w:hAnsi="Arial" w:cs="Arial"/>
          <w:b/>
          <w:bCs/>
          <w:sz w:val="21"/>
          <w:szCs w:val="21"/>
        </w:rPr>
        <w:t>8. СРОК ДЕЙСТВИЯ ДОГОВОРА</w:t>
      </w:r>
    </w:p>
    <w:p w14:paraId="400C1653" w14:textId="690E2012" w:rsidR="00E659A1" w:rsidRPr="00A07BDC" w:rsidRDefault="00CD0B45" w:rsidP="00547433">
      <w:pPr>
        <w:ind w:firstLine="709"/>
        <w:jc w:val="both"/>
        <w:rPr>
          <w:rFonts w:ascii="Arial" w:hAnsi="Arial" w:cs="Arial"/>
          <w:sz w:val="21"/>
          <w:szCs w:val="21"/>
        </w:rPr>
      </w:pPr>
      <w:r w:rsidRPr="00A07BDC">
        <w:rPr>
          <w:rFonts w:ascii="Arial" w:hAnsi="Arial" w:cs="Arial"/>
          <w:sz w:val="21"/>
          <w:szCs w:val="21"/>
        </w:rPr>
        <w:t xml:space="preserve">8.1. </w:t>
      </w:r>
      <w:r w:rsidR="00E659A1" w:rsidRPr="00A07BDC">
        <w:rPr>
          <w:rFonts w:ascii="Arial" w:hAnsi="Arial" w:cs="Arial"/>
          <w:sz w:val="21"/>
          <w:szCs w:val="21"/>
        </w:rPr>
        <w:t xml:space="preserve">Срок действия настоящего Договора </w:t>
      </w:r>
      <w:r w:rsidR="00547433" w:rsidRPr="00A07BDC">
        <w:rPr>
          <w:rFonts w:ascii="Arial" w:hAnsi="Arial" w:cs="Arial"/>
          <w:sz w:val="21"/>
          <w:szCs w:val="21"/>
        </w:rPr>
        <w:t>с</w:t>
      </w:r>
      <w:r w:rsidR="00547433">
        <w:rPr>
          <w:rFonts w:ascii="Arial" w:hAnsi="Arial" w:cs="Arial"/>
          <w:sz w:val="21"/>
          <w:szCs w:val="21"/>
        </w:rPr>
        <w:t xml:space="preserve"> момента подписания договора в течении 12 месяцев. </w:t>
      </w:r>
    </w:p>
    <w:p w14:paraId="2AC1326A" w14:textId="77777777" w:rsidR="009A625D" w:rsidRPr="00A07BDC" w:rsidRDefault="009A625D" w:rsidP="009A625D">
      <w:pPr>
        <w:ind w:firstLine="709"/>
        <w:jc w:val="both"/>
        <w:rPr>
          <w:rFonts w:ascii="Arial" w:hAnsi="Arial" w:cs="Arial"/>
          <w:sz w:val="21"/>
          <w:szCs w:val="21"/>
        </w:rPr>
      </w:pPr>
      <w:r w:rsidRPr="00A07BDC">
        <w:rPr>
          <w:rFonts w:ascii="Arial" w:hAnsi="Arial" w:cs="Arial"/>
          <w:sz w:val="21"/>
          <w:szCs w:val="21"/>
        </w:rPr>
        <w:t>8.2. Страхование, обусловленное настоящим Договором, распространяется на страховые случаи, происшедшие после вступления настоящего Договора в силу.</w:t>
      </w:r>
    </w:p>
    <w:p w14:paraId="50B7D231" w14:textId="77777777" w:rsidR="009A625D" w:rsidRPr="00A07BDC" w:rsidRDefault="009A625D" w:rsidP="009A625D">
      <w:pPr>
        <w:keepLines/>
        <w:ind w:firstLine="709"/>
        <w:jc w:val="both"/>
        <w:rPr>
          <w:rFonts w:ascii="Arial" w:hAnsi="Arial" w:cs="Arial"/>
          <w:bCs/>
          <w:sz w:val="21"/>
          <w:szCs w:val="21"/>
        </w:rPr>
      </w:pPr>
      <w:r w:rsidRPr="00A07BDC">
        <w:rPr>
          <w:rFonts w:ascii="Arial" w:hAnsi="Arial" w:cs="Arial"/>
          <w:sz w:val="21"/>
          <w:szCs w:val="21"/>
        </w:rPr>
        <w:t xml:space="preserve">8.3. </w:t>
      </w:r>
      <w:r w:rsidRPr="00A07BDC">
        <w:rPr>
          <w:rFonts w:ascii="Arial" w:hAnsi="Arial" w:cs="Arial"/>
          <w:bCs/>
          <w:sz w:val="21"/>
          <w:szCs w:val="21"/>
        </w:rPr>
        <w:t>В случае, указанном в п. 4.5 настоящего Договора, договор страхования в силу не вступает.</w:t>
      </w:r>
    </w:p>
    <w:p w14:paraId="370778CB" w14:textId="77777777" w:rsidR="00906FE0" w:rsidRPr="00A07BDC" w:rsidRDefault="009A625D" w:rsidP="009A625D">
      <w:pPr>
        <w:keepLines/>
        <w:widowControl w:val="0"/>
        <w:ind w:firstLine="708"/>
        <w:jc w:val="both"/>
        <w:rPr>
          <w:rFonts w:ascii="Arial" w:hAnsi="Arial" w:cs="Arial"/>
          <w:sz w:val="21"/>
          <w:szCs w:val="21"/>
        </w:rPr>
      </w:pPr>
      <w:r w:rsidRPr="00A07BDC">
        <w:rPr>
          <w:rFonts w:ascii="Arial" w:hAnsi="Arial" w:cs="Arial"/>
          <w:sz w:val="21"/>
          <w:szCs w:val="21"/>
        </w:rPr>
        <w:t>8.4. Действие настоящего Договора заканчивается в 24 часа местного времени дня, который в соответствии с п.8.1 настоящего Договора является датой его окончания.</w:t>
      </w:r>
    </w:p>
    <w:p w14:paraId="34B1D92A" w14:textId="77777777" w:rsidR="009A625D" w:rsidRPr="00A07BDC" w:rsidRDefault="009A625D" w:rsidP="009A625D">
      <w:pPr>
        <w:keepLines/>
        <w:widowControl w:val="0"/>
        <w:ind w:firstLine="708"/>
        <w:rPr>
          <w:rFonts w:ascii="Arial" w:hAnsi="Arial" w:cs="Arial"/>
          <w:b/>
          <w:bCs/>
          <w:sz w:val="21"/>
          <w:szCs w:val="21"/>
        </w:rPr>
      </w:pPr>
    </w:p>
    <w:p w14:paraId="25E4FCCC" w14:textId="77777777" w:rsidR="00CD0B45" w:rsidRPr="00A07BDC" w:rsidRDefault="00CD0B45" w:rsidP="000B4E6E">
      <w:pPr>
        <w:keepLines/>
        <w:widowControl w:val="0"/>
        <w:jc w:val="center"/>
        <w:rPr>
          <w:rFonts w:ascii="Arial" w:hAnsi="Arial" w:cs="Arial"/>
          <w:b/>
          <w:bCs/>
          <w:sz w:val="21"/>
          <w:szCs w:val="21"/>
        </w:rPr>
      </w:pPr>
      <w:r w:rsidRPr="00A07BDC">
        <w:rPr>
          <w:rFonts w:ascii="Arial" w:hAnsi="Arial" w:cs="Arial"/>
          <w:b/>
          <w:bCs/>
          <w:sz w:val="21"/>
          <w:szCs w:val="21"/>
        </w:rPr>
        <w:t>9. КОНФИДЕНЦИАЛЬНОСТЬ</w:t>
      </w:r>
    </w:p>
    <w:p w14:paraId="5CC2DE19" w14:textId="77777777" w:rsidR="00CD0B45" w:rsidRPr="00A07BDC" w:rsidRDefault="00CD0B45">
      <w:pPr>
        <w:keepLines/>
        <w:widowControl w:val="0"/>
        <w:ind w:firstLine="709"/>
        <w:jc w:val="both"/>
        <w:rPr>
          <w:rFonts w:ascii="Arial" w:hAnsi="Arial" w:cs="Arial"/>
          <w:sz w:val="21"/>
          <w:szCs w:val="21"/>
        </w:rPr>
      </w:pPr>
      <w:r w:rsidRPr="00A07BDC">
        <w:rPr>
          <w:rFonts w:ascii="Arial" w:hAnsi="Arial" w:cs="Arial"/>
          <w:sz w:val="21"/>
          <w:szCs w:val="21"/>
        </w:rPr>
        <w:t xml:space="preserve">9.1. </w:t>
      </w:r>
      <w:r w:rsidR="009A625D" w:rsidRPr="00A07BDC">
        <w:rPr>
          <w:rFonts w:ascii="Arial" w:hAnsi="Arial" w:cs="Arial"/>
          <w:sz w:val="21"/>
          <w:szCs w:val="21"/>
        </w:rPr>
        <w:t>Условия настоящего Договора, дополнительных соглашений к нему и иная информация, полученная Страховщиком в соответствии с настоящим Договором, конфиденциальна и разглашению не подлежит, кроме случаев, когда предоставление этой информации согласовано со Страхователем, и других случаев, предусмотренных действующим законодательством Российской Федерации</w:t>
      </w:r>
      <w:r w:rsidRPr="00A07BDC">
        <w:rPr>
          <w:rFonts w:ascii="Arial" w:hAnsi="Arial" w:cs="Arial"/>
          <w:sz w:val="21"/>
          <w:szCs w:val="21"/>
        </w:rPr>
        <w:t>.</w:t>
      </w:r>
    </w:p>
    <w:p w14:paraId="3ACF4391" w14:textId="77777777" w:rsidR="00CD0B45" w:rsidRPr="00A07BDC" w:rsidRDefault="00CD0B45">
      <w:pPr>
        <w:keepLines/>
        <w:widowControl w:val="0"/>
        <w:ind w:firstLine="708"/>
        <w:jc w:val="both"/>
        <w:rPr>
          <w:rFonts w:ascii="Arial" w:hAnsi="Arial" w:cs="Arial"/>
          <w:sz w:val="21"/>
          <w:szCs w:val="21"/>
        </w:rPr>
      </w:pPr>
    </w:p>
    <w:p w14:paraId="3C5FED63" w14:textId="77777777" w:rsidR="00CD0B45" w:rsidRPr="00A07BDC" w:rsidRDefault="00CD0B45" w:rsidP="000B4E6E">
      <w:pPr>
        <w:keepLines/>
        <w:widowControl w:val="0"/>
        <w:jc w:val="center"/>
        <w:rPr>
          <w:rFonts w:ascii="Arial" w:hAnsi="Arial" w:cs="Arial"/>
          <w:b/>
          <w:bCs/>
          <w:sz w:val="21"/>
          <w:szCs w:val="21"/>
        </w:rPr>
      </w:pPr>
      <w:r w:rsidRPr="00A07BDC">
        <w:rPr>
          <w:rFonts w:ascii="Arial" w:hAnsi="Arial" w:cs="Arial"/>
          <w:b/>
          <w:bCs/>
          <w:sz w:val="21"/>
          <w:szCs w:val="21"/>
        </w:rPr>
        <w:t>10. ПРЕКРАЩЕНИЕ ДОГОВОРА СТРАХОВАНИЯ</w:t>
      </w:r>
    </w:p>
    <w:p w14:paraId="4722D564" w14:textId="49579DF3" w:rsidR="00D10B3D" w:rsidRPr="00A07BDC" w:rsidRDefault="00D10B3D" w:rsidP="00D10B3D">
      <w:pPr>
        <w:widowControl w:val="0"/>
        <w:ind w:firstLine="709"/>
        <w:jc w:val="both"/>
        <w:rPr>
          <w:rFonts w:ascii="Arial" w:hAnsi="Arial" w:cs="Arial"/>
          <w:sz w:val="21"/>
          <w:szCs w:val="21"/>
        </w:rPr>
      </w:pPr>
      <w:r w:rsidRPr="00A07BDC">
        <w:rPr>
          <w:rFonts w:ascii="Arial" w:hAnsi="Arial" w:cs="Arial"/>
          <w:sz w:val="21"/>
          <w:szCs w:val="21"/>
        </w:rPr>
        <w:t xml:space="preserve">10.1. Договор страхования прекращается в порядке, предусмотренном </w:t>
      </w:r>
      <w:r w:rsidR="00FB4F81">
        <w:rPr>
          <w:rFonts w:ascii="Arial" w:hAnsi="Arial" w:cs="Arial"/>
          <w:sz w:val="21"/>
          <w:szCs w:val="21"/>
        </w:rPr>
        <w:t xml:space="preserve">____ </w:t>
      </w:r>
      <w:r w:rsidRPr="00A07BDC">
        <w:rPr>
          <w:rFonts w:ascii="Arial" w:hAnsi="Arial" w:cs="Arial"/>
          <w:sz w:val="21"/>
          <w:szCs w:val="21"/>
        </w:rPr>
        <w:t>Правил.</w:t>
      </w:r>
      <w:r w:rsidR="00FB4F81">
        <w:rPr>
          <w:rFonts w:ascii="Arial" w:hAnsi="Arial" w:cs="Arial"/>
          <w:sz w:val="21"/>
          <w:szCs w:val="21"/>
        </w:rPr>
        <w:t xml:space="preserve"> </w:t>
      </w:r>
    </w:p>
    <w:p w14:paraId="1E6142C9" w14:textId="77777777" w:rsidR="00CD0B45" w:rsidRPr="00A07BDC" w:rsidRDefault="00CD0B45">
      <w:pPr>
        <w:ind w:right="-1" w:firstLine="709"/>
        <w:jc w:val="both"/>
        <w:rPr>
          <w:rFonts w:ascii="Arial" w:hAnsi="Arial" w:cs="Arial"/>
          <w:sz w:val="21"/>
          <w:szCs w:val="21"/>
        </w:rPr>
      </w:pPr>
    </w:p>
    <w:p w14:paraId="144BCA40" w14:textId="77777777" w:rsidR="00CD0B45" w:rsidRPr="00A07BDC" w:rsidRDefault="00CD0B45" w:rsidP="000B4E6E">
      <w:pPr>
        <w:keepLines/>
        <w:widowControl w:val="0"/>
        <w:jc w:val="center"/>
        <w:rPr>
          <w:rFonts w:ascii="Arial" w:hAnsi="Arial" w:cs="Arial"/>
          <w:b/>
          <w:bCs/>
          <w:sz w:val="21"/>
          <w:szCs w:val="21"/>
        </w:rPr>
      </w:pPr>
      <w:r w:rsidRPr="00A07BDC">
        <w:rPr>
          <w:rFonts w:ascii="Arial" w:hAnsi="Arial" w:cs="Arial"/>
          <w:b/>
          <w:bCs/>
          <w:sz w:val="21"/>
          <w:szCs w:val="21"/>
        </w:rPr>
        <w:t>11. ПОРЯДОК РАЗРЕШЕНИЯ СПОРОВ</w:t>
      </w:r>
    </w:p>
    <w:p w14:paraId="3A9AB9B0" w14:textId="77777777" w:rsidR="00CD0B45" w:rsidRPr="00A07BDC" w:rsidRDefault="00CD0B45">
      <w:pPr>
        <w:keepLines/>
        <w:ind w:firstLine="709"/>
        <w:jc w:val="both"/>
        <w:rPr>
          <w:rFonts w:ascii="Arial" w:hAnsi="Arial" w:cs="Arial"/>
          <w:sz w:val="21"/>
          <w:szCs w:val="21"/>
        </w:rPr>
      </w:pPr>
      <w:r w:rsidRPr="00A07BDC">
        <w:rPr>
          <w:rFonts w:ascii="Arial" w:hAnsi="Arial" w:cs="Arial"/>
          <w:sz w:val="21"/>
          <w:szCs w:val="21"/>
        </w:rPr>
        <w:t>11.1. При решении спорных вопросов положения настоящего Договора имеют преимущественную силу по отношению к положениям Правил.</w:t>
      </w:r>
    </w:p>
    <w:p w14:paraId="5CD276DE" w14:textId="046D96B3" w:rsidR="00CD0B45" w:rsidRPr="00A07BDC" w:rsidRDefault="00CD0B45">
      <w:pPr>
        <w:ind w:right="-1" w:firstLine="709"/>
        <w:jc w:val="both"/>
        <w:rPr>
          <w:rFonts w:ascii="Arial" w:hAnsi="Arial" w:cs="Arial"/>
          <w:sz w:val="21"/>
          <w:szCs w:val="21"/>
        </w:rPr>
      </w:pPr>
      <w:r w:rsidRPr="00A07BDC">
        <w:rPr>
          <w:rFonts w:ascii="Arial" w:hAnsi="Arial" w:cs="Arial"/>
          <w:sz w:val="21"/>
          <w:szCs w:val="21"/>
        </w:rPr>
        <w:t xml:space="preserve">11.2. Споры, возникающие по настоящему Договору, разрешаются </w:t>
      </w:r>
      <w:r w:rsidR="00D10B3D" w:rsidRPr="00A07BDC">
        <w:rPr>
          <w:rFonts w:ascii="Arial" w:hAnsi="Arial" w:cs="Arial"/>
          <w:sz w:val="21"/>
          <w:szCs w:val="21"/>
        </w:rPr>
        <w:t>в соответствии с действующим законодательством Российской Федерации</w:t>
      </w:r>
      <w:r w:rsidRPr="00A07BDC">
        <w:rPr>
          <w:rFonts w:ascii="Arial" w:hAnsi="Arial" w:cs="Arial"/>
          <w:sz w:val="21"/>
          <w:szCs w:val="21"/>
        </w:rPr>
        <w:t>.</w:t>
      </w:r>
    </w:p>
    <w:p w14:paraId="11270C00" w14:textId="77777777" w:rsidR="00CD0B45" w:rsidRPr="00A07BDC" w:rsidRDefault="00CD0B45">
      <w:pPr>
        <w:ind w:firstLine="720"/>
        <w:jc w:val="both"/>
        <w:rPr>
          <w:rFonts w:ascii="Arial" w:hAnsi="Arial" w:cs="Arial"/>
          <w:sz w:val="21"/>
          <w:szCs w:val="21"/>
        </w:rPr>
      </w:pPr>
      <w:r w:rsidRPr="00A07BDC">
        <w:rPr>
          <w:rFonts w:ascii="Arial" w:hAnsi="Arial" w:cs="Arial"/>
          <w:sz w:val="21"/>
          <w:szCs w:val="21"/>
        </w:rPr>
        <w:t>11.3. Для рассмотрения спорных вопросов и их документального оформления каждая из сторон назначает своего представителя.</w:t>
      </w:r>
    </w:p>
    <w:p w14:paraId="22041E50" w14:textId="77777777" w:rsidR="00CD0B45" w:rsidRPr="00A07BDC" w:rsidRDefault="00CD0B45">
      <w:pPr>
        <w:keepLines/>
        <w:widowControl w:val="0"/>
        <w:ind w:firstLine="709"/>
        <w:jc w:val="both"/>
        <w:rPr>
          <w:rFonts w:ascii="Arial" w:hAnsi="Arial" w:cs="Arial"/>
          <w:sz w:val="21"/>
          <w:szCs w:val="21"/>
        </w:rPr>
      </w:pPr>
      <w:r w:rsidRPr="00A07BDC">
        <w:rPr>
          <w:rFonts w:ascii="Arial" w:hAnsi="Arial" w:cs="Arial"/>
          <w:sz w:val="21"/>
          <w:szCs w:val="21"/>
        </w:rPr>
        <w:t>11.</w:t>
      </w:r>
      <w:r w:rsidR="00D10B3D" w:rsidRPr="00A07BDC">
        <w:rPr>
          <w:rFonts w:ascii="Arial" w:hAnsi="Arial" w:cs="Arial"/>
          <w:sz w:val="21"/>
          <w:szCs w:val="21"/>
        </w:rPr>
        <w:t>4</w:t>
      </w:r>
      <w:r w:rsidRPr="00A07BDC">
        <w:rPr>
          <w:rFonts w:ascii="Arial" w:hAnsi="Arial" w:cs="Arial"/>
          <w:sz w:val="21"/>
          <w:szCs w:val="21"/>
        </w:rPr>
        <w:t>. Неисполнение или ненадлежащее исполнение сторонами принятых на себя обязательств по настоящему Договору влечёт за собой ответственность в соответствии с действующим законодательством Российской Федерации.</w:t>
      </w:r>
    </w:p>
    <w:p w14:paraId="130BB364" w14:textId="77777777" w:rsidR="00CD0B45" w:rsidRPr="00A07BDC" w:rsidRDefault="00CD0B45">
      <w:pPr>
        <w:ind w:right="-1" w:firstLine="709"/>
        <w:jc w:val="both"/>
        <w:rPr>
          <w:rFonts w:ascii="Arial" w:hAnsi="Arial" w:cs="Arial"/>
          <w:sz w:val="21"/>
          <w:szCs w:val="21"/>
        </w:rPr>
      </w:pPr>
    </w:p>
    <w:p w14:paraId="42EDAC04" w14:textId="77777777" w:rsidR="00CD0B45" w:rsidRPr="00A07BDC" w:rsidRDefault="00CD0B45" w:rsidP="000B4E6E">
      <w:pPr>
        <w:keepLines/>
        <w:widowControl w:val="0"/>
        <w:jc w:val="center"/>
        <w:rPr>
          <w:rFonts w:ascii="Arial" w:hAnsi="Arial" w:cs="Arial"/>
          <w:b/>
          <w:bCs/>
          <w:sz w:val="21"/>
          <w:szCs w:val="21"/>
        </w:rPr>
      </w:pPr>
      <w:r w:rsidRPr="00A07BDC">
        <w:rPr>
          <w:rFonts w:ascii="Arial" w:hAnsi="Arial" w:cs="Arial"/>
          <w:b/>
          <w:bCs/>
          <w:sz w:val="21"/>
          <w:szCs w:val="21"/>
        </w:rPr>
        <w:t>12. ПРОЧИЕ УСЛОВИЯ</w:t>
      </w:r>
    </w:p>
    <w:p w14:paraId="32ECE122" w14:textId="77777777" w:rsidR="00CD0B45" w:rsidRPr="00A07BDC" w:rsidRDefault="00CD0B45">
      <w:pPr>
        <w:ind w:firstLine="709"/>
        <w:jc w:val="both"/>
        <w:rPr>
          <w:rFonts w:ascii="Arial" w:hAnsi="Arial" w:cs="Arial"/>
          <w:sz w:val="21"/>
          <w:szCs w:val="21"/>
        </w:rPr>
      </w:pPr>
      <w:r w:rsidRPr="00A07BDC">
        <w:rPr>
          <w:rFonts w:ascii="Arial" w:hAnsi="Arial" w:cs="Arial"/>
          <w:sz w:val="21"/>
          <w:szCs w:val="21"/>
        </w:rPr>
        <w:t>12.1. По соглашению сторон в договор страхования могут быть внесены и иные условия, не противоречащие действующему законодательству Российской Федерации.</w:t>
      </w:r>
    </w:p>
    <w:p w14:paraId="44859A5C" w14:textId="77777777" w:rsidR="00CD0B45" w:rsidRPr="00A07BDC" w:rsidRDefault="00CD0B45">
      <w:pPr>
        <w:ind w:firstLine="709"/>
        <w:jc w:val="both"/>
        <w:rPr>
          <w:rFonts w:ascii="Arial" w:hAnsi="Arial" w:cs="Arial"/>
          <w:sz w:val="21"/>
          <w:szCs w:val="21"/>
        </w:rPr>
      </w:pPr>
      <w:r w:rsidRPr="00A07BDC">
        <w:rPr>
          <w:rFonts w:ascii="Arial" w:hAnsi="Arial" w:cs="Arial"/>
          <w:sz w:val="21"/>
          <w:szCs w:val="21"/>
        </w:rPr>
        <w:t>12.2. Все изменения и дополнения к договору страхования оформляются в письменной форме.</w:t>
      </w:r>
    </w:p>
    <w:p w14:paraId="547FA06D" w14:textId="77777777" w:rsidR="00CD0B45" w:rsidRPr="00A07BDC" w:rsidRDefault="00CD0B45">
      <w:pPr>
        <w:keepLines/>
        <w:ind w:firstLine="708"/>
        <w:jc w:val="both"/>
        <w:rPr>
          <w:rFonts w:ascii="Arial" w:hAnsi="Arial" w:cs="Arial"/>
          <w:sz w:val="21"/>
          <w:szCs w:val="21"/>
        </w:rPr>
      </w:pPr>
      <w:r w:rsidRPr="00A07BDC">
        <w:rPr>
          <w:rFonts w:ascii="Arial" w:hAnsi="Arial" w:cs="Arial"/>
          <w:sz w:val="21"/>
          <w:szCs w:val="21"/>
        </w:rPr>
        <w:t xml:space="preserve">12.3. Настоящий Договор составлен в 2-х экземплярах, имеющих равную юридическую силу, по одному экземпляру для каждой из сторон. </w:t>
      </w:r>
    </w:p>
    <w:p w14:paraId="3F3A49BE" w14:textId="77777777" w:rsidR="002B3E3E" w:rsidRPr="00A07BDC" w:rsidRDefault="002B3E3E" w:rsidP="002B3E3E">
      <w:pPr>
        <w:widowControl w:val="0"/>
        <w:ind w:firstLine="709"/>
        <w:jc w:val="both"/>
        <w:rPr>
          <w:rFonts w:ascii="Arial" w:hAnsi="Arial" w:cs="Arial"/>
          <w:bCs/>
          <w:sz w:val="21"/>
          <w:szCs w:val="21"/>
        </w:rPr>
      </w:pPr>
      <w:r w:rsidRPr="00A07BDC">
        <w:rPr>
          <w:rFonts w:ascii="Arial" w:hAnsi="Arial" w:cs="Arial"/>
          <w:bCs/>
          <w:sz w:val="21"/>
          <w:szCs w:val="21"/>
        </w:rPr>
        <w:lastRenderedPageBreak/>
        <w:t>12.4.</w:t>
      </w:r>
      <w:r w:rsidRPr="00A07BDC">
        <w:rPr>
          <w:rFonts w:ascii="Arial" w:hAnsi="Arial" w:cs="Arial"/>
          <w:sz w:val="21"/>
          <w:szCs w:val="21"/>
        </w:rPr>
        <w:t xml:space="preserve"> </w:t>
      </w:r>
      <w:r w:rsidRPr="00A07BDC">
        <w:rPr>
          <w:rFonts w:ascii="Arial" w:hAnsi="Arial" w:cs="Arial"/>
          <w:bCs/>
          <w:sz w:val="21"/>
          <w:szCs w:val="21"/>
        </w:rPr>
        <w:t>Подписывая настоящий Договор, Страхователь подтверждает, что:</w:t>
      </w:r>
    </w:p>
    <w:p w14:paraId="3A2BD730" w14:textId="77777777" w:rsidR="002B3E3E" w:rsidRPr="00A07BDC" w:rsidRDefault="002B3E3E" w:rsidP="002B3E3E">
      <w:pPr>
        <w:widowControl w:val="0"/>
        <w:ind w:firstLine="709"/>
        <w:jc w:val="both"/>
        <w:rPr>
          <w:rFonts w:ascii="Arial" w:hAnsi="Arial" w:cs="Arial"/>
          <w:bCs/>
          <w:sz w:val="21"/>
          <w:szCs w:val="21"/>
        </w:rPr>
      </w:pPr>
      <w:r w:rsidRPr="00A07BDC">
        <w:rPr>
          <w:rFonts w:ascii="Arial" w:hAnsi="Arial" w:cs="Arial"/>
          <w:bCs/>
          <w:sz w:val="21"/>
          <w:szCs w:val="21"/>
        </w:rPr>
        <w:t xml:space="preserve">- согласен осуществлять взаимодействие со Страховщиком путем обращения в офисы Страховщика, посредством почтовой и телефонной связи, а также иными способами, если они особо предусмотрены Договором страхования; </w:t>
      </w:r>
    </w:p>
    <w:p w14:paraId="3EEB2C1F" w14:textId="77777777" w:rsidR="002B3E3E" w:rsidRPr="00A07BDC" w:rsidRDefault="002B3E3E" w:rsidP="002B3E3E">
      <w:pPr>
        <w:widowControl w:val="0"/>
        <w:ind w:firstLine="709"/>
        <w:jc w:val="both"/>
        <w:rPr>
          <w:rFonts w:ascii="Arial" w:hAnsi="Arial" w:cs="Arial"/>
          <w:bCs/>
          <w:sz w:val="21"/>
          <w:szCs w:val="21"/>
        </w:rPr>
      </w:pPr>
      <w:r w:rsidRPr="00A07BDC">
        <w:rPr>
          <w:rFonts w:ascii="Arial" w:hAnsi="Arial" w:cs="Arial"/>
          <w:bCs/>
          <w:sz w:val="21"/>
          <w:szCs w:val="21"/>
        </w:rPr>
        <w:t>- согласен получать сообщения и уведомления от Страховщика, в том числе в электронной форме, по почтовому адресу, адресу электронной почты, телефонам, указанным в настоящем Договоре или документах, на основ</w:t>
      </w:r>
      <w:r w:rsidR="001E7E69" w:rsidRPr="00A07BDC">
        <w:rPr>
          <w:rFonts w:ascii="Arial" w:hAnsi="Arial" w:cs="Arial"/>
          <w:bCs/>
          <w:sz w:val="21"/>
          <w:szCs w:val="21"/>
        </w:rPr>
        <w:t>ании которых заключался Договор</w:t>
      </w:r>
      <w:r w:rsidRPr="00A07BDC">
        <w:rPr>
          <w:rFonts w:ascii="Arial" w:hAnsi="Arial" w:cs="Arial"/>
          <w:bCs/>
          <w:sz w:val="21"/>
          <w:szCs w:val="21"/>
        </w:rPr>
        <w:t>.</w:t>
      </w:r>
    </w:p>
    <w:p w14:paraId="5F087960" w14:textId="77777777" w:rsidR="00CD0B45" w:rsidRPr="00A07BDC" w:rsidRDefault="00CD0B45">
      <w:pPr>
        <w:keepLines/>
        <w:ind w:firstLine="709"/>
        <w:jc w:val="both"/>
        <w:rPr>
          <w:rFonts w:ascii="Arial" w:hAnsi="Arial" w:cs="Arial"/>
          <w:sz w:val="21"/>
          <w:szCs w:val="21"/>
        </w:rPr>
      </w:pPr>
      <w:r w:rsidRPr="00A07BDC">
        <w:rPr>
          <w:rFonts w:ascii="Arial" w:hAnsi="Arial" w:cs="Arial"/>
          <w:sz w:val="21"/>
          <w:szCs w:val="21"/>
        </w:rPr>
        <w:t>12.</w:t>
      </w:r>
      <w:r w:rsidR="002B3E3E" w:rsidRPr="00A07BDC">
        <w:rPr>
          <w:rFonts w:ascii="Arial" w:hAnsi="Arial" w:cs="Arial"/>
          <w:sz w:val="21"/>
          <w:szCs w:val="21"/>
        </w:rPr>
        <w:t>5</w:t>
      </w:r>
      <w:r w:rsidRPr="00A07BDC">
        <w:rPr>
          <w:rFonts w:ascii="Arial" w:hAnsi="Arial" w:cs="Arial"/>
          <w:sz w:val="21"/>
          <w:szCs w:val="21"/>
        </w:rPr>
        <w:t>. К настоящему Договору прилагаются, являются его неотъемлемой частью и обязательны для Сторон:</w:t>
      </w:r>
    </w:p>
    <w:p w14:paraId="2871E2CE" w14:textId="2891A421" w:rsidR="00CD0B45" w:rsidRPr="00A07BDC" w:rsidRDefault="00CD0B45" w:rsidP="00346F6C">
      <w:pPr>
        <w:keepLines/>
        <w:ind w:firstLine="720"/>
        <w:jc w:val="both"/>
        <w:rPr>
          <w:rFonts w:ascii="Arial" w:hAnsi="Arial" w:cs="Arial"/>
          <w:sz w:val="21"/>
          <w:szCs w:val="21"/>
        </w:rPr>
      </w:pPr>
      <w:r w:rsidRPr="00A07BDC">
        <w:rPr>
          <w:rFonts w:ascii="Arial" w:hAnsi="Arial" w:cs="Arial"/>
          <w:sz w:val="21"/>
          <w:szCs w:val="21"/>
        </w:rPr>
        <w:t>12.</w:t>
      </w:r>
      <w:r w:rsidR="009A625D" w:rsidRPr="00A07BDC">
        <w:rPr>
          <w:rFonts w:ascii="Arial" w:hAnsi="Arial" w:cs="Arial"/>
          <w:sz w:val="21"/>
          <w:szCs w:val="21"/>
        </w:rPr>
        <w:t>5</w:t>
      </w:r>
      <w:r w:rsidRPr="00A07BDC">
        <w:rPr>
          <w:rFonts w:ascii="Arial" w:hAnsi="Arial" w:cs="Arial"/>
          <w:sz w:val="21"/>
          <w:szCs w:val="21"/>
        </w:rPr>
        <w:t>.1</w:t>
      </w:r>
      <w:r w:rsidR="00346F6C">
        <w:rPr>
          <w:rFonts w:ascii="Arial" w:hAnsi="Arial" w:cs="Arial"/>
          <w:sz w:val="21"/>
          <w:szCs w:val="21"/>
        </w:rPr>
        <w:t>.</w:t>
      </w:r>
      <w:r w:rsidRPr="00A07BDC">
        <w:rPr>
          <w:rFonts w:ascii="Arial" w:hAnsi="Arial" w:cs="Arial"/>
          <w:sz w:val="21"/>
          <w:szCs w:val="21"/>
        </w:rPr>
        <w:t xml:space="preserve"> Приложение </w:t>
      </w:r>
      <w:r w:rsidR="00346F6C">
        <w:rPr>
          <w:rFonts w:ascii="Arial" w:hAnsi="Arial" w:cs="Arial"/>
          <w:sz w:val="21"/>
          <w:szCs w:val="21"/>
        </w:rPr>
        <w:t>1</w:t>
      </w:r>
      <w:r w:rsidRPr="00A07BDC">
        <w:rPr>
          <w:rFonts w:ascii="Arial" w:hAnsi="Arial" w:cs="Arial"/>
          <w:sz w:val="21"/>
          <w:szCs w:val="21"/>
        </w:rPr>
        <w:t>: Список Застрахованных лиц.</w:t>
      </w:r>
    </w:p>
    <w:p w14:paraId="3416BE72" w14:textId="4F502F6A" w:rsidR="00422373" w:rsidRPr="00A07BDC" w:rsidRDefault="009A625D" w:rsidP="00422373">
      <w:pPr>
        <w:keepLines/>
        <w:ind w:left="708"/>
        <w:jc w:val="both"/>
        <w:rPr>
          <w:rFonts w:ascii="Arial" w:hAnsi="Arial" w:cs="Arial"/>
          <w:sz w:val="21"/>
          <w:szCs w:val="21"/>
        </w:rPr>
      </w:pPr>
      <w:r w:rsidRPr="00A07BDC">
        <w:rPr>
          <w:rFonts w:ascii="Arial" w:hAnsi="Arial" w:cs="Arial"/>
          <w:sz w:val="21"/>
          <w:szCs w:val="21"/>
        </w:rPr>
        <w:t>12.5</w:t>
      </w:r>
      <w:r w:rsidR="00422373" w:rsidRPr="00A07BDC">
        <w:rPr>
          <w:rFonts w:ascii="Arial" w:hAnsi="Arial" w:cs="Arial"/>
          <w:sz w:val="21"/>
          <w:szCs w:val="21"/>
        </w:rPr>
        <w:t xml:space="preserve">.3. Приложение </w:t>
      </w:r>
      <w:r w:rsidR="00346F6C">
        <w:rPr>
          <w:rFonts w:ascii="Arial" w:hAnsi="Arial" w:cs="Arial"/>
          <w:sz w:val="21"/>
          <w:szCs w:val="21"/>
        </w:rPr>
        <w:t>2</w:t>
      </w:r>
      <w:r w:rsidR="00422373" w:rsidRPr="00A07BDC">
        <w:rPr>
          <w:rFonts w:ascii="Arial" w:hAnsi="Arial" w:cs="Arial"/>
          <w:sz w:val="21"/>
          <w:szCs w:val="21"/>
        </w:rPr>
        <w:t>: Заявление на страхование.</w:t>
      </w:r>
    </w:p>
    <w:p w14:paraId="6794EB6F" w14:textId="4253D86B" w:rsidR="00422373" w:rsidRPr="00A07BDC" w:rsidRDefault="009A625D" w:rsidP="00422373">
      <w:pPr>
        <w:keepLines/>
        <w:ind w:left="708"/>
        <w:jc w:val="both"/>
        <w:rPr>
          <w:rFonts w:ascii="Arial" w:hAnsi="Arial" w:cs="Arial"/>
          <w:sz w:val="21"/>
          <w:szCs w:val="21"/>
        </w:rPr>
      </w:pPr>
      <w:r w:rsidRPr="00A07BDC">
        <w:rPr>
          <w:rFonts w:ascii="Arial" w:hAnsi="Arial" w:cs="Arial"/>
          <w:sz w:val="21"/>
          <w:szCs w:val="21"/>
        </w:rPr>
        <w:t>12.5</w:t>
      </w:r>
      <w:r w:rsidR="00422373" w:rsidRPr="00A07BDC">
        <w:rPr>
          <w:rFonts w:ascii="Arial" w:hAnsi="Arial" w:cs="Arial"/>
          <w:sz w:val="21"/>
          <w:szCs w:val="21"/>
        </w:rPr>
        <w:t xml:space="preserve">.4. Приложение </w:t>
      </w:r>
      <w:r w:rsidR="00346F6C">
        <w:rPr>
          <w:rFonts w:ascii="Arial" w:hAnsi="Arial" w:cs="Arial"/>
          <w:sz w:val="21"/>
          <w:szCs w:val="21"/>
        </w:rPr>
        <w:t>3</w:t>
      </w:r>
      <w:r w:rsidR="00422373" w:rsidRPr="00A07BDC">
        <w:rPr>
          <w:rFonts w:ascii="Arial" w:hAnsi="Arial" w:cs="Arial"/>
          <w:sz w:val="21"/>
          <w:szCs w:val="21"/>
        </w:rPr>
        <w:t>: Форма Согласия Застрахованных лиц на обработку персональных данных.</w:t>
      </w:r>
    </w:p>
    <w:p w14:paraId="5719013A" w14:textId="77777777" w:rsidR="00CD0B45" w:rsidRPr="00A07BDC" w:rsidRDefault="00CD0B45">
      <w:pPr>
        <w:keepLines/>
        <w:ind w:left="708"/>
        <w:jc w:val="both"/>
        <w:rPr>
          <w:rFonts w:ascii="Arial" w:hAnsi="Arial" w:cs="Arial"/>
          <w:sz w:val="21"/>
          <w:szCs w:val="21"/>
        </w:rPr>
      </w:pPr>
    </w:p>
    <w:p w14:paraId="7550EA3B" w14:textId="77777777" w:rsidR="00CD0B45" w:rsidRPr="00A07BDC" w:rsidRDefault="00CD0B45">
      <w:pPr>
        <w:pStyle w:val="1"/>
        <w:spacing w:before="0" w:after="0"/>
        <w:ind w:left="1134"/>
        <w:jc w:val="center"/>
        <w:rPr>
          <w:rFonts w:cs="Arial"/>
          <w:bCs/>
          <w:sz w:val="21"/>
          <w:szCs w:val="21"/>
        </w:rPr>
      </w:pPr>
      <w:r w:rsidRPr="00A07BDC">
        <w:rPr>
          <w:rFonts w:cs="Arial"/>
          <w:bCs/>
          <w:sz w:val="21"/>
          <w:szCs w:val="21"/>
        </w:rPr>
        <w:t>13. АДРЕСА И РЕКВИЗИТЫ СТОРОН</w:t>
      </w:r>
    </w:p>
    <w:tbl>
      <w:tblPr>
        <w:tblW w:w="9857" w:type="dxa"/>
        <w:tblLayout w:type="fixed"/>
        <w:tblLook w:val="0000" w:firstRow="0" w:lastRow="0" w:firstColumn="0" w:lastColumn="0" w:noHBand="0" w:noVBand="0"/>
      </w:tblPr>
      <w:tblGrid>
        <w:gridCol w:w="4928"/>
        <w:gridCol w:w="4929"/>
      </w:tblGrid>
      <w:tr w:rsidR="00D10B3D" w:rsidRPr="00A07BDC" w14:paraId="73581A4E" w14:textId="77777777" w:rsidTr="001E7E69">
        <w:trPr>
          <w:trHeight w:val="443"/>
        </w:trPr>
        <w:tc>
          <w:tcPr>
            <w:tcW w:w="4928" w:type="dxa"/>
            <w:vAlign w:val="center"/>
          </w:tcPr>
          <w:p w14:paraId="3C36C34F" w14:textId="77777777" w:rsidR="00422373" w:rsidRPr="00A07BDC" w:rsidRDefault="00422373" w:rsidP="00422373">
            <w:pPr>
              <w:widowControl w:val="0"/>
              <w:jc w:val="center"/>
              <w:rPr>
                <w:rFonts w:ascii="Arial" w:hAnsi="Arial" w:cs="Arial"/>
                <w:b/>
                <w:sz w:val="21"/>
                <w:szCs w:val="21"/>
              </w:rPr>
            </w:pPr>
            <w:r w:rsidRPr="00A07BDC">
              <w:rPr>
                <w:rFonts w:ascii="Arial" w:hAnsi="Arial" w:cs="Arial"/>
                <w:b/>
                <w:sz w:val="21"/>
                <w:szCs w:val="21"/>
              </w:rPr>
              <w:t>Страховщик</w:t>
            </w:r>
          </w:p>
          <w:p w14:paraId="1BEF7A81" w14:textId="26DE358B" w:rsidR="00D10B3D" w:rsidRPr="00A07BDC" w:rsidRDefault="00D10B3D" w:rsidP="00422373">
            <w:pPr>
              <w:widowControl w:val="0"/>
              <w:jc w:val="center"/>
              <w:rPr>
                <w:rFonts w:ascii="Arial" w:hAnsi="Arial" w:cs="Arial"/>
                <w:sz w:val="21"/>
                <w:szCs w:val="21"/>
              </w:rPr>
            </w:pPr>
          </w:p>
        </w:tc>
        <w:tc>
          <w:tcPr>
            <w:tcW w:w="4929" w:type="dxa"/>
            <w:vAlign w:val="center"/>
          </w:tcPr>
          <w:p w14:paraId="4D3B614F" w14:textId="77777777" w:rsidR="00422373" w:rsidRPr="00A07BDC" w:rsidRDefault="00422373" w:rsidP="00422373">
            <w:pPr>
              <w:widowControl w:val="0"/>
              <w:jc w:val="center"/>
              <w:rPr>
                <w:rFonts w:ascii="Arial" w:hAnsi="Arial" w:cs="Arial"/>
                <w:b/>
                <w:sz w:val="21"/>
                <w:szCs w:val="21"/>
              </w:rPr>
            </w:pPr>
            <w:r w:rsidRPr="00A07BDC">
              <w:rPr>
                <w:rFonts w:ascii="Arial" w:hAnsi="Arial" w:cs="Arial"/>
                <w:b/>
                <w:sz w:val="21"/>
                <w:szCs w:val="21"/>
              </w:rPr>
              <w:t>Страхователь</w:t>
            </w:r>
          </w:p>
          <w:p w14:paraId="7A10E13F" w14:textId="77777777" w:rsidR="00D10B3D" w:rsidRDefault="002A6737" w:rsidP="009D55E6">
            <w:pPr>
              <w:widowControl w:val="0"/>
              <w:jc w:val="center"/>
              <w:rPr>
                <w:rFonts w:ascii="Arial" w:hAnsi="Arial" w:cs="Arial"/>
                <w:b/>
                <w:sz w:val="21"/>
                <w:szCs w:val="21"/>
              </w:rPr>
            </w:pPr>
            <w:r>
              <w:rPr>
                <w:rFonts w:ascii="Arial" w:hAnsi="Arial" w:cs="Arial"/>
                <w:b/>
                <w:sz w:val="21"/>
                <w:szCs w:val="21"/>
              </w:rPr>
              <w:t>ФБУ «Администрация «Волго-Дон»</w:t>
            </w:r>
          </w:p>
          <w:p w14:paraId="749E2E03" w14:textId="77777777" w:rsidR="009C4268" w:rsidRPr="00A07BDC" w:rsidRDefault="00CA4237" w:rsidP="00D105EA">
            <w:pPr>
              <w:widowControl w:val="0"/>
              <w:jc w:val="center"/>
              <w:rPr>
                <w:rFonts w:ascii="Arial" w:hAnsi="Arial" w:cs="Arial"/>
                <w:sz w:val="21"/>
                <w:szCs w:val="21"/>
              </w:rPr>
            </w:pPr>
            <w:r w:rsidRPr="00CA4237">
              <w:rPr>
                <w:rFonts w:ascii="Arial" w:hAnsi="Arial" w:cs="Arial"/>
                <w:b/>
                <w:sz w:val="21"/>
                <w:szCs w:val="21"/>
              </w:rPr>
              <w:t>Волгоградский РГСиС - филиал ФБУ «Администрация «Волго-Дон»</w:t>
            </w:r>
          </w:p>
        </w:tc>
      </w:tr>
      <w:tr w:rsidR="00422373" w:rsidRPr="00973710" w14:paraId="7FA6D898" w14:textId="77777777" w:rsidTr="001E7E69">
        <w:tc>
          <w:tcPr>
            <w:tcW w:w="4928" w:type="dxa"/>
          </w:tcPr>
          <w:p w14:paraId="65C33702" w14:textId="35B8CDB1" w:rsidR="00422373" w:rsidRPr="00A07BDC" w:rsidRDefault="00422373" w:rsidP="00422373">
            <w:pPr>
              <w:widowControl w:val="0"/>
              <w:jc w:val="both"/>
              <w:rPr>
                <w:rFonts w:ascii="Arial" w:hAnsi="Arial" w:cs="Arial"/>
                <w:sz w:val="21"/>
                <w:szCs w:val="21"/>
              </w:rPr>
            </w:pPr>
          </w:p>
        </w:tc>
        <w:tc>
          <w:tcPr>
            <w:tcW w:w="4929" w:type="dxa"/>
          </w:tcPr>
          <w:p w14:paraId="0D2245C2" w14:textId="77777777" w:rsidR="009C4268" w:rsidRDefault="009A625D" w:rsidP="009A625D">
            <w:pPr>
              <w:widowControl w:val="0"/>
              <w:jc w:val="both"/>
              <w:rPr>
                <w:rFonts w:ascii="Arial" w:hAnsi="Arial" w:cs="Arial"/>
                <w:sz w:val="21"/>
                <w:szCs w:val="21"/>
              </w:rPr>
            </w:pPr>
            <w:r w:rsidRPr="00A07BDC">
              <w:rPr>
                <w:rFonts w:ascii="Arial" w:hAnsi="Arial" w:cs="Arial"/>
                <w:sz w:val="21"/>
                <w:szCs w:val="21"/>
              </w:rPr>
              <w:t xml:space="preserve">Юридический адрес: </w:t>
            </w:r>
            <w:r w:rsidR="00CA4237" w:rsidRPr="00CA4237">
              <w:rPr>
                <w:rFonts w:ascii="Arial" w:hAnsi="Arial" w:cs="Arial"/>
                <w:sz w:val="21"/>
                <w:szCs w:val="21"/>
              </w:rPr>
              <w:t>400082 г.Волгоград, ул.Фадеева,35</w:t>
            </w:r>
          </w:p>
          <w:p w14:paraId="76DAEAE1" w14:textId="77777777" w:rsidR="00CA4237" w:rsidRPr="00A07BDC" w:rsidRDefault="00CA4237" w:rsidP="009A625D">
            <w:pPr>
              <w:widowControl w:val="0"/>
              <w:jc w:val="both"/>
              <w:rPr>
                <w:rFonts w:ascii="Arial" w:hAnsi="Arial" w:cs="Arial"/>
                <w:sz w:val="21"/>
                <w:szCs w:val="21"/>
              </w:rPr>
            </w:pPr>
            <w:r w:rsidRPr="00CA4237">
              <w:rPr>
                <w:rFonts w:ascii="Arial" w:hAnsi="Arial" w:cs="Arial"/>
                <w:sz w:val="21"/>
                <w:szCs w:val="21"/>
              </w:rPr>
              <w:t>Почтовый адрес: 404130 Волгоградская обл., г.Волжский, пр-кт им. Ленина, зд. 2п</w:t>
            </w:r>
          </w:p>
          <w:p w14:paraId="4771BDE9" w14:textId="4DDC318C" w:rsidR="009A625D" w:rsidRDefault="009A625D" w:rsidP="009A625D">
            <w:pPr>
              <w:widowControl w:val="0"/>
              <w:jc w:val="both"/>
              <w:rPr>
                <w:rFonts w:ascii="Arial" w:hAnsi="Arial" w:cs="Arial"/>
                <w:sz w:val="21"/>
                <w:szCs w:val="21"/>
              </w:rPr>
            </w:pPr>
            <w:r w:rsidRPr="00A07BDC">
              <w:rPr>
                <w:rFonts w:ascii="Arial" w:hAnsi="Arial" w:cs="Arial"/>
                <w:sz w:val="21"/>
                <w:szCs w:val="21"/>
              </w:rPr>
              <w:t xml:space="preserve">ИНН/КПП </w:t>
            </w:r>
            <w:r w:rsidR="00CA4237" w:rsidRPr="00CA4237">
              <w:rPr>
                <w:rFonts w:ascii="Arial" w:hAnsi="Arial" w:cs="Arial"/>
                <w:sz w:val="21"/>
                <w:szCs w:val="21"/>
              </w:rPr>
              <w:t>3448009717</w:t>
            </w:r>
            <w:r w:rsidR="009C4268">
              <w:rPr>
                <w:rFonts w:ascii="Arial" w:hAnsi="Arial" w:cs="Arial"/>
                <w:sz w:val="21"/>
                <w:szCs w:val="21"/>
              </w:rPr>
              <w:t>/</w:t>
            </w:r>
            <w:r w:rsidR="00CA4237" w:rsidRPr="00CA4237">
              <w:rPr>
                <w:rFonts w:ascii="Arial" w:hAnsi="Arial" w:cs="Arial"/>
                <w:sz w:val="21"/>
                <w:szCs w:val="21"/>
              </w:rPr>
              <w:t>343502001</w:t>
            </w:r>
          </w:p>
          <w:p w14:paraId="29822DB1" w14:textId="13659FFA" w:rsidR="00547433" w:rsidRDefault="00547433" w:rsidP="00FF06E6">
            <w:pPr>
              <w:widowControl w:val="0"/>
              <w:jc w:val="both"/>
              <w:rPr>
                <w:rFonts w:ascii="Arial" w:hAnsi="Arial" w:cs="Arial"/>
                <w:sz w:val="21"/>
                <w:szCs w:val="21"/>
              </w:rPr>
            </w:pPr>
            <w:r w:rsidRPr="00547433">
              <w:rPr>
                <w:rFonts w:ascii="Arial" w:hAnsi="Arial" w:cs="Arial"/>
                <w:sz w:val="21"/>
                <w:szCs w:val="21"/>
              </w:rPr>
              <w:t>УФК по Нижегородской области (Волгоградский РГСиС-филиал ФБУ «Администрация «Волго-Дон» л.с.20296Х11960)</w:t>
            </w:r>
          </w:p>
          <w:p w14:paraId="28C9644E" w14:textId="50A375E2" w:rsidR="00FF06E6" w:rsidRPr="00FF06E6" w:rsidRDefault="00FF06E6" w:rsidP="00FF06E6">
            <w:pPr>
              <w:widowControl w:val="0"/>
              <w:jc w:val="both"/>
              <w:rPr>
                <w:rFonts w:ascii="Arial" w:hAnsi="Arial" w:cs="Arial"/>
                <w:sz w:val="21"/>
                <w:szCs w:val="21"/>
              </w:rPr>
            </w:pPr>
            <w:r w:rsidRPr="00FF06E6">
              <w:rPr>
                <w:rFonts w:ascii="Arial" w:hAnsi="Arial" w:cs="Arial"/>
                <w:sz w:val="21"/>
                <w:szCs w:val="21"/>
              </w:rPr>
              <w:t>Расч.счет:</w:t>
            </w:r>
            <w:r w:rsidR="00547433">
              <w:t xml:space="preserve"> </w:t>
            </w:r>
            <w:r w:rsidR="00547433" w:rsidRPr="00547433">
              <w:rPr>
                <w:rFonts w:ascii="Arial" w:hAnsi="Arial" w:cs="Arial"/>
                <w:sz w:val="21"/>
                <w:szCs w:val="21"/>
              </w:rPr>
              <w:t>03214643000000013245</w:t>
            </w:r>
          </w:p>
          <w:p w14:paraId="75E65F3A" w14:textId="77777777" w:rsidR="00547433" w:rsidRDefault="00547433" w:rsidP="00FF06E6">
            <w:pPr>
              <w:widowControl w:val="0"/>
              <w:jc w:val="both"/>
              <w:rPr>
                <w:rFonts w:ascii="Arial" w:hAnsi="Arial" w:cs="Arial"/>
                <w:sz w:val="21"/>
                <w:szCs w:val="21"/>
              </w:rPr>
            </w:pPr>
            <w:r w:rsidRPr="00547433">
              <w:rPr>
                <w:rFonts w:ascii="Arial" w:hAnsi="Arial" w:cs="Arial"/>
                <w:sz w:val="21"/>
                <w:szCs w:val="21"/>
              </w:rPr>
              <w:t>ОКЦ № 1 ВВГУ Банка России//УФК по Нижегородской области, г Нижний Новгород</w:t>
            </w:r>
          </w:p>
          <w:p w14:paraId="72B8C2F0" w14:textId="7751A74E" w:rsidR="00FF06E6" w:rsidRPr="00FF06E6" w:rsidRDefault="00FF06E6" w:rsidP="00FF06E6">
            <w:pPr>
              <w:widowControl w:val="0"/>
              <w:jc w:val="both"/>
              <w:rPr>
                <w:rFonts w:ascii="Arial" w:hAnsi="Arial" w:cs="Arial"/>
                <w:sz w:val="21"/>
                <w:szCs w:val="21"/>
              </w:rPr>
            </w:pPr>
            <w:r w:rsidRPr="00FF06E6">
              <w:rPr>
                <w:rFonts w:ascii="Arial" w:hAnsi="Arial" w:cs="Arial"/>
                <w:sz w:val="21"/>
                <w:szCs w:val="21"/>
              </w:rPr>
              <w:t xml:space="preserve">БИК </w:t>
            </w:r>
            <w:r w:rsidR="00547433" w:rsidRPr="00547433">
              <w:rPr>
                <w:rFonts w:ascii="Arial" w:hAnsi="Arial" w:cs="Arial"/>
                <w:sz w:val="21"/>
                <w:szCs w:val="21"/>
              </w:rPr>
              <w:t>012202102</w:t>
            </w:r>
          </w:p>
          <w:p w14:paraId="351B6960" w14:textId="44226662" w:rsidR="009A625D" w:rsidRDefault="00FF06E6" w:rsidP="00FF06E6">
            <w:pPr>
              <w:widowControl w:val="0"/>
              <w:jc w:val="both"/>
              <w:rPr>
                <w:rFonts w:ascii="Arial" w:hAnsi="Arial" w:cs="Arial"/>
                <w:sz w:val="21"/>
                <w:szCs w:val="21"/>
              </w:rPr>
            </w:pPr>
            <w:r w:rsidRPr="00FF06E6">
              <w:rPr>
                <w:rFonts w:ascii="Arial" w:hAnsi="Arial" w:cs="Arial"/>
                <w:sz w:val="21"/>
                <w:szCs w:val="21"/>
              </w:rPr>
              <w:t>Кор.сч.</w:t>
            </w:r>
            <w:r w:rsidR="00547433">
              <w:t xml:space="preserve"> </w:t>
            </w:r>
            <w:r w:rsidR="00547433" w:rsidRPr="00547433">
              <w:rPr>
                <w:rFonts w:ascii="Arial" w:hAnsi="Arial" w:cs="Arial"/>
                <w:sz w:val="21"/>
                <w:szCs w:val="21"/>
              </w:rPr>
              <w:t>40102810745370000024</w:t>
            </w:r>
          </w:p>
          <w:p w14:paraId="77A648D6" w14:textId="387A9962" w:rsidR="009A625D" w:rsidRPr="00FB4F81" w:rsidRDefault="009A625D" w:rsidP="009A625D">
            <w:pPr>
              <w:widowControl w:val="0"/>
              <w:jc w:val="both"/>
              <w:rPr>
                <w:rFonts w:ascii="Arial" w:hAnsi="Arial" w:cs="Arial"/>
                <w:sz w:val="21"/>
                <w:szCs w:val="21"/>
              </w:rPr>
            </w:pPr>
            <w:r w:rsidRPr="00A07BDC">
              <w:rPr>
                <w:rFonts w:ascii="Arial" w:hAnsi="Arial" w:cs="Arial"/>
                <w:sz w:val="21"/>
                <w:szCs w:val="21"/>
              </w:rPr>
              <w:t>ОГРН</w:t>
            </w:r>
            <w:r w:rsidRPr="00FB4F81">
              <w:rPr>
                <w:rFonts w:ascii="Arial" w:hAnsi="Arial" w:cs="Arial"/>
                <w:sz w:val="21"/>
                <w:szCs w:val="21"/>
              </w:rPr>
              <w:t xml:space="preserve"> </w:t>
            </w:r>
            <w:r w:rsidR="00547433" w:rsidRPr="00FB4F81">
              <w:rPr>
                <w:rFonts w:ascii="Arial" w:hAnsi="Arial" w:cs="Arial"/>
                <w:sz w:val="21"/>
                <w:szCs w:val="21"/>
              </w:rPr>
              <w:t>1023404365786</w:t>
            </w:r>
          </w:p>
          <w:p w14:paraId="41452617" w14:textId="77777777" w:rsidR="00A07BDC" w:rsidRPr="00FB4F81" w:rsidRDefault="009A625D" w:rsidP="009A625D">
            <w:pPr>
              <w:widowControl w:val="0"/>
              <w:jc w:val="both"/>
              <w:rPr>
                <w:rFonts w:ascii="Arial" w:hAnsi="Arial" w:cs="Arial"/>
                <w:sz w:val="21"/>
                <w:szCs w:val="21"/>
              </w:rPr>
            </w:pPr>
            <w:r w:rsidRPr="00A07BDC">
              <w:rPr>
                <w:rFonts w:ascii="Arial" w:hAnsi="Arial" w:cs="Arial"/>
                <w:sz w:val="21"/>
                <w:szCs w:val="21"/>
              </w:rPr>
              <w:t>Тел</w:t>
            </w:r>
            <w:r w:rsidRPr="00FB4F81">
              <w:rPr>
                <w:rFonts w:ascii="Arial" w:hAnsi="Arial" w:cs="Arial"/>
                <w:sz w:val="21"/>
                <w:szCs w:val="21"/>
              </w:rPr>
              <w:t xml:space="preserve">: </w:t>
            </w:r>
            <w:r w:rsidR="00CA4237" w:rsidRPr="00FB4F81">
              <w:rPr>
                <w:rFonts w:ascii="Arial" w:hAnsi="Arial" w:cs="Arial"/>
                <w:sz w:val="21"/>
                <w:szCs w:val="21"/>
              </w:rPr>
              <w:t>41-12-32, 41-03-07</w:t>
            </w:r>
          </w:p>
          <w:p w14:paraId="14D30D03" w14:textId="77777777" w:rsidR="00E84C4F" w:rsidRPr="00CA4237" w:rsidRDefault="009A625D" w:rsidP="00E84C4F">
            <w:pPr>
              <w:widowControl w:val="0"/>
              <w:jc w:val="both"/>
              <w:rPr>
                <w:rFonts w:ascii="Arial" w:hAnsi="Arial" w:cs="Arial"/>
                <w:sz w:val="21"/>
                <w:szCs w:val="21"/>
                <w:lang w:val="en-US"/>
              </w:rPr>
            </w:pPr>
            <w:r w:rsidRPr="00CA4237">
              <w:rPr>
                <w:rFonts w:ascii="Arial" w:hAnsi="Arial" w:cs="Arial"/>
                <w:sz w:val="21"/>
                <w:szCs w:val="21"/>
                <w:lang w:val="en-US"/>
              </w:rPr>
              <w:t xml:space="preserve">E-mail: </w:t>
            </w:r>
            <w:r w:rsidR="00CA4237" w:rsidRPr="00CA4237">
              <w:rPr>
                <w:rFonts w:ascii="Arial" w:hAnsi="Arial" w:cs="Arial"/>
                <w:sz w:val="21"/>
                <w:szCs w:val="21"/>
                <w:lang w:val="en-US"/>
              </w:rPr>
              <w:t xml:space="preserve">vgrgsis@vdgbu.ru </w:t>
            </w:r>
          </w:p>
        </w:tc>
      </w:tr>
      <w:tr w:rsidR="00422373" w:rsidRPr="00A07BDC" w14:paraId="78447014" w14:textId="77777777" w:rsidTr="001E7E69">
        <w:tc>
          <w:tcPr>
            <w:tcW w:w="4928" w:type="dxa"/>
          </w:tcPr>
          <w:p w14:paraId="3B30B669" w14:textId="0DB7E1FC" w:rsidR="00422373" w:rsidRPr="00850252" w:rsidRDefault="00422373" w:rsidP="00422373">
            <w:pPr>
              <w:widowControl w:val="0"/>
              <w:ind w:firstLine="284"/>
              <w:jc w:val="both"/>
              <w:rPr>
                <w:rFonts w:ascii="Arial" w:hAnsi="Arial" w:cs="Arial"/>
                <w:sz w:val="21"/>
                <w:szCs w:val="21"/>
                <w:lang w:val="en-US"/>
              </w:rPr>
            </w:pPr>
          </w:p>
        </w:tc>
        <w:tc>
          <w:tcPr>
            <w:tcW w:w="4929" w:type="dxa"/>
          </w:tcPr>
          <w:p w14:paraId="56D2B45B" w14:textId="77777777" w:rsidR="001E7E69" w:rsidRPr="00850252" w:rsidRDefault="001E7E69" w:rsidP="00422373">
            <w:pPr>
              <w:widowControl w:val="0"/>
              <w:jc w:val="both"/>
              <w:rPr>
                <w:rFonts w:ascii="Arial" w:hAnsi="Arial" w:cs="Arial"/>
                <w:sz w:val="21"/>
                <w:szCs w:val="21"/>
                <w:lang w:val="en-US"/>
              </w:rPr>
            </w:pPr>
          </w:p>
          <w:p w14:paraId="6C5DFB92" w14:textId="77777777" w:rsidR="00422373" w:rsidRPr="00A07BDC" w:rsidRDefault="00CA4237" w:rsidP="00422373">
            <w:pPr>
              <w:widowControl w:val="0"/>
              <w:jc w:val="both"/>
              <w:rPr>
                <w:rFonts w:ascii="Arial" w:hAnsi="Arial" w:cs="Arial"/>
                <w:sz w:val="21"/>
                <w:szCs w:val="21"/>
              </w:rPr>
            </w:pPr>
            <w:r w:rsidRPr="00CA4237">
              <w:rPr>
                <w:rFonts w:ascii="Arial" w:hAnsi="Arial" w:cs="Arial"/>
                <w:sz w:val="21"/>
                <w:szCs w:val="21"/>
              </w:rPr>
              <w:t>Начальник Волгоградского РГСиС</w:t>
            </w:r>
            <w:r w:rsidR="00422373" w:rsidRPr="00A07BDC">
              <w:rPr>
                <w:rFonts w:ascii="Arial" w:hAnsi="Arial" w:cs="Arial"/>
                <w:sz w:val="21"/>
                <w:szCs w:val="21"/>
              </w:rPr>
              <w:t>:</w:t>
            </w:r>
          </w:p>
          <w:p w14:paraId="076D9819" w14:textId="77777777" w:rsidR="00422373" w:rsidRPr="00A07BDC" w:rsidRDefault="00422373" w:rsidP="00547433">
            <w:pPr>
              <w:widowControl w:val="0"/>
              <w:jc w:val="both"/>
              <w:rPr>
                <w:rFonts w:ascii="Arial" w:hAnsi="Arial" w:cs="Arial"/>
                <w:sz w:val="21"/>
                <w:szCs w:val="21"/>
              </w:rPr>
            </w:pPr>
          </w:p>
          <w:p w14:paraId="1270A77D" w14:textId="77777777" w:rsidR="00422373" w:rsidRPr="00A07BDC" w:rsidRDefault="00422373" w:rsidP="00422373">
            <w:pPr>
              <w:widowControl w:val="0"/>
              <w:jc w:val="both"/>
              <w:rPr>
                <w:rFonts w:ascii="Arial" w:hAnsi="Arial" w:cs="Arial"/>
                <w:sz w:val="21"/>
                <w:szCs w:val="21"/>
              </w:rPr>
            </w:pPr>
            <w:r w:rsidRPr="00A07BDC">
              <w:rPr>
                <w:rFonts w:ascii="Arial" w:hAnsi="Arial" w:cs="Arial"/>
                <w:sz w:val="21"/>
                <w:szCs w:val="21"/>
              </w:rPr>
              <w:t>___________________/</w:t>
            </w:r>
            <w:r w:rsidR="00CA4237">
              <w:rPr>
                <w:rFonts w:ascii="Arial" w:hAnsi="Arial" w:cs="Arial"/>
                <w:sz w:val="21"/>
                <w:szCs w:val="21"/>
              </w:rPr>
              <w:t>С</w:t>
            </w:r>
            <w:r w:rsidR="00D105EA">
              <w:rPr>
                <w:rFonts w:ascii="Arial" w:hAnsi="Arial" w:cs="Arial"/>
                <w:sz w:val="21"/>
                <w:szCs w:val="21"/>
              </w:rPr>
              <w:t>.</w:t>
            </w:r>
            <w:r w:rsidR="00CA4237">
              <w:rPr>
                <w:rFonts w:ascii="Arial" w:hAnsi="Arial" w:cs="Arial"/>
                <w:sz w:val="21"/>
                <w:szCs w:val="21"/>
              </w:rPr>
              <w:t>В</w:t>
            </w:r>
            <w:r w:rsidR="00D105EA">
              <w:rPr>
                <w:rFonts w:ascii="Arial" w:hAnsi="Arial" w:cs="Arial"/>
                <w:sz w:val="21"/>
                <w:szCs w:val="21"/>
              </w:rPr>
              <w:t xml:space="preserve">. </w:t>
            </w:r>
            <w:r w:rsidR="00CA4237">
              <w:rPr>
                <w:rFonts w:ascii="Arial" w:hAnsi="Arial" w:cs="Arial"/>
                <w:sz w:val="21"/>
                <w:szCs w:val="21"/>
              </w:rPr>
              <w:t>Шестако</w:t>
            </w:r>
            <w:r w:rsidR="00D105EA">
              <w:rPr>
                <w:rFonts w:ascii="Arial" w:hAnsi="Arial" w:cs="Arial"/>
                <w:sz w:val="21"/>
                <w:szCs w:val="21"/>
              </w:rPr>
              <w:t>в</w:t>
            </w:r>
            <w:r w:rsidRPr="00A07BDC">
              <w:rPr>
                <w:rFonts w:ascii="Arial" w:hAnsi="Arial" w:cs="Arial"/>
                <w:sz w:val="21"/>
                <w:szCs w:val="21"/>
              </w:rPr>
              <w:t>/</w:t>
            </w:r>
          </w:p>
          <w:p w14:paraId="06D626ED" w14:textId="77777777" w:rsidR="00422373" w:rsidRPr="00A07BDC" w:rsidRDefault="00422373" w:rsidP="00422373">
            <w:pPr>
              <w:widowControl w:val="0"/>
              <w:ind w:firstLine="317"/>
              <w:jc w:val="both"/>
              <w:rPr>
                <w:rFonts w:ascii="Arial" w:hAnsi="Arial" w:cs="Arial"/>
                <w:sz w:val="21"/>
                <w:szCs w:val="21"/>
              </w:rPr>
            </w:pPr>
            <w:r w:rsidRPr="00A07BDC">
              <w:rPr>
                <w:rFonts w:ascii="Arial" w:hAnsi="Arial" w:cs="Arial"/>
                <w:sz w:val="21"/>
                <w:szCs w:val="21"/>
              </w:rPr>
              <w:t>М.П.</w:t>
            </w:r>
          </w:p>
          <w:p w14:paraId="60A014A2" w14:textId="77777777" w:rsidR="00422373" w:rsidRPr="00A07BDC" w:rsidRDefault="00422373" w:rsidP="00422373">
            <w:pPr>
              <w:widowControl w:val="0"/>
              <w:ind w:firstLine="317"/>
              <w:jc w:val="both"/>
              <w:rPr>
                <w:rFonts w:ascii="Arial" w:hAnsi="Arial" w:cs="Arial"/>
                <w:sz w:val="21"/>
                <w:szCs w:val="21"/>
              </w:rPr>
            </w:pPr>
          </w:p>
        </w:tc>
      </w:tr>
    </w:tbl>
    <w:p w14:paraId="748C9850" w14:textId="5804E8F0" w:rsidR="00D10B3D" w:rsidRDefault="00D10B3D">
      <w:pPr>
        <w:rPr>
          <w:rFonts w:ascii="Arial" w:hAnsi="Arial" w:cs="Arial"/>
          <w:sz w:val="21"/>
          <w:szCs w:val="21"/>
        </w:rPr>
      </w:pPr>
    </w:p>
    <w:p w14:paraId="4F69126F" w14:textId="0CF4FE99" w:rsidR="00167142" w:rsidRDefault="00167142">
      <w:pPr>
        <w:rPr>
          <w:rFonts w:ascii="Arial" w:hAnsi="Arial" w:cs="Arial"/>
          <w:sz w:val="21"/>
          <w:szCs w:val="21"/>
        </w:rPr>
      </w:pPr>
    </w:p>
    <w:p w14:paraId="2DD7F7FE" w14:textId="51519EE5" w:rsidR="00167142" w:rsidRDefault="00167142">
      <w:pPr>
        <w:rPr>
          <w:rFonts w:ascii="Arial" w:hAnsi="Arial" w:cs="Arial"/>
          <w:sz w:val="21"/>
          <w:szCs w:val="21"/>
        </w:rPr>
      </w:pPr>
    </w:p>
    <w:p w14:paraId="434985F1" w14:textId="76A444B7" w:rsidR="00167142" w:rsidRDefault="00167142">
      <w:pPr>
        <w:rPr>
          <w:rFonts w:ascii="Arial" w:hAnsi="Arial" w:cs="Arial"/>
          <w:sz w:val="21"/>
          <w:szCs w:val="21"/>
        </w:rPr>
      </w:pPr>
    </w:p>
    <w:p w14:paraId="16ED1C57" w14:textId="2164F2D3" w:rsidR="00167142" w:rsidRDefault="00167142">
      <w:pPr>
        <w:rPr>
          <w:rFonts w:ascii="Arial" w:hAnsi="Arial" w:cs="Arial"/>
          <w:sz w:val="21"/>
          <w:szCs w:val="21"/>
        </w:rPr>
      </w:pPr>
    </w:p>
    <w:p w14:paraId="38C44B7D" w14:textId="057357C2" w:rsidR="00167142" w:rsidRDefault="00167142">
      <w:pPr>
        <w:rPr>
          <w:rFonts w:ascii="Arial" w:hAnsi="Arial" w:cs="Arial"/>
          <w:sz w:val="21"/>
          <w:szCs w:val="21"/>
        </w:rPr>
      </w:pPr>
    </w:p>
    <w:p w14:paraId="34FA5A96" w14:textId="0371ED4F" w:rsidR="00B27FF9" w:rsidRDefault="00B27FF9">
      <w:pPr>
        <w:rPr>
          <w:rFonts w:ascii="Arial" w:hAnsi="Arial" w:cs="Arial"/>
          <w:sz w:val="21"/>
          <w:szCs w:val="21"/>
        </w:rPr>
      </w:pPr>
    </w:p>
    <w:p w14:paraId="44A9A7BF" w14:textId="3B951F22" w:rsidR="00B27FF9" w:rsidRDefault="00B27FF9">
      <w:pPr>
        <w:rPr>
          <w:rFonts w:ascii="Arial" w:hAnsi="Arial" w:cs="Arial"/>
          <w:sz w:val="21"/>
          <w:szCs w:val="21"/>
        </w:rPr>
      </w:pPr>
    </w:p>
    <w:p w14:paraId="62D81F89" w14:textId="417C0C60" w:rsidR="00B27FF9" w:rsidRDefault="00B27FF9">
      <w:pPr>
        <w:rPr>
          <w:rFonts w:ascii="Arial" w:hAnsi="Arial" w:cs="Arial"/>
          <w:sz w:val="21"/>
          <w:szCs w:val="21"/>
        </w:rPr>
      </w:pPr>
    </w:p>
    <w:p w14:paraId="4EF393C5" w14:textId="7178BEAF" w:rsidR="00B27FF9" w:rsidRDefault="00B27FF9">
      <w:pPr>
        <w:rPr>
          <w:rFonts w:ascii="Arial" w:hAnsi="Arial" w:cs="Arial"/>
          <w:sz w:val="21"/>
          <w:szCs w:val="21"/>
        </w:rPr>
      </w:pPr>
    </w:p>
    <w:p w14:paraId="403842C6" w14:textId="77777777" w:rsidR="00B27FF9" w:rsidRDefault="00B27FF9">
      <w:pPr>
        <w:rPr>
          <w:rFonts w:ascii="Arial" w:hAnsi="Arial" w:cs="Arial"/>
          <w:sz w:val="21"/>
          <w:szCs w:val="21"/>
        </w:rPr>
      </w:pPr>
    </w:p>
    <w:p w14:paraId="37ECF2F2" w14:textId="183102F6" w:rsidR="00B27FF9" w:rsidRDefault="00B27FF9">
      <w:pPr>
        <w:rPr>
          <w:rFonts w:ascii="Arial" w:hAnsi="Arial" w:cs="Arial"/>
          <w:sz w:val="21"/>
          <w:szCs w:val="21"/>
        </w:rPr>
      </w:pPr>
    </w:p>
    <w:p w14:paraId="60A8E674" w14:textId="527DD473" w:rsidR="00B27FF9" w:rsidRDefault="00B27FF9">
      <w:pPr>
        <w:rPr>
          <w:rFonts w:ascii="Arial" w:hAnsi="Arial" w:cs="Arial"/>
          <w:sz w:val="21"/>
          <w:szCs w:val="21"/>
        </w:rPr>
      </w:pPr>
    </w:p>
    <w:p w14:paraId="404C0FBA" w14:textId="41042524" w:rsidR="00E46769" w:rsidRDefault="00E46769">
      <w:pPr>
        <w:rPr>
          <w:rFonts w:ascii="Arial" w:hAnsi="Arial" w:cs="Arial"/>
          <w:sz w:val="21"/>
          <w:szCs w:val="21"/>
        </w:rPr>
      </w:pPr>
    </w:p>
    <w:p w14:paraId="5711B65C" w14:textId="77777777" w:rsidR="00E46769" w:rsidRDefault="00E46769">
      <w:pPr>
        <w:rPr>
          <w:rFonts w:ascii="Arial" w:hAnsi="Arial" w:cs="Arial"/>
          <w:sz w:val="21"/>
          <w:szCs w:val="21"/>
        </w:rPr>
      </w:pPr>
    </w:p>
    <w:p w14:paraId="4087D5F1" w14:textId="77777777" w:rsidR="00B27FF9" w:rsidRDefault="00B27FF9" w:rsidP="00B27FF9">
      <w:pPr>
        <w:rPr>
          <w:rFonts w:ascii="Arial" w:hAnsi="Arial" w:cs="Arial"/>
          <w:sz w:val="21"/>
          <w:szCs w:val="21"/>
        </w:rPr>
        <w:sectPr w:rsidR="00B27FF9" w:rsidSect="00A07BDC">
          <w:headerReference w:type="even" r:id="rId7"/>
          <w:headerReference w:type="first" r:id="rId8"/>
          <w:pgSz w:w="11907" w:h="16840" w:code="9"/>
          <w:pgMar w:top="851" w:right="851" w:bottom="567" w:left="1134" w:header="680" w:footer="680" w:gutter="0"/>
          <w:cols w:space="720"/>
          <w:docGrid w:linePitch="326"/>
        </w:sectPr>
      </w:pPr>
    </w:p>
    <w:p w14:paraId="01FFABB2" w14:textId="0898B183" w:rsidR="00B27FF9" w:rsidRPr="00B27FF9" w:rsidRDefault="00B27FF9" w:rsidP="00B27FF9">
      <w:pPr>
        <w:jc w:val="right"/>
        <w:rPr>
          <w:rFonts w:ascii="Arial" w:hAnsi="Arial" w:cs="Arial"/>
          <w:sz w:val="21"/>
          <w:szCs w:val="21"/>
        </w:rPr>
      </w:pPr>
      <w:r w:rsidRPr="00B27FF9">
        <w:rPr>
          <w:rFonts w:ascii="Arial" w:hAnsi="Arial" w:cs="Arial"/>
          <w:sz w:val="21"/>
          <w:szCs w:val="21"/>
        </w:rPr>
        <w:lastRenderedPageBreak/>
        <w:t>Приложение №</w:t>
      </w:r>
      <w:r w:rsidR="008118CF">
        <w:rPr>
          <w:rFonts w:ascii="Arial" w:hAnsi="Arial" w:cs="Arial"/>
          <w:sz w:val="21"/>
          <w:szCs w:val="21"/>
        </w:rPr>
        <w:t>1</w:t>
      </w:r>
      <w:r w:rsidRPr="00B27FF9">
        <w:rPr>
          <w:rFonts w:ascii="Arial" w:hAnsi="Arial" w:cs="Arial"/>
          <w:sz w:val="21"/>
          <w:szCs w:val="21"/>
        </w:rPr>
        <w:t xml:space="preserve"> к Договору страхования от несчастных случаев  </w:t>
      </w:r>
    </w:p>
    <w:p w14:paraId="486A83DC" w14:textId="50E5FB5B" w:rsidR="00B27FF9" w:rsidRDefault="00B27FF9" w:rsidP="00B27FF9">
      <w:pPr>
        <w:jc w:val="right"/>
        <w:rPr>
          <w:rFonts w:ascii="Arial" w:hAnsi="Arial" w:cs="Arial"/>
          <w:sz w:val="21"/>
          <w:szCs w:val="21"/>
        </w:rPr>
      </w:pPr>
      <w:r w:rsidRPr="00B27FF9">
        <w:rPr>
          <w:rFonts w:ascii="Arial" w:hAnsi="Arial" w:cs="Arial"/>
          <w:sz w:val="21"/>
          <w:szCs w:val="21"/>
        </w:rPr>
        <w:t>№___________ от "__" ____________ 202</w:t>
      </w:r>
      <w:r w:rsidR="00547433">
        <w:rPr>
          <w:rFonts w:ascii="Arial" w:hAnsi="Arial" w:cs="Arial"/>
          <w:sz w:val="21"/>
          <w:szCs w:val="21"/>
        </w:rPr>
        <w:t>6</w:t>
      </w:r>
      <w:r w:rsidRPr="00B27FF9">
        <w:rPr>
          <w:rFonts w:ascii="Arial" w:hAnsi="Arial" w:cs="Arial"/>
          <w:sz w:val="21"/>
          <w:szCs w:val="21"/>
        </w:rPr>
        <w:t xml:space="preserve">г.   </w:t>
      </w:r>
    </w:p>
    <w:p w14:paraId="6453E832" w14:textId="3951719B" w:rsidR="00B27FF9" w:rsidRDefault="00B27FF9" w:rsidP="00B27FF9">
      <w:pPr>
        <w:jc w:val="center"/>
        <w:rPr>
          <w:rFonts w:ascii="Arial" w:hAnsi="Arial" w:cs="Arial"/>
          <w:sz w:val="21"/>
          <w:szCs w:val="21"/>
        </w:rPr>
      </w:pPr>
    </w:p>
    <w:p w14:paraId="04801A42" w14:textId="77777777" w:rsidR="00B27FF9" w:rsidRDefault="00B27FF9" w:rsidP="00B27FF9">
      <w:pPr>
        <w:jc w:val="center"/>
        <w:rPr>
          <w:rFonts w:ascii="Arial" w:hAnsi="Arial" w:cs="Arial"/>
          <w:sz w:val="21"/>
          <w:szCs w:val="21"/>
        </w:rPr>
      </w:pPr>
    </w:p>
    <w:p w14:paraId="28C1EEC7" w14:textId="7DCAB377" w:rsidR="00B27FF9" w:rsidRDefault="00B27FF9" w:rsidP="00B27FF9">
      <w:pPr>
        <w:jc w:val="center"/>
        <w:rPr>
          <w:rFonts w:ascii="Arial" w:hAnsi="Arial" w:cs="Arial"/>
          <w:sz w:val="21"/>
          <w:szCs w:val="21"/>
        </w:rPr>
      </w:pPr>
      <w:r>
        <w:rPr>
          <w:rFonts w:ascii="Arial" w:hAnsi="Arial" w:cs="Arial"/>
          <w:sz w:val="21"/>
          <w:szCs w:val="21"/>
        </w:rPr>
        <w:t xml:space="preserve">Список </w:t>
      </w:r>
      <w:r w:rsidRPr="00B27FF9">
        <w:rPr>
          <w:rFonts w:ascii="Arial" w:hAnsi="Arial" w:cs="Arial"/>
          <w:sz w:val="21"/>
          <w:szCs w:val="21"/>
        </w:rPr>
        <w:t>Застрахованных лиц</w:t>
      </w:r>
    </w:p>
    <w:p w14:paraId="6640A90F" w14:textId="59A28FE5" w:rsidR="00B27FF9" w:rsidRDefault="00B27FF9" w:rsidP="00B27FF9">
      <w:pPr>
        <w:jc w:val="center"/>
        <w:rPr>
          <w:rFonts w:ascii="Arial" w:hAnsi="Arial" w:cs="Arial"/>
          <w:sz w:val="21"/>
          <w:szCs w:val="21"/>
        </w:rPr>
      </w:pPr>
    </w:p>
    <w:tbl>
      <w:tblPr>
        <w:tblStyle w:val="af5"/>
        <w:tblW w:w="0" w:type="auto"/>
        <w:tblLook w:val="04A0" w:firstRow="1" w:lastRow="0" w:firstColumn="1" w:lastColumn="0" w:noHBand="0" w:noVBand="1"/>
      </w:tblPr>
      <w:tblGrid>
        <w:gridCol w:w="442"/>
        <w:gridCol w:w="690"/>
        <w:gridCol w:w="1177"/>
        <w:gridCol w:w="607"/>
        <w:gridCol w:w="818"/>
        <w:gridCol w:w="1243"/>
        <w:gridCol w:w="1243"/>
        <w:gridCol w:w="1243"/>
        <w:gridCol w:w="1126"/>
        <w:gridCol w:w="1282"/>
        <w:gridCol w:w="1262"/>
        <w:gridCol w:w="1219"/>
        <w:gridCol w:w="2421"/>
      </w:tblGrid>
      <w:tr w:rsidR="0042163F" w14:paraId="07585D89" w14:textId="77777777" w:rsidTr="0042163F">
        <w:trPr>
          <w:trHeight w:val="537"/>
        </w:trPr>
        <w:tc>
          <w:tcPr>
            <w:tcW w:w="442" w:type="dxa"/>
          </w:tcPr>
          <w:p w14:paraId="06FF637D" w14:textId="3BF3A7E1" w:rsidR="0042163F" w:rsidRDefault="0042163F" w:rsidP="0042163F">
            <w:pPr>
              <w:rPr>
                <w:rFonts w:ascii="Arial" w:hAnsi="Arial" w:cs="Arial"/>
                <w:sz w:val="21"/>
                <w:szCs w:val="21"/>
              </w:rPr>
            </w:pPr>
            <w:r>
              <w:rPr>
                <w:rFonts w:ascii="Arial" w:hAnsi="Arial" w:cs="Arial"/>
                <w:sz w:val="21"/>
                <w:szCs w:val="21"/>
              </w:rPr>
              <w:t>№</w:t>
            </w:r>
          </w:p>
        </w:tc>
        <w:tc>
          <w:tcPr>
            <w:tcW w:w="690" w:type="dxa"/>
          </w:tcPr>
          <w:p w14:paraId="0E985A20" w14:textId="5B1ACA6C" w:rsidR="0042163F" w:rsidRDefault="0042163F" w:rsidP="0042163F">
            <w:pPr>
              <w:rPr>
                <w:rFonts w:ascii="Arial" w:hAnsi="Arial" w:cs="Arial"/>
                <w:sz w:val="21"/>
                <w:szCs w:val="21"/>
              </w:rPr>
            </w:pPr>
            <w:r>
              <w:rPr>
                <w:rFonts w:ascii="Arial" w:hAnsi="Arial" w:cs="Arial"/>
                <w:sz w:val="21"/>
                <w:szCs w:val="21"/>
              </w:rPr>
              <w:t>ФИО</w:t>
            </w:r>
          </w:p>
        </w:tc>
        <w:tc>
          <w:tcPr>
            <w:tcW w:w="1177" w:type="dxa"/>
          </w:tcPr>
          <w:p w14:paraId="05C63B72" w14:textId="505A7518" w:rsidR="0042163F" w:rsidRDefault="0042163F" w:rsidP="0042163F">
            <w:pPr>
              <w:rPr>
                <w:rFonts w:ascii="Arial" w:hAnsi="Arial" w:cs="Arial"/>
                <w:sz w:val="21"/>
                <w:szCs w:val="21"/>
              </w:rPr>
            </w:pPr>
            <w:r>
              <w:rPr>
                <w:rFonts w:ascii="Arial" w:hAnsi="Arial" w:cs="Arial"/>
                <w:sz w:val="21"/>
                <w:szCs w:val="21"/>
              </w:rPr>
              <w:t>Дата рождения</w:t>
            </w:r>
          </w:p>
        </w:tc>
        <w:tc>
          <w:tcPr>
            <w:tcW w:w="607" w:type="dxa"/>
          </w:tcPr>
          <w:p w14:paraId="20E33246" w14:textId="025B3CCC" w:rsidR="0042163F" w:rsidRDefault="0042163F" w:rsidP="0042163F">
            <w:pPr>
              <w:rPr>
                <w:rFonts w:ascii="Arial" w:hAnsi="Arial" w:cs="Arial"/>
                <w:sz w:val="21"/>
                <w:szCs w:val="21"/>
              </w:rPr>
            </w:pPr>
            <w:r>
              <w:rPr>
                <w:rFonts w:ascii="Arial" w:hAnsi="Arial" w:cs="Arial"/>
                <w:sz w:val="21"/>
                <w:szCs w:val="21"/>
              </w:rPr>
              <w:t>Пол</w:t>
            </w:r>
          </w:p>
        </w:tc>
        <w:tc>
          <w:tcPr>
            <w:tcW w:w="818" w:type="dxa"/>
          </w:tcPr>
          <w:p w14:paraId="470C6133" w14:textId="1E64F9C3" w:rsidR="0042163F" w:rsidRDefault="0042163F" w:rsidP="0042163F">
            <w:pPr>
              <w:rPr>
                <w:rFonts w:ascii="Arial" w:hAnsi="Arial" w:cs="Arial"/>
                <w:sz w:val="21"/>
                <w:szCs w:val="21"/>
              </w:rPr>
            </w:pPr>
            <w:r>
              <w:rPr>
                <w:rFonts w:ascii="Arial" w:hAnsi="Arial" w:cs="Arial"/>
                <w:sz w:val="21"/>
                <w:szCs w:val="21"/>
              </w:rPr>
              <w:t>Адрес</w:t>
            </w:r>
          </w:p>
        </w:tc>
        <w:tc>
          <w:tcPr>
            <w:tcW w:w="1243" w:type="dxa"/>
          </w:tcPr>
          <w:p w14:paraId="42B2932A" w14:textId="14FEA04F" w:rsidR="0042163F" w:rsidRDefault="0042163F" w:rsidP="0042163F">
            <w:pPr>
              <w:rPr>
                <w:rFonts w:ascii="Arial" w:hAnsi="Arial" w:cs="Arial"/>
                <w:sz w:val="21"/>
                <w:szCs w:val="21"/>
              </w:rPr>
            </w:pPr>
            <w:r w:rsidRPr="0042163F">
              <w:rPr>
                <w:rFonts w:ascii="Arial" w:hAnsi="Arial" w:cs="Arial"/>
                <w:sz w:val="21"/>
                <w:szCs w:val="21"/>
              </w:rPr>
              <w:t>Серия документа</w:t>
            </w:r>
          </w:p>
        </w:tc>
        <w:tc>
          <w:tcPr>
            <w:tcW w:w="1243" w:type="dxa"/>
          </w:tcPr>
          <w:p w14:paraId="57C48919" w14:textId="63651A48" w:rsidR="0042163F" w:rsidRDefault="0042163F" w:rsidP="0042163F">
            <w:pPr>
              <w:rPr>
                <w:rFonts w:ascii="Arial" w:hAnsi="Arial" w:cs="Arial"/>
                <w:sz w:val="21"/>
                <w:szCs w:val="21"/>
              </w:rPr>
            </w:pPr>
            <w:r w:rsidRPr="0042163F">
              <w:rPr>
                <w:rFonts w:ascii="Arial" w:hAnsi="Arial" w:cs="Arial"/>
                <w:sz w:val="21"/>
                <w:szCs w:val="21"/>
              </w:rPr>
              <w:t>номер документа</w:t>
            </w:r>
          </w:p>
        </w:tc>
        <w:tc>
          <w:tcPr>
            <w:tcW w:w="1243" w:type="dxa"/>
          </w:tcPr>
          <w:p w14:paraId="29CC71EE" w14:textId="22950480" w:rsidR="0042163F" w:rsidRDefault="0042163F" w:rsidP="0042163F">
            <w:pPr>
              <w:rPr>
                <w:rFonts w:ascii="Arial" w:hAnsi="Arial" w:cs="Arial"/>
                <w:sz w:val="21"/>
                <w:szCs w:val="21"/>
              </w:rPr>
            </w:pPr>
            <w:r w:rsidRPr="0042163F">
              <w:rPr>
                <w:rFonts w:ascii="Arial" w:hAnsi="Arial" w:cs="Arial"/>
                <w:sz w:val="21"/>
                <w:szCs w:val="21"/>
              </w:rPr>
              <w:t>Дата выдачи документа</w:t>
            </w:r>
          </w:p>
        </w:tc>
        <w:tc>
          <w:tcPr>
            <w:tcW w:w="1126" w:type="dxa"/>
          </w:tcPr>
          <w:p w14:paraId="233B75E1" w14:textId="5E231B28" w:rsidR="0042163F" w:rsidRDefault="0042163F" w:rsidP="0042163F">
            <w:pPr>
              <w:rPr>
                <w:rFonts w:ascii="Arial" w:hAnsi="Arial" w:cs="Arial"/>
                <w:sz w:val="21"/>
                <w:szCs w:val="21"/>
              </w:rPr>
            </w:pPr>
            <w:r w:rsidRPr="0042163F">
              <w:rPr>
                <w:rFonts w:ascii="Arial" w:hAnsi="Arial" w:cs="Arial"/>
                <w:sz w:val="21"/>
                <w:szCs w:val="21"/>
              </w:rPr>
              <w:t>Кем выдан документ</w:t>
            </w:r>
          </w:p>
        </w:tc>
        <w:tc>
          <w:tcPr>
            <w:tcW w:w="1282" w:type="dxa"/>
          </w:tcPr>
          <w:p w14:paraId="3B25F7FA" w14:textId="06686FF4" w:rsidR="0042163F" w:rsidRDefault="0042163F" w:rsidP="0042163F">
            <w:pPr>
              <w:rPr>
                <w:rFonts w:ascii="Arial" w:hAnsi="Arial" w:cs="Arial"/>
                <w:sz w:val="21"/>
                <w:szCs w:val="21"/>
              </w:rPr>
            </w:pPr>
            <w:r>
              <w:rPr>
                <w:rFonts w:ascii="Arial" w:hAnsi="Arial" w:cs="Arial"/>
                <w:sz w:val="21"/>
                <w:szCs w:val="21"/>
              </w:rPr>
              <w:t>Должность</w:t>
            </w:r>
          </w:p>
        </w:tc>
        <w:tc>
          <w:tcPr>
            <w:tcW w:w="1262" w:type="dxa"/>
          </w:tcPr>
          <w:p w14:paraId="3AA71759" w14:textId="4B14C7B2" w:rsidR="0042163F" w:rsidRDefault="0042163F" w:rsidP="0042163F">
            <w:pPr>
              <w:rPr>
                <w:rFonts w:ascii="Arial" w:hAnsi="Arial" w:cs="Arial"/>
                <w:sz w:val="21"/>
                <w:szCs w:val="21"/>
              </w:rPr>
            </w:pPr>
            <w:r>
              <w:rPr>
                <w:rFonts w:ascii="Arial" w:hAnsi="Arial" w:cs="Arial"/>
                <w:sz w:val="21"/>
                <w:szCs w:val="21"/>
              </w:rPr>
              <w:t>Страховая сумма</w:t>
            </w:r>
          </w:p>
        </w:tc>
        <w:tc>
          <w:tcPr>
            <w:tcW w:w="1219" w:type="dxa"/>
          </w:tcPr>
          <w:p w14:paraId="37378FE4" w14:textId="3441CF69" w:rsidR="0042163F" w:rsidRDefault="0042163F" w:rsidP="0042163F">
            <w:pPr>
              <w:rPr>
                <w:rFonts w:ascii="Arial" w:hAnsi="Arial" w:cs="Arial"/>
                <w:sz w:val="21"/>
                <w:szCs w:val="21"/>
              </w:rPr>
            </w:pPr>
            <w:r w:rsidRPr="0042163F">
              <w:rPr>
                <w:rFonts w:ascii="Arial" w:hAnsi="Arial" w:cs="Arial"/>
                <w:sz w:val="21"/>
                <w:szCs w:val="21"/>
              </w:rPr>
              <w:t>Размер страховой премии</w:t>
            </w:r>
          </w:p>
        </w:tc>
        <w:tc>
          <w:tcPr>
            <w:tcW w:w="2421" w:type="dxa"/>
          </w:tcPr>
          <w:p w14:paraId="69980082" w14:textId="1795F6C9" w:rsidR="0042163F" w:rsidRDefault="0042163F" w:rsidP="0042163F">
            <w:pPr>
              <w:rPr>
                <w:rFonts w:ascii="Arial" w:hAnsi="Arial" w:cs="Arial"/>
                <w:sz w:val="21"/>
                <w:szCs w:val="21"/>
              </w:rPr>
            </w:pPr>
            <w:r w:rsidRPr="0042163F">
              <w:rPr>
                <w:rFonts w:ascii="Arial" w:hAnsi="Arial" w:cs="Arial"/>
                <w:sz w:val="21"/>
                <w:szCs w:val="21"/>
              </w:rPr>
              <w:t>С назначением Выгодоприобретателя согласен, подпись Застрахованного лица*</w:t>
            </w:r>
          </w:p>
        </w:tc>
      </w:tr>
      <w:tr w:rsidR="0042163F" w14:paraId="080AB008" w14:textId="77777777" w:rsidTr="0042163F">
        <w:tc>
          <w:tcPr>
            <w:tcW w:w="442" w:type="dxa"/>
          </w:tcPr>
          <w:p w14:paraId="6409103B" w14:textId="7F6A0E7D" w:rsidR="0042163F" w:rsidRDefault="0042163F" w:rsidP="0042163F">
            <w:pPr>
              <w:rPr>
                <w:rFonts w:ascii="Arial" w:hAnsi="Arial" w:cs="Arial"/>
                <w:sz w:val="21"/>
                <w:szCs w:val="21"/>
              </w:rPr>
            </w:pPr>
            <w:r>
              <w:rPr>
                <w:rFonts w:ascii="Arial" w:hAnsi="Arial" w:cs="Arial"/>
                <w:sz w:val="21"/>
                <w:szCs w:val="21"/>
              </w:rPr>
              <w:t>1</w:t>
            </w:r>
          </w:p>
        </w:tc>
        <w:tc>
          <w:tcPr>
            <w:tcW w:w="690" w:type="dxa"/>
          </w:tcPr>
          <w:p w14:paraId="4AC0A1DE" w14:textId="77777777" w:rsidR="0042163F" w:rsidRDefault="0042163F" w:rsidP="0042163F">
            <w:pPr>
              <w:rPr>
                <w:rFonts w:ascii="Arial" w:hAnsi="Arial" w:cs="Arial"/>
                <w:sz w:val="21"/>
                <w:szCs w:val="21"/>
              </w:rPr>
            </w:pPr>
          </w:p>
        </w:tc>
        <w:tc>
          <w:tcPr>
            <w:tcW w:w="1177" w:type="dxa"/>
          </w:tcPr>
          <w:p w14:paraId="5B0E93D8" w14:textId="77777777" w:rsidR="0042163F" w:rsidRDefault="0042163F" w:rsidP="0042163F">
            <w:pPr>
              <w:rPr>
                <w:rFonts w:ascii="Arial" w:hAnsi="Arial" w:cs="Arial"/>
                <w:sz w:val="21"/>
                <w:szCs w:val="21"/>
              </w:rPr>
            </w:pPr>
          </w:p>
        </w:tc>
        <w:tc>
          <w:tcPr>
            <w:tcW w:w="607" w:type="dxa"/>
          </w:tcPr>
          <w:p w14:paraId="594AA946" w14:textId="77777777" w:rsidR="0042163F" w:rsidRDefault="0042163F" w:rsidP="0042163F">
            <w:pPr>
              <w:rPr>
                <w:rFonts w:ascii="Arial" w:hAnsi="Arial" w:cs="Arial"/>
                <w:sz w:val="21"/>
                <w:szCs w:val="21"/>
              </w:rPr>
            </w:pPr>
          </w:p>
        </w:tc>
        <w:tc>
          <w:tcPr>
            <w:tcW w:w="818" w:type="dxa"/>
          </w:tcPr>
          <w:p w14:paraId="204CBA2C" w14:textId="77777777" w:rsidR="0042163F" w:rsidRDefault="0042163F" w:rsidP="0042163F">
            <w:pPr>
              <w:rPr>
                <w:rFonts w:ascii="Arial" w:hAnsi="Arial" w:cs="Arial"/>
                <w:sz w:val="21"/>
                <w:szCs w:val="21"/>
              </w:rPr>
            </w:pPr>
          </w:p>
        </w:tc>
        <w:tc>
          <w:tcPr>
            <w:tcW w:w="1243" w:type="dxa"/>
          </w:tcPr>
          <w:p w14:paraId="77490B44" w14:textId="77777777" w:rsidR="0042163F" w:rsidRDefault="0042163F" w:rsidP="0042163F">
            <w:pPr>
              <w:rPr>
                <w:rFonts w:ascii="Arial" w:hAnsi="Arial" w:cs="Arial"/>
                <w:sz w:val="21"/>
                <w:szCs w:val="21"/>
              </w:rPr>
            </w:pPr>
          </w:p>
        </w:tc>
        <w:tc>
          <w:tcPr>
            <w:tcW w:w="1243" w:type="dxa"/>
          </w:tcPr>
          <w:p w14:paraId="484237B3" w14:textId="77777777" w:rsidR="0042163F" w:rsidRDefault="0042163F" w:rsidP="0042163F">
            <w:pPr>
              <w:rPr>
                <w:rFonts w:ascii="Arial" w:hAnsi="Arial" w:cs="Arial"/>
                <w:sz w:val="21"/>
                <w:szCs w:val="21"/>
              </w:rPr>
            </w:pPr>
          </w:p>
        </w:tc>
        <w:tc>
          <w:tcPr>
            <w:tcW w:w="1243" w:type="dxa"/>
          </w:tcPr>
          <w:p w14:paraId="2F5F9B94" w14:textId="77777777" w:rsidR="0042163F" w:rsidRDefault="0042163F" w:rsidP="0042163F">
            <w:pPr>
              <w:rPr>
                <w:rFonts w:ascii="Arial" w:hAnsi="Arial" w:cs="Arial"/>
                <w:sz w:val="21"/>
                <w:szCs w:val="21"/>
              </w:rPr>
            </w:pPr>
          </w:p>
        </w:tc>
        <w:tc>
          <w:tcPr>
            <w:tcW w:w="1126" w:type="dxa"/>
          </w:tcPr>
          <w:p w14:paraId="01E05689" w14:textId="77777777" w:rsidR="0042163F" w:rsidRDefault="0042163F" w:rsidP="0042163F">
            <w:pPr>
              <w:rPr>
                <w:rFonts w:ascii="Arial" w:hAnsi="Arial" w:cs="Arial"/>
                <w:sz w:val="21"/>
                <w:szCs w:val="21"/>
              </w:rPr>
            </w:pPr>
          </w:p>
        </w:tc>
        <w:tc>
          <w:tcPr>
            <w:tcW w:w="1282" w:type="dxa"/>
          </w:tcPr>
          <w:p w14:paraId="16646A1D" w14:textId="16E54750" w:rsidR="0042163F" w:rsidRDefault="0042163F" w:rsidP="0042163F">
            <w:pPr>
              <w:rPr>
                <w:rFonts w:ascii="Arial" w:hAnsi="Arial" w:cs="Arial"/>
                <w:sz w:val="21"/>
                <w:szCs w:val="21"/>
              </w:rPr>
            </w:pPr>
          </w:p>
        </w:tc>
        <w:tc>
          <w:tcPr>
            <w:tcW w:w="1262" w:type="dxa"/>
          </w:tcPr>
          <w:p w14:paraId="254791B0" w14:textId="77777777" w:rsidR="0042163F" w:rsidRDefault="0042163F" w:rsidP="0042163F">
            <w:pPr>
              <w:rPr>
                <w:rFonts w:ascii="Arial" w:hAnsi="Arial" w:cs="Arial"/>
                <w:sz w:val="21"/>
                <w:szCs w:val="21"/>
              </w:rPr>
            </w:pPr>
          </w:p>
        </w:tc>
        <w:tc>
          <w:tcPr>
            <w:tcW w:w="1219" w:type="dxa"/>
          </w:tcPr>
          <w:p w14:paraId="45ACCB6D" w14:textId="77777777" w:rsidR="0042163F" w:rsidRDefault="0042163F" w:rsidP="0042163F">
            <w:pPr>
              <w:rPr>
                <w:rFonts w:ascii="Arial" w:hAnsi="Arial" w:cs="Arial"/>
                <w:sz w:val="21"/>
                <w:szCs w:val="21"/>
              </w:rPr>
            </w:pPr>
          </w:p>
        </w:tc>
        <w:tc>
          <w:tcPr>
            <w:tcW w:w="2421" w:type="dxa"/>
          </w:tcPr>
          <w:p w14:paraId="1105012C" w14:textId="77777777" w:rsidR="0042163F" w:rsidRDefault="0042163F" w:rsidP="0042163F">
            <w:pPr>
              <w:rPr>
                <w:rFonts w:ascii="Arial" w:hAnsi="Arial" w:cs="Arial"/>
                <w:sz w:val="21"/>
                <w:szCs w:val="21"/>
              </w:rPr>
            </w:pPr>
          </w:p>
        </w:tc>
      </w:tr>
      <w:tr w:rsidR="0042163F" w14:paraId="075F37DA" w14:textId="77777777" w:rsidTr="0042163F">
        <w:tc>
          <w:tcPr>
            <w:tcW w:w="442" w:type="dxa"/>
          </w:tcPr>
          <w:p w14:paraId="1D0FDB7B" w14:textId="22BACA1F" w:rsidR="0042163F" w:rsidRDefault="0042163F" w:rsidP="0042163F">
            <w:pPr>
              <w:rPr>
                <w:rFonts w:ascii="Arial" w:hAnsi="Arial" w:cs="Arial"/>
                <w:sz w:val="21"/>
                <w:szCs w:val="21"/>
              </w:rPr>
            </w:pPr>
            <w:r>
              <w:rPr>
                <w:rFonts w:ascii="Arial" w:hAnsi="Arial" w:cs="Arial"/>
                <w:sz w:val="21"/>
                <w:szCs w:val="21"/>
              </w:rPr>
              <w:t>2</w:t>
            </w:r>
          </w:p>
        </w:tc>
        <w:tc>
          <w:tcPr>
            <w:tcW w:w="690" w:type="dxa"/>
          </w:tcPr>
          <w:p w14:paraId="0463B67C" w14:textId="77777777" w:rsidR="0042163F" w:rsidRDefault="0042163F" w:rsidP="0042163F">
            <w:pPr>
              <w:rPr>
                <w:rFonts w:ascii="Arial" w:hAnsi="Arial" w:cs="Arial"/>
                <w:sz w:val="21"/>
                <w:szCs w:val="21"/>
              </w:rPr>
            </w:pPr>
          </w:p>
        </w:tc>
        <w:tc>
          <w:tcPr>
            <w:tcW w:w="1177" w:type="dxa"/>
          </w:tcPr>
          <w:p w14:paraId="005C5A63" w14:textId="77777777" w:rsidR="0042163F" w:rsidRDefault="0042163F" w:rsidP="0042163F">
            <w:pPr>
              <w:rPr>
                <w:rFonts w:ascii="Arial" w:hAnsi="Arial" w:cs="Arial"/>
                <w:sz w:val="21"/>
                <w:szCs w:val="21"/>
              </w:rPr>
            </w:pPr>
          </w:p>
        </w:tc>
        <w:tc>
          <w:tcPr>
            <w:tcW w:w="607" w:type="dxa"/>
          </w:tcPr>
          <w:p w14:paraId="7204494D" w14:textId="77777777" w:rsidR="0042163F" w:rsidRDefault="0042163F" w:rsidP="0042163F">
            <w:pPr>
              <w:rPr>
                <w:rFonts w:ascii="Arial" w:hAnsi="Arial" w:cs="Arial"/>
                <w:sz w:val="21"/>
                <w:szCs w:val="21"/>
              </w:rPr>
            </w:pPr>
          </w:p>
        </w:tc>
        <w:tc>
          <w:tcPr>
            <w:tcW w:w="818" w:type="dxa"/>
          </w:tcPr>
          <w:p w14:paraId="297CF7CD" w14:textId="77777777" w:rsidR="0042163F" w:rsidRDefault="0042163F" w:rsidP="0042163F">
            <w:pPr>
              <w:rPr>
                <w:rFonts w:ascii="Arial" w:hAnsi="Arial" w:cs="Arial"/>
                <w:sz w:val="21"/>
                <w:szCs w:val="21"/>
              </w:rPr>
            </w:pPr>
          </w:p>
        </w:tc>
        <w:tc>
          <w:tcPr>
            <w:tcW w:w="1243" w:type="dxa"/>
          </w:tcPr>
          <w:p w14:paraId="15A4C51E" w14:textId="77777777" w:rsidR="0042163F" w:rsidRDefault="0042163F" w:rsidP="0042163F">
            <w:pPr>
              <w:rPr>
                <w:rFonts w:ascii="Arial" w:hAnsi="Arial" w:cs="Arial"/>
                <w:sz w:val="21"/>
                <w:szCs w:val="21"/>
              </w:rPr>
            </w:pPr>
          </w:p>
        </w:tc>
        <w:tc>
          <w:tcPr>
            <w:tcW w:w="1243" w:type="dxa"/>
          </w:tcPr>
          <w:p w14:paraId="6D2AC971" w14:textId="77777777" w:rsidR="0042163F" w:rsidRDefault="0042163F" w:rsidP="0042163F">
            <w:pPr>
              <w:rPr>
                <w:rFonts w:ascii="Arial" w:hAnsi="Arial" w:cs="Arial"/>
                <w:sz w:val="21"/>
                <w:szCs w:val="21"/>
              </w:rPr>
            </w:pPr>
          </w:p>
        </w:tc>
        <w:tc>
          <w:tcPr>
            <w:tcW w:w="1243" w:type="dxa"/>
          </w:tcPr>
          <w:p w14:paraId="1D7EE113" w14:textId="77777777" w:rsidR="0042163F" w:rsidRDefault="0042163F" w:rsidP="0042163F">
            <w:pPr>
              <w:rPr>
                <w:rFonts w:ascii="Arial" w:hAnsi="Arial" w:cs="Arial"/>
                <w:sz w:val="21"/>
                <w:szCs w:val="21"/>
              </w:rPr>
            </w:pPr>
          </w:p>
        </w:tc>
        <w:tc>
          <w:tcPr>
            <w:tcW w:w="1126" w:type="dxa"/>
          </w:tcPr>
          <w:p w14:paraId="278D5478" w14:textId="77777777" w:rsidR="0042163F" w:rsidRDefault="0042163F" w:rsidP="0042163F">
            <w:pPr>
              <w:rPr>
                <w:rFonts w:ascii="Arial" w:hAnsi="Arial" w:cs="Arial"/>
                <w:sz w:val="21"/>
                <w:szCs w:val="21"/>
              </w:rPr>
            </w:pPr>
          </w:p>
        </w:tc>
        <w:tc>
          <w:tcPr>
            <w:tcW w:w="1282" w:type="dxa"/>
          </w:tcPr>
          <w:p w14:paraId="73EE4CC4" w14:textId="74ED899F" w:rsidR="0042163F" w:rsidRDefault="0042163F" w:rsidP="0042163F">
            <w:pPr>
              <w:rPr>
                <w:rFonts w:ascii="Arial" w:hAnsi="Arial" w:cs="Arial"/>
                <w:sz w:val="21"/>
                <w:szCs w:val="21"/>
              </w:rPr>
            </w:pPr>
          </w:p>
        </w:tc>
        <w:tc>
          <w:tcPr>
            <w:tcW w:w="1262" w:type="dxa"/>
          </w:tcPr>
          <w:p w14:paraId="1803FEDB" w14:textId="77777777" w:rsidR="0042163F" w:rsidRDefault="0042163F" w:rsidP="0042163F">
            <w:pPr>
              <w:rPr>
                <w:rFonts w:ascii="Arial" w:hAnsi="Arial" w:cs="Arial"/>
                <w:sz w:val="21"/>
                <w:szCs w:val="21"/>
              </w:rPr>
            </w:pPr>
          </w:p>
        </w:tc>
        <w:tc>
          <w:tcPr>
            <w:tcW w:w="1219" w:type="dxa"/>
          </w:tcPr>
          <w:p w14:paraId="6C54D094" w14:textId="77777777" w:rsidR="0042163F" w:rsidRDefault="0042163F" w:rsidP="0042163F">
            <w:pPr>
              <w:rPr>
                <w:rFonts w:ascii="Arial" w:hAnsi="Arial" w:cs="Arial"/>
                <w:sz w:val="21"/>
                <w:szCs w:val="21"/>
              </w:rPr>
            </w:pPr>
          </w:p>
        </w:tc>
        <w:tc>
          <w:tcPr>
            <w:tcW w:w="2421" w:type="dxa"/>
          </w:tcPr>
          <w:p w14:paraId="0CD2A060" w14:textId="77777777" w:rsidR="0042163F" w:rsidRDefault="0042163F" w:rsidP="0042163F">
            <w:pPr>
              <w:rPr>
                <w:rFonts w:ascii="Arial" w:hAnsi="Arial" w:cs="Arial"/>
                <w:sz w:val="21"/>
                <w:szCs w:val="21"/>
              </w:rPr>
            </w:pPr>
          </w:p>
        </w:tc>
      </w:tr>
      <w:tr w:rsidR="0042163F" w14:paraId="3D60F039" w14:textId="77777777" w:rsidTr="0042163F">
        <w:trPr>
          <w:trHeight w:val="77"/>
        </w:trPr>
        <w:tc>
          <w:tcPr>
            <w:tcW w:w="442" w:type="dxa"/>
          </w:tcPr>
          <w:p w14:paraId="6AEE69C7" w14:textId="72E8D2B6" w:rsidR="0042163F" w:rsidRDefault="0042163F" w:rsidP="0042163F">
            <w:pPr>
              <w:rPr>
                <w:rFonts w:ascii="Arial" w:hAnsi="Arial" w:cs="Arial"/>
                <w:sz w:val="21"/>
                <w:szCs w:val="21"/>
              </w:rPr>
            </w:pPr>
            <w:r>
              <w:rPr>
                <w:rFonts w:ascii="Arial" w:hAnsi="Arial" w:cs="Arial"/>
                <w:sz w:val="21"/>
                <w:szCs w:val="21"/>
              </w:rPr>
              <w:t>3</w:t>
            </w:r>
          </w:p>
        </w:tc>
        <w:tc>
          <w:tcPr>
            <w:tcW w:w="690" w:type="dxa"/>
          </w:tcPr>
          <w:p w14:paraId="575CF15A" w14:textId="77777777" w:rsidR="0042163F" w:rsidRDefault="0042163F" w:rsidP="0042163F">
            <w:pPr>
              <w:rPr>
                <w:rFonts w:ascii="Arial" w:hAnsi="Arial" w:cs="Arial"/>
                <w:sz w:val="21"/>
                <w:szCs w:val="21"/>
              </w:rPr>
            </w:pPr>
          </w:p>
        </w:tc>
        <w:tc>
          <w:tcPr>
            <w:tcW w:w="1177" w:type="dxa"/>
          </w:tcPr>
          <w:p w14:paraId="23A3DF7E" w14:textId="77777777" w:rsidR="0042163F" w:rsidRDefault="0042163F" w:rsidP="0042163F">
            <w:pPr>
              <w:rPr>
                <w:rFonts w:ascii="Arial" w:hAnsi="Arial" w:cs="Arial"/>
                <w:sz w:val="21"/>
                <w:szCs w:val="21"/>
              </w:rPr>
            </w:pPr>
          </w:p>
        </w:tc>
        <w:tc>
          <w:tcPr>
            <w:tcW w:w="607" w:type="dxa"/>
          </w:tcPr>
          <w:p w14:paraId="60C1976C" w14:textId="77777777" w:rsidR="0042163F" w:rsidRDefault="0042163F" w:rsidP="0042163F">
            <w:pPr>
              <w:rPr>
                <w:rFonts w:ascii="Arial" w:hAnsi="Arial" w:cs="Arial"/>
                <w:sz w:val="21"/>
                <w:szCs w:val="21"/>
              </w:rPr>
            </w:pPr>
          </w:p>
        </w:tc>
        <w:tc>
          <w:tcPr>
            <w:tcW w:w="818" w:type="dxa"/>
          </w:tcPr>
          <w:p w14:paraId="7DDB0257" w14:textId="77777777" w:rsidR="0042163F" w:rsidRDefault="0042163F" w:rsidP="0042163F">
            <w:pPr>
              <w:rPr>
                <w:rFonts w:ascii="Arial" w:hAnsi="Arial" w:cs="Arial"/>
                <w:sz w:val="21"/>
                <w:szCs w:val="21"/>
              </w:rPr>
            </w:pPr>
          </w:p>
        </w:tc>
        <w:tc>
          <w:tcPr>
            <w:tcW w:w="1243" w:type="dxa"/>
          </w:tcPr>
          <w:p w14:paraId="61BFD9A1" w14:textId="77777777" w:rsidR="0042163F" w:rsidRDefault="0042163F" w:rsidP="0042163F">
            <w:pPr>
              <w:rPr>
                <w:rFonts w:ascii="Arial" w:hAnsi="Arial" w:cs="Arial"/>
                <w:sz w:val="21"/>
                <w:szCs w:val="21"/>
              </w:rPr>
            </w:pPr>
          </w:p>
        </w:tc>
        <w:tc>
          <w:tcPr>
            <w:tcW w:w="1243" w:type="dxa"/>
          </w:tcPr>
          <w:p w14:paraId="180CDC11" w14:textId="77777777" w:rsidR="0042163F" w:rsidRDefault="0042163F" w:rsidP="0042163F">
            <w:pPr>
              <w:rPr>
                <w:rFonts w:ascii="Arial" w:hAnsi="Arial" w:cs="Arial"/>
                <w:sz w:val="21"/>
                <w:szCs w:val="21"/>
              </w:rPr>
            </w:pPr>
          </w:p>
        </w:tc>
        <w:tc>
          <w:tcPr>
            <w:tcW w:w="1243" w:type="dxa"/>
          </w:tcPr>
          <w:p w14:paraId="40634534" w14:textId="77777777" w:rsidR="0042163F" w:rsidRDefault="0042163F" w:rsidP="0042163F">
            <w:pPr>
              <w:rPr>
                <w:rFonts w:ascii="Arial" w:hAnsi="Arial" w:cs="Arial"/>
                <w:sz w:val="21"/>
                <w:szCs w:val="21"/>
              </w:rPr>
            </w:pPr>
          </w:p>
        </w:tc>
        <w:tc>
          <w:tcPr>
            <w:tcW w:w="1126" w:type="dxa"/>
          </w:tcPr>
          <w:p w14:paraId="3B62AB3E" w14:textId="77777777" w:rsidR="0042163F" w:rsidRDefault="0042163F" w:rsidP="0042163F">
            <w:pPr>
              <w:rPr>
                <w:rFonts w:ascii="Arial" w:hAnsi="Arial" w:cs="Arial"/>
                <w:sz w:val="21"/>
                <w:szCs w:val="21"/>
              </w:rPr>
            </w:pPr>
          </w:p>
        </w:tc>
        <w:tc>
          <w:tcPr>
            <w:tcW w:w="1282" w:type="dxa"/>
          </w:tcPr>
          <w:p w14:paraId="53502AB6" w14:textId="77777777" w:rsidR="0042163F" w:rsidRDefault="0042163F" w:rsidP="0042163F">
            <w:pPr>
              <w:rPr>
                <w:rFonts w:ascii="Arial" w:hAnsi="Arial" w:cs="Arial"/>
                <w:sz w:val="21"/>
                <w:szCs w:val="21"/>
              </w:rPr>
            </w:pPr>
          </w:p>
        </w:tc>
        <w:tc>
          <w:tcPr>
            <w:tcW w:w="1262" w:type="dxa"/>
          </w:tcPr>
          <w:p w14:paraId="45836301" w14:textId="77777777" w:rsidR="0042163F" w:rsidRDefault="0042163F" w:rsidP="0042163F">
            <w:pPr>
              <w:rPr>
                <w:rFonts w:ascii="Arial" w:hAnsi="Arial" w:cs="Arial"/>
                <w:sz w:val="21"/>
                <w:szCs w:val="21"/>
              </w:rPr>
            </w:pPr>
          </w:p>
        </w:tc>
        <w:tc>
          <w:tcPr>
            <w:tcW w:w="1219" w:type="dxa"/>
          </w:tcPr>
          <w:p w14:paraId="5C7A03DD" w14:textId="77777777" w:rsidR="0042163F" w:rsidRDefault="0042163F" w:rsidP="0042163F">
            <w:pPr>
              <w:rPr>
                <w:rFonts w:ascii="Arial" w:hAnsi="Arial" w:cs="Arial"/>
                <w:sz w:val="21"/>
                <w:szCs w:val="21"/>
              </w:rPr>
            </w:pPr>
          </w:p>
        </w:tc>
        <w:tc>
          <w:tcPr>
            <w:tcW w:w="2421" w:type="dxa"/>
          </w:tcPr>
          <w:p w14:paraId="4FF321B5" w14:textId="77777777" w:rsidR="0042163F" w:rsidRDefault="0042163F" w:rsidP="0042163F">
            <w:pPr>
              <w:rPr>
                <w:rFonts w:ascii="Arial" w:hAnsi="Arial" w:cs="Arial"/>
                <w:sz w:val="21"/>
                <w:szCs w:val="21"/>
              </w:rPr>
            </w:pPr>
          </w:p>
        </w:tc>
      </w:tr>
      <w:tr w:rsidR="0042163F" w14:paraId="38BA9B0F" w14:textId="77777777" w:rsidTr="0042163F">
        <w:tc>
          <w:tcPr>
            <w:tcW w:w="442" w:type="dxa"/>
          </w:tcPr>
          <w:p w14:paraId="4AECA1E2" w14:textId="68E88CF2" w:rsidR="0042163F" w:rsidRDefault="0042163F" w:rsidP="0042163F">
            <w:pPr>
              <w:rPr>
                <w:rFonts w:ascii="Arial" w:hAnsi="Arial" w:cs="Arial"/>
                <w:sz w:val="21"/>
                <w:szCs w:val="21"/>
              </w:rPr>
            </w:pPr>
            <w:r>
              <w:rPr>
                <w:rFonts w:ascii="Arial" w:hAnsi="Arial" w:cs="Arial"/>
                <w:sz w:val="21"/>
                <w:szCs w:val="21"/>
              </w:rPr>
              <w:t>4</w:t>
            </w:r>
          </w:p>
        </w:tc>
        <w:tc>
          <w:tcPr>
            <w:tcW w:w="690" w:type="dxa"/>
          </w:tcPr>
          <w:p w14:paraId="730B3982" w14:textId="77777777" w:rsidR="0042163F" w:rsidRDefault="0042163F" w:rsidP="0042163F">
            <w:pPr>
              <w:rPr>
                <w:rFonts w:ascii="Arial" w:hAnsi="Arial" w:cs="Arial"/>
                <w:sz w:val="21"/>
                <w:szCs w:val="21"/>
              </w:rPr>
            </w:pPr>
          </w:p>
        </w:tc>
        <w:tc>
          <w:tcPr>
            <w:tcW w:w="1177" w:type="dxa"/>
          </w:tcPr>
          <w:p w14:paraId="10AA2B56" w14:textId="77777777" w:rsidR="0042163F" w:rsidRDefault="0042163F" w:rsidP="0042163F">
            <w:pPr>
              <w:rPr>
                <w:rFonts w:ascii="Arial" w:hAnsi="Arial" w:cs="Arial"/>
                <w:sz w:val="21"/>
                <w:szCs w:val="21"/>
              </w:rPr>
            </w:pPr>
          </w:p>
        </w:tc>
        <w:tc>
          <w:tcPr>
            <w:tcW w:w="607" w:type="dxa"/>
          </w:tcPr>
          <w:p w14:paraId="6B4D4680" w14:textId="77777777" w:rsidR="0042163F" w:rsidRDefault="0042163F" w:rsidP="0042163F">
            <w:pPr>
              <w:rPr>
                <w:rFonts w:ascii="Arial" w:hAnsi="Arial" w:cs="Arial"/>
                <w:sz w:val="21"/>
                <w:szCs w:val="21"/>
              </w:rPr>
            </w:pPr>
          </w:p>
        </w:tc>
        <w:tc>
          <w:tcPr>
            <w:tcW w:w="818" w:type="dxa"/>
          </w:tcPr>
          <w:p w14:paraId="0E96888D" w14:textId="77777777" w:rsidR="0042163F" w:rsidRDefault="0042163F" w:rsidP="0042163F">
            <w:pPr>
              <w:rPr>
                <w:rFonts w:ascii="Arial" w:hAnsi="Arial" w:cs="Arial"/>
                <w:sz w:val="21"/>
                <w:szCs w:val="21"/>
              </w:rPr>
            </w:pPr>
          </w:p>
        </w:tc>
        <w:tc>
          <w:tcPr>
            <w:tcW w:w="1243" w:type="dxa"/>
          </w:tcPr>
          <w:p w14:paraId="4743785A" w14:textId="77777777" w:rsidR="0042163F" w:rsidRDefault="0042163F" w:rsidP="0042163F">
            <w:pPr>
              <w:rPr>
                <w:rFonts w:ascii="Arial" w:hAnsi="Arial" w:cs="Arial"/>
                <w:sz w:val="21"/>
                <w:szCs w:val="21"/>
              </w:rPr>
            </w:pPr>
          </w:p>
        </w:tc>
        <w:tc>
          <w:tcPr>
            <w:tcW w:w="1243" w:type="dxa"/>
          </w:tcPr>
          <w:p w14:paraId="026CFBCD" w14:textId="77777777" w:rsidR="0042163F" w:rsidRDefault="0042163F" w:rsidP="0042163F">
            <w:pPr>
              <w:rPr>
                <w:rFonts w:ascii="Arial" w:hAnsi="Arial" w:cs="Arial"/>
                <w:sz w:val="21"/>
                <w:szCs w:val="21"/>
              </w:rPr>
            </w:pPr>
          </w:p>
        </w:tc>
        <w:tc>
          <w:tcPr>
            <w:tcW w:w="1243" w:type="dxa"/>
          </w:tcPr>
          <w:p w14:paraId="2A04988D" w14:textId="77777777" w:rsidR="0042163F" w:rsidRDefault="0042163F" w:rsidP="0042163F">
            <w:pPr>
              <w:rPr>
                <w:rFonts w:ascii="Arial" w:hAnsi="Arial" w:cs="Arial"/>
                <w:sz w:val="21"/>
                <w:szCs w:val="21"/>
              </w:rPr>
            </w:pPr>
          </w:p>
        </w:tc>
        <w:tc>
          <w:tcPr>
            <w:tcW w:w="1126" w:type="dxa"/>
          </w:tcPr>
          <w:p w14:paraId="0D5D3218" w14:textId="77777777" w:rsidR="0042163F" w:rsidRDefault="0042163F" w:rsidP="0042163F">
            <w:pPr>
              <w:rPr>
                <w:rFonts w:ascii="Arial" w:hAnsi="Arial" w:cs="Arial"/>
                <w:sz w:val="21"/>
                <w:szCs w:val="21"/>
              </w:rPr>
            </w:pPr>
          </w:p>
        </w:tc>
        <w:tc>
          <w:tcPr>
            <w:tcW w:w="1282" w:type="dxa"/>
          </w:tcPr>
          <w:p w14:paraId="4B57772B" w14:textId="77777777" w:rsidR="0042163F" w:rsidRDefault="0042163F" w:rsidP="0042163F">
            <w:pPr>
              <w:rPr>
                <w:rFonts w:ascii="Arial" w:hAnsi="Arial" w:cs="Arial"/>
                <w:sz w:val="21"/>
                <w:szCs w:val="21"/>
              </w:rPr>
            </w:pPr>
          </w:p>
        </w:tc>
        <w:tc>
          <w:tcPr>
            <w:tcW w:w="1262" w:type="dxa"/>
          </w:tcPr>
          <w:p w14:paraId="75838C27" w14:textId="77777777" w:rsidR="0042163F" w:rsidRDefault="0042163F" w:rsidP="0042163F">
            <w:pPr>
              <w:rPr>
                <w:rFonts w:ascii="Arial" w:hAnsi="Arial" w:cs="Arial"/>
                <w:sz w:val="21"/>
                <w:szCs w:val="21"/>
              </w:rPr>
            </w:pPr>
          </w:p>
        </w:tc>
        <w:tc>
          <w:tcPr>
            <w:tcW w:w="1219" w:type="dxa"/>
          </w:tcPr>
          <w:p w14:paraId="52A4A4B6" w14:textId="77777777" w:rsidR="0042163F" w:rsidRDefault="0042163F" w:rsidP="0042163F">
            <w:pPr>
              <w:rPr>
                <w:rFonts w:ascii="Arial" w:hAnsi="Arial" w:cs="Arial"/>
                <w:sz w:val="21"/>
                <w:szCs w:val="21"/>
              </w:rPr>
            </w:pPr>
          </w:p>
        </w:tc>
        <w:tc>
          <w:tcPr>
            <w:tcW w:w="2421" w:type="dxa"/>
          </w:tcPr>
          <w:p w14:paraId="114FAD5E" w14:textId="77777777" w:rsidR="0042163F" w:rsidRDefault="0042163F" w:rsidP="0042163F">
            <w:pPr>
              <w:rPr>
                <w:rFonts w:ascii="Arial" w:hAnsi="Arial" w:cs="Arial"/>
                <w:sz w:val="21"/>
                <w:szCs w:val="21"/>
              </w:rPr>
            </w:pPr>
          </w:p>
        </w:tc>
      </w:tr>
      <w:tr w:rsidR="0042163F" w14:paraId="11CCF795" w14:textId="77777777" w:rsidTr="0042163F">
        <w:tc>
          <w:tcPr>
            <w:tcW w:w="442" w:type="dxa"/>
          </w:tcPr>
          <w:p w14:paraId="69DB52DB" w14:textId="3C74116E" w:rsidR="0042163F" w:rsidRDefault="0042163F" w:rsidP="0042163F">
            <w:pPr>
              <w:rPr>
                <w:rFonts w:ascii="Arial" w:hAnsi="Arial" w:cs="Arial"/>
                <w:sz w:val="21"/>
                <w:szCs w:val="21"/>
              </w:rPr>
            </w:pPr>
            <w:r>
              <w:rPr>
                <w:rFonts w:ascii="Arial" w:hAnsi="Arial" w:cs="Arial"/>
                <w:sz w:val="21"/>
                <w:szCs w:val="21"/>
              </w:rPr>
              <w:t>5</w:t>
            </w:r>
          </w:p>
        </w:tc>
        <w:tc>
          <w:tcPr>
            <w:tcW w:w="690" w:type="dxa"/>
          </w:tcPr>
          <w:p w14:paraId="1E06958B" w14:textId="77777777" w:rsidR="0042163F" w:rsidRDefault="0042163F" w:rsidP="0042163F">
            <w:pPr>
              <w:rPr>
                <w:rFonts w:ascii="Arial" w:hAnsi="Arial" w:cs="Arial"/>
                <w:sz w:val="21"/>
                <w:szCs w:val="21"/>
              </w:rPr>
            </w:pPr>
          </w:p>
        </w:tc>
        <w:tc>
          <w:tcPr>
            <w:tcW w:w="1177" w:type="dxa"/>
          </w:tcPr>
          <w:p w14:paraId="7DA3C43E" w14:textId="77777777" w:rsidR="0042163F" w:rsidRDefault="0042163F" w:rsidP="0042163F">
            <w:pPr>
              <w:rPr>
                <w:rFonts w:ascii="Arial" w:hAnsi="Arial" w:cs="Arial"/>
                <w:sz w:val="21"/>
                <w:szCs w:val="21"/>
              </w:rPr>
            </w:pPr>
          </w:p>
        </w:tc>
        <w:tc>
          <w:tcPr>
            <w:tcW w:w="607" w:type="dxa"/>
          </w:tcPr>
          <w:p w14:paraId="0EAC7B0F" w14:textId="77777777" w:rsidR="0042163F" w:rsidRDefault="0042163F" w:rsidP="0042163F">
            <w:pPr>
              <w:rPr>
                <w:rFonts w:ascii="Arial" w:hAnsi="Arial" w:cs="Arial"/>
                <w:sz w:val="21"/>
                <w:szCs w:val="21"/>
              </w:rPr>
            </w:pPr>
          </w:p>
        </w:tc>
        <w:tc>
          <w:tcPr>
            <w:tcW w:w="818" w:type="dxa"/>
          </w:tcPr>
          <w:p w14:paraId="09F99DBC" w14:textId="77777777" w:rsidR="0042163F" w:rsidRDefault="0042163F" w:rsidP="0042163F">
            <w:pPr>
              <w:rPr>
                <w:rFonts w:ascii="Arial" w:hAnsi="Arial" w:cs="Arial"/>
                <w:sz w:val="21"/>
                <w:szCs w:val="21"/>
              </w:rPr>
            </w:pPr>
          </w:p>
        </w:tc>
        <w:tc>
          <w:tcPr>
            <w:tcW w:w="1243" w:type="dxa"/>
          </w:tcPr>
          <w:p w14:paraId="683401DF" w14:textId="77777777" w:rsidR="0042163F" w:rsidRDefault="0042163F" w:rsidP="0042163F">
            <w:pPr>
              <w:rPr>
                <w:rFonts w:ascii="Arial" w:hAnsi="Arial" w:cs="Arial"/>
                <w:sz w:val="21"/>
                <w:szCs w:val="21"/>
              </w:rPr>
            </w:pPr>
          </w:p>
        </w:tc>
        <w:tc>
          <w:tcPr>
            <w:tcW w:w="1243" w:type="dxa"/>
          </w:tcPr>
          <w:p w14:paraId="2E38BF86" w14:textId="77777777" w:rsidR="0042163F" w:rsidRDefault="0042163F" w:rsidP="0042163F">
            <w:pPr>
              <w:rPr>
                <w:rFonts w:ascii="Arial" w:hAnsi="Arial" w:cs="Arial"/>
                <w:sz w:val="21"/>
                <w:szCs w:val="21"/>
              </w:rPr>
            </w:pPr>
          </w:p>
        </w:tc>
        <w:tc>
          <w:tcPr>
            <w:tcW w:w="1243" w:type="dxa"/>
          </w:tcPr>
          <w:p w14:paraId="521846A7" w14:textId="77777777" w:rsidR="0042163F" w:rsidRDefault="0042163F" w:rsidP="0042163F">
            <w:pPr>
              <w:rPr>
                <w:rFonts w:ascii="Arial" w:hAnsi="Arial" w:cs="Arial"/>
                <w:sz w:val="21"/>
                <w:szCs w:val="21"/>
              </w:rPr>
            </w:pPr>
          </w:p>
        </w:tc>
        <w:tc>
          <w:tcPr>
            <w:tcW w:w="1126" w:type="dxa"/>
          </w:tcPr>
          <w:p w14:paraId="085B5FBF" w14:textId="77777777" w:rsidR="0042163F" w:rsidRDefault="0042163F" w:rsidP="0042163F">
            <w:pPr>
              <w:rPr>
                <w:rFonts w:ascii="Arial" w:hAnsi="Arial" w:cs="Arial"/>
                <w:sz w:val="21"/>
                <w:szCs w:val="21"/>
              </w:rPr>
            </w:pPr>
          </w:p>
        </w:tc>
        <w:tc>
          <w:tcPr>
            <w:tcW w:w="1282" w:type="dxa"/>
          </w:tcPr>
          <w:p w14:paraId="3474C528" w14:textId="77777777" w:rsidR="0042163F" w:rsidRDefault="0042163F" w:rsidP="0042163F">
            <w:pPr>
              <w:rPr>
                <w:rFonts w:ascii="Arial" w:hAnsi="Arial" w:cs="Arial"/>
                <w:sz w:val="21"/>
                <w:szCs w:val="21"/>
              </w:rPr>
            </w:pPr>
          </w:p>
        </w:tc>
        <w:tc>
          <w:tcPr>
            <w:tcW w:w="1262" w:type="dxa"/>
          </w:tcPr>
          <w:p w14:paraId="7EBC4DCB" w14:textId="77777777" w:rsidR="0042163F" w:rsidRDefault="0042163F" w:rsidP="0042163F">
            <w:pPr>
              <w:rPr>
                <w:rFonts w:ascii="Arial" w:hAnsi="Arial" w:cs="Arial"/>
                <w:sz w:val="21"/>
                <w:szCs w:val="21"/>
              </w:rPr>
            </w:pPr>
          </w:p>
        </w:tc>
        <w:tc>
          <w:tcPr>
            <w:tcW w:w="1219" w:type="dxa"/>
          </w:tcPr>
          <w:p w14:paraId="190162C7" w14:textId="77777777" w:rsidR="0042163F" w:rsidRDefault="0042163F" w:rsidP="0042163F">
            <w:pPr>
              <w:rPr>
                <w:rFonts w:ascii="Arial" w:hAnsi="Arial" w:cs="Arial"/>
                <w:sz w:val="21"/>
                <w:szCs w:val="21"/>
              </w:rPr>
            </w:pPr>
          </w:p>
        </w:tc>
        <w:tc>
          <w:tcPr>
            <w:tcW w:w="2421" w:type="dxa"/>
          </w:tcPr>
          <w:p w14:paraId="653733D9" w14:textId="77777777" w:rsidR="0042163F" w:rsidRDefault="0042163F" w:rsidP="0042163F">
            <w:pPr>
              <w:rPr>
                <w:rFonts w:ascii="Arial" w:hAnsi="Arial" w:cs="Arial"/>
                <w:sz w:val="21"/>
                <w:szCs w:val="21"/>
              </w:rPr>
            </w:pPr>
          </w:p>
        </w:tc>
      </w:tr>
      <w:tr w:rsidR="00547433" w14:paraId="4F895E66" w14:textId="77777777" w:rsidTr="0042163F">
        <w:tc>
          <w:tcPr>
            <w:tcW w:w="442" w:type="dxa"/>
          </w:tcPr>
          <w:p w14:paraId="798D8D41" w14:textId="63F75C4C" w:rsidR="00547433" w:rsidRDefault="00547433" w:rsidP="0042163F">
            <w:pPr>
              <w:rPr>
                <w:rFonts w:ascii="Arial" w:hAnsi="Arial" w:cs="Arial"/>
                <w:sz w:val="21"/>
                <w:szCs w:val="21"/>
              </w:rPr>
            </w:pPr>
            <w:r>
              <w:rPr>
                <w:rFonts w:ascii="Arial" w:hAnsi="Arial" w:cs="Arial"/>
                <w:sz w:val="21"/>
                <w:szCs w:val="21"/>
              </w:rPr>
              <w:t>6</w:t>
            </w:r>
          </w:p>
        </w:tc>
        <w:tc>
          <w:tcPr>
            <w:tcW w:w="690" w:type="dxa"/>
          </w:tcPr>
          <w:p w14:paraId="4670FDDC" w14:textId="77777777" w:rsidR="00547433" w:rsidRDefault="00547433" w:rsidP="0042163F">
            <w:pPr>
              <w:rPr>
                <w:rFonts w:ascii="Arial" w:hAnsi="Arial" w:cs="Arial"/>
                <w:sz w:val="21"/>
                <w:szCs w:val="21"/>
              </w:rPr>
            </w:pPr>
          </w:p>
        </w:tc>
        <w:tc>
          <w:tcPr>
            <w:tcW w:w="1177" w:type="dxa"/>
          </w:tcPr>
          <w:p w14:paraId="77C7B583" w14:textId="77777777" w:rsidR="00547433" w:rsidRDefault="00547433" w:rsidP="0042163F">
            <w:pPr>
              <w:rPr>
                <w:rFonts w:ascii="Arial" w:hAnsi="Arial" w:cs="Arial"/>
                <w:sz w:val="21"/>
                <w:szCs w:val="21"/>
              </w:rPr>
            </w:pPr>
          </w:p>
        </w:tc>
        <w:tc>
          <w:tcPr>
            <w:tcW w:w="607" w:type="dxa"/>
          </w:tcPr>
          <w:p w14:paraId="438B6591" w14:textId="77777777" w:rsidR="00547433" w:rsidRDefault="00547433" w:rsidP="0042163F">
            <w:pPr>
              <w:rPr>
                <w:rFonts w:ascii="Arial" w:hAnsi="Arial" w:cs="Arial"/>
                <w:sz w:val="21"/>
                <w:szCs w:val="21"/>
              </w:rPr>
            </w:pPr>
          </w:p>
        </w:tc>
        <w:tc>
          <w:tcPr>
            <w:tcW w:w="818" w:type="dxa"/>
          </w:tcPr>
          <w:p w14:paraId="55C432A2" w14:textId="77777777" w:rsidR="00547433" w:rsidRDefault="00547433" w:rsidP="0042163F">
            <w:pPr>
              <w:rPr>
                <w:rFonts w:ascii="Arial" w:hAnsi="Arial" w:cs="Arial"/>
                <w:sz w:val="21"/>
                <w:szCs w:val="21"/>
              </w:rPr>
            </w:pPr>
          </w:p>
        </w:tc>
        <w:tc>
          <w:tcPr>
            <w:tcW w:w="1243" w:type="dxa"/>
          </w:tcPr>
          <w:p w14:paraId="62D74B37" w14:textId="77777777" w:rsidR="00547433" w:rsidRDefault="00547433" w:rsidP="0042163F">
            <w:pPr>
              <w:rPr>
                <w:rFonts w:ascii="Arial" w:hAnsi="Arial" w:cs="Arial"/>
                <w:sz w:val="21"/>
                <w:szCs w:val="21"/>
              </w:rPr>
            </w:pPr>
          </w:p>
        </w:tc>
        <w:tc>
          <w:tcPr>
            <w:tcW w:w="1243" w:type="dxa"/>
          </w:tcPr>
          <w:p w14:paraId="786D5910" w14:textId="77777777" w:rsidR="00547433" w:rsidRDefault="00547433" w:rsidP="0042163F">
            <w:pPr>
              <w:rPr>
                <w:rFonts w:ascii="Arial" w:hAnsi="Arial" w:cs="Arial"/>
                <w:sz w:val="21"/>
                <w:szCs w:val="21"/>
              </w:rPr>
            </w:pPr>
          </w:p>
        </w:tc>
        <w:tc>
          <w:tcPr>
            <w:tcW w:w="1243" w:type="dxa"/>
          </w:tcPr>
          <w:p w14:paraId="15FEC416" w14:textId="77777777" w:rsidR="00547433" w:rsidRDefault="00547433" w:rsidP="0042163F">
            <w:pPr>
              <w:rPr>
                <w:rFonts w:ascii="Arial" w:hAnsi="Arial" w:cs="Arial"/>
                <w:sz w:val="21"/>
                <w:szCs w:val="21"/>
              </w:rPr>
            </w:pPr>
          </w:p>
        </w:tc>
        <w:tc>
          <w:tcPr>
            <w:tcW w:w="1126" w:type="dxa"/>
          </w:tcPr>
          <w:p w14:paraId="69B52A79" w14:textId="77777777" w:rsidR="00547433" w:rsidRDefault="00547433" w:rsidP="0042163F">
            <w:pPr>
              <w:rPr>
                <w:rFonts w:ascii="Arial" w:hAnsi="Arial" w:cs="Arial"/>
                <w:sz w:val="21"/>
                <w:szCs w:val="21"/>
              </w:rPr>
            </w:pPr>
          </w:p>
        </w:tc>
        <w:tc>
          <w:tcPr>
            <w:tcW w:w="1282" w:type="dxa"/>
          </w:tcPr>
          <w:p w14:paraId="662B63C8" w14:textId="77777777" w:rsidR="00547433" w:rsidRDefault="00547433" w:rsidP="0042163F">
            <w:pPr>
              <w:rPr>
                <w:rFonts w:ascii="Arial" w:hAnsi="Arial" w:cs="Arial"/>
                <w:sz w:val="21"/>
                <w:szCs w:val="21"/>
              </w:rPr>
            </w:pPr>
          </w:p>
        </w:tc>
        <w:tc>
          <w:tcPr>
            <w:tcW w:w="1262" w:type="dxa"/>
          </w:tcPr>
          <w:p w14:paraId="299FEB37" w14:textId="77777777" w:rsidR="00547433" w:rsidRDefault="00547433" w:rsidP="0042163F">
            <w:pPr>
              <w:rPr>
                <w:rFonts w:ascii="Arial" w:hAnsi="Arial" w:cs="Arial"/>
                <w:sz w:val="21"/>
                <w:szCs w:val="21"/>
              </w:rPr>
            </w:pPr>
          </w:p>
        </w:tc>
        <w:tc>
          <w:tcPr>
            <w:tcW w:w="1219" w:type="dxa"/>
          </w:tcPr>
          <w:p w14:paraId="770F649C" w14:textId="77777777" w:rsidR="00547433" w:rsidRDefault="00547433" w:rsidP="0042163F">
            <w:pPr>
              <w:rPr>
                <w:rFonts w:ascii="Arial" w:hAnsi="Arial" w:cs="Arial"/>
                <w:sz w:val="21"/>
                <w:szCs w:val="21"/>
              </w:rPr>
            </w:pPr>
          </w:p>
        </w:tc>
        <w:tc>
          <w:tcPr>
            <w:tcW w:w="2421" w:type="dxa"/>
          </w:tcPr>
          <w:p w14:paraId="2493A764" w14:textId="77777777" w:rsidR="00547433" w:rsidRDefault="00547433" w:rsidP="0042163F">
            <w:pPr>
              <w:rPr>
                <w:rFonts w:ascii="Arial" w:hAnsi="Arial" w:cs="Arial"/>
                <w:sz w:val="21"/>
                <w:szCs w:val="21"/>
              </w:rPr>
            </w:pPr>
          </w:p>
        </w:tc>
      </w:tr>
      <w:tr w:rsidR="0042163F" w14:paraId="7EA2B389" w14:textId="77777777" w:rsidTr="00B32BAB">
        <w:tc>
          <w:tcPr>
            <w:tcW w:w="14773" w:type="dxa"/>
            <w:gridSpan w:val="13"/>
          </w:tcPr>
          <w:p w14:paraId="78696709" w14:textId="2BE8073A" w:rsidR="0042163F" w:rsidRDefault="0042163F" w:rsidP="0042163F">
            <w:pPr>
              <w:rPr>
                <w:rFonts w:ascii="Arial" w:hAnsi="Arial" w:cs="Arial"/>
                <w:sz w:val="21"/>
                <w:szCs w:val="21"/>
              </w:rPr>
            </w:pPr>
            <w:r w:rsidRPr="0042163F">
              <w:rPr>
                <w:rFonts w:ascii="Arial" w:hAnsi="Arial" w:cs="Arial"/>
                <w:sz w:val="21"/>
                <w:szCs w:val="21"/>
              </w:rPr>
              <w:t>Примечание: Стороны договорились о том, что если подпись (согласие) Застрахованного лица о назначении Выгодоприобретателя отсутствует, Выгодоприобретателями являются наследники Застрахованоого лица</w:t>
            </w:r>
          </w:p>
        </w:tc>
      </w:tr>
    </w:tbl>
    <w:p w14:paraId="4C77302A" w14:textId="22303BC7" w:rsidR="00B27FF9" w:rsidRDefault="00B27FF9" w:rsidP="00B27FF9">
      <w:pPr>
        <w:rPr>
          <w:rFonts w:ascii="Arial" w:hAnsi="Arial" w:cs="Arial"/>
          <w:sz w:val="21"/>
          <w:szCs w:val="21"/>
        </w:rPr>
      </w:pPr>
    </w:p>
    <w:tbl>
      <w:tblPr>
        <w:tblW w:w="9857" w:type="dxa"/>
        <w:tblLayout w:type="fixed"/>
        <w:tblLook w:val="0000" w:firstRow="0" w:lastRow="0" w:firstColumn="0" w:lastColumn="0" w:noHBand="0" w:noVBand="0"/>
      </w:tblPr>
      <w:tblGrid>
        <w:gridCol w:w="4928"/>
        <w:gridCol w:w="4929"/>
      </w:tblGrid>
      <w:tr w:rsidR="0042163F" w:rsidRPr="00A07BDC" w14:paraId="07EE770A" w14:textId="77777777" w:rsidTr="003C056D">
        <w:trPr>
          <w:trHeight w:val="443"/>
        </w:trPr>
        <w:tc>
          <w:tcPr>
            <w:tcW w:w="4928" w:type="dxa"/>
            <w:vAlign w:val="center"/>
          </w:tcPr>
          <w:p w14:paraId="7044EC15" w14:textId="77777777" w:rsidR="0042163F" w:rsidRPr="00A07BDC" w:rsidRDefault="0042163F" w:rsidP="003C056D">
            <w:pPr>
              <w:widowControl w:val="0"/>
              <w:jc w:val="center"/>
              <w:rPr>
                <w:rFonts w:ascii="Arial" w:hAnsi="Arial" w:cs="Arial"/>
                <w:b/>
                <w:sz w:val="21"/>
                <w:szCs w:val="21"/>
              </w:rPr>
            </w:pPr>
            <w:r w:rsidRPr="00A07BDC">
              <w:rPr>
                <w:rFonts w:ascii="Arial" w:hAnsi="Arial" w:cs="Arial"/>
                <w:b/>
                <w:sz w:val="21"/>
                <w:szCs w:val="21"/>
              </w:rPr>
              <w:t>Страховщик</w:t>
            </w:r>
          </w:p>
          <w:p w14:paraId="1F21C2AA" w14:textId="77777777" w:rsidR="0042163F" w:rsidRPr="00A07BDC" w:rsidRDefault="0042163F" w:rsidP="003C056D">
            <w:pPr>
              <w:widowControl w:val="0"/>
              <w:jc w:val="center"/>
              <w:rPr>
                <w:rFonts w:ascii="Arial" w:hAnsi="Arial" w:cs="Arial"/>
                <w:sz w:val="21"/>
                <w:szCs w:val="21"/>
              </w:rPr>
            </w:pPr>
          </w:p>
        </w:tc>
        <w:tc>
          <w:tcPr>
            <w:tcW w:w="4929" w:type="dxa"/>
            <w:vAlign w:val="center"/>
          </w:tcPr>
          <w:p w14:paraId="6D35AFEC" w14:textId="77777777" w:rsidR="0042163F" w:rsidRPr="00A07BDC" w:rsidRDefault="0042163F" w:rsidP="003C056D">
            <w:pPr>
              <w:widowControl w:val="0"/>
              <w:jc w:val="center"/>
              <w:rPr>
                <w:rFonts w:ascii="Arial" w:hAnsi="Arial" w:cs="Arial"/>
                <w:b/>
                <w:sz w:val="21"/>
                <w:szCs w:val="21"/>
              </w:rPr>
            </w:pPr>
            <w:r w:rsidRPr="00A07BDC">
              <w:rPr>
                <w:rFonts w:ascii="Arial" w:hAnsi="Arial" w:cs="Arial"/>
                <w:b/>
                <w:sz w:val="21"/>
                <w:szCs w:val="21"/>
              </w:rPr>
              <w:t>Страхователь</w:t>
            </w:r>
          </w:p>
          <w:p w14:paraId="3FAAEB78" w14:textId="77777777" w:rsidR="0042163F" w:rsidRDefault="0042163F" w:rsidP="003C056D">
            <w:pPr>
              <w:widowControl w:val="0"/>
              <w:jc w:val="center"/>
              <w:rPr>
                <w:rFonts w:ascii="Arial" w:hAnsi="Arial" w:cs="Arial"/>
                <w:b/>
                <w:sz w:val="21"/>
                <w:szCs w:val="21"/>
              </w:rPr>
            </w:pPr>
            <w:r>
              <w:rPr>
                <w:rFonts w:ascii="Arial" w:hAnsi="Arial" w:cs="Arial"/>
                <w:b/>
                <w:sz w:val="21"/>
                <w:szCs w:val="21"/>
              </w:rPr>
              <w:t>ФБУ «Администрация «Волго-Дон»</w:t>
            </w:r>
          </w:p>
          <w:p w14:paraId="1B182274" w14:textId="77777777" w:rsidR="0042163F" w:rsidRPr="00A07BDC" w:rsidRDefault="0042163F" w:rsidP="003C056D">
            <w:pPr>
              <w:widowControl w:val="0"/>
              <w:jc w:val="center"/>
              <w:rPr>
                <w:rFonts w:ascii="Arial" w:hAnsi="Arial" w:cs="Arial"/>
                <w:sz w:val="21"/>
                <w:szCs w:val="21"/>
              </w:rPr>
            </w:pPr>
            <w:r w:rsidRPr="00CA4237">
              <w:rPr>
                <w:rFonts w:ascii="Arial" w:hAnsi="Arial" w:cs="Arial"/>
                <w:b/>
                <w:sz w:val="21"/>
                <w:szCs w:val="21"/>
              </w:rPr>
              <w:t>Волгоградский РГСиС - филиал ФБУ «Администрация «Волго-Дон»</w:t>
            </w:r>
          </w:p>
        </w:tc>
      </w:tr>
      <w:tr w:rsidR="0042163F" w:rsidRPr="00A07BDC" w14:paraId="7EB11BDD" w14:textId="77777777" w:rsidTr="003C056D">
        <w:tc>
          <w:tcPr>
            <w:tcW w:w="4928" w:type="dxa"/>
          </w:tcPr>
          <w:p w14:paraId="0617CF80" w14:textId="77777777" w:rsidR="0042163F" w:rsidRPr="00BE452E" w:rsidRDefault="0042163F" w:rsidP="003C056D">
            <w:pPr>
              <w:widowControl w:val="0"/>
              <w:ind w:firstLine="284"/>
              <w:jc w:val="both"/>
              <w:rPr>
                <w:rFonts w:ascii="Arial" w:hAnsi="Arial" w:cs="Arial"/>
                <w:sz w:val="21"/>
                <w:szCs w:val="21"/>
              </w:rPr>
            </w:pPr>
          </w:p>
        </w:tc>
        <w:tc>
          <w:tcPr>
            <w:tcW w:w="4929" w:type="dxa"/>
          </w:tcPr>
          <w:p w14:paraId="5A800371" w14:textId="77777777" w:rsidR="0042163F" w:rsidRPr="00BE452E" w:rsidRDefault="0042163F" w:rsidP="003C056D">
            <w:pPr>
              <w:widowControl w:val="0"/>
              <w:jc w:val="both"/>
              <w:rPr>
                <w:rFonts w:ascii="Arial" w:hAnsi="Arial" w:cs="Arial"/>
                <w:sz w:val="21"/>
                <w:szCs w:val="21"/>
              </w:rPr>
            </w:pPr>
          </w:p>
          <w:p w14:paraId="7C10EAC0" w14:textId="77777777" w:rsidR="0042163F" w:rsidRPr="00A07BDC" w:rsidRDefault="0042163F" w:rsidP="003C056D">
            <w:pPr>
              <w:widowControl w:val="0"/>
              <w:jc w:val="both"/>
              <w:rPr>
                <w:rFonts w:ascii="Arial" w:hAnsi="Arial" w:cs="Arial"/>
                <w:sz w:val="21"/>
                <w:szCs w:val="21"/>
              </w:rPr>
            </w:pPr>
            <w:r w:rsidRPr="00CA4237">
              <w:rPr>
                <w:rFonts w:ascii="Arial" w:hAnsi="Arial" w:cs="Arial"/>
                <w:sz w:val="21"/>
                <w:szCs w:val="21"/>
              </w:rPr>
              <w:t>Начальник Волгоградского РГСиС</w:t>
            </w:r>
            <w:r w:rsidRPr="00A07BDC">
              <w:rPr>
                <w:rFonts w:ascii="Arial" w:hAnsi="Arial" w:cs="Arial"/>
                <w:sz w:val="21"/>
                <w:szCs w:val="21"/>
              </w:rPr>
              <w:t>:</w:t>
            </w:r>
          </w:p>
          <w:p w14:paraId="300ACCC0" w14:textId="77777777" w:rsidR="0042163F" w:rsidRDefault="0042163F" w:rsidP="003C056D">
            <w:pPr>
              <w:widowControl w:val="0"/>
              <w:ind w:firstLine="317"/>
              <w:jc w:val="both"/>
              <w:rPr>
                <w:rFonts w:ascii="Arial" w:hAnsi="Arial" w:cs="Arial"/>
                <w:sz w:val="21"/>
                <w:szCs w:val="21"/>
              </w:rPr>
            </w:pPr>
          </w:p>
          <w:p w14:paraId="295DA51D" w14:textId="77777777" w:rsidR="0042163F" w:rsidRPr="00A07BDC" w:rsidRDefault="0042163F" w:rsidP="003C056D">
            <w:pPr>
              <w:widowControl w:val="0"/>
              <w:ind w:firstLine="317"/>
              <w:jc w:val="both"/>
              <w:rPr>
                <w:rFonts w:ascii="Arial" w:hAnsi="Arial" w:cs="Arial"/>
                <w:sz w:val="21"/>
                <w:szCs w:val="21"/>
              </w:rPr>
            </w:pPr>
          </w:p>
          <w:p w14:paraId="08940854" w14:textId="77777777" w:rsidR="0042163F" w:rsidRPr="00A07BDC" w:rsidRDefault="0042163F" w:rsidP="003C056D">
            <w:pPr>
              <w:widowControl w:val="0"/>
              <w:ind w:firstLine="317"/>
              <w:jc w:val="both"/>
              <w:rPr>
                <w:rFonts w:ascii="Arial" w:hAnsi="Arial" w:cs="Arial"/>
                <w:sz w:val="21"/>
                <w:szCs w:val="21"/>
              </w:rPr>
            </w:pPr>
          </w:p>
          <w:p w14:paraId="32103A3C" w14:textId="77777777" w:rsidR="0042163F" w:rsidRPr="00A07BDC" w:rsidRDefault="0042163F" w:rsidP="003C056D">
            <w:pPr>
              <w:widowControl w:val="0"/>
              <w:jc w:val="both"/>
              <w:rPr>
                <w:rFonts w:ascii="Arial" w:hAnsi="Arial" w:cs="Arial"/>
                <w:sz w:val="21"/>
                <w:szCs w:val="21"/>
              </w:rPr>
            </w:pPr>
            <w:r w:rsidRPr="00A07BDC">
              <w:rPr>
                <w:rFonts w:ascii="Arial" w:hAnsi="Arial" w:cs="Arial"/>
                <w:sz w:val="21"/>
                <w:szCs w:val="21"/>
              </w:rPr>
              <w:t>___________________/</w:t>
            </w:r>
            <w:r>
              <w:rPr>
                <w:rFonts w:ascii="Arial" w:hAnsi="Arial" w:cs="Arial"/>
                <w:sz w:val="21"/>
                <w:szCs w:val="21"/>
              </w:rPr>
              <w:t>С.В. Шестаков</w:t>
            </w:r>
            <w:r w:rsidRPr="00A07BDC">
              <w:rPr>
                <w:rFonts w:ascii="Arial" w:hAnsi="Arial" w:cs="Arial"/>
                <w:sz w:val="21"/>
                <w:szCs w:val="21"/>
              </w:rPr>
              <w:t>/</w:t>
            </w:r>
          </w:p>
          <w:p w14:paraId="3396E0B8" w14:textId="77777777" w:rsidR="0042163F" w:rsidRPr="00A07BDC" w:rsidRDefault="0042163F" w:rsidP="003C056D">
            <w:pPr>
              <w:widowControl w:val="0"/>
              <w:ind w:firstLine="317"/>
              <w:jc w:val="both"/>
              <w:rPr>
                <w:rFonts w:ascii="Arial" w:hAnsi="Arial" w:cs="Arial"/>
                <w:sz w:val="21"/>
                <w:szCs w:val="21"/>
              </w:rPr>
            </w:pPr>
            <w:r w:rsidRPr="00A07BDC">
              <w:rPr>
                <w:rFonts w:ascii="Arial" w:hAnsi="Arial" w:cs="Arial"/>
                <w:sz w:val="21"/>
                <w:szCs w:val="21"/>
              </w:rPr>
              <w:t>М.П.</w:t>
            </w:r>
          </w:p>
          <w:p w14:paraId="3E37D347" w14:textId="77777777" w:rsidR="0042163F" w:rsidRPr="00A07BDC" w:rsidRDefault="0042163F" w:rsidP="003C056D">
            <w:pPr>
              <w:widowControl w:val="0"/>
              <w:ind w:firstLine="317"/>
              <w:jc w:val="both"/>
              <w:rPr>
                <w:rFonts w:ascii="Arial" w:hAnsi="Arial" w:cs="Arial"/>
                <w:sz w:val="21"/>
                <w:szCs w:val="21"/>
              </w:rPr>
            </w:pPr>
          </w:p>
        </w:tc>
      </w:tr>
    </w:tbl>
    <w:p w14:paraId="33CF970F" w14:textId="3DE2F3C4" w:rsidR="0042163F" w:rsidRDefault="0042163F" w:rsidP="00B27FF9">
      <w:pPr>
        <w:rPr>
          <w:rFonts w:ascii="Arial" w:hAnsi="Arial" w:cs="Arial"/>
          <w:sz w:val="21"/>
          <w:szCs w:val="21"/>
        </w:rPr>
      </w:pPr>
    </w:p>
    <w:p w14:paraId="6FD979B6" w14:textId="45CFDDD3" w:rsidR="0042163F" w:rsidRDefault="0042163F" w:rsidP="00B27FF9">
      <w:pPr>
        <w:rPr>
          <w:rFonts w:ascii="Arial" w:hAnsi="Arial" w:cs="Arial"/>
          <w:sz w:val="21"/>
          <w:szCs w:val="21"/>
        </w:rPr>
      </w:pPr>
    </w:p>
    <w:p w14:paraId="07BF33B6" w14:textId="4D2F7C9F" w:rsidR="0042163F" w:rsidRDefault="0042163F" w:rsidP="00B27FF9">
      <w:pPr>
        <w:rPr>
          <w:rFonts w:ascii="Arial" w:hAnsi="Arial" w:cs="Arial"/>
          <w:sz w:val="21"/>
          <w:szCs w:val="21"/>
        </w:rPr>
      </w:pPr>
    </w:p>
    <w:p w14:paraId="31CCBFBF" w14:textId="16E4D004" w:rsidR="0042163F" w:rsidRDefault="0042163F" w:rsidP="00B27FF9">
      <w:pPr>
        <w:rPr>
          <w:rFonts w:ascii="Arial" w:hAnsi="Arial" w:cs="Arial"/>
          <w:sz w:val="21"/>
          <w:szCs w:val="21"/>
        </w:rPr>
      </w:pPr>
    </w:p>
    <w:p w14:paraId="630CE3D2" w14:textId="5B14CAF8" w:rsidR="0042163F" w:rsidRDefault="0042163F" w:rsidP="00B27FF9">
      <w:pPr>
        <w:rPr>
          <w:rFonts w:ascii="Arial" w:hAnsi="Arial" w:cs="Arial"/>
          <w:sz w:val="21"/>
          <w:szCs w:val="21"/>
        </w:rPr>
      </w:pPr>
    </w:p>
    <w:p w14:paraId="2E6E5DE4" w14:textId="77777777" w:rsidR="0042163F" w:rsidRDefault="0042163F" w:rsidP="00B27FF9">
      <w:pPr>
        <w:rPr>
          <w:rFonts w:ascii="Arial" w:hAnsi="Arial" w:cs="Arial"/>
          <w:sz w:val="21"/>
          <w:szCs w:val="21"/>
        </w:rPr>
      </w:pPr>
    </w:p>
    <w:p w14:paraId="18C0BB4C" w14:textId="77777777" w:rsidR="00E46769" w:rsidRDefault="00E46769" w:rsidP="00B27FF9">
      <w:pPr>
        <w:rPr>
          <w:rFonts w:ascii="Arial" w:hAnsi="Arial" w:cs="Arial"/>
          <w:sz w:val="21"/>
          <w:szCs w:val="21"/>
        </w:rPr>
        <w:sectPr w:rsidR="00E46769" w:rsidSect="00E46769">
          <w:pgSz w:w="16840" w:h="11907" w:orient="landscape" w:code="9"/>
          <w:pgMar w:top="1134" w:right="851" w:bottom="851" w:left="567" w:header="680" w:footer="680" w:gutter="0"/>
          <w:cols w:space="720"/>
          <w:docGrid w:linePitch="326"/>
        </w:sectPr>
      </w:pPr>
    </w:p>
    <w:p w14:paraId="4BC27EE8" w14:textId="1D7357E7" w:rsidR="008118CF" w:rsidRPr="00B27FF9" w:rsidRDefault="008118CF" w:rsidP="008118CF">
      <w:pPr>
        <w:jc w:val="right"/>
        <w:rPr>
          <w:rFonts w:ascii="Arial" w:hAnsi="Arial" w:cs="Arial"/>
          <w:sz w:val="21"/>
          <w:szCs w:val="21"/>
        </w:rPr>
      </w:pPr>
      <w:r w:rsidRPr="00B27FF9">
        <w:rPr>
          <w:rFonts w:ascii="Arial" w:hAnsi="Arial" w:cs="Arial"/>
          <w:sz w:val="21"/>
          <w:szCs w:val="21"/>
        </w:rPr>
        <w:lastRenderedPageBreak/>
        <w:t>Приложение №</w:t>
      </w:r>
      <w:r>
        <w:rPr>
          <w:rFonts w:ascii="Arial" w:hAnsi="Arial" w:cs="Arial"/>
          <w:sz w:val="21"/>
          <w:szCs w:val="21"/>
        </w:rPr>
        <w:t>2</w:t>
      </w:r>
      <w:r w:rsidRPr="00B27FF9">
        <w:rPr>
          <w:rFonts w:ascii="Arial" w:hAnsi="Arial" w:cs="Arial"/>
          <w:sz w:val="21"/>
          <w:szCs w:val="21"/>
        </w:rPr>
        <w:t xml:space="preserve"> к Договору страхования от несчастных случаев  </w:t>
      </w:r>
    </w:p>
    <w:p w14:paraId="7F8B6B3C" w14:textId="18F39BD8" w:rsidR="008118CF" w:rsidRDefault="008118CF" w:rsidP="008118CF">
      <w:pPr>
        <w:jc w:val="right"/>
        <w:rPr>
          <w:rFonts w:ascii="Arial" w:hAnsi="Arial" w:cs="Arial"/>
          <w:sz w:val="21"/>
          <w:szCs w:val="21"/>
        </w:rPr>
      </w:pPr>
      <w:r w:rsidRPr="00B27FF9">
        <w:rPr>
          <w:rFonts w:ascii="Arial" w:hAnsi="Arial" w:cs="Arial"/>
          <w:sz w:val="21"/>
          <w:szCs w:val="21"/>
        </w:rPr>
        <w:t>№___________ от "__" ____________ 202</w:t>
      </w:r>
      <w:r w:rsidR="00547433">
        <w:rPr>
          <w:rFonts w:ascii="Arial" w:hAnsi="Arial" w:cs="Arial"/>
          <w:sz w:val="21"/>
          <w:szCs w:val="21"/>
        </w:rPr>
        <w:t>6</w:t>
      </w:r>
      <w:r w:rsidRPr="00B27FF9">
        <w:rPr>
          <w:rFonts w:ascii="Arial" w:hAnsi="Arial" w:cs="Arial"/>
          <w:sz w:val="21"/>
          <w:szCs w:val="21"/>
        </w:rPr>
        <w:t xml:space="preserve">г.   </w:t>
      </w:r>
    </w:p>
    <w:p w14:paraId="451AF7BD" w14:textId="77777777" w:rsidR="008118CF" w:rsidRDefault="008118CF" w:rsidP="008118CF">
      <w:pPr>
        <w:pStyle w:val="10"/>
        <w:tabs>
          <w:tab w:val="clear" w:pos="0"/>
        </w:tabs>
        <w:outlineLvl w:val="0"/>
        <w:rPr>
          <w:sz w:val="22"/>
        </w:rPr>
      </w:pPr>
    </w:p>
    <w:p w14:paraId="036C25CF" w14:textId="1F84CF8C" w:rsidR="008118CF" w:rsidRDefault="008118CF" w:rsidP="008118CF">
      <w:pPr>
        <w:pStyle w:val="10"/>
        <w:tabs>
          <w:tab w:val="clear" w:pos="0"/>
        </w:tabs>
        <w:outlineLvl w:val="0"/>
        <w:rPr>
          <w:sz w:val="22"/>
        </w:rPr>
      </w:pPr>
      <w:r>
        <w:rPr>
          <w:sz w:val="22"/>
        </w:rPr>
        <w:t>на страхование</w:t>
      </w:r>
    </w:p>
    <w:p w14:paraId="66F3324A" w14:textId="77777777" w:rsidR="008118CF" w:rsidRDefault="008118CF" w:rsidP="008118CF">
      <w:pPr>
        <w:pStyle w:val="a4"/>
        <w:spacing w:after="0"/>
        <w:rPr>
          <w:b/>
          <w:bCs/>
          <w:sz w:val="18"/>
        </w:rPr>
      </w:pPr>
      <w:r>
        <w:rPr>
          <w:b/>
          <w:bCs/>
          <w:sz w:val="18"/>
        </w:rPr>
        <w:t>Прошу заключить Договор страхования от несчастных случаев на основании "Общих условий (правил) страхования от несчастных случаев" ___________" от ____г.</w:t>
      </w:r>
    </w:p>
    <w:tbl>
      <w:tblPr>
        <w:tblW w:w="0" w:type="auto"/>
        <w:tblInd w:w="70" w:type="dxa"/>
        <w:tblLayout w:type="fixed"/>
        <w:tblCellMar>
          <w:left w:w="70" w:type="dxa"/>
          <w:right w:w="70" w:type="dxa"/>
        </w:tblCellMar>
        <w:tblLook w:val="0000" w:firstRow="0" w:lastRow="0" w:firstColumn="0" w:lastColumn="0" w:noHBand="0" w:noVBand="0"/>
      </w:tblPr>
      <w:tblGrid>
        <w:gridCol w:w="2694"/>
        <w:gridCol w:w="2693"/>
        <w:gridCol w:w="5386"/>
      </w:tblGrid>
      <w:tr w:rsidR="008118CF" w14:paraId="33399022" w14:textId="77777777" w:rsidTr="003C056D">
        <w:tc>
          <w:tcPr>
            <w:tcW w:w="10773" w:type="dxa"/>
            <w:gridSpan w:val="3"/>
            <w:tcBorders>
              <w:top w:val="double" w:sz="6" w:space="0" w:color="auto"/>
              <w:left w:val="double" w:sz="6" w:space="0" w:color="auto"/>
              <w:bottom w:val="single" w:sz="6" w:space="0" w:color="auto"/>
              <w:right w:val="double" w:sz="6" w:space="0" w:color="auto"/>
            </w:tcBorders>
            <w:shd w:val="pct5" w:color="auto" w:fill="auto"/>
          </w:tcPr>
          <w:p w14:paraId="1ADD34A6" w14:textId="77777777" w:rsidR="008118CF" w:rsidRDefault="008118CF" w:rsidP="003C056D">
            <w:pPr>
              <w:spacing w:before="60" w:after="60"/>
              <w:rPr>
                <w:sz w:val="16"/>
              </w:rPr>
            </w:pPr>
            <w:r>
              <w:rPr>
                <w:b/>
                <w:sz w:val="16"/>
              </w:rPr>
              <w:t>1. Страхователь</w:t>
            </w:r>
          </w:p>
        </w:tc>
      </w:tr>
      <w:tr w:rsidR="008118CF" w14:paraId="18A1FBE8" w14:textId="77777777" w:rsidTr="003C056D">
        <w:tc>
          <w:tcPr>
            <w:tcW w:w="2694" w:type="dxa"/>
            <w:tcBorders>
              <w:top w:val="single" w:sz="6" w:space="0" w:color="auto"/>
              <w:left w:val="double" w:sz="6" w:space="0" w:color="auto"/>
              <w:bottom w:val="single" w:sz="6" w:space="0" w:color="auto"/>
              <w:right w:val="single" w:sz="6" w:space="0" w:color="auto"/>
            </w:tcBorders>
          </w:tcPr>
          <w:p w14:paraId="425B3B4C" w14:textId="77777777" w:rsidR="008118CF" w:rsidRDefault="008118CF" w:rsidP="003C056D">
            <w:pPr>
              <w:rPr>
                <w:sz w:val="16"/>
              </w:rPr>
            </w:pPr>
            <w:r>
              <w:rPr>
                <w:sz w:val="16"/>
              </w:rPr>
              <w:t>Фамилия, имя, отчество (для физ. лиц) / наименование (для юр. лиц)</w:t>
            </w:r>
          </w:p>
        </w:tc>
        <w:tc>
          <w:tcPr>
            <w:tcW w:w="8079" w:type="dxa"/>
            <w:gridSpan w:val="2"/>
            <w:tcBorders>
              <w:top w:val="single" w:sz="6" w:space="0" w:color="auto"/>
              <w:bottom w:val="single" w:sz="6" w:space="0" w:color="auto"/>
              <w:right w:val="double" w:sz="6" w:space="0" w:color="auto"/>
            </w:tcBorders>
          </w:tcPr>
          <w:p w14:paraId="40FEAF5F" w14:textId="77777777" w:rsidR="008118CF" w:rsidRPr="00A43C9A" w:rsidRDefault="008118CF" w:rsidP="003C056D">
            <w:pPr>
              <w:spacing w:line="288" w:lineRule="auto"/>
              <w:rPr>
                <w:rFonts w:ascii="Arial" w:hAnsi="Arial" w:cs="Arial"/>
                <w:sz w:val="16"/>
                <w:szCs w:val="16"/>
              </w:rPr>
            </w:pPr>
            <w:r w:rsidRPr="00A43C9A">
              <w:rPr>
                <w:rFonts w:ascii="Arial" w:hAnsi="Arial" w:cs="Arial"/>
                <w:sz w:val="16"/>
                <w:szCs w:val="16"/>
              </w:rPr>
              <w:t>ФБУ «Администрация «Волго-Дон»</w:t>
            </w:r>
          </w:p>
          <w:p w14:paraId="059AA469" w14:textId="77777777" w:rsidR="008118CF" w:rsidRPr="00E228D3" w:rsidRDefault="008118CF" w:rsidP="003C056D">
            <w:pPr>
              <w:spacing w:line="288" w:lineRule="auto"/>
              <w:rPr>
                <w:rFonts w:ascii="Arial" w:hAnsi="Arial" w:cs="Arial"/>
                <w:sz w:val="16"/>
                <w:szCs w:val="16"/>
              </w:rPr>
            </w:pPr>
            <w:r w:rsidRPr="00A43C9A">
              <w:rPr>
                <w:rFonts w:ascii="Arial" w:hAnsi="Arial" w:cs="Arial"/>
                <w:sz w:val="16"/>
                <w:szCs w:val="16"/>
              </w:rPr>
              <w:t>Волгоградский РГСиС - филиал ФБУ «Администрация «Волго-Дон»</w:t>
            </w:r>
          </w:p>
        </w:tc>
      </w:tr>
      <w:tr w:rsidR="008118CF" w14:paraId="008440D3" w14:textId="77777777" w:rsidTr="003C056D">
        <w:tc>
          <w:tcPr>
            <w:tcW w:w="2694" w:type="dxa"/>
            <w:tcBorders>
              <w:top w:val="single" w:sz="6" w:space="0" w:color="auto"/>
              <w:left w:val="double" w:sz="6" w:space="0" w:color="auto"/>
              <w:bottom w:val="single" w:sz="6" w:space="0" w:color="auto"/>
              <w:right w:val="single" w:sz="6" w:space="0" w:color="auto"/>
            </w:tcBorders>
          </w:tcPr>
          <w:p w14:paraId="1949A9C2" w14:textId="77777777" w:rsidR="008118CF" w:rsidRDefault="008118CF" w:rsidP="003C056D">
            <w:pPr>
              <w:rPr>
                <w:sz w:val="16"/>
              </w:rPr>
            </w:pPr>
            <w:r>
              <w:rPr>
                <w:sz w:val="16"/>
              </w:rPr>
              <w:t xml:space="preserve">документ, удостоверяющий личность (для физ. лиц) </w:t>
            </w:r>
          </w:p>
        </w:tc>
        <w:tc>
          <w:tcPr>
            <w:tcW w:w="8079" w:type="dxa"/>
            <w:gridSpan w:val="2"/>
            <w:tcBorders>
              <w:top w:val="single" w:sz="6" w:space="0" w:color="auto"/>
              <w:bottom w:val="single" w:sz="6" w:space="0" w:color="auto"/>
              <w:right w:val="double" w:sz="6" w:space="0" w:color="auto"/>
            </w:tcBorders>
          </w:tcPr>
          <w:p w14:paraId="3A022CFA" w14:textId="77777777" w:rsidR="008118CF" w:rsidRPr="007B40FC" w:rsidRDefault="008118CF" w:rsidP="003C056D">
            <w:pPr>
              <w:tabs>
                <w:tab w:val="right" w:pos="3332"/>
                <w:tab w:val="right" w:pos="6167"/>
                <w:tab w:val="left" w:pos="9002"/>
              </w:tabs>
              <w:rPr>
                <w:rFonts w:ascii="Arial" w:hAnsi="Arial" w:cs="Arial"/>
                <w:sz w:val="16"/>
                <w:szCs w:val="16"/>
              </w:rPr>
            </w:pPr>
            <w:r w:rsidRPr="007B40FC">
              <w:rPr>
                <w:rFonts w:ascii="Arial" w:hAnsi="Arial" w:cs="Arial"/>
                <w:sz w:val="16"/>
                <w:szCs w:val="16"/>
              </w:rPr>
              <w:t>серия _________№_____________________  выдан _____________________________________ ______________________________________________________ "____" ____________  _____  г.</w:t>
            </w:r>
          </w:p>
        </w:tc>
      </w:tr>
      <w:tr w:rsidR="008118CF" w14:paraId="3A89AB0B" w14:textId="77777777" w:rsidTr="003C056D">
        <w:tc>
          <w:tcPr>
            <w:tcW w:w="2694" w:type="dxa"/>
            <w:tcBorders>
              <w:top w:val="single" w:sz="6" w:space="0" w:color="auto"/>
              <w:left w:val="double" w:sz="6" w:space="0" w:color="auto"/>
              <w:bottom w:val="single" w:sz="6" w:space="0" w:color="auto"/>
              <w:right w:val="single" w:sz="6" w:space="0" w:color="auto"/>
            </w:tcBorders>
          </w:tcPr>
          <w:p w14:paraId="6CB7957F" w14:textId="77777777" w:rsidR="008118CF" w:rsidRDefault="008118CF" w:rsidP="003C056D">
            <w:pPr>
              <w:rPr>
                <w:sz w:val="16"/>
              </w:rPr>
            </w:pPr>
            <w:r>
              <w:rPr>
                <w:sz w:val="16"/>
              </w:rPr>
              <w:t xml:space="preserve">Банковские реквизиты </w:t>
            </w:r>
          </w:p>
          <w:p w14:paraId="59EF27D7" w14:textId="77777777" w:rsidR="008118CF" w:rsidRDefault="008118CF" w:rsidP="003C056D">
            <w:pPr>
              <w:rPr>
                <w:sz w:val="16"/>
              </w:rPr>
            </w:pPr>
            <w:r>
              <w:rPr>
                <w:sz w:val="16"/>
              </w:rPr>
              <w:t>(для юр. лиц)</w:t>
            </w:r>
          </w:p>
        </w:tc>
        <w:tc>
          <w:tcPr>
            <w:tcW w:w="8079" w:type="dxa"/>
            <w:gridSpan w:val="2"/>
            <w:tcBorders>
              <w:top w:val="single" w:sz="6" w:space="0" w:color="auto"/>
              <w:bottom w:val="single" w:sz="6" w:space="0" w:color="auto"/>
              <w:right w:val="double" w:sz="6" w:space="0" w:color="auto"/>
            </w:tcBorders>
          </w:tcPr>
          <w:p w14:paraId="5F5C1102" w14:textId="090F871B" w:rsidR="00547433" w:rsidRPr="00547433" w:rsidRDefault="00547433" w:rsidP="00547433">
            <w:pPr>
              <w:spacing w:line="288" w:lineRule="auto"/>
              <w:rPr>
                <w:rFonts w:ascii="Arial" w:hAnsi="Arial" w:cs="Arial"/>
                <w:sz w:val="16"/>
                <w:szCs w:val="16"/>
              </w:rPr>
            </w:pPr>
            <w:r w:rsidRPr="00547433">
              <w:rPr>
                <w:rFonts w:ascii="Arial" w:hAnsi="Arial" w:cs="Arial"/>
                <w:sz w:val="16"/>
                <w:szCs w:val="16"/>
              </w:rPr>
              <w:t>УФК по Нижегородской области (Волгоградский РГСиС-филиал ФБУ «Администрация «Волго-Дон» л.с.20296Х11960)</w:t>
            </w:r>
          </w:p>
          <w:p w14:paraId="6A05677F" w14:textId="77777777" w:rsidR="00547433" w:rsidRPr="00547433" w:rsidRDefault="00547433" w:rsidP="00547433">
            <w:pPr>
              <w:spacing w:line="288" w:lineRule="auto"/>
              <w:rPr>
                <w:rFonts w:ascii="Arial" w:hAnsi="Arial" w:cs="Arial"/>
                <w:sz w:val="16"/>
                <w:szCs w:val="16"/>
              </w:rPr>
            </w:pPr>
            <w:r w:rsidRPr="00547433">
              <w:rPr>
                <w:rFonts w:ascii="Arial" w:hAnsi="Arial" w:cs="Arial"/>
                <w:sz w:val="16"/>
                <w:szCs w:val="16"/>
              </w:rPr>
              <w:t>Расч.счет:03214643000000013245</w:t>
            </w:r>
          </w:p>
          <w:p w14:paraId="6C6050F2" w14:textId="77777777" w:rsidR="00547433" w:rsidRPr="00547433" w:rsidRDefault="00547433" w:rsidP="00547433">
            <w:pPr>
              <w:spacing w:line="288" w:lineRule="auto"/>
              <w:rPr>
                <w:rFonts w:ascii="Arial" w:hAnsi="Arial" w:cs="Arial"/>
                <w:sz w:val="16"/>
                <w:szCs w:val="16"/>
              </w:rPr>
            </w:pPr>
            <w:r w:rsidRPr="00547433">
              <w:rPr>
                <w:rFonts w:ascii="Arial" w:hAnsi="Arial" w:cs="Arial"/>
                <w:sz w:val="16"/>
                <w:szCs w:val="16"/>
              </w:rPr>
              <w:t>ОКЦ № 1 ВВГУ Банка России//УФК по Нижегородской области, г Нижний Новгород</w:t>
            </w:r>
          </w:p>
          <w:p w14:paraId="460E3DA3" w14:textId="77777777" w:rsidR="00547433" w:rsidRPr="00547433" w:rsidRDefault="00547433" w:rsidP="00547433">
            <w:pPr>
              <w:spacing w:line="288" w:lineRule="auto"/>
              <w:rPr>
                <w:rFonts w:ascii="Arial" w:hAnsi="Arial" w:cs="Arial"/>
                <w:sz w:val="16"/>
                <w:szCs w:val="16"/>
              </w:rPr>
            </w:pPr>
            <w:r w:rsidRPr="00547433">
              <w:rPr>
                <w:rFonts w:ascii="Arial" w:hAnsi="Arial" w:cs="Arial"/>
                <w:sz w:val="16"/>
                <w:szCs w:val="16"/>
              </w:rPr>
              <w:t>БИК 012202102</w:t>
            </w:r>
          </w:p>
          <w:p w14:paraId="4DAB2A7C" w14:textId="2B5F7B72" w:rsidR="008118CF" w:rsidRPr="007B40FC" w:rsidRDefault="00547433" w:rsidP="00547433">
            <w:pPr>
              <w:spacing w:line="288" w:lineRule="auto"/>
              <w:rPr>
                <w:rFonts w:cs="Arial"/>
                <w:b/>
                <w:sz w:val="16"/>
                <w:szCs w:val="16"/>
              </w:rPr>
            </w:pPr>
            <w:r w:rsidRPr="00547433">
              <w:rPr>
                <w:rFonts w:ascii="Arial" w:hAnsi="Arial" w:cs="Arial"/>
                <w:sz w:val="16"/>
                <w:szCs w:val="16"/>
              </w:rPr>
              <w:t>Кор.сч.40102810745370000024</w:t>
            </w:r>
          </w:p>
        </w:tc>
      </w:tr>
      <w:tr w:rsidR="008118CF" w:rsidRPr="008118CF" w14:paraId="7ADD0887" w14:textId="77777777" w:rsidTr="003C056D">
        <w:tc>
          <w:tcPr>
            <w:tcW w:w="2694" w:type="dxa"/>
            <w:tcBorders>
              <w:top w:val="single" w:sz="6" w:space="0" w:color="auto"/>
              <w:left w:val="double" w:sz="6" w:space="0" w:color="auto"/>
              <w:bottom w:val="double" w:sz="6" w:space="0" w:color="auto"/>
              <w:right w:val="single" w:sz="6" w:space="0" w:color="auto"/>
            </w:tcBorders>
          </w:tcPr>
          <w:p w14:paraId="4E739039" w14:textId="77777777" w:rsidR="008118CF" w:rsidRDefault="008118CF" w:rsidP="003C056D">
            <w:pPr>
              <w:rPr>
                <w:sz w:val="16"/>
              </w:rPr>
            </w:pPr>
            <w:r>
              <w:rPr>
                <w:sz w:val="16"/>
              </w:rPr>
              <w:t>Адрес места нахождения (для юр. лиц) / места жительства (для физ. лиц) и телефон</w:t>
            </w:r>
          </w:p>
        </w:tc>
        <w:tc>
          <w:tcPr>
            <w:tcW w:w="8079" w:type="dxa"/>
            <w:gridSpan w:val="2"/>
            <w:tcBorders>
              <w:top w:val="single" w:sz="6" w:space="0" w:color="auto"/>
              <w:bottom w:val="double" w:sz="6" w:space="0" w:color="auto"/>
              <w:right w:val="double" w:sz="6" w:space="0" w:color="auto"/>
            </w:tcBorders>
          </w:tcPr>
          <w:p w14:paraId="4270C2A2" w14:textId="77777777" w:rsidR="008118CF" w:rsidRDefault="008118CF" w:rsidP="003C056D">
            <w:pPr>
              <w:spacing w:line="288" w:lineRule="auto"/>
              <w:rPr>
                <w:rFonts w:ascii="Arial" w:hAnsi="Arial" w:cs="Arial"/>
                <w:sz w:val="16"/>
                <w:szCs w:val="16"/>
              </w:rPr>
            </w:pPr>
            <w:r w:rsidRPr="00A43C9A">
              <w:rPr>
                <w:rFonts w:ascii="Arial" w:hAnsi="Arial" w:cs="Arial"/>
                <w:sz w:val="16"/>
                <w:szCs w:val="16"/>
              </w:rPr>
              <w:t xml:space="preserve">404130 Волгоградская обл., г.Волжский, пр-кт им. Ленина, зд. 2п </w:t>
            </w:r>
          </w:p>
          <w:p w14:paraId="7AE79837" w14:textId="77777777" w:rsidR="008118CF" w:rsidRPr="00A43C9A" w:rsidRDefault="008118CF" w:rsidP="003C056D">
            <w:pPr>
              <w:spacing w:line="288" w:lineRule="auto"/>
              <w:rPr>
                <w:rFonts w:ascii="Arial" w:hAnsi="Arial" w:cs="Arial"/>
                <w:sz w:val="16"/>
                <w:szCs w:val="16"/>
              </w:rPr>
            </w:pPr>
            <w:r w:rsidRPr="00A43C9A">
              <w:rPr>
                <w:rFonts w:ascii="Arial" w:hAnsi="Arial" w:cs="Arial"/>
                <w:sz w:val="16"/>
                <w:szCs w:val="16"/>
              </w:rPr>
              <w:t>Тел: 41-12-32, 41-03-07</w:t>
            </w:r>
          </w:p>
          <w:p w14:paraId="21C76E3E" w14:textId="77777777" w:rsidR="008118CF" w:rsidRPr="008118CF" w:rsidRDefault="008118CF" w:rsidP="003C056D">
            <w:pPr>
              <w:spacing w:line="288" w:lineRule="auto"/>
              <w:rPr>
                <w:rFonts w:ascii="Arial" w:hAnsi="Arial" w:cs="Arial"/>
                <w:sz w:val="21"/>
                <w:szCs w:val="21"/>
              </w:rPr>
            </w:pPr>
            <w:r w:rsidRPr="00A43C9A">
              <w:rPr>
                <w:rFonts w:ascii="Arial" w:hAnsi="Arial" w:cs="Arial"/>
                <w:sz w:val="16"/>
                <w:szCs w:val="16"/>
                <w:lang w:val="en-US"/>
              </w:rPr>
              <w:t>E</w:t>
            </w:r>
            <w:r w:rsidRPr="008118CF">
              <w:rPr>
                <w:rFonts w:ascii="Arial" w:hAnsi="Arial" w:cs="Arial"/>
                <w:sz w:val="16"/>
                <w:szCs w:val="16"/>
              </w:rPr>
              <w:t>-</w:t>
            </w:r>
            <w:r w:rsidRPr="00A43C9A">
              <w:rPr>
                <w:rFonts w:ascii="Arial" w:hAnsi="Arial" w:cs="Arial"/>
                <w:sz w:val="16"/>
                <w:szCs w:val="16"/>
                <w:lang w:val="en-US"/>
              </w:rPr>
              <w:t>mail</w:t>
            </w:r>
            <w:r w:rsidRPr="008118CF">
              <w:rPr>
                <w:rFonts w:ascii="Arial" w:hAnsi="Arial" w:cs="Arial"/>
                <w:sz w:val="16"/>
                <w:szCs w:val="16"/>
              </w:rPr>
              <w:t xml:space="preserve">: </w:t>
            </w:r>
            <w:r w:rsidRPr="00A43C9A">
              <w:rPr>
                <w:rFonts w:ascii="Arial" w:hAnsi="Arial" w:cs="Arial"/>
                <w:sz w:val="16"/>
                <w:szCs w:val="16"/>
                <w:lang w:val="en-US"/>
              </w:rPr>
              <w:t>vgrgsis</w:t>
            </w:r>
            <w:r w:rsidRPr="008118CF">
              <w:rPr>
                <w:rFonts w:ascii="Arial" w:hAnsi="Arial" w:cs="Arial"/>
                <w:sz w:val="16"/>
                <w:szCs w:val="16"/>
              </w:rPr>
              <w:t>@</w:t>
            </w:r>
            <w:r w:rsidRPr="00A43C9A">
              <w:rPr>
                <w:rFonts w:ascii="Arial" w:hAnsi="Arial" w:cs="Arial"/>
                <w:sz w:val="16"/>
                <w:szCs w:val="16"/>
                <w:lang w:val="en-US"/>
              </w:rPr>
              <w:t>vdgbu</w:t>
            </w:r>
            <w:r w:rsidRPr="008118CF">
              <w:rPr>
                <w:rFonts w:ascii="Arial" w:hAnsi="Arial" w:cs="Arial"/>
                <w:sz w:val="16"/>
                <w:szCs w:val="16"/>
              </w:rPr>
              <w:t>.</w:t>
            </w:r>
            <w:r w:rsidRPr="00A43C9A">
              <w:rPr>
                <w:rFonts w:ascii="Arial" w:hAnsi="Arial" w:cs="Arial"/>
                <w:sz w:val="16"/>
                <w:szCs w:val="16"/>
                <w:lang w:val="en-US"/>
              </w:rPr>
              <w:t>ru</w:t>
            </w:r>
          </w:p>
        </w:tc>
      </w:tr>
      <w:tr w:rsidR="008118CF" w14:paraId="7ECBD728" w14:textId="77777777" w:rsidTr="003C056D">
        <w:tc>
          <w:tcPr>
            <w:tcW w:w="10773" w:type="dxa"/>
            <w:gridSpan w:val="3"/>
            <w:tcBorders>
              <w:top w:val="single" w:sz="6" w:space="0" w:color="auto"/>
              <w:left w:val="double" w:sz="6" w:space="0" w:color="auto"/>
              <w:bottom w:val="single" w:sz="6" w:space="0" w:color="auto"/>
              <w:right w:val="double" w:sz="6" w:space="0" w:color="auto"/>
            </w:tcBorders>
            <w:shd w:val="pct5" w:color="auto" w:fill="auto"/>
          </w:tcPr>
          <w:p w14:paraId="0C9D123D" w14:textId="77777777" w:rsidR="008118CF" w:rsidRDefault="008118CF" w:rsidP="003C056D">
            <w:pPr>
              <w:spacing w:before="60" w:after="60"/>
              <w:rPr>
                <w:sz w:val="16"/>
              </w:rPr>
            </w:pPr>
            <w:r>
              <w:rPr>
                <w:b/>
                <w:sz w:val="16"/>
              </w:rPr>
              <w:t xml:space="preserve">2. Застрахованное лицо </w:t>
            </w:r>
            <w:r>
              <w:rPr>
                <w:sz w:val="16"/>
              </w:rPr>
              <w:t>(если Застрахованным лицом является Страхователь, заполняются графы, начиная с "Дата рождения")</w:t>
            </w:r>
          </w:p>
          <w:p w14:paraId="00D176EB" w14:textId="77777777" w:rsidR="008118CF" w:rsidRDefault="008118CF" w:rsidP="003C056D">
            <w:pPr>
              <w:spacing w:before="60" w:after="60"/>
              <w:rPr>
                <w:sz w:val="16"/>
              </w:rPr>
            </w:pPr>
            <w:r>
              <w:rPr>
                <w:sz w:val="16"/>
              </w:rPr>
              <w:t xml:space="preserve">   </w:t>
            </w:r>
            <w:r>
              <w:rPr>
                <w:sz w:val="16"/>
              </w:rPr>
              <w:sym w:font="Wingdings 2" w:char="F050"/>
            </w:r>
            <w:r>
              <w:rPr>
                <w:sz w:val="16"/>
              </w:rPr>
              <w:t xml:space="preserve"> 5 человек согласно Списку Застрахованных лиц (Приложение 2)</w:t>
            </w:r>
          </w:p>
        </w:tc>
      </w:tr>
      <w:tr w:rsidR="008118CF" w14:paraId="348D80FC" w14:textId="77777777" w:rsidTr="003C056D">
        <w:trPr>
          <w:trHeight w:val="392"/>
        </w:trPr>
        <w:tc>
          <w:tcPr>
            <w:tcW w:w="10773" w:type="dxa"/>
            <w:gridSpan w:val="3"/>
            <w:tcBorders>
              <w:top w:val="double" w:sz="6" w:space="0" w:color="auto"/>
              <w:left w:val="double" w:sz="6" w:space="0" w:color="auto"/>
              <w:bottom w:val="single" w:sz="6" w:space="0" w:color="auto"/>
              <w:right w:val="double" w:sz="6" w:space="0" w:color="auto"/>
            </w:tcBorders>
            <w:vAlign w:val="center"/>
          </w:tcPr>
          <w:p w14:paraId="6D0A05CD" w14:textId="77777777" w:rsidR="008118CF" w:rsidRDefault="008118CF" w:rsidP="003C056D">
            <w:pPr>
              <w:rPr>
                <w:sz w:val="16"/>
              </w:rPr>
            </w:pPr>
            <w:r>
              <w:rPr>
                <w:b/>
                <w:sz w:val="16"/>
              </w:rPr>
              <w:t>3. Выгодоприобретатель (на случай смерти Застрахованного лица):</w:t>
            </w:r>
            <w:r>
              <w:rPr>
                <w:sz w:val="16"/>
              </w:rPr>
              <w:t xml:space="preserve">   </w:t>
            </w:r>
            <w:r>
              <w:rPr>
                <w:sz w:val="16"/>
              </w:rPr>
              <w:sym w:font="Wingdings 2" w:char="F050"/>
            </w:r>
            <w:r>
              <w:rPr>
                <w:sz w:val="16"/>
              </w:rPr>
              <w:t xml:space="preserve"> согласно Списку Застрахованных лиц</w:t>
            </w:r>
          </w:p>
        </w:tc>
      </w:tr>
      <w:tr w:rsidR="008118CF" w14:paraId="75C92659" w14:textId="77777777" w:rsidTr="003C056D">
        <w:tc>
          <w:tcPr>
            <w:tcW w:w="2694" w:type="dxa"/>
            <w:tcBorders>
              <w:top w:val="single" w:sz="6" w:space="0" w:color="auto"/>
              <w:left w:val="double" w:sz="6" w:space="0" w:color="auto"/>
              <w:bottom w:val="single" w:sz="6" w:space="0" w:color="auto"/>
              <w:right w:val="single" w:sz="6" w:space="0" w:color="auto"/>
            </w:tcBorders>
          </w:tcPr>
          <w:p w14:paraId="339A1299" w14:textId="77777777" w:rsidR="008118CF" w:rsidRDefault="008118CF" w:rsidP="003C056D">
            <w:pPr>
              <w:rPr>
                <w:sz w:val="16"/>
              </w:rPr>
            </w:pPr>
            <w:r>
              <w:rPr>
                <w:sz w:val="16"/>
              </w:rPr>
              <w:t>Фамилия, имя, отчество</w:t>
            </w:r>
          </w:p>
        </w:tc>
        <w:tc>
          <w:tcPr>
            <w:tcW w:w="8079" w:type="dxa"/>
            <w:gridSpan w:val="2"/>
            <w:tcBorders>
              <w:top w:val="single" w:sz="6" w:space="0" w:color="auto"/>
              <w:bottom w:val="single" w:sz="6" w:space="0" w:color="auto"/>
              <w:right w:val="double" w:sz="6" w:space="0" w:color="auto"/>
            </w:tcBorders>
          </w:tcPr>
          <w:p w14:paraId="38C84343" w14:textId="77777777" w:rsidR="008118CF" w:rsidRDefault="008118CF" w:rsidP="003C056D">
            <w:pPr>
              <w:rPr>
                <w:sz w:val="18"/>
              </w:rPr>
            </w:pPr>
          </w:p>
        </w:tc>
      </w:tr>
      <w:tr w:rsidR="008118CF" w14:paraId="5A8340AC" w14:textId="77777777" w:rsidTr="003C056D">
        <w:tc>
          <w:tcPr>
            <w:tcW w:w="2694" w:type="dxa"/>
            <w:tcBorders>
              <w:top w:val="single" w:sz="6" w:space="0" w:color="auto"/>
              <w:left w:val="double" w:sz="6" w:space="0" w:color="auto"/>
              <w:bottom w:val="single" w:sz="6" w:space="0" w:color="auto"/>
              <w:right w:val="single" w:sz="6" w:space="0" w:color="auto"/>
            </w:tcBorders>
          </w:tcPr>
          <w:p w14:paraId="40D10956" w14:textId="77777777" w:rsidR="008118CF" w:rsidRDefault="008118CF" w:rsidP="003C056D">
            <w:pPr>
              <w:rPr>
                <w:sz w:val="16"/>
              </w:rPr>
            </w:pPr>
            <w:r>
              <w:rPr>
                <w:sz w:val="16"/>
              </w:rPr>
              <w:t>Документ, удостоверяющий личность</w:t>
            </w:r>
          </w:p>
        </w:tc>
        <w:tc>
          <w:tcPr>
            <w:tcW w:w="8079" w:type="dxa"/>
            <w:gridSpan w:val="2"/>
            <w:tcBorders>
              <w:top w:val="single" w:sz="6" w:space="0" w:color="auto"/>
              <w:bottom w:val="single" w:sz="6" w:space="0" w:color="auto"/>
              <w:right w:val="double" w:sz="6" w:space="0" w:color="auto"/>
            </w:tcBorders>
          </w:tcPr>
          <w:p w14:paraId="2E5FFC63" w14:textId="77777777" w:rsidR="008118CF" w:rsidRDefault="008118CF" w:rsidP="003C056D">
            <w:pPr>
              <w:tabs>
                <w:tab w:val="right" w:pos="3332"/>
                <w:tab w:val="right" w:pos="6167"/>
                <w:tab w:val="left" w:pos="9002"/>
              </w:tabs>
              <w:rPr>
                <w:sz w:val="18"/>
                <w:u w:val="single"/>
              </w:rPr>
            </w:pPr>
            <w:r>
              <w:rPr>
                <w:sz w:val="18"/>
              </w:rPr>
              <w:t>серия _________№_____________________  выдан _____________________________________</w:t>
            </w:r>
          </w:p>
          <w:p w14:paraId="33623B21" w14:textId="77777777" w:rsidR="008118CF" w:rsidRDefault="008118CF" w:rsidP="003C056D">
            <w:pPr>
              <w:tabs>
                <w:tab w:val="right" w:pos="3332"/>
                <w:tab w:val="right" w:pos="6167"/>
                <w:tab w:val="left" w:pos="9002"/>
              </w:tabs>
              <w:rPr>
                <w:sz w:val="18"/>
              </w:rPr>
            </w:pPr>
            <w:r>
              <w:rPr>
                <w:sz w:val="18"/>
              </w:rPr>
              <w:t>_____________________________________________________  "____" ____________  _____  г.</w:t>
            </w:r>
          </w:p>
        </w:tc>
      </w:tr>
      <w:tr w:rsidR="008118CF" w14:paraId="0EAF71A3" w14:textId="77777777" w:rsidTr="003C056D">
        <w:tc>
          <w:tcPr>
            <w:tcW w:w="2694" w:type="dxa"/>
            <w:tcBorders>
              <w:top w:val="single" w:sz="6" w:space="0" w:color="auto"/>
              <w:left w:val="double" w:sz="6" w:space="0" w:color="auto"/>
              <w:bottom w:val="single" w:sz="6" w:space="0" w:color="auto"/>
              <w:right w:val="single" w:sz="6" w:space="0" w:color="auto"/>
            </w:tcBorders>
          </w:tcPr>
          <w:p w14:paraId="7854DE99" w14:textId="77777777" w:rsidR="008118CF" w:rsidRDefault="008118CF" w:rsidP="003C056D">
            <w:pPr>
              <w:rPr>
                <w:sz w:val="16"/>
              </w:rPr>
            </w:pPr>
            <w:r>
              <w:rPr>
                <w:sz w:val="16"/>
              </w:rPr>
              <w:t>Адрес места жительства</w:t>
            </w:r>
          </w:p>
        </w:tc>
        <w:tc>
          <w:tcPr>
            <w:tcW w:w="8079" w:type="dxa"/>
            <w:gridSpan w:val="2"/>
            <w:tcBorders>
              <w:top w:val="single" w:sz="6" w:space="0" w:color="auto"/>
              <w:bottom w:val="single" w:sz="6" w:space="0" w:color="auto"/>
              <w:right w:val="double" w:sz="6" w:space="0" w:color="auto"/>
            </w:tcBorders>
          </w:tcPr>
          <w:p w14:paraId="6AEC84CC" w14:textId="77777777" w:rsidR="008118CF" w:rsidRDefault="008118CF" w:rsidP="003C056D">
            <w:pPr>
              <w:rPr>
                <w:sz w:val="18"/>
              </w:rPr>
            </w:pPr>
          </w:p>
        </w:tc>
      </w:tr>
      <w:tr w:rsidR="008118CF" w14:paraId="14794D3E" w14:textId="77777777" w:rsidTr="003C056D">
        <w:trPr>
          <w:cantSplit/>
        </w:trPr>
        <w:tc>
          <w:tcPr>
            <w:tcW w:w="10773" w:type="dxa"/>
            <w:gridSpan w:val="3"/>
            <w:tcBorders>
              <w:top w:val="single" w:sz="6" w:space="0" w:color="auto"/>
              <w:left w:val="double" w:sz="6" w:space="0" w:color="auto"/>
              <w:bottom w:val="double" w:sz="6" w:space="0" w:color="auto"/>
              <w:right w:val="double" w:sz="6" w:space="0" w:color="auto"/>
            </w:tcBorders>
          </w:tcPr>
          <w:p w14:paraId="7BA72080" w14:textId="77777777" w:rsidR="008118CF" w:rsidRDefault="008118CF" w:rsidP="003C056D">
            <w:pPr>
              <w:rPr>
                <w:sz w:val="16"/>
              </w:rPr>
            </w:pPr>
          </w:p>
          <w:p w14:paraId="5596C7BC" w14:textId="77777777" w:rsidR="008118CF" w:rsidRDefault="008118CF" w:rsidP="003C056D">
            <w:pPr>
              <w:rPr>
                <w:sz w:val="18"/>
              </w:rPr>
            </w:pPr>
            <w:r>
              <w:rPr>
                <w:sz w:val="16"/>
              </w:rPr>
              <w:t>С назначением Выгодоприобретателя согласен: _________________________________________ (подпись Застрахованного лица)</w:t>
            </w:r>
          </w:p>
        </w:tc>
      </w:tr>
      <w:tr w:rsidR="008118CF" w14:paraId="653E8246" w14:textId="77777777" w:rsidTr="003C056D">
        <w:tblPrEx>
          <w:tblBorders>
            <w:top w:val="single" w:sz="6" w:space="0" w:color="auto"/>
            <w:left w:val="single" w:sz="6" w:space="0" w:color="auto"/>
            <w:bottom w:val="single" w:sz="6" w:space="0" w:color="auto"/>
            <w:right w:val="single" w:sz="6" w:space="0" w:color="auto"/>
            <w:insideH w:val="single" w:sz="6" w:space="0" w:color="auto"/>
          </w:tblBorders>
        </w:tblPrEx>
        <w:trPr>
          <w:trHeight w:val="512"/>
        </w:trPr>
        <w:tc>
          <w:tcPr>
            <w:tcW w:w="10773" w:type="dxa"/>
            <w:gridSpan w:val="3"/>
            <w:tcBorders>
              <w:top w:val="double" w:sz="6" w:space="0" w:color="auto"/>
              <w:left w:val="double" w:sz="6" w:space="0" w:color="auto"/>
              <w:bottom w:val="single" w:sz="6" w:space="0" w:color="auto"/>
              <w:right w:val="double" w:sz="6" w:space="0" w:color="auto"/>
            </w:tcBorders>
          </w:tcPr>
          <w:p w14:paraId="0C95041D" w14:textId="52FDDABC" w:rsidR="008118CF" w:rsidRDefault="008118CF" w:rsidP="003C056D">
            <w:pPr>
              <w:spacing w:before="60" w:after="60"/>
              <w:rPr>
                <w:sz w:val="16"/>
              </w:rPr>
            </w:pPr>
            <w:r>
              <w:rPr>
                <w:b/>
                <w:sz w:val="16"/>
              </w:rPr>
              <w:t>4. Срок страхования________</w:t>
            </w:r>
            <w:r w:rsidR="00547433">
              <w:rPr>
                <w:b/>
                <w:sz w:val="16"/>
              </w:rPr>
              <w:t>_______</w:t>
            </w:r>
          </w:p>
          <w:p w14:paraId="4BCB960A" w14:textId="77777777" w:rsidR="008118CF" w:rsidRDefault="008118CF" w:rsidP="003C056D">
            <w:pPr>
              <w:spacing w:before="60" w:after="60"/>
              <w:rPr>
                <w:b/>
                <w:bCs/>
                <w:sz w:val="18"/>
              </w:rPr>
            </w:pPr>
            <w:r>
              <w:rPr>
                <w:b/>
                <w:bCs/>
                <w:sz w:val="18"/>
              </w:rPr>
              <w:t xml:space="preserve">Период страхового покрытия </w:t>
            </w:r>
            <w:r>
              <w:rPr>
                <w:bCs/>
                <w:sz w:val="16"/>
              </w:rPr>
              <w:t xml:space="preserve">(нужное отметить знаком </w:t>
            </w:r>
            <w:r>
              <w:rPr>
                <w:bCs/>
                <w:sz w:val="16"/>
              </w:rPr>
              <w:sym w:font="Wingdings" w:char="F0FC"/>
            </w:r>
            <w:r>
              <w:rPr>
                <w:bCs/>
                <w:sz w:val="16"/>
              </w:rPr>
              <w:t>)</w:t>
            </w:r>
            <w:r>
              <w:rPr>
                <w:b/>
                <w:bCs/>
                <w:sz w:val="18"/>
              </w:rPr>
              <w:t>:</w:t>
            </w:r>
          </w:p>
          <w:p w14:paraId="5C47DEBD" w14:textId="77777777" w:rsidR="008118CF" w:rsidRDefault="008118CF" w:rsidP="003C056D">
            <w:pPr>
              <w:rPr>
                <w:sz w:val="16"/>
              </w:rPr>
            </w:pPr>
            <w:r>
              <w:rPr>
                <w:sz w:val="16"/>
              </w:rPr>
              <w:sym w:font="Monotype Sorts" w:char="F071"/>
            </w:r>
            <w:r>
              <w:rPr>
                <w:sz w:val="16"/>
              </w:rPr>
              <w:t xml:space="preserve"> </w:t>
            </w:r>
            <w:r w:rsidRPr="00074EA1">
              <w:rPr>
                <w:sz w:val="18"/>
              </w:rPr>
              <w:t xml:space="preserve">период </w:t>
            </w:r>
            <w:r>
              <w:rPr>
                <w:sz w:val="18"/>
              </w:rPr>
              <w:t xml:space="preserve"> исполнения служебных обязанностей</w:t>
            </w:r>
          </w:p>
          <w:p w14:paraId="4C38E215" w14:textId="77777777" w:rsidR="008118CF" w:rsidRDefault="008118CF" w:rsidP="003C056D">
            <w:pPr>
              <w:rPr>
                <w:sz w:val="16"/>
              </w:rPr>
            </w:pPr>
            <w:r>
              <w:rPr>
                <w:sz w:val="16"/>
              </w:rPr>
              <w:sym w:font="Monotype Sorts" w:char="F071"/>
            </w:r>
            <w:r>
              <w:rPr>
                <w:sz w:val="16"/>
              </w:rPr>
              <w:t xml:space="preserve"> </w:t>
            </w:r>
            <w:r>
              <w:rPr>
                <w:sz w:val="18"/>
              </w:rPr>
              <w:t>период исполнения Застрахованным лицом трудовых обязанностей, включая время в пути от места жительства Застрахованного лица к месту исполнения трудовых обязанностей и обратно (время в пути ограничивается _____ часами до начала рабочего дня и _____ часами после окончания рабочего дня)</w:t>
            </w:r>
          </w:p>
          <w:p w14:paraId="3D462F46" w14:textId="77777777" w:rsidR="008118CF" w:rsidRDefault="008118CF" w:rsidP="003C056D">
            <w:pPr>
              <w:rPr>
                <w:sz w:val="18"/>
              </w:rPr>
            </w:pPr>
            <w:r>
              <w:rPr>
                <w:sz w:val="18"/>
              </w:rPr>
              <w:sym w:font="Monotype Sorts" w:char="F071"/>
            </w:r>
            <w:r>
              <w:rPr>
                <w:sz w:val="18"/>
              </w:rPr>
              <w:t xml:space="preserve"> период времени, в течение которого Застрахованное лицо не исполняет трудовые обязанности ("несчастный случай в быту")</w:t>
            </w:r>
          </w:p>
          <w:p w14:paraId="48905CA2" w14:textId="77777777" w:rsidR="008118CF" w:rsidRDefault="008118CF" w:rsidP="003C056D">
            <w:pPr>
              <w:rPr>
                <w:sz w:val="16"/>
              </w:rPr>
            </w:pPr>
            <w:r>
              <w:rPr>
                <w:sz w:val="16"/>
              </w:rPr>
              <w:sym w:font="Wingdings 2" w:char="F050"/>
            </w:r>
            <w:r>
              <w:rPr>
                <w:sz w:val="18"/>
              </w:rPr>
              <w:t>24 часа в сутки</w:t>
            </w:r>
          </w:p>
        </w:tc>
      </w:tr>
      <w:tr w:rsidR="008118CF" w14:paraId="604B71E9" w14:textId="77777777" w:rsidTr="003C056D">
        <w:tblPrEx>
          <w:tblBorders>
            <w:top w:val="single" w:sz="6" w:space="0" w:color="auto"/>
            <w:left w:val="single" w:sz="6" w:space="0" w:color="auto"/>
            <w:bottom w:val="single" w:sz="6" w:space="0" w:color="auto"/>
            <w:right w:val="single" w:sz="6" w:space="0" w:color="auto"/>
            <w:insideH w:val="single" w:sz="6" w:space="0" w:color="auto"/>
          </w:tblBorders>
        </w:tblPrEx>
        <w:tc>
          <w:tcPr>
            <w:tcW w:w="5387" w:type="dxa"/>
            <w:gridSpan w:val="2"/>
            <w:tcBorders>
              <w:top w:val="double" w:sz="6" w:space="0" w:color="auto"/>
              <w:left w:val="double" w:sz="6" w:space="0" w:color="auto"/>
              <w:right w:val="single" w:sz="4" w:space="0" w:color="auto"/>
            </w:tcBorders>
            <w:shd w:val="pct5" w:color="auto" w:fill="auto"/>
          </w:tcPr>
          <w:p w14:paraId="2A18A5F3" w14:textId="77777777" w:rsidR="008118CF" w:rsidRDefault="008118CF" w:rsidP="003C056D">
            <w:pPr>
              <w:rPr>
                <w:sz w:val="16"/>
              </w:rPr>
            </w:pPr>
            <w:r>
              <w:rPr>
                <w:b/>
                <w:sz w:val="16"/>
              </w:rPr>
              <w:t xml:space="preserve">5. Страховые риски </w:t>
            </w:r>
            <w:r>
              <w:rPr>
                <w:bCs/>
                <w:sz w:val="16"/>
              </w:rPr>
              <w:t xml:space="preserve">(нужное отметить знаком </w:t>
            </w:r>
            <w:r>
              <w:rPr>
                <w:bCs/>
                <w:sz w:val="16"/>
              </w:rPr>
              <w:sym w:font="Wingdings" w:char="F0FC"/>
            </w:r>
            <w:r>
              <w:rPr>
                <w:bCs/>
                <w:sz w:val="16"/>
              </w:rPr>
              <w:t>)</w:t>
            </w:r>
          </w:p>
        </w:tc>
        <w:tc>
          <w:tcPr>
            <w:tcW w:w="5386" w:type="dxa"/>
            <w:tcBorders>
              <w:top w:val="double" w:sz="6" w:space="0" w:color="auto"/>
              <w:left w:val="single" w:sz="4" w:space="0" w:color="auto"/>
              <w:right w:val="double" w:sz="6" w:space="0" w:color="auto"/>
            </w:tcBorders>
            <w:shd w:val="pct5" w:color="auto" w:fill="auto"/>
          </w:tcPr>
          <w:p w14:paraId="0EA3320C" w14:textId="77777777" w:rsidR="008118CF" w:rsidRDefault="008118CF" w:rsidP="003C056D">
            <w:pPr>
              <w:pStyle w:val="1"/>
              <w:jc w:val="center"/>
            </w:pPr>
            <w:r>
              <w:t xml:space="preserve">Страховая сумма </w:t>
            </w:r>
            <w:r>
              <w:sym w:font="Wingdings 2" w:char="F050"/>
            </w:r>
            <w:r>
              <w:rPr>
                <w:sz w:val="14"/>
              </w:rPr>
              <w:t xml:space="preserve"> единая (общая) по всем рискам </w:t>
            </w:r>
            <w:r>
              <w:sym w:font="Monotype Sorts" w:char="F071"/>
            </w:r>
            <w:r>
              <w:rPr>
                <w:sz w:val="14"/>
              </w:rPr>
              <w:t xml:space="preserve"> по каждому риску</w:t>
            </w:r>
          </w:p>
          <w:p w14:paraId="25C3B6E0" w14:textId="77777777" w:rsidR="008118CF" w:rsidRDefault="008118CF" w:rsidP="003C056D">
            <w:pPr>
              <w:pStyle w:val="1"/>
              <w:jc w:val="center"/>
              <w:rPr>
                <w:b w:val="0"/>
              </w:rPr>
            </w:pPr>
            <w:r>
              <w:t xml:space="preserve"> </w:t>
            </w:r>
            <w:r>
              <w:rPr>
                <w:b w:val="0"/>
              </w:rPr>
              <w:t>(цифрами и прописью)</w:t>
            </w:r>
          </w:p>
        </w:tc>
      </w:tr>
      <w:tr w:rsidR="008118CF" w14:paraId="7F2ED1D7" w14:textId="77777777" w:rsidTr="003C056D">
        <w:tblPrEx>
          <w:tblBorders>
            <w:top w:val="single" w:sz="6" w:space="0" w:color="auto"/>
            <w:left w:val="single" w:sz="6" w:space="0" w:color="auto"/>
            <w:bottom w:val="single" w:sz="6" w:space="0" w:color="auto"/>
            <w:right w:val="single" w:sz="6" w:space="0" w:color="auto"/>
            <w:insideH w:val="single" w:sz="6" w:space="0" w:color="auto"/>
          </w:tblBorders>
        </w:tblPrEx>
        <w:trPr>
          <w:cantSplit/>
        </w:trPr>
        <w:tc>
          <w:tcPr>
            <w:tcW w:w="5387" w:type="dxa"/>
            <w:gridSpan w:val="2"/>
            <w:tcBorders>
              <w:left w:val="double" w:sz="6" w:space="0" w:color="auto"/>
              <w:right w:val="nil"/>
            </w:tcBorders>
          </w:tcPr>
          <w:p w14:paraId="495DDCDF" w14:textId="77777777" w:rsidR="008118CF" w:rsidRPr="00A0663F" w:rsidRDefault="008118CF" w:rsidP="003C056D">
            <w:pPr>
              <w:ind w:left="214"/>
              <w:rPr>
                <w:sz w:val="16"/>
              </w:rPr>
            </w:pPr>
            <w:r>
              <w:rPr>
                <w:sz w:val="16"/>
              </w:rPr>
              <w:sym w:font="Wingdings 2" w:char="F050"/>
            </w:r>
            <w:r>
              <w:rPr>
                <w:sz w:val="16"/>
              </w:rPr>
              <w:t xml:space="preserve"> </w:t>
            </w:r>
            <w:r w:rsidRPr="00A0663F">
              <w:rPr>
                <w:sz w:val="16"/>
              </w:rPr>
              <w:t xml:space="preserve">Временная </w:t>
            </w:r>
            <w:r>
              <w:rPr>
                <w:sz w:val="16"/>
              </w:rPr>
              <w:t>утрата трудоспособности</w:t>
            </w:r>
            <w:r w:rsidRPr="00A0663F">
              <w:rPr>
                <w:sz w:val="16"/>
              </w:rPr>
              <w:t xml:space="preserve"> в результате несчастного случая</w:t>
            </w:r>
          </w:p>
          <w:p w14:paraId="30EF4010" w14:textId="77777777" w:rsidR="008118CF" w:rsidRDefault="008118CF" w:rsidP="003C056D">
            <w:pPr>
              <w:ind w:left="214"/>
              <w:rPr>
                <w:sz w:val="18"/>
              </w:rPr>
            </w:pPr>
          </w:p>
        </w:tc>
        <w:tc>
          <w:tcPr>
            <w:tcW w:w="5386" w:type="dxa"/>
            <w:vMerge w:val="restart"/>
            <w:tcBorders>
              <w:left w:val="single" w:sz="6" w:space="0" w:color="auto"/>
              <w:right w:val="double" w:sz="6" w:space="0" w:color="auto"/>
            </w:tcBorders>
            <w:vAlign w:val="center"/>
          </w:tcPr>
          <w:p w14:paraId="6579729D" w14:textId="77777777" w:rsidR="008118CF" w:rsidRDefault="008118CF" w:rsidP="003C056D">
            <w:pPr>
              <w:rPr>
                <w:sz w:val="18"/>
              </w:rPr>
            </w:pPr>
            <w:r>
              <w:rPr>
                <w:sz w:val="18"/>
              </w:rPr>
              <w:t>50 000 (пятьдесят тысяч) руб.</w:t>
            </w:r>
          </w:p>
        </w:tc>
      </w:tr>
      <w:tr w:rsidR="008118CF" w14:paraId="49F234B4" w14:textId="77777777" w:rsidTr="003C056D">
        <w:tblPrEx>
          <w:tblBorders>
            <w:top w:val="single" w:sz="6" w:space="0" w:color="auto"/>
            <w:left w:val="single" w:sz="6" w:space="0" w:color="auto"/>
            <w:bottom w:val="single" w:sz="6" w:space="0" w:color="auto"/>
            <w:right w:val="single" w:sz="6" w:space="0" w:color="auto"/>
            <w:insideH w:val="single" w:sz="6" w:space="0" w:color="auto"/>
          </w:tblBorders>
        </w:tblPrEx>
        <w:trPr>
          <w:cantSplit/>
        </w:trPr>
        <w:tc>
          <w:tcPr>
            <w:tcW w:w="5387" w:type="dxa"/>
            <w:gridSpan w:val="2"/>
            <w:tcBorders>
              <w:left w:val="double" w:sz="6" w:space="0" w:color="auto"/>
              <w:bottom w:val="nil"/>
              <w:right w:val="nil"/>
            </w:tcBorders>
          </w:tcPr>
          <w:p w14:paraId="42351905" w14:textId="77777777" w:rsidR="008118CF" w:rsidRPr="00A0663F" w:rsidRDefault="008118CF" w:rsidP="003C056D">
            <w:pPr>
              <w:ind w:left="214"/>
              <w:rPr>
                <w:sz w:val="16"/>
              </w:rPr>
            </w:pPr>
            <w:r>
              <w:rPr>
                <w:sz w:val="16"/>
              </w:rPr>
              <w:sym w:font="Wingdings 2" w:char="F050"/>
            </w:r>
            <w:r>
              <w:rPr>
                <w:sz w:val="16"/>
              </w:rPr>
              <w:t xml:space="preserve"> Инвалидность</w:t>
            </w:r>
            <w:r w:rsidRPr="00A0663F">
              <w:rPr>
                <w:sz w:val="16"/>
              </w:rPr>
              <w:t xml:space="preserve"> в результате несчастного случая</w:t>
            </w:r>
          </w:p>
        </w:tc>
        <w:tc>
          <w:tcPr>
            <w:tcW w:w="5386" w:type="dxa"/>
            <w:vMerge/>
            <w:tcBorders>
              <w:left w:val="single" w:sz="6" w:space="0" w:color="auto"/>
              <w:right w:val="double" w:sz="6" w:space="0" w:color="auto"/>
            </w:tcBorders>
          </w:tcPr>
          <w:p w14:paraId="0A0DAEA9" w14:textId="77777777" w:rsidR="008118CF" w:rsidRDefault="008118CF" w:rsidP="003C056D">
            <w:pPr>
              <w:rPr>
                <w:sz w:val="18"/>
              </w:rPr>
            </w:pPr>
          </w:p>
        </w:tc>
      </w:tr>
      <w:tr w:rsidR="008118CF" w14:paraId="3FC57DDB" w14:textId="77777777" w:rsidTr="003C056D">
        <w:tblPrEx>
          <w:tblBorders>
            <w:top w:val="single" w:sz="6" w:space="0" w:color="auto"/>
            <w:left w:val="single" w:sz="6" w:space="0" w:color="auto"/>
            <w:bottom w:val="single" w:sz="6" w:space="0" w:color="auto"/>
            <w:right w:val="single" w:sz="6" w:space="0" w:color="auto"/>
            <w:insideH w:val="single" w:sz="6" w:space="0" w:color="auto"/>
          </w:tblBorders>
        </w:tblPrEx>
        <w:trPr>
          <w:cantSplit/>
        </w:trPr>
        <w:tc>
          <w:tcPr>
            <w:tcW w:w="5387" w:type="dxa"/>
            <w:gridSpan w:val="2"/>
            <w:tcBorders>
              <w:left w:val="double" w:sz="6" w:space="0" w:color="auto"/>
              <w:bottom w:val="nil"/>
              <w:right w:val="nil"/>
            </w:tcBorders>
          </w:tcPr>
          <w:p w14:paraId="6BDCB6C7" w14:textId="77777777" w:rsidR="008118CF" w:rsidRDefault="008118CF" w:rsidP="003C056D">
            <w:pPr>
              <w:ind w:left="214"/>
              <w:rPr>
                <w:sz w:val="16"/>
              </w:rPr>
            </w:pPr>
            <w:r>
              <w:rPr>
                <w:sz w:val="16"/>
              </w:rPr>
              <w:sym w:font="Wingdings 2" w:char="F050"/>
            </w:r>
            <w:r w:rsidRPr="0032023C">
              <w:rPr>
                <w:sz w:val="16"/>
              </w:rPr>
              <w:t xml:space="preserve"> Смерть в результате несчастного случая</w:t>
            </w:r>
          </w:p>
        </w:tc>
        <w:tc>
          <w:tcPr>
            <w:tcW w:w="5386" w:type="dxa"/>
            <w:vMerge/>
            <w:tcBorders>
              <w:left w:val="single" w:sz="6" w:space="0" w:color="auto"/>
              <w:right w:val="double" w:sz="6" w:space="0" w:color="auto"/>
            </w:tcBorders>
          </w:tcPr>
          <w:p w14:paraId="0D5CE4E3" w14:textId="77777777" w:rsidR="008118CF" w:rsidRDefault="008118CF" w:rsidP="003C056D">
            <w:pPr>
              <w:rPr>
                <w:sz w:val="18"/>
              </w:rPr>
            </w:pPr>
          </w:p>
        </w:tc>
      </w:tr>
      <w:tr w:rsidR="008118CF" w14:paraId="21F55930" w14:textId="77777777" w:rsidTr="003C056D">
        <w:tblPrEx>
          <w:tblBorders>
            <w:top w:val="single" w:sz="6" w:space="0" w:color="auto"/>
            <w:left w:val="single" w:sz="6" w:space="0" w:color="auto"/>
            <w:bottom w:val="single" w:sz="6" w:space="0" w:color="auto"/>
            <w:right w:val="single" w:sz="6" w:space="0" w:color="auto"/>
            <w:insideH w:val="single" w:sz="6" w:space="0" w:color="auto"/>
          </w:tblBorders>
        </w:tblPrEx>
        <w:trPr>
          <w:cantSplit/>
        </w:trPr>
        <w:tc>
          <w:tcPr>
            <w:tcW w:w="5387" w:type="dxa"/>
            <w:gridSpan w:val="2"/>
            <w:tcBorders>
              <w:left w:val="double" w:sz="6" w:space="0" w:color="auto"/>
              <w:bottom w:val="nil"/>
              <w:right w:val="nil"/>
            </w:tcBorders>
          </w:tcPr>
          <w:p w14:paraId="167A068A" w14:textId="77777777" w:rsidR="008118CF" w:rsidRDefault="008118CF" w:rsidP="003C056D">
            <w:pPr>
              <w:ind w:left="214"/>
              <w:rPr>
                <w:sz w:val="18"/>
              </w:rPr>
            </w:pPr>
            <w:r w:rsidRPr="0032023C">
              <w:rPr>
                <w:sz w:val="16"/>
              </w:rPr>
              <w:t> Утрата профессиональной трудоспособности в результате несчастного случая</w:t>
            </w:r>
          </w:p>
        </w:tc>
        <w:tc>
          <w:tcPr>
            <w:tcW w:w="5386" w:type="dxa"/>
            <w:tcBorders>
              <w:left w:val="single" w:sz="6" w:space="0" w:color="auto"/>
              <w:bottom w:val="nil"/>
              <w:right w:val="double" w:sz="6" w:space="0" w:color="auto"/>
            </w:tcBorders>
          </w:tcPr>
          <w:p w14:paraId="625996A6" w14:textId="77777777" w:rsidR="008118CF" w:rsidRDefault="008118CF" w:rsidP="003C056D">
            <w:pPr>
              <w:rPr>
                <w:sz w:val="18"/>
              </w:rPr>
            </w:pPr>
          </w:p>
        </w:tc>
      </w:tr>
      <w:tr w:rsidR="008118CF" w14:paraId="44C965BE" w14:textId="77777777" w:rsidTr="003C056D">
        <w:tblPrEx>
          <w:tblBorders>
            <w:top w:val="single" w:sz="6" w:space="0" w:color="auto"/>
            <w:left w:val="single" w:sz="6" w:space="0" w:color="auto"/>
            <w:bottom w:val="single" w:sz="6" w:space="0" w:color="auto"/>
            <w:right w:val="single" w:sz="6" w:space="0" w:color="auto"/>
            <w:insideH w:val="single" w:sz="6" w:space="0" w:color="auto"/>
          </w:tblBorders>
        </w:tblPrEx>
        <w:tc>
          <w:tcPr>
            <w:tcW w:w="10773" w:type="dxa"/>
            <w:gridSpan w:val="3"/>
            <w:tcBorders>
              <w:top w:val="double" w:sz="6" w:space="0" w:color="auto"/>
              <w:left w:val="double" w:sz="6" w:space="0" w:color="auto"/>
              <w:bottom w:val="nil"/>
              <w:right w:val="double" w:sz="6" w:space="0" w:color="auto"/>
            </w:tcBorders>
            <w:shd w:val="pct5" w:color="auto" w:fill="auto"/>
          </w:tcPr>
          <w:p w14:paraId="5C6B5C14" w14:textId="77777777" w:rsidR="008118CF" w:rsidRDefault="008118CF" w:rsidP="003C056D">
            <w:pPr>
              <w:rPr>
                <w:sz w:val="16"/>
              </w:rPr>
            </w:pPr>
            <w:r>
              <w:rPr>
                <w:b/>
                <w:sz w:val="16"/>
              </w:rPr>
              <w:t xml:space="preserve">6. Порядок уплаты страховой премии </w:t>
            </w:r>
            <w:r>
              <w:rPr>
                <w:sz w:val="16"/>
              </w:rPr>
              <w:t>(</w:t>
            </w:r>
            <w:r>
              <w:rPr>
                <w:i/>
                <w:sz w:val="16"/>
              </w:rPr>
              <w:t xml:space="preserve">отметьте знаком </w:t>
            </w:r>
            <w:r>
              <w:rPr>
                <w:sz w:val="16"/>
              </w:rPr>
              <w:sym w:font="Wingdings" w:char="F0FC"/>
            </w:r>
            <w:r>
              <w:rPr>
                <w:sz w:val="16"/>
              </w:rPr>
              <w:t>)</w:t>
            </w:r>
            <w:r>
              <w:rPr>
                <w:b/>
                <w:sz w:val="16"/>
              </w:rPr>
              <w:t xml:space="preserve">: </w:t>
            </w:r>
            <w:r>
              <w:rPr>
                <w:sz w:val="16"/>
              </w:rPr>
              <w:sym w:font="Wingdings 2" w:char="F050"/>
            </w:r>
            <w:r>
              <w:rPr>
                <w:sz w:val="16"/>
              </w:rPr>
              <w:t xml:space="preserve"> единовременно                              </w:t>
            </w:r>
            <w:r>
              <w:rPr>
                <w:sz w:val="16"/>
              </w:rPr>
              <w:sym w:font="Monotype Sorts" w:char="F071"/>
            </w:r>
            <w:r>
              <w:rPr>
                <w:sz w:val="16"/>
              </w:rPr>
              <w:t xml:space="preserve"> рассроченным платежом</w:t>
            </w:r>
          </w:p>
          <w:p w14:paraId="1DB85CB6" w14:textId="77777777" w:rsidR="008118CF" w:rsidRDefault="008118CF" w:rsidP="003C056D">
            <w:pPr>
              <w:rPr>
                <w:b/>
                <w:sz w:val="18"/>
              </w:rPr>
            </w:pPr>
            <w:r>
              <w:rPr>
                <w:sz w:val="16"/>
              </w:rPr>
              <w:t xml:space="preserve">                                                                                                             </w:t>
            </w:r>
            <w:r>
              <w:rPr>
                <w:sz w:val="16"/>
              </w:rPr>
              <w:sym w:font="Wingdings 2" w:char="F050"/>
            </w:r>
            <w:r>
              <w:rPr>
                <w:sz w:val="16"/>
              </w:rPr>
              <w:t xml:space="preserve"> безналичным перечислением       </w:t>
            </w:r>
            <w:r>
              <w:rPr>
                <w:sz w:val="16"/>
              </w:rPr>
              <w:sym w:font="Monotype Sorts" w:char="F071"/>
            </w:r>
            <w:r>
              <w:rPr>
                <w:sz w:val="16"/>
              </w:rPr>
              <w:t xml:space="preserve"> наличными денежными средствами</w:t>
            </w:r>
          </w:p>
        </w:tc>
      </w:tr>
      <w:tr w:rsidR="008118CF" w14:paraId="16CD926E" w14:textId="77777777" w:rsidTr="003C056D">
        <w:tblPrEx>
          <w:tblBorders>
            <w:top w:val="single" w:sz="6" w:space="0" w:color="auto"/>
            <w:left w:val="single" w:sz="6" w:space="0" w:color="auto"/>
            <w:bottom w:val="single" w:sz="6" w:space="0" w:color="auto"/>
            <w:right w:val="single" w:sz="6" w:space="0" w:color="auto"/>
            <w:insideH w:val="single" w:sz="6" w:space="0" w:color="auto"/>
          </w:tblBorders>
        </w:tblPrEx>
        <w:tc>
          <w:tcPr>
            <w:tcW w:w="10773" w:type="dxa"/>
            <w:gridSpan w:val="3"/>
            <w:tcBorders>
              <w:top w:val="double" w:sz="6" w:space="0" w:color="auto"/>
              <w:left w:val="double" w:sz="6" w:space="0" w:color="auto"/>
              <w:bottom w:val="double" w:sz="6" w:space="0" w:color="auto"/>
              <w:right w:val="double" w:sz="6" w:space="0" w:color="auto"/>
            </w:tcBorders>
            <w:shd w:val="pct5" w:color="auto" w:fill="auto"/>
          </w:tcPr>
          <w:p w14:paraId="7D5109A1" w14:textId="77777777" w:rsidR="008118CF" w:rsidRDefault="008118CF" w:rsidP="003C056D">
            <w:pPr>
              <w:pStyle w:val="af6"/>
              <w:spacing w:before="0" w:after="0"/>
              <w:ind w:firstLine="0"/>
              <w:rPr>
                <w:rFonts w:ascii="Times New Roman" w:hAnsi="Times New Roman"/>
                <w:b/>
                <w:sz w:val="16"/>
              </w:rPr>
            </w:pPr>
            <w:r>
              <w:rPr>
                <w:rFonts w:ascii="Times New Roman" w:hAnsi="Times New Roman"/>
                <w:b/>
                <w:sz w:val="16"/>
              </w:rPr>
              <w:t xml:space="preserve">7. Условия осуществления страховой выплаты в случае временной утраты трудоспособности </w:t>
            </w:r>
            <w:r>
              <w:rPr>
                <w:rFonts w:ascii="Times New Roman" w:hAnsi="Times New Roman"/>
                <w:bCs/>
                <w:i/>
                <w:iCs/>
                <w:sz w:val="16"/>
              </w:rPr>
              <w:t xml:space="preserve">(нужное отметьте знаком </w:t>
            </w:r>
            <w:r>
              <w:rPr>
                <w:rFonts w:ascii="Times New Roman" w:hAnsi="Times New Roman"/>
                <w:bCs/>
                <w:i/>
                <w:iCs/>
                <w:sz w:val="16"/>
              </w:rPr>
              <w:sym w:font="Wingdings" w:char="F0FC"/>
            </w:r>
            <w:r>
              <w:rPr>
                <w:rFonts w:ascii="Times New Roman" w:hAnsi="Times New Roman"/>
                <w:bCs/>
                <w:i/>
                <w:iCs/>
                <w:sz w:val="16"/>
              </w:rPr>
              <w:t>)</w:t>
            </w:r>
            <w:r>
              <w:rPr>
                <w:rFonts w:ascii="Times New Roman" w:hAnsi="Times New Roman"/>
                <w:b/>
                <w:sz w:val="16"/>
              </w:rPr>
              <w:t>:</w:t>
            </w:r>
          </w:p>
          <w:p w14:paraId="28EB5D00" w14:textId="77777777" w:rsidR="008118CF" w:rsidRDefault="008118CF" w:rsidP="003C056D">
            <w:pPr>
              <w:pStyle w:val="af6"/>
              <w:spacing w:before="0" w:after="0"/>
              <w:ind w:firstLine="0"/>
              <w:rPr>
                <w:sz w:val="16"/>
              </w:rPr>
            </w:pPr>
          </w:p>
          <w:p w14:paraId="685B980C" w14:textId="77777777" w:rsidR="008118CF" w:rsidRDefault="008118CF" w:rsidP="003C056D">
            <w:pPr>
              <w:pStyle w:val="af6"/>
              <w:spacing w:before="0" w:after="0"/>
              <w:ind w:firstLine="0"/>
              <w:rPr>
                <w:rFonts w:ascii="Times New Roman" w:hAnsi="Times New Roman"/>
                <w:sz w:val="16"/>
              </w:rPr>
            </w:pPr>
            <w:r w:rsidRPr="003C65D6">
              <w:rPr>
                <w:sz w:val="16"/>
              </w:rPr>
              <w:t></w:t>
            </w:r>
            <w:r>
              <w:rPr>
                <w:sz w:val="16"/>
              </w:rPr>
              <w:t xml:space="preserve"> </w:t>
            </w:r>
            <w:r>
              <w:rPr>
                <w:rFonts w:ascii="Times New Roman" w:hAnsi="Times New Roman"/>
                <w:sz w:val="16"/>
              </w:rPr>
              <w:t xml:space="preserve"> 1 % от страховой суммы за каждый день нетрудоспособности   </w:t>
            </w:r>
            <w:r>
              <w:rPr>
                <w:sz w:val="16"/>
              </w:rPr>
              <w:sym w:font="Wingdings 2" w:char="F050"/>
            </w:r>
            <w:r>
              <w:rPr>
                <w:rFonts w:ascii="Times New Roman" w:hAnsi="Times New Roman"/>
                <w:sz w:val="16"/>
              </w:rPr>
              <w:t xml:space="preserve"> по Таблице размеров страховых выплат в связи с несчастным случаем</w:t>
            </w:r>
          </w:p>
          <w:p w14:paraId="1CE4F667" w14:textId="77777777" w:rsidR="008118CF" w:rsidRDefault="008118CF" w:rsidP="003C056D">
            <w:pPr>
              <w:rPr>
                <w:bCs/>
                <w:sz w:val="12"/>
              </w:rPr>
            </w:pPr>
            <w:r>
              <w:rPr>
                <w:bCs/>
                <w:sz w:val="12"/>
              </w:rPr>
              <w:t xml:space="preserve">     (0,1 – 1,0)</w:t>
            </w:r>
          </w:p>
        </w:tc>
      </w:tr>
      <w:tr w:rsidR="008118CF" w14:paraId="5F669233" w14:textId="77777777" w:rsidTr="003C056D">
        <w:tblPrEx>
          <w:tblBorders>
            <w:top w:val="single" w:sz="6" w:space="0" w:color="auto"/>
            <w:left w:val="single" w:sz="6" w:space="0" w:color="auto"/>
            <w:bottom w:val="single" w:sz="6" w:space="0" w:color="auto"/>
            <w:right w:val="single" w:sz="6" w:space="0" w:color="auto"/>
            <w:insideH w:val="single" w:sz="6" w:space="0" w:color="auto"/>
          </w:tblBorders>
        </w:tblPrEx>
        <w:trPr>
          <w:trHeight w:val="1558"/>
        </w:trPr>
        <w:tc>
          <w:tcPr>
            <w:tcW w:w="10773" w:type="dxa"/>
            <w:gridSpan w:val="3"/>
            <w:tcBorders>
              <w:top w:val="double" w:sz="6" w:space="0" w:color="auto"/>
              <w:left w:val="nil"/>
              <w:bottom w:val="nil"/>
              <w:right w:val="nil"/>
            </w:tcBorders>
          </w:tcPr>
          <w:p w14:paraId="67774499" w14:textId="77777777" w:rsidR="008118CF" w:rsidRDefault="008118CF" w:rsidP="003C056D">
            <w:pPr>
              <w:jc w:val="both"/>
              <w:rPr>
                <w:b/>
                <w:sz w:val="18"/>
              </w:rPr>
            </w:pPr>
            <w:r>
              <w:rPr>
                <w:b/>
                <w:sz w:val="18"/>
              </w:rPr>
              <w:t xml:space="preserve">Сообщённые мною в Заявлении сведения являются полными и достоверными. </w:t>
            </w:r>
          </w:p>
          <w:p w14:paraId="658F9C16" w14:textId="77777777" w:rsidR="008118CF" w:rsidRDefault="008118CF" w:rsidP="003C056D">
            <w:pPr>
              <w:rPr>
                <w:b/>
                <w:sz w:val="18"/>
              </w:rPr>
            </w:pPr>
            <w:r>
              <w:rPr>
                <w:b/>
                <w:sz w:val="18"/>
              </w:rPr>
              <w:t>Приложения:</w:t>
            </w:r>
          </w:p>
          <w:p w14:paraId="5163F785" w14:textId="77777777" w:rsidR="008118CF" w:rsidRDefault="008118CF" w:rsidP="003C056D">
            <w:pPr>
              <w:rPr>
                <w:b/>
                <w:bCs/>
                <w:sz w:val="18"/>
              </w:rPr>
            </w:pPr>
            <w:r>
              <w:rPr>
                <w:sz w:val="18"/>
              </w:rPr>
              <w:sym w:font="Monotype Sorts" w:char="F071"/>
            </w:r>
            <w:r>
              <w:rPr>
                <w:sz w:val="18"/>
              </w:rPr>
              <w:t xml:space="preserve"> </w:t>
            </w:r>
            <w:r>
              <w:rPr>
                <w:b/>
                <w:bCs/>
                <w:sz w:val="18"/>
              </w:rPr>
              <w:t>Приложение 1. Список Застрахованных лиц.</w:t>
            </w:r>
          </w:p>
          <w:p w14:paraId="031B8901" w14:textId="77777777" w:rsidR="008118CF" w:rsidRDefault="008118CF" w:rsidP="003C056D">
            <w:pPr>
              <w:rPr>
                <w:b/>
                <w:bCs/>
                <w:sz w:val="18"/>
              </w:rPr>
            </w:pPr>
            <w:r>
              <w:rPr>
                <w:sz w:val="18"/>
              </w:rPr>
              <w:sym w:font="Monotype Sorts" w:char="F071"/>
            </w:r>
            <w:r>
              <w:rPr>
                <w:sz w:val="18"/>
              </w:rPr>
              <w:t xml:space="preserve"> </w:t>
            </w:r>
            <w:r>
              <w:rPr>
                <w:b/>
                <w:bCs/>
                <w:sz w:val="18"/>
              </w:rPr>
              <w:t>Приложение 2. ____________________________________________________________________________________________________</w:t>
            </w:r>
          </w:p>
          <w:p w14:paraId="52639D1D" w14:textId="77777777" w:rsidR="008118CF" w:rsidRDefault="008118CF" w:rsidP="003C056D">
            <w:pPr>
              <w:rPr>
                <w:b/>
                <w:sz w:val="18"/>
              </w:rPr>
            </w:pPr>
            <w:r>
              <w:rPr>
                <w:b/>
                <w:bCs/>
                <w:sz w:val="18"/>
              </w:rPr>
              <w:t>____________________________________________________________________________________________________________________</w:t>
            </w:r>
          </w:p>
          <w:p w14:paraId="528F52C1" w14:textId="77777777" w:rsidR="008118CF" w:rsidRDefault="008118CF" w:rsidP="003C056D">
            <w:pPr>
              <w:rPr>
                <w:sz w:val="16"/>
              </w:rPr>
            </w:pPr>
            <w:r>
              <w:rPr>
                <w:b/>
                <w:sz w:val="18"/>
              </w:rPr>
              <w:t xml:space="preserve">     </w:t>
            </w:r>
          </w:p>
        </w:tc>
      </w:tr>
    </w:tbl>
    <w:p w14:paraId="7D03916E" w14:textId="77777777" w:rsidR="008118CF" w:rsidRDefault="008118CF" w:rsidP="008118CF"/>
    <w:p w14:paraId="36E9C7AF" w14:textId="5828DF89" w:rsidR="0042163F" w:rsidRDefault="0042163F" w:rsidP="00B27FF9">
      <w:pPr>
        <w:rPr>
          <w:rFonts w:ascii="Arial" w:hAnsi="Arial" w:cs="Arial"/>
          <w:sz w:val="21"/>
          <w:szCs w:val="21"/>
        </w:rPr>
      </w:pPr>
    </w:p>
    <w:p w14:paraId="3314601D" w14:textId="2FB80E1B" w:rsidR="008118CF" w:rsidRDefault="008118CF" w:rsidP="00B27FF9">
      <w:pPr>
        <w:rPr>
          <w:rFonts w:ascii="Arial" w:hAnsi="Arial" w:cs="Arial"/>
          <w:sz w:val="21"/>
          <w:szCs w:val="21"/>
        </w:rPr>
      </w:pPr>
    </w:p>
    <w:p w14:paraId="4301E5EB" w14:textId="3ADE467B" w:rsidR="008118CF" w:rsidRDefault="008118CF" w:rsidP="00B27FF9">
      <w:pPr>
        <w:rPr>
          <w:rFonts w:ascii="Arial" w:hAnsi="Arial" w:cs="Arial"/>
          <w:sz w:val="21"/>
          <w:szCs w:val="21"/>
        </w:rPr>
      </w:pPr>
    </w:p>
    <w:p w14:paraId="7C42BBEA" w14:textId="272FFB0B" w:rsidR="008118CF" w:rsidRDefault="008118CF" w:rsidP="00B27FF9">
      <w:pPr>
        <w:rPr>
          <w:rFonts w:ascii="Arial" w:hAnsi="Arial" w:cs="Arial"/>
          <w:sz w:val="21"/>
          <w:szCs w:val="21"/>
        </w:rPr>
      </w:pPr>
    </w:p>
    <w:p w14:paraId="0801CA90" w14:textId="531AC24D" w:rsidR="008118CF" w:rsidRPr="0006698C" w:rsidRDefault="008118CF" w:rsidP="008118CF">
      <w:pPr>
        <w:pStyle w:val="FR1"/>
        <w:suppressAutoHyphens/>
        <w:spacing w:before="0"/>
        <w:ind w:left="0" w:right="-442"/>
        <w:jc w:val="right"/>
        <w:rPr>
          <w:rFonts w:cs="Arial"/>
          <w:b w:val="0"/>
          <w:bCs/>
          <w:sz w:val="22"/>
          <w:szCs w:val="22"/>
        </w:rPr>
      </w:pPr>
      <w:r w:rsidRPr="0006698C">
        <w:rPr>
          <w:rFonts w:cs="Arial"/>
          <w:b w:val="0"/>
          <w:bCs/>
          <w:sz w:val="22"/>
          <w:szCs w:val="22"/>
        </w:rPr>
        <w:lastRenderedPageBreak/>
        <w:t>Приложение №</w:t>
      </w:r>
      <w:r>
        <w:rPr>
          <w:rFonts w:cs="Arial"/>
          <w:b w:val="0"/>
          <w:bCs/>
          <w:sz w:val="22"/>
          <w:szCs w:val="22"/>
        </w:rPr>
        <w:t>3</w:t>
      </w:r>
      <w:r w:rsidRPr="0006698C">
        <w:rPr>
          <w:rFonts w:cs="Arial"/>
          <w:b w:val="0"/>
          <w:bCs/>
          <w:sz w:val="22"/>
          <w:szCs w:val="22"/>
        </w:rPr>
        <w:t xml:space="preserve"> к Договору страхования </w:t>
      </w:r>
    </w:p>
    <w:p w14:paraId="47C4A298" w14:textId="77777777" w:rsidR="008118CF" w:rsidRPr="0089266D" w:rsidRDefault="008118CF" w:rsidP="008118CF">
      <w:pPr>
        <w:pStyle w:val="FR1"/>
        <w:suppressAutoHyphens/>
        <w:spacing w:before="0"/>
        <w:ind w:left="0" w:right="-442"/>
        <w:jc w:val="right"/>
        <w:rPr>
          <w:rFonts w:cs="Arial"/>
          <w:b w:val="0"/>
          <w:bCs/>
          <w:sz w:val="22"/>
          <w:szCs w:val="22"/>
        </w:rPr>
      </w:pPr>
      <w:r w:rsidRPr="0006698C">
        <w:rPr>
          <w:rFonts w:cs="Arial"/>
          <w:b w:val="0"/>
          <w:bCs/>
          <w:sz w:val="22"/>
          <w:szCs w:val="22"/>
        </w:rPr>
        <w:t xml:space="preserve">от несчастных случаев № </w:t>
      </w:r>
      <w:r>
        <w:rPr>
          <w:rFonts w:cs="Arial"/>
          <w:b w:val="0"/>
          <w:bCs/>
          <w:sz w:val="22"/>
          <w:szCs w:val="22"/>
        </w:rPr>
        <w:t>____________</w:t>
      </w:r>
    </w:p>
    <w:p w14:paraId="5D9E8878" w14:textId="4C9D602A" w:rsidR="008118CF" w:rsidRPr="002A66FB" w:rsidRDefault="008118CF" w:rsidP="008118CF">
      <w:pPr>
        <w:pStyle w:val="FR1"/>
        <w:suppressAutoHyphens/>
        <w:spacing w:before="0"/>
        <w:ind w:left="0" w:right="-442"/>
        <w:jc w:val="right"/>
        <w:rPr>
          <w:rFonts w:cs="Arial"/>
          <w:b w:val="0"/>
          <w:bCs/>
          <w:sz w:val="22"/>
          <w:szCs w:val="22"/>
        </w:rPr>
      </w:pPr>
      <w:r w:rsidRPr="0006698C">
        <w:rPr>
          <w:rFonts w:cs="Arial"/>
          <w:b w:val="0"/>
          <w:bCs/>
          <w:sz w:val="22"/>
          <w:szCs w:val="22"/>
        </w:rPr>
        <w:t xml:space="preserve">от </w:t>
      </w:r>
      <w:r w:rsidRPr="0089266D">
        <w:rPr>
          <w:rFonts w:cs="Arial"/>
          <w:b w:val="0"/>
          <w:bCs/>
          <w:sz w:val="22"/>
          <w:szCs w:val="22"/>
        </w:rPr>
        <w:t>__</w:t>
      </w:r>
      <w:r>
        <w:rPr>
          <w:rFonts w:cs="Arial"/>
          <w:b w:val="0"/>
          <w:bCs/>
          <w:sz w:val="22"/>
          <w:szCs w:val="22"/>
        </w:rPr>
        <w:t>.___.202</w:t>
      </w:r>
      <w:r w:rsidR="00547433">
        <w:rPr>
          <w:rFonts w:cs="Arial"/>
          <w:b w:val="0"/>
          <w:bCs/>
          <w:sz w:val="22"/>
          <w:szCs w:val="22"/>
        </w:rPr>
        <w:t>6</w:t>
      </w:r>
      <w:r w:rsidRPr="0006698C">
        <w:rPr>
          <w:rFonts w:cs="Arial"/>
          <w:b w:val="0"/>
          <w:bCs/>
          <w:sz w:val="22"/>
          <w:szCs w:val="22"/>
        </w:rPr>
        <w:t>г</w:t>
      </w:r>
      <w:r>
        <w:rPr>
          <w:rFonts w:cs="Arial"/>
          <w:b w:val="0"/>
          <w:bCs/>
          <w:sz w:val="22"/>
          <w:szCs w:val="22"/>
        </w:rPr>
        <w:t>.</w:t>
      </w:r>
    </w:p>
    <w:p w14:paraId="25E648F9" w14:textId="77777777" w:rsidR="008118CF" w:rsidRPr="00B5709A" w:rsidRDefault="008118CF" w:rsidP="008118CF">
      <w:pPr>
        <w:pStyle w:val="11"/>
        <w:ind w:firstLine="0"/>
        <w:jc w:val="center"/>
      </w:pPr>
      <w:bookmarkStart w:id="2" w:name="_Ref260234559"/>
      <w:bookmarkStart w:id="3" w:name="_Toc291001741"/>
      <w:r w:rsidRPr="00B5709A">
        <w:t xml:space="preserve">Согласие на обработку </w:t>
      </w:r>
      <w:r w:rsidRPr="00026ECC">
        <w:t>персональных данных</w:t>
      </w:r>
      <w:r w:rsidRPr="00B5709A">
        <w:t xml:space="preserve"> </w:t>
      </w:r>
      <w:r>
        <w:br/>
      </w:r>
      <w:r w:rsidRPr="00B5709A">
        <w:t xml:space="preserve">и передачу </w:t>
      </w:r>
      <w:r w:rsidRPr="00026ECC">
        <w:t>персональных данных</w:t>
      </w:r>
      <w:r w:rsidRPr="00B5709A">
        <w:t xml:space="preserve"> третьим лицам</w:t>
      </w:r>
      <w:bookmarkEnd w:id="2"/>
      <w:bookmarkEnd w:id="3"/>
    </w:p>
    <w:p w14:paraId="0E8A4915" w14:textId="77777777" w:rsidR="008118CF" w:rsidRPr="009B1413" w:rsidRDefault="008118CF" w:rsidP="008118CF">
      <w:pPr>
        <w:ind w:right="76"/>
        <w:jc w:val="center"/>
        <w:rPr>
          <w:rFonts w:ascii="Arial" w:hAnsi="Arial" w:cs="Arial"/>
          <w:b/>
        </w:rPr>
      </w:pPr>
    </w:p>
    <w:p w14:paraId="6A226F30" w14:textId="77777777" w:rsidR="008118CF" w:rsidRPr="009B1413" w:rsidRDefault="008118CF" w:rsidP="008118CF">
      <w:pPr>
        <w:ind w:right="76"/>
        <w:jc w:val="center"/>
        <w:rPr>
          <w:rFonts w:ascii="Arial" w:hAnsi="Arial" w:cs="Arial"/>
        </w:rPr>
      </w:pPr>
    </w:p>
    <w:tbl>
      <w:tblPr>
        <w:tblpPr w:leftFromText="181" w:rightFromText="181" w:vertAnchor="text" w:horzAnchor="margin" w:tblpY="1"/>
        <w:tblW w:w="5000" w:type="pct"/>
        <w:tblLook w:val="01E0" w:firstRow="1" w:lastRow="1" w:firstColumn="1" w:lastColumn="1" w:noHBand="0" w:noVBand="0"/>
      </w:tblPr>
      <w:tblGrid>
        <w:gridCol w:w="612"/>
        <w:gridCol w:w="689"/>
        <w:gridCol w:w="1983"/>
        <w:gridCol w:w="941"/>
        <w:gridCol w:w="342"/>
        <w:gridCol w:w="1369"/>
        <w:gridCol w:w="260"/>
        <w:gridCol w:w="169"/>
        <w:gridCol w:w="4408"/>
      </w:tblGrid>
      <w:tr w:rsidR="008118CF" w:rsidRPr="008C1B15" w14:paraId="0696985D" w14:textId="77777777" w:rsidTr="003C056D">
        <w:trPr>
          <w:trHeight w:val="205"/>
        </w:trPr>
        <w:tc>
          <w:tcPr>
            <w:tcW w:w="576" w:type="dxa"/>
          </w:tcPr>
          <w:p w14:paraId="461065FE" w14:textId="77777777" w:rsidR="008118CF" w:rsidRPr="005E61CA" w:rsidRDefault="008118CF" w:rsidP="003C056D">
            <w:pPr>
              <w:suppressAutoHyphens/>
              <w:rPr>
                <w:rFonts w:ascii="Arial" w:hAnsi="Arial" w:cs="Arial"/>
                <w:sz w:val="22"/>
                <w:szCs w:val="22"/>
              </w:rPr>
            </w:pPr>
            <w:r w:rsidRPr="005E61CA">
              <w:rPr>
                <w:rFonts w:ascii="Arial" w:hAnsi="Arial" w:cs="Arial"/>
                <w:sz w:val="22"/>
                <w:szCs w:val="22"/>
              </w:rPr>
              <w:t>Я,</w:t>
            </w:r>
          </w:p>
        </w:tc>
        <w:tc>
          <w:tcPr>
            <w:tcW w:w="9561" w:type="dxa"/>
            <w:gridSpan w:val="8"/>
            <w:tcBorders>
              <w:bottom w:val="single" w:sz="4" w:space="0" w:color="auto"/>
            </w:tcBorders>
          </w:tcPr>
          <w:p w14:paraId="7E25AE24" w14:textId="77777777" w:rsidR="008118CF" w:rsidRPr="008C1B15" w:rsidRDefault="008118CF" w:rsidP="003C056D">
            <w:pPr>
              <w:suppressAutoHyphens/>
              <w:jc w:val="right"/>
              <w:rPr>
                <w:rFonts w:ascii="Arial" w:hAnsi="Arial" w:cs="Arial"/>
              </w:rPr>
            </w:pPr>
          </w:p>
        </w:tc>
      </w:tr>
      <w:tr w:rsidR="008118CF" w:rsidRPr="005E61CA" w14:paraId="28B67EAC" w14:textId="77777777" w:rsidTr="003C056D">
        <w:trPr>
          <w:trHeight w:val="170"/>
        </w:trPr>
        <w:tc>
          <w:tcPr>
            <w:tcW w:w="10137" w:type="dxa"/>
            <w:gridSpan w:val="9"/>
          </w:tcPr>
          <w:p w14:paraId="5A5FCFDF" w14:textId="77777777" w:rsidR="008118CF" w:rsidRPr="005E61CA" w:rsidRDefault="008118CF" w:rsidP="003C056D">
            <w:pPr>
              <w:suppressAutoHyphens/>
              <w:jc w:val="center"/>
              <w:rPr>
                <w:rFonts w:ascii="Arial" w:hAnsi="Arial" w:cs="Arial"/>
                <w:sz w:val="18"/>
                <w:szCs w:val="18"/>
              </w:rPr>
            </w:pPr>
            <w:r w:rsidRPr="005E61CA">
              <w:rPr>
                <w:rFonts w:ascii="Arial" w:hAnsi="Arial" w:cs="Arial"/>
                <w:sz w:val="18"/>
                <w:szCs w:val="18"/>
              </w:rPr>
              <w:t>(фамилия, имя, отчество)</w:t>
            </w:r>
          </w:p>
        </w:tc>
      </w:tr>
      <w:tr w:rsidR="008118CF" w:rsidRPr="00A715EC" w14:paraId="5C2E654F" w14:textId="77777777" w:rsidTr="003C056D">
        <w:trPr>
          <w:trHeight w:val="292"/>
        </w:trPr>
        <w:tc>
          <w:tcPr>
            <w:tcW w:w="3090" w:type="dxa"/>
            <w:gridSpan w:val="3"/>
            <w:vAlign w:val="bottom"/>
          </w:tcPr>
          <w:p w14:paraId="7C264C18" w14:textId="77777777" w:rsidR="008118CF" w:rsidRPr="005E61CA" w:rsidRDefault="008118CF" w:rsidP="003C056D">
            <w:pPr>
              <w:suppressAutoHyphens/>
              <w:rPr>
                <w:rFonts w:ascii="Arial" w:hAnsi="Arial" w:cs="Arial"/>
                <w:sz w:val="22"/>
                <w:szCs w:val="22"/>
              </w:rPr>
            </w:pPr>
            <w:r w:rsidRPr="005E61CA">
              <w:rPr>
                <w:rFonts w:ascii="Arial" w:hAnsi="Arial" w:cs="Arial"/>
                <w:sz w:val="22"/>
                <w:szCs w:val="22"/>
              </w:rPr>
              <w:t>проживающий по адресу:</w:t>
            </w:r>
          </w:p>
        </w:tc>
        <w:tc>
          <w:tcPr>
            <w:tcW w:w="7047" w:type="dxa"/>
            <w:gridSpan w:val="6"/>
            <w:tcBorders>
              <w:bottom w:val="single" w:sz="4" w:space="0" w:color="auto"/>
            </w:tcBorders>
          </w:tcPr>
          <w:p w14:paraId="64423D16" w14:textId="77777777" w:rsidR="008118CF" w:rsidRPr="00A715EC" w:rsidRDefault="008118CF" w:rsidP="003C056D">
            <w:pPr>
              <w:suppressAutoHyphens/>
              <w:rPr>
                <w:rFonts w:ascii="Arial" w:hAnsi="Arial" w:cs="Arial"/>
              </w:rPr>
            </w:pPr>
          </w:p>
        </w:tc>
      </w:tr>
      <w:tr w:rsidR="008118CF" w:rsidRPr="00A715EC" w14:paraId="23A82AAB" w14:textId="77777777" w:rsidTr="003C056D">
        <w:trPr>
          <w:trHeight w:val="205"/>
        </w:trPr>
        <w:tc>
          <w:tcPr>
            <w:tcW w:w="3090" w:type="dxa"/>
            <w:gridSpan w:val="3"/>
          </w:tcPr>
          <w:p w14:paraId="7AF16C40" w14:textId="77777777" w:rsidR="008118CF" w:rsidRPr="008C1B15" w:rsidRDefault="008118CF" w:rsidP="003C056D">
            <w:pPr>
              <w:suppressAutoHyphens/>
              <w:rPr>
                <w:rFonts w:ascii="Arial" w:hAnsi="Arial" w:cs="Arial"/>
              </w:rPr>
            </w:pPr>
          </w:p>
        </w:tc>
        <w:tc>
          <w:tcPr>
            <w:tcW w:w="7047" w:type="dxa"/>
            <w:gridSpan w:val="6"/>
          </w:tcPr>
          <w:p w14:paraId="1AD2CA50" w14:textId="77777777" w:rsidR="008118CF" w:rsidRPr="00A715EC" w:rsidRDefault="008118CF" w:rsidP="003C056D">
            <w:pPr>
              <w:suppressAutoHyphens/>
              <w:jc w:val="center"/>
              <w:rPr>
                <w:rFonts w:ascii="Arial" w:hAnsi="Arial" w:cs="Arial"/>
                <w:sz w:val="18"/>
                <w:szCs w:val="18"/>
              </w:rPr>
            </w:pPr>
            <w:r w:rsidRPr="00A715EC">
              <w:rPr>
                <w:rFonts w:ascii="Arial" w:hAnsi="Arial" w:cs="Arial"/>
                <w:sz w:val="18"/>
                <w:szCs w:val="18"/>
              </w:rPr>
              <w:t>(адрес места жительства)</w:t>
            </w:r>
          </w:p>
        </w:tc>
      </w:tr>
      <w:tr w:rsidR="008118CF" w:rsidRPr="008C1B15" w14:paraId="01FE9EA4" w14:textId="77777777" w:rsidTr="003C056D">
        <w:trPr>
          <w:trHeight w:val="328"/>
        </w:trPr>
        <w:tc>
          <w:tcPr>
            <w:tcW w:w="1224" w:type="dxa"/>
            <w:gridSpan w:val="2"/>
            <w:vAlign w:val="bottom"/>
          </w:tcPr>
          <w:p w14:paraId="0579A02A" w14:textId="77777777" w:rsidR="008118CF" w:rsidRPr="005E61CA" w:rsidRDefault="008118CF" w:rsidP="003C056D">
            <w:pPr>
              <w:suppressAutoHyphens/>
              <w:rPr>
                <w:rFonts w:ascii="Arial" w:hAnsi="Arial" w:cs="Arial"/>
                <w:sz w:val="22"/>
                <w:szCs w:val="22"/>
              </w:rPr>
            </w:pPr>
            <w:r w:rsidRPr="005E61CA">
              <w:rPr>
                <w:rFonts w:ascii="Arial" w:hAnsi="Arial" w:cs="Arial"/>
                <w:sz w:val="22"/>
                <w:szCs w:val="22"/>
              </w:rPr>
              <w:t>паспорт</w:t>
            </w:r>
          </w:p>
        </w:tc>
        <w:tc>
          <w:tcPr>
            <w:tcW w:w="2751" w:type="dxa"/>
            <w:gridSpan w:val="2"/>
            <w:tcBorders>
              <w:bottom w:val="single" w:sz="4" w:space="0" w:color="auto"/>
            </w:tcBorders>
          </w:tcPr>
          <w:p w14:paraId="26022E05" w14:textId="77777777" w:rsidR="008118CF" w:rsidRPr="00A715EC" w:rsidRDefault="008118CF" w:rsidP="003C056D">
            <w:pPr>
              <w:suppressAutoHyphens/>
              <w:rPr>
                <w:rFonts w:ascii="Arial" w:hAnsi="Arial" w:cs="Arial"/>
              </w:rPr>
            </w:pPr>
          </w:p>
        </w:tc>
        <w:tc>
          <w:tcPr>
            <w:tcW w:w="1610" w:type="dxa"/>
            <w:gridSpan w:val="2"/>
            <w:vAlign w:val="bottom"/>
          </w:tcPr>
          <w:p w14:paraId="3CAC4996" w14:textId="77777777" w:rsidR="008118CF" w:rsidRPr="00A715EC" w:rsidRDefault="008118CF" w:rsidP="003C056D">
            <w:pPr>
              <w:suppressAutoHyphens/>
              <w:rPr>
                <w:rFonts w:ascii="Arial" w:hAnsi="Arial" w:cs="Arial"/>
              </w:rPr>
            </w:pPr>
            <w:r w:rsidRPr="00A715EC">
              <w:rPr>
                <w:rFonts w:ascii="Arial" w:hAnsi="Arial" w:cs="Arial"/>
              </w:rPr>
              <w:t xml:space="preserve">, </w:t>
            </w:r>
            <w:r w:rsidRPr="00A715EC">
              <w:rPr>
                <w:rFonts w:ascii="Arial" w:hAnsi="Arial" w:cs="Arial"/>
                <w:sz w:val="22"/>
                <w:szCs w:val="22"/>
              </w:rPr>
              <w:t>выданный</w:t>
            </w:r>
          </w:p>
        </w:tc>
        <w:tc>
          <w:tcPr>
            <w:tcW w:w="4552" w:type="dxa"/>
            <w:gridSpan w:val="3"/>
            <w:tcBorders>
              <w:bottom w:val="single" w:sz="4" w:space="0" w:color="auto"/>
            </w:tcBorders>
          </w:tcPr>
          <w:p w14:paraId="388FDC2E" w14:textId="77777777" w:rsidR="008118CF" w:rsidRPr="008C1B15" w:rsidRDefault="008118CF" w:rsidP="003C056D">
            <w:pPr>
              <w:suppressAutoHyphens/>
              <w:rPr>
                <w:rFonts w:ascii="Arial" w:hAnsi="Arial" w:cs="Arial"/>
              </w:rPr>
            </w:pPr>
          </w:p>
        </w:tc>
      </w:tr>
      <w:tr w:rsidR="008118CF" w:rsidRPr="00A715EC" w14:paraId="3B22D3ED" w14:textId="77777777" w:rsidTr="003C056D">
        <w:trPr>
          <w:trHeight w:val="205"/>
        </w:trPr>
        <w:tc>
          <w:tcPr>
            <w:tcW w:w="1224" w:type="dxa"/>
            <w:gridSpan w:val="2"/>
          </w:tcPr>
          <w:p w14:paraId="2018A976" w14:textId="77777777" w:rsidR="008118CF" w:rsidRPr="00A715EC" w:rsidRDefault="008118CF" w:rsidP="003C056D">
            <w:pPr>
              <w:suppressAutoHyphens/>
              <w:rPr>
                <w:rFonts w:ascii="Arial" w:hAnsi="Arial" w:cs="Arial"/>
              </w:rPr>
            </w:pPr>
          </w:p>
        </w:tc>
        <w:tc>
          <w:tcPr>
            <w:tcW w:w="2751" w:type="dxa"/>
            <w:gridSpan w:val="2"/>
            <w:tcBorders>
              <w:top w:val="single" w:sz="4" w:space="0" w:color="auto"/>
            </w:tcBorders>
          </w:tcPr>
          <w:p w14:paraId="6D29C9F7" w14:textId="77777777" w:rsidR="008118CF" w:rsidRPr="00A715EC" w:rsidRDefault="008118CF" w:rsidP="003C056D">
            <w:pPr>
              <w:suppressAutoHyphens/>
              <w:jc w:val="center"/>
              <w:rPr>
                <w:rFonts w:ascii="Arial" w:hAnsi="Arial" w:cs="Arial"/>
                <w:sz w:val="18"/>
                <w:szCs w:val="18"/>
              </w:rPr>
            </w:pPr>
            <w:r w:rsidRPr="00A715EC">
              <w:rPr>
                <w:rFonts w:ascii="Arial" w:hAnsi="Arial" w:cs="Arial"/>
                <w:sz w:val="18"/>
                <w:szCs w:val="18"/>
              </w:rPr>
              <w:t>(номер)</w:t>
            </w:r>
          </w:p>
        </w:tc>
        <w:tc>
          <w:tcPr>
            <w:tcW w:w="1610" w:type="dxa"/>
            <w:gridSpan w:val="2"/>
          </w:tcPr>
          <w:p w14:paraId="7735FF1D" w14:textId="77777777" w:rsidR="008118CF" w:rsidRPr="00A715EC" w:rsidRDefault="008118CF" w:rsidP="003C056D">
            <w:pPr>
              <w:suppressAutoHyphens/>
              <w:rPr>
                <w:rFonts w:ascii="Arial" w:hAnsi="Arial" w:cs="Arial"/>
                <w:sz w:val="18"/>
                <w:szCs w:val="18"/>
              </w:rPr>
            </w:pPr>
          </w:p>
        </w:tc>
        <w:tc>
          <w:tcPr>
            <w:tcW w:w="4552" w:type="dxa"/>
            <w:gridSpan w:val="3"/>
            <w:tcBorders>
              <w:top w:val="single" w:sz="4" w:space="0" w:color="auto"/>
            </w:tcBorders>
          </w:tcPr>
          <w:p w14:paraId="6D88FB6F" w14:textId="77777777" w:rsidR="008118CF" w:rsidRPr="00A715EC" w:rsidRDefault="008118CF" w:rsidP="003C056D">
            <w:pPr>
              <w:suppressAutoHyphens/>
              <w:jc w:val="center"/>
              <w:rPr>
                <w:rFonts w:ascii="Arial" w:hAnsi="Arial" w:cs="Arial"/>
                <w:sz w:val="18"/>
                <w:szCs w:val="18"/>
              </w:rPr>
            </w:pPr>
            <w:r w:rsidRPr="00A715EC">
              <w:rPr>
                <w:rFonts w:ascii="Arial" w:hAnsi="Arial" w:cs="Arial"/>
                <w:sz w:val="18"/>
                <w:szCs w:val="18"/>
              </w:rPr>
              <w:t>(дата выдачи)</w:t>
            </w:r>
          </w:p>
        </w:tc>
      </w:tr>
      <w:tr w:rsidR="008118CF" w:rsidRPr="00A715EC" w14:paraId="3864D73E" w14:textId="77777777" w:rsidTr="003C056D">
        <w:trPr>
          <w:trHeight w:val="205"/>
        </w:trPr>
        <w:tc>
          <w:tcPr>
            <w:tcW w:w="10137" w:type="dxa"/>
            <w:gridSpan w:val="9"/>
            <w:tcBorders>
              <w:bottom w:val="single" w:sz="4" w:space="0" w:color="auto"/>
            </w:tcBorders>
          </w:tcPr>
          <w:p w14:paraId="4228F5A7" w14:textId="77777777" w:rsidR="008118CF" w:rsidRPr="00A715EC" w:rsidRDefault="008118CF" w:rsidP="003C056D">
            <w:pPr>
              <w:suppressAutoHyphens/>
              <w:rPr>
                <w:rFonts w:ascii="Arial" w:hAnsi="Arial" w:cs="Arial"/>
              </w:rPr>
            </w:pPr>
          </w:p>
        </w:tc>
      </w:tr>
      <w:tr w:rsidR="008118CF" w:rsidRPr="00A715EC" w14:paraId="5DD5EAEC" w14:textId="77777777" w:rsidTr="003C056D">
        <w:trPr>
          <w:trHeight w:val="324"/>
        </w:trPr>
        <w:tc>
          <w:tcPr>
            <w:tcW w:w="10137" w:type="dxa"/>
            <w:gridSpan w:val="9"/>
            <w:tcBorders>
              <w:top w:val="single" w:sz="4" w:space="0" w:color="auto"/>
            </w:tcBorders>
          </w:tcPr>
          <w:p w14:paraId="0FA23B9F" w14:textId="77777777" w:rsidR="008118CF" w:rsidRPr="00A715EC" w:rsidRDefault="008118CF" w:rsidP="003C056D">
            <w:pPr>
              <w:suppressAutoHyphens/>
              <w:jc w:val="center"/>
              <w:rPr>
                <w:rFonts w:ascii="Arial" w:hAnsi="Arial" w:cs="Arial"/>
                <w:sz w:val="18"/>
                <w:szCs w:val="18"/>
              </w:rPr>
            </w:pPr>
            <w:r w:rsidRPr="00A715EC">
              <w:rPr>
                <w:rFonts w:ascii="Arial" w:hAnsi="Arial" w:cs="Arial"/>
                <w:sz w:val="18"/>
                <w:szCs w:val="18"/>
              </w:rPr>
              <w:t>(место выдачи паспорта)</w:t>
            </w:r>
          </w:p>
        </w:tc>
      </w:tr>
      <w:tr w:rsidR="008118CF" w:rsidRPr="00A715EC" w14:paraId="31FE6453" w14:textId="77777777" w:rsidTr="003C056D">
        <w:trPr>
          <w:trHeight w:val="275"/>
        </w:trPr>
        <w:tc>
          <w:tcPr>
            <w:tcW w:w="5830" w:type="dxa"/>
            <w:gridSpan w:val="7"/>
            <w:vAlign w:val="bottom"/>
          </w:tcPr>
          <w:p w14:paraId="72A2475C" w14:textId="77777777" w:rsidR="008118CF" w:rsidRPr="00A715EC" w:rsidRDefault="008118CF" w:rsidP="003C056D">
            <w:pPr>
              <w:suppressAutoHyphens/>
              <w:rPr>
                <w:rFonts w:ascii="Arial" w:hAnsi="Arial" w:cs="Arial"/>
                <w:sz w:val="22"/>
                <w:szCs w:val="22"/>
              </w:rPr>
            </w:pPr>
            <w:r w:rsidRPr="00A715EC">
              <w:rPr>
                <w:rFonts w:ascii="Arial" w:hAnsi="Arial" w:cs="Arial"/>
                <w:sz w:val="22"/>
                <w:szCs w:val="22"/>
              </w:rPr>
              <w:t>даю согласие оператору персональных данных:</w:t>
            </w:r>
          </w:p>
        </w:tc>
        <w:tc>
          <w:tcPr>
            <w:tcW w:w="4307" w:type="dxa"/>
            <w:gridSpan w:val="2"/>
            <w:vAlign w:val="bottom"/>
          </w:tcPr>
          <w:p w14:paraId="56987647" w14:textId="77777777" w:rsidR="008118CF" w:rsidRPr="00A715EC" w:rsidRDefault="008118CF" w:rsidP="003C056D">
            <w:pPr>
              <w:suppressAutoHyphens/>
              <w:rPr>
                <w:rFonts w:ascii="Arial" w:hAnsi="Arial" w:cs="Arial"/>
                <w:sz w:val="22"/>
                <w:szCs w:val="22"/>
              </w:rPr>
            </w:pPr>
            <w:r>
              <w:rPr>
                <w:rFonts w:ascii="Arial" w:hAnsi="Arial" w:cs="Arial"/>
                <w:sz w:val="22"/>
                <w:szCs w:val="22"/>
              </w:rPr>
              <w:t>___________</w:t>
            </w:r>
          </w:p>
        </w:tc>
      </w:tr>
      <w:tr w:rsidR="008118CF" w:rsidRPr="00A715EC" w14:paraId="29941321" w14:textId="77777777" w:rsidTr="003C056D">
        <w:trPr>
          <w:trHeight w:val="390"/>
        </w:trPr>
        <w:tc>
          <w:tcPr>
            <w:tcW w:w="10137" w:type="dxa"/>
            <w:gridSpan w:val="9"/>
            <w:vAlign w:val="bottom"/>
          </w:tcPr>
          <w:p w14:paraId="075B9886" w14:textId="77777777" w:rsidR="008118CF" w:rsidRPr="00A715EC" w:rsidRDefault="008118CF" w:rsidP="003C056D">
            <w:pPr>
              <w:suppressAutoHyphens/>
              <w:rPr>
                <w:rFonts w:ascii="Arial" w:hAnsi="Arial" w:cs="Arial"/>
                <w:sz w:val="22"/>
                <w:szCs w:val="22"/>
              </w:rPr>
            </w:pPr>
          </w:p>
          <w:p w14:paraId="5FF71462" w14:textId="77777777" w:rsidR="008118CF" w:rsidRPr="00EC3DCE" w:rsidRDefault="008118CF" w:rsidP="003C056D">
            <w:pPr>
              <w:jc w:val="both"/>
              <w:rPr>
                <w:rFonts w:ascii="Arial" w:hAnsi="Arial" w:cs="Arial"/>
                <w:color w:val="000000"/>
                <w:sz w:val="22"/>
                <w:szCs w:val="22"/>
              </w:rPr>
            </w:pPr>
            <w:r w:rsidRPr="00A715EC">
              <w:rPr>
                <w:rFonts w:ascii="Arial" w:hAnsi="Arial" w:cs="Arial"/>
                <w:sz w:val="22"/>
                <w:szCs w:val="22"/>
              </w:rPr>
              <w:t xml:space="preserve">находящемуся по адресу:    </w:t>
            </w:r>
            <w:r>
              <w:rPr>
                <w:rFonts w:ascii="Arial" w:hAnsi="Arial" w:cs="Arial"/>
                <w:color w:val="000000"/>
                <w:sz w:val="22"/>
                <w:szCs w:val="22"/>
              </w:rPr>
              <w:t>__________________________</w:t>
            </w:r>
          </w:p>
          <w:p w14:paraId="24D5ED49" w14:textId="77777777" w:rsidR="008118CF" w:rsidRDefault="008118CF" w:rsidP="003C056D">
            <w:pPr>
              <w:suppressAutoHyphens/>
              <w:jc w:val="both"/>
              <w:rPr>
                <w:rFonts w:ascii="Arial" w:hAnsi="Arial" w:cs="Arial"/>
                <w:sz w:val="22"/>
                <w:szCs w:val="22"/>
              </w:rPr>
            </w:pPr>
            <w:r w:rsidRPr="00A715EC">
              <w:rPr>
                <w:rFonts w:ascii="Arial" w:hAnsi="Arial" w:cs="Arial"/>
                <w:sz w:val="22"/>
                <w:szCs w:val="22"/>
              </w:rPr>
              <w:t>на обработку и передачу третьим лицам моих персональных данных в целях:</w:t>
            </w:r>
          </w:p>
          <w:p w14:paraId="3DFCE2C2" w14:textId="77777777" w:rsidR="008118CF" w:rsidRPr="00A715EC" w:rsidRDefault="008118CF" w:rsidP="003C056D">
            <w:pPr>
              <w:suppressAutoHyphens/>
              <w:jc w:val="both"/>
              <w:rPr>
                <w:rFonts w:ascii="Arial" w:hAnsi="Arial" w:cs="Arial"/>
                <w:sz w:val="22"/>
                <w:szCs w:val="22"/>
              </w:rPr>
            </w:pPr>
            <w:r w:rsidRPr="00A95741">
              <w:rPr>
                <w:rFonts w:ascii="Arial" w:hAnsi="Arial" w:cs="Arial"/>
                <w:sz w:val="22"/>
                <w:szCs w:val="22"/>
              </w:rPr>
              <w:t>ведения регистра застрахованных, урегулирования убытков по страхованию от несчастных случаев</w:t>
            </w:r>
            <w:r>
              <w:rPr>
                <w:rFonts w:ascii="Arial" w:hAnsi="Arial" w:cs="Arial"/>
                <w:sz w:val="22"/>
                <w:szCs w:val="22"/>
              </w:rPr>
              <w:t>.</w:t>
            </w:r>
          </w:p>
        </w:tc>
      </w:tr>
      <w:tr w:rsidR="008118CF" w:rsidRPr="005E61CA" w14:paraId="47463533" w14:textId="77777777" w:rsidTr="003C056D">
        <w:trPr>
          <w:trHeight w:val="289"/>
        </w:trPr>
        <w:tc>
          <w:tcPr>
            <w:tcW w:w="10137" w:type="dxa"/>
            <w:gridSpan w:val="9"/>
          </w:tcPr>
          <w:p w14:paraId="30AEACFC" w14:textId="77777777" w:rsidR="008118CF" w:rsidRDefault="008118CF" w:rsidP="003C056D">
            <w:pPr>
              <w:suppressAutoHyphens/>
              <w:jc w:val="both"/>
              <w:rPr>
                <w:rFonts w:ascii="Arial" w:hAnsi="Arial" w:cs="Arial"/>
                <w:sz w:val="22"/>
                <w:szCs w:val="22"/>
              </w:rPr>
            </w:pPr>
          </w:p>
          <w:p w14:paraId="382F0AC7" w14:textId="77777777" w:rsidR="008118CF" w:rsidRDefault="008118CF" w:rsidP="003C056D">
            <w:pPr>
              <w:jc w:val="both"/>
              <w:rPr>
                <w:rFonts w:ascii="Arial" w:hAnsi="Arial" w:cs="Arial"/>
                <w:sz w:val="22"/>
                <w:szCs w:val="22"/>
              </w:rPr>
            </w:pPr>
            <w:r w:rsidRPr="005E61CA">
              <w:rPr>
                <w:rFonts w:ascii="Arial" w:hAnsi="Arial" w:cs="Arial"/>
                <w:sz w:val="22"/>
                <w:szCs w:val="22"/>
              </w:rPr>
              <w:t>Действия с моими персональными данными включают в себя:</w:t>
            </w:r>
          </w:p>
          <w:p w14:paraId="7FBD35DA" w14:textId="77777777" w:rsidR="008118CF" w:rsidRPr="00A95741" w:rsidRDefault="008118CF" w:rsidP="003C056D">
            <w:pPr>
              <w:ind w:firstLine="709"/>
              <w:jc w:val="both"/>
              <w:rPr>
                <w:rFonts w:ascii="Arial" w:hAnsi="Arial" w:cs="Arial"/>
                <w:sz w:val="22"/>
                <w:szCs w:val="22"/>
              </w:rPr>
            </w:pPr>
            <w:r>
              <w:rPr>
                <w:rFonts w:ascii="Arial" w:hAnsi="Arial" w:cs="Arial"/>
                <w:sz w:val="22"/>
                <w:szCs w:val="22"/>
              </w:rPr>
              <w:t>- о</w:t>
            </w:r>
            <w:r w:rsidRPr="00A95741">
              <w:rPr>
                <w:rFonts w:ascii="Arial" w:hAnsi="Arial" w:cs="Arial"/>
                <w:sz w:val="22"/>
                <w:szCs w:val="22"/>
              </w:rPr>
              <w:t>бработку моих персональных данных неавтоматизированным и автоматизированным способом;</w:t>
            </w:r>
          </w:p>
          <w:p w14:paraId="18C7E9ED" w14:textId="77777777" w:rsidR="008118CF" w:rsidRPr="00A95741" w:rsidRDefault="008118CF" w:rsidP="003C056D">
            <w:pPr>
              <w:ind w:firstLine="709"/>
              <w:jc w:val="both"/>
              <w:rPr>
                <w:rFonts w:ascii="Arial" w:hAnsi="Arial" w:cs="Arial"/>
                <w:sz w:val="22"/>
                <w:szCs w:val="22"/>
              </w:rPr>
            </w:pPr>
            <w:r w:rsidRPr="00A95741">
              <w:rPr>
                <w:rFonts w:ascii="Arial" w:hAnsi="Arial" w:cs="Arial"/>
                <w:sz w:val="22"/>
                <w:szCs w:val="22"/>
              </w:rPr>
              <w:t>- обработку, включая сбор, систематизацию, накопление, хранение, уточнение (обновление, изменение), использование, обезличивание, блокирование, уничтожение моих персональных данных, получение моих персональных данных от партнеров Оператора.</w:t>
            </w:r>
          </w:p>
          <w:p w14:paraId="4865FB25" w14:textId="77777777" w:rsidR="008118CF" w:rsidRDefault="008118CF" w:rsidP="003C056D">
            <w:pPr>
              <w:suppressAutoHyphens/>
              <w:jc w:val="both"/>
              <w:rPr>
                <w:rFonts w:ascii="Arial" w:hAnsi="Arial" w:cs="Arial"/>
                <w:sz w:val="22"/>
                <w:szCs w:val="22"/>
              </w:rPr>
            </w:pPr>
          </w:p>
          <w:p w14:paraId="0B609050" w14:textId="77777777" w:rsidR="008118CF" w:rsidRDefault="008118CF" w:rsidP="003C056D">
            <w:pPr>
              <w:suppressAutoHyphens/>
              <w:jc w:val="both"/>
              <w:rPr>
                <w:rFonts w:ascii="Arial" w:hAnsi="Arial" w:cs="Arial"/>
                <w:sz w:val="22"/>
                <w:szCs w:val="22"/>
              </w:rPr>
            </w:pPr>
            <w:r w:rsidRPr="005E61CA">
              <w:rPr>
                <w:rFonts w:ascii="Arial" w:hAnsi="Arial" w:cs="Arial"/>
                <w:sz w:val="22"/>
                <w:szCs w:val="22"/>
              </w:rPr>
              <w:t>Согласие действует на период</w:t>
            </w:r>
            <w:r w:rsidRPr="00A95741">
              <w:rPr>
                <w:rFonts w:ascii="Arial" w:hAnsi="Arial" w:cs="Arial"/>
                <w:sz w:val="22"/>
                <w:szCs w:val="22"/>
              </w:rPr>
              <w:t xml:space="preserve"> действия договора ст</w:t>
            </w:r>
            <w:r>
              <w:rPr>
                <w:rFonts w:ascii="Arial" w:hAnsi="Arial" w:cs="Arial"/>
                <w:sz w:val="22"/>
                <w:szCs w:val="22"/>
              </w:rPr>
              <w:t>рахования от несчастных случаев</w:t>
            </w:r>
            <w:r w:rsidRPr="00A95741">
              <w:rPr>
                <w:rFonts w:ascii="Arial" w:hAnsi="Arial" w:cs="Arial"/>
                <w:sz w:val="22"/>
                <w:szCs w:val="22"/>
              </w:rPr>
              <w:t>, заключенного в отношении меня страхователем, и на протяжении 3 лет после его прекращения в соответствии с общим сроком исковой деятельности, установленным Гражданским кодексом РФ.</w:t>
            </w:r>
          </w:p>
          <w:p w14:paraId="128D06AF" w14:textId="77777777" w:rsidR="008118CF" w:rsidRPr="005E61CA" w:rsidRDefault="008118CF" w:rsidP="003C056D">
            <w:pPr>
              <w:suppressAutoHyphens/>
              <w:jc w:val="both"/>
              <w:rPr>
                <w:rFonts w:ascii="Arial" w:hAnsi="Arial" w:cs="Arial"/>
                <w:sz w:val="22"/>
                <w:szCs w:val="22"/>
              </w:rPr>
            </w:pPr>
            <w:r w:rsidRPr="009B033D">
              <w:rPr>
                <w:rFonts w:ascii="Arial" w:hAnsi="Arial" w:cs="Arial"/>
                <w:sz w:val="22"/>
                <w:szCs w:val="22"/>
              </w:rPr>
              <w:t>Условием прекращения обработки персональных данных является расторжение договора страхования и получение Обществом моего письменного уведомления об отзыве согласия на обработку моих персональных данных</w:t>
            </w:r>
          </w:p>
        </w:tc>
      </w:tr>
      <w:tr w:rsidR="008118CF" w:rsidRPr="005E61CA" w14:paraId="5389BEEC" w14:textId="77777777" w:rsidTr="003C056D">
        <w:trPr>
          <w:trHeight w:val="422"/>
        </w:trPr>
        <w:tc>
          <w:tcPr>
            <w:tcW w:w="10137" w:type="dxa"/>
            <w:gridSpan w:val="9"/>
          </w:tcPr>
          <w:p w14:paraId="6B73C642" w14:textId="77777777" w:rsidR="008118CF" w:rsidRPr="005E61CA" w:rsidRDefault="008118CF" w:rsidP="003C056D">
            <w:pPr>
              <w:suppressAutoHyphens/>
              <w:jc w:val="both"/>
              <w:rPr>
                <w:rFonts w:ascii="Arial" w:hAnsi="Arial" w:cs="Arial"/>
                <w:sz w:val="22"/>
                <w:szCs w:val="22"/>
              </w:rPr>
            </w:pPr>
            <w:r w:rsidRPr="005E61CA">
              <w:rPr>
                <w:rFonts w:ascii="Arial" w:hAnsi="Arial" w:cs="Arial"/>
                <w:sz w:val="22"/>
                <w:szCs w:val="22"/>
              </w:rPr>
              <w:t>Для обработки персональных данных, содержащихся в данном согласии, дополнительного письменного разрешения их обладателя не требуется.</w:t>
            </w:r>
          </w:p>
        </w:tc>
      </w:tr>
      <w:tr w:rsidR="008118CF" w:rsidRPr="008C1B15" w14:paraId="4C878440" w14:textId="77777777" w:rsidTr="003C056D">
        <w:trPr>
          <w:trHeight w:val="580"/>
        </w:trPr>
        <w:tc>
          <w:tcPr>
            <w:tcW w:w="4297" w:type="dxa"/>
            <w:gridSpan w:val="5"/>
            <w:tcBorders>
              <w:bottom w:val="single" w:sz="4" w:space="0" w:color="auto"/>
            </w:tcBorders>
            <w:vAlign w:val="bottom"/>
          </w:tcPr>
          <w:p w14:paraId="666E41C4" w14:textId="77777777" w:rsidR="008118CF" w:rsidRDefault="008118CF" w:rsidP="003C056D">
            <w:pPr>
              <w:suppressAutoHyphens/>
              <w:rPr>
                <w:rFonts w:ascii="Arial" w:hAnsi="Arial" w:cs="Arial"/>
              </w:rPr>
            </w:pPr>
          </w:p>
          <w:p w14:paraId="2EDDFAD5" w14:textId="77777777" w:rsidR="008118CF" w:rsidRDefault="008118CF" w:rsidP="003C056D">
            <w:pPr>
              <w:suppressAutoHyphens/>
              <w:rPr>
                <w:rFonts w:ascii="Arial" w:hAnsi="Arial" w:cs="Arial"/>
              </w:rPr>
            </w:pPr>
          </w:p>
          <w:p w14:paraId="14EC962C" w14:textId="77777777" w:rsidR="008118CF" w:rsidRDefault="008118CF" w:rsidP="003C056D">
            <w:pPr>
              <w:suppressAutoHyphens/>
              <w:rPr>
                <w:rFonts w:ascii="Arial" w:hAnsi="Arial" w:cs="Arial"/>
              </w:rPr>
            </w:pPr>
          </w:p>
          <w:p w14:paraId="5349D2D3" w14:textId="77777777" w:rsidR="008118CF" w:rsidRPr="008C1B15" w:rsidRDefault="008118CF" w:rsidP="003C056D">
            <w:pPr>
              <w:suppressAutoHyphens/>
              <w:rPr>
                <w:rFonts w:ascii="Arial" w:hAnsi="Arial" w:cs="Arial"/>
              </w:rPr>
            </w:pPr>
          </w:p>
        </w:tc>
        <w:tc>
          <w:tcPr>
            <w:tcW w:w="1692" w:type="dxa"/>
            <w:gridSpan w:val="3"/>
          </w:tcPr>
          <w:p w14:paraId="5229D55F" w14:textId="77777777" w:rsidR="008118CF" w:rsidRPr="008C1B15" w:rsidRDefault="008118CF" w:rsidP="003C056D">
            <w:pPr>
              <w:suppressAutoHyphens/>
              <w:rPr>
                <w:rFonts w:ascii="Arial" w:hAnsi="Arial" w:cs="Arial"/>
              </w:rPr>
            </w:pPr>
          </w:p>
        </w:tc>
        <w:tc>
          <w:tcPr>
            <w:tcW w:w="4148" w:type="dxa"/>
            <w:tcBorders>
              <w:bottom w:val="single" w:sz="4" w:space="0" w:color="auto"/>
            </w:tcBorders>
            <w:vAlign w:val="bottom"/>
          </w:tcPr>
          <w:p w14:paraId="29EB8CDB" w14:textId="77777777" w:rsidR="008118CF" w:rsidRPr="008C1B15" w:rsidRDefault="008118CF" w:rsidP="003C056D">
            <w:pPr>
              <w:suppressAutoHyphens/>
              <w:rPr>
                <w:rFonts w:ascii="Arial" w:hAnsi="Arial" w:cs="Arial"/>
              </w:rPr>
            </w:pPr>
          </w:p>
        </w:tc>
      </w:tr>
      <w:tr w:rsidR="008118CF" w:rsidRPr="005E61CA" w14:paraId="31A89AB8" w14:textId="77777777" w:rsidTr="003C056D">
        <w:trPr>
          <w:trHeight w:val="70"/>
        </w:trPr>
        <w:tc>
          <w:tcPr>
            <w:tcW w:w="4297" w:type="dxa"/>
            <w:gridSpan w:val="5"/>
            <w:tcBorders>
              <w:top w:val="single" w:sz="4" w:space="0" w:color="auto"/>
            </w:tcBorders>
          </w:tcPr>
          <w:p w14:paraId="05E96B29" w14:textId="77777777" w:rsidR="008118CF" w:rsidRPr="005E61CA" w:rsidRDefault="008118CF" w:rsidP="003C056D">
            <w:pPr>
              <w:jc w:val="center"/>
              <w:rPr>
                <w:rFonts w:ascii="Arial" w:hAnsi="Arial" w:cs="Arial"/>
                <w:sz w:val="18"/>
                <w:szCs w:val="18"/>
              </w:rPr>
            </w:pPr>
            <w:r w:rsidRPr="005E61CA">
              <w:rPr>
                <w:rFonts w:ascii="Arial" w:hAnsi="Arial" w:cs="Arial"/>
                <w:sz w:val="18"/>
                <w:szCs w:val="18"/>
              </w:rPr>
              <w:t>(дата)</w:t>
            </w:r>
          </w:p>
          <w:p w14:paraId="66C0CA8D" w14:textId="77777777" w:rsidR="008118CF" w:rsidRPr="005E61CA" w:rsidRDefault="008118CF" w:rsidP="003C056D">
            <w:pPr>
              <w:jc w:val="center"/>
              <w:rPr>
                <w:rFonts w:ascii="Arial" w:hAnsi="Arial" w:cs="Arial"/>
                <w:sz w:val="18"/>
                <w:szCs w:val="18"/>
              </w:rPr>
            </w:pPr>
          </w:p>
        </w:tc>
        <w:tc>
          <w:tcPr>
            <w:tcW w:w="1692" w:type="dxa"/>
            <w:gridSpan w:val="3"/>
          </w:tcPr>
          <w:p w14:paraId="0D276814" w14:textId="77777777" w:rsidR="008118CF" w:rsidRPr="005E61CA" w:rsidRDefault="008118CF" w:rsidP="003C056D">
            <w:pPr>
              <w:rPr>
                <w:rFonts w:ascii="Arial" w:hAnsi="Arial" w:cs="Arial"/>
                <w:sz w:val="18"/>
                <w:szCs w:val="18"/>
              </w:rPr>
            </w:pPr>
          </w:p>
        </w:tc>
        <w:tc>
          <w:tcPr>
            <w:tcW w:w="4148" w:type="dxa"/>
          </w:tcPr>
          <w:p w14:paraId="3BD08D79" w14:textId="77777777" w:rsidR="008118CF" w:rsidRPr="005E61CA" w:rsidRDefault="008118CF" w:rsidP="003C056D">
            <w:pPr>
              <w:jc w:val="center"/>
              <w:rPr>
                <w:rFonts w:ascii="Arial" w:hAnsi="Arial" w:cs="Arial"/>
                <w:sz w:val="18"/>
                <w:szCs w:val="18"/>
              </w:rPr>
            </w:pPr>
            <w:r w:rsidRPr="005E61CA">
              <w:rPr>
                <w:rFonts w:ascii="Arial" w:hAnsi="Arial" w:cs="Arial"/>
                <w:sz w:val="18"/>
                <w:szCs w:val="18"/>
              </w:rPr>
              <w:t>(подпись)</w:t>
            </w:r>
          </w:p>
          <w:p w14:paraId="4AD03C5D" w14:textId="77777777" w:rsidR="008118CF" w:rsidRPr="005E61CA" w:rsidRDefault="008118CF" w:rsidP="003C056D">
            <w:pPr>
              <w:jc w:val="center"/>
              <w:rPr>
                <w:rFonts w:ascii="Arial" w:hAnsi="Arial" w:cs="Arial"/>
                <w:sz w:val="18"/>
                <w:szCs w:val="18"/>
              </w:rPr>
            </w:pPr>
          </w:p>
        </w:tc>
      </w:tr>
    </w:tbl>
    <w:p w14:paraId="2C446401" w14:textId="77777777" w:rsidR="008118CF" w:rsidRPr="00A95741" w:rsidRDefault="008118CF" w:rsidP="008118CF">
      <w:pPr>
        <w:ind w:right="76"/>
        <w:jc w:val="center"/>
        <w:rPr>
          <w:rFonts w:ascii="Arial" w:hAnsi="Arial" w:cs="Arial"/>
          <w:sz w:val="22"/>
          <w:szCs w:val="22"/>
        </w:rPr>
      </w:pPr>
    </w:p>
    <w:p w14:paraId="76BE925C" w14:textId="77777777" w:rsidR="008118CF" w:rsidRPr="00A07BDC" w:rsidRDefault="008118CF" w:rsidP="00B27FF9">
      <w:pPr>
        <w:rPr>
          <w:rFonts w:ascii="Arial" w:hAnsi="Arial" w:cs="Arial"/>
          <w:sz w:val="21"/>
          <w:szCs w:val="21"/>
        </w:rPr>
      </w:pPr>
    </w:p>
    <w:sectPr w:rsidR="008118CF" w:rsidRPr="00A07BDC" w:rsidSect="008118CF">
      <w:footerReference w:type="even" r:id="rId9"/>
      <w:footerReference w:type="default" r:id="rId10"/>
      <w:headerReference w:type="first" r:id="rId11"/>
      <w:pgSz w:w="11907" w:h="16840" w:code="9"/>
      <w:pgMar w:top="567" w:right="567" w:bottom="567" w:left="567" w:header="34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54AFA3" w14:textId="77777777" w:rsidR="00693DDB" w:rsidRDefault="00693DDB">
      <w:r>
        <w:separator/>
      </w:r>
    </w:p>
  </w:endnote>
  <w:endnote w:type="continuationSeparator" w:id="0">
    <w:p w14:paraId="64B24C59" w14:textId="77777777" w:rsidR="00693DDB" w:rsidRDefault="00693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T Extra">
    <w:panose1 w:val="05050102010205020202"/>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Journal">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onotype Sorts">
    <w:altName w:val="Segoe UI Symbol"/>
    <w:charset w:val="02"/>
    <w:family w:val="auto"/>
    <w:pitch w:val="variable"/>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F202D" w14:textId="77777777" w:rsidR="002F533D" w:rsidRDefault="00C24F8B">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4CB21186" w14:textId="77777777" w:rsidR="002F533D" w:rsidRDefault="00693DDB">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C2BE8" w14:textId="77777777" w:rsidR="002F533D" w:rsidRDefault="00693DDB">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0CB1A" w14:textId="77777777" w:rsidR="00693DDB" w:rsidRDefault="00693DDB">
      <w:r>
        <w:separator/>
      </w:r>
    </w:p>
  </w:footnote>
  <w:footnote w:type="continuationSeparator" w:id="0">
    <w:p w14:paraId="67CE63DD" w14:textId="77777777" w:rsidR="00693DDB" w:rsidRDefault="00693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955EE" w14:textId="77777777" w:rsidR="006B0BB5" w:rsidRDefault="00990C69">
    <w:pPr>
      <w:pStyle w:val="a6"/>
      <w:framePr w:wrap="around" w:vAnchor="text" w:hAnchor="margin" w:xAlign="center" w:y="1"/>
      <w:rPr>
        <w:rStyle w:val="a7"/>
      </w:rPr>
    </w:pPr>
    <w:r>
      <w:rPr>
        <w:rStyle w:val="a7"/>
      </w:rPr>
      <w:fldChar w:fldCharType="begin"/>
    </w:r>
    <w:r w:rsidR="006B0BB5">
      <w:rPr>
        <w:rStyle w:val="a7"/>
      </w:rPr>
      <w:instrText xml:space="preserve">PAGE  </w:instrText>
    </w:r>
    <w:r>
      <w:rPr>
        <w:rStyle w:val="a7"/>
      </w:rPr>
      <w:fldChar w:fldCharType="end"/>
    </w:r>
  </w:p>
  <w:p w14:paraId="3E924ADA" w14:textId="77777777" w:rsidR="006B0BB5" w:rsidRDefault="006B0BB5">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C0777" w14:textId="146CE5F9" w:rsidR="00CC7899" w:rsidRPr="005E207D" w:rsidRDefault="000C3732" w:rsidP="00CC7899">
    <w:pPr>
      <w:tabs>
        <w:tab w:val="left" w:pos="8080"/>
      </w:tabs>
      <w:ind w:left="1134"/>
      <w:rPr>
        <w:szCs w:val="24"/>
      </w:rPr>
    </w:pPr>
    <w:r>
      <w:rPr>
        <w:noProof/>
      </w:rPr>
      <mc:AlternateContent>
        <mc:Choice Requires="wps">
          <w:drawing>
            <wp:anchor distT="0" distB="0" distL="114300" distR="114300" simplePos="0" relativeHeight="251659264" behindDoc="0" locked="0" layoutInCell="1" allowOverlap="1" wp14:anchorId="36B8A142" wp14:editId="2E372400">
              <wp:simplePos x="0" y="0"/>
              <wp:positionH relativeFrom="column">
                <wp:posOffset>3968115</wp:posOffset>
              </wp:positionH>
              <wp:positionV relativeFrom="paragraph">
                <wp:posOffset>-140335</wp:posOffset>
              </wp:positionV>
              <wp:extent cx="2520315" cy="389890"/>
              <wp:effectExtent l="0" t="0" r="0" b="0"/>
              <wp:wrapNone/>
              <wp:docPr id="289" name="Надпись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389890"/>
                      </a:xfrm>
                      <a:prstGeom prst="rect">
                        <a:avLst/>
                      </a:prstGeom>
                      <a:solidFill>
                        <a:srgbClr val="FFFFFF"/>
                      </a:solidFill>
                      <a:ln w="9525">
                        <a:noFill/>
                        <a:miter lim="800000"/>
                        <a:headEnd/>
                        <a:tailEnd/>
                      </a:ln>
                    </wps:spPr>
                    <wps:txbx>
                      <w:txbxContent>
                        <w:p w14:paraId="6B5E936B" w14:textId="77777777" w:rsidR="00CC7899" w:rsidRPr="00DA567B" w:rsidRDefault="00CC7899" w:rsidP="00CC7899">
                          <w:pPr>
                            <w:jc w:val="right"/>
                            <w:rPr>
                              <w:color w:val="003D78"/>
                              <w:sz w:val="20"/>
                            </w:rPr>
                          </w:pPr>
                          <w:r w:rsidRPr="00DA567B">
                            <w:rPr>
                              <w:color w:val="003D78"/>
                              <w:sz w:val="20"/>
                            </w:rPr>
                            <w:t>8 800 333 0 888</w:t>
                          </w:r>
                        </w:p>
                        <w:p w14:paraId="264A649C" w14:textId="77777777" w:rsidR="00CC7899" w:rsidRPr="00DA567B" w:rsidRDefault="00CC7899" w:rsidP="00CC7899">
                          <w:pPr>
                            <w:jc w:val="right"/>
                            <w:rPr>
                              <w:color w:val="003D78"/>
                              <w:sz w:val="20"/>
                            </w:rPr>
                          </w:pPr>
                          <w:r w:rsidRPr="00DA567B">
                            <w:rPr>
                              <w:color w:val="003D78"/>
                              <w:sz w:val="20"/>
                            </w:rPr>
                            <w:t>Лицензия Банка России СЛ № 1208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6B8A142" id="_x0000_t202" coordsize="21600,21600" o:spt="202" path="m,l,21600r21600,l21600,xe">
              <v:stroke joinstyle="miter"/>
              <v:path gradientshapeok="t" o:connecttype="rect"/>
            </v:shapetype>
            <v:shape id="Надпись 289" o:spid="_x0000_s1026" type="#_x0000_t202" style="position:absolute;left:0;text-align:left;margin-left:312.45pt;margin-top:-11.05pt;width:198.45pt;height:30.7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" stroked="f">
              <v:textbox style="mso-fit-shape-to-text:t">
                <w:txbxContent>
                  <w:p w14:paraId="6B5E936B" w14:textId="77777777" w:rsidR="00CC7899" w:rsidRPr="00DA567B" w:rsidRDefault="00CC7899" w:rsidP="00CC7899">
                    <w:pPr>
                      <w:jc w:val="right"/>
                      <w:rPr>
                        <w:color w:val="003D78"/>
                        <w:sz w:val="20"/>
                      </w:rPr>
                    </w:pPr>
                    <w:r w:rsidRPr="00DA567B">
                      <w:rPr>
                        <w:color w:val="003D78"/>
                        <w:sz w:val="20"/>
                      </w:rPr>
                      <w:t>8 800 333 0 888</w:t>
                    </w:r>
                  </w:p>
                  <w:p w14:paraId="264A649C" w14:textId="77777777" w:rsidR="00CC7899" w:rsidRPr="00DA567B" w:rsidRDefault="00CC7899" w:rsidP="00CC7899">
                    <w:pPr>
                      <w:jc w:val="right"/>
                      <w:rPr>
                        <w:color w:val="003D78"/>
                        <w:sz w:val="20"/>
                      </w:rPr>
                    </w:pPr>
                    <w:r w:rsidRPr="00DA567B">
                      <w:rPr>
                        <w:color w:val="003D78"/>
                        <w:sz w:val="20"/>
                      </w:rPr>
                      <w:t>Лицензия Банка России СЛ № 1208</w:t>
                    </w:r>
                  </w:p>
                </w:txbxContent>
              </v:textbox>
            </v:shape>
          </w:pict>
        </mc:Fallback>
      </mc:AlternateContent>
    </w:r>
    <w:r w:rsidR="00CC7899">
      <w:rPr>
        <w:noProof/>
      </w:rPr>
      <w:drawing>
        <wp:anchor distT="0" distB="0" distL="114300" distR="114300" simplePos="0" relativeHeight="251660288" behindDoc="0" locked="0" layoutInCell="1" allowOverlap="1" wp14:anchorId="640F321F" wp14:editId="3602C49A">
          <wp:simplePos x="0" y="0"/>
          <wp:positionH relativeFrom="column">
            <wp:posOffset>-130810</wp:posOffset>
          </wp:positionH>
          <wp:positionV relativeFrom="paragraph">
            <wp:posOffset>-190500</wp:posOffset>
          </wp:positionV>
          <wp:extent cx="972185" cy="53784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185" cy="537845"/>
                  </a:xfrm>
                  <a:prstGeom prst="rect">
                    <a:avLst/>
                  </a:prstGeom>
                  <a:noFill/>
                  <a:ln>
                    <a:noFill/>
                  </a:ln>
                </pic:spPr>
              </pic:pic>
            </a:graphicData>
          </a:graphic>
        </wp:anchor>
      </w:drawing>
    </w:r>
    <w:r w:rsidR="00CC7899" w:rsidRPr="0055335E">
      <w:rPr>
        <w:szCs w:val="24"/>
      </w:rPr>
      <w:tab/>
    </w:r>
  </w:p>
  <w:p w14:paraId="7FD745FB" w14:textId="77777777" w:rsidR="00CC7899" w:rsidRDefault="00CC7899">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376EB" w14:textId="198E7742" w:rsidR="001B0FC8" w:rsidRPr="008118CF" w:rsidRDefault="00693DDB" w:rsidP="008118C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A0D1F"/>
    <w:multiLevelType w:val="hybridMultilevel"/>
    <w:tmpl w:val="9648AC40"/>
    <w:lvl w:ilvl="0" w:tplc="7E3EB538">
      <w:start w:val="4"/>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 w15:restartNumberingAfterBreak="0">
    <w:nsid w:val="143D17F4"/>
    <w:multiLevelType w:val="hybridMultilevel"/>
    <w:tmpl w:val="82A0AD8C"/>
    <w:lvl w:ilvl="0" w:tplc="2F0A1838">
      <w:start w:val="4"/>
      <w:numFmt w:val="bullet"/>
      <w:lvlText w:val="-"/>
      <w:lvlJc w:val="left"/>
      <w:pPr>
        <w:tabs>
          <w:tab w:val="num" w:pos="1624"/>
        </w:tabs>
        <w:ind w:left="1624" w:hanging="855"/>
      </w:pPr>
      <w:rPr>
        <w:rFonts w:ascii="Times New Roman" w:eastAsia="Times New Roman" w:hAnsi="Times New Roman" w:cs="Times New Roman" w:hint="default"/>
      </w:rPr>
    </w:lvl>
    <w:lvl w:ilvl="1" w:tplc="04190003" w:tentative="1">
      <w:start w:val="1"/>
      <w:numFmt w:val="bullet"/>
      <w:lvlText w:val="o"/>
      <w:lvlJc w:val="left"/>
      <w:pPr>
        <w:tabs>
          <w:tab w:val="num" w:pos="1849"/>
        </w:tabs>
        <w:ind w:left="1849" w:hanging="360"/>
      </w:pPr>
      <w:rPr>
        <w:rFonts w:ascii="Courier New" w:hAnsi="Courier New" w:hint="default"/>
      </w:rPr>
    </w:lvl>
    <w:lvl w:ilvl="2" w:tplc="04190005" w:tentative="1">
      <w:start w:val="1"/>
      <w:numFmt w:val="bullet"/>
      <w:lvlText w:val=""/>
      <w:lvlJc w:val="left"/>
      <w:pPr>
        <w:tabs>
          <w:tab w:val="num" w:pos="2569"/>
        </w:tabs>
        <w:ind w:left="2569" w:hanging="360"/>
      </w:pPr>
      <w:rPr>
        <w:rFonts w:ascii="Wingdings" w:hAnsi="Wingdings" w:hint="default"/>
      </w:rPr>
    </w:lvl>
    <w:lvl w:ilvl="3" w:tplc="04190001" w:tentative="1">
      <w:start w:val="1"/>
      <w:numFmt w:val="bullet"/>
      <w:lvlText w:val=""/>
      <w:lvlJc w:val="left"/>
      <w:pPr>
        <w:tabs>
          <w:tab w:val="num" w:pos="3289"/>
        </w:tabs>
        <w:ind w:left="3289" w:hanging="360"/>
      </w:pPr>
      <w:rPr>
        <w:rFonts w:ascii="Symbol" w:hAnsi="Symbol" w:hint="default"/>
      </w:rPr>
    </w:lvl>
    <w:lvl w:ilvl="4" w:tplc="04190003" w:tentative="1">
      <w:start w:val="1"/>
      <w:numFmt w:val="bullet"/>
      <w:lvlText w:val="o"/>
      <w:lvlJc w:val="left"/>
      <w:pPr>
        <w:tabs>
          <w:tab w:val="num" w:pos="4009"/>
        </w:tabs>
        <w:ind w:left="4009" w:hanging="360"/>
      </w:pPr>
      <w:rPr>
        <w:rFonts w:ascii="Courier New" w:hAnsi="Courier New" w:hint="default"/>
      </w:rPr>
    </w:lvl>
    <w:lvl w:ilvl="5" w:tplc="04190005" w:tentative="1">
      <w:start w:val="1"/>
      <w:numFmt w:val="bullet"/>
      <w:lvlText w:val=""/>
      <w:lvlJc w:val="left"/>
      <w:pPr>
        <w:tabs>
          <w:tab w:val="num" w:pos="4729"/>
        </w:tabs>
        <w:ind w:left="4729" w:hanging="360"/>
      </w:pPr>
      <w:rPr>
        <w:rFonts w:ascii="Wingdings" w:hAnsi="Wingdings" w:hint="default"/>
      </w:rPr>
    </w:lvl>
    <w:lvl w:ilvl="6" w:tplc="04190001" w:tentative="1">
      <w:start w:val="1"/>
      <w:numFmt w:val="bullet"/>
      <w:lvlText w:val=""/>
      <w:lvlJc w:val="left"/>
      <w:pPr>
        <w:tabs>
          <w:tab w:val="num" w:pos="5449"/>
        </w:tabs>
        <w:ind w:left="5449" w:hanging="360"/>
      </w:pPr>
      <w:rPr>
        <w:rFonts w:ascii="Symbol" w:hAnsi="Symbol" w:hint="default"/>
      </w:rPr>
    </w:lvl>
    <w:lvl w:ilvl="7" w:tplc="04190003" w:tentative="1">
      <w:start w:val="1"/>
      <w:numFmt w:val="bullet"/>
      <w:lvlText w:val="o"/>
      <w:lvlJc w:val="left"/>
      <w:pPr>
        <w:tabs>
          <w:tab w:val="num" w:pos="6169"/>
        </w:tabs>
        <w:ind w:left="6169" w:hanging="360"/>
      </w:pPr>
      <w:rPr>
        <w:rFonts w:ascii="Courier New" w:hAnsi="Courier New" w:hint="default"/>
      </w:rPr>
    </w:lvl>
    <w:lvl w:ilvl="8" w:tplc="04190005" w:tentative="1">
      <w:start w:val="1"/>
      <w:numFmt w:val="bullet"/>
      <w:lvlText w:val=""/>
      <w:lvlJc w:val="left"/>
      <w:pPr>
        <w:tabs>
          <w:tab w:val="num" w:pos="6889"/>
        </w:tabs>
        <w:ind w:left="6889" w:hanging="360"/>
      </w:pPr>
      <w:rPr>
        <w:rFonts w:ascii="Wingdings" w:hAnsi="Wingdings" w:hint="default"/>
      </w:rPr>
    </w:lvl>
  </w:abstractNum>
  <w:abstractNum w:abstractNumId="2" w15:restartNumberingAfterBreak="0">
    <w:nsid w:val="29B36259"/>
    <w:multiLevelType w:val="multilevel"/>
    <w:tmpl w:val="99583EF0"/>
    <w:lvl w:ilvl="0">
      <w:start w:val="8"/>
      <w:numFmt w:val="decimal"/>
      <w:lvlText w:val="%1."/>
      <w:lvlJc w:val="left"/>
      <w:pPr>
        <w:tabs>
          <w:tab w:val="num" w:pos="600"/>
        </w:tabs>
        <w:ind w:left="600" w:hanging="600"/>
      </w:pPr>
    </w:lvl>
    <w:lvl w:ilvl="1">
      <w:start w:val="5"/>
      <w:numFmt w:val="decimal"/>
      <w:lvlText w:val="%1.%2."/>
      <w:lvlJc w:val="left"/>
      <w:pPr>
        <w:tabs>
          <w:tab w:val="num" w:pos="1074"/>
        </w:tabs>
        <w:ind w:left="1074" w:hanging="720"/>
      </w:pPr>
    </w:lvl>
    <w:lvl w:ilvl="2">
      <w:start w:val="1"/>
      <w:numFmt w:val="decimal"/>
      <w:lvlText w:val="%1.%2.%3."/>
      <w:lvlJc w:val="left"/>
      <w:pPr>
        <w:tabs>
          <w:tab w:val="num" w:pos="1428"/>
        </w:tabs>
        <w:ind w:left="1428" w:hanging="720"/>
      </w:pPr>
    </w:lvl>
    <w:lvl w:ilvl="3">
      <w:start w:val="1"/>
      <w:numFmt w:val="decimal"/>
      <w:lvlText w:val="%1.%2.%3.%4."/>
      <w:lvlJc w:val="left"/>
      <w:pPr>
        <w:tabs>
          <w:tab w:val="num" w:pos="2142"/>
        </w:tabs>
        <w:ind w:left="2142" w:hanging="1080"/>
      </w:pPr>
    </w:lvl>
    <w:lvl w:ilvl="4">
      <w:start w:val="1"/>
      <w:numFmt w:val="decimal"/>
      <w:lvlText w:val="%1.%2.%3.%4.%5."/>
      <w:lvlJc w:val="left"/>
      <w:pPr>
        <w:tabs>
          <w:tab w:val="num" w:pos="2496"/>
        </w:tabs>
        <w:ind w:left="2496" w:hanging="1080"/>
      </w:pPr>
    </w:lvl>
    <w:lvl w:ilvl="5">
      <w:start w:val="1"/>
      <w:numFmt w:val="decimal"/>
      <w:lvlText w:val="%1.%2.%3.%4.%5.%6."/>
      <w:lvlJc w:val="left"/>
      <w:pPr>
        <w:tabs>
          <w:tab w:val="num" w:pos="3210"/>
        </w:tabs>
        <w:ind w:left="3210" w:hanging="1440"/>
      </w:pPr>
    </w:lvl>
    <w:lvl w:ilvl="6">
      <w:start w:val="1"/>
      <w:numFmt w:val="decimal"/>
      <w:lvlText w:val="%1.%2.%3.%4.%5.%6.%7."/>
      <w:lvlJc w:val="left"/>
      <w:pPr>
        <w:tabs>
          <w:tab w:val="num" w:pos="3564"/>
        </w:tabs>
        <w:ind w:left="3564" w:hanging="1440"/>
      </w:pPr>
    </w:lvl>
    <w:lvl w:ilvl="7">
      <w:start w:val="1"/>
      <w:numFmt w:val="decimal"/>
      <w:lvlText w:val="%1.%2.%3.%4.%5.%6.%7.%8."/>
      <w:lvlJc w:val="left"/>
      <w:pPr>
        <w:tabs>
          <w:tab w:val="num" w:pos="4278"/>
        </w:tabs>
        <w:ind w:left="4278" w:hanging="1800"/>
      </w:pPr>
    </w:lvl>
    <w:lvl w:ilvl="8">
      <w:start w:val="1"/>
      <w:numFmt w:val="decimal"/>
      <w:lvlText w:val="%1.%2.%3.%4.%5.%6.%7.%8.%9."/>
      <w:lvlJc w:val="left"/>
      <w:pPr>
        <w:tabs>
          <w:tab w:val="num" w:pos="4992"/>
        </w:tabs>
        <w:ind w:left="4992" w:hanging="2160"/>
      </w:pPr>
    </w:lvl>
  </w:abstractNum>
  <w:abstractNum w:abstractNumId="3" w15:restartNumberingAfterBreak="0">
    <w:nsid w:val="2E4A0D84"/>
    <w:multiLevelType w:val="hybridMultilevel"/>
    <w:tmpl w:val="F67EFB46"/>
    <w:lvl w:ilvl="0" w:tplc="3DC4E8DC">
      <w:start w:val="2"/>
      <w:numFmt w:val="bullet"/>
      <w:lvlText w:val="-"/>
      <w:lvlJc w:val="left"/>
      <w:pPr>
        <w:tabs>
          <w:tab w:val="num" w:pos="1534"/>
        </w:tabs>
        <w:ind w:left="1534" w:hanging="825"/>
      </w:pPr>
      <w:rPr>
        <w:rFonts w:ascii="Times New Roman" w:eastAsia="Times New Roman" w:hAnsi="Times New Roman" w:cs="Times New Roman" w:hint="default"/>
      </w:rPr>
    </w:lvl>
    <w:lvl w:ilvl="1" w:tplc="F280E382" w:tentative="1">
      <w:start w:val="1"/>
      <w:numFmt w:val="bullet"/>
      <w:lvlText w:val="o"/>
      <w:lvlJc w:val="left"/>
      <w:pPr>
        <w:tabs>
          <w:tab w:val="num" w:pos="1789"/>
        </w:tabs>
        <w:ind w:left="1789" w:hanging="360"/>
      </w:pPr>
      <w:rPr>
        <w:rFonts w:ascii="Courier New" w:hAnsi="Courier New" w:hint="default"/>
      </w:rPr>
    </w:lvl>
    <w:lvl w:ilvl="2" w:tplc="AD0AFAAA" w:tentative="1">
      <w:start w:val="1"/>
      <w:numFmt w:val="bullet"/>
      <w:lvlText w:val=""/>
      <w:lvlJc w:val="left"/>
      <w:pPr>
        <w:tabs>
          <w:tab w:val="num" w:pos="2509"/>
        </w:tabs>
        <w:ind w:left="2509" w:hanging="360"/>
      </w:pPr>
      <w:rPr>
        <w:rFonts w:ascii="Wingdings" w:hAnsi="Wingdings" w:hint="default"/>
      </w:rPr>
    </w:lvl>
    <w:lvl w:ilvl="3" w:tplc="F14CAB7A" w:tentative="1">
      <w:start w:val="1"/>
      <w:numFmt w:val="bullet"/>
      <w:lvlText w:val=""/>
      <w:lvlJc w:val="left"/>
      <w:pPr>
        <w:tabs>
          <w:tab w:val="num" w:pos="3229"/>
        </w:tabs>
        <w:ind w:left="3229" w:hanging="360"/>
      </w:pPr>
      <w:rPr>
        <w:rFonts w:ascii="Symbol" w:hAnsi="Symbol" w:hint="default"/>
      </w:rPr>
    </w:lvl>
    <w:lvl w:ilvl="4" w:tplc="E2C42184" w:tentative="1">
      <w:start w:val="1"/>
      <w:numFmt w:val="bullet"/>
      <w:lvlText w:val="o"/>
      <w:lvlJc w:val="left"/>
      <w:pPr>
        <w:tabs>
          <w:tab w:val="num" w:pos="3949"/>
        </w:tabs>
        <w:ind w:left="3949" w:hanging="360"/>
      </w:pPr>
      <w:rPr>
        <w:rFonts w:ascii="Courier New" w:hAnsi="Courier New" w:hint="default"/>
      </w:rPr>
    </w:lvl>
    <w:lvl w:ilvl="5" w:tplc="29CA7C2C" w:tentative="1">
      <w:start w:val="1"/>
      <w:numFmt w:val="bullet"/>
      <w:lvlText w:val=""/>
      <w:lvlJc w:val="left"/>
      <w:pPr>
        <w:tabs>
          <w:tab w:val="num" w:pos="4669"/>
        </w:tabs>
        <w:ind w:left="4669" w:hanging="360"/>
      </w:pPr>
      <w:rPr>
        <w:rFonts w:ascii="Wingdings" w:hAnsi="Wingdings" w:hint="default"/>
      </w:rPr>
    </w:lvl>
    <w:lvl w:ilvl="6" w:tplc="4094B76A" w:tentative="1">
      <w:start w:val="1"/>
      <w:numFmt w:val="bullet"/>
      <w:lvlText w:val=""/>
      <w:lvlJc w:val="left"/>
      <w:pPr>
        <w:tabs>
          <w:tab w:val="num" w:pos="5389"/>
        </w:tabs>
        <w:ind w:left="5389" w:hanging="360"/>
      </w:pPr>
      <w:rPr>
        <w:rFonts w:ascii="Symbol" w:hAnsi="Symbol" w:hint="default"/>
      </w:rPr>
    </w:lvl>
    <w:lvl w:ilvl="7" w:tplc="D416ED6E" w:tentative="1">
      <w:start w:val="1"/>
      <w:numFmt w:val="bullet"/>
      <w:lvlText w:val="o"/>
      <w:lvlJc w:val="left"/>
      <w:pPr>
        <w:tabs>
          <w:tab w:val="num" w:pos="6109"/>
        </w:tabs>
        <w:ind w:left="6109" w:hanging="360"/>
      </w:pPr>
      <w:rPr>
        <w:rFonts w:ascii="Courier New" w:hAnsi="Courier New" w:hint="default"/>
      </w:rPr>
    </w:lvl>
    <w:lvl w:ilvl="8" w:tplc="366076EE" w:tentative="1">
      <w:start w:val="1"/>
      <w:numFmt w:val="bullet"/>
      <w:lvlText w:val=""/>
      <w:lvlJc w:val="left"/>
      <w:pPr>
        <w:tabs>
          <w:tab w:val="num" w:pos="6829"/>
        </w:tabs>
        <w:ind w:left="6829" w:hanging="360"/>
      </w:pPr>
      <w:rPr>
        <w:rFonts w:ascii="Wingdings" w:hAnsi="Wingdings" w:hint="default"/>
      </w:rPr>
    </w:lvl>
  </w:abstractNum>
  <w:abstractNum w:abstractNumId="4" w15:restartNumberingAfterBreak="0">
    <w:nsid w:val="3BDF2C07"/>
    <w:multiLevelType w:val="multilevel"/>
    <w:tmpl w:val="6CC2E77C"/>
    <w:lvl w:ilvl="0">
      <w:start w:val="1"/>
      <w:numFmt w:val="russianUpper"/>
      <w:suff w:val="nothing"/>
      <w:lvlText w:val="Приложение %1"/>
      <w:lvlJc w:val="left"/>
      <w:rPr>
        <w:rFonts w:ascii="Arial" w:hAnsi="Arial" w:cs="Times New Roman" w:hint="default"/>
        <w:b/>
        <w:i w:val="0"/>
        <w:caps w:val="0"/>
        <w:strike w:val="0"/>
        <w:dstrike w:val="0"/>
        <w:vanish w:val="0"/>
        <w:color w:val="000000"/>
        <w:spacing w:val="2"/>
        <w:w w:val="100"/>
        <w:sz w:val="30"/>
        <w:vertAlign w:val="baseline"/>
      </w:rPr>
    </w:lvl>
    <w:lvl w:ilvl="1">
      <w:start w:val="1"/>
      <w:numFmt w:val="decimal"/>
      <w:suff w:val="nothing"/>
      <w:lvlText w:val="%1.%2  "/>
      <w:lvlJc w:val="left"/>
      <w:pPr>
        <w:ind w:firstLine="595"/>
      </w:pPr>
      <w:rPr>
        <w:rFonts w:ascii="Arial" w:hAnsi="Arial" w:cs="Times New Roman" w:hint="default"/>
        <w:b/>
        <w:i w:val="0"/>
        <w:caps w:val="0"/>
        <w:strike w:val="0"/>
        <w:dstrike w:val="0"/>
        <w:vanish w:val="0"/>
        <w:color w:val="000000"/>
        <w:spacing w:val="0"/>
        <w:w w:val="100"/>
        <w:sz w:val="26"/>
        <w:vertAlign w:val="baseline"/>
      </w:rPr>
    </w:lvl>
    <w:lvl w:ilvl="2">
      <w:start w:val="1"/>
      <w:numFmt w:val="decimal"/>
      <w:suff w:val="nothing"/>
      <w:lvlText w:val="%1.%2.%3  "/>
      <w:lvlJc w:val="left"/>
      <w:pPr>
        <w:ind w:firstLine="595"/>
      </w:pPr>
      <w:rPr>
        <w:rFonts w:ascii="Arial" w:hAnsi="Arial" w:cs="Times New Roman" w:hint="default"/>
        <w:b/>
        <w:i/>
        <w:caps w:val="0"/>
        <w:strike w:val="0"/>
        <w:dstrike w:val="0"/>
        <w:vanish w:val="0"/>
        <w:color w:val="000000"/>
        <w:spacing w:val="0"/>
        <w:w w:val="100"/>
        <w:sz w:val="24"/>
        <w:vertAlign w:val="baseline"/>
      </w:rPr>
    </w:lvl>
    <w:lvl w:ilvl="3">
      <w:start w:val="1"/>
      <w:numFmt w:val="decimal"/>
      <w:lvlRestart w:val="0"/>
      <w:suff w:val="nothing"/>
      <w:lvlText w:val="%1.%4  "/>
      <w:lvlJc w:val="left"/>
      <w:pPr>
        <w:ind w:firstLine="595"/>
      </w:pPr>
      <w:rPr>
        <w:rFonts w:ascii="Arial" w:hAnsi="Arial" w:cs="Times New Roman" w:hint="default"/>
        <w:b w:val="0"/>
        <w:i w:val="0"/>
        <w:sz w:val="22"/>
      </w:rPr>
    </w:lvl>
    <w:lvl w:ilvl="4">
      <w:start w:val="1"/>
      <w:numFmt w:val="decimal"/>
      <w:lvlRestart w:val="0"/>
      <w:suff w:val="nothing"/>
      <w:lvlText w:val="%1.%4.%5  "/>
      <w:lvlJc w:val="left"/>
      <w:pPr>
        <w:ind w:firstLine="595"/>
      </w:pPr>
      <w:rPr>
        <w:rFonts w:ascii="Arial" w:hAnsi="Arial" w:cs="Times New Roman" w:hint="default"/>
        <w:b w:val="0"/>
        <w:i w:val="0"/>
        <w:sz w:val="22"/>
      </w:rPr>
    </w:lvl>
    <w:lvl w:ilvl="5">
      <w:start w:val="1"/>
      <w:numFmt w:val="decimal"/>
      <w:lvlRestart w:val="0"/>
      <w:suff w:val="nothing"/>
      <w:lvlText w:val="%1.%2.%6  "/>
      <w:lvlJc w:val="left"/>
      <w:pPr>
        <w:ind w:firstLine="595"/>
      </w:pPr>
      <w:rPr>
        <w:rFonts w:ascii="Arial" w:hAnsi="Arial" w:cs="Times New Roman" w:hint="default"/>
        <w:b w:val="0"/>
        <w:i w:val="0"/>
        <w:sz w:val="22"/>
      </w:rPr>
    </w:lvl>
    <w:lvl w:ilvl="6">
      <w:start w:val="1"/>
      <w:numFmt w:val="decimal"/>
      <w:lvlRestart w:val="0"/>
      <w:suff w:val="nothing"/>
      <w:lvlText w:val="%1.%2.%6.%7  "/>
      <w:lvlJc w:val="left"/>
      <w:pPr>
        <w:ind w:firstLine="595"/>
      </w:pPr>
      <w:rPr>
        <w:rFonts w:ascii="Arial" w:hAnsi="Arial" w:cs="Times New Roman" w:hint="default"/>
        <w:b w:val="0"/>
        <w:i w:val="0"/>
        <w:sz w:val="22"/>
      </w:rPr>
    </w:lvl>
    <w:lvl w:ilvl="7">
      <w:start w:val="1"/>
      <w:numFmt w:val="decimal"/>
      <w:lvlRestart w:val="0"/>
      <w:suff w:val="nothing"/>
      <w:lvlText w:val="%1.%2.%3.%8  "/>
      <w:lvlJc w:val="left"/>
      <w:pPr>
        <w:ind w:firstLine="595"/>
      </w:pPr>
      <w:rPr>
        <w:rFonts w:ascii="Arial" w:hAnsi="Arial" w:cs="Times New Roman" w:hint="default"/>
        <w:b w:val="0"/>
        <w:i w:val="0"/>
        <w:sz w:val="22"/>
      </w:rPr>
    </w:lvl>
    <w:lvl w:ilvl="8">
      <w:start w:val="1"/>
      <w:numFmt w:val="decimal"/>
      <w:suff w:val="nothing"/>
      <w:lvlText w:val="%1.%2.%3.%8.%9  "/>
      <w:lvlJc w:val="left"/>
      <w:pPr>
        <w:ind w:firstLine="595"/>
      </w:pPr>
      <w:rPr>
        <w:rFonts w:ascii="Arial" w:hAnsi="Arial" w:cs="Times New Roman" w:hint="default"/>
        <w:b w:val="0"/>
        <w:i w:val="0"/>
        <w:sz w:val="22"/>
      </w:rPr>
    </w:lvl>
  </w:abstractNum>
  <w:abstractNum w:abstractNumId="5" w15:restartNumberingAfterBreak="0">
    <w:nsid w:val="43B41BEF"/>
    <w:multiLevelType w:val="multilevel"/>
    <w:tmpl w:val="A5A41342"/>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1489"/>
        </w:tabs>
        <w:ind w:left="1489" w:hanging="720"/>
      </w:pPr>
      <w:rPr>
        <w:rFonts w:hint="default"/>
      </w:rPr>
    </w:lvl>
    <w:lvl w:ilvl="2">
      <w:start w:val="1"/>
      <w:numFmt w:val="decimal"/>
      <w:lvlText w:val="%1.%2.%3."/>
      <w:lvlJc w:val="left"/>
      <w:pPr>
        <w:tabs>
          <w:tab w:val="num" w:pos="2258"/>
        </w:tabs>
        <w:ind w:left="2258" w:hanging="720"/>
      </w:pPr>
      <w:rPr>
        <w:rFonts w:hint="default"/>
      </w:rPr>
    </w:lvl>
    <w:lvl w:ilvl="3">
      <w:start w:val="1"/>
      <w:numFmt w:val="decimal"/>
      <w:lvlText w:val="%1.%2.%3.%4."/>
      <w:lvlJc w:val="left"/>
      <w:pPr>
        <w:tabs>
          <w:tab w:val="num" w:pos="3387"/>
        </w:tabs>
        <w:ind w:left="3387" w:hanging="1080"/>
      </w:pPr>
      <w:rPr>
        <w:rFonts w:hint="default"/>
      </w:rPr>
    </w:lvl>
    <w:lvl w:ilvl="4">
      <w:start w:val="1"/>
      <w:numFmt w:val="decimal"/>
      <w:lvlText w:val="%1.%2.%3.%4.%5."/>
      <w:lvlJc w:val="left"/>
      <w:pPr>
        <w:tabs>
          <w:tab w:val="num" w:pos="4156"/>
        </w:tabs>
        <w:ind w:left="4156" w:hanging="1080"/>
      </w:pPr>
      <w:rPr>
        <w:rFonts w:hint="default"/>
      </w:rPr>
    </w:lvl>
    <w:lvl w:ilvl="5">
      <w:start w:val="1"/>
      <w:numFmt w:val="decimal"/>
      <w:lvlText w:val="%1.%2.%3.%4.%5.%6."/>
      <w:lvlJc w:val="left"/>
      <w:pPr>
        <w:tabs>
          <w:tab w:val="num" w:pos="5285"/>
        </w:tabs>
        <w:ind w:left="5285" w:hanging="1440"/>
      </w:pPr>
      <w:rPr>
        <w:rFonts w:hint="default"/>
      </w:rPr>
    </w:lvl>
    <w:lvl w:ilvl="6">
      <w:start w:val="1"/>
      <w:numFmt w:val="decimal"/>
      <w:lvlText w:val="%1.%2.%3.%4.%5.%6.%7."/>
      <w:lvlJc w:val="left"/>
      <w:pPr>
        <w:tabs>
          <w:tab w:val="num" w:pos="6054"/>
        </w:tabs>
        <w:ind w:left="6054" w:hanging="1440"/>
      </w:pPr>
      <w:rPr>
        <w:rFonts w:hint="default"/>
      </w:rPr>
    </w:lvl>
    <w:lvl w:ilvl="7">
      <w:start w:val="1"/>
      <w:numFmt w:val="decimal"/>
      <w:lvlText w:val="%1.%2.%3.%4.%5.%6.%7.%8."/>
      <w:lvlJc w:val="left"/>
      <w:pPr>
        <w:tabs>
          <w:tab w:val="num" w:pos="7183"/>
        </w:tabs>
        <w:ind w:left="7183" w:hanging="1800"/>
      </w:pPr>
      <w:rPr>
        <w:rFonts w:hint="default"/>
      </w:rPr>
    </w:lvl>
    <w:lvl w:ilvl="8">
      <w:start w:val="1"/>
      <w:numFmt w:val="decimal"/>
      <w:lvlText w:val="%1.%2.%3.%4.%5.%6.%7.%8.%9."/>
      <w:lvlJc w:val="left"/>
      <w:pPr>
        <w:tabs>
          <w:tab w:val="num" w:pos="7952"/>
        </w:tabs>
        <w:ind w:left="7952" w:hanging="1800"/>
      </w:pPr>
      <w:rPr>
        <w:rFonts w:hint="default"/>
      </w:rPr>
    </w:lvl>
  </w:abstractNum>
  <w:abstractNum w:abstractNumId="6" w15:restartNumberingAfterBreak="0">
    <w:nsid w:val="4FA64E29"/>
    <w:multiLevelType w:val="hybridMultilevel"/>
    <w:tmpl w:val="FEF0D770"/>
    <w:lvl w:ilvl="0" w:tplc="5ABE801A">
      <w:start w:val="13"/>
      <w:numFmt w:val="decimal"/>
      <w:lvlText w:val="%1."/>
      <w:lvlJc w:val="left"/>
      <w:pPr>
        <w:tabs>
          <w:tab w:val="num" w:pos="1554"/>
        </w:tabs>
        <w:ind w:left="1554" w:hanging="420"/>
      </w:pPr>
      <w:rPr>
        <w:rFonts w:hint="default"/>
      </w:rPr>
    </w:lvl>
    <w:lvl w:ilvl="1" w:tplc="04190019" w:tentative="1">
      <w:start w:val="1"/>
      <w:numFmt w:val="lowerLetter"/>
      <w:lvlText w:val="%2."/>
      <w:lvlJc w:val="left"/>
      <w:pPr>
        <w:tabs>
          <w:tab w:val="num" w:pos="2214"/>
        </w:tabs>
        <w:ind w:left="2214" w:hanging="360"/>
      </w:pPr>
    </w:lvl>
    <w:lvl w:ilvl="2" w:tplc="0419001B" w:tentative="1">
      <w:start w:val="1"/>
      <w:numFmt w:val="lowerRoman"/>
      <w:lvlText w:val="%3."/>
      <w:lvlJc w:val="right"/>
      <w:pPr>
        <w:tabs>
          <w:tab w:val="num" w:pos="2934"/>
        </w:tabs>
        <w:ind w:left="2934" w:hanging="180"/>
      </w:pPr>
    </w:lvl>
    <w:lvl w:ilvl="3" w:tplc="0419000F" w:tentative="1">
      <w:start w:val="1"/>
      <w:numFmt w:val="decimal"/>
      <w:lvlText w:val="%4."/>
      <w:lvlJc w:val="left"/>
      <w:pPr>
        <w:tabs>
          <w:tab w:val="num" w:pos="3654"/>
        </w:tabs>
        <w:ind w:left="3654" w:hanging="360"/>
      </w:pPr>
    </w:lvl>
    <w:lvl w:ilvl="4" w:tplc="04190019" w:tentative="1">
      <w:start w:val="1"/>
      <w:numFmt w:val="lowerLetter"/>
      <w:lvlText w:val="%5."/>
      <w:lvlJc w:val="left"/>
      <w:pPr>
        <w:tabs>
          <w:tab w:val="num" w:pos="4374"/>
        </w:tabs>
        <w:ind w:left="4374" w:hanging="360"/>
      </w:pPr>
    </w:lvl>
    <w:lvl w:ilvl="5" w:tplc="0419001B" w:tentative="1">
      <w:start w:val="1"/>
      <w:numFmt w:val="lowerRoman"/>
      <w:lvlText w:val="%6."/>
      <w:lvlJc w:val="right"/>
      <w:pPr>
        <w:tabs>
          <w:tab w:val="num" w:pos="5094"/>
        </w:tabs>
        <w:ind w:left="5094" w:hanging="180"/>
      </w:pPr>
    </w:lvl>
    <w:lvl w:ilvl="6" w:tplc="0419000F" w:tentative="1">
      <w:start w:val="1"/>
      <w:numFmt w:val="decimal"/>
      <w:lvlText w:val="%7."/>
      <w:lvlJc w:val="left"/>
      <w:pPr>
        <w:tabs>
          <w:tab w:val="num" w:pos="5814"/>
        </w:tabs>
        <w:ind w:left="5814" w:hanging="360"/>
      </w:pPr>
    </w:lvl>
    <w:lvl w:ilvl="7" w:tplc="04190019" w:tentative="1">
      <w:start w:val="1"/>
      <w:numFmt w:val="lowerLetter"/>
      <w:lvlText w:val="%8."/>
      <w:lvlJc w:val="left"/>
      <w:pPr>
        <w:tabs>
          <w:tab w:val="num" w:pos="6534"/>
        </w:tabs>
        <w:ind w:left="6534" w:hanging="360"/>
      </w:pPr>
    </w:lvl>
    <w:lvl w:ilvl="8" w:tplc="0419001B" w:tentative="1">
      <w:start w:val="1"/>
      <w:numFmt w:val="lowerRoman"/>
      <w:lvlText w:val="%9."/>
      <w:lvlJc w:val="right"/>
      <w:pPr>
        <w:tabs>
          <w:tab w:val="num" w:pos="7254"/>
        </w:tabs>
        <w:ind w:left="7254" w:hanging="180"/>
      </w:pPr>
    </w:lvl>
  </w:abstractNum>
  <w:abstractNum w:abstractNumId="7" w15:restartNumberingAfterBreak="0">
    <w:nsid w:val="5EB057A0"/>
    <w:multiLevelType w:val="multilevel"/>
    <w:tmpl w:val="9E34BB5E"/>
    <w:lvl w:ilvl="0">
      <w:start w:val="1"/>
      <w:numFmt w:val="decimal"/>
      <w:lvlText w:val="%1."/>
      <w:lvlJc w:val="left"/>
      <w:pPr>
        <w:tabs>
          <w:tab w:val="num" w:pos="465"/>
        </w:tabs>
        <w:ind w:left="465" w:hanging="465"/>
      </w:pPr>
    </w:lvl>
    <w:lvl w:ilvl="1">
      <w:start w:val="1"/>
      <w:numFmt w:val="decimal"/>
      <w:lvlText w:val="%1.%2."/>
      <w:lvlJc w:val="left"/>
      <w:pPr>
        <w:tabs>
          <w:tab w:val="num" w:pos="1429"/>
        </w:tabs>
        <w:ind w:left="1429"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8" w15:restartNumberingAfterBreak="0">
    <w:nsid w:val="62D2709C"/>
    <w:multiLevelType w:val="hybridMultilevel"/>
    <w:tmpl w:val="0EAEAE9C"/>
    <w:lvl w:ilvl="0" w:tplc="81F05F30">
      <w:start w:val="1"/>
      <w:numFmt w:val="bullet"/>
      <w:lvlText w:val="-"/>
      <w:lvlJc w:val="left"/>
      <w:pPr>
        <w:tabs>
          <w:tab w:val="num" w:pos="1564"/>
        </w:tabs>
        <w:ind w:left="1564" w:hanging="85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9" w15:restartNumberingAfterBreak="0">
    <w:nsid w:val="64F016AE"/>
    <w:multiLevelType w:val="hybridMultilevel"/>
    <w:tmpl w:val="ACE2CB70"/>
    <w:lvl w:ilvl="0" w:tplc="2384F410">
      <w:start w:val="1"/>
      <w:numFmt w:val="bullet"/>
      <w:lvlText w:val=""/>
      <w:lvlJc w:val="left"/>
      <w:pPr>
        <w:tabs>
          <w:tab w:val="num" w:pos="2405"/>
        </w:tabs>
        <w:ind w:left="2405" w:hanging="567"/>
      </w:pPr>
      <w:rPr>
        <w:rFonts w:ascii="Symbol" w:hAnsi="Symbol" w:hint="default"/>
        <w:sz w:val="12"/>
      </w:rPr>
    </w:lvl>
    <w:lvl w:ilvl="1" w:tplc="04190003" w:tentative="1">
      <w:start w:val="1"/>
      <w:numFmt w:val="bullet"/>
      <w:lvlText w:val="o"/>
      <w:lvlJc w:val="left"/>
      <w:pPr>
        <w:tabs>
          <w:tab w:val="num" w:pos="3278"/>
        </w:tabs>
        <w:ind w:left="3278" w:hanging="360"/>
      </w:pPr>
      <w:rPr>
        <w:rFonts w:ascii="Courier New" w:hAnsi="Courier New" w:hint="default"/>
      </w:rPr>
    </w:lvl>
    <w:lvl w:ilvl="2" w:tplc="04190005" w:tentative="1">
      <w:start w:val="1"/>
      <w:numFmt w:val="bullet"/>
      <w:lvlText w:val=""/>
      <w:lvlJc w:val="left"/>
      <w:pPr>
        <w:tabs>
          <w:tab w:val="num" w:pos="3998"/>
        </w:tabs>
        <w:ind w:left="3998" w:hanging="360"/>
      </w:pPr>
      <w:rPr>
        <w:rFonts w:ascii="Wingdings" w:hAnsi="Wingdings" w:hint="default"/>
      </w:rPr>
    </w:lvl>
    <w:lvl w:ilvl="3" w:tplc="04190001" w:tentative="1">
      <w:start w:val="1"/>
      <w:numFmt w:val="bullet"/>
      <w:lvlText w:val=""/>
      <w:lvlJc w:val="left"/>
      <w:pPr>
        <w:tabs>
          <w:tab w:val="num" w:pos="4718"/>
        </w:tabs>
        <w:ind w:left="4718" w:hanging="360"/>
      </w:pPr>
      <w:rPr>
        <w:rFonts w:ascii="Symbol" w:hAnsi="Symbol" w:hint="default"/>
      </w:rPr>
    </w:lvl>
    <w:lvl w:ilvl="4" w:tplc="04190003" w:tentative="1">
      <w:start w:val="1"/>
      <w:numFmt w:val="bullet"/>
      <w:lvlText w:val="o"/>
      <w:lvlJc w:val="left"/>
      <w:pPr>
        <w:tabs>
          <w:tab w:val="num" w:pos="5438"/>
        </w:tabs>
        <w:ind w:left="5438" w:hanging="360"/>
      </w:pPr>
      <w:rPr>
        <w:rFonts w:ascii="Courier New" w:hAnsi="Courier New" w:hint="default"/>
      </w:rPr>
    </w:lvl>
    <w:lvl w:ilvl="5" w:tplc="04190005" w:tentative="1">
      <w:start w:val="1"/>
      <w:numFmt w:val="bullet"/>
      <w:lvlText w:val=""/>
      <w:lvlJc w:val="left"/>
      <w:pPr>
        <w:tabs>
          <w:tab w:val="num" w:pos="6158"/>
        </w:tabs>
        <w:ind w:left="6158" w:hanging="360"/>
      </w:pPr>
      <w:rPr>
        <w:rFonts w:ascii="Wingdings" w:hAnsi="Wingdings" w:hint="default"/>
      </w:rPr>
    </w:lvl>
    <w:lvl w:ilvl="6" w:tplc="04190001" w:tentative="1">
      <w:start w:val="1"/>
      <w:numFmt w:val="bullet"/>
      <w:lvlText w:val=""/>
      <w:lvlJc w:val="left"/>
      <w:pPr>
        <w:tabs>
          <w:tab w:val="num" w:pos="6878"/>
        </w:tabs>
        <w:ind w:left="6878" w:hanging="360"/>
      </w:pPr>
      <w:rPr>
        <w:rFonts w:ascii="Symbol" w:hAnsi="Symbol" w:hint="default"/>
      </w:rPr>
    </w:lvl>
    <w:lvl w:ilvl="7" w:tplc="04190003" w:tentative="1">
      <w:start w:val="1"/>
      <w:numFmt w:val="bullet"/>
      <w:lvlText w:val="o"/>
      <w:lvlJc w:val="left"/>
      <w:pPr>
        <w:tabs>
          <w:tab w:val="num" w:pos="7598"/>
        </w:tabs>
        <w:ind w:left="7598" w:hanging="360"/>
      </w:pPr>
      <w:rPr>
        <w:rFonts w:ascii="Courier New" w:hAnsi="Courier New" w:hint="default"/>
      </w:rPr>
    </w:lvl>
    <w:lvl w:ilvl="8" w:tplc="04190005" w:tentative="1">
      <w:start w:val="1"/>
      <w:numFmt w:val="bullet"/>
      <w:lvlText w:val=""/>
      <w:lvlJc w:val="left"/>
      <w:pPr>
        <w:tabs>
          <w:tab w:val="num" w:pos="8318"/>
        </w:tabs>
        <w:ind w:left="8318" w:hanging="360"/>
      </w:pPr>
      <w:rPr>
        <w:rFonts w:ascii="Wingdings" w:hAnsi="Wingdings" w:hint="default"/>
      </w:rPr>
    </w:lvl>
  </w:abstractNum>
  <w:abstractNum w:abstractNumId="10" w15:restartNumberingAfterBreak="0">
    <w:nsid w:val="6DC15008"/>
    <w:multiLevelType w:val="hybridMultilevel"/>
    <w:tmpl w:val="240A1A3E"/>
    <w:lvl w:ilvl="0" w:tplc="FFFFFFFF">
      <w:start w:val="2"/>
      <w:numFmt w:val="bullet"/>
      <w:lvlText w:val="-"/>
      <w:lvlJc w:val="left"/>
      <w:pPr>
        <w:ind w:left="1428" w:hanging="360"/>
      </w:pPr>
      <w:rPr>
        <w:rFonts w:ascii="Symbol" w:eastAsia="Symbol" w:hAnsi="Symbol" w:cs="Symbol" w:hint="default"/>
      </w:rPr>
    </w:lvl>
    <w:lvl w:ilvl="1" w:tplc="04190003" w:tentative="1">
      <w:start w:val="1"/>
      <w:numFmt w:val="bullet"/>
      <w:lvlText w:val="o"/>
      <w:lvlJc w:val="left"/>
      <w:pPr>
        <w:ind w:left="2148" w:hanging="360"/>
      </w:pPr>
      <w:rPr>
        <w:rFonts w:ascii="Tahoma" w:hAnsi="Tahoma" w:cs="Tahoma" w:hint="default"/>
      </w:rPr>
    </w:lvl>
    <w:lvl w:ilvl="2" w:tplc="04190005" w:tentative="1">
      <w:start w:val="1"/>
      <w:numFmt w:val="bullet"/>
      <w:lvlText w:val=""/>
      <w:lvlJc w:val="left"/>
      <w:pPr>
        <w:ind w:left="2868" w:hanging="360"/>
      </w:pPr>
      <w:rPr>
        <w:rFonts w:ascii="Cambria Math" w:hAnsi="Cambria Math" w:hint="default"/>
      </w:rPr>
    </w:lvl>
    <w:lvl w:ilvl="3" w:tplc="04190001" w:tentative="1">
      <w:start w:val="1"/>
      <w:numFmt w:val="bullet"/>
      <w:lvlText w:val=""/>
      <w:lvlJc w:val="left"/>
      <w:pPr>
        <w:ind w:left="3588" w:hanging="360"/>
      </w:pPr>
      <w:rPr>
        <w:rFonts w:ascii="MT Extra" w:hAnsi="MT Extra" w:hint="default"/>
      </w:rPr>
    </w:lvl>
    <w:lvl w:ilvl="4" w:tplc="04190003" w:tentative="1">
      <w:start w:val="1"/>
      <w:numFmt w:val="bullet"/>
      <w:lvlText w:val="o"/>
      <w:lvlJc w:val="left"/>
      <w:pPr>
        <w:ind w:left="4308" w:hanging="360"/>
      </w:pPr>
      <w:rPr>
        <w:rFonts w:ascii="Tahoma" w:hAnsi="Tahoma" w:cs="Tahoma" w:hint="default"/>
      </w:rPr>
    </w:lvl>
    <w:lvl w:ilvl="5" w:tplc="04190005" w:tentative="1">
      <w:start w:val="1"/>
      <w:numFmt w:val="bullet"/>
      <w:lvlText w:val=""/>
      <w:lvlJc w:val="left"/>
      <w:pPr>
        <w:ind w:left="5028" w:hanging="360"/>
      </w:pPr>
      <w:rPr>
        <w:rFonts w:ascii="Cambria Math" w:hAnsi="Cambria Math" w:hint="default"/>
      </w:rPr>
    </w:lvl>
    <w:lvl w:ilvl="6" w:tplc="04190001" w:tentative="1">
      <w:start w:val="1"/>
      <w:numFmt w:val="bullet"/>
      <w:lvlText w:val=""/>
      <w:lvlJc w:val="left"/>
      <w:pPr>
        <w:ind w:left="5748" w:hanging="360"/>
      </w:pPr>
      <w:rPr>
        <w:rFonts w:ascii="MT Extra" w:hAnsi="MT Extra" w:hint="default"/>
      </w:rPr>
    </w:lvl>
    <w:lvl w:ilvl="7" w:tplc="04190003" w:tentative="1">
      <w:start w:val="1"/>
      <w:numFmt w:val="bullet"/>
      <w:lvlText w:val="o"/>
      <w:lvlJc w:val="left"/>
      <w:pPr>
        <w:ind w:left="6468" w:hanging="360"/>
      </w:pPr>
      <w:rPr>
        <w:rFonts w:ascii="Tahoma" w:hAnsi="Tahoma" w:cs="Tahoma" w:hint="default"/>
      </w:rPr>
    </w:lvl>
    <w:lvl w:ilvl="8" w:tplc="04190005" w:tentative="1">
      <w:start w:val="1"/>
      <w:numFmt w:val="bullet"/>
      <w:lvlText w:val=""/>
      <w:lvlJc w:val="left"/>
      <w:pPr>
        <w:ind w:left="7188" w:hanging="360"/>
      </w:pPr>
      <w:rPr>
        <w:rFonts w:ascii="Cambria Math" w:hAnsi="Cambria Math" w:hint="default"/>
      </w:rPr>
    </w:lvl>
  </w:abstractNum>
  <w:abstractNum w:abstractNumId="11" w15:restartNumberingAfterBreak="0">
    <w:nsid w:val="6DD97600"/>
    <w:multiLevelType w:val="hybridMultilevel"/>
    <w:tmpl w:val="CF3A9DF8"/>
    <w:lvl w:ilvl="0" w:tplc="628C0728">
      <w:start w:val="3"/>
      <w:numFmt w:val="bullet"/>
      <w:lvlText w:val="-"/>
      <w:lvlJc w:val="left"/>
      <w:pPr>
        <w:tabs>
          <w:tab w:val="num" w:pos="1129"/>
        </w:tabs>
        <w:ind w:left="1129" w:hanging="360"/>
      </w:pPr>
      <w:rPr>
        <w:rFonts w:ascii="Times New Roman" w:eastAsia="Times New Roman" w:hAnsi="Times New Roman" w:cs="Times New Roman" w:hint="default"/>
      </w:rPr>
    </w:lvl>
    <w:lvl w:ilvl="1" w:tplc="04190003" w:tentative="1">
      <w:start w:val="1"/>
      <w:numFmt w:val="bullet"/>
      <w:lvlText w:val="o"/>
      <w:lvlJc w:val="left"/>
      <w:pPr>
        <w:tabs>
          <w:tab w:val="num" w:pos="1849"/>
        </w:tabs>
        <w:ind w:left="1849" w:hanging="360"/>
      </w:pPr>
      <w:rPr>
        <w:rFonts w:ascii="Courier New" w:hAnsi="Courier New" w:hint="default"/>
      </w:rPr>
    </w:lvl>
    <w:lvl w:ilvl="2" w:tplc="04190005" w:tentative="1">
      <w:start w:val="1"/>
      <w:numFmt w:val="bullet"/>
      <w:lvlText w:val=""/>
      <w:lvlJc w:val="left"/>
      <w:pPr>
        <w:tabs>
          <w:tab w:val="num" w:pos="2569"/>
        </w:tabs>
        <w:ind w:left="2569" w:hanging="360"/>
      </w:pPr>
      <w:rPr>
        <w:rFonts w:ascii="Wingdings" w:hAnsi="Wingdings" w:hint="default"/>
      </w:rPr>
    </w:lvl>
    <w:lvl w:ilvl="3" w:tplc="04190001" w:tentative="1">
      <w:start w:val="1"/>
      <w:numFmt w:val="bullet"/>
      <w:lvlText w:val=""/>
      <w:lvlJc w:val="left"/>
      <w:pPr>
        <w:tabs>
          <w:tab w:val="num" w:pos="3289"/>
        </w:tabs>
        <w:ind w:left="3289" w:hanging="360"/>
      </w:pPr>
      <w:rPr>
        <w:rFonts w:ascii="Symbol" w:hAnsi="Symbol" w:hint="default"/>
      </w:rPr>
    </w:lvl>
    <w:lvl w:ilvl="4" w:tplc="04190003" w:tentative="1">
      <w:start w:val="1"/>
      <w:numFmt w:val="bullet"/>
      <w:lvlText w:val="o"/>
      <w:lvlJc w:val="left"/>
      <w:pPr>
        <w:tabs>
          <w:tab w:val="num" w:pos="4009"/>
        </w:tabs>
        <w:ind w:left="4009" w:hanging="360"/>
      </w:pPr>
      <w:rPr>
        <w:rFonts w:ascii="Courier New" w:hAnsi="Courier New" w:hint="default"/>
      </w:rPr>
    </w:lvl>
    <w:lvl w:ilvl="5" w:tplc="04190005" w:tentative="1">
      <w:start w:val="1"/>
      <w:numFmt w:val="bullet"/>
      <w:lvlText w:val=""/>
      <w:lvlJc w:val="left"/>
      <w:pPr>
        <w:tabs>
          <w:tab w:val="num" w:pos="4729"/>
        </w:tabs>
        <w:ind w:left="4729" w:hanging="360"/>
      </w:pPr>
      <w:rPr>
        <w:rFonts w:ascii="Wingdings" w:hAnsi="Wingdings" w:hint="default"/>
      </w:rPr>
    </w:lvl>
    <w:lvl w:ilvl="6" w:tplc="04190001" w:tentative="1">
      <w:start w:val="1"/>
      <w:numFmt w:val="bullet"/>
      <w:lvlText w:val=""/>
      <w:lvlJc w:val="left"/>
      <w:pPr>
        <w:tabs>
          <w:tab w:val="num" w:pos="5449"/>
        </w:tabs>
        <w:ind w:left="5449" w:hanging="360"/>
      </w:pPr>
      <w:rPr>
        <w:rFonts w:ascii="Symbol" w:hAnsi="Symbol" w:hint="default"/>
      </w:rPr>
    </w:lvl>
    <w:lvl w:ilvl="7" w:tplc="04190003" w:tentative="1">
      <w:start w:val="1"/>
      <w:numFmt w:val="bullet"/>
      <w:lvlText w:val="o"/>
      <w:lvlJc w:val="left"/>
      <w:pPr>
        <w:tabs>
          <w:tab w:val="num" w:pos="6169"/>
        </w:tabs>
        <w:ind w:left="6169" w:hanging="360"/>
      </w:pPr>
      <w:rPr>
        <w:rFonts w:ascii="Courier New" w:hAnsi="Courier New" w:hint="default"/>
      </w:rPr>
    </w:lvl>
    <w:lvl w:ilvl="8" w:tplc="04190005" w:tentative="1">
      <w:start w:val="1"/>
      <w:numFmt w:val="bullet"/>
      <w:lvlText w:val=""/>
      <w:lvlJc w:val="left"/>
      <w:pPr>
        <w:tabs>
          <w:tab w:val="num" w:pos="6889"/>
        </w:tabs>
        <w:ind w:left="6889" w:hanging="360"/>
      </w:pPr>
      <w:rPr>
        <w:rFonts w:ascii="Wingdings" w:hAnsi="Wingdings" w:hint="default"/>
      </w:rPr>
    </w:lvl>
  </w:abstractNum>
  <w:abstractNum w:abstractNumId="12" w15:restartNumberingAfterBreak="0">
    <w:nsid w:val="73AD11D6"/>
    <w:multiLevelType w:val="multilevel"/>
    <w:tmpl w:val="5DD2B7BA"/>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18"/>
        <w:szCs w:val="18"/>
        <w:u w:val="none"/>
        <w:effect w:val="none"/>
        <w:lang w:val="ru-RU" w:eastAsia="ru-RU" w:bidi="ru-RU"/>
      </w:rPr>
    </w:lvl>
    <w:lvl w:ilvl="1">
      <w:start w:val="1"/>
      <w:numFmt w:val="decimal"/>
      <w:lvlText w:val="%1.%2."/>
      <w:lvlJc w:val="left"/>
      <w:pPr>
        <w:ind w:left="0" w:firstLine="0"/>
      </w:pPr>
      <w:rPr>
        <w:rFonts w:ascii="Arial" w:eastAsia="Arial" w:hAnsi="Arial" w:cs="Arial"/>
        <w:b w:val="0"/>
        <w:bCs w:val="0"/>
        <w:i w:val="0"/>
        <w:iCs w:val="0"/>
        <w:smallCaps w:val="0"/>
        <w:strike w:val="0"/>
        <w:dstrike w:val="0"/>
        <w:color w:val="000000"/>
        <w:spacing w:val="0"/>
        <w:w w:val="100"/>
        <w:position w:val="0"/>
        <w:sz w:val="18"/>
        <w:szCs w:val="18"/>
        <w:u w:val="none"/>
        <w:effect w:val="none"/>
        <w:lang w:val="ru-RU" w:eastAsia="ru-RU" w:bidi="ru-RU"/>
      </w:rPr>
    </w:lvl>
    <w:lvl w:ilvl="2">
      <w:start w:val="1"/>
      <w:numFmt w:val="decimal"/>
      <w:lvlText w:val="%1.%2.%3."/>
      <w:lvlJc w:val="left"/>
      <w:pPr>
        <w:ind w:left="0" w:firstLine="0"/>
      </w:pPr>
      <w:rPr>
        <w:rFonts w:ascii="Arial" w:eastAsia="Arial" w:hAnsi="Arial" w:cs="Arial"/>
        <w:b w:val="0"/>
        <w:bCs w:val="0"/>
        <w:i w:val="0"/>
        <w:iCs w:val="0"/>
        <w:smallCaps w:val="0"/>
        <w:strike w:val="0"/>
        <w:dstrike w:val="0"/>
        <w:color w:val="000000"/>
        <w:spacing w:val="0"/>
        <w:w w:val="100"/>
        <w:position w:val="0"/>
        <w:sz w:val="18"/>
        <w:szCs w:val="18"/>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1"/>
  </w:num>
  <w:num w:numId="8">
    <w:abstractNumId w:val="5"/>
  </w:num>
  <w:num w:numId="9">
    <w:abstractNumId w:val="11"/>
  </w:num>
  <w:num w:numId="10">
    <w:abstractNumId w:val="8"/>
  </w:num>
  <w:num w:numId="11">
    <w:abstractNumId w:val="9"/>
  </w:num>
  <w:num w:numId="12">
    <w:abstractNumId w:val="6"/>
  </w:num>
  <w:num w:numId="13">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9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D08"/>
    <w:rsid w:val="0003063A"/>
    <w:rsid w:val="0005077A"/>
    <w:rsid w:val="00073518"/>
    <w:rsid w:val="000A342E"/>
    <w:rsid w:val="000A7EB5"/>
    <w:rsid w:val="000B4E6E"/>
    <w:rsid w:val="000C0C04"/>
    <w:rsid w:val="000C3732"/>
    <w:rsid w:val="000F7C63"/>
    <w:rsid w:val="001044F4"/>
    <w:rsid w:val="0011379A"/>
    <w:rsid w:val="0011799E"/>
    <w:rsid w:val="00167142"/>
    <w:rsid w:val="00167319"/>
    <w:rsid w:val="00176D08"/>
    <w:rsid w:val="00181886"/>
    <w:rsid w:val="00184C9E"/>
    <w:rsid w:val="00197868"/>
    <w:rsid w:val="00197CDD"/>
    <w:rsid w:val="001B0921"/>
    <w:rsid w:val="001B59B1"/>
    <w:rsid w:val="001D5E8C"/>
    <w:rsid w:val="001E3944"/>
    <w:rsid w:val="001E4A9E"/>
    <w:rsid w:val="001E7E69"/>
    <w:rsid w:val="00206166"/>
    <w:rsid w:val="00211CEE"/>
    <w:rsid w:val="00230553"/>
    <w:rsid w:val="00233930"/>
    <w:rsid w:val="00245AA3"/>
    <w:rsid w:val="0025003E"/>
    <w:rsid w:val="002601E4"/>
    <w:rsid w:val="00293795"/>
    <w:rsid w:val="002A6737"/>
    <w:rsid w:val="002B3E3E"/>
    <w:rsid w:val="002B4ABB"/>
    <w:rsid w:val="002B4E22"/>
    <w:rsid w:val="002C2DB2"/>
    <w:rsid w:val="002F3A86"/>
    <w:rsid w:val="00313268"/>
    <w:rsid w:val="003227BF"/>
    <w:rsid w:val="00345F5A"/>
    <w:rsid w:val="00346F6C"/>
    <w:rsid w:val="003524BA"/>
    <w:rsid w:val="00380823"/>
    <w:rsid w:val="00395307"/>
    <w:rsid w:val="003C30DC"/>
    <w:rsid w:val="004134E3"/>
    <w:rsid w:val="0042163F"/>
    <w:rsid w:val="00422373"/>
    <w:rsid w:val="004309D4"/>
    <w:rsid w:val="004350A7"/>
    <w:rsid w:val="00435360"/>
    <w:rsid w:val="00437A43"/>
    <w:rsid w:val="00461988"/>
    <w:rsid w:val="00481953"/>
    <w:rsid w:val="00481AFC"/>
    <w:rsid w:val="004B2FAF"/>
    <w:rsid w:val="004C0722"/>
    <w:rsid w:val="004D53B9"/>
    <w:rsid w:val="004E1975"/>
    <w:rsid w:val="004E7965"/>
    <w:rsid w:val="00547433"/>
    <w:rsid w:val="0055296E"/>
    <w:rsid w:val="00596B67"/>
    <w:rsid w:val="00647CE5"/>
    <w:rsid w:val="006651E5"/>
    <w:rsid w:val="00680E1F"/>
    <w:rsid w:val="00693DDB"/>
    <w:rsid w:val="006B0BB5"/>
    <w:rsid w:val="006D2770"/>
    <w:rsid w:val="006F323A"/>
    <w:rsid w:val="006F3D25"/>
    <w:rsid w:val="00704280"/>
    <w:rsid w:val="00756F51"/>
    <w:rsid w:val="0078188C"/>
    <w:rsid w:val="0079587E"/>
    <w:rsid w:val="007A2E7E"/>
    <w:rsid w:val="007A5DBC"/>
    <w:rsid w:val="007A71D3"/>
    <w:rsid w:val="007B3CC8"/>
    <w:rsid w:val="007B715C"/>
    <w:rsid w:val="00803ECE"/>
    <w:rsid w:val="008118CF"/>
    <w:rsid w:val="00813CA5"/>
    <w:rsid w:val="00831CE4"/>
    <w:rsid w:val="00850252"/>
    <w:rsid w:val="0085212B"/>
    <w:rsid w:val="00867093"/>
    <w:rsid w:val="00896A7A"/>
    <w:rsid w:val="008A77AE"/>
    <w:rsid w:val="008D61E4"/>
    <w:rsid w:val="00901B3D"/>
    <w:rsid w:val="0090459B"/>
    <w:rsid w:val="009068F8"/>
    <w:rsid w:val="00906FE0"/>
    <w:rsid w:val="00941F70"/>
    <w:rsid w:val="00973710"/>
    <w:rsid w:val="00990C69"/>
    <w:rsid w:val="009911A8"/>
    <w:rsid w:val="009943DB"/>
    <w:rsid w:val="009952E1"/>
    <w:rsid w:val="009A625D"/>
    <w:rsid w:val="009B2A6B"/>
    <w:rsid w:val="009C4268"/>
    <w:rsid w:val="009C6007"/>
    <w:rsid w:val="009D0DE5"/>
    <w:rsid w:val="009D55E6"/>
    <w:rsid w:val="009E379F"/>
    <w:rsid w:val="009F5EEF"/>
    <w:rsid w:val="00A024E9"/>
    <w:rsid w:val="00A0788E"/>
    <w:rsid w:val="00A07BDC"/>
    <w:rsid w:val="00A25870"/>
    <w:rsid w:val="00A52353"/>
    <w:rsid w:val="00A626F6"/>
    <w:rsid w:val="00A86DF9"/>
    <w:rsid w:val="00AA6D68"/>
    <w:rsid w:val="00AF3C70"/>
    <w:rsid w:val="00B01F8B"/>
    <w:rsid w:val="00B02316"/>
    <w:rsid w:val="00B029AA"/>
    <w:rsid w:val="00B27FF9"/>
    <w:rsid w:val="00B300EE"/>
    <w:rsid w:val="00B37800"/>
    <w:rsid w:val="00B466B3"/>
    <w:rsid w:val="00B73E03"/>
    <w:rsid w:val="00BC24CC"/>
    <w:rsid w:val="00BC517D"/>
    <w:rsid w:val="00BD7EEC"/>
    <w:rsid w:val="00BE05D2"/>
    <w:rsid w:val="00BE452E"/>
    <w:rsid w:val="00BE7649"/>
    <w:rsid w:val="00C12FF6"/>
    <w:rsid w:val="00C17605"/>
    <w:rsid w:val="00C24F8B"/>
    <w:rsid w:val="00C5431C"/>
    <w:rsid w:val="00C750F6"/>
    <w:rsid w:val="00C80B36"/>
    <w:rsid w:val="00C92026"/>
    <w:rsid w:val="00CA4237"/>
    <w:rsid w:val="00CA7823"/>
    <w:rsid w:val="00CC3D2E"/>
    <w:rsid w:val="00CC45C0"/>
    <w:rsid w:val="00CC7899"/>
    <w:rsid w:val="00CD0B45"/>
    <w:rsid w:val="00CE1A8C"/>
    <w:rsid w:val="00CF06ED"/>
    <w:rsid w:val="00D105EA"/>
    <w:rsid w:val="00D108FD"/>
    <w:rsid w:val="00D10B3D"/>
    <w:rsid w:val="00D142EC"/>
    <w:rsid w:val="00D33A03"/>
    <w:rsid w:val="00D3784D"/>
    <w:rsid w:val="00D66886"/>
    <w:rsid w:val="00D74505"/>
    <w:rsid w:val="00DF389F"/>
    <w:rsid w:val="00DF6F41"/>
    <w:rsid w:val="00E05239"/>
    <w:rsid w:val="00E37763"/>
    <w:rsid w:val="00E40CDD"/>
    <w:rsid w:val="00E4608D"/>
    <w:rsid w:val="00E46769"/>
    <w:rsid w:val="00E51753"/>
    <w:rsid w:val="00E659A1"/>
    <w:rsid w:val="00E6652F"/>
    <w:rsid w:val="00E71345"/>
    <w:rsid w:val="00E8133D"/>
    <w:rsid w:val="00E84C4F"/>
    <w:rsid w:val="00E93046"/>
    <w:rsid w:val="00EB4A16"/>
    <w:rsid w:val="00EC14F4"/>
    <w:rsid w:val="00EC5910"/>
    <w:rsid w:val="00EE5B87"/>
    <w:rsid w:val="00F008C5"/>
    <w:rsid w:val="00F23868"/>
    <w:rsid w:val="00F26E73"/>
    <w:rsid w:val="00F52C26"/>
    <w:rsid w:val="00F95273"/>
    <w:rsid w:val="00FB4F81"/>
    <w:rsid w:val="00FC04EF"/>
    <w:rsid w:val="00FD50B9"/>
    <w:rsid w:val="00FD718F"/>
    <w:rsid w:val="00FF06E6"/>
    <w:rsid w:val="00FF56E4"/>
    <w:rsid w:val="00FF6A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895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0C69"/>
    <w:rPr>
      <w:sz w:val="24"/>
    </w:rPr>
  </w:style>
  <w:style w:type="paragraph" w:styleId="1">
    <w:name w:val="heading 1"/>
    <w:aliases w:val=".,H1,Название спецификации"/>
    <w:basedOn w:val="a"/>
    <w:next w:val="a"/>
    <w:uiPriority w:val="9"/>
    <w:qFormat/>
    <w:rsid w:val="00990C69"/>
    <w:pPr>
      <w:keepNext/>
      <w:spacing w:before="240" w:after="60"/>
      <w:outlineLvl w:val="0"/>
    </w:pPr>
    <w:rPr>
      <w:rFonts w:ascii="Arial" w:hAnsi="Arial"/>
      <w:b/>
      <w:kern w:val="28"/>
      <w:sz w:val="28"/>
    </w:rPr>
  </w:style>
  <w:style w:type="paragraph" w:styleId="2">
    <w:name w:val="heading 2"/>
    <w:basedOn w:val="a"/>
    <w:next w:val="a"/>
    <w:qFormat/>
    <w:rsid w:val="00990C69"/>
    <w:pPr>
      <w:keepNext/>
      <w:spacing w:before="240" w:after="60"/>
      <w:outlineLvl w:val="1"/>
    </w:pPr>
    <w:rPr>
      <w:rFonts w:ascii="Arial" w:hAnsi="Arial"/>
      <w:b/>
      <w:i/>
    </w:rPr>
  </w:style>
  <w:style w:type="paragraph" w:styleId="3">
    <w:name w:val="heading 3"/>
    <w:basedOn w:val="a"/>
    <w:next w:val="a"/>
    <w:qFormat/>
    <w:rsid w:val="00990C69"/>
    <w:pPr>
      <w:keepNext/>
      <w:spacing w:before="240" w:after="60"/>
      <w:outlineLvl w:val="2"/>
    </w:pPr>
    <w:rPr>
      <w:b/>
    </w:rPr>
  </w:style>
  <w:style w:type="paragraph" w:styleId="4">
    <w:name w:val="heading 4"/>
    <w:basedOn w:val="a"/>
    <w:next w:val="a"/>
    <w:qFormat/>
    <w:rsid w:val="00990C69"/>
    <w:pPr>
      <w:keepNext/>
      <w:ind w:firstLine="709"/>
      <w:jc w:val="center"/>
      <w:outlineLvl w:val="3"/>
    </w:pPr>
    <w:rPr>
      <w:rFonts w:ascii="Arial" w:eastAsia="Arial Unicode MS" w:hAnsi="Arial" w:cs="Arial"/>
      <w:b/>
      <w:color w:val="000000"/>
    </w:rPr>
  </w:style>
  <w:style w:type="paragraph" w:styleId="5">
    <w:name w:val="heading 5"/>
    <w:basedOn w:val="a"/>
    <w:next w:val="a"/>
    <w:qFormat/>
    <w:rsid w:val="00990C69"/>
    <w:pPr>
      <w:keepNext/>
      <w:ind w:firstLine="709"/>
      <w:jc w:val="both"/>
      <w:outlineLvl w:val="4"/>
    </w:pPr>
    <w:rPr>
      <w:rFonts w:ascii="Arial" w:eastAsia="Arial Unicode MS" w:hAnsi="Arial"/>
      <w:b/>
      <w:bCs/>
      <w:color w:val="000000"/>
    </w:rPr>
  </w:style>
  <w:style w:type="paragraph" w:styleId="6">
    <w:name w:val="heading 6"/>
    <w:basedOn w:val="a"/>
    <w:next w:val="a"/>
    <w:qFormat/>
    <w:rsid w:val="00990C69"/>
    <w:pPr>
      <w:keepNext/>
      <w:tabs>
        <w:tab w:val="left" w:pos="7513"/>
      </w:tabs>
      <w:ind w:firstLine="709"/>
      <w:jc w:val="both"/>
      <w:outlineLvl w:val="5"/>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List 2"/>
    <w:basedOn w:val="a"/>
    <w:rsid w:val="00990C69"/>
    <w:pPr>
      <w:ind w:left="566" w:hanging="283"/>
    </w:pPr>
  </w:style>
  <w:style w:type="paragraph" w:styleId="30">
    <w:name w:val="List 3"/>
    <w:basedOn w:val="a"/>
    <w:rsid w:val="00990C69"/>
    <w:pPr>
      <w:ind w:left="849" w:hanging="283"/>
    </w:pPr>
  </w:style>
  <w:style w:type="paragraph" w:styleId="31">
    <w:name w:val="List Bullet 3"/>
    <w:basedOn w:val="a"/>
    <w:rsid w:val="00990C69"/>
    <w:pPr>
      <w:ind w:left="849" w:hanging="283"/>
    </w:pPr>
  </w:style>
  <w:style w:type="paragraph" w:styleId="40">
    <w:name w:val="List Bullet 4"/>
    <w:basedOn w:val="a"/>
    <w:rsid w:val="00990C69"/>
    <w:pPr>
      <w:ind w:left="1132" w:hanging="283"/>
    </w:pPr>
  </w:style>
  <w:style w:type="paragraph" w:styleId="a3">
    <w:name w:val="Title"/>
    <w:basedOn w:val="a"/>
    <w:qFormat/>
    <w:rsid w:val="00990C69"/>
    <w:pPr>
      <w:spacing w:before="240" w:after="60"/>
      <w:jc w:val="center"/>
    </w:pPr>
    <w:rPr>
      <w:rFonts w:ascii="Arial" w:hAnsi="Arial"/>
      <w:b/>
      <w:kern w:val="28"/>
      <w:sz w:val="32"/>
    </w:rPr>
  </w:style>
  <w:style w:type="paragraph" w:styleId="a4">
    <w:name w:val="Body Text"/>
    <w:basedOn w:val="a"/>
    <w:rsid w:val="00990C69"/>
    <w:pPr>
      <w:spacing w:after="120"/>
    </w:pPr>
  </w:style>
  <w:style w:type="paragraph" w:styleId="a5">
    <w:name w:val="Body Text Indent"/>
    <w:basedOn w:val="a"/>
    <w:rsid w:val="00990C69"/>
    <w:pPr>
      <w:spacing w:after="120"/>
      <w:ind w:left="283"/>
    </w:pPr>
  </w:style>
  <w:style w:type="paragraph" w:styleId="a6">
    <w:name w:val="header"/>
    <w:basedOn w:val="a"/>
    <w:rsid w:val="00990C69"/>
    <w:pPr>
      <w:tabs>
        <w:tab w:val="center" w:pos="4536"/>
        <w:tab w:val="right" w:pos="9072"/>
      </w:tabs>
    </w:pPr>
  </w:style>
  <w:style w:type="character" w:styleId="a7">
    <w:name w:val="page number"/>
    <w:basedOn w:val="a0"/>
    <w:rsid w:val="00990C69"/>
  </w:style>
  <w:style w:type="paragraph" w:styleId="a8">
    <w:name w:val="footer"/>
    <w:basedOn w:val="a"/>
    <w:rsid w:val="00990C69"/>
    <w:pPr>
      <w:tabs>
        <w:tab w:val="center" w:pos="4536"/>
        <w:tab w:val="right" w:pos="9072"/>
      </w:tabs>
    </w:pPr>
  </w:style>
  <w:style w:type="paragraph" w:styleId="21">
    <w:name w:val="Body Text Indent 2"/>
    <w:basedOn w:val="a"/>
    <w:rsid w:val="00990C69"/>
    <w:pPr>
      <w:widowControl w:val="0"/>
      <w:ind w:firstLine="708"/>
      <w:jc w:val="both"/>
    </w:pPr>
    <w:rPr>
      <w:rFonts w:ascii="Arial" w:hAnsi="Arial"/>
      <w:snapToGrid w:val="0"/>
      <w:color w:val="000000"/>
      <w:sz w:val="20"/>
    </w:rPr>
  </w:style>
  <w:style w:type="paragraph" w:styleId="22">
    <w:name w:val="Body Text 2"/>
    <w:basedOn w:val="a"/>
    <w:rsid w:val="00990C69"/>
    <w:pPr>
      <w:jc w:val="both"/>
    </w:pPr>
    <w:rPr>
      <w:rFonts w:ascii="Arial" w:hAnsi="Arial"/>
      <w:sz w:val="20"/>
    </w:rPr>
  </w:style>
  <w:style w:type="paragraph" w:styleId="32">
    <w:name w:val="Body Text Indent 3"/>
    <w:basedOn w:val="a"/>
    <w:rsid w:val="00990C69"/>
    <w:pPr>
      <w:ind w:firstLine="708"/>
      <w:jc w:val="both"/>
    </w:pPr>
    <w:rPr>
      <w:rFonts w:ascii="Arial" w:hAnsi="Arial"/>
      <w:sz w:val="20"/>
    </w:rPr>
  </w:style>
  <w:style w:type="paragraph" w:styleId="33">
    <w:name w:val="Body Text 3"/>
    <w:basedOn w:val="a"/>
    <w:rsid w:val="00990C69"/>
    <w:pPr>
      <w:jc w:val="both"/>
    </w:pPr>
    <w:rPr>
      <w:rFonts w:ascii="Arial" w:hAnsi="Arial"/>
      <w:sz w:val="18"/>
    </w:rPr>
  </w:style>
  <w:style w:type="paragraph" w:customStyle="1" w:styleId="ConsNormal">
    <w:name w:val="ConsNormal"/>
    <w:rsid w:val="00990C69"/>
    <w:pPr>
      <w:widowControl w:val="0"/>
      <w:autoSpaceDE w:val="0"/>
      <w:autoSpaceDN w:val="0"/>
      <w:adjustRightInd w:val="0"/>
      <w:ind w:firstLine="720"/>
    </w:pPr>
    <w:rPr>
      <w:rFonts w:ascii="Arial" w:hAnsi="Arial" w:cs="Arial"/>
    </w:rPr>
  </w:style>
  <w:style w:type="paragraph" w:customStyle="1" w:styleId="ConsNonformat">
    <w:name w:val="ConsNonformat"/>
    <w:rsid w:val="00990C69"/>
    <w:pPr>
      <w:widowControl w:val="0"/>
      <w:autoSpaceDE w:val="0"/>
      <w:autoSpaceDN w:val="0"/>
      <w:adjustRightInd w:val="0"/>
    </w:pPr>
    <w:rPr>
      <w:rFonts w:ascii="Courier New" w:hAnsi="Courier New" w:cs="Courier New"/>
    </w:rPr>
  </w:style>
  <w:style w:type="paragraph" w:customStyle="1" w:styleId="a9">
    <w:name w:val="бычный"/>
    <w:link w:val="Char"/>
    <w:rsid w:val="00990C69"/>
    <w:pPr>
      <w:widowControl w:val="0"/>
      <w:ind w:firstLine="709"/>
      <w:jc w:val="both"/>
    </w:pPr>
    <w:rPr>
      <w:rFonts w:ascii="Journal" w:hAnsi="Journal"/>
      <w:sz w:val="24"/>
    </w:rPr>
  </w:style>
  <w:style w:type="character" w:customStyle="1" w:styleId="Char">
    <w:name w:val="бычный Char"/>
    <w:link w:val="a9"/>
    <w:locked/>
    <w:rsid w:val="00680E1F"/>
    <w:rPr>
      <w:rFonts w:ascii="Journal" w:hAnsi="Journal"/>
      <w:sz w:val="24"/>
    </w:rPr>
  </w:style>
  <w:style w:type="paragraph" w:styleId="aa">
    <w:name w:val="footnote text"/>
    <w:basedOn w:val="a"/>
    <w:link w:val="ab"/>
    <w:uiPriority w:val="99"/>
    <w:rsid w:val="00D10B3D"/>
    <w:rPr>
      <w:sz w:val="20"/>
    </w:rPr>
  </w:style>
  <w:style w:type="character" w:customStyle="1" w:styleId="ab">
    <w:name w:val="Текст сноски Знак"/>
    <w:basedOn w:val="a0"/>
    <w:link w:val="aa"/>
    <w:uiPriority w:val="99"/>
    <w:rsid w:val="00D10B3D"/>
  </w:style>
  <w:style w:type="character" w:styleId="ac">
    <w:name w:val="footnote reference"/>
    <w:uiPriority w:val="99"/>
    <w:rsid w:val="00D10B3D"/>
    <w:rPr>
      <w:vertAlign w:val="superscript"/>
    </w:rPr>
  </w:style>
  <w:style w:type="character" w:styleId="ad">
    <w:name w:val="Emphasis"/>
    <w:basedOn w:val="a0"/>
    <w:uiPriority w:val="20"/>
    <w:qFormat/>
    <w:rsid w:val="00A626F6"/>
    <w:rPr>
      <w:i/>
      <w:iCs/>
    </w:rPr>
  </w:style>
  <w:style w:type="paragraph" w:customStyle="1" w:styleId="ae">
    <w:name w:val="Абзац правил"/>
    <w:rsid w:val="0003063A"/>
    <w:pPr>
      <w:spacing w:before="40" w:after="40"/>
      <w:ind w:firstLine="567"/>
      <w:jc w:val="both"/>
    </w:pPr>
    <w:rPr>
      <w:rFonts w:ascii="Arial" w:hAnsi="Arial"/>
    </w:rPr>
  </w:style>
  <w:style w:type="paragraph" w:styleId="af">
    <w:name w:val="endnote text"/>
    <w:basedOn w:val="a"/>
    <w:link w:val="af0"/>
    <w:rsid w:val="0003063A"/>
    <w:rPr>
      <w:rFonts w:ascii="Arial" w:hAnsi="Arial"/>
      <w:sz w:val="20"/>
    </w:rPr>
  </w:style>
  <w:style w:type="character" w:customStyle="1" w:styleId="af0">
    <w:name w:val="Текст концевой сноски Знак"/>
    <w:basedOn w:val="a0"/>
    <w:link w:val="af"/>
    <w:rsid w:val="0003063A"/>
    <w:rPr>
      <w:rFonts w:ascii="Arial" w:hAnsi="Arial"/>
    </w:rPr>
  </w:style>
  <w:style w:type="character" w:styleId="af1">
    <w:name w:val="endnote reference"/>
    <w:rsid w:val="0003063A"/>
    <w:rPr>
      <w:vertAlign w:val="superscript"/>
    </w:rPr>
  </w:style>
  <w:style w:type="paragraph" w:styleId="af2">
    <w:name w:val="Balloon Text"/>
    <w:basedOn w:val="a"/>
    <w:link w:val="af3"/>
    <w:unhideWhenUsed/>
    <w:rsid w:val="0003063A"/>
    <w:rPr>
      <w:rFonts w:ascii="Segoe UI" w:hAnsi="Segoe UI" w:cs="Segoe UI"/>
      <w:sz w:val="18"/>
      <w:szCs w:val="18"/>
    </w:rPr>
  </w:style>
  <w:style w:type="character" w:customStyle="1" w:styleId="af3">
    <w:name w:val="Текст выноски Знак"/>
    <w:basedOn w:val="a0"/>
    <w:link w:val="af2"/>
    <w:uiPriority w:val="99"/>
    <w:rsid w:val="0003063A"/>
    <w:rPr>
      <w:rFonts w:ascii="Segoe UI" w:hAnsi="Segoe UI" w:cs="Segoe UI"/>
      <w:sz w:val="18"/>
      <w:szCs w:val="18"/>
    </w:rPr>
  </w:style>
  <w:style w:type="paragraph" w:customStyle="1" w:styleId="auiue">
    <w:name w:val="au?iue"/>
    <w:rsid w:val="002B3E3E"/>
    <w:pPr>
      <w:widowControl w:val="0"/>
      <w:ind w:firstLine="709"/>
      <w:jc w:val="both"/>
    </w:pPr>
    <w:rPr>
      <w:rFonts w:ascii="Journal" w:hAnsi="Journal"/>
      <w:sz w:val="24"/>
    </w:rPr>
  </w:style>
  <w:style w:type="character" w:styleId="af4">
    <w:name w:val="Hyperlink"/>
    <w:basedOn w:val="a0"/>
    <w:uiPriority w:val="99"/>
    <w:unhideWhenUsed/>
    <w:rsid w:val="0025003E"/>
    <w:rPr>
      <w:color w:val="0000FF" w:themeColor="hyperlink"/>
      <w:u w:val="single"/>
    </w:rPr>
  </w:style>
  <w:style w:type="table" w:styleId="af5">
    <w:name w:val="Table Grid"/>
    <w:basedOn w:val="a1"/>
    <w:rsid w:val="00B27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заголовок 1"/>
    <w:basedOn w:val="a"/>
    <w:next w:val="a"/>
    <w:rsid w:val="008118CF"/>
    <w:pPr>
      <w:keepNext/>
      <w:tabs>
        <w:tab w:val="left" w:pos="0"/>
        <w:tab w:val="left" w:pos="2552"/>
      </w:tabs>
      <w:jc w:val="center"/>
    </w:pPr>
    <w:rPr>
      <w:b/>
    </w:rPr>
  </w:style>
  <w:style w:type="paragraph" w:customStyle="1" w:styleId="af6">
    <w:name w:val="Àáçàö ïðàâèë"/>
    <w:rsid w:val="008118CF"/>
    <w:pPr>
      <w:spacing w:before="40" w:after="40"/>
      <w:ind w:firstLine="567"/>
      <w:jc w:val="both"/>
    </w:pPr>
    <w:rPr>
      <w:rFonts w:ascii="Arial" w:hAnsi="Arial"/>
    </w:rPr>
  </w:style>
  <w:style w:type="paragraph" w:customStyle="1" w:styleId="FR1">
    <w:name w:val="FR1"/>
    <w:rsid w:val="008118CF"/>
    <w:pPr>
      <w:widowControl w:val="0"/>
      <w:spacing w:before="420"/>
      <w:ind w:left="2480" w:right="1600"/>
      <w:jc w:val="center"/>
    </w:pPr>
    <w:rPr>
      <w:rFonts w:ascii="Arial" w:hAnsi="Arial"/>
      <w:b/>
      <w:sz w:val="24"/>
    </w:rPr>
  </w:style>
  <w:style w:type="paragraph" w:customStyle="1" w:styleId="11">
    <w:name w:val="_Прил_А.1"/>
    <w:next w:val="a"/>
    <w:rsid w:val="008118CF"/>
    <w:pPr>
      <w:suppressAutoHyphens/>
      <w:spacing w:before="360" w:after="240"/>
      <w:ind w:firstLine="595"/>
      <w:outlineLvl w:val="1"/>
    </w:pPr>
    <w:rPr>
      <w:rFonts w:ascii="Arial" w:hAnsi="Arial" w:cs="Arial"/>
      <w:b/>
      <w:bCs/>
      <w:sz w:val="26"/>
      <w:szCs w:val="26"/>
    </w:rPr>
  </w:style>
  <w:style w:type="paragraph" w:customStyle="1" w:styleId="110">
    <w:name w:val="_Прил_А.1.1"/>
    <w:next w:val="a"/>
    <w:rsid w:val="008118CF"/>
    <w:pPr>
      <w:suppressAutoHyphens/>
      <w:spacing w:before="360" w:after="240"/>
      <w:ind w:firstLine="595"/>
      <w:outlineLvl w:val="2"/>
    </w:pPr>
    <w:rPr>
      <w:rFonts w:ascii="Arial" w:hAnsi="Arial"/>
      <w:b/>
      <w:i/>
      <w:sz w:val="24"/>
      <w:szCs w:val="24"/>
    </w:rPr>
  </w:style>
  <w:style w:type="paragraph" w:customStyle="1" w:styleId="af7">
    <w:name w:val="_Прил.А_Пункт"/>
    <w:rsid w:val="008118CF"/>
    <w:pPr>
      <w:spacing w:before="120"/>
      <w:ind w:firstLine="595"/>
      <w:jc w:val="both"/>
    </w:pPr>
    <w:rPr>
      <w:rFonts w:ascii="Arial" w:hAnsi="Arial"/>
      <w:spacing w:val="-2"/>
      <w:sz w:val="22"/>
    </w:rPr>
  </w:style>
  <w:style w:type="paragraph" w:customStyle="1" w:styleId="af8">
    <w:name w:val="_Прил.А_подПункт"/>
    <w:rsid w:val="008118CF"/>
    <w:pPr>
      <w:spacing w:before="120"/>
      <w:ind w:firstLine="595"/>
      <w:jc w:val="both"/>
    </w:pPr>
    <w:rPr>
      <w:rFonts w:ascii="Arial" w:hAnsi="Arial"/>
      <w:spacing w:val="-2"/>
      <w:sz w:val="22"/>
    </w:rPr>
  </w:style>
  <w:style w:type="paragraph" w:customStyle="1" w:styleId="12">
    <w:name w:val="_Прил.А.1_Пункт"/>
    <w:rsid w:val="008118CF"/>
    <w:pPr>
      <w:spacing w:before="120"/>
      <w:ind w:firstLine="595"/>
      <w:jc w:val="both"/>
    </w:pPr>
    <w:rPr>
      <w:rFonts w:ascii="Arial" w:hAnsi="Arial"/>
      <w:spacing w:val="-2"/>
      <w:sz w:val="22"/>
    </w:rPr>
  </w:style>
  <w:style w:type="paragraph" w:customStyle="1" w:styleId="13">
    <w:name w:val="_Прил.А.1_подПункт"/>
    <w:rsid w:val="008118CF"/>
    <w:pPr>
      <w:spacing w:before="120"/>
      <w:ind w:firstLine="595"/>
    </w:pPr>
    <w:rPr>
      <w:rFonts w:ascii="Arial" w:hAnsi="Arial"/>
      <w:spacing w:val="-2"/>
      <w:sz w:val="22"/>
    </w:rPr>
  </w:style>
  <w:style w:type="paragraph" w:customStyle="1" w:styleId="111">
    <w:name w:val="_Прил.А.1.1_Пункт"/>
    <w:rsid w:val="008118CF"/>
    <w:pPr>
      <w:spacing w:before="120"/>
      <w:ind w:firstLine="595"/>
      <w:jc w:val="both"/>
    </w:pPr>
    <w:rPr>
      <w:rFonts w:ascii="Arial" w:hAnsi="Arial"/>
      <w:spacing w:val="-2"/>
      <w:sz w:val="22"/>
    </w:rPr>
  </w:style>
  <w:style w:type="paragraph" w:customStyle="1" w:styleId="112">
    <w:name w:val="_Прил.А1.1_подПункт"/>
    <w:rsid w:val="008118CF"/>
    <w:pPr>
      <w:spacing w:before="120"/>
      <w:ind w:firstLine="595"/>
      <w:jc w:val="both"/>
    </w:pPr>
    <w:rPr>
      <w:rFonts w:ascii="Arial" w:hAnsi="Arial"/>
      <w:spacing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943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7904</Words>
  <Characters>45054</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2025-03-26T06:04:00Z</dcterms:created>
  <dcterms:modified xsi:type="dcterms:W3CDTF">2026-08-04T06:26:00Z</dcterms:modified>
</cp:coreProperties>
</file>