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8F9F" w14:textId="7A59E0E0" w:rsidR="006F74D9" w:rsidRPr="00BA1467" w:rsidRDefault="006F74D9" w:rsidP="006F74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1467">
        <w:rPr>
          <w:rFonts w:ascii="Times New Roman" w:hAnsi="Times New Roman" w:cs="Times New Roman"/>
          <w:b/>
        </w:rPr>
        <w:t>ОБОСНОВАНИЕ</w:t>
      </w:r>
      <w:r w:rsidR="00BA1467" w:rsidRPr="00BA1467">
        <w:rPr>
          <w:rFonts w:ascii="Times New Roman" w:hAnsi="Times New Roman" w:cs="Times New Roman"/>
          <w:b/>
        </w:rPr>
        <w:t xml:space="preserve"> </w:t>
      </w:r>
      <w:r w:rsidR="00DC3678">
        <w:rPr>
          <w:rFonts w:ascii="Times New Roman" w:hAnsi="Times New Roman" w:cs="Times New Roman"/>
          <w:b/>
        </w:rPr>
        <w:t xml:space="preserve">НАЧАЛЬНОЙ (МАКСИМАЛЬНОЙ) </w:t>
      </w:r>
      <w:r w:rsidR="00BA1467" w:rsidRPr="00BA1467">
        <w:rPr>
          <w:rFonts w:ascii="Times New Roman" w:hAnsi="Times New Roman" w:cs="Times New Roman"/>
          <w:b/>
        </w:rPr>
        <w:t xml:space="preserve">ЦЕНЫ ЕДИНИЦЫ </w:t>
      </w:r>
      <w:r w:rsidR="00392798">
        <w:rPr>
          <w:rFonts w:ascii="Times New Roman" w:hAnsi="Times New Roman" w:cs="Times New Roman"/>
          <w:b/>
        </w:rPr>
        <w:t>ТОВАРА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11907"/>
      </w:tblGrid>
      <w:tr w:rsidR="006F74D9" w14:paraId="087CD7D2" w14:textId="77777777" w:rsidTr="00704C58">
        <w:tc>
          <w:tcPr>
            <w:tcW w:w="3256" w:type="dxa"/>
            <w:vAlign w:val="center"/>
          </w:tcPr>
          <w:p w14:paraId="6B54985B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Заказчик</w:t>
            </w:r>
          </w:p>
        </w:tc>
        <w:tc>
          <w:tcPr>
            <w:tcW w:w="11907" w:type="dxa"/>
            <w:vAlign w:val="center"/>
          </w:tcPr>
          <w:p w14:paraId="2765D3D8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Федеральное государственное бюджетное учреждение культуры "Государственный историко-культурный и природный Музей-заповедник А.С. Грибоедова "Хмелита"</w:t>
            </w:r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(Музей-заповедник «Хмелита»)</w:t>
            </w:r>
          </w:p>
        </w:tc>
      </w:tr>
      <w:tr w:rsidR="006F74D9" w14:paraId="0760FBDF" w14:textId="77777777" w:rsidTr="00704C58">
        <w:tc>
          <w:tcPr>
            <w:tcW w:w="3256" w:type="dxa"/>
            <w:vAlign w:val="center"/>
          </w:tcPr>
          <w:p w14:paraId="3870384E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Место нахождения</w:t>
            </w:r>
          </w:p>
        </w:tc>
        <w:tc>
          <w:tcPr>
            <w:tcW w:w="11907" w:type="dxa"/>
            <w:vAlign w:val="center"/>
          </w:tcPr>
          <w:p w14:paraId="442CD7D6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РФ, 215153, Смоленская область, Вяземский район, село Хмелита, ул. Грибоедова, д. 9</w:t>
            </w:r>
          </w:p>
        </w:tc>
      </w:tr>
      <w:tr w:rsidR="00704C58" w14:paraId="5964F783" w14:textId="77777777" w:rsidTr="00704C58">
        <w:trPr>
          <w:trHeight w:val="78"/>
        </w:trPr>
        <w:tc>
          <w:tcPr>
            <w:tcW w:w="3256" w:type="dxa"/>
            <w:vAlign w:val="center"/>
          </w:tcPr>
          <w:p w14:paraId="2EAB464C" w14:textId="77777777" w:rsidR="006F74D9" w:rsidRPr="00BA1467" w:rsidRDefault="006F74D9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11907" w:type="dxa"/>
            <w:vAlign w:val="center"/>
          </w:tcPr>
          <w:p w14:paraId="7BB4927E" w14:textId="77777777" w:rsidR="006F74D9" w:rsidRPr="0045686F" w:rsidRDefault="006D4497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4497">
              <w:rPr>
                <w:rFonts w:ascii="Times New Roman" w:hAnsi="Times New Roman" w:cs="Times New Roman"/>
                <w:sz w:val="21"/>
                <w:szCs w:val="21"/>
                <w:lang w:val="en-US" w:bidi="ru-RU"/>
              </w:rPr>
              <w:t>khmelita@mail.ru</w:t>
            </w:r>
          </w:p>
        </w:tc>
      </w:tr>
      <w:tr w:rsidR="00704C58" w14:paraId="0EBDD09A" w14:textId="77777777" w:rsidTr="00704C58">
        <w:trPr>
          <w:trHeight w:val="95"/>
        </w:trPr>
        <w:tc>
          <w:tcPr>
            <w:tcW w:w="3256" w:type="dxa"/>
            <w:vAlign w:val="center"/>
          </w:tcPr>
          <w:p w14:paraId="117853A7" w14:textId="77777777" w:rsidR="006F74D9" w:rsidRPr="00BA1467" w:rsidRDefault="006F74D9" w:rsidP="00FA7EFD">
            <w:pPr>
              <w:ind w:left="10" w:firstLine="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11907" w:type="dxa"/>
            <w:vAlign w:val="center"/>
          </w:tcPr>
          <w:p w14:paraId="502DF932" w14:textId="77777777" w:rsidR="006F74D9" w:rsidRPr="00BA1467" w:rsidRDefault="006F74D9" w:rsidP="00FA7EFD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8 (48131) 3-06-29</w:t>
            </w:r>
          </w:p>
        </w:tc>
      </w:tr>
      <w:tr w:rsidR="006F74D9" w14:paraId="0A2D0E5B" w14:textId="77777777" w:rsidTr="00704C58">
        <w:tc>
          <w:tcPr>
            <w:tcW w:w="3256" w:type="dxa"/>
            <w:vAlign w:val="center"/>
          </w:tcPr>
          <w:p w14:paraId="22F86AD4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11907" w:type="dxa"/>
            <w:vAlign w:val="center"/>
          </w:tcPr>
          <w:p w14:paraId="2F271A6A" w14:textId="23C0814E" w:rsidR="006F74D9" w:rsidRPr="00BA1467" w:rsidRDefault="0094187A" w:rsidP="007E1781">
            <w:pPr>
              <w:keepNext/>
              <w:keepLines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01D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Шкаф для учебных пособий</w:t>
            </w:r>
          </w:p>
        </w:tc>
      </w:tr>
      <w:tr w:rsidR="006F74D9" w14:paraId="1B1DFD64" w14:textId="77777777" w:rsidTr="00704C58">
        <w:tc>
          <w:tcPr>
            <w:tcW w:w="3256" w:type="dxa"/>
            <w:vAlign w:val="center"/>
          </w:tcPr>
          <w:p w14:paraId="7D8C7539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11907" w:type="dxa"/>
            <w:vAlign w:val="center"/>
          </w:tcPr>
          <w:p w14:paraId="107A0671" w14:textId="77777777" w:rsidR="00227CC6" w:rsidRP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Адрес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215110, Смоленская область, г. Вязьма, ул. Восстания, д.5</w:t>
            </w:r>
          </w:p>
          <w:p w14:paraId="3455E4E8" w14:textId="77777777" w:rsid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Срок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до 01 августа 2026 года</w:t>
            </w:r>
          </w:p>
          <w:p w14:paraId="5E3B7989" w14:textId="0A4F3986" w:rsidR="006F74D9" w:rsidRDefault="000F3939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Национальный режим по ПП РФ № 1875:</w:t>
            </w: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1101D1" w:rsidRPr="001101D1">
              <w:rPr>
                <w:rFonts w:ascii="Times New Roman" w:hAnsi="Times New Roman" w:cs="Times New Roman"/>
                <w:bCs/>
                <w:sz w:val="21"/>
                <w:szCs w:val="21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  <w:r w:rsidR="001101D1" w:rsidRPr="001101D1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– не применяется. </w:t>
            </w:r>
            <w:r w:rsidRPr="000F3939">
              <w:rPr>
                <w:rFonts w:ascii="Times New Roman" w:hAnsi="Times New Roman" w:cs="Times New Roman"/>
                <w:bCs/>
                <w:sz w:val="21"/>
                <w:szCs w:val="21"/>
              </w:rPr>
              <w:t>Закупка осуществляется с единственным поставщиком по п.4 ч.1 ст.93 Закона 44-ФЗ.</w:t>
            </w:r>
          </w:p>
          <w:p w14:paraId="2AB27422" w14:textId="77777777" w:rsidR="00E740C8" w:rsidRPr="000F3939" w:rsidRDefault="00E740C8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Размер обеспечения исполнения контракта:</w:t>
            </w: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Обеспечение исполнения контракта не требуется, так как закупка проводится по пункту 4 части 1 статьи 93 Закона №44-ФЗ (закупка товара, работы или услуги у единственного поставщика на сумму до 600 000 рублей).</w:t>
            </w:r>
          </w:p>
        </w:tc>
      </w:tr>
      <w:tr w:rsidR="006F74D9" w14:paraId="31D13F71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688EB247" w14:textId="77777777" w:rsidR="006F74D9" w:rsidRPr="00BA1467" w:rsidRDefault="006F74D9" w:rsidP="00FA7EFD">
            <w:pPr>
              <w:ind w:lef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11907" w:type="dxa"/>
            <w:vAlign w:val="center"/>
          </w:tcPr>
          <w:p w14:paraId="455A3C89" w14:textId="77777777" w:rsidR="006F74D9" w:rsidRPr="00BA1467" w:rsidRDefault="006F74D9" w:rsidP="00227CC6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Закупка у единственного поставщика (п.</w:t>
            </w:r>
            <w:r w:rsidR="00227C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 xml:space="preserve"> ч.1 с.93 Закона 44-ФЗ)</w:t>
            </w:r>
          </w:p>
        </w:tc>
      </w:tr>
      <w:tr w:rsidR="00704C58" w14:paraId="336B8FE8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437BAC90" w14:textId="77777777" w:rsidR="006F74D9" w:rsidRPr="00BA1467" w:rsidRDefault="006F74D9" w:rsidP="00142C23">
            <w:pPr>
              <w:ind w:left="19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11907" w:type="dxa"/>
            <w:vAlign w:val="center"/>
          </w:tcPr>
          <w:p w14:paraId="7A97FA55" w14:textId="33BD3673" w:rsidR="006F74D9" w:rsidRPr="00704C58" w:rsidRDefault="00E740C8" w:rsidP="00E740C8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1 6722007648 672201001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A14134">
              <w:rPr>
                <w:rFonts w:ascii="Times New Roman" w:hAnsi="Times New Roman" w:cs="Times New Roman"/>
                <w:bCs/>
                <w:sz w:val="21"/>
                <w:szCs w:val="21"/>
              </w:rPr>
              <w:t>0009 0</w:t>
            </w:r>
            <w:r w:rsidR="00A14134" w:rsidRPr="00A1413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  <w:r w:rsidRPr="00A141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0000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</w:t>
            </w:r>
          </w:p>
        </w:tc>
      </w:tr>
      <w:tr w:rsidR="006F74D9" w14:paraId="1657734F" w14:textId="77777777" w:rsidTr="00704C58">
        <w:tc>
          <w:tcPr>
            <w:tcW w:w="3256" w:type="dxa"/>
            <w:vAlign w:val="center"/>
          </w:tcPr>
          <w:p w14:paraId="407C8907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Используемый метод определения начальной цены единицы товара, работы, услуги (НЦЕ) с обоснованием</w:t>
            </w:r>
          </w:p>
        </w:tc>
        <w:tc>
          <w:tcPr>
            <w:tcW w:w="11907" w:type="dxa"/>
            <w:vAlign w:val="center"/>
          </w:tcPr>
          <w:p w14:paraId="04A1B1E8" w14:textId="77777777" w:rsidR="00BA1467" w:rsidRPr="00BA146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Начальная цена единицы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D44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товара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определена методом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сопоставимых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рыночных цен (анализа рынка) в соответствии с приказом Минэкономразвития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России от 2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октября 2013 года №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567 «Об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утверждении методических рекомендаций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применению методов определения (начальной) максимальной цены, цены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контракта, заключаемого с единственным поставщиком (подрядчиком,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исполнителем)».</w:t>
            </w:r>
          </w:p>
          <w:p w14:paraId="4A32B506" w14:textId="77777777" w:rsidR="001C1DB1" w:rsidRPr="006D449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Метод сопоставимых рыночных цен (анализа рынка) является</w:t>
            </w:r>
            <w:r w:rsidR="009952EC"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приоритетным для определения и обоснования начальной цены единицы.</w:t>
            </w:r>
          </w:p>
        </w:tc>
      </w:tr>
    </w:tbl>
    <w:p w14:paraId="33EF6628" w14:textId="77777777" w:rsidR="006F74D9" w:rsidRPr="00BA1467" w:rsidRDefault="006F74D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6F74D9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Расчет н</w:t>
      </w:r>
      <w:r w:rsidRPr="00BA146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ачальной цены единицы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20"/>
        <w:gridCol w:w="2310"/>
        <w:gridCol w:w="3119"/>
        <w:gridCol w:w="709"/>
        <w:gridCol w:w="1417"/>
        <w:gridCol w:w="1559"/>
        <w:gridCol w:w="1152"/>
        <w:gridCol w:w="1383"/>
        <w:gridCol w:w="1582"/>
        <w:gridCol w:w="1412"/>
      </w:tblGrid>
      <w:tr w:rsidR="00E740C8" w:rsidRPr="006D4497" w14:paraId="2E6B6AE1" w14:textId="77777777" w:rsidTr="00185869">
        <w:trPr>
          <w:trHeight w:val="301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2ED8D0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05397" w14:textId="77777777" w:rsidR="00E740C8" w:rsidRPr="006D4497" w:rsidRDefault="00E740C8" w:rsidP="00E74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3B241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55C3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CDE9" w14:textId="77777777" w:rsidR="007427F2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Источники информации о цене </w:t>
            </w:r>
          </w:p>
          <w:p w14:paraId="15B06D11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(руб. за единицу измерения)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DDC0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Коэффициент</w:t>
            </w:r>
          </w:p>
          <w:p w14:paraId="4ECBC78C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вариации (%)*</w:t>
            </w:r>
          </w:p>
          <w:p w14:paraId="7AB3138F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8B79E96" wp14:editId="574BA07B">
                  <wp:extent cx="697081" cy="237041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91" cy="26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23CA6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</w:t>
            </w:r>
          </w:p>
          <w:p w14:paraId="47DD9521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арифметическая</w:t>
            </w:r>
          </w:p>
          <w:p w14:paraId="1AAEF140" w14:textId="77777777" w:rsidR="00E740C8" w:rsidRPr="006D4497" w:rsidRDefault="00E740C8" w:rsidP="00995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 единицы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9EB0F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Минимальная цена единицы</w:t>
            </w:r>
          </w:p>
        </w:tc>
      </w:tr>
      <w:tr w:rsidR="00185869" w:rsidRPr="00F06E0B" w14:paraId="7A95B487" w14:textId="77777777" w:rsidTr="0041325C">
        <w:trPr>
          <w:trHeight w:val="30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7B4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68C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50C1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B210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E143" w14:textId="05D2245B" w:rsidR="00E740C8" w:rsidRPr="00F06E0B" w:rsidRDefault="0094187A" w:rsidP="0041325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4187A">
              <w:rPr>
                <w:rFonts w:ascii="Times New Roman" w:hAnsi="Times New Roman" w:cs="Times New Roman"/>
                <w:b/>
                <w:sz w:val="16"/>
              </w:rPr>
              <w:t>КП № 1 (исх. №27/05 от 22.05.2026)</w:t>
            </w:r>
            <w:r w:rsidRPr="0094187A">
              <w:rPr>
                <w:rFonts w:ascii="Times New Roman" w:hAnsi="Times New Roman" w:cs="Times New Roman"/>
                <w:b/>
                <w:sz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A2D3" w14:textId="0EC5DFFC" w:rsidR="00E740C8" w:rsidRPr="00F06E0B" w:rsidRDefault="0094187A" w:rsidP="00E740C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4187A">
              <w:rPr>
                <w:rFonts w:ascii="Times New Roman" w:hAnsi="Times New Roman" w:cs="Times New Roman"/>
                <w:b/>
                <w:sz w:val="16"/>
              </w:rPr>
              <w:t>https://good-mebel.com/product/stellaj-billi-6-dizajn-2/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7089" w14:textId="771A8BD2" w:rsidR="00E740C8" w:rsidRPr="00F06E0B" w:rsidRDefault="00EA37E9" w:rsidP="00227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A37E9">
              <w:rPr>
                <w:rFonts w:ascii="Times New Roman" w:hAnsi="Times New Roman" w:cs="Times New Roman"/>
                <w:b/>
                <w:sz w:val="16"/>
              </w:rPr>
              <w:t>https://www.spb.bestmebelshop.ru/catalog/shkafy-raspashnye/shkaf-dzhina-8-bms/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996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5F5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0E95F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869" w:rsidRPr="00704C58" w14:paraId="14F0A6F1" w14:textId="77777777" w:rsidTr="0041325C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3BA922" w14:textId="77777777" w:rsidR="00E740C8" w:rsidRPr="00BA1467" w:rsidRDefault="00E740C8" w:rsidP="007E17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748F" w14:textId="7E40369A" w:rsidR="00E740C8" w:rsidRPr="00BA1467" w:rsidRDefault="0094187A" w:rsidP="00E740C8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94187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Шкаф для учебных пособий</w:t>
            </w:r>
            <w:r w:rsidR="00E740C8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1C7" w14:textId="7DB0D4CB" w:rsidR="00E740C8" w:rsidRDefault="00E740C8" w:rsidP="00110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Материал: </w:t>
            </w:r>
            <w:r w:rsidR="001101D1" w:rsidRPr="001101D1">
              <w:rPr>
                <w:rFonts w:ascii="Times New Roman" w:hAnsi="Times New Roman" w:cs="Times New Roman"/>
                <w:sz w:val="18"/>
                <w:szCs w:val="18"/>
              </w:rPr>
              <w:t>МДФ</w:t>
            </w:r>
            <w:r w:rsidR="001101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101D1" w:rsidRPr="001101D1">
              <w:rPr>
                <w:rFonts w:ascii="Times New Roman" w:hAnsi="Times New Roman" w:cs="Times New Roman"/>
                <w:sz w:val="18"/>
                <w:szCs w:val="18"/>
              </w:rPr>
              <w:t>Стекло</w:t>
            </w:r>
            <w:r w:rsidR="001101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101D1" w:rsidRPr="001101D1">
              <w:rPr>
                <w:rFonts w:ascii="Times New Roman" w:hAnsi="Times New Roman" w:cs="Times New Roman"/>
                <w:sz w:val="18"/>
                <w:szCs w:val="18"/>
              </w:rPr>
              <w:t>ЛДСП</w:t>
            </w:r>
          </w:p>
          <w:p w14:paraId="0E4D54A4" w14:textId="77777777" w:rsidR="00E740C8" w:rsidRDefault="00E740C8" w:rsidP="00E740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Форма: прямоугольная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C6C8" w14:textId="77777777" w:rsidR="00E740C8" w:rsidRPr="00704C58" w:rsidRDefault="00E740C8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D120" w14:textId="3881550D" w:rsidR="00E740C8" w:rsidRPr="00704C58" w:rsidRDefault="0094187A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94187A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39 063,00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BD19" w14:textId="7B9AC868" w:rsidR="00E740C8" w:rsidRPr="00704C58" w:rsidRDefault="0094187A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94187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20 787,00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751" w14:textId="6D8F3796" w:rsidR="00E740C8" w:rsidRPr="00704C58" w:rsidRDefault="00EA37E9" w:rsidP="00227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EA37E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36 940,00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C319" w14:textId="00519799" w:rsidR="00E740C8" w:rsidRPr="00940468" w:rsidRDefault="00DA4C4B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A4C4B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3</w:t>
            </w:r>
            <w:r w:rsidR="00EA37E9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0</w:t>
            </w:r>
            <w:r w:rsidRPr="00DA4C4B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  <w:t>,98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34C" w14:textId="40BCBBB5" w:rsidR="00E740C8" w:rsidRPr="00940468" w:rsidRDefault="00DA4C4B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A4C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32 958,33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D73CF" w14:textId="6EE22276" w:rsidR="00E740C8" w:rsidRPr="00940468" w:rsidRDefault="00DA4C4B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A4C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20 787,00</w:t>
            </w:r>
          </w:p>
        </w:tc>
      </w:tr>
      <w:tr w:rsidR="00DA4C4B" w:rsidRPr="00BA1467" w14:paraId="1166DB2A" w14:textId="77777777" w:rsidTr="00EB7288">
        <w:trPr>
          <w:trHeight w:val="301"/>
        </w:trPr>
        <w:tc>
          <w:tcPr>
            <w:tcW w:w="12169" w:type="dxa"/>
            <w:gridSpan w:val="8"/>
          </w:tcPr>
          <w:p w14:paraId="6F411DC0" w14:textId="77777777" w:rsidR="00DA4C4B" w:rsidRPr="00BA1467" w:rsidRDefault="00DA4C4B" w:rsidP="00DA4C4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Начальная сумма цен единиц услуги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436A" w14:textId="0B5204FE" w:rsidR="00DA4C4B" w:rsidRPr="00F76E03" w:rsidRDefault="00DA4C4B" w:rsidP="00DA4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A4C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32 958,33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A0C4E" w14:textId="72B1A93D" w:rsidR="00DA4C4B" w:rsidRPr="00F76E03" w:rsidRDefault="00DA4C4B" w:rsidP="00DA4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A4C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20 787,00</w:t>
            </w:r>
          </w:p>
        </w:tc>
      </w:tr>
    </w:tbl>
    <w:p w14:paraId="31F29108" w14:textId="77777777" w:rsidR="00B904FC" w:rsidRPr="00BA1467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*Расчет начальной (максимальной) цены контракта произведен в соответствии с </w:t>
      </w:r>
      <w:r w:rsidR="00B62C08" w:rsidRPr="00B62C08">
        <w:rPr>
          <w:rFonts w:ascii="Times New Roman" w:eastAsia="Times New Roman" w:hAnsi="Times New Roman" w:cs="Times New Roman"/>
          <w:sz w:val="18"/>
          <w:szCs w:val="24"/>
        </w:rPr>
        <w:t>п. 3.20</w:t>
      </w:r>
      <w:r w:rsidRPr="00B62C0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Приказа Министерства экономического развития</w:t>
      </w:r>
      <w:r w:rsidRPr="00BA146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Российской Федерации от 2 октября 2013 г. № 567.</w:t>
      </w:r>
    </w:p>
    <w:p w14:paraId="41B2B147" w14:textId="77777777" w:rsidR="00B904FC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47D4AB" w14:textId="1B5C5EDD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сумма цен единицы </w:t>
      </w:r>
      <w:r w:rsidR="00392798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определена как сумма среднеарифметических цен единиц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01B6A933" w14:textId="77777777" w:rsidR="006F74D9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Для расчета коэффициента вариации использовалось среднее квадратичное отклонение, которое определяется по формуле:</w:t>
      </w:r>
    </w:p>
    <w:p w14:paraId="5785AD6B" w14:textId="77777777" w:rsidR="00B62C08" w:rsidRPr="00B62C08" w:rsidRDefault="009952EC" w:rsidP="00B6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B586D2C" wp14:editId="5A60E655">
            <wp:extent cx="1014608" cy="35941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50" cy="38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2C08" w:rsidRPr="00B62C08">
        <w:rPr>
          <w:rFonts w:ascii="Times New Roman" w:eastAsia="Times New Roman" w:hAnsi="Times New Roman" w:cs="Times New Roman"/>
          <w:color w:val="000000"/>
          <w:sz w:val="21"/>
          <w:szCs w:val="21"/>
        </w:rPr>
        <w:t>где:</w:t>
      </w:r>
    </w:p>
    <w:p w14:paraId="3E5ABBF0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1"/>
        </w:rPr>
        <w:t>ц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 xml:space="preserve">i 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- цена единицы товара, работы, услуги, указанная в источнике с номером i;</w:t>
      </w:r>
    </w:p>
    <w:p w14:paraId="39E8BD68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&lt;ц&gt; - средняя арифметическая величина цены единицы товара, работы, услуги;</w:t>
      </w:r>
    </w:p>
    <w:p w14:paraId="30B702BE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n - количество значений, используемых в расчете.</w:t>
      </w:r>
    </w:p>
    <w:p w14:paraId="77F10332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коэффициентов в</w:t>
      </w:r>
      <w:r w:rsidR="00B62C08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ариации составляет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менее </w:t>
      </w:r>
      <w:r w:rsidRPr="00940468">
        <w:rPr>
          <w:rFonts w:ascii="Times New Roman" w:eastAsia="Times New Roman" w:hAnsi="Times New Roman" w:cs="Times New Roman"/>
          <w:color w:val="FF0000"/>
          <w:sz w:val="21"/>
          <w:szCs w:val="21"/>
        </w:rPr>
        <w:t>33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процентов, следовательно, совокупность цен принимается однородной.</w:t>
      </w:r>
    </w:p>
    <w:p w14:paraId="74147CA3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0FE7392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Сведения о валюте, используемой для формирования цены и расчетов с поставщиками (исполнителями, подрядчиками):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Валюта - российский рубль.</w:t>
      </w:r>
    </w:p>
    <w:p w14:paraId="4CA499B4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применяется</w:t>
      </w:r>
    </w:p>
    <w:p w14:paraId="61A97D48" w14:textId="77777777" w:rsidR="00B904FC" w:rsidRPr="001101D1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E382CC4" w14:textId="42A39C47" w:rsidR="00B904FC" w:rsidRPr="001101D1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101D1">
        <w:rPr>
          <w:rFonts w:ascii="Times New Roman" w:eastAsia="Times New Roman" w:hAnsi="Times New Roman" w:cs="Times New Roman"/>
          <w:sz w:val="21"/>
          <w:szCs w:val="21"/>
        </w:rPr>
        <w:t>Минимальная цена среди полученных предложений используется в качестве начальной (максимальной) цены и составляет за единицу</w:t>
      </w:r>
      <w:r w:rsidR="007427F2" w:rsidRPr="001101D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A4C4B" w:rsidRPr="001101D1">
        <w:rPr>
          <w:rFonts w:ascii="Times New Roman" w:eastAsia="Times New Roman" w:hAnsi="Times New Roman" w:cs="Times New Roman"/>
          <w:b/>
          <w:sz w:val="21"/>
          <w:szCs w:val="21"/>
        </w:rPr>
        <w:t>20 787</w:t>
      </w:r>
      <w:r w:rsidR="007427F2" w:rsidRPr="001101D1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F76E03" w:rsidRPr="001101D1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r w:rsidR="00DA4C4B" w:rsidRPr="001101D1">
        <w:rPr>
          <w:rFonts w:ascii="Times New Roman" w:eastAsia="Times New Roman" w:hAnsi="Times New Roman" w:cs="Times New Roman"/>
          <w:b/>
          <w:sz w:val="21"/>
          <w:szCs w:val="21"/>
        </w:rPr>
        <w:t>Дв</w:t>
      </w:r>
      <w:r w:rsidR="007427F2" w:rsidRPr="001101D1">
        <w:rPr>
          <w:rFonts w:ascii="Times New Roman" w:eastAsia="Times New Roman" w:hAnsi="Times New Roman" w:cs="Times New Roman"/>
          <w:b/>
          <w:sz w:val="21"/>
          <w:szCs w:val="21"/>
        </w:rPr>
        <w:t xml:space="preserve">адцать тысяч </w:t>
      </w:r>
      <w:r w:rsidR="00DA4C4B" w:rsidRPr="001101D1">
        <w:rPr>
          <w:rFonts w:ascii="Times New Roman" w:eastAsia="Times New Roman" w:hAnsi="Times New Roman" w:cs="Times New Roman"/>
          <w:b/>
          <w:sz w:val="21"/>
          <w:szCs w:val="21"/>
        </w:rPr>
        <w:t>семьсот восемьдесят семь</w:t>
      </w:r>
      <w:r w:rsidR="007427F2" w:rsidRPr="001101D1">
        <w:rPr>
          <w:rFonts w:ascii="Times New Roman" w:eastAsia="Times New Roman" w:hAnsi="Times New Roman" w:cs="Times New Roman"/>
          <w:b/>
          <w:sz w:val="21"/>
          <w:szCs w:val="21"/>
        </w:rPr>
        <w:t xml:space="preserve">) рублей </w:t>
      </w:r>
      <w:r w:rsidR="00DA4C4B" w:rsidRPr="001101D1">
        <w:rPr>
          <w:rFonts w:ascii="Times New Roman" w:eastAsia="Times New Roman" w:hAnsi="Times New Roman" w:cs="Times New Roman"/>
          <w:b/>
          <w:sz w:val="21"/>
          <w:szCs w:val="21"/>
        </w:rPr>
        <w:t>00</w:t>
      </w:r>
      <w:r w:rsidR="00F76E03" w:rsidRPr="001101D1">
        <w:rPr>
          <w:rFonts w:ascii="Times New Roman" w:eastAsia="Times New Roman" w:hAnsi="Times New Roman" w:cs="Times New Roman"/>
          <w:b/>
          <w:sz w:val="21"/>
          <w:szCs w:val="21"/>
        </w:rPr>
        <w:t xml:space="preserve"> копеек</w:t>
      </w:r>
      <w:r w:rsidR="00B904FC" w:rsidRPr="001101D1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0C1A2D7A" w14:textId="77777777" w:rsidR="00B904FC" w:rsidRPr="001101D1" w:rsidRDefault="00B904FC" w:rsidP="009952E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34F65BA" w14:textId="77777777" w:rsidR="009952EC" w:rsidRPr="008900A9" w:rsidRDefault="00B904FC" w:rsidP="006D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101D1">
        <w:rPr>
          <w:rFonts w:ascii="Times New Roman" w:eastAsia="Times New Roman" w:hAnsi="Times New Roman" w:cs="Times New Roman"/>
          <w:sz w:val="21"/>
          <w:szCs w:val="21"/>
        </w:rPr>
        <w:t xml:space="preserve">Начальная (максимальная) цена за единицу </w:t>
      </w:r>
      <w:r w:rsidR="00F76E03" w:rsidRPr="001101D1">
        <w:rPr>
          <w:rFonts w:ascii="Times New Roman" w:eastAsia="Times New Roman" w:hAnsi="Times New Roman" w:cs="Times New Roman"/>
          <w:sz w:val="21"/>
          <w:szCs w:val="21"/>
        </w:rPr>
        <w:t xml:space="preserve">услуги </w:t>
      </w:r>
      <w:r w:rsidRPr="001101D1">
        <w:rPr>
          <w:rFonts w:ascii="Times New Roman" w:eastAsia="Times New Roman" w:hAnsi="Times New Roman" w:cs="Times New Roman"/>
          <w:sz w:val="21"/>
          <w:szCs w:val="21"/>
        </w:rPr>
        <w:t xml:space="preserve">включает в себя </w:t>
      </w:r>
      <w:r w:rsidR="001C1DB1" w:rsidRPr="001101D1">
        <w:rPr>
          <w:rFonts w:ascii="Times New Roman" w:eastAsia="Times New Roman" w:hAnsi="Times New Roman" w:cs="Times New Roman"/>
          <w:bCs/>
          <w:sz w:val="21"/>
          <w:szCs w:val="21"/>
        </w:rPr>
        <w:t>стоимость товара, доставку товара, транспортные расходы, погрузочно</w:t>
      </w:r>
      <w:r w:rsidR="001C1DB1" w:rsidRPr="001C1D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-разгрузочные работы, подъем товара на требуемый этаж, включая работы с применением грузоподъемных средств, затраты на уплату налогов, таможенных пошлин и других налогов, и сборов, предусмотренных законодательством Российской Федерации.</w:t>
      </w:r>
    </w:p>
    <w:p w14:paraId="77FE8A8D" w14:textId="77777777" w:rsidR="001C1DB1" w:rsidRDefault="001C1DB1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B163855" w14:textId="70A63478" w:rsidR="009952EC" w:rsidRPr="008900A9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Дата подготовки обоснования </w:t>
      </w:r>
      <w:r w:rsidR="00B904FC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НЦЕ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="00DA4C4B">
        <w:rPr>
          <w:rFonts w:ascii="Times New Roman" w:eastAsia="Times New Roman" w:hAnsi="Times New Roman" w:cs="Times New Roman"/>
          <w:color w:val="000000"/>
          <w:sz w:val="21"/>
          <w:szCs w:val="21"/>
        </w:rPr>
        <w:t>9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.05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.2026 года</w:t>
      </w:r>
    </w:p>
    <w:p w14:paraId="1E7C117D" w14:textId="77777777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9952EC" w:rsidRPr="00BA1467" w:rsidSect="00324AA2">
      <w:pgSz w:w="16838" w:h="11906" w:orient="landscape"/>
      <w:pgMar w:top="851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D9"/>
    <w:rsid w:val="000F3939"/>
    <w:rsid w:val="001101D1"/>
    <w:rsid w:val="00142C23"/>
    <w:rsid w:val="00185869"/>
    <w:rsid w:val="001C1DB1"/>
    <w:rsid w:val="00227CC6"/>
    <w:rsid w:val="00324AA2"/>
    <w:rsid w:val="0037724A"/>
    <w:rsid w:val="00392798"/>
    <w:rsid w:val="0041325C"/>
    <w:rsid w:val="0045686F"/>
    <w:rsid w:val="00507191"/>
    <w:rsid w:val="005A6129"/>
    <w:rsid w:val="006B0660"/>
    <w:rsid w:val="006D4497"/>
    <w:rsid w:val="006F74D9"/>
    <w:rsid w:val="00704C58"/>
    <w:rsid w:val="007427F2"/>
    <w:rsid w:val="007B2220"/>
    <w:rsid w:val="007E1781"/>
    <w:rsid w:val="008900A9"/>
    <w:rsid w:val="008E4485"/>
    <w:rsid w:val="00940468"/>
    <w:rsid w:val="0094169E"/>
    <w:rsid w:val="0094187A"/>
    <w:rsid w:val="009952EC"/>
    <w:rsid w:val="00A035A4"/>
    <w:rsid w:val="00A14134"/>
    <w:rsid w:val="00B62C08"/>
    <w:rsid w:val="00B70733"/>
    <w:rsid w:val="00B904FC"/>
    <w:rsid w:val="00B914B2"/>
    <w:rsid w:val="00BA1467"/>
    <w:rsid w:val="00BB55E1"/>
    <w:rsid w:val="00CD3A84"/>
    <w:rsid w:val="00D63426"/>
    <w:rsid w:val="00DA4C4B"/>
    <w:rsid w:val="00DC3678"/>
    <w:rsid w:val="00DF7A55"/>
    <w:rsid w:val="00E740C8"/>
    <w:rsid w:val="00E84C92"/>
    <w:rsid w:val="00EA37E9"/>
    <w:rsid w:val="00F06E0B"/>
    <w:rsid w:val="00F73DF2"/>
    <w:rsid w:val="00F7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62CA"/>
  <w15:chartTrackingRefBased/>
  <w15:docId w15:val="{9B729D34-FA5B-486A-8713-149EB39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7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Valentina Cmolina</cp:lastModifiedBy>
  <cp:revision>10</cp:revision>
  <cp:lastPrinted>2026-02-21T11:02:00Z</cp:lastPrinted>
  <dcterms:created xsi:type="dcterms:W3CDTF">2026-05-28T15:19:00Z</dcterms:created>
  <dcterms:modified xsi:type="dcterms:W3CDTF">2026-05-28T23:22:00Z</dcterms:modified>
</cp:coreProperties>
</file>