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701"/>
        <w:gridCol w:w="851"/>
        <w:gridCol w:w="1099"/>
        <w:gridCol w:w="1263"/>
        <w:gridCol w:w="2174"/>
      </w:tblGrid>
      <w:tr w:rsidR="001B1875" w:rsidRPr="00F22D71" w14:paraId="653FD868" w14:textId="77777777" w:rsidTr="005B00E3">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5B00E3">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09658505" w:rsidR="00564FC9" w:rsidRPr="00ED2B6D" w:rsidRDefault="00133BB3"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Шпилька металлическая, резьба 8 мм, длина 1 м</w:t>
            </w: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139354F1" w:rsidR="00A938D6" w:rsidRPr="001B1875" w:rsidRDefault="00133BB3"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648313F0" w:rsidR="00A938D6" w:rsidRPr="001B1875" w:rsidRDefault="00133BB3"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40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3D17F191"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133BB3">
        <w:rPr>
          <w:rFonts w:ascii="Times New Roman" w:eastAsia="Times New Roman" w:hAnsi="Times New Roman" w:cs="Times New Roman"/>
          <w:sz w:val="20"/>
          <w:szCs w:val="20"/>
        </w:rPr>
        <w:t>г. Нижний Новгород, проспект Гагарина, дом 26 «А», ФКУ СИЗО-1 ГУФСИН России по Нижегородской области</w:t>
      </w:r>
      <w:bookmarkStart w:id="2" w:name="_GoBack"/>
      <w:bookmarkEnd w:id="2"/>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5B691" w14:textId="77777777" w:rsidR="00461DA7" w:rsidRDefault="00461DA7">
      <w:pPr>
        <w:spacing w:after="0" w:line="240" w:lineRule="auto"/>
      </w:pPr>
      <w:r>
        <w:separator/>
      </w:r>
    </w:p>
  </w:endnote>
  <w:endnote w:type="continuationSeparator" w:id="0">
    <w:p w14:paraId="35367DAD" w14:textId="77777777" w:rsidR="00461DA7" w:rsidRDefault="00461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09CF7" w14:textId="77777777" w:rsidR="00461DA7" w:rsidRDefault="00461DA7">
      <w:pPr>
        <w:spacing w:after="0" w:line="240" w:lineRule="auto"/>
      </w:pPr>
      <w:r>
        <w:separator/>
      </w:r>
    </w:p>
  </w:footnote>
  <w:footnote w:type="continuationSeparator" w:id="0">
    <w:p w14:paraId="139C6509" w14:textId="77777777" w:rsidR="00461DA7" w:rsidRDefault="00461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3BB3"/>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581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1DA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B0914-85E4-4955-B946-FF8CEF932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5823</Words>
  <Characters>33193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2026-08-13T10:55:00Z</dcterms:created>
  <dcterms:modified xsi:type="dcterms:W3CDTF">2026-08-13T10:55:00Z</dcterms:modified>
</cp:coreProperties>
</file>