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A04DAF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C85072" w:rsidRDefault="00C85072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Кухня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F0D99" w:rsidRDefault="00A04DA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04DAF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C85072" w:rsidRDefault="00C85072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Модуль с варочной панелью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C85072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04DAF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C85072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Полка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C85072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lastRenderedPageBreak/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lastRenderedPageBreak/>
        <w:t>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C85072" w:rsidRPr="00C85072" w:rsidRDefault="00C85072" w:rsidP="00C850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C85072" w:rsidRPr="00C85072" w:rsidRDefault="00C85072" w:rsidP="00C850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85072" w:rsidRPr="00C85072" w:rsidRDefault="00C85072" w:rsidP="00C850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C850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85072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C85072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C85072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C85072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C85072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C85072" w:rsidRPr="00C85072" w:rsidRDefault="00C85072" w:rsidP="00C85072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C8507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</w:t>
      </w:r>
    </w:p>
    <w:p w:rsidR="00C85072" w:rsidRPr="00C85072" w:rsidRDefault="00C85072" w:rsidP="00C850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C85072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C85072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C85072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C85072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C85072" w:rsidRPr="00C85072" w:rsidRDefault="00C85072" w:rsidP="00C8507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C85072" w:rsidRPr="00C85072" w:rsidRDefault="00C85072" w:rsidP="00C85072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C85072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C85072" w:rsidRPr="00C85072" w:rsidRDefault="00C85072" w:rsidP="00C8507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C85072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C85072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C85072" w:rsidRPr="00C85072" w:rsidRDefault="00C85072" w:rsidP="00C8507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C85072" w:rsidRPr="00C85072" w:rsidRDefault="00C85072" w:rsidP="00C85072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C85072" w:rsidRPr="00C85072" w:rsidRDefault="00C85072" w:rsidP="00C8507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C85072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C85072" w:rsidRPr="00C85072" w:rsidRDefault="00C85072" w:rsidP="00C8507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5072" w:rsidRPr="00C85072" w:rsidRDefault="00C85072" w:rsidP="00C8507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5072" w:rsidRPr="00C85072" w:rsidRDefault="00C85072" w:rsidP="00C8507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sz w:val="24"/>
          <w:szCs w:val="24"/>
          <w:lang w:eastAsia="ru-RU"/>
        </w:rPr>
        <w:t>№7</w:t>
      </w:r>
    </w:p>
    <w:tbl>
      <w:tblPr>
        <w:tblStyle w:val="130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C85072" w:rsidRPr="00C85072" w:rsidTr="00C85072">
        <w:tc>
          <w:tcPr>
            <w:tcW w:w="562" w:type="dxa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C85072" w:rsidRPr="00C85072" w:rsidTr="00C85072">
        <w:tc>
          <w:tcPr>
            <w:tcW w:w="56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Кухня</w:t>
            </w:r>
          </w:p>
        </w:tc>
        <w:tc>
          <w:tcPr>
            <w:tcW w:w="1559" w:type="dxa"/>
            <w:vMerge w:val="restart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размер изделия (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>*Г)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ширина высокого шкафа – 1150 мм</w:t>
            </w:r>
          </w:p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высота высокого шкафа - 2750  мм  </w:t>
            </w:r>
          </w:p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ширина нижнего шкафа – 2400 мм    </w:t>
            </w:r>
          </w:p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высота нижнего шкафа -800 мм</w:t>
            </w:r>
          </w:p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глубина изделия– 600 мм</w:t>
            </w:r>
          </w:p>
          <w:p w:rsidR="00C85072" w:rsidRPr="00C85072" w:rsidRDefault="00C85072" w:rsidP="00C85072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* модули в высоком шкафу предназначены для встраиваемой техники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корпус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материал </w:t>
            </w:r>
            <w:r w:rsidRPr="00C85072">
              <w:rPr>
                <w:rFonts w:ascii="Times New Roman" w:hAnsi="Times New Roman"/>
                <w:lang w:val="ru" w:eastAsia="ru-RU"/>
              </w:rPr>
              <w:t>ЛДСП</w:t>
            </w:r>
            <w:r w:rsidRPr="00C85072">
              <w:rPr>
                <w:rFonts w:ascii="Times New Roman" w:hAnsi="Times New Roman"/>
                <w:lang w:eastAsia="ru-RU"/>
              </w:rPr>
              <w:t>, толщина 18 мм, цвет корпуса верхних шкафов соответствует цвету фасадов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асады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19мм, окрашенный, </w:t>
            </w:r>
            <w:r w:rsidRPr="00C85072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эмаль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 xml:space="preserve"> покрытая матовым лаком 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цвет фасадов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мятный, огуречный лимонад, светло-оливковый (по согласованию с Заказчиком)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урнитура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boyard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с доводчиками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ручки нижних модулей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скрытого монтажа (</w:t>
            </w:r>
            <w:r w:rsidRPr="00C85072">
              <w:rPr>
                <w:rFonts w:ascii="Times New Roman" w:hAnsi="Times New Roman"/>
                <w:lang w:val="en-US" w:eastAsia="ru-RU"/>
              </w:rPr>
              <w:t>GOLLO</w:t>
            </w:r>
            <w:r w:rsidRPr="00C85072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ручки верхних модулей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открывание за счет системы </w:t>
            </w:r>
            <w:r w:rsidRPr="00C85072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85072">
              <w:rPr>
                <w:rFonts w:ascii="Times New Roman" w:hAnsi="Times New Roman"/>
                <w:b/>
                <w:bCs/>
                <w:lang w:eastAsia="ru-RU"/>
              </w:rPr>
              <w:t>Push-to-open</w:t>
            </w:r>
            <w:proofErr w:type="spellEnd"/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40мм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длина столешницы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2400 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глубина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600 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 xml:space="preserve">цвет столешницы, фартука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 xml:space="preserve">белый/молочный мрамор с бежевой прожилкой под текстуру камня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модули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 xml:space="preserve">модуль под мойку 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модуль под встраиваемый холодильник (ширина 600 мм, высота 1990 мм)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модуль под микроволновую печь (ширина 550 мм)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модуль под посудомоечную машину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модуль с выдвижными ящиками</w:t>
            </w:r>
          </w:p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модуль с полками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фартук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 xml:space="preserve">над столешницей, высота над столешницей 150 мм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верх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bCs/>
                <w:lang w:eastAsia="ru-RU"/>
              </w:rPr>
              <w:t>сверху модули закрыты дверным фасадом 370*1150мм с фрезеровкой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регулируемые 100мм.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полка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цвет - белый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цоколь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пластик древесного оттенка, высота 100-120 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Модуль с варочной панелью</w:t>
            </w:r>
          </w:p>
        </w:tc>
        <w:tc>
          <w:tcPr>
            <w:tcW w:w="1559" w:type="dxa"/>
            <w:vMerge w:val="restart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размер изделия (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>*Г)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1600*600 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высота изделия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850-860 мм         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корпус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материал </w:t>
            </w:r>
            <w:r w:rsidRPr="00C85072">
              <w:rPr>
                <w:rFonts w:ascii="Times New Roman" w:hAnsi="Times New Roman"/>
                <w:lang w:val="ru" w:eastAsia="ru-RU"/>
              </w:rPr>
              <w:t>ЛДСП</w:t>
            </w:r>
            <w:r w:rsidRPr="00C85072">
              <w:rPr>
                <w:rFonts w:ascii="Times New Roman" w:hAnsi="Times New Roman"/>
                <w:lang w:eastAsia="ru-RU"/>
              </w:rPr>
              <w:t>, толщина 18 мм, цвет корпуса верхних шкафов соответствует цвету фасадов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асады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19мм, окрашенный, </w:t>
            </w:r>
            <w:r w:rsidRPr="00C85072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эмаль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 xml:space="preserve"> покрытая матовым лаком  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цвет фасадов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мятный, огуречный лимонад, светло-оливковый (по согласованию с Заказчиком)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урнитура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C85072">
              <w:rPr>
                <w:rFonts w:ascii="Times New Roman" w:hAnsi="Times New Roman"/>
                <w:lang w:val="ru" w:eastAsia="ru-RU"/>
              </w:rPr>
              <w:t>boyard</w:t>
            </w:r>
            <w:proofErr w:type="spellEnd"/>
            <w:r w:rsidRPr="00C85072">
              <w:rPr>
                <w:rFonts w:ascii="Times New Roman" w:hAnsi="Times New Roman"/>
                <w:lang w:val="ru" w:eastAsia="ru-RU"/>
              </w:rPr>
              <w:t xml:space="preserve"> с доводчиками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ручки нижних модулей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скрытого монтажа (</w:t>
            </w:r>
            <w:r w:rsidRPr="00C85072">
              <w:rPr>
                <w:rFonts w:ascii="Times New Roman" w:hAnsi="Times New Roman"/>
                <w:lang w:val="en-US" w:eastAsia="ru-RU"/>
              </w:rPr>
              <w:t>GOLLO</w:t>
            </w:r>
            <w:r w:rsidRPr="00C85072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40мм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 xml:space="preserve">материал 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цвет столешницы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белый/молочный мрамор с бежевой прожилкой под текстуру камня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регулируемые 100мм.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наполнение модуля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bCs/>
                <w:lang w:eastAsia="ru-RU"/>
              </w:rPr>
              <w:t xml:space="preserve">4 </w:t>
            </w:r>
            <w:proofErr w:type="gramStart"/>
            <w:r w:rsidRPr="00C85072">
              <w:rPr>
                <w:rFonts w:ascii="Times New Roman" w:hAnsi="Times New Roman"/>
                <w:bCs/>
                <w:lang w:eastAsia="ru-RU"/>
              </w:rPr>
              <w:t>выдвижных</w:t>
            </w:r>
            <w:proofErr w:type="gramEnd"/>
            <w:r w:rsidRPr="00C85072">
              <w:rPr>
                <w:rFonts w:ascii="Times New Roman" w:hAnsi="Times New Roman"/>
                <w:bCs/>
                <w:lang w:eastAsia="ru-RU"/>
              </w:rPr>
              <w:t xml:space="preserve"> ящика для посуды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размер верхних ящиков </w:t>
            </w:r>
            <w:r w:rsidRPr="00C85072">
              <w:rPr>
                <w:rFonts w:ascii="Times New Roman" w:hAnsi="Times New Roman"/>
                <w:lang w:eastAsia="ru-RU"/>
              </w:rPr>
              <w:t>(В*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>*)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bCs/>
                <w:lang w:eastAsia="ru-RU"/>
              </w:rPr>
              <w:t>300*800 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размер нижних ящиков </w:t>
            </w:r>
            <w:r w:rsidRPr="00C85072">
              <w:rPr>
                <w:rFonts w:ascii="Times New Roman" w:hAnsi="Times New Roman"/>
                <w:lang w:eastAsia="ru-RU"/>
              </w:rPr>
              <w:t>(В*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>*)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bCs/>
                <w:lang w:eastAsia="ru-RU"/>
              </w:rPr>
              <w:t>350*800 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val="ru" w:eastAsia="ru-RU"/>
              </w:rPr>
              <w:t>цоколь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lang w:val="ru"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пластик древесного оттенка, высота 100-120 мм.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Полка</w:t>
            </w:r>
          </w:p>
        </w:tc>
        <w:tc>
          <w:tcPr>
            <w:tcW w:w="1559" w:type="dxa"/>
            <w:vMerge w:val="restart"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/>
                <w:i/>
                <w:lang w:eastAsia="ru-RU"/>
              </w:rPr>
              <w:t>Рисунок  3,4</w:t>
            </w:r>
          </w:p>
        </w:tc>
        <w:tc>
          <w:tcPr>
            <w:tcW w:w="1276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18мм. окрашенный, </w:t>
            </w:r>
            <w:proofErr w:type="gramStart"/>
            <w:r w:rsidRPr="00C85072">
              <w:rPr>
                <w:rFonts w:ascii="Times New Roman" w:hAnsi="Times New Roman"/>
                <w:lang w:eastAsia="ru-RU"/>
              </w:rPr>
              <w:t>эмаль</w:t>
            </w:r>
            <w:proofErr w:type="gramEnd"/>
            <w:r w:rsidRPr="00C85072">
              <w:rPr>
                <w:rFonts w:ascii="Times New Roman" w:hAnsi="Times New Roman"/>
                <w:lang w:eastAsia="ru-RU"/>
              </w:rPr>
              <w:t xml:space="preserve"> покрытая матовым лаком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длина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1300 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200 мм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C85072" w:rsidRPr="00C85072" w:rsidTr="00C85072">
        <w:tc>
          <w:tcPr>
            <w:tcW w:w="56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85072" w:rsidRPr="00C85072" w:rsidRDefault="00C85072" w:rsidP="00C8507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C85072" w:rsidRPr="00C85072" w:rsidRDefault="00C85072" w:rsidP="00C85072">
            <w:pPr>
              <w:rPr>
                <w:rFonts w:ascii="Times New Roman" w:hAnsi="Times New Roman"/>
                <w:bCs/>
                <w:lang w:eastAsia="ru-RU"/>
              </w:rPr>
            </w:pPr>
            <w:r w:rsidRPr="00C85072">
              <w:rPr>
                <w:rFonts w:ascii="Times New Roman" w:hAnsi="Times New Roman"/>
                <w:bCs/>
                <w:color w:val="000000"/>
                <w:lang w:eastAsia="ru-RU"/>
              </w:rPr>
              <w:t>натуральный орех</w:t>
            </w:r>
          </w:p>
        </w:tc>
        <w:tc>
          <w:tcPr>
            <w:tcW w:w="1276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C85072" w:rsidRPr="00C85072" w:rsidRDefault="00C85072" w:rsidP="00C8507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C85072" w:rsidRPr="00C85072" w:rsidRDefault="00C85072" w:rsidP="00C85072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C85072" w:rsidRPr="00C85072" w:rsidRDefault="00C85072" w:rsidP="00C85072">
      <w:pPr>
        <w:spacing w:after="0" w:line="240" w:lineRule="auto"/>
        <w:rPr>
          <w:rFonts w:ascii="Times New Roman" w:hAnsi="Times New Roman"/>
          <w:lang w:eastAsia="ru-RU"/>
        </w:rPr>
      </w:pPr>
    </w:p>
    <w:p w:rsidR="00C85072" w:rsidRPr="00C85072" w:rsidRDefault="00C85072" w:rsidP="00C85072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C85072" w:rsidRPr="00C85072" w:rsidRDefault="00C85072" w:rsidP="00C85072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C85072" w:rsidRPr="00C85072" w:rsidRDefault="00C85072" w:rsidP="00C85072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C85072" w:rsidRPr="00C85072" w:rsidRDefault="00C85072" w:rsidP="00C85072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C85072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C8507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8507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C8507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85072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C85072" w:rsidRPr="00C85072" w:rsidRDefault="00C85072" w:rsidP="00C8507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5072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C85072" w:rsidRPr="00C85072" w:rsidRDefault="00C85072" w:rsidP="00C85072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C85072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C85072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C85072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C85072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C8507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85072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1D3315" w:rsidRDefault="00C85072" w:rsidP="00C85072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C85072" w:rsidRPr="001D3315" w:rsidTr="001350CF">
        <w:trPr>
          <w:trHeight w:val="1270"/>
        </w:trPr>
        <w:tc>
          <w:tcPr>
            <w:tcW w:w="5846" w:type="dxa"/>
          </w:tcPr>
          <w:p w:rsidR="00C85072" w:rsidRPr="001D3315" w:rsidRDefault="00C85072" w:rsidP="001350C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C85072" w:rsidRPr="001D3315" w:rsidRDefault="00C85072" w:rsidP="001350C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C85072" w:rsidRPr="001D3315" w:rsidRDefault="00C85072" w:rsidP="001350C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C85072" w:rsidRPr="001D3315" w:rsidRDefault="00C85072" w:rsidP="001350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C85072" w:rsidRPr="001D3315" w:rsidRDefault="00C85072" w:rsidP="001350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C85072" w:rsidRPr="001D3315" w:rsidRDefault="00C85072" w:rsidP="001350C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85072" w:rsidRPr="001D3315" w:rsidRDefault="00C85072" w:rsidP="001350C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85072" w:rsidRPr="001D3315" w:rsidRDefault="00C85072" w:rsidP="001350C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85072" w:rsidRPr="001D3315" w:rsidRDefault="00C85072" w:rsidP="001350CF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85072">
        <w:rPr>
          <w:rFonts w:ascii="Calibri" w:hAnsi="Calibri"/>
          <w:noProof/>
          <w:lang w:eastAsia="ru-RU"/>
        </w:rPr>
        <w:drawing>
          <wp:inline distT="0" distB="0" distL="0" distR="0" wp14:anchorId="207C68BE" wp14:editId="5FCB1577">
            <wp:extent cx="4886325" cy="4591050"/>
            <wp:effectExtent l="0" t="0" r="9525" b="0"/>
            <wp:docPr id="1" name="Рисунок 1" descr="D:\Desktop\кухня №7 1(4к)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ухня №7 1(4к)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85072">
        <w:rPr>
          <w:rFonts w:ascii="Calibri" w:hAnsi="Calibri"/>
          <w:noProof/>
          <w:lang w:eastAsia="ru-RU"/>
        </w:rPr>
        <w:drawing>
          <wp:inline distT="0" distB="0" distL="0" distR="0" wp14:anchorId="0D036B46" wp14:editId="57370544">
            <wp:extent cx="5287010" cy="5010785"/>
            <wp:effectExtent l="0" t="0" r="8890" b="0"/>
            <wp:docPr id="2" name="Рисунок 2" descr="D:\Desktop\кухня №7 3(4к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кухня №7 3(4к)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Рисунок 3</w:t>
      </w:r>
    </w:p>
    <w:p w:rsidR="00C85072" w:rsidRPr="00C85072" w:rsidRDefault="00C85072" w:rsidP="00C8507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D1DB51" wp14:editId="31D7958F">
            <wp:extent cx="4467225" cy="5077460"/>
            <wp:effectExtent l="0" t="0" r="9525" b="8890"/>
            <wp:docPr id="3" name="Рисунок 3" descr="D:\Desktop\кухня №7 6(4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ухня №7 6(4к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78" cy="508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85072" w:rsidRPr="00C85072" w:rsidRDefault="00C85072" w:rsidP="00C85072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85072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Рисунок 4</w:t>
      </w:r>
    </w:p>
    <w:p w:rsidR="00C85072" w:rsidRPr="00C85072" w:rsidRDefault="00C85072" w:rsidP="00C85072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85072" w:rsidRPr="00C85072" w:rsidRDefault="00C85072" w:rsidP="00C8507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507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914E6A" wp14:editId="7F7A0C93">
            <wp:extent cx="3695716" cy="4809829"/>
            <wp:effectExtent l="0" t="0" r="0" b="0"/>
            <wp:docPr id="5" name="Рисунок 5" descr="D:\Desktop\кухня №7 5(4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кухня №7 5(4к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928" cy="484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72" w:rsidRPr="00C85072" w:rsidRDefault="00C85072" w:rsidP="00C8507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EC59A1" w:rsidRDefault="00AF0D99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sectPr w:rsidR="00AF0D99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7DCA-7E9C-4B75-9766-1C8FCFC9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13</Pages>
  <Words>2957</Words>
  <Characters>21319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39</cp:revision>
  <cp:lastPrinted>2026-07-15T10:50:00Z</cp:lastPrinted>
  <dcterms:created xsi:type="dcterms:W3CDTF">2025-05-23T08:06:00Z</dcterms:created>
  <dcterms:modified xsi:type="dcterms:W3CDTF">2026-07-15T11:04:00Z</dcterms:modified>
</cp:coreProperties>
</file>