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2F" w:rsidRPr="00901CBB" w:rsidRDefault="00BE0C2F" w:rsidP="00BE0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1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ТЕХНИЧЕСКОЕ ЗАДАНИЕ </w:t>
      </w:r>
    </w:p>
    <w:p w:rsidR="00726F88" w:rsidRPr="00792319" w:rsidRDefault="00726F88" w:rsidP="00BE0C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оказание </w:t>
      </w:r>
      <w:r w:rsidR="00AD41FF" w:rsidRPr="00792319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 по разработке</w:t>
      </w:r>
      <w:r w:rsidR="00BE0C2F" w:rsidRPr="00792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проектно-сметной и рабочей документаци</w:t>
      </w:r>
      <w:r w:rsidR="00C72950" w:rsidRPr="0079231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E0C2F" w:rsidRPr="00792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AD41FF" w:rsidRPr="0079231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работ по обустройству контейнерной площадки для накопления отходов с благоустройством подъездных путей на</w:t>
      </w:r>
      <w:r w:rsidR="00821C31" w:rsidRPr="00792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</w:t>
      </w:r>
      <w:r w:rsidR="00BE0C2F" w:rsidRPr="00792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ФГБУ «ФЦН» Минздрава России (г.</w:t>
      </w:r>
      <w:r w:rsidR="00B56B60" w:rsidRPr="007923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9231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Новосибирск)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"/>
        <w:gridCol w:w="2993"/>
        <w:gridCol w:w="5393"/>
      </w:tblGrid>
      <w:tr w:rsidR="00551A97" w:rsidRPr="00792319" w:rsidTr="00FF4A98">
        <w:trPr>
          <w:jc w:val="center"/>
        </w:trPr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77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 Общие данные</w:t>
            </w:r>
          </w:p>
        </w:tc>
      </w:tr>
      <w:tr w:rsidR="00FF4A98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92319" w:rsidRDefault="0070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92319" w:rsidRDefault="00FF4A9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Заказчик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4A98" w:rsidRPr="00792319" w:rsidRDefault="00FF4A98" w:rsidP="00FF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бюджетное учреждение «Федеральный центр нейрохирургии» Министерства здравоохранения Российской Федерации (г. Новосибирск) (сокращенное наименование – ФГБУ «ФЦН» Минздрава России (г. Новосибирск))</w:t>
            </w:r>
          </w:p>
        </w:tc>
      </w:tr>
      <w:tr w:rsidR="00FF4A98" w:rsidRPr="00792319" w:rsidTr="00901CBB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92319" w:rsidRDefault="0070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92319" w:rsidRDefault="00BE7534" w:rsidP="00BE753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231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Местоположение объекта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92319" w:rsidRDefault="00821C31" w:rsidP="00BE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3870DA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ФГБУ «ФЦН» Минздрава России (г. Новосибирск)</w:t>
            </w:r>
            <w:r w:rsidR="00BE7534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кадастровым номером 54:35:052415:559</w:t>
            </w:r>
            <w:r w:rsidR="003870DA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01CBB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расположенн</w:t>
            </w:r>
            <w:r w:rsidR="00BE7534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 w:rsidR="003870DA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адресу:</w:t>
            </w:r>
            <w:r w:rsidR="00BE7534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F4A98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Новосибирск, улица Немировича-Данченко</w:t>
            </w:r>
          </w:p>
        </w:tc>
      </w:tr>
      <w:tr w:rsidR="00FF4A98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92319" w:rsidRDefault="0070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F4A98" w:rsidRPr="00792319" w:rsidRDefault="00BE7534" w:rsidP="00BE753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Нормативная </w:t>
            </w:r>
            <w:r w:rsidR="00FF4A98"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правовая база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159D4" w:rsidRPr="00792319" w:rsidRDefault="007159D4" w:rsidP="00387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Проектные решения должны соответствовать:</w:t>
            </w:r>
          </w:p>
          <w:p w:rsidR="00CD779B" w:rsidRDefault="003870DA" w:rsidP="003870DA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Градостроительн</w:t>
            </w:r>
            <w:r w:rsidR="005C5032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ому</w:t>
            </w: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кодекс</w:t>
            </w:r>
            <w:r w:rsidR="005C5032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Федерации;</w:t>
            </w:r>
          </w:p>
          <w:p w:rsidR="00CD779B" w:rsidRDefault="008D2086" w:rsidP="00BE7534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Постановлени</w:t>
            </w:r>
            <w:r w:rsidR="005C5032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Правительства РФ от 16.02.2008 № 87 «О составе разделов проектной документации и требованиях к их содержанию»;</w:t>
            </w:r>
          </w:p>
          <w:p w:rsidR="00CD779B" w:rsidRDefault="00DA314A" w:rsidP="005C503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СанПиН 2.1.3684-21</w:t>
            </w:r>
            <w:r w:rsidR="00BE7534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(п. </w:t>
            </w: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E7534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7534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подп. «д» </w:t>
            </w: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BE7534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BE7534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др.</w:t>
            </w: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BE7534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  <w:r w:rsidR="005C5032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</w:p>
          <w:p w:rsidR="005C5032" w:rsidRPr="00CD779B" w:rsidRDefault="005C5032" w:rsidP="005C503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требованиям строительных, экологических, санитарно-гигиенических, противопожарных и других норм, действующих на территории Российской Федерации.</w:t>
            </w:r>
          </w:p>
        </w:tc>
      </w:tr>
      <w:tr w:rsidR="00551A97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 w:rsidP="00704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70471F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5C5032" w:rsidP="005C5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и рабочей документации на выполнение работ по обустройству контейнерной площадки для накопления отходов с благоустройством подъездных путей на территории ФГБУ «ФЦН» Минздрава России (г. Новосибирск)</w:t>
            </w:r>
          </w:p>
        </w:tc>
      </w:tr>
      <w:tr w:rsidR="00551A97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 w:rsidP="00704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70471F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77155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оказания услуг (выполнения работ)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901CBB" w:rsidP="005C5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позднее </w:t>
            </w:r>
            <w:r w:rsidR="005C5032" w:rsidRPr="0079231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BE54BD" w:rsidRPr="00792319">
              <w:rPr>
                <w:rFonts w:ascii="Times New Roman" w:eastAsia="Calibri" w:hAnsi="Times New Roman" w:cs="Times New Roman"/>
                <w:sz w:val="20"/>
                <w:szCs w:val="20"/>
              </w:rPr>
              <w:t>.06.2025</w:t>
            </w:r>
          </w:p>
        </w:tc>
      </w:tr>
      <w:tr w:rsidR="00551A97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771555" w:rsidP="00704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70471F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77155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Категория сложности объекта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771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</w:t>
            </w:r>
            <w:r w:rsidR="00C72950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нь ответственности </w:t>
            </w:r>
            <w:r w:rsidR="00DA314A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C72950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нормальный</w:t>
            </w:r>
          </w:p>
        </w:tc>
      </w:tr>
      <w:tr w:rsidR="00551A97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 w:rsidP="00704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70471F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Исходно-разрешительная документация, предоставляемая Заказчиком Исполнителю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CD779B" w:rsidRDefault="00771555" w:rsidP="00CD779B">
            <w:pPr>
              <w:pStyle w:val="a6"/>
              <w:numPr>
                <w:ilvl w:val="0"/>
                <w:numId w:val="10"/>
              </w:num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Утвержденное Заказчиком </w:t>
            </w:r>
            <w:r w:rsidR="00C72950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техническое </w:t>
            </w: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задание </w:t>
            </w:r>
            <w:r w:rsidR="00C72950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разработку проектно-сметной и рабочей документации</w:t>
            </w: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D779B" w:rsidRDefault="00771555" w:rsidP="00CD779B">
            <w:pPr>
              <w:pStyle w:val="a6"/>
              <w:numPr>
                <w:ilvl w:val="0"/>
                <w:numId w:val="10"/>
              </w:num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Правоустанавливающие документы на земельный участок;</w:t>
            </w:r>
          </w:p>
          <w:p w:rsidR="00551A97" w:rsidRPr="00CD779B" w:rsidRDefault="00771555" w:rsidP="00CD779B">
            <w:pPr>
              <w:pStyle w:val="a6"/>
              <w:numPr>
                <w:ilvl w:val="0"/>
                <w:numId w:val="10"/>
              </w:num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Рабочая, проектная, исполнительная, архивная, иная документация на </w:t>
            </w:r>
            <w:r w:rsidR="005C5032" w:rsidRPr="00CD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инженерные коммуникации.</w:t>
            </w:r>
          </w:p>
        </w:tc>
      </w:tr>
      <w:tr w:rsidR="00551A97" w:rsidRPr="00792319" w:rsidTr="00FF4A98">
        <w:trPr>
          <w:jc w:val="center"/>
        </w:trPr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77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 Основные требования к проектным решениям</w:t>
            </w:r>
          </w:p>
        </w:tc>
      </w:tr>
      <w:tr w:rsidR="00551A97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к проекту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771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Проектные решения должны соответствовать действующим нормам и правилам проектирования, строительства и эксплуатации зданий (СНиП, СП, СанПиН, ПУЭ, ПТЭ, РД, ФЗ, СПДС и др.)</w:t>
            </w:r>
          </w:p>
        </w:tc>
      </w:tr>
      <w:tr w:rsidR="00551A97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к составу проектной документации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771555" w:rsidP="005C5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документация должна соответствовать требованиям </w:t>
            </w:r>
            <w:r w:rsidR="00B56B60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постановления Правительства РФ от 16.02.2008 № 87 «О составе разделов проектной документации и требованиях к их содержанию» </w:t>
            </w: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и содержать следующие разделы:</w:t>
            </w:r>
            <w:r w:rsidR="005C5D01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пояснительная записка;</w:t>
            </w:r>
            <w:r w:rsidR="00BE54BD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647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расчетные решения; </w:t>
            </w:r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конструкции железобетонные</w:t>
            </w: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41F5A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конструкции металлические (конструкции металлические </w:t>
            </w:r>
            <w:proofErr w:type="spellStart"/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деталировочные</w:t>
            </w:r>
            <w:proofErr w:type="spellEnd"/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AD41FF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электроснабжение объекта,</w:t>
            </w: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сметная документация</w:t>
            </w:r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634E7" w:rsidRPr="00792319" w:rsidRDefault="00771555" w:rsidP="00DA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Рабочая документация должна содержать следующие разделы (на основании</w:t>
            </w:r>
            <w:r w:rsidR="00B56B60" w:rsidRPr="007923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032" w:rsidRPr="007923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21.101-2026. Национальный стандарт Российской Федерации. Система проектной документации для строительства. </w:t>
            </w:r>
            <w:proofErr w:type="gramStart"/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требования к проектной и рабочей документации»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</w:t>
            </w:r>
            <w:proofErr w:type="gramEnd"/>
          </w:p>
          <w:p w:rsidR="008D6472" w:rsidRPr="00792319" w:rsidRDefault="008D6472" w:rsidP="008D647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Раздел РР – расчеты на прочность </w:t>
            </w:r>
            <w:proofErr w:type="gramStart"/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площадки;</w:t>
            </w:r>
          </w:p>
          <w:p w:rsidR="008D6472" w:rsidRPr="00792319" w:rsidRDefault="008D6472" w:rsidP="005C503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КЖ – конструкции железобетонные;</w:t>
            </w:r>
          </w:p>
          <w:p w:rsidR="009D31B4" w:rsidRPr="00792319" w:rsidRDefault="009D31B4" w:rsidP="005C503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КМ</w:t>
            </w:r>
            <w:r w:rsidR="00627C2A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(КМД) – конструкции металлические</w:t>
            </w:r>
            <w:r w:rsidR="005C5032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(ограждение)</w:t>
            </w:r>
            <w:r w:rsidR="008D27EB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D27EB" w:rsidRPr="00792319" w:rsidRDefault="008D27EB" w:rsidP="005C503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ЭО – освещение площадки;</w:t>
            </w:r>
          </w:p>
          <w:p w:rsidR="008D6472" w:rsidRPr="00792319" w:rsidRDefault="008D6472" w:rsidP="005C503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Раздел ПЗ – пояснительная </w:t>
            </w:r>
            <w:r w:rsidR="009D31B4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записка;</w:t>
            </w:r>
          </w:p>
          <w:p w:rsidR="00551A97" w:rsidRPr="00792319" w:rsidRDefault="00771555" w:rsidP="005C503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Раздел ЛС </w:t>
            </w:r>
            <w:r w:rsidR="00B56B60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31623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локальные 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сметы</w:t>
            </w:r>
            <w:r w:rsidR="003634E7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51A97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к обмерным работам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771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Обмерные работы и исполнительные схемы существующих инжен</w:t>
            </w:r>
            <w:r w:rsidR="00BE54BD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ерных коммуникаций </w:t>
            </w:r>
            <w:r w:rsidR="008D6472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</w:t>
            </w:r>
            <w:r w:rsidR="00BE54BD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должны быть осуществлены в объеме, согласованном с Заказчиком.</w:t>
            </w:r>
          </w:p>
          <w:p w:rsidR="00551A97" w:rsidRPr="00792319" w:rsidRDefault="00771555" w:rsidP="00385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Чертежи существующих и переносимых (выноси</w:t>
            </w:r>
            <w:r w:rsidR="008D6472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мых) коммуникаций</w:t>
            </w:r>
            <w:r w:rsidR="009D31B4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предоставляются</w:t>
            </w:r>
            <w:r w:rsidR="008D6472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Заказчиком.</w:t>
            </w:r>
          </w:p>
        </w:tc>
      </w:tr>
      <w:tr w:rsidR="00551A97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Требование к разработке противопожарных мероприятий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8D6472" w:rsidP="00385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Площадка должна соответствовать требованиям </w:t>
            </w:r>
            <w:r w:rsidR="005C503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нормативной </w:t>
            </w:r>
            <w:r w:rsidR="005D38C2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документации</w:t>
            </w:r>
          </w:p>
        </w:tc>
      </w:tr>
      <w:tr w:rsidR="00551A97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51A97" w:rsidRPr="00792319" w:rsidRDefault="00771555" w:rsidP="0034554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Основные требования к </w:t>
            </w:r>
            <w:r w:rsidR="00345545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проектным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решениям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51A97" w:rsidRPr="00792319" w:rsidRDefault="008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Расчетами на прочность предусмотреть нагрузку на плиту от воздействия грузового транспорта максимальной массой 33</w:t>
            </w:r>
            <w:r w:rsidR="005C5032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тонны</w:t>
            </w:r>
            <w:r w:rsidR="00771555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Документация должна содержать все необходимые планы, разрезы, узлы, детали, ведомости отделки и экспликации для выполнения строительно</w:t>
            </w:r>
            <w:r w:rsidR="008C21E0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71555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монтажных работ.</w:t>
            </w:r>
          </w:p>
          <w:p w:rsidR="008C21E0" w:rsidRPr="00792319" w:rsidRDefault="008C21E0" w:rsidP="008C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Принятые решения должны обеспечивать необходимый технологический процесс.</w:t>
            </w:r>
          </w:p>
          <w:p w:rsidR="008C21E0" w:rsidRPr="00792319" w:rsidRDefault="008C21E0" w:rsidP="008C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Проектные решения не должны противоречить требованиям СП 319.1325800.2017 «Здания и помещения медицинских организаций. Правила эксплуатации», СП 158.13330.2014 «Здания и помещения медицинских организаций. Правила проектирования».</w:t>
            </w:r>
          </w:p>
          <w:p w:rsidR="008C21E0" w:rsidRPr="00792319" w:rsidRDefault="008C21E0" w:rsidP="008C2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рамках проектирования выполнить ра</w:t>
            </w:r>
            <w:r w:rsidR="009D31B4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зработку решений по замещению насыпного грунта</w:t>
            </w:r>
            <w:r w:rsidR="007A4E35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31B4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(подтвердить расчетами)</w:t>
            </w:r>
          </w:p>
        </w:tc>
      </w:tr>
      <w:tr w:rsidR="008C21E0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C21E0" w:rsidRPr="00792319" w:rsidRDefault="008C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C21E0" w:rsidRPr="00792319" w:rsidRDefault="008C21E0" w:rsidP="0034554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Основные требования </w:t>
            </w:r>
            <w:r w:rsidR="005D38C2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="00345545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отдельным разделам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C21E0" w:rsidRPr="00792319" w:rsidRDefault="009D31B4" w:rsidP="0034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 w:rsidR="00345545"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Расчеты на прочность</w:t>
            </w:r>
            <w:r w:rsidR="00795ABB"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(Раздел </w:t>
            </w: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РР</w:t>
            </w:r>
            <w:r w:rsidR="00795ABB"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8C21E0" w:rsidRPr="00792319" w:rsidRDefault="009D31B4" w:rsidP="00345545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Расчетами на прочность предусмотреть распределенную нагрузку на плиту от воздействия грузового транспорта максимальной массой 33тонны. Учесть, что в существующий грунт насыпной, геологических исследований не проводилось.</w:t>
            </w:r>
          </w:p>
          <w:p w:rsidR="008C21E0" w:rsidRPr="00792319" w:rsidRDefault="009D31B4" w:rsidP="00345545">
            <w:pPr>
              <w:pStyle w:val="a6"/>
              <w:numPr>
                <w:ilvl w:val="0"/>
                <w:numId w:val="8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Конструкции железобетонные</w:t>
            </w:r>
            <w:r w:rsidR="00795ABB"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(Раздел </w:t>
            </w: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КЖ</w:t>
            </w:r>
            <w:r w:rsidR="00795ABB"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8C21E0" w:rsidRPr="00792319" w:rsidRDefault="009D31B4" w:rsidP="00345545">
            <w:p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8C21E0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редусмотреть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проектом</w:t>
            </w:r>
            <w:r w:rsidR="008D27EB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45545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D27EB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аксимал</w:t>
            </w:r>
            <w:r w:rsidR="00345545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ьную нагрузку на плиту 33 тонны.</w:t>
            </w:r>
          </w:p>
          <w:p w:rsidR="008D27EB" w:rsidRPr="00792319" w:rsidRDefault="008D27EB" w:rsidP="00345545">
            <w:pPr>
              <w:pStyle w:val="a6"/>
              <w:numPr>
                <w:ilvl w:val="0"/>
                <w:numId w:val="8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Конструкции металлические</w:t>
            </w:r>
            <w:r w:rsidR="00345545"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(Раздел К</w:t>
            </w:r>
            <w:proofErr w:type="gramStart"/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М(</w:t>
            </w:r>
            <w:proofErr w:type="gramEnd"/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КМД)</w:t>
            </w:r>
            <w:r w:rsidR="00345545"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8D27EB" w:rsidRPr="00792319" w:rsidRDefault="008D27EB" w:rsidP="00345545">
            <w:p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Предусмотреть проектом ограждение площ</w:t>
            </w:r>
            <w:r w:rsidR="00E41F5A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адки и защиты от осадков </w:t>
            </w:r>
            <w:proofErr w:type="gramStart"/>
            <w:r w:rsidR="00E41F5A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месте</w:t>
            </w:r>
            <w:proofErr w:type="gramEnd"/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размещение контейнеров.</w:t>
            </w:r>
            <w:r w:rsidR="00E41F5A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Определить проектом конструктив (с учетом снеговой и ветровой нагрузок) и материалы (эскиз и размеры ограждения прилагаются). Техническое решение согласовать с Заказчиком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D27EB" w:rsidRPr="00792319" w:rsidRDefault="008D27EB" w:rsidP="00345545">
            <w:pPr>
              <w:pStyle w:val="a6"/>
              <w:numPr>
                <w:ilvl w:val="0"/>
                <w:numId w:val="8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Освещение площадки (Раздел ЭО)</w:t>
            </w:r>
          </w:p>
          <w:p w:rsidR="008D27EB" w:rsidRPr="00792319" w:rsidRDefault="008D27EB" w:rsidP="00345545">
            <w:p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Предусмотреть проектом освещение площадки для организации погрузочно-разгрузочных работ в темное время суток.</w:t>
            </w:r>
            <w:r w:rsidR="00F714C7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Точку подключения согласовать с Заказчиком.</w:t>
            </w:r>
          </w:p>
          <w:p w:rsidR="008C21E0" w:rsidRPr="00792319" w:rsidRDefault="008D27EB" w:rsidP="00345545">
            <w:p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проектировании предусмотреть защиту либо вынос кабельной линии наружного освещения</w:t>
            </w:r>
            <w:r w:rsidR="00345545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(согласовать с Заказчиком).</w:t>
            </w:r>
          </w:p>
          <w:p w:rsidR="008C21E0" w:rsidRPr="00792319" w:rsidRDefault="008C21E0" w:rsidP="00163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Разделы «Рабочая документация» предусматриваются в объеме в соответствии с </w:t>
            </w:r>
            <w:r w:rsidR="00345545" w:rsidRPr="007923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45545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="00345545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345545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21.101-2026. Национальный стандарт Российской Федерации. Система проектной документации для строительства. </w:t>
            </w:r>
            <w:proofErr w:type="gramStart"/>
            <w:r w:rsidR="00345545" w:rsidRPr="0079231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требования к проектной и рабочей документации»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 соответствии с 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требованиями СНиП, СП, СанПиН, ПУЭ, ПТЭ, ФЗ и др.)</w:t>
            </w:r>
            <w:r w:rsidR="009A26CE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9A26CE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A26CE" w:rsidRPr="00792319" w:rsidRDefault="009A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2.7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A26CE" w:rsidRPr="00792319" w:rsidRDefault="009A26C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Инженерное обеспечение объектов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A26CE" w:rsidRPr="00792319" w:rsidRDefault="009A26CE" w:rsidP="0034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Электроснабжен</w:t>
            </w:r>
            <w:r w:rsidR="00FF508C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от внутренних сетей согласно </w:t>
            </w:r>
            <w:r w:rsidR="00345545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техническим условиям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име</w:t>
            </w:r>
            <w:r w:rsidR="00345545"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ющихся в распоряжении Заказчика</w:t>
            </w:r>
          </w:p>
        </w:tc>
      </w:tr>
      <w:tr w:rsidR="009A26CE" w:rsidRPr="00792319" w:rsidTr="00FF4A98">
        <w:trPr>
          <w:jc w:val="center"/>
        </w:trPr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A26CE" w:rsidRPr="00792319" w:rsidRDefault="009A26CE" w:rsidP="009A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 Дополнительные требования</w:t>
            </w:r>
          </w:p>
        </w:tc>
      </w:tr>
      <w:tr w:rsidR="009A26CE" w:rsidRPr="00792319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A26CE" w:rsidRPr="00792319" w:rsidRDefault="009A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A26CE" w:rsidRPr="00792319" w:rsidRDefault="009A26C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95ABB" w:rsidRPr="00792319" w:rsidRDefault="00795ABB" w:rsidP="0079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Проектные и технические решения согласовать с Заказчиком.</w:t>
            </w:r>
          </w:p>
          <w:p w:rsidR="00795ABB" w:rsidRPr="00792319" w:rsidRDefault="00795ABB" w:rsidP="0079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Отработка всех замечаний проектной организацией осуществляется Исполнителем за свой счет без дополнительного финансирования.</w:t>
            </w:r>
          </w:p>
          <w:p w:rsidR="00795ABB" w:rsidRPr="00792319" w:rsidRDefault="00795ABB" w:rsidP="0079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Сметная документация должна быть разработана </w:t>
            </w:r>
            <w:r w:rsidR="00CB798F"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применением сметных нормативов, сведения о которых включены в ФРСН</w:t>
            </w: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795ABB" w:rsidRPr="00792319" w:rsidRDefault="00795ABB" w:rsidP="0079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Сметная документация должна быть выполнена в полном объеме и соответствовать положениям приказа Минстроя России от 04.08.2020 № 421/</w:t>
            </w:r>
            <w:proofErr w:type="spellStart"/>
            <w:proofErr w:type="gramStart"/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</w:t>
            </w:r>
            <w:proofErr w:type="spellEnd"/>
            <w:proofErr w:type="gramEnd"/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входящего в федеральный реестр сметных нормативов, и требованиям иных сметных нормативов, включенных в федеральный реестр сметных нормативов.</w:t>
            </w:r>
          </w:p>
          <w:p w:rsidR="00795ABB" w:rsidRPr="00792319" w:rsidRDefault="00795ABB" w:rsidP="0079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Сметная документация должна представляться в составе:</w:t>
            </w:r>
          </w:p>
          <w:p w:rsidR="00CD779B" w:rsidRDefault="00795ABB" w:rsidP="00795ABB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77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пояснительная записка к сметной документации;</w:t>
            </w:r>
          </w:p>
          <w:p w:rsidR="00CD779B" w:rsidRDefault="00795ABB" w:rsidP="005D38C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77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локальные сметные расчеты;</w:t>
            </w:r>
          </w:p>
          <w:p w:rsidR="0016387E" w:rsidRPr="00CD779B" w:rsidRDefault="005D38C2" w:rsidP="005D38C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CD77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ведомости объемов работ.</w:t>
            </w:r>
          </w:p>
        </w:tc>
      </w:tr>
      <w:tr w:rsidR="009A26CE" w:rsidRPr="001B4AC5" w:rsidTr="00FF4A98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A26CE" w:rsidRPr="00792319" w:rsidRDefault="009A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A26CE" w:rsidRPr="00792319" w:rsidRDefault="009A26C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к оформлению и комплектованию документации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A26CE" w:rsidRPr="001B4AC5" w:rsidRDefault="00795ABB" w:rsidP="0079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предоставляет Заказчику полный комплект проектно-сметной и рабочей документаций: на электронном 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носителе</w:t>
            </w: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полном объеме – в 2 </w:t>
            </w:r>
            <w:r w:rsidRPr="0079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экземплярах</w:t>
            </w:r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(в форматах файлов с возможностью редактирования документа (например, </w:t>
            </w:r>
            <w:proofErr w:type="spellStart"/>
            <w:r w:rsidRPr="00792319">
              <w:rPr>
                <w:rFonts w:ascii="Times New Roman" w:hAnsi="Times New Roman" w:cs="Times New Roman"/>
                <w:sz w:val="20"/>
                <w:szCs w:val="20"/>
              </w:rPr>
              <w:t>xls</w:t>
            </w:r>
            <w:proofErr w:type="spellEnd"/>
            <w:r w:rsidRPr="007923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2319">
              <w:rPr>
                <w:rFonts w:ascii="Times New Roman" w:hAnsi="Times New Roman" w:cs="Times New Roman"/>
                <w:sz w:val="20"/>
                <w:szCs w:val="20"/>
              </w:rPr>
              <w:t>xlsx</w:t>
            </w:r>
            <w:proofErr w:type="spellEnd"/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doc</w:t>
            </w:r>
            <w:proofErr w:type="spellEnd"/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docx</w:t>
            </w:r>
            <w:proofErr w:type="spellEnd"/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dwg</w:t>
            </w:r>
            <w:proofErr w:type="spellEnd"/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) и в формате </w:t>
            </w:r>
            <w:proofErr w:type="spellStart"/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pdf</w:t>
            </w:r>
            <w:proofErr w:type="spellEnd"/>
            <w:r w:rsidRPr="007923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), а также в 3-х экземплярах на бумажном носителе.</w:t>
            </w:r>
          </w:p>
        </w:tc>
      </w:tr>
    </w:tbl>
    <w:p w:rsidR="00551A97" w:rsidRDefault="00551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5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725"/>
    <w:multiLevelType w:val="hybridMultilevel"/>
    <w:tmpl w:val="0E260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04308"/>
    <w:multiLevelType w:val="hybridMultilevel"/>
    <w:tmpl w:val="7FC6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91BD5"/>
    <w:multiLevelType w:val="multilevel"/>
    <w:tmpl w:val="F61A0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44265"/>
    <w:multiLevelType w:val="hybridMultilevel"/>
    <w:tmpl w:val="D900827A"/>
    <w:lvl w:ilvl="0" w:tplc="A7B0B74E">
      <w:start w:val="2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D1644B7"/>
    <w:multiLevelType w:val="multilevel"/>
    <w:tmpl w:val="EC786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4B26FB"/>
    <w:multiLevelType w:val="multilevel"/>
    <w:tmpl w:val="387EC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1B095F"/>
    <w:multiLevelType w:val="multilevel"/>
    <w:tmpl w:val="7E027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9E0C4F"/>
    <w:multiLevelType w:val="multilevel"/>
    <w:tmpl w:val="B706F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F97428"/>
    <w:multiLevelType w:val="hybridMultilevel"/>
    <w:tmpl w:val="09520946"/>
    <w:lvl w:ilvl="0" w:tplc="381E5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B00DF"/>
    <w:multiLevelType w:val="hybridMultilevel"/>
    <w:tmpl w:val="4DD0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C7D2D"/>
    <w:multiLevelType w:val="hybridMultilevel"/>
    <w:tmpl w:val="C2828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97"/>
    <w:rsid w:val="0016387E"/>
    <w:rsid w:val="001B4AC5"/>
    <w:rsid w:val="002357C9"/>
    <w:rsid w:val="00345545"/>
    <w:rsid w:val="003634E7"/>
    <w:rsid w:val="003857FC"/>
    <w:rsid w:val="003870DA"/>
    <w:rsid w:val="00431B89"/>
    <w:rsid w:val="00490792"/>
    <w:rsid w:val="004B6D33"/>
    <w:rsid w:val="00551A97"/>
    <w:rsid w:val="00554095"/>
    <w:rsid w:val="005C5032"/>
    <w:rsid w:val="005C5D01"/>
    <w:rsid w:val="005D38C2"/>
    <w:rsid w:val="006212D1"/>
    <w:rsid w:val="00627C2A"/>
    <w:rsid w:val="00667340"/>
    <w:rsid w:val="006B3C17"/>
    <w:rsid w:val="0070051B"/>
    <w:rsid w:val="0070471F"/>
    <w:rsid w:val="007159D4"/>
    <w:rsid w:val="00726F88"/>
    <w:rsid w:val="00771555"/>
    <w:rsid w:val="00792319"/>
    <w:rsid w:val="00795ABB"/>
    <w:rsid w:val="007A4E35"/>
    <w:rsid w:val="007B1CF6"/>
    <w:rsid w:val="007F78FF"/>
    <w:rsid w:val="00821C31"/>
    <w:rsid w:val="008A761A"/>
    <w:rsid w:val="008C18A9"/>
    <w:rsid w:val="008C21E0"/>
    <w:rsid w:val="008D2086"/>
    <w:rsid w:val="008D27EB"/>
    <w:rsid w:val="008D6472"/>
    <w:rsid w:val="00901CBB"/>
    <w:rsid w:val="00944D02"/>
    <w:rsid w:val="009A26CE"/>
    <w:rsid w:val="009D31B4"/>
    <w:rsid w:val="009F0A00"/>
    <w:rsid w:val="009F3C1D"/>
    <w:rsid w:val="00A14DF9"/>
    <w:rsid w:val="00A25AEB"/>
    <w:rsid w:val="00AD41FF"/>
    <w:rsid w:val="00B04302"/>
    <w:rsid w:val="00B31623"/>
    <w:rsid w:val="00B56B60"/>
    <w:rsid w:val="00BA7F49"/>
    <w:rsid w:val="00BE0C2F"/>
    <w:rsid w:val="00BE54BD"/>
    <w:rsid w:val="00BE7534"/>
    <w:rsid w:val="00C72950"/>
    <w:rsid w:val="00CB798F"/>
    <w:rsid w:val="00CD779B"/>
    <w:rsid w:val="00D31736"/>
    <w:rsid w:val="00DA314A"/>
    <w:rsid w:val="00DF74B4"/>
    <w:rsid w:val="00E06129"/>
    <w:rsid w:val="00E22F56"/>
    <w:rsid w:val="00E41F5A"/>
    <w:rsid w:val="00EF352E"/>
    <w:rsid w:val="00F714C7"/>
    <w:rsid w:val="00FD7C0D"/>
    <w:rsid w:val="00FF4A98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color">
    <w:name w:val="highlightcolor"/>
    <w:basedOn w:val="a0"/>
    <w:rsid w:val="00BE0C2F"/>
  </w:style>
  <w:style w:type="paragraph" w:styleId="a3">
    <w:name w:val="Balloon Text"/>
    <w:basedOn w:val="a"/>
    <w:link w:val="a4"/>
    <w:uiPriority w:val="99"/>
    <w:semiHidden/>
    <w:unhideWhenUsed/>
    <w:rsid w:val="00E0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12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A314A"/>
    <w:rPr>
      <w:b/>
      <w:bCs/>
    </w:rPr>
  </w:style>
  <w:style w:type="paragraph" w:styleId="a6">
    <w:name w:val="List Paragraph"/>
    <w:basedOn w:val="a"/>
    <w:uiPriority w:val="34"/>
    <w:qFormat/>
    <w:rsid w:val="008D6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color">
    <w:name w:val="highlightcolor"/>
    <w:basedOn w:val="a0"/>
    <w:rsid w:val="00BE0C2F"/>
  </w:style>
  <w:style w:type="paragraph" w:styleId="a3">
    <w:name w:val="Balloon Text"/>
    <w:basedOn w:val="a"/>
    <w:link w:val="a4"/>
    <w:uiPriority w:val="99"/>
    <w:semiHidden/>
    <w:unhideWhenUsed/>
    <w:rsid w:val="00E0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12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A314A"/>
    <w:rPr>
      <w:b/>
      <w:bCs/>
    </w:rPr>
  </w:style>
  <w:style w:type="paragraph" w:styleId="a6">
    <w:name w:val="List Paragraph"/>
    <w:basedOn w:val="a"/>
    <w:uiPriority w:val="34"/>
    <w:qFormat/>
    <w:rsid w:val="008D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1068</Words>
  <Characters>6088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Фахрутдинов Максим Васильевич</dc:creator>
  <cp:lastModifiedBy>Шульга Наталья Николаевна</cp:lastModifiedBy>
  <cp:revision>2</cp:revision>
  <cp:lastPrinted>2026-05-19T07:58:00Z</cp:lastPrinted>
  <dcterms:created xsi:type="dcterms:W3CDTF">2026-05-28T04:08:00Z</dcterms:created>
  <dcterms:modified xsi:type="dcterms:W3CDTF">2026-05-28T04:08:00Z</dcterms:modified>
</cp:coreProperties>
</file>