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1A5C2" w14:textId="77777777" w:rsidR="008B2079" w:rsidRPr="00981E3F" w:rsidRDefault="007A6615" w:rsidP="001B4BE4">
      <w:pPr>
        <w:spacing w:after="200" w:line="276"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981E3F" w14:paraId="6B8EC3FE" w14:textId="77777777" w:rsidTr="00941505">
        <w:tc>
          <w:tcPr>
            <w:tcW w:w="10195" w:type="dxa"/>
            <w:shd w:val="clear" w:color="auto" w:fill="D9D9D9" w:themeFill="background1" w:themeFillShade="D9"/>
          </w:tcPr>
          <w:p w14:paraId="7050EC86" w14:textId="77777777" w:rsidR="008B2079" w:rsidRPr="00981E3F" w:rsidRDefault="008B2079" w:rsidP="00941505">
            <w:pPr>
              <w:pStyle w:val="a9"/>
              <w:numPr>
                <w:ilvl w:val="0"/>
                <w:numId w:val="17"/>
              </w:num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ar-SA"/>
              </w:rPr>
              <w:t>Порядок и сроки оплаты товара</w:t>
            </w:r>
          </w:p>
        </w:tc>
      </w:tr>
      <w:tr w:rsidR="008B2079" w:rsidRPr="00981E3F" w14:paraId="647F2312" w14:textId="77777777" w:rsidTr="00941505">
        <w:tc>
          <w:tcPr>
            <w:tcW w:w="10195" w:type="dxa"/>
          </w:tcPr>
          <w:p w14:paraId="5F01D617"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 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является твердой и определяется на весь срок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8B2079" w:rsidRPr="00981E3F" w14:paraId="20B9CBD6" w14:textId="77777777" w:rsidTr="00941505">
        <w:tc>
          <w:tcPr>
            <w:tcW w:w="10195" w:type="dxa"/>
          </w:tcPr>
          <w:p w14:paraId="7C7146E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981E3F" w14:paraId="70FFEDE5" w14:textId="77777777" w:rsidTr="00941505">
        <w:tc>
          <w:tcPr>
            <w:tcW w:w="10195" w:type="dxa"/>
          </w:tcPr>
          <w:p w14:paraId="12CD81F9"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1.3.</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включает в себя стоимость товара, все расходы по доставке, разгрузке, заносу на склад Заказчика, сборке и монтажу товара, уборке и вывозу мусора, расходы на уплату налогов, сборов и других обязательных платежей, а также иные расходы Поставщика,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Неучтенные затраты Поставщика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но не включенные в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подлежат оплате Заказчиком.</w:t>
            </w:r>
          </w:p>
        </w:tc>
      </w:tr>
      <w:tr w:rsidR="008B2079" w:rsidRPr="00981E3F" w14:paraId="7AB32AAF" w14:textId="77777777" w:rsidTr="00941505">
        <w:tc>
          <w:tcPr>
            <w:tcW w:w="10195" w:type="dxa"/>
          </w:tcPr>
          <w:p w14:paraId="25564C20"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1.4. Порядок и сроки оплаты товара установлены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«Сведения об обязательствах сторон и порядке оплаты» (далее – Приложение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8B2079" w:rsidRPr="00981E3F" w14:paraId="3B130FB2" w14:textId="77777777" w:rsidTr="00941505">
        <w:tc>
          <w:tcPr>
            <w:tcW w:w="10195" w:type="dxa"/>
          </w:tcPr>
          <w:p w14:paraId="46796B38"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1.5. Заказчик оплачивает товар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путем перечисления денежных средств на счет Поставщика, реквизиты которого </w:t>
            </w:r>
            <w:r w:rsidR="001B4BE4" w:rsidRPr="00981E3F">
              <w:rPr>
                <w:rFonts w:ascii="Times New Roman" w:eastAsia="Times New Roman" w:hAnsi="Times New Roman" w:cs="Times New Roman"/>
                <w:sz w:val="24"/>
                <w:szCs w:val="24"/>
                <w:lang w:eastAsia="ru-RU"/>
              </w:rPr>
              <w:t>указаны в</w:t>
            </w:r>
            <w:r w:rsidR="001B4BE4" w:rsidRPr="00981E3F">
              <w:rPr>
                <w:rFonts w:ascii="Times New Roman" w:hAnsi="Times New Roman" w:cs="Times New Roman"/>
                <w:sz w:val="24"/>
                <w:szCs w:val="24"/>
              </w:rPr>
              <w:t xml:space="preserve"> </w:t>
            </w:r>
            <w:r w:rsidR="001B4BE4" w:rsidRPr="00981E3F">
              <w:rPr>
                <w:rFonts w:ascii="Times New Roman" w:eastAsia="Times New Roman" w:hAnsi="Times New Roman" w:cs="Times New Roman"/>
                <w:sz w:val="24"/>
                <w:szCs w:val="24"/>
                <w:lang w:eastAsia="ru-RU"/>
              </w:rPr>
              <w:t xml:space="preserve">Электронной версии контракта, сформированной в автоматическом режиме ЕАТ </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Березка</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w:t>
            </w:r>
          </w:p>
        </w:tc>
      </w:tr>
      <w:tr w:rsidR="008B2079" w:rsidRPr="00981E3F" w14:paraId="7BF0B574" w14:textId="77777777" w:rsidTr="00941505">
        <w:tc>
          <w:tcPr>
            <w:tcW w:w="10195" w:type="dxa"/>
          </w:tcPr>
          <w:p w14:paraId="654DFD06"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1.6.</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981E3F" w14:paraId="07F59CA7" w14:textId="77777777" w:rsidTr="00941505">
        <w:tc>
          <w:tcPr>
            <w:tcW w:w="10195" w:type="dxa"/>
          </w:tcPr>
          <w:p w14:paraId="5C6E210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Заказчик </w:t>
            </w:r>
            <w:r w:rsidR="001B4BE4" w:rsidRPr="00981E3F">
              <w:rPr>
                <w:rFonts w:ascii="Times New Roman" w:eastAsia="Times New Roman" w:hAnsi="Times New Roman" w:cs="Times New Roman"/>
                <w:sz w:val="24"/>
                <w:szCs w:val="24"/>
                <w:lang w:eastAsia="ru-RU"/>
              </w:rPr>
              <w:t>производит</w:t>
            </w:r>
            <w:r w:rsidRPr="00981E3F">
              <w:rPr>
                <w:rFonts w:ascii="Times New Roman" w:eastAsia="Times New Roman" w:hAnsi="Times New Roman" w:cs="Times New Roman"/>
                <w:sz w:val="24"/>
                <w:szCs w:val="24"/>
                <w:lang w:eastAsia="ru-RU"/>
              </w:rPr>
              <w:t xml:space="preserve"> оплату товара за вычетом соответствующего размера неустоек (штрафов, пеней) (если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предусмотрен порядок оплаты за вычетом неустоек (штрафов, пеней)).</w:t>
            </w:r>
          </w:p>
        </w:tc>
      </w:tr>
      <w:tr w:rsidR="008B2079" w:rsidRPr="00981E3F" w14:paraId="0B3AF609" w14:textId="77777777" w:rsidTr="00941505">
        <w:tc>
          <w:tcPr>
            <w:tcW w:w="10195" w:type="dxa"/>
          </w:tcPr>
          <w:p w14:paraId="7487725B"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1.8. В случае невозможности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возникшей по вине Заказчика, оплате подлежит только фактически поставленный и принятый Заказчиком товар.</w:t>
            </w:r>
          </w:p>
        </w:tc>
      </w:tr>
      <w:tr w:rsidR="00FE3957" w:rsidRPr="00981E3F" w14:paraId="6AB8133E" w14:textId="77777777" w:rsidTr="00941505">
        <w:tc>
          <w:tcPr>
            <w:tcW w:w="10195" w:type="dxa"/>
            <w:shd w:val="clear" w:color="auto" w:fill="D9D9D9" w:themeFill="background1" w:themeFillShade="D9"/>
          </w:tcPr>
          <w:p w14:paraId="6FFD7D2D" w14:textId="77777777" w:rsidR="00FE3957" w:rsidRPr="00981E3F" w:rsidRDefault="00FE3957"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2. Сроки, порядок и место поставки товара</w:t>
            </w:r>
          </w:p>
        </w:tc>
      </w:tr>
      <w:tr w:rsidR="00FE3957" w:rsidRPr="00981E3F" w14:paraId="1C479B37" w14:textId="77777777" w:rsidTr="00941505">
        <w:tc>
          <w:tcPr>
            <w:tcW w:w="10195" w:type="dxa"/>
          </w:tcPr>
          <w:p w14:paraId="32C720F1"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2.1. Поставка товара должна осуществляться в сроки, указанные в разделе «График выполнения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(далее – График).</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Досрочная поставка товара допускается только с согласия Заказчика.</w:t>
            </w:r>
          </w:p>
        </w:tc>
      </w:tr>
      <w:tr w:rsidR="00FE3957" w:rsidRPr="00981E3F" w14:paraId="447256D0" w14:textId="77777777" w:rsidTr="00941505">
        <w:tc>
          <w:tcPr>
            <w:tcW w:w="10195" w:type="dxa"/>
          </w:tcPr>
          <w:p w14:paraId="021A426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2.2. Место поставки товара указано в Приложении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53B2229" w14:textId="77777777" w:rsidTr="00941505">
        <w:tc>
          <w:tcPr>
            <w:tcW w:w="10195" w:type="dxa"/>
          </w:tcPr>
          <w:p w14:paraId="71794AE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2.3. Поставщик поставляет товар в порядке согласно Графику, а также в соответствии с </w:t>
            </w:r>
            <w:r w:rsidR="0092737A" w:rsidRPr="00981E3F">
              <w:rPr>
                <w:rFonts w:ascii="Times New Roman" w:eastAsia="Times New Roman" w:hAnsi="Times New Roman" w:cs="Times New Roman"/>
                <w:sz w:val="24"/>
                <w:szCs w:val="24"/>
                <w:lang w:eastAsia="ru-RU"/>
              </w:rPr>
              <w:t>условиями закупки, указанными в Электронной версии контракта</w:t>
            </w:r>
            <w:r w:rsidRPr="00981E3F">
              <w:rPr>
                <w:rFonts w:ascii="Times New Roman" w:eastAsia="Times New Roman" w:hAnsi="Times New Roman" w:cs="Times New Roman"/>
                <w:sz w:val="24"/>
                <w:szCs w:val="24"/>
                <w:lang w:eastAsia="ru-RU"/>
              </w:rPr>
              <w:t>.</w:t>
            </w:r>
          </w:p>
        </w:tc>
      </w:tr>
      <w:tr w:rsidR="00FE3957" w:rsidRPr="00981E3F" w14:paraId="345C3532" w14:textId="77777777" w:rsidTr="00941505">
        <w:tc>
          <w:tcPr>
            <w:tcW w:w="10195" w:type="dxa"/>
          </w:tcPr>
          <w:p w14:paraId="589A592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2.4. Поставщик направляет получателю, указанному в разделе «Место доставки товара»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имеющие отношение к товару документы, перечисленные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«Перечень документов, которыми обмениваются стороны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(далее – Приложение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2D41B87D" w14:textId="77777777" w:rsidTr="00941505">
        <w:tc>
          <w:tcPr>
            <w:tcW w:w="10195" w:type="dxa"/>
          </w:tcPr>
          <w:p w14:paraId="50717FD4"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2.5. Поставщик доставляет товар по адрес</w:t>
            </w:r>
            <w:r w:rsidR="0092737A" w:rsidRPr="00981E3F">
              <w:rPr>
                <w:rFonts w:ascii="Times New Roman" w:eastAsia="Times New Roman" w:hAnsi="Times New Roman" w:cs="Times New Roman"/>
                <w:sz w:val="24"/>
                <w:szCs w:val="24"/>
                <w:lang w:eastAsia="ru-RU"/>
              </w:rPr>
              <w:t>у</w:t>
            </w:r>
            <w:r w:rsidRPr="00981E3F">
              <w:rPr>
                <w:rFonts w:ascii="Times New Roman" w:eastAsia="Times New Roman" w:hAnsi="Times New Roman" w:cs="Times New Roman"/>
                <w:sz w:val="24"/>
                <w:szCs w:val="24"/>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981E3F" w14:paraId="7B97BC7D" w14:textId="77777777" w:rsidTr="00941505">
        <w:tc>
          <w:tcPr>
            <w:tcW w:w="10195" w:type="dxa"/>
          </w:tcPr>
          <w:p w14:paraId="4D4F706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2.6 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7C598670" w14:textId="77777777" w:rsidTr="00941505">
        <w:tc>
          <w:tcPr>
            <w:tcW w:w="10195" w:type="dxa"/>
          </w:tcPr>
          <w:p w14:paraId="0726F38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w:t>
            </w:r>
            <w:r w:rsidRPr="00981E3F">
              <w:rPr>
                <w:rFonts w:ascii="Times New Roman" w:eastAsia="Times New Roman" w:hAnsi="Times New Roman" w:cs="Times New Roman"/>
                <w:sz w:val="24"/>
                <w:szCs w:val="24"/>
                <w:lang w:eastAsia="ru-RU"/>
              </w:rPr>
              <w:lastRenderedPageBreak/>
              <w:t xml:space="preserve">составных частей, не были восстановлены потребительские свойства),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E3957" w:rsidRPr="00981E3F" w14:paraId="14AC7D5E" w14:textId="77777777" w:rsidTr="00941505">
        <w:tc>
          <w:tcPr>
            <w:tcW w:w="10195" w:type="dxa"/>
          </w:tcPr>
          <w:p w14:paraId="11877552"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2.8.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 Упаковка товара должна обеспечивать его сохранность при транспортировке, погрузочно-разгрузочных работах и хранении. Уборка и вывоз упаковки производятся силами и за счет Поставщика.</w:t>
            </w:r>
          </w:p>
        </w:tc>
      </w:tr>
      <w:tr w:rsidR="00FE3957" w:rsidRPr="00981E3F" w14:paraId="47EAED94" w14:textId="77777777" w:rsidTr="00941505">
        <w:tc>
          <w:tcPr>
            <w:tcW w:w="10195" w:type="dxa"/>
          </w:tcPr>
          <w:p w14:paraId="385249ED"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2.9. Поставщик обязан передать Заказчику товар свободным от любых прав третьих лиц.</w:t>
            </w:r>
          </w:p>
        </w:tc>
      </w:tr>
      <w:tr w:rsidR="00FE3957" w:rsidRPr="00981E3F" w14:paraId="62EAA7C9" w14:textId="77777777" w:rsidTr="00941505">
        <w:tc>
          <w:tcPr>
            <w:tcW w:w="10195" w:type="dxa"/>
          </w:tcPr>
          <w:p w14:paraId="1AA9107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2.10. До осуществления Заказчиком приемки поставленного товара товар находится на ответственном хранении получателя.</w:t>
            </w:r>
          </w:p>
        </w:tc>
      </w:tr>
      <w:tr w:rsidR="00FE3957" w:rsidRPr="00981E3F" w14:paraId="5B9D9B08" w14:textId="77777777" w:rsidTr="00941505">
        <w:tc>
          <w:tcPr>
            <w:tcW w:w="10195" w:type="dxa"/>
            <w:shd w:val="clear" w:color="auto" w:fill="D9D9D9" w:themeFill="background1" w:themeFillShade="D9"/>
          </w:tcPr>
          <w:p w14:paraId="5F33A714" w14:textId="77777777" w:rsidR="00FE3957"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3. Порядок и сроки осуществления приемки поставленного товара и оформления ее результатов</w:t>
            </w:r>
          </w:p>
        </w:tc>
      </w:tr>
      <w:tr w:rsidR="00FE3957" w:rsidRPr="00981E3F" w14:paraId="7658C79D" w14:textId="77777777" w:rsidTr="00941505">
        <w:tc>
          <w:tcPr>
            <w:tcW w:w="10195" w:type="dxa"/>
          </w:tcPr>
          <w:p w14:paraId="485169E8"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13574CD" w14:textId="77777777" w:rsidTr="00941505">
        <w:tc>
          <w:tcPr>
            <w:tcW w:w="10195" w:type="dxa"/>
          </w:tcPr>
          <w:p w14:paraId="46EEC62D"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3.2. Заказчик осуществляет приемку поставленного товара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3AEC61EE" w14:textId="77777777" w:rsidTr="00941505">
        <w:tc>
          <w:tcPr>
            <w:tcW w:w="10195" w:type="dxa"/>
          </w:tcPr>
          <w:p w14:paraId="0ACECF1E"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3.3. Для проверки предоставленных Поставщиком результатов,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части их 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Заказчик проводит экспертизу.</w:t>
            </w:r>
          </w:p>
        </w:tc>
      </w:tr>
      <w:tr w:rsidR="00FE3957" w:rsidRPr="00981E3F" w14:paraId="5240FE47" w14:textId="77777777" w:rsidTr="00941505">
        <w:tc>
          <w:tcPr>
            <w:tcW w:w="10195" w:type="dxa"/>
          </w:tcPr>
          <w:p w14:paraId="1975AB80"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572E5F" w:rsidRPr="00981E3F" w14:paraId="4988492F" w14:textId="77777777" w:rsidTr="00941505">
        <w:tc>
          <w:tcPr>
            <w:tcW w:w="10195" w:type="dxa"/>
          </w:tcPr>
          <w:p w14:paraId="2267CD26"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3.5. Заказчик в порядке и сроки, установленные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14:paraId="0335FF1A"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Заказчик отказывает в приемке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в случае их несоответствия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 исключением случая, если выявленное несоответствие не препятствует приемке этих результатов и устранено Поставщиком.</w:t>
            </w:r>
          </w:p>
        </w:tc>
      </w:tr>
      <w:tr w:rsidR="00572E5F" w:rsidRPr="00981E3F" w14:paraId="7360B365" w14:textId="77777777" w:rsidTr="00941505">
        <w:tc>
          <w:tcPr>
            <w:tcW w:w="10195" w:type="dxa"/>
          </w:tcPr>
          <w:p w14:paraId="0C6C6785"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3.6. 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p w14:paraId="35CC22D2"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Со дня получения от Поставщика указанных в настоящем пункте документов Заказчик действует в порядке, установленном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при этом срок исполнения обязательств Заказчика, установленный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исчисляется со дня получения таких документов.</w:t>
            </w:r>
          </w:p>
        </w:tc>
      </w:tr>
      <w:tr w:rsidR="00572E5F" w:rsidRPr="00981E3F" w14:paraId="261D2F41" w14:textId="77777777" w:rsidTr="00941505">
        <w:tc>
          <w:tcPr>
            <w:tcW w:w="10195" w:type="dxa"/>
          </w:tcPr>
          <w:p w14:paraId="5FCF131D"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572E5F" w:rsidRPr="00981E3F" w14:paraId="555A2152" w14:textId="77777777" w:rsidTr="00941505">
        <w:tc>
          <w:tcPr>
            <w:tcW w:w="10195" w:type="dxa"/>
          </w:tcPr>
          <w:p w14:paraId="48AAA3C9" w14:textId="77777777" w:rsidR="00572E5F" w:rsidRPr="00981E3F" w:rsidRDefault="00572E5F"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3.8. Риск случайной гибели или случайного повреждения товара переходит на Заказчика с момента подписания или утверждения </w:t>
            </w:r>
            <w:r w:rsidR="00402282" w:rsidRPr="00981E3F">
              <w:rPr>
                <w:rFonts w:ascii="Times New Roman" w:eastAsia="Times New Roman" w:hAnsi="Times New Roman" w:cs="Times New Roman"/>
                <w:sz w:val="24"/>
                <w:szCs w:val="24"/>
                <w:lang w:eastAsia="ru-RU"/>
              </w:rPr>
              <w:t>Заказчиком,</w:t>
            </w:r>
            <w:r w:rsidRPr="00981E3F">
              <w:rPr>
                <w:rFonts w:ascii="Times New Roman" w:eastAsia="Times New Roman" w:hAnsi="Times New Roman" w:cs="Times New Roman"/>
                <w:sz w:val="24"/>
                <w:szCs w:val="24"/>
                <w:lang w:eastAsia="ru-RU"/>
              </w:rPr>
              <w:t xml:space="preserve"> подписанного всеми членами приемочной комиссии (в случае создания Заказчиком приемочной комиссии) документа о приемке.</w:t>
            </w:r>
          </w:p>
        </w:tc>
      </w:tr>
      <w:tr w:rsidR="00572E5F" w:rsidRPr="00981E3F" w14:paraId="5EC14DD1" w14:textId="77777777" w:rsidTr="00941505">
        <w:tc>
          <w:tcPr>
            <w:tcW w:w="10195" w:type="dxa"/>
            <w:shd w:val="clear" w:color="auto" w:fill="D9D9D9" w:themeFill="background1" w:themeFillShade="D9"/>
          </w:tcPr>
          <w:p w14:paraId="7DBD35AE" w14:textId="77777777" w:rsidR="00572E5F"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 Права и обязанности Сторон</w:t>
            </w:r>
          </w:p>
        </w:tc>
      </w:tr>
      <w:tr w:rsidR="0002516C" w:rsidRPr="00981E3F" w14:paraId="1BD68F98" w14:textId="77777777" w:rsidTr="00941505">
        <w:tc>
          <w:tcPr>
            <w:tcW w:w="10195" w:type="dxa"/>
            <w:shd w:val="clear" w:color="auto" w:fill="D9D9D9" w:themeFill="background1" w:themeFillShade="D9"/>
          </w:tcPr>
          <w:p w14:paraId="38D343A3"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4.1. Заказчик вправе:</w:t>
            </w:r>
          </w:p>
        </w:tc>
      </w:tr>
      <w:tr w:rsidR="0002516C" w:rsidRPr="00981E3F" w14:paraId="336326F8" w14:textId="77777777" w:rsidTr="00941505">
        <w:tc>
          <w:tcPr>
            <w:tcW w:w="10195" w:type="dxa"/>
          </w:tcPr>
          <w:p w14:paraId="114F89B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4.1.1. Требовать от Поставщика надлежащего исполнения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том числе в соответствии с Техническим заданием, а также требовать своевременного устранения выявленных недостатков.</w:t>
            </w:r>
          </w:p>
        </w:tc>
      </w:tr>
      <w:tr w:rsidR="0002516C" w:rsidRPr="00981E3F" w14:paraId="4DA09BE9" w14:textId="77777777" w:rsidTr="00941505">
        <w:tc>
          <w:tcPr>
            <w:tcW w:w="10195" w:type="dxa"/>
          </w:tcPr>
          <w:p w14:paraId="7DDACAB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3EDAB98B" w14:textId="77777777" w:rsidTr="00941505">
        <w:tc>
          <w:tcPr>
            <w:tcW w:w="10195" w:type="dxa"/>
          </w:tcPr>
          <w:p w14:paraId="258A1F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4.1.3. Запрашивать у Поставщика информацию о ходе исполнения Поставщиком обязательств,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52CD5CA7" w14:textId="77777777" w:rsidTr="00941505">
        <w:tc>
          <w:tcPr>
            <w:tcW w:w="10195" w:type="dxa"/>
          </w:tcPr>
          <w:p w14:paraId="680CEC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4.1.4.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D17D434" w14:textId="77777777" w:rsidTr="00941505">
        <w:tc>
          <w:tcPr>
            <w:tcW w:w="10195" w:type="dxa"/>
          </w:tcPr>
          <w:p w14:paraId="2B68587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4.1.5. Во всякое время проверять ход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вмешиваясь в его деятельность, а также осуществлять контроль за исполнением Поставщиком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законодательством Российской Федерации.</w:t>
            </w:r>
          </w:p>
        </w:tc>
      </w:tr>
      <w:tr w:rsidR="0002516C" w:rsidRPr="00981E3F" w14:paraId="61D46A95" w14:textId="77777777" w:rsidTr="00941505">
        <w:tc>
          <w:tcPr>
            <w:tcW w:w="10195" w:type="dxa"/>
          </w:tcPr>
          <w:p w14:paraId="7634C77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4.1.6. Требовать уплаты неустойки (штрафов, пеней)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7601262" w14:textId="77777777" w:rsidTr="00941505">
        <w:tc>
          <w:tcPr>
            <w:tcW w:w="10195" w:type="dxa"/>
          </w:tcPr>
          <w:p w14:paraId="2D09A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4.1.7. Осуществлять выборочную проверку товара. Если по результатам такой проверки определяется, что товар не соответствует требованиям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расходы по такой проверке несет Поставщик. При этом Заказчик имеет право потребовать замены всего поставленного товара за счет Поставщика.</w:t>
            </w:r>
          </w:p>
        </w:tc>
      </w:tr>
      <w:tr w:rsidR="0002516C" w:rsidRPr="00981E3F" w14:paraId="15E6A5C5" w14:textId="77777777" w:rsidTr="00941505">
        <w:trPr>
          <w:trHeight w:val="215"/>
        </w:trPr>
        <w:tc>
          <w:tcPr>
            <w:tcW w:w="10195" w:type="dxa"/>
          </w:tcPr>
          <w:p w14:paraId="6BAE39A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4.1.8.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3EEAC38" w14:textId="77777777" w:rsidTr="00941505">
        <w:trPr>
          <w:trHeight w:val="215"/>
        </w:trPr>
        <w:tc>
          <w:tcPr>
            <w:tcW w:w="10195" w:type="dxa"/>
            <w:shd w:val="clear" w:color="auto" w:fill="D9D9D9" w:themeFill="background1" w:themeFillShade="D9"/>
          </w:tcPr>
          <w:p w14:paraId="4C7231D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4.2. Заказчик обязан:</w:t>
            </w:r>
          </w:p>
        </w:tc>
      </w:tr>
      <w:tr w:rsidR="0002516C" w:rsidRPr="00981E3F" w14:paraId="07523AE8" w14:textId="77777777" w:rsidTr="00941505">
        <w:trPr>
          <w:trHeight w:val="215"/>
        </w:trPr>
        <w:tc>
          <w:tcPr>
            <w:tcW w:w="10195" w:type="dxa"/>
          </w:tcPr>
          <w:p w14:paraId="0651B32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4.2.1. Обеспечить приемку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41F22375" w14:textId="77777777" w:rsidTr="00941505">
        <w:trPr>
          <w:trHeight w:val="215"/>
        </w:trPr>
        <w:tc>
          <w:tcPr>
            <w:tcW w:w="10195" w:type="dxa"/>
          </w:tcPr>
          <w:p w14:paraId="78AA8D0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4.2.2. Производить оплату поставленного товара в порядке и сроки, установленные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212B050E" w14:textId="77777777" w:rsidTr="00941505">
        <w:trPr>
          <w:trHeight w:val="215"/>
        </w:trPr>
        <w:tc>
          <w:tcPr>
            <w:tcW w:w="10195" w:type="dxa"/>
          </w:tcPr>
          <w:p w14:paraId="0147238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4.2.3. Сообщать в письменной форме Поставщику о недостатках, обнаруженных в ходе исполнения Поставщиком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в течение 5 (пяти) рабочих дней со дня обнаружения таких недостатков.</w:t>
            </w:r>
          </w:p>
        </w:tc>
      </w:tr>
      <w:tr w:rsidR="0002516C" w:rsidRPr="00981E3F" w14:paraId="2C702166" w14:textId="77777777" w:rsidTr="00941505">
        <w:trPr>
          <w:trHeight w:val="215"/>
        </w:trPr>
        <w:tc>
          <w:tcPr>
            <w:tcW w:w="10195" w:type="dxa"/>
          </w:tcPr>
          <w:p w14:paraId="0A6DAC1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4.2.4. Представлять Поставщику информацию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02516C" w:rsidRPr="00981E3F" w14:paraId="6A2714F7" w14:textId="77777777" w:rsidTr="00941505">
        <w:trPr>
          <w:trHeight w:val="215"/>
        </w:trPr>
        <w:tc>
          <w:tcPr>
            <w:tcW w:w="10195" w:type="dxa"/>
          </w:tcPr>
          <w:p w14:paraId="64BE0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4.2.5. В течение 5 (пяти) рабочих дней со дня получения от Поставщика информации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035AFA60" w14:textId="77777777" w:rsidTr="00941505">
        <w:trPr>
          <w:trHeight w:val="215"/>
        </w:trPr>
        <w:tc>
          <w:tcPr>
            <w:tcW w:w="10195" w:type="dxa"/>
          </w:tcPr>
          <w:p w14:paraId="785C2DE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4.2.6. Представлять Поставщику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2 (двух) рабочих дней со дня получения соответствующего запроса.</w:t>
            </w:r>
          </w:p>
        </w:tc>
      </w:tr>
      <w:tr w:rsidR="0002516C" w:rsidRPr="00981E3F" w14:paraId="4DBC84C7" w14:textId="77777777" w:rsidTr="00941505">
        <w:trPr>
          <w:trHeight w:val="215"/>
        </w:trPr>
        <w:tc>
          <w:tcPr>
            <w:tcW w:w="10195" w:type="dxa"/>
          </w:tcPr>
          <w:p w14:paraId="5443F28A"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4.2.7. Исполнять иные обязанности в соответствии с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03BFB0F0" w14:textId="77777777" w:rsidTr="00941505">
        <w:trPr>
          <w:trHeight w:val="215"/>
        </w:trPr>
        <w:tc>
          <w:tcPr>
            <w:tcW w:w="10195" w:type="dxa"/>
            <w:shd w:val="clear" w:color="auto" w:fill="D9D9D9" w:themeFill="background1" w:themeFillShade="D9"/>
          </w:tcPr>
          <w:p w14:paraId="543EAEAB"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4.3. Поставщик вправе:</w:t>
            </w:r>
          </w:p>
        </w:tc>
      </w:tr>
      <w:tr w:rsidR="00F501D9" w:rsidRPr="00981E3F" w14:paraId="7C5BB399" w14:textId="77777777" w:rsidTr="00941505">
        <w:trPr>
          <w:trHeight w:val="215"/>
        </w:trPr>
        <w:tc>
          <w:tcPr>
            <w:tcW w:w="10195" w:type="dxa"/>
          </w:tcPr>
          <w:p w14:paraId="6BF3A05B"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4.3.1. Требовать от Заказчика надлежащего исполнения обязательств в соответствии с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2F8FA026" w14:textId="77777777" w:rsidTr="00941505">
        <w:trPr>
          <w:trHeight w:val="421"/>
        </w:trPr>
        <w:tc>
          <w:tcPr>
            <w:tcW w:w="10195" w:type="dxa"/>
          </w:tcPr>
          <w:p w14:paraId="6505EE3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4.3.2. Запрашивать у Заказчика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703DE392" w14:textId="77777777" w:rsidTr="00941505">
        <w:trPr>
          <w:trHeight w:val="215"/>
        </w:trPr>
        <w:tc>
          <w:tcPr>
            <w:tcW w:w="10195" w:type="dxa"/>
          </w:tcPr>
          <w:p w14:paraId="33FF9D2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4.3.3. 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50BB06B0" w14:textId="77777777" w:rsidTr="00941505">
        <w:trPr>
          <w:trHeight w:val="215"/>
        </w:trPr>
        <w:tc>
          <w:tcPr>
            <w:tcW w:w="10195" w:type="dxa"/>
          </w:tcPr>
          <w:p w14:paraId="11504D88"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4.3.4.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3D2897D1" w14:textId="77777777" w:rsidTr="00941505">
        <w:trPr>
          <w:trHeight w:val="215"/>
        </w:trPr>
        <w:tc>
          <w:tcPr>
            <w:tcW w:w="10195" w:type="dxa"/>
            <w:shd w:val="clear" w:color="auto" w:fill="D9D9D9" w:themeFill="background1" w:themeFillShade="D9"/>
          </w:tcPr>
          <w:p w14:paraId="31FC7531" w14:textId="77777777" w:rsidR="00F501D9" w:rsidRPr="00981E3F" w:rsidRDefault="00F501D9"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4.4. Поставщик обязан:</w:t>
            </w:r>
          </w:p>
        </w:tc>
      </w:tr>
      <w:tr w:rsidR="00F501D9" w:rsidRPr="00981E3F" w14:paraId="2C8FCEC9" w14:textId="77777777" w:rsidTr="00941505">
        <w:trPr>
          <w:trHeight w:val="215"/>
        </w:trPr>
        <w:tc>
          <w:tcPr>
            <w:tcW w:w="10195" w:type="dxa"/>
          </w:tcPr>
          <w:p w14:paraId="5954FD8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4.4.1.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поставить товар лично в полном объеме, надлежащего качества и в установленные сроки.</w:t>
            </w:r>
          </w:p>
        </w:tc>
      </w:tr>
      <w:tr w:rsidR="00F501D9" w:rsidRPr="00981E3F" w14:paraId="3000F47D" w14:textId="77777777" w:rsidTr="00941505">
        <w:trPr>
          <w:trHeight w:val="215"/>
        </w:trPr>
        <w:tc>
          <w:tcPr>
            <w:tcW w:w="10195" w:type="dxa"/>
          </w:tcPr>
          <w:p w14:paraId="23FCB037"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4.4.2. По требования Заказчика вывезти товар, принятый получателем</w:t>
            </w:r>
            <w:r w:rsidR="00C640EA"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(ями) на ответственное хранение, в случае направления Заказчиком Мотивированного отказа.</w:t>
            </w:r>
          </w:p>
        </w:tc>
      </w:tr>
      <w:tr w:rsidR="00F501D9" w:rsidRPr="00981E3F" w14:paraId="162102F8" w14:textId="77777777" w:rsidTr="00941505">
        <w:trPr>
          <w:trHeight w:val="215"/>
        </w:trPr>
        <w:tc>
          <w:tcPr>
            <w:tcW w:w="10195" w:type="dxa"/>
          </w:tcPr>
          <w:p w14:paraId="2FB0365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4.4.3. Своевременно предоставить Заказчику надлежащим образом оформленные документы, подтверждающие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том числе перечисленные в Приложении </w:t>
            </w:r>
            <w:r w:rsidR="00173844"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207821F2" w14:textId="77777777" w:rsidTr="00941505">
        <w:trPr>
          <w:trHeight w:val="215"/>
        </w:trPr>
        <w:tc>
          <w:tcPr>
            <w:tcW w:w="10195" w:type="dxa"/>
          </w:tcPr>
          <w:p w14:paraId="0B7B9E64" w14:textId="77777777" w:rsidR="00F501D9" w:rsidRPr="00981E3F" w:rsidRDefault="00F501D9"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4.4.4.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0F77C3E8" w14:textId="77777777" w:rsidTr="00941505">
        <w:trPr>
          <w:trHeight w:val="215"/>
        </w:trPr>
        <w:tc>
          <w:tcPr>
            <w:tcW w:w="10195" w:type="dxa"/>
          </w:tcPr>
          <w:p w14:paraId="3BBAFC8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4.4.5. Представлять Заказчику информацию обо всех обстоятельствах, препятствующих исполнению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1 (одного) рабочего дня со дня обнаружения Поставщиком таких обстоятельств.</w:t>
            </w:r>
          </w:p>
        </w:tc>
      </w:tr>
      <w:tr w:rsidR="00F501D9" w:rsidRPr="00981E3F" w14:paraId="15AC47A8" w14:textId="77777777" w:rsidTr="00941505">
        <w:trPr>
          <w:trHeight w:val="215"/>
        </w:trPr>
        <w:tc>
          <w:tcPr>
            <w:tcW w:w="10195" w:type="dxa"/>
          </w:tcPr>
          <w:p w14:paraId="00A3597A"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4.4.6. Представлять Заказчику информацию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F501D9" w:rsidRPr="00981E3F" w14:paraId="486C2DE3" w14:textId="77777777" w:rsidTr="00941505">
        <w:trPr>
          <w:trHeight w:val="215"/>
        </w:trPr>
        <w:tc>
          <w:tcPr>
            <w:tcW w:w="10195" w:type="dxa"/>
          </w:tcPr>
          <w:p w14:paraId="0D45C39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4.4.7. В течение 5 (пяти) рабочих дней со дня получения от Заказчика информации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3C963468" w14:textId="77777777" w:rsidTr="00941505">
        <w:trPr>
          <w:trHeight w:val="215"/>
        </w:trPr>
        <w:tc>
          <w:tcPr>
            <w:tcW w:w="10195" w:type="dxa"/>
          </w:tcPr>
          <w:p w14:paraId="792932F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6FB8C742" w14:textId="77777777" w:rsidTr="00941505">
        <w:trPr>
          <w:trHeight w:val="990"/>
        </w:trPr>
        <w:tc>
          <w:tcPr>
            <w:tcW w:w="10195" w:type="dxa"/>
          </w:tcPr>
          <w:p w14:paraId="6965569D" w14:textId="77777777" w:rsidR="00941505"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941505" w:rsidRPr="00981E3F" w14:paraId="72759DE3" w14:textId="77777777" w:rsidTr="00941505">
        <w:trPr>
          <w:trHeight w:val="516"/>
        </w:trPr>
        <w:tc>
          <w:tcPr>
            <w:tcW w:w="10195" w:type="dxa"/>
          </w:tcPr>
          <w:p w14:paraId="1EC12358" w14:textId="77777777" w:rsidR="00941505" w:rsidRPr="00981E3F" w:rsidRDefault="00941505"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4.4.9. Исполнять иные обязанности в соответствии с законодательством Российской Федерации и настоящим </w:t>
            </w:r>
            <w:r w:rsidR="001B0C39"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4CE6015A" w14:textId="77777777" w:rsidTr="00941505">
        <w:trPr>
          <w:trHeight w:val="215"/>
        </w:trPr>
        <w:tc>
          <w:tcPr>
            <w:tcW w:w="10195" w:type="dxa"/>
            <w:shd w:val="clear" w:color="auto" w:fill="D9D9D9" w:themeFill="background1" w:themeFillShade="D9"/>
          </w:tcPr>
          <w:p w14:paraId="25371324"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5. Гарантии</w:t>
            </w:r>
          </w:p>
        </w:tc>
      </w:tr>
      <w:tr w:rsidR="0002516C" w:rsidRPr="00981E3F" w14:paraId="4BA1F6BE" w14:textId="77777777" w:rsidTr="00941505">
        <w:trPr>
          <w:trHeight w:val="591"/>
        </w:trPr>
        <w:tc>
          <w:tcPr>
            <w:tcW w:w="10195" w:type="dxa"/>
          </w:tcPr>
          <w:p w14:paraId="2ECEB92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а.</w:t>
            </w:r>
          </w:p>
        </w:tc>
      </w:tr>
      <w:tr w:rsidR="0002516C" w:rsidRPr="00981E3F" w14:paraId="04A460D3" w14:textId="77777777" w:rsidTr="00941505">
        <w:trPr>
          <w:trHeight w:val="1270"/>
        </w:trPr>
        <w:tc>
          <w:tcPr>
            <w:tcW w:w="10195" w:type="dxa"/>
          </w:tcPr>
          <w:p w14:paraId="1F83AE3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5.2. </w:t>
            </w:r>
            <w:r w:rsidR="001D6AD6" w:rsidRPr="00981E3F">
              <w:rPr>
                <w:rFonts w:ascii="Times New Roman" w:eastAsia="Times New Roman" w:hAnsi="Times New Roman" w:cs="Times New Roman"/>
                <w:sz w:val="24"/>
                <w:szCs w:val="24"/>
                <w:lang w:eastAsia="ar-SA"/>
              </w:rPr>
              <w:t xml:space="preserve">Гарантийный срок на поставляемый товар составлять не менее 12 месяцев либо </w:t>
            </w:r>
            <w:r w:rsidR="000F5D62" w:rsidRPr="00981E3F">
              <w:rPr>
                <w:rFonts w:ascii="Times New Roman" w:eastAsia="Times New Roman" w:hAnsi="Times New Roman" w:cs="Times New Roman"/>
                <w:sz w:val="24"/>
                <w:szCs w:val="24"/>
                <w:lang w:eastAsia="ar-SA"/>
              </w:rPr>
              <w:t>иной срок,</w:t>
            </w:r>
            <w:r w:rsidR="001D6AD6" w:rsidRPr="00981E3F">
              <w:rPr>
                <w:rFonts w:ascii="Times New Roman" w:eastAsia="Times New Roman" w:hAnsi="Times New Roman" w:cs="Times New Roman"/>
                <w:sz w:val="24"/>
                <w:szCs w:val="24"/>
                <w:lang w:eastAsia="ar-SA"/>
              </w:rPr>
              <w:t xml:space="preserve"> установленный в </w:t>
            </w:r>
            <w:r w:rsidR="00404758" w:rsidRPr="00981E3F">
              <w:rPr>
                <w:rFonts w:ascii="Times New Roman" w:eastAsia="Times New Roman" w:hAnsi="Times New Roman" w:cs="Times New Roman"/>
                <w:sz w:val="24"/>
                <w:szCs w:val="24"/>
                <w:lang w:eastAsia="ar-SA"/>
              </w:rPr>
              <w:t>Описании объекта закупки</w:t>
            </w:r>
            <w:r w:rsidR="000F5D62" w:rsidRPr="00981E3F">
              <w:rPr>
                <w:rFonts w:ascii="Times New Roman" w:eastAsia="Times New Roman" w:hAnsi="Times New Roman" w:cs="Times New Roman"/>
                <w:sz w:val="24"/>
                <w:szCs w:val="24"/>
                <w:lang w:eastAsia="ar-SA"/>
              </w:rPr>
              <w:t xml:space="preserve"> (Таблица №1)</w:t>
            </w:r>
            <w:r w:rsidRPr="00981E3F">
              <w:rPr>
                <w:rFonts w:ascii="Times New Roman" w:eastAsia="Times New Roman" w:hAnsi="Times New Roman" w:cs="Times New Roman"/>
                <w:sz w:val="24"/>
                <w:szCs w:val="24"/>
                <w:lang w:eastAsia="ar-SA"/>
              </w:rPr>
              <w:t>.</w:t>
            </w:r>
          </w:p>
          <w:p w14:paraId="19C0447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гарантийному обслуживанию: не установлены.</w:t>
            </w:r>
          </w:p>
          <w:p w14:paraId="0010193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объему предоставления гарантий качества: гарантии качества распространяются на весь объем оказанных услуг.</w:t>
            </w:r>
          </w:p>
        </w:tc>
      </w:tr>
      <w:tr w:rsidR="0002516C" w:rsidRPr="00981E3F" w14:paraId="2D63E589" w14:textId="77777777" w:rsidTr="00941505">
        <w:trPr>
          <w:trHeight w:val="704"/>
        </w:trPr>
        <w:tc>
          <w:tcPr>
            <w:tcW w:w="10195" w:type="dxa"/>
          </w:tcPr>
          <w:p w14:paraId="31232C3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5.3. Гарантийный срок начинает исчисляться с даты подписания или утверждения Заказчиком, документа о приемке, указанного в разделе «Порядок и сроки осуществления приемки и оформления результатов» Приложения 1 к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у.</w:t>
            </w:r>
          </w:p>
        </w:tc>
      </w:tr>
      <w:tr w:rsidR="0002516C" w:rsidRPr="00981E3F" w14:paraId="254D68D5" w14:textId="77777777" w:rsidTr="00941505">
        <w:trPr>
          <w:trHeight w:val="535"/>
        </w:trPr>
        <w:tc>
          <w:tcPr>
            <w:tcW w:w="10195" w:type="dxa"/>
          </w:tcPr>
          <w:p w14:paraId="6C6978D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5.4. В ходе исполнения гарантийных обязательств Поставщик обязуется за свой счет устранять выявленные недостатки в соответствии с требованиями законодательства Российской Федерации.</w:t>
            </w:r>
          </w:p>
        </w:tc>
      </w:tr>
      <w:tr w:rsidR="0002516C" w:rsidRPr="00981E3F" w14:paraId="26D4F2A3" w14:textId="77777777" w:rsidTr="00941505">
        <w:trPr>
          <w:trHeight w:val="684"/>
        </w:trPr>
        <w:tc>
          <w:tcPr>
            <w:tcW w:w="10195" w:type="dxa"/>
          </w:tcPr>
          <w:p w14:paraId="25BB8B1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5.5. Не позднее 5 (пяти) рабочих дней с даты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981E3F" w14:paraId="41F9F804" w14:textId="77777777" w:rsidTr="00941505">
        <w:trPr>
          <w:trHeight w:val="215"/>
        </w:trPr>
        <w:tc>
          <w:tcPr>
            <w:tcW w:w="10195" w:type="dxa"/>
            <w:shd w:val="clear" w:color="auto" w:fill="D9D9D9" w:themeFill="background1" w:themeFillShade="D9"/>
          </w:tcPr>
          <w:p w14:paraId="526D30E7"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 Ответственность Сторон</w:t>
            </w:r>
          </w:p>
        </w:tc>
      </w:tr>
      <w:tr w:rsidR="0002516C" w:rsidRPr="00981E3F" w14:paraId="50938078" w14:textId="77777777" w:rsidTr="00941505">
        <w:trPr>
          <w:trHeight w:val="215"/>
        </w:trPr>
        <w:tc>
          <w:tcPr>
            <w:tcW w:w="10195" w:type="dxa"/>
          </w:tcPr>
          <w:p w14:paraId="2DAC931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6.1. За неисполнение или ненадлежащее исполнение своих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Стороны несут ответственность в соответствии с законодательством Российской Федерации 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1302127" w14:textId="77777777" w:rsidTr="00941505">
        <w:trPr>
          <w:trHeight w:val="215"/>
        </w:trPr>
        <w:tc>
          <w:tcPr>
            <w:tcW w:w="10195" w:type="dxa"/>
            <w:shd w:val="clear" w:color="auto" w:fill="D9D9D9" w:themeFill="background1" w:themeFillShade="D9"/>
          </w:tcPr>
          <w:p w14:paraId="45B44E64"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6.2. Ответственность Заказчика:</w:t>
            </w:r>
          </w:p>
        </w:tc>
      </w:tr>
      <w:tr w:rsidR="00F501D9" w:rsidRPr="00981E3F" w14:paraId="7DE92BB4" w14:textId="77777777" w:rsidTr="00941505">
        <w:trPr>
          <w:trHeight w:val="215"/>
        </w:trPr>
        <w:tc>
          <w:tcPr>
            <w:tcW w:w="10195" w:type="dxa"/>
          </w:tcPr>
          <w:p w14:paraId="1E74B24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6.2.1. В случае просрочки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Поставщик вправе потребовать уплаты неустоек (штрафов, пеней).</w:t>
            </w:r>
          </w:p>
        </w:tc>
      </w:tr>
      <w:tr w:rsidR="00F501D9" w:rsidRPr="00981E3F" w14:paraId="7EF1FFA2" w14:textId="77777777" w:rsidTr="00941505">
        <w:trPr>
          <w:trHeight w:val="215"/>
        </w:trPr>
        <w:tc>
          <w:tcPr>
            <w:tcW w:w="10195" w:type="dxa"/>
          </w:tcPr>
          <w:p w14:paraId="753EA2A1"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6.2.2. Пеня начисляется за каждый день просрочки исполнения Заказчиком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w:t>
            </w:r>
            <w:r w:rsidRPr="00981E3F">
              <w:rPr>
                <w:rFonts w:ascii="Times New Roman" w:eastAsia="Times New Roman" w:hAnsi="Times New Roman" w:cs="Times New Roman"/>
                <w:sz w:val="24"/>
                <w:szCs w:val="24"/>
                <w:lang w:eastAsia="ru-RU"/>
              </w:rPr>
              <w:lastRenderedPageBreak/>
              <w:t xml:space="preserve">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981E3F" w14:paraId="109A6034" w14:textId="77777777" w:rsidTr="00941505">
        <w:trPr>
          <w:trHeight w:val="215"/>
        </w:trPr>
        <w:tc>
          <w:tcPr>
            <w:tcW w:w="10195" w:type="dxa"/>
          </w:tcPr>
          <w:p w14:paraId="24E8E18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6.2.3. Штрафы начисляются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p w14:paraId="15203B9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 каждый факт неисполнения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штраф устанавливается в размере 1000 рублей.</w:t>
            </w:r>
          </w:p>
        </w:tc>
      </w:tr>
      <w:tr w:rsidR="00F501D9" w:rsidRPr="00981E3F" w14:paraId="21136E44" w14:textId="77777777" w:rsidTr="00941505">
        <w:trPr>
          <w:trHeight w:val="215"/>
        </w:trPr>
        <w:tc>
          <w:tcPr>
            <w:tcW w:w="10195" w:type="dxa"/>
          </w:tcPr>
          <w:p w14:paraId="0D6970A7" w14:textId="77777777" w:rsidR="00F501D9" w:rsidRPr="00981E3F" w:rsidRDefault="00F501D9" w:rsidP="00941505">
            <w:pPr>
              <w:tabs>
                <w:tab w:val="left" w:pos="387"/>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6.2.4.</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F2BF4E9" w14:textId="77777777" w:rsidTr="00941505">
        <w:trPr>
          <w:trHeight w:val="143"/>
        </w:trPr>
        <w:tc>
          <w:tcPr>
            <w:tcW w:w="10195" w:type="dxa"/>
            <w:shd w:val="clear" w:color="auto" w:fill="D9D9D9" w:themeFill="background1" w:themeFillShade="D9"/>
          </w:tcPr>
          <w:p w14:paraId="0179F801"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6.3. Ответственность Поставщика:</w:t>
            </w:r>
          </w:p>
        </w:tc>
      </w:tr>
      <w:tr w:rsidR="00F501D9" w:rsidRPr="00981E3F" w14:paraId="2C912AAA" w14:textId="77777777" w:rsidTr="00941505">
        <w:trPr>
          <w:trHeight w:val="215"/>
        </w:trPr>
        <w:tc>
          <w:tcPr>
            <w:tcW w:w="10195" w:type="dxa"/>
          </w:tcPr>
          <w:p w14:paraId="145F717B" w14:textId="77777777" w:rsidR="00F501D9" w:rsidRPr="00981E3F" w:rsidRDefault="00F501D9" w:rsidP="00941505">
            <w:pPr>
              <w:tabs>
                <w:tab w:val="left" w:pos="1601"/>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6.3.1. В случае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Заказчик направляет Поставщику требование об уплате неустоек (штрафов, пеней).</w:t>
            </w:r>
          </w:p>
        </w:tc>
      </w:tr>
      <w:tr w:rsidR="00F501D9" w:rsidRPr="00981E3F" w14:paraId="27BA07A1" w14:textId="77777777" w:rsidTr="00941505">
        <w:trPr>
          <w:trHeight w:val="215"/>
        </w:trPr>
        <w:tc>
          <w:tcPr>
            <w:tcW w:w="10195" w:type="dxa"/>
          </w:tcPr>
          <w:p w14:paraId="581E9153" w14:textId="77777777" w:rsidR="00F501D9" w:rsidRPr="00981E3F" w:rsidRDefault="00F501D9" w:rsidP="00941505">
            <w:pPr>
              <w:tabs>
                <w:tab w:val="left" w:pos="344"/>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6.3.2. Пеня начисляется за каждый день просрочки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и устанавливается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пени ключевой ставки Центрального банка Российской Федерации от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(отдельного этапа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(соответствующим отдельным этапом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981E3F" w14:paraId="30C2D408" w14:textId="77777777" w:rsidTr="00941505">
        <w:trPr>
          <w:trHeight w:val="215"/>
        </w:trPr>
        <w:tc>
          <w:tcPr>
            <w:tcW w:w="10195" w:type="dxa"/>
          </w:tcPr>
          <w:p w14:paraId="26C3633D"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4FC1E9FB" w14:textId="77777777" w:rsidTr="00941505">
        <w:trPr>
          <w:trHeight w:val="215"/>
        </w:trPr>
        <w:tc>
          <w:tcPr>
            <w:tcW w:w="10195" w:type="dxa"/>
          </w:tcPr>
          <w:p w14:paraId="3D4D0B93"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6.3.4. За каждый факт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штраф устанавливается в размере 10 процентов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(этапа).</w:t>
            </w:r>
          </w:p>
        </w:tc>
      </w:tr>
      <w:tr w:rsidR="00F501D9" w:rsidRPr="00981E3F" w14:paraId="1B9F2958" w14:textId="77777777" w:rsidTr="00941505">
        <w:trPr>
          <w:trHeight w:val="215"/>
        </w:trPr>
        <w:tc>
          <w:tcPr>
            <w:tcW w:w="10195" w:type="dxa"/>
          </w:tcPr>
          <w:p w14:paraId="5D3A2B62"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6.3.5. За каждый факт неисполнения или ненадлежащего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которое не имеет стоимостного выражения, штраф устанавливается в размере 1000 рублей.</w:t>
            </w:r>
          </w:p>
        </w:tc>
      </w:tr>
      <w:tr w:rsidR="00F501D9" w:rsidRPr="00981E3F" w14:paraId="1342B14A" w14:textId="77777777" w:rsidTr="00941505">
        <w:trPr>
          <w:trHeight w:val="215"/>
        </w:trPr>
        <w:tc>
          <w:tcPr>
            <w:tcW w:w="10195" w:type="dxa"/>
          </w:tcPr>
          <w:p w14:paraId="4401C72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6.3.6. Общая сумма начисленных штрафов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4B3E261" w14:textId="77777777" w:rsidTr="00941505">
        <w:trPr>
          <w:trHeight w:val="215"/>
        </w:trPr>
        <w:tc>
          <w:tcPr>
            <w:tcW w:w="10195" w:type="dxa"/>
          </w:tcPr>
          <w:p w14:paraId="0098103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произошло вследствие непреодолимой силы или по вине другой Стороны.</w:t>
            </w:r>
          </w:p>
        </w:tc>
      </w:tr>
      <w:tr w:rsidR="0002516C" w:rsidRPr="00981E3F" w14:paraId="02E7D89A" w14:textId="77777777" w:rsidTr="00941505">
        <w:trPr>
          <w:trHeight w:val="215"/>
        </w:trPr>
        <w:tc>
          <w:tcPr>
            <w:tcW w:w="10195" w:type="dxa"/>
            <w:shd w:val="clear" w:color="auto" w:fill="D9D9D9" w:themeFill="background1" w:themeFillShade="D9"/>
          </w:tcPr>
          <w:p w14:paraId="6400847F"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 xml:space="preserve">7. Порядок расторжения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61FB9A56" w14:textId="77777777" w:rsidTr="00941505">
        <w:trPr>
          <w:trHeight w:val="437"/>
        </w:trPr>
        <w:tc>
          <w:tcPr>
            <w:tcW w:w="10195" w:type="dxa"/>
            <w:shd w:val="clear" w:color="auto" w:fill="FFFFFF" w:themeFill="background1"/>
          </w:tcPr>
          <w:p w14:paraId="136D44F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в случае одностороннего отказа Стороны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гражданским законодательством.</w:t>
            </w:r>
          </w:p>
        </w:tc>
      </w:tr>
      <w:tr w:rsidR="0002516C" w:rsidRPr="00981E3F" w14:paraId="5D78C79C" w14:textId="77777777" w:rsidTr="00941505">
        <w:trPr>
          <w:trHeight w:val="1511"/>
        </w:trPr>
        <w:tc>
          <w:tcPr>
            <w:tcW w:w="10195" w:type="dxa"/>
            <w:shd w:val="clear" w:color="auto" w:fill="FFFFFF" w:themeFill="background1"/>
          </w:tcPr>
          <w:p w14:paraId="0C5CC79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7.2.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p w14:paraId="5E61800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Поставщик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tc>
      </w:tr>
      <w:tr w:rsidR="0002516C" w:rsidRPr="00981E3F" w14:paraId="5F03CB81" w14:textId="77777777" w:rsidTr="00941505">
        <w:trPr>
          <w:trHeight w:val="501"/>
        </w:trPr>
        <w:tc>
          <w:tcPr>
            <w:tcW w:w="10195" w:type="dxa"/>
            <w:shd w:val="clear" w:color="auto" w:fill="FFFFFF" w:themeFill="background1"/>
          </w:tcPr>
          <w:p w14:paraId="7D8E815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7.3. При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одностороннем порядке по вине Поставщика Заказчик вправе потребовать от Поставщика возмещения причиненных убытков.</w:t>
            </w:r>
          </w:p>
        </w:tc>
      </w:tr>
      <w:tr w:rsidR="0002516C" w:rsidRPr="00981E3F" w14:paraId="1891638C" w14:textId="77777777" w:rsidTr="00941505">
        <w:trPr>
          <w:trHeight w:val="765"/>
        </w:trPr>
        <w:tc>
          <w:tcPr>
            <w:tcW w:w="10195" w:type="dxa"/>
            <w:shd w:val="clear" w:color="auto" w:fill="FFFFFF" w:themeFill="background1"/>
          </w:tcPr>
          <w:p w14:paraId="2FA2EE0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7.4.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считается расторгнутым с момента получения одной Стороной уведомления другой Стороны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полностью или частично, если иной срок расторжения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предусмотрен в уведомлении.</w:t>
            </w:r>
          </w:p>
        </w:tc>
      </w:tr>
      <w:tr w:rsidR="0002516C" w:rsidRPr="00981E3F" w14:paraId="769DC0EC" w14:textId="77777777" w:rsidTr="00941505">
        <w:trPr>
          <w:trHeight w:val="1066"/>
        </w:trPr>
        <w:tc>
          <w:tcPr>
            <w:tcW w:w="10195" w:type="dxa"/>
            <w:shd w:val="clear" w:color="auto" w:fill="FFFFFF" w:themeFill="background1"/>
          </w:tcPr>
          <w:p w14:paraId="1CA4BAC4"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7.5. Сторона, направившая уведомление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обязана отменить не вступившее в силу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Сторона, получившая такое уведомление, до срока расторжения, указанного в нем, устранит нарушение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послужившее основанием для принятия указанного решения.</w:t>
            </w:r>
          </w:p>
        </w:tc>
      </w:tr>
      <w:tr w:rsidR="0002516C" w:rsidRPr="00981E3F" w14:paraId="0EB85F51" w14:textId="77777777" w:rsidTr="00941505">
        <w:trPr>
          <w:trHeight w:val="1401"/>
        </w:trPr>
        <w:tc>
          <w:tcPr>
            <w:tcW w:w="10195" w:type="dxa"/>
            <w:shd w:val="clear" w:color="auto" w:fill="FFFFFF" w:themeFill="background1"/>
          </w:tcPr>
          <w:p w14:paraId="1CFF282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7.6. Расторжение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03B3405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Сторона, которой направлено предложение о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должна дать письменный ответ, по существу, в срок не позднее 5 (пяти) календарных дней с даты его получения.</w:t>
            </w:r>
          </w:p>
        </w:tc>
      </w:tr>
      <w:tr w:rsidR="0002516C" w:rsidRPr="00981E3F" w14:paraId="30660A06" w14:textId="77777777" w:rsidTr="00941505">
        <w:trPr>
          <w:trHeight w:val="215"/>
        </w:trPr>
        <w:tc>
          <w:tcPr>
            <w:tcW w:w="10195" w:type="dxa"/>
            <w:shd w:val="clear" w:color="auto" w:fill="D9D9D9" w:themeFill="background1" w:themeFillShade="D9"/>
          </w:tcPr>
          <w:p w14:paraId="522D56C1"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8. Обстоятельства непреодолимой силы</w:t>
            </w:r>
          </w:p>
        </w:tc>
      </w:tr>
      <w:tr w:rsidR="0002516C" w:rsidRPr="00981E3F" w14:paraId="422C4C99" w14:textId="77777777" w:rsidTr="00941505">
        <w:trPr>
          <w:trHeight w:val="1775"/>
        </w:trPr>
        <w:tc>
          <w:tcPr>
            <w:tcW w:w="10195" w:type="dxa"/>
            <w:shd w:val="clear" w:color="auto" w:fill="FFFFFF" w:themeFill="background1"/>
          </w:tcPr>
          <w:p w14:paraId="559B4ED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8.1.</w:t>
            </w:r>
            <w:r w:rsidR="00EA68E3"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Стороны освобождаются от ответственности за полное или частичное неисполнение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981E3F" w14:paraId="2098D9CB" w14:textId="77777777" w:rsidTr="00941505">
        <w:trPr>
          <w:trHeight w:val="1687"/>
        </w:trPr>
        <w:tc>
          <w:tcPr>
            <w:tcW w:w="10195" w:type="dxa"/>
            <w:shd w:val="clear" w:color="auto" w:fill="FFFFFF" w:themeFill="background1"/>
          </w:tcPr>
          <w:p w14:paraId="38834FC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981E3F" w14:paraId="38547796" w14:textId="77777777" w:rsidTr="00941505">
        <w:trPr>
          <w:trHeight w:val="53"/>
        </w:trPr>
        <w:tc>
          <w:tcPr>
            <w:tcW w:w="10195" w:type="dxa"/>
            <w:shd w:val="clear" w:color="auto" w:fill="D9D9D9" w:themeFill="background1" w:themeFillShade="D9"/>
          </w:tcPr>
          <w:p w14:paraId="22E7F952"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9. Порядок урегулирования споров</w:t>
            </w:r>
          </w:p>
        </w:tc>
      </w:tr>
      <w:tr w:rsidR="0002516C" w:rsidRPr="00981E3F" w14:paraId="12C1D681" w14:textId="77777777" w:rsidTr="00941505">
        <w:trPr>
          <w:trHeight w:val="780"/>
        </w:trPr>
        <w:tc>
          <w:tcPr>
            <w:tcW w:w="10195" w:type="dxa"/>
            <w:shd w:val="clear" w:color="auto" w:fill="FFFFFF" w:themeFill="background1"/>
          </w:tcPr>
          <w:p w14:paraId="1B7C833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9.1. В случае возникновения любых противоречий, претензий и разногласий, а также споров, связанных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Стороны предпринимают усилия для урегулирования таких противоречий, претензий и разногласий в добровольном порядке.</w:t>
            </w:r>
          </w:p>
        </w:tc>
      </w:tr>
      <w:tr w:rsidR="0002516C" w:rsidRPr="00981E3F" w14:paraId="385AAF6A" w14:textId="77777777" w:rsidTr="00941505">
        <w:trPr>
          <w:trHeight w:val="468"/>
        </w:trPr>
        <w:tc>
          <w:tcPr>
            <w:tcW w:w="10195" w:type="dxa"/>
            <w:shd w:val="clear" w:color="auto" w:fill="FFFFFF" w:themeFill="background1"/>
          </w:tcPr>
          <w:p w14:paraId="314ED553"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9.2. До передачи спора на разрешение в судебном порядке Стороны принимают меры к его урегулированию в претензионном порядке.</w:t>
            </w:r>
          </w:p>
        </w:tc>
      </w:tr>
      <w:tr w:rsidR="0002516C" w:rsidRPr="00981E3F" w14:paraId="5F797E86" w14:textId="77777777" w:rsidTr="00941505">
        <w:trPr>
          <w:trHeight w:val="1465"/>
        </w:trPr>
        <w:tc>
          <w:tcPr>
            <w:tcW w:w="10195" w:type="dxa"/>
            <w:shd w:val="clear" w:color="auto" w:fill="FFFFFF" w:themeFill="background1"/>
          </w:tcPr>
          <w:p w14:paraId="0A083C5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9.3.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то претензия направляется Стороной другой Стороне в письменном виде.</w:t>
            </w:r>
          </w:p>
          <w:p w14:paraId="78FEBBD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tc>
      </w:tr>
      <w:tr w:rsidR="0002516C" w:rsidRPr="00981E3F" w14:paraId="61A0CE0D" w14:textId="77777777" w:rsidTr="00941505">
        <w:trPr>
          <w:trHeight w:val="987"/>
        </w:trPr>
        <w:tc>
          <w:tcPr>
            <w:tcW w:w="10195" w:type="dxa"/>
            <w:shd w:val="clear" w:color="auto" w:fill="FFFFFF" w:themeFill="background1"/>
          </w:tcPr>
          <w:p w14:paraId="52F7BCE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9.4. Срок направления письменного ответа, по существу, Стороной, получившей претензию, составляет 5 дней с даты ее получения.</w:t>
            </w:r>
          </w:p>
          <w:p w14:paraId="0517158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981E3F" w14:paraId="37AE6B9C" w14:textId="77777777" w:rsidTr="00941505">
        <w:trPr>
          <w:trHeight w:val="1005"/>
        </w:trPr>
        <w:tc>
          <w:tcPr>
            <w:tcW w:w="10195" w:type="dxa"/>
            <w:shd w:val="clear" w:color="auto" w:fill="FFFFFF" w:themeFill="background1"/>
          </w:tcPr>
          <w:p w14:paraId="710DC0E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9.5. В случае невыполнения Сторонами своих обязательств и недостижения взаимного согласия споры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разрешаются в Арбитражном суде Московской области.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В случае, если </w:t>
            </w:r>
            <w:r w:rsidRPr="00981E3F">
              <w:rPr>
                <w:rFonts w:ascii="Times New Roman" w:eastAsia="Times New Roman" w:hAnsi="Times New Roman" w:cs="Times New Roman"/>
                <w:sz w:val="24"/>
                <w:szCs w:val="24"/>
                <w:lang w:eastAsia="ru-RU"/>
              </w:rPr>
              <w:lastRenderedPageBreak/>
              <w:t>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981E3F" w14:paraId="26DFAA68" w14:textId="77777777" w:rsidTr="00941505">
        <w:trPr>
          <w:trHeight w:val="107"/>
        </w:trPr>
        <w:tc>
          <w:tcPr>
            <w:tcW w:w="10195" w:type="dxa"/>
            <w:shd w:val="clear" w:color="auto" w:fill="D9D9D9" w:themeFill="background1" w:themeFillShade="D9"/>
          </w:tcPr>
          <w:p w14:paraId="396305BB"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lastRenderedPageBreak/>
              <w:t xml:space="preserve">10. Срок действия, порядок изменения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25515DA1" w14:textId="77777777" w:rsidTr="00941505">
        <w:trPr>
          <w:trHeight w:val="536"/>
        </w:trPr>
        <w:tc>
          <w:tcPr>
            <w:tcW w:w="10195" w:type="dxa"/>
            <w:shd w:val="clear" w:color="auto" w:fill="FFFFFF" w:themeFill="background1"/>
          </w:tcPr>
          <w:p w14:paraId="6D99189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10.1.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вступает в силу с момента его заключения.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Дата окончания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установлена Приложением 1.</w:t>
            </w:r>
            <w:r w:rsidR="004020F0"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Окончание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влечет прекращение неисполненных обязательств Сторон.</w:t>
            </w:r>
          </w:p>
        </w:tc>
      </w:tr>
      <w:tr w:rsidR="00441EDB" w:rsidRPr="00981E3F" w14:paraId="58C6C93E" w14:textId="77777777" w:rsidTr="00941505">
        <w:trPr>
          <w:trHeight w:val="5509"/>
        </w:trPr>
        <w:tc>
          <w:tcPr>
            <w:tcW w:w="10195" w:type="dxa"/>
            <w:shd w:val="clear" w:color="auto" w:fill="FFFFFF" w:themeFill="background1"/>
          </w:tcPr>
          <w:p w14:paraId="3D81BE3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10.2. Изменение условий Контракта в ходе его исполнения допускается по соглашению Сторон в следующих случаях:</w:t>
            </w:r>
          </w:p>
          <w:p w14:paraId="356BC7F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2E3CD44"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если по предложению Заказчика увеличиваются (уменьшаются) количество товара не более чем на 30 процентов от установленных при заключении Контракта. При осуществлении предусмотренного настоящим подпунктом изменения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30 процентов Цены, установленной при заключении Контракта. При уменьшении предусмотренных Контрактом количества товара Стороны Контракта обязаны уменьшить Цену Контракта исходя из установленной в Контракте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Контрактом количество такого товара;</w:t>
            </w:r>
          </w:p>
          <w:p w14:paraId="78465E73"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условии, что такие изменения не повлекут изменения существенных условий Контракта;</w:t>
            </w:r>
          </w:p>
          <w:p w14:paraId="3EA25D30"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изменение в соответствии с законодательством Российской Федерации регулируемых цен (тарифов) на товары;</w:t>
            </w:r>
          </w:p>
          <w:p w14:paraId="75DDCB22"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в случае невозможности исполнения Контракта в связи с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 Предусмотренное настоящим абзацем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Контракту.</w:t>
            </w:r>
          </w:p>
        </w:tc>
      </w:tr>
      <w:tr w:rsidR="0002516C" w:rsidRPr="00981E3F" w14:paraId="3223BC27" w14:textId="77777777" w:rsidTr="00941505">
        <w:trPr>
          <w:trHeight w:val="925"/>
        </w:trPr>
        <w:tc>
          <w:tcPr>
            <w:tcW w:w="10195" w:type="dxa"/>
            <w:shd w:val="clear" w:color="auto" w:fill="FFFFFF" w:themeFill="background1"/>
          </w:tcPr>
          <w:p w14:paraId="5D232CF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10.3. При заключении дополнительного соглашения Заказчик должен соблюдать следующие принципы:</w:t>
            </w:r>
          </w:p>
          <w:p w14:paraId="2980A04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изменение предмета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допускается;</w:t>
            </w:r>
          </w:p>
          <w:p w14:paraId="46908AA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изменения ведут к обоснованному улучшению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для Заказчика по сравнению с текущими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 ухудшают экономическую эффективность закупки.</w:t>
            </w:r>
          </w:p>
        </w:tc>
      </w:tr>
      <w:tr w:rsidR="0002516C" w:rsidRPr="00981E3F" w14:paraId="36AC179D" w14:textId="77777777" w:rsidTr="00941505">
        <w:trPr>
          <w:trHeight w:val="127"/>
        </w:trPr>
        <w:tc>
          <w:tcPr>
            <w:tcW w:w="10195" w:type="dxa"/>
            <w:shd w:val="clear" w:color="auto" w:fill="D9D9D9" w:themeFill="background1" w:themeFillShade="D9"/>
          </w:tcPr>
          <w:p w14:paraId="1FF5E056"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11. Прочие условия</w:t>
            </w:r>
          </w:p>
        </w:tc>
      </w:tr>
      <w:tr w:rsidR="0002516C" w:rsidRPr="00981E3F" w14:paraId="43CE2CE9" w14:textId="77777777" w:rsidTr="00941505">
        <w:trPr>
          <w:trHeight w:val="562"/>
        </w:trPr>
        <w:tc>
          <w:tcPr>
            <w:tcW w:w="10195" w:type="dxa"/>
            <w:shd w:val="clear" w:color="auto" w:fill="FFFFFF" w:themeFill="background1"/>
          </w:tcPr>
          <w:p w14:paraId="0312A9B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11.1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то все заявления, уведомления, извещения, требования или иные юридически значимые сообщения (далее – сообщения) Сторон,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направляются в письменной форме по почте заказным письмом или нарочным по почтовому адресу Стороны, указанному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или с использованием факсимильной связи, электронной почты с последующим представлением оригинала в течение 10 (десяти) рабочих дней с даты отправки. </w:t>
            </w:r>
          </w:p>
          <w:p w14:paraId="7E06B15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61CE563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981E3F" w14:paraId="57B22074" w14:textId="77777777" w:rsidTr="00941505">
        <w:trPr>
          <w:trHeight w:val="981"/>
        </w:trPr>
        <w:tc>
          <w:tcPr>
            <w:tcW w:w="10195" w:type="dxa"/>
            <w:shd w:val="clear" w:color="auto" w:fill="FFFFFF" w:themeFill="background1"/>
          </w:tcPr>
          <w:p w14:paraId="579DB19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11.2. Стороны обязуются, начиная с момента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и в течение 3 (трех) лет после прекращения действия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981E3F" w14:paraId="308485AC" w14:textId="77777777" w:rsidTr="00941505">
        <w:trPr>
          <w:trHeight w:val="527"/>
        </w:trPr>
        <w:tc>
          <w:tcPr>
            <w:tcW w:w="10195" w:type="dxa"/>
            <w:shd w:val="clear" w:color="auto" w:fill="FFFFFF" w:themeFill="background1"/>
          </w:tcPr>
          <w:p w14:paraId="6793E9F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11.3.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составлен в форме электронного документа, подписанного усиленными электронными подписями Сторон.</w:t>
            </w:r>
          </w:p>
        </w:tc>
      </w:tr>
      <w:tr w:rsidR="0002516C" w:rsidRPr="00981E3F" w14:paraId="5C8C356B" w14:textId="77777777" w:rsidTr="00941505">
        <w:trPr>
          <w:trHeight w:val="549"/>
        </w:trPr>
        <w:tc>
          <w:tcPr>
            <w:tcW w:w="10195" w:type="dxa"/>
            <w:shd w:val="clear" w:color="auto" w:fill="FFFFFF" w:themeFill="background1"/>
          </w:tcPr>
          <w:p w14:paraId="6708ED8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11.4. При наличии противоречий между условиями, содержащимися в Приложениях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 условиями иных приложений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преимущественную силу имеют Приложения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7917CFE1" w14:textId="77777777" w:rsidTr="00941505">
        <w:trPr>
          <w:trHeight w:val="415"/>
        </w:trPr>
        <w:tc>
          <w:tcPr>
            <w:tcW w:w="10195" w:type="dxa"/>
            <w:shd w:val="clear" w:color="auto" w:fill="FFFFFF" w:themeFill="background1"/>
          </w:tcPr>
          <w:p w14:paraId="09EA359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11.5. Во всем, что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Стороны руководствуются законодательством Российской Федерации.</w:t>
            </w:r>
          </w:p>
        </w:tc>
      </w:tr>
    </w:tbl>
    <w:p w14:paraId="218ED0A5"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E6FE9D"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C2C178"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085234A"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5C5C699C" w14:textId="77777777" w:rsidR="001C4614" w:rsidRPr="00981E3F" w:rsidRDefault="001C4614" w:rsidP="005011D2">
      <w:pPr>
        <w:spacing w:after="0"/>
        <w:ind w:right="141"/>
        <w:contextualSpacing/>
        <w:jc w:val="both"/>
        <w:rPr>
          <w:rFonts w:ascii="Times New Roman" w:hAnsi="Times New Roman" w:cs="Times New Roman"/>
          <w:b/>
          <w:color w:val="FF0000"/>
          <w:sz w:val="24"/>
          <w:szCs w:val="24"/>
        </w:rPr>
        <w:sectPr w:rsidR="001C4614" w:rsidRPr="00981E3F"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604C5DDC" w14:textId="77777777" w:rsidR="001C4614" w:rsidRPr="00981E3F" w:rsidRDefault="001C4614" w:rsidP="008650F5">
      <w:pPr>
        <w:pageBreakBefore/>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CB9B91B" w14:textId="77777777" w:rsidR="001C4614" w:rsidRPr="00981E3F" w:rsidRDefault="001C4614" w:rsidP="001C4614">
      <w:pPr>
        <w:suppressAutoHyphens/>
        <w:spacing w:after="0" w:line="240" w:lineRule="auto"/>
        <w:ind w:firstLine="567"/>
        <w:jc w:val="right"/>
        <w:rPr>
          <w:rFonts w:ascii="Times New Roman" w:eastAsia="Calibri" w:hAnsi="Times New Roman" w:cs="Times New Roman"/>
          <w:sz w:val="24"/>
          <w:szCs w:val="24"/>
          <w:lang w:eastAsia="ar-SA"/>
        </w:rPr>
      </w:pPr>
    </w:p>
    <w:p w14:paraId="2BFF2823"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6B38CC5"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у</w:t>
      </w:r>
    </w:p>
    <w:p w14:paraId="612C5B66" w14:textId="77777777" w:rsidR="001C4614" w:rsidRPr="00981E3F" w:rsidRDefault="001C4614" w:rsidP="00BC197D">
      <w:pPr>
        <w:keepNext/>
        <w:widowControl w:val="0"/>
        <w:numPr>
          <w:ilvl w:val="1"/>
          <w:numId w:val="22"/>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val="en-US" w:eastAsia="ar-SA"/>
        </w:rPr>
        <w:t>Обязательства по поставке товара</w:t>
      </w:r>
    </w:p>
    <w:p w14:paraId="7DBB3F61"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7968"/>
        <w:gridCol w:w="1958"/>
        <w:gridCol w:w="1763"/>
        <w:gridCol w:w="1621"/>
      </w:tblGrid>
      <w:tr w:rsidR="001C4614" w:rsidRPr="00981E3F" w14:paraId="680395EE" w14:textId="77777777" w:rsidTr="006B23C1">
        <w:tc>
          <w:tcPr>
            <w:tcW w:w="490" w:type="pct"/>
            <w:tcBorders>
              <w:bottom w:val="single" w:sz="4" w:space="0" w:color="auto"/>
            </w:tcBorders>
            <w:vAlign w:val="center"/>
          </w:tcPr>
          <w:p w14:paraId="137B58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2794" w:type="pct"/>
            <w:vAlign w:val="center"/>
          </w:tcPr>
          <w:p w14:paraId="7E023F2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Наименование</w:t>
            </w:r>
            <w:r w:rsidRPr="00981E3F">
              <w:rPr>
                <w:rFonts w:ascii="Times New Roman" w:eastAsia="Times New Roman" w:hAnsi="Times New Roman" w:cs="Times New Roman"/>
                <w:b/>
                <w:sz w:val="24"/>
                <w:szCs w:val="24"/>
                <w:lang w:eastAsia="ar-SA"/>
              </w:rPr>
              <w:t xml:space="preserve"> </w:t>
            </w:r>
          </w:p>
        </w:tc>
        <w:tc>
          <w:tcPr>
            <w:tcW w:w="622" w:type="pct"/>
            <w:vAlign w:val="center"/>
          </w:tcPr>
          <w:p w14:paraId="373D4150"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Условия предоставления результатов</w:t>
            </w:r>
          </w:p>
        </w:tc>
        <w:tc>
          <w:tcPr>
            <w:tcW w:w="567" w:type="pct"/>
            <w:vAlign w:val="center"/>
          </w:tcPr>
          <w:p w14:paraId="43FF700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исполняющая обязательство</w:t>
            </w:r>
          </w:p>
        </w:tc>
        <w:tc>
          <w:tcPr>
            <w:tcW w:w="527" w:type="pct"/>
            <w:vAlign w:val="center"/>
          </w:tcPr>
          <w:p w14:paraId="3978BD5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получающая исполн</w:t>
            </w:r>
            <w:r w:rsidR="003723CA" w:rsidRPr="00981E3F">
              <w:rPr>
                <w:rFonts w:ascii="Times New Roman" w:eastAsia="Times New Roman" w:hAnsi="Times New Roman" w:cs="Times New Roman"/>
                <w:b/>
                <w:bCs/>
                <w:sz w:val="24"/>
                <w:szCs w:val="24"/>
                <w:lang w:eastAsia="ar-SA"/>
              </w:rPr>
              <w:t>е</w:t>
            </w:r>
            <w:r w:rsidRPr="00981E3F">
              <w:rPr>
                <w:rFonts w:ascii="Times New Roman" w:eastAsia="Times New Roman" w:hAnsi="Times New Roman" w:cs="Times New Roman"/>
                <w:b/>
                <w:bCs/>
                <w:sz w:val="24"/>
                <w:szCs w:val="24"/>
                <w:lang w:eastAsia="ar-SA"/>
              </w:rPr>
              <w:t>ние</w:t>
            </w:r>
          </w:p>
        </w:tc>
      </w:tr>
      <w:tr w:rsidR="001C4614" w:rsidRPr="00981E3F" w14:paraId="103A336C" w14:textId="77777777" w:rsidTr="006B23C1">
        <w:tc>
          <w:tcPr>
            <w:tcW w:w="490" w:type="pct"/>
            <w:vMerge w:val="restart"/>
            <w:vAlign w:val="center"/>
          </w:tcPr>
          <w:p w14:paraId="6C9BAC91" w14:textId="77777777" w:rsidR="001C4614" w:rsidRPr="00981E3F" w:rsidRDefault="001C4614" w:rsidP="001C4614">
            <w:pPr>
              <w:suppressAutoHyphens/>
              <w:spacing w:after="0" w:line="240" w:lineRule="auto"/>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1.</w:t>
            </w:r>
          </w:p>
        </w:tc>
        <w:tc>
          <w:tcPr>
            <w:tcW w:w="2794" w:type="pct"/>
            <w:tcBorders>
              <w:bottom w:val="single" w:sz="4" w:space="0" w:color="auto"/>
            </w:tcBorders>
            <w:vAlign w:val="center"/>
          </w:tcPr>
          <w:p w14:paraId="2B38201A" w14:textId="2278ACE3" w:rsidR="001C4614" w:rsidRPr="003C0197" w:rsidRDefault="00136BB8" w:rsidP="000A66A3">
            <w:pPr>
              <w:pStyle w:val="af"/>
              <w:jc w:val="both"/>
              <w:rPr>
                <w:rFonts w:ascii="Times New Roman" w:hAnsi="Times New Roman"/>
              </w:rPr>
            </w:pPr>
            <w:r w:rsidRPr="00136BB8">
              <w:rPr>
                <w:rFonts w:ascii="Times New Roman" w:hAnsi="Times New Roman"/>
                <w:sz w:val="24"/>
              </w:rPr>
              <w:t>Поставка сплит-системы низкотемпературной</w:t>
            </w:r>
          </w:p>
        </w:tc>
        <w:tc>
          <w:tcPr>
            <w:tcW w:w="622" w:type="pct"/>
            <w:tcBorders>
              <w:bottom w:val="single" w:sz="4" w:space="0" w:color="auto"/>
            </w:tcBorders>
            <w:vAlign w:val="center"/>
          </w:tcPr>
          <w:p w14:paraId="23344ECD" w14:textId="77777777" w:rsidR="001C4614" w:rsidRPr="00981E3F" w:rsidRDefault="001C4614" w:rsidP="00F21670">
            <w:pPr>
              <w:suppressAutoHyphens/>
              <w:spacing w:after="0" w:line="240" w:lineRule="auto"/>
              <w:ind w:firstLine="52"/>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Разово</w:t>
            </w:r>
          </w:p>
        </w:tc>
        <w:tc>
          <w:tcPr>
            <w:tcW w:w="567" w:type="pct"/>
            <w:tcBorders>
              <w:bottom w:val="single" w:sz="4" w:space="0" w:color="auto"/>
            </w:tcBorders>
            <w:vAlign w:val="center"/>
          </w:tcPr>
          <w:p w14:paraId="28BFE1A5"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val="en-US" w:eastAsia="ar-SA"/>
              </w:rPr>
              <w:t>Поставщик</w:t>
            </w:r>
          </w:p>
        </w:tc>
        <w:tc>
          <w:tcPr>
            <w:tcW w:w="527" w:type="pct"/>
            <w:tcBorders>
              <w:bottom w:val="single" w:sz="4" w:space="0" w:color="auto"/>
            </w:tcBorders>
            <w:vAlign w:val="center"/>
          </w:tcPr>
          <w:p w14:paraId="6440423E"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Заказчик</w:t>
            </w:r>
          </w:p>
        </w:tc>
      </w:tr>
      <w:tr w:rsidR="001C4614" w:rsidRPr="00981E3F" w14:paraId="3AAAEA63" w14:textId="77777777" w:rsidTr="006B23C1">
        <w:tc>
          <w:tcPr>
            <w:tcW w:w="490" w:type="pct"/>
            <w:vMerge/>
            <w:vAlign w:val="center"/>
          </w:tcPr>
          <w:p w14:paraId="23D3631E" w14:textId="77777777" w:rsidR="001C4614" w:rsidRPr="00981E3F" w:rsidRDefault="001C4614" w:rsidP="00BC197D">
            <w:pPr>
              <w:numPr>
                <w:ilvl w:val="0"/>
                <w:numId w:val="20"/>
              </w:numPr>
              <w:suppressAutoHyphens/>
              <w:spacing w:after="0" w:line="240" w:lineRule="auto"/>
              <w:contextualSpacing/>
              <w:jc w:val="both"/>
              <w:rPr>
                <w:rFonts w:ascii="Times New Roman" w:eastAsia="Calibri" w:hAnsi="Times New Roman" w:cs="Times New Roman"/>
                <w:sz w:val="24"/>
                <w:szCs w:val="24"/>
                <w:lang w:val="en-US" w:eastAsia="ar-SA"/>
              </w:rPr>
            </w:pPr>
          </w:p>
        </w:tc>
        <w:tc>
          <w:tcPr>
            <w:tcW w:w="4510" w:type="pct"/>
            <w:gridSpan w:val="4"/>
            <w:tcBorders>
              <w:top w:val="nil"/>
              <w:right w:val="single" w:sz="4" w:space="0" w:color="auto"/>
            </w:tcBorders>
            <w:tcMar>
              <w:left w:w="115" w:type="dxa"/>
              <w:right w:w="115" w:type="dxa"/>
            </w:tcMar>
            <w:vAlign w:val="center"/>
          </w:tcPr>
          <w:p w14:paraId="7F8E482B"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начала поставки товара Поставщиком:</w:t>
            </w:r>
            <w:r w:rsidRPr="00981E3F">
              <w:rPr>
                <w:rFonts w:ascii="Times New Roman" w:eastAsia="Calibri" w:hAnsi="Times New Roman" w:cs="Times New Roman"/>
                <w:sz w:val="24"/>
                <w:szCs w:val="24"/>
                <w:lang w:eastAsia="ar-SA"/>
              </w:rPr>
              <w:t xml:space="preserve"> 0 календарных дней с даты заключения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а;</w:t>
            </w:r>
          </w:p>
          <w:p w14:paraId="10738466" w14:textId="574AB2E7" w:rsidR="001C4614" w:rsidRPr="00981E3F" w:rsidRDefault="001C4614" w:rsidP="000A66A3">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окончания поставки товара Поставщиком:</w:t>
            </w:r>
            <w:r w:rsidR="00CF0C45">
              <w:t xml:space="preserve"> </w:t>
            </w:r>
            <w:r w:rsidR="00136BB8" w:rsidRPr="00136BB8">
              <w:rPr>
                <w:rFonts w:ascii="Times New Roman" w:hAnsi="Times New Roman" w:cs="Times New Roman"/>
              </w:rPr>
              <w:t>10</w:t>
            </w:r>
            <w:r w:rsidR="00CF0C45" w:rsidRPr="00CF0C45">
              <w:rPr>
                <w:rFonts w:ascii="Times New Roman" w:eastAsia="Calibri" w:hAnsi="Times New Roman" w:cs="Times New Roman"/>
                <w:bCs/>
                <w:sz w:val="24"/>
                <w:szCs w:val="24"/>
                <w:lang w:eastAsia="ar-SA"/>
              </w:rPr>
              <w:t xml:space="preserve"> рабочих дней, после заключения контракта</w:t>
            </w:r>
            <w:r w:rsidR="00DD453E" w:rsidRPr="00DD453E">
              <w:rPr>
                <w:rFonts w:ascii="Times New Roman" w:eastAsia="Calibri" w:hAnsi="Times New Roman" w:cs="Times New Roman"/>
                <w:bCs/>
                <w:sz w:val="24"/>
                <w:szCs w:val="24"/>
                <w:lang w:eastAsia="ar-SA"/>
              </w:rPr>
              <w:t>;</w:t>
            </w:r>
          </w:p>
        </w:tc>
      </w:tr>
    </w:tbl>
    <w:p w14:paraId="49EEADAF"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p>
    <w:p w14:paraId="6489E49E"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Порядок и сроки осуществления приемки и оформления результатов</w:t>
      </w:r>
    </w:p>
    <w:p w14:paraId="19147DA2"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.2</w:t>
      </w:r>
    </w:p>
    <w:tbl>
      <w:tblPr>
        <w:tblW w:w="504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743"/>
        <w:gridCol w:w="3072"/>
        <w:gridCol w:w="3625"/>
        <w:gridCol w:w="1482"/>
        <w:gridCol w:w="2367"/>
      </w:tblGrid>
      <w:tr w:rsidR="001C4614" w:rsidRPr="00981E3F" w14:paraId="296167FD" w14:textId="77777777" w:rsidTr="00A84991">
        <w:trPr>
          <w:cantSplit/>
          <w:tblHeader/>
        </w:trPr>
        <w:tc>
          <w:tcPr>
            <w:tcW w:w="820" w:type="pct"/>
            <w:tcBorders>
              <w:top w:val="single" w:sz="4" w:space="0" w:color="auto"/>
              <w:left w:val="single" w:sz="4" w:space="0" w:color="auto"/>
              <w:bottom w:val="single" w:sz="4" w:space="0" w:color="auto"/>
              <w:right w:val="single" w:sz="4" w:space="0" w:color="auto"/>
            </w:tcBorders>
            <w:vAlign w:val="center"/>
          </w:tcPr>
          <w:p w14:paraId="42246979"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593" w:type="pct"/>
            <w:tcBorders>
              <w:top w:val="single" w:sz="4" w:space="0" w:color="auto"/>
              <w:left w:val="single" w:sz="4" w:space="0" w:color="auto"/>
              <w:bottom w:val="single" w:sz="4" w:space="0" w:color="auto"/>
              <w:right w:val="single" w:sz="4" w:space="0" w:color="auto"/>
            </w:tcBorders>
            <w:vAlign w:val="center"/>
          </w:tcPr>
          <w:p w14:paraId="09EF14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Порядок проведения приемки</w:t>
            </w:r>
          </w:p>
        </w:tc>
        <w:tc>
          <w:tcPr>
            <w:tcW w:w="1045" w:type="pct"/>
            <w:tcBorders>
              <w:top w:val="single" w:sz="4" w:space="0" w:color="auto"/>
              <w:left w:val="single" w:sz="4" w:space="0" w:color="auto"/>
              <w:bottom w:val="single" w:sz="4" w:space="0" w:color="auto"/>
              <w:right w:val="single" w:sz="4" w:space="0" w:color="auto"/>
            </w:tcBorders>
            <w:vAlign w:val="center"/>
          </w:tcPr>
          <w:p w14:paraId="33F578D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Документ о приемке</w:t>
            </w:r>
          </w:p>
        </w:tc>
        <w:tc>
          <w:tcPr>
            <w:tcW w:w="1233" w:type="pct"/>
            <w:tcBorders>
              <w:top w:val="single" w:sz="4" w:space="0" w:color="auto"/>
              <w:left w:val="single" w:sz="4" w:space="0" w:color="auto"/>
              <w:bottom w:val="single" w:sz="4" w:space="0" w:color="auto"/>
              <w:right w:val="single" w:sz="4" w:space="0" w:color="auto"/>
            </w:tcBorders>
            <w:vAlign w:val="center"/>
          </w:tcPr>
          <w:p w14:paraId="6B2A7CD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предоставления документа о приемке Поставщиком, срок осуществления приемки и оформления результатов Заказчиком*</w:t>
            </w:r>
          </w:p>
        </w:tc>
        <w:tc>
          <w:tcPr>
            <w:tcW w:w="504" w:type="pct"/>
            <w:tcBorders>
              <w:top w:val="single" w:sz="4" w:space="0" w:color="auto"/>
              <w:left w:val="single" w:sz="4" w:space="0" w:color="auto"/>
              <w:bottom w:val="single" w:sz="4" w:space="0" w:color="auto"/>
              <w:right w:val="single" w:sz="4" w:space="0" w:color="auto"/>
            </w:tcBorders>
            <w:vAlign w:val="center"/>
          </w:tcPr>
          <w:p w14:paraId="58052E88"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w:t>
            </w:r>
          </w:p>
        </w:tc>
        <w:tc>
          <w:tcPr>
            <w:tcW w:w="805" w:type="pct"/>
            <w:tcBorders>
              <w:top w:val="single" w:sz="4" w:space="0" w:color="auto"/>
              <w:left w:val="single" w:sz="4" w:space="0" w:color="auto"/>
              <w:bottom w:val="single" w:sz="4" w:space="0" w:color="auto"/>
              <w:right w:val="single" w:sz="4" w:space="0" w:color="auto"/>
            </w:tcBorders>
            <w:vAlign w:val="center"/>
          </w:tcPr>
          <w:p w14:paraId="59D7082C"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F759E0" w:rsidRPr="00981E3F" w14:paraId="68B7532E" w14:textId="77777777" w:rsidTr="00A84991">
        <w:trPr>
          <w:cantSplit/>
        </w:trPr>
        <w:tc>
          <w:tcPr>
            <w:tcW w:w="820" w:type="pct"/>
            <w:vMerge w:val="restart"/>
            <w:tcBorders>
              <w:top w:val="single" w:sz="4" w:space="0" w:color="auto"/>
              <w:left w:val="single" w:sz="4" w:space="0" w:color="auto"/>
              <w:bottom w:val="single" w:sz="4" w:space="0" w:color="auto"/>
              <w:right w:val="single" w:sz="4" w:space="0" w:color="auto"/>
            </w:tcBorders>
            <w:vAlign w:val="center"/>
          </w:tcPr>
          <w:p w14:paraId="18DF0CE2" w14:textId="4A31F2D6" w:rsidR="00F759E0" w:rsidRPr="00CD7757" w:rsidRDefault="00A84991" w:rsidP="001C4614">
            <w:pPr>
              <w:suppressAutoHyphens/>
              <w:spacing w:after="0" w:line="240" w:lineRule="auto"/>
              <w:rPr>
                <w:rFonts w:ascii="Times New Roman" w:eastAsia="Times New Roman" w:hAnsi="Times New Roman" w:cs="Times New Roman"/>
                <w:sz w:val="24"/>
                <w:szCs w:val="24"/>
                <w:lang w:eastAsia="ar-SA"/>
              </w:rPr>
            </w:pPr>
            <w:r w:rsidRPr="00A84991">
              <w:rPr>
                <w:rFonts w:ascii="Times New Roman" w:hAnsi="Times New Roman" w:cs="Times New Roman"/>
                <w:sz w:val="24"/>
              </w:rPr>
              <w:t>Поставка сплит-системы низкотемпературной</w:t>
            </w:r>
          </w:p>
        </w:tc>
        <w:tc>
          <w:tcPr>
            <w:tcW w:w="593" w:type="pct"/>
            <w:vMerge w:val="restart"/>
            <w:tcBorders>
              <w:top w:val="single" w:sz="4" w:space="0" w:color="auto"/>
              <w:left w:val="single" w:sz="4" w:space="0" w:color="auto"/>
              <w:bottom w:val="single" w:sz="4" w:space="0" w:color="auto"/>
              <w:right w:val="single" w:sz="4" w:space="0" w:color="auto"/>
            </w:tcBorders>
            <w:vAlign w:val="center"/>
          </w:tcPr>
          <w:p w14:paraId="3FFE07E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приёмку осуществляет Заказчик</w:t>
            </w:r>
          </w:p>
        </w:tc>
        <w:tc>
          <w:tcPr>
            <w:tcW w:w="1045" w:type="pct"/>
            <w:vMerge w:val="restart"/>
            <w:tcBorders>
              <w:top w:val="single" w:sz="4" w:space="0" w:color="auto"/>
              <w:left w:val="single" w:sz="4" w:space="0" w:color="auto"/>
              <w:right w:val="single" w:sz="4" w:space="0" w:color="auto"/>
            </w:tcBorders>
            <w:vAlign w:val="center"/>
          </w:tcPr>
          <w:p w14:paraId="782F1B42"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p w14:paraId="0F810B0C" w14:textId="5B5C34C4"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649189B3" w14:textId="6D00D0E6" w:rsidR="00F759E0" w:rsidRPr="00981E3F" w:rsidRDefault="005E63B2"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F759E0" w:rsidRPr="00981E3F">
              <w:rPr>
                <w:rFonts w:ascii="Times New Roman" w:eastAsia="Times New Roman" w:hAnsi="Times New Roman" w:cs="Times New Roman"/>
                <w:sz w:val="24"/>
                <w:szCs w:val="24"/>
                <w:lang w:eastAsia="ar-SA"/>
              </w:rPr>
              <w:t xml:space="preserve"> раб. дн. от даты окончания исполнения обязательства</w:t>
            </w:r>
          </w:p>
        </w:tc>
        <w:tc>
          <w:tcPr>
            <w:tcW w:w="504" w:type="pct"/>
            <w:tcBorders>
              <w:top w:val="single" w:sz="4" w:space="0" w:color="auto"/>
              <w:left w:val="single" w:sz="4" w:space="0" w:color="auto"/>
              <w:bottom w:val="single" w:sz="4" w:space="0" w:color="auto"/>
              <w:right w:val="single" w:sz="4" w:space="0" w:color="auto"/>
            </w:tcBorders>
            <w:vAlign w:val="center"/>
          </w:tcPr>
          <w:p w14:paraId="3E5C76A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C411B0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F759E0" w:rsidRPr="00981E3F" w14:paraId="2FEF9CA8" w14:textId="77777777" w:rsidTr="00A84991">
        <w:trPr>
          <w:cantSplit/>
        </w:trPr>
        <w:tc>
          <w:tcPr>
            <w:tcW w:w="820" w:type="pct"/>
            <w:vMerge/>
            <w:tcBorders>
              <w:top w:val="single" w:sz="4" w:space="0" w:color="auto"/>
              <w:left w:val="single" w:sz="4" w:space="0" w:color="auto"/>
              <w:bottom w:val="single" w:sz="4" w:space="0" w:color="auto"/>
              <w:right w:val="single" w:sz="4" w:space="0" w:color="auto"/>
            </w:tcBorders>
            <w:vAlign w:val="center"/>
          </w:tcPr>
          <w:p w14:paraId="5BFEF1F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593" w:type="pct"/>
            <w:vMerge/>
            <w:tcBorders>
              <w:top w:val="single" w:sz="4" w:space="0" w:color="auto"/>
              <w:left w:val="single" w:sz="4" w:space="0" w:color="auto"/>
              <w:bottom w:val="single" w:sz="4" w:space="0" w:color="auto"/>
              <w:right w:val="single" w:sz="4" w:space="0" w:color="auto"/>
            </w:tcBorders>
            <w:vAlign w:val="center"/>
          </w:tcPr>
          <w:p w14:paraId="5E964E6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045" w:type="pct"/>
            <w:vMerge/>
            <w:tcBorders>
              <w:left w:val="single" w:sz="4" w:space="0" w:color="auto"/>
              <w:bottom w:val="single" w:sz="4" w:space="0" w:color="auto"/>
              <w:right w:val="single" w:sz="4" w:space="0" w:color="auto"/>
            </w:tcBorders>
            <w:vAlign w:val="center"/>
          </w:tcPr>
          <w:p w14:paraId="474B8B6E" w14:textId="10ADD773"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3830E104" w14:textId="460EBDBA" w:rsidR="00F759E0" w:rsidRPr="00981E3F" w:rsidRDefault="005E63B2" w:rsidP="0060366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 </w:t>
            </w:r>
            <w:r w:rsidR="00F759E0" w:rsidRPr="00981E3F">
              <w:rPr>
                <w:rFonts w:ascii="Times New Roman" w:eastAsia="Times New Roman" w:hAnsi="Times New Roman" w:cs="Times New Roman"/>
                <w:sz w:val="24"/>
                <w:szCs w:val="24"/>
                <w:lang w:eastAsia="ar-SA"/>
              </w:rPr>
              <w:t xml:space="preserve">раб. дн. от даты получения </w:t>
            </w:r>
            <w:r w:rsidR="00F759E0">
              <w:rPr>
                <w:rFonts w:ascii="Times New Roman" w:eastAsia="Times New Roman" w:hAnsi="Times New Roman" w:cs="Times New Roman"/>
                <w:sz w:val="24"/>
                <w:szCs w:val="24"/>
                <w:lang w:eastAsia="ar-SA"/>
              </w:rPr>
              <w:t>документа</w:t>
            </w:r>
          </w:p>
        </w:tc>
        <w:tc>
          <w:tcPr>
            <w:tcW w:w="504" w:type="pct"/>
            <w:tcBorders>
              <w:top w:val="single" w:sz="4" w:space="0" w:color="auto"/>
              <w:left w:val="single" w:sz="4" w:space="0" w:color="auto"/>
              <w:bottom w:val="single" w:sz="4" w:space="0" w:color="auto"/>
              <w:right w:val="single" w:sz="4" w:space="0" w:color="auto"/>
            </w:tcBorders>
            <w:vAlign w:val="center"/>
          </w:tcPr>
          <w:p w14:paraId="46351910"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E0F670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084CFC6A"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0C7C2356"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11644FE5"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Calibri" w:hAnsi="Times New Roman" w:cs="Times New Roman"/>
          <w:b/>
          <w:bCs/>
          <w:sz w:val="24"/>
          <w:szCs w:val="24"/>
          <w:lang w:eastAsia="ar-SA"/>
        </w:rPr>
        <w:t>3.  Порядок и сроки оплаты</w:t>
      </w:r>
    </w:p>
    <w:p w14:paraId="5059B9C4" w14:textId="77777777" w:rsidR="001C4614" w:rsidRPr="00981E3F" w:rsidRDefault="001C4614" w:rsidP="001C4614">
      <w:pPr>
        <w:keepNext/>
        <w:suppressAutoHyphens/>
        <w:spacing w:after="60" w:line="240" w:lineRule="auto"/>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7223"/>
        <w:gridCol w:w="2161"/>
        <w:gridCol w:w="2161"/>
        <w:gridCol w:w="2294"/>
      </w:tblGrid>
      <w:tr w:rsidR="001C4614" w:rsidRPr="00981E3F" w14:paraId="0FECEC46" w14:textId="77777777" w:rsidTr="006B23C1">
        <w:trPr>
          <w:cantSplit/>
          <w:trHeight w:val="15"/>
          <w:tblHeader/>
        </w:trPr>
        <w:tc>
          <w:tcPr>
            <w:tcW w:w="749" w:type="dxa"/>
            <w:vAlign w:val="center"/>
          </w:tcPr>
          <w:p w14:paraId="1D38692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7611" w:type="dxa"/>
            <w:vAlign w:val="center"/>
          </w:tcPr>
          <w:p w14:paraId="1827961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w:t>
            </w:r>
          </w:p>
        </w:tc>
        <w:tc>
          <w:tcPr>
            <w:tcW w:w="2268" w:type="dxa"/>
            <w:vAlign w:val="center"/>
          </w:tcPr>
          <w:p w14:paraId="41B52F9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Аванс/Оплата</w:t>
            </w:r>
          </w:p>
        </w:tc>
        <w:tc>
          <w:tcPr>
            <w:tcW w:w="2268" w:type="dxa"/>
            <w:vAlign w:val="center"/>
          </w:tcPr>
          <w:p w14:paraId="5EF09CA2"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Учёт неустойки</w:t>
            </w:r>
          </w:p>
        </w:tc>
        <w:tc>
          <w:tcPr>
            <w:tcW w:w="2408" w:type="dxa"/>
            <w:vAlign w:val="center"/>
          </w:tcPr>
          <w:p w14:paraId="4FB5E3B1" w14:textId="77777777" w:rsidR="001C4614" w:rsidRPr="00981E3F"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sz w:val="24"/>
                <w:szCs w:val="24"/>
                <w:lang w:val="en-US" w:eastAsia="ar-SA"/>
              </w:rPr>
            </w:pPr>
            <w:r w:rsidRPr="00981E3F">
              <w:rPr>
                <w:rFonts w:ascii="Times New Roman" w:eastAsia="Calibri" w:hAnsi="Times New Roman" w:cs="Times New Roman"/>
                <w:b/>
                <w:kern w:val="1"/>
                <w:sz w:val="24"/>
                <w:szCs w:val="24"/>
                <w:lang w:eastAsia="ar-SA"/>
              </w:rPr>
              <w:t>Сумма</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b/>
                <w:kern w:val="1"/>
                <w:sz w:val="24"/>
                <w:szCs w:val="24"/>
                <w:lang w:eastAsia="ar-SA"/>
              </w:rPr>
              <w:t>руб</w:t>
            </w:r>
            <w:r w:rsidRPr="00981E3F">
              <w:rPr>
                <w:rFonts w:ascii="Times New Roman" w:eastAsia="Calibri" w:hAnsi="Times New Roman" w:cs="Times New Roman"/>
                <w:b/>
                <w:kern w:val="1"/>
                <w:sz w:val="24"/>
                <w:szCs w:val="24"/>
                <w:lang w:val="en-US" w:eastAsia="ar-SA"/>
              </w:rPr>
              <w:t>./%</w:t>
            </w:r>
          </w:p>
        </w:tc>
      </w:tr>
      <w:tr w:rsidR="001C4614" w:rsidRPr="00981E3F" w14:paraId="44066BAD" w14:textId="77777777" w:rsidTr="006B23C1">
        <w:trPr>
          <w:cantSplit/>
          <w:trHeight w:val="87"/>
        </w:trPr>
        <w:tc>
          <w:tcPr>
            <w:tcW w:w="749" w:type="dxa"/>
            <w:vMerge w:val="restart"/>
            <w:vAlign w:val="center"/>
          </w:tcPr>
          <w:p w14:paraId="0F30ED49" w14:textId="77777777" w:rsidR="001C4614" w:rsidRPr="00981E3F" w:rsidRDefault="001C4614" w:rsidP="001C4614">
            <w:pPr>
              <w:suppressAutoHyphens/>
              <w:spacing w:after="0" w:line="240" w:lineRule="auto"/>
              <w:ind w:left="162"/>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1.</w:t>
            </w:r>
          </w:p>
        </w:tc>
        <w:tc>
          <w:tcPr>
            <w:tcW w:w="7611" w:type="dxa"/>
            <w:tcBorders>
              <w:bottom w:val="single" w:sz="4" w:space="0" w:color="auto"/>
            </w:tcBorders>
            <w:vAlign w:val="center"/>
          </w:tcPr>
          <w:p w14:paraId="630BB14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2268" w:type="dxa"/>
            <w:tcBorders>
              <w:bottom w:val="single" w:sz="4" w:space="0" w:color="auto"/>
            </w:tcBorders>
            <w:vAlign w:val="center"/>
          </w:tcPr>
          <w:p w14:paraId="529DE87C"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w:t>
            </w:r>
          </w:p>
        </w:tc>
        <w:tc>
          <w:tcPr>
            <w:tcW w:w="2268" w:type="dxa"/>
            <w:tcBorders>
              <w:bottom w:val="single" w:sz="4" w:space="0" w:color="auto"/>
            </w:tcBorders>
            <w:vAlign w:val="center"/>
          </w:tcPr>
          <w:p w14:paraId="0EECAD26" w14:textId="77777777" w:rsidR="001C4614" w:rsidRPr="00981E3F" w:rsidRDefault="001C4614" w:rsidP="001C4614">
            <w:pPr>
              <w:widowControl w:val="0"/>
              <w:suppressAutoHyphens/>
              <w:spacing w:after="0" w:line="240" w:lineRule="auto"/>
              <w:jc w:val="center"/>
              <w:textAlignment w:val="baseline"/>
              <w:rPr>
                <w:rFonts w:ascii="Times New Roman" w:eastAsia="Calibri" w:hAnsi="Times New Roman" w:cs="Times New Roman"/>
                <w:sz w:val="24"/>
                <w:szCs w:val="24"/>
                <w:lang w:val="en-US" w:eastAsia="ar-SA"/>
              </w:rPr>
            </w:pPr>
            <w:r w:rsidRPr="00981E3F">
              <w:rPr>
                <w:rFonts w:ascii="Times New Roman" w:eastAsia="Calibri" w:hAnsi="Times New Roman" w:cs="Times New Roman"/>
                <w:kern w:val="1"/>
                <w:sz w:val="24"/>
                <w:szCs w:val="24"/>
                <w:lang w:val="en-US" w:eastAsia="ar-SA"/>
              </w:rPr>
              <w:t>Оплата за вычетом неустойки</w:t>
            </w:r>
            <w:r w:rsidRPr="00981E3F">
              <w:rPr>
                <w:rFonts w:ascii="Times New Roman" w:eastAsia="Calibri" w:hAnsi="Times New Roman" w:cs="Times New Roman"/>
                <w:b/>
                <w:sz w:val="24"/>
                <w:szCs w:val="24"/>
                <w:lang w:val="en-US"/>
              </w:rPr>
              <w:t>**</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kern w:val="1"/>
                <w:sz w:val="24"/>
                <w:szCs w:val="24"/>
                <w:lang w:val="en-US" w:eastAsia="ar-SA"/>
              </w:rPr>
              <w:t xml:space="preserve"> </w:t>
            </w:r>
          </w:p>
        </w:tc>
        <w:tc>
          <w:tcPr>
            <w:tcW w:w="2408" w:type="dxa"/>
            <w:tcBorders>
              <w:bottom w:val="single" w:sz="4" w:space="0" w:color="auto"/>
            </w:tcBorders>
            <w:vAlign w:val="center"/>
          </w:tcPr>
          <w:p w14:paraId="28BB44F3"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100% </w:t>
            </w:r>
          </w:p>
          <w:p w14:paraId="3350F652"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По фактическому объёму </w:t>
            </w:r>
          </w:p>
        </w:tc>
      </w:tr>
      <w:tr w:rsidR="001C4614" w:rsidRPr="00981E3F" w14:paraId="5CEEC055" w14:textId="77777777" w:rsidTr="006B23C1">
        <w:trPr>
          <w:cantSplit/>
          <w:trHeight w:val="70"/>
        </w:trPr>
        <w:tc>
          <w:tcPr>
            <w:tcW w:w="749" w:type="dxa"/>
            <w:vMerge/>
            <w:vAlign w:val="center"/>
          </w:tcPr>
          <w:p w14:paraId="455D950D" w14:textId="77777777" w:rsidR="001C4614" w:rsidRPr="00981E3F" w:rsidRDefault="001C4614" w:rsidP="00BC197D">
            <w:pPr>
              <w:numPr>
                <w:ilvl w:val="0"/>
                <w:numId w:val="21"/>
              </w:numPr>
              <w:suppressAutoHyphens/>
              <w:spacing w:after="0" w:line="240" w:lineRule="auto"/>
              <w:jc w:val="both"/>
              <w:rPr>
                <w:rFonts w:ascii="Times New Roman" w:eastAsia="Times New Roman" w:hAnsi="Times New Roman" w:cs="Times New Roman"/>
                <w:sz w:val="24"/>
                <w:szCs w:val="24"/>
                <w:lang w:eastAsia="ar-SA"/>
              </w:rPr>
            </w:pPr>
          </w:p>
        </w:tc>
        <w:tc>
          <w:tcPr>
            <w:tcW w:w="14555" w:type="dxa"/>
            <w:gridSpan w:val="4"/>
            <w:vAlign w:val="center"/>
          </w:tcPr>
          <w:p w14:paraId="322BFF5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b/>
                <w:sz w:val="24"/>
                <w:szCs w:val="24"/>
                <w:lang w:eastAsia="ar-SA"/>
              </w:rPr>
              <w:t>Срок исполнения обязательства Заказчиком***:</w:t>
            </w:r>
            <w:r w:rsidRPr="00981E3F">
              <w:rPr>
                <w:rFonts w:ascii="Times New Roman" w:eastAsia="Times New Roman" w:hAnsi="Times New Roman" w:cs="Times New Roman"/>
                <w:sz w:val="24"/>
                <w:szCs w:val="24"/>
                <w:lang w:eastAsia="ar-SA"/>
              </w:rPr>
              <w:t>7 раб. дн. от даты подписания документа «Универсальный передаточный документ, формат УПД, утвержденный приказом ФНС России»;</w:t>
            </w:r>
          </w:p>
        </w:tc>
      </w:tr>
    </w:tbl>
    <w:p w14:paraId="4E556B06"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sz w:val="24"/>
          <w:szCs w:val="24"/>
          <w:lang w:eastAsia="ar-SA"/>
        </w:rPr>
      </w:pPr>
    </w:p>
    <w:p w14:paraId="3DF79F78"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kern w:val="1"/>
          <w:sz w:val="24"/>
          <w:szCs w:val="24"/>
          <w:lang w:eastAsia="ar-SA"/>
        </w:rPr>
      </w:pPr>
      <w:r w:rsidRPr="00981E3F">
        <w:rPr>
          <w:rFonts w:ascii="Times New Roman" w:eastAsia="Calibri" w:hAnsi="Times New Roman" w:cs="Times New Roman"/>
          <w:sz w:val="24"/>
          <w:szCs w:val="24"/>
        </w:rPr>
        <w:t>**</w:t>
      </w:r>
      <w:r w:rsidR="004020F0" w:rsidRPr="00981E3F">
        <w:rPr>
          <w:rFonts w:ascii="Times New Roman" w:eastAsia="Calibri" w:hAnsi="Times New Roman" w:cs="Times New Roman"/>
          <w:kern w:val="1"/>
          <w:sz w:val="24"/>
          <w:szCs w:val="24"/>
          <w:lang w:eastAsia="ar-SA"/>
        </w:rPr>
        <w:t xml:space="preserve"> </w:t>
      </w:r>
      <w:r w:rsidRPr="00981E3F">
        <w:rPr>
          <w:rFonts w:ascii="Times New Roman" w:eastAsia="Calibri" w:hAnsi="Times New Roman" w:cs="Times New Roman"/>
          <w:kern w:val="1"/>
          <w:sz w:val="24"/>
          <w:szCs w:val="24"/>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981E3F">
        <w:rPr>
          <w:rFonts w:ascii="Times New Roman" w:eastAsia="Calibri" w:hAnsi="Times New Roman" w:cs="Times New Roman"/>
          <w:color w:val="000000"/>
          <w:kern w:val="1"/>
          <w:sz w:val="24"/>
          <w:szCs w:val="24"/>
          <w:shd w:val="clear" w:color="auto" w:fill="FFFFFF"/>
          <w:lang w:eastAsia="ar-SA"/>
        </w:rPr>
        <w:t>Контракт</w:t>
      </w:r>
      <w:r w:rsidRPr="00981E3F">
        <w:rPr>
          <w:rFonts w:ascii="Times New Roman" w:eastAsia="Calibri" w:hAnsi="Times New Roman" w:cs="Times New Roman"/>
          <w:color w:val="000000"/>
          <w:kern w:val="1"/>
          <w:sz w:val="24"/>
          <w:szCs w:val="24"/>
          <w:shd w:val="clear" w:color="auto" w:fill="FFFFFF"/>
          <w:lang w:eastAsia="ar-SA"/>
        </w:rPr>
        <w:t>ом</w:t>
      </w:r>
      <w:r w:rsidRPr="00981E3F">
        <w:rPr>
          <w:rFonts w:ascii="Times New Roman" w:eastAsia="Calibri" w:hAnsi="Times New Roman" w:cs="Times New Roman"/>
          <w:kern w:val="1"/>
          <w:sz w:val="24"/>
          <w:szCs w:val="24"/>
          <w:lang w:eastAsia="ar-SA"/>
        </w:rPr>
        <w:t xml:space="preserve">, </w:t>
      </w:r>
      <w:r w:rsidR="004020F0" w:rsidRPr="00981E3F">
        <w:rPr>
          <w:rFonts w:ascii="Times New Roman" w:eastAsia="Calibri" w:hAnsi="Times New Roman" w:cs="Times New Roman"/>
          <w:kern w:val="1"/>
          <w:sz w:val="24"/>
          <w:szCs w:val="24"/>
          <w:lang w:eastAsia="ar-SA"/>
        </w:rPr>
        <w:t>Заказчик производит</w:t>
      </w:r>
      <w:r w:rsidRPr="00981E3F">
        <w:rPr>
          <w:rFonts w:ascii="Times New Roman" w:eastAsia="Calibri" w:hAnsi="Times New Roman" w:cs="Times New Roman"/>
          <w:kern w:val="1"/>
          <w:sz w:val="24"/>
          <w:szCs w:val="24"/>
          <w:lang w:eastAsia="ar-SA"/>
        </w:rPr>
        <w:t xml:space="preserve"> оплату товаров (работ, услуг) за вычетом соответствующего размера неустоек (штрафов, пеней).</w:t>
      </w:r>
    </w:p>
    <w:p w14:paraId="5FAD93B6" w14:textId="77777777" w:rsidR="000122DB" w:rsidRPr="00981E3F" w:rsidRDefault="001C4614" w:rsidP="000122DB">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21089425"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sz w:val="24"/>
          <w:szCs w:val="24"/>
          <w:lang w:eastAsia="ar-SA"/>
        </w:rPr>
      </w:pPr>
    </w:p>
    <w:p w14:paraId="61281FEA"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4"/>
          <w:szCs w:val="24"/>
          <w:lang w:val="en-US" w:eastAsia="ar-SA"/>
        </w:rPr>
      </w:pPr>
      <w:r w:rsidRPr="00981E3F">
        <w:rPr>
          <w:rFonts w:ascii="Times New Roman" w:eastAsia="Calibri" w:hAnsi="Times New Roman" w:cs="Times New Roman"/>
          <w:b/>
          <w:sz w:val="24"/>
          <w:szCs w:val="24"/>
          <w:lang w:val="en-US" w:eastAsia="ar-SA"/>
        </w:rPr>
        <w:t>4</w:t>
      </w:r>
      <w:r w:rsidRPr="00981E3F">
        <w:rPr>
          <w:rFonts w:ascii="Times New Roman" w:eastAsia="Calibri" w:hAnsi="Times New Roman" w:cs="Times New Roman"/>
          <w:b/>
          <w:sz w:val="24"/>
          <w:szCs w:val="24"/>
          <w:lang w:eastAsia="ar-SA"/>
        </w:rPr>
        <w:t>.</w:t>
      </w:r>
      <w:r w:rsidRPr="00981E3F">
        <w:rPr>
          <w:rFonts w:ascii="Times New Roman" w:eastAsia="Calibri" w:hAnsi="Times New Roman" w:cs="Times New Roman"/>
          <w:sz w:val="24"/>
          <w:szCs w:val="24"/>
          <w:lang w:eastAsia="ar-SA"/>
        </w:rPr>
        <w:t xml:space="preserve">  </w:t>
      </w:r>
      <w:r w:rsidRPr="00981E3F">
        <w:rPr>
          <w:rFonts w:ascii="Times New Roman" w:eastAsia="Times New Roman" w:hAnsi="Times New Roman" w:cs="Times New Roman"/>
          <w:b/>
          <w:bCs/>
          <w:color w:val="00000A"/>
          <w:spacing w:val="-4"/>
          <w:kern w:val="1"/>
          <w:sz w:val="24"/>
          <w:szCs w:val="24"/>
          <w:lang w:val="en-US" w:eastAsia="ar-SA"/>
        </w:rPr>
        <w:t>Место доставки товара</w:t>
      </w:r>
    </w:p>
    <w:p w14:paraId="6A62ADB4" w14:textId="482762CF" w:rsidR="00634E6E" w:rsidRDefault="001C4614" w:rsidP="00F8244F">
      <w:pPr>
        <w:keepNext/>
        <w:suppressAutoHyphens/>
        <w:spacing w:after="60" w:line="240" w:lineRule="auto"/>
        <w:ind w:firstLine="567"/>
        <w:jc w:val="right"/>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eastAsia="ar-SA"/>
        </w:rPr>
        <w:t>Таблица</w:t>
      </w:r>
      <w:r w:rsidRPr="00981E3F">
        <w:rPr>
          <w:rFonts w:ascii="Times New Roman" w:eastAsia="Calibri" w:hAnsi="Times New Roman" w:cs="Times New Roman"/>
          <w:sz w:val="24"/>
          <w:szCs w:val="24"/>
          <w:lang w:val="en-US" w:eastAsia="ar-SA"/>
        </w:rPr>
        <w:t xml:space="preserve">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val="en-US" w:eastAsia="ar-SA"/>
        </w:rPr>
        <w:t>.4</w:t>
      </w:r>
      <w:r w:rsidR="00F8244F">
        <w:rPr>
          <w:rFonts w:ascii="Times New Roman" w:eastAsia="Calibri" w:hAnsi="Times New Roman" w:cs="Times New Roman"/>
          <w:sz w:val="24"/>
          <w:szCs w:val="24"/>
          <w:lang w:val="en-US" w:eastAsia="ar-SA"/>
        </w:rPr>
        <w:tab/>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7258"/>
      </w:tblGrid>
      <w:tr w:rsidR="00634E6E" w:rsidRPr="00981E3F" w14:paraId="23D6AC8B" w14:textId="77777777" w:rsidTr="00634E6E">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2A2CBC3F"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eastAsia="ar-SA"/>
              </w:rPr>
              <w:t>Получатель</w:t>
            </w:r>
          </w:p>
        </w:tc>
        <w:tc>
          <w:tcPr>
            <w:tcW w:w="7258" w:type="dxa"/>
            <w:tcBorders>
              <w:top w:val="single" w:sz="4" w:space="0" w:color="auto"/>
              <w:left w:val="single" w:sz="4" w:space="0" w:color="auto"/>
              <w:bottom w:val="single" w:sz="4" w:space="0" w:color="auto"/>
              <w:right w:val="single" w:sz="4" w:space="0" w:color="auto"/>
            </w:tcBorders>
            <w:vAlign w:val="center"/>
          </w:tcPr>
          <w:p w14:paraId="113E7337"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val="en-US" w:eastAsia="ar-SA"/>
              </w:rPr>
              <w:t>Место доставки товара</w:t>
            </w:r>
            <w:r w:rsidRPr="00981E3F">
              <w:rPr>
                <w:rFonts w:ascii="Times New Roman" w:eastAsia="Calibri" w:hAnsi="Times New Roman" w:cs="Times New Roman"/>
                <w:b/>
                <w:sz w:val="24"/>
                <w:szCs w:val="24"/>
                <w:lang w:eastAsia="ar-SA"/>
              </w:rPr>
              <w:t xml:space="preserve"> </w:t>
            </w:r>
          </w:p>
        </w:tc>
      </w:tr>
      <w:tr w:rsidR="00634E6E" w:rsidRPr="00981E3F" w14:paraId="41836DCC" w14:textId="77777777" w:rsidTr="00634E6E">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7DA626BC" w14:textId="77777777" w:rsidR="00634E6E" w:rsidRPr="00981E3F" w:rsidRDefault="00634E6E" w:rsidP="00862E08">
            <w:pPr>
              <w:keepNext/>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Госфильмофонд России</w:t>
            </w:r>
          </w:p>
        </w:tc>
        <w:tc>
          <w:tcPr>
            <w:tcW w:w="7258" w:type="dxa"/>
            <w:tcBorders>
              <w:top w:val="single" w:sz="4" w:space="0" w:color="auto"/>
              <w:left w:val="single" w:sz="4" w:space="0" w:color="auto"/>
              <w:bottom w:val="single" w:sz="4" w:space="0" w:color="auto"/>
              <w:right w:val="single" w:sz="4" w:space="0" w:color="auto"/>
            </w:tcBorders>
            <w:vAlign w:val="center"/>
          </w:tcPr>
          <w:p w14:paraId="636BF289" w14:textId="77777777" w:rsidR="00067CFB" w:rsidRPr="00067CFB"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Московская обл. г. Домодедово, микрорайон Белые Столбы</w:t>
            </w:r>
          </w:p>
          <w:p w14:paraId="6A28FD1F" w14:textId="7D3A8CF7" w:rsidR="00634E6E" w:rsidRPr="00981E3F"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 xml:space="preserve">Территория Госфильмофонд, строение </w:t>
            </w:r>
            <w:r w:rsidR="007958B4">
              <w:rPr>
                <w:rFonts w:ascii="Times New Roman" w:eastAsia="Calibri" w:hAnsi="Times New Roman" w:cs="Times New Roman"/>
                <w:sz w:val="24"/>
                <w:szCs w:val="24"/>
                <w:lang w:eastAsia="ar-SA"/>
              </w:rPr>
              <w:t>8</w:t>
            </w:r>
          </w:p>
        </w:tc>
      </w:tr>
    </w:tbl>
    <w:p w14:paraId="2A067A50" w14:textId="77777777" w:rsidR="001C4614" w:rsidRPr="008567CE" w:rsidRDefault="001C4614" w:rsidP="00634E6E">
      <w:pPr>
        <w:rPr>
          <w:rFonts w:ascii="Times New Roman" w:eastAsia="Calibri" w:hAnsi="Times New Roman" w:cs="Times New Roman"/>
          <w:sz w:val="24"/>
          <w:szCs w:val="24"/>
          <w:lang w:eastAsia="ar-SA"/>
        </w:rPr>
      </w:pPr>
    </w:p>
    <w:p w14:paraId="212D6A13" w14:textId="77777777" w:rsidR="001C4614" w:rsidRPr="008567CE" w:rsidRDefault="001C4614" w:rsidP="001C4614">
      <w:pPr>
        <w:suppressAutoHyphens/>
        <w:spacing w:after="0" w:line="240" w:lineRule="auto"/>
        <w:ind w:firstLine="567"/>
        <w:jc w:val="right"/>
        <w:rPr>
          <w:rFonts w:ascii="Times New Roman" w:eastAsia="Calibri" w:hAnsi="Times New Roman" w:cs="Times New Roman"/>
          <w:vanish/>
          <w:sz w:val="24"/>
          <w:szCs w:val="24"/>
          <w:lang w:eastAsia="ar-SA"/>
        </w:rPr>
      </w:pPr>
    </w:p>
    <w:p w14:paraId="3C4EB59C" w14:textId="77777777" w:rsidR="000122DB" w:rsidRPr="00981E3F" w:rsidRDefault="000122DB" w:rsidP="007B4789">
      <w:pPr>
        <w:pStyle w:val="a9"/>
        <w:keepNext/>
        <w:widowControl w:val="0"/>
        <w:numPr>
          <w:ilvl w:val="2"/>
          <w:numId w:val="24"/>
        </w:numPr>
        <w:suppressAutoHyphens/>
        <w:spacing w:before="200" w:after="200" w:line="240" w:lineRule="auto"/>
        <w:ind w:left="709"/>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 xml:space="preserve"> Гарантийный срок товара</w:t>
      </w:r>
    </w:p>
    <w:p w14:paraId="3299F2F8" w14:textId="77777777" w:rsidR="000122DB" w:rsidRPr="00981E3F" w:rsidRDefault="000122DB" w:rsidP="000122DB">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1.5 </w:t>
      </w:r>
    </w:p>
    <w:tbl>
      <w:tblPr>
        <w:tblStyle w:val="83"/>
        <w:tblW w:w="14771" w:type="dxa"/>
        <w:tblInd w:w="-34" w:type="dxa"/>
        <w:tblLook w:val="04A0" w:firstRow="1" w:lastRow="0" w:firstColumn="1" w:lastColumn="0" w:noHBand="0" w:noVBand="1"/>
      </w:tblPr>
      <w:tblGrid>
        <w:gridCol w:w="6975"/>
        <w:gridCol w:w="7796"/>
      </w:tblGrid>
      <w:tr w:rsidR="000122DB" w:rsidRPr="00981E3F" w14:paraId="18AAC60C" w14:textId="77777777" w:rsidTr="00634E6E">
        <w:tc>
          <w:tcPr>
            <w:tcW w:w="6975" w:type="dxa"/>
          </w:tcPr>
          <w:p w14:paraId="570AF101" w14:textId="77777777" w:rsidR="000122DB" w:rsidRPr="00981E3F" w:rsidRDefault="000122DB" w:rsidP="000122DB">
            <w:pPr>
              <w:keepNext/>
              <w:suppressAutoHyphens/>
              <w:spacing w:after="0" w:line="240" w:lineRule="auto"/>
              <w:jc w:val="center"/>
              <w:rPr>
                <w:b/>
                <w:bCs/>
                <w:spacing w:val="-4"/>
                <w:kern w:val="2"/>
                <w:sz w:val="24"/>
                <w:szCs w:val="24"/>
                <w:lang w:val="ru-RU" w:eastAsia="ar-SA"/>
              </w:rPr>
            </w:pPr>
            <w:r w:rsidRPr="00981E3F">
              <w:rPr>
                <w:b/>
                <w:bCs/>
                <w:sz w:val="24"/>
                <w:szCs w:val="24"/>
                <w:lang w:val="ru-RU"/>
              </w:rPr>
              <w:t>Наименование товара</w:t>
            </w:r>
          </w:p>
        </w:tc>
        <w:tc>
          <w:tcPr>
            <w:tcW w:w="7796" w:type="dxa"/>
          </w:tcPr>
          <w:p w14:paraId="59CC9631" w14:textId="77777777" w:rsidR="000122DB" w:rsidRPr="00981E3F" w:rsidRDefault="000122DB" w:rsidP="000122DB">
            <w:pPr>
              <w:keepNext/>
              <w:suppressAutoHyphens/>
              <w:spacing w:after="0" w:line="240" w:lineRule="auto"/>
              <w:jc w:val="center"/>
              <w:rPr>
                <w:rFonts w:eastAsia="Calibri"/>
                <w:b/>
                <w:bCs/>
                <w:sz w:val="24"/>
                <w:szCs w:val="24"/>
                <w:lang w:val="ru-RU" w:eastAsia="ru-RU"/>
              </w:rPr>
            </w:pPr>
            <w:r w:rsidRPr="00981E3F">
              <w:rPr>
                <w:b/>
                <w:bCs/>
                <w:sz w:val="24"/>
                <w:szCs w:val="24"/>
                <w:lang w:val="ru-RU"/>
              </w:rPr>
              <w:t>Гарантийный срок на товар</w:t>
            </w:r>
          </w:p>
        </w:tc>
      </w:tr>
      <w:tr w:rsidR="000122DB" w:rsidRPr="00981E3F" w14:paraId="7908766D" w14:textId="77777777" w:rsidTr="00634E6E">
        <w:trPr>
          <w:trHeight w:val="138"/>
        </w:trPr>
        <w:tc>
          <w:tcPr>
            <w:tcW w:w="6975" w:type="dxa"/>
            <w:tcBorders>
              <w:bottom w:val="single" w:sz="4" w:space="0" w:color="auto"/>
            </w:tcBorders>
            <w:hideMark/>
          </w:tcPr>
          <w:p w14:paraId="6A7C7194" w14:textId="72AD3BCD" w:rsidR="000122DB" w:rsidRPr="000A66A3" w:rsidRDefault="00A84991" w:rsidP="006B23C1">
            <w:pPr>
              <w:keepNext/>
              <w:suppressAutoHyphens/>
              <w:spacing w:after="0" w:line="240" w:lineRule="auto"/>
              <w:rPr>
                <w:spacing w:val="-4"/>
                <w:kern w:val="2"/>
                <w:sz w:val="24"/>
                <w:szCs w:val="24"/>
                <w:lang w:val="ru-RU" w:eastAsia="ar-SA"/>
              </w:rPr>
            </w:pPr>
            <w:r w:rsidRPr="00A84991">
              <w:rPr>
                <w:sz w:val="24"/>
                <w:lang w:val="ru-RU"/>
              </w:rPr>
              <w:t>Поставка сплит-системы низкотемпературной</w:t>
            </w:r>
          </w:p>
        </w:tc>
        <w:tc>
          <w:tcPr>
            <w:tcW w:w="7796" w:type="dxa"/>
            <w:tcBorders>
              <w:bottom w:val="single" w:sz="4" w:space="0" w:color="auto"/>
            </w:tcBorders>
          </w:tcPr>
          <w:p w14:paraId="431E35F3" w14:textId="5395A21F" w:rsidR="000122DB" w:rsidRPr="00981E3F" w:rsidRDefault="00682328" w:rsidP="006B23C1">
            <w:pPr>
              <w:keepNext/>
              <w:suppressAutoHyphens/>
              <w:spacing w:after="0" w:line="240" w:lineRule="auto"/>
              <w:rPr>
                <w:b/>
                <w:bCs/>
                <w:spacing w:val="-4"/>
                <w:kern w:val="2"/>
                <w:sz w:val="24"/>
                <w:szCs w:val="24"/>
                <w:lang w:val="ru-RU" w:eastAsia="ar-SA"/>
              </w:rPr>
            </w:pPr>
            <w:r w:rsidRPr="00981E3F">
              <w:rPr>
                <w:sz w:val="24"/>
                <w:szCs w:val="24"/>
                <w:lang w:val="ru-RU"/>
              </w:rPr>
              <w:t xml:space="preserve">Не менее </w:t>
            </w:r>
            <w:r w:rsidR="00A84991">
              <w:rPr>
                <w:sz w:val="24"/>
                <w:szCs w:val="24"/>
                <w:lang w:val="ru-RU"/>
              </w:rPr>
              <w:t>36</w:t>
            </w:r>
            <w:r w:rsidR="000122DB" w:rsidRPr="00981E3F">
              <w:rPr>
                <w:sz w:val="24"/>
                <w:szCs w:val="24"/>
                <w:lang w:val="ru-RU"/>
              </w:rPr>
              <w:t xml:space="preserve"> мес. с даты подписания Заказчиком документа о приемке Товара</w:t>
            </w:r>
          </w:p>
        </w:tc>
      </w:tr>
    </w:tbl>
    <w:p w14:paraId="54B43AEB" w14:textId="77777777" w:rsidR="001C4614" w:rsidRPr="00981E3F" w:rsidRDefault="001C4614" w:rsidP="000122DB">
      <w:pPr>
        <w:keepNext/>
        <w:suppressAutoHyphens/>
        <w:spacing w:after="0" w:line="240" w:lineRule="auto"/>
        <w:rPr>
          <w:rFonts w:ascii="Times New Roman" w:eastAsia="Calibri" w:hAnsi="Times New Roman" w:cs="Times New Roman"/>
          <w:iCs/>
          <w:kern w:val="1"/>
          <w:sz w:val="24"/>
          <w:szCs w:val="24"/>
          <w:lang w:eastAsia="ar-SA"/>
        </w:rPr>
      </w:pPr>
    </w:p>
    <w:p w14:paraId="21452503"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w:t>
      </w:r>
      <w:r w:rsidR="001C4614" w:rsidRPr="00981E3F">
        <w:rPr>
          <w:rFonts w:ascii="Times New Roman" w:eastAsia="Calibri" w:hAnsi="Times New Roman" w:cs="Times New Roman"/>
          <w:sz w:val="24"/>
          <w:szCs w:val="24"/>
          <w:lang w:eastAsia="ar-SA"/>
        </w:rPr>
        <w:t xml:space="preserve">  </w:t>
      </w:r>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 xml:space="preserve"> (отдельных этапов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w:t>
      </w:r>
    </w:p>
    <w:p w14:paraId="74A99D2F"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.1.</w:t>
      </w:r>
      <w:r w:rsidR="001C4614" w:rsidRPr="00981E3F">
        <w:rPr>
          <w:rFonts w:ascii="Times New Roman" w:eastAsia="Calibri" w:hAnsi="Times New Roman" w:cs="Times New Roman"/>
          <w:sz w:val="24"/>
          <w:szCs w:val="24"/>
          <w:lang w:eastAsia="ar-SA"/>
        </w:rPr>
        <w:t xml:space="preserve">  </w:t>
      </w:r>
      <w:bookmarkStart w:id="0" w:name="_Hlk139468020"/>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p>
    <w:p w14:paraId="29FFFDA6"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w:t>
      </w:r>
      <w:r w:rsidR="000122DB" w:rsidRPr="00981E3F">
        <w:rPr>
          <w:rFonts w:ascii="Times New Roman" w:eastAsia="Calibri" w:hAnsi="Times New Roman" w:cs="Times New Roman"/>
          <w:sz w:val="24"/>
          <w:szCs w:val="24"/>
          <w:lang w:eastAsia="ar-SA"/>
        </w:rPr>
        <w:t>6</w:t>
      </w:r>
      <w:r w:rsidRPr="00981E3F">
        <w:rPr>
          <w:rFonts w:ascii="Times New Roman" w:eastAsia="Calibri" w:hAnsi="Times New Roman" w:cs="Times New Roman"/>
          <w:sz w:val="24"/>
          <w:szCs w:val="24"/>
          <w:lang w:eastAsia="ar-SA"/>
        </w:rPr>
        <w:t xml:space="preserve"> </w:t>
      </w:r>
    </w:p>
    <w:tbl>
      <w:tblPr>
        <w:tblStyle w:val="83"/>
        <w:tblW w:w="14771" w:type="dxa"/>
        <w:tblInd w:w="-34" w:type="dxa"/>
        <w:tblLook w:val="04A0" w:firstRow="1" w:lastRow="0" w:firstColumn="1" w:lastColumn="0" w:noHBand="0" w:noVBand="1"/>
      </w:tblPr>
      <w:tblGrid>
        <w:gridCol w:w="6975"/>
        <w:gridCol w:w="7796"/>
      </w:tblGrid>
      <w:tr w:rsidR="001C4614" w:rsidRPr="00981E3F" w14:paraId="787BAC6D" w14:textId="77777777" w:rsidTr="00634E6E">
        <w:trPr>
          <w:trHeight w:val="55"/>
        </w:trPr>
        <w:tc>
          <w:tcPr>
            <w:tcW w:w="6975" w:type="dxa"/>
            <w:tcBorders>
              <w:bottom w:val="single" w:sz="4" w:space="0" w:color="auto"/>
            </w:tcBorders>
            <w:hideMark/>
          </w:tcPr>
          <w:p w14:paraId="5CB2A098" w14:textId="77777777" w:rsidR="001C4614" w:rsidRPr="00981E3F" w:rsidRDefault="001C4614" w:rsidP="001C4614">
            <w:pPr>
              <w:keepNext/>
              <w:suppressAutoHyphens/>
              <w:spacing w:after="0" w:line="240" w:lineRule="auto"/>
              <w:rPr>
                <w:rFonts w:eastAsia="Calibri"/>
                <w:sz w:val="24"/>
                <w:szCs w:val="24"/>
                <w:lang w:eastAsia="ar-SA"/>
              </w:rPr>
            </w:pPr>
            <w:r w:rsidRPr="00981E3F">
              <w:rPr>
                <w:bCs/>
                <w:spacing w:val="-4"/>
                <w:kern w:val="2"/>
                <w:sz w:val="24"/>
                <w:szCs w:val="24"/>
                <w:lang w:eastAsia="ar-SA"/>
              </w:rPr>
              <w:t xml:space="preserve">Начало исполнения </w:t>
            </w:r>
            <w:r w:rsidR="00EE58D2" w:rsidRPr="00981E3F">
              <w:rPr>
                <w:rFonts w:eastAsia="Calibri"/>
                <w:sz w:val="24"/>
                <w:szCs w:val="24"/>
                <w:lang w:eastAsia="ar-SA"/>
              </w:rPr>
              <w:t>контракт</w:t>
            </w:r>
            <w:r w:rsidRPr="00981E3F">
              <w:rPr>
                <w:rFonts w:eastAsia="Calibri"/>
                <w:sz w:val="24"/>
                <w:szCs w:val="24"/>
                <w:lang w:eastAsia="ar-SA"/>
              </w:rPr>
              <w:t>а</w:t>
            </w:r>
          </w:p>
          <w:p w14:paraId="4BC7D883" w14:textId="77777777" w:rsidR="001C4614" w:rsidRPr="00981E3F" w:rsidRDefault="001C4614" w:rsidP="001C4614">
            <w:pPr>
              <w:keepNext/>
              <w:suppressAutoHyphens/>
              <w:spacing w:after="0" w:line="240" w:lineRule="auto"/>
              <w:rPr>
                <w:rFonts w:eastAsia="Calibri"/>
                <w:sz w:val="24"/>
                <w:szCs w:val="24"/>
                <w:lang w:eastAsia="ar-SA"/>
              </w:rPr>
            </w:pPr>
          </w:p>
        </w:tc>
        <w:tc>
          <w:tcPr>
            <w:tcW w:w="7796" w:type="dxa"/>
            <w:tcBorders>
              <w:bottom w:val="single" w:sz="4" w:space="0" w:color="auto"/>
            </w:tcBorders>
          </w:tcPr>
          <w:p w14:paraId="4CC9E5A4" w14:textId="77777777" w:rsidR="001C4614" w:rsidRPr="00981E3F" w:rsidRDefault="001C4614" w:rsidP="001C4614">
            <w:pPr>
              <w:keepNext/>
              <w:suppressAutoHyphens/>
              <w:spacing w:after="0" w:line="240" w:lineRule="auto"/>
              <w:rPr>
                <w:rFonts w:eastAsia="Calibri"/>
                <w:sz w:val="24"/>
                <w:szCs w:val="24"/>
                <w:lang w:eastAsia="ru-RU"/>
              </w:rPr>
            </w:pPr>
            <w:r w:rsidRPr="00981E3F">
              <w:rPr>
                <w:rFonts w:eastAsia="Calibri"/>
                <w:sz w:val="24"/>
                <w:szCs w:val="24"/>
                <w:lang w:eastAsia="ru-RU"/>
              </w:rPr>
              <w:t xml:space="preserve">с даты заключения </w:t>
            </w:r>
            <w:r w:rsidR="00EE58D2" w:rsidRPr="00981E3F">
              <w:rPr>
                <w:rFonts w:eastAsia="Calibri"/>
                <w:sz w:val="24"/>
                <w:szCs w:val="24"/>
                <w:lang w:eastAsia="ru-RU"/>
              </w:rPr>
              <w:t>контракт</w:t>
            </w:r>
            <w:r w:rsidRPr="00981E3F">
              <w:rPr>
                <w:rFonts w:eastAsia="Calibri"/>
                <w:sz w:val="24"/>
                <w:szCs w:val="24"/>
                <w:lang w:eastAsia="ru-RU"/>
              </w:rPr>
              <w:t>а</w:t>
            </w:r>
          </w:p>
        </w:tc>
      </w:tr>
      <w:tr w:rsidR="001C4614" w:rsidRPr="00981E3F" w14:paraId="0AA16CF3" w14:textId="77777777" w:rsidTr="00634E6E">
        <w:tc>
          <w:tcPr>
            <w:tcW w:w="6975" w:type="dxa"/>
            <w:tcBorders>
              <w:bottom w:val="single" w:sz="4" w:space="0" w:color="auto"/>
            </w:tcBorders>
            <w:hideMark/>
          </w:tcPr>
          <w:p w14:paraId="3B92C85C" w14:textId="77777777" w:rsidR="001C4614" w:rsidRPr="00981E3F" w:rsidRDefault="001C4614" w:rsidP="001C4614">
            <w:pPr>
              <w:keepNext/>
              <w:suppressAutoHyphens/>
              <w:spacing w:after="0" w:line="240" w:lineRule="auto"/>
              <w:rPr>
                <w:rFonts w:eastAsia="Calibri"/>
                <w:sz w:val="24"/>
                <w:szCs w:val="24"/>
                <w:lang w:val="ru-RU" w:eastAsia="ar-SA"/>
              </w:rPr>
            </w:pPr>
            <w:r w:rsidRPr="00981E3F">
              <w:rPr>
                <w:bCs/>
                <w:spacing w:val="-4"/>
                <w:kern w:val="2"/>
                <w:sz w:val="24"/>
                <w:szCs w:val="24"/>
                <w:lang w:val="ru-RU" w:eastAsia="ar-SA"/>
              </w:rPr>
              <w:t xml:space="preserve">Дата окончания срока действия </w:t>
            </w:r>
            <w:r w:rsidR="00EE58D2" w:rsidRPr="00981E3F">
              <w:rPr>
                <w:bCs/>
                <w:spacing w:val="-4"/>
                <w:kern w:val="2"/>
                <w:sz w:val="24"/>
                <w:szCs w:val="24"/>
                <w:lang w:val="ru-RU" w:eastAsia="ar-SA"/>
              </w:rPr>
              <w:t>контракт</w:t>
            </w:r>
            <w:r w:rsidRPr="00981E3F">
              <w:rPr>
                <w:bCs/>
                <w:spacing w:val="-4"/>
                <w:kern w:val="2"/>
                <w:sz w:val="24"/>
                <w:szCs w:val="24"/>
                <w:lang w:val="ru-RU" w:eastAsia="ar-SA"/>
              </w:rPr>
              <w:t>а</w:t>
            </w:r>
          </w:p>
          <w:p w14:paraId="091D4785" w14:textId="77777777" w:rsidR="001C4614" w:rsidRPr="00981E3F" w:rsidRDefault="001C4614" w:rsidP="001C4614">
            <w:pPr>
              <w:keepNext/>
              <w:suppressAutoHyphens/>
              <w:spacing w:after="0" w:line="240" w:lineRule="auto"/>
              <w:rPr>
                <w:bCs/>
                <w:spacing w:val="-4"/>
                <w:kern w:val="2"/>
                <w:sz w:val="24"/>
                <w:szCs w:val="24"/>
                <w:lang w:val="ru-RU" w:eastAsia="ar-SA"/>
              </w:rPr>
            </w:pPr>
          </w:p>
        </w:tc>
        <w:tc>
          <w:tcPr>
            <w:tcW w:w="7796" w:type="dxa"/>
            <w:tcBorders>
              <w:bottom w:val="single" w:sz="4" w:space="0" w:color="auto"/>
            </w:tcBorders>
          </w:tcPr>
          <w:p w14:paraId="434D617A" w14:textId="1009CA2B" w:rsidR="001C4614" w:rsidRPr="00981E3F" w:rsidRDefault="00DA5DE6" w:rsidP="001C4614">
            <w:pPr>
              <w:keepNext/>
              <w:suppressAutoHyphens/>
              <w:spacing w:after="0" w:line="240" w:lineRule="auto"/>
              <w:rPr>
                <w:b/>
                <w:bCs/>
                <w:spacing w:val="-4"/>
                <w:kern w:val="2"/>
                <w:sz w:val="24"/>
                <w:szCs w:val="24"/>
                <w:lang w:val="ru-RU" w:eastAsia="ar-SA"/>
              </w:rPr>
            </w:pPr>
            <w:r w:rsidRPr="00981E3F">
              <w:rPr>
                <w:rFonts w:eastAsia="Calibri"/>
                <w:bCs/>
                <w:sz w:val="24"/>
                <w:szCs w:val="24"/>
                <w:lang w:val="ru-RU" w:eastAsia="ar-SA"/>
              </w:rPr>
              <w:t>3</w:t>
            </w:r>
            <w:r w:rsidR="00392722">
              <w:rPr>
                <w:rFonts w:eastAsia="Calibri"/>
                <w:bCs/>
                <w:sz w:val="24"/>
                <w:szCs w:val="24"/>
                <w:lang w:val="ru-RU" w:eastAsia="ar-SA"/>
              </w:rPr>
              <w:t>0</w:t>
            </w:r>
            <w:r w:rsidR="001C4614" w:rsidRPr="00981E3F">
              <w:rPr>
                <w:rFonts w:eastAsia="Calibri"/>
                <w:bCs/>
                <w:sz w:val="24"/>
                <w:szCs w:val="24"/>
                <w:lang w:val="ru-RU" w:eastAsia="ar-SA"/>
              </w:rPr>
              <w:t>.</w:t>
            </w:r>
            <w:r w:rsidR="007469CE">
              <w:rPr>
                <w:rFonts w:eastAsia="Calibri"/>
                <w:bCs/>
                <w:sz w:val="24"/>
                <w:szCs w:val="24"/>
                <w:lang w:val="ru-RU" w:eastAsia="ar-SA"/>
              </w:rPr>
              <w:t>10</w:t>
            </w:r>
            <w:r w:rsidR="001C4614" w:rsidRPr="00981E3F">
              <w:rPr>
                <w:rFonts w:eastAsia="Calibri"/>
                <w:bCs/>
                <w:sz w:val="24"/>
                <w:szCs w:val="24"/>
                <w:lang w:val="ru-RU" w:eastAsia="ar-SA"/>
              </w:rPr>
              <w:t>.202</w:t>
            </w:r>
            <w:r w:rsidR="000A66A3">
              <w:rPr>
                <w:rFonts w:eastAsia="Calibri"/>
                <w:bCs/>
                <w:sz w:val="24"/>
                <w:szCs w:val="24"/>
                <w:lang w:val="ru-RU" w:eastAsia="ar-SA"/>
              </w:rPr>
              <w:t>6</w:t>
            </w:r>
            <w:r w:rsidR="004E3641" w:rsidRPr="00981E3F">
              <w:rPr>
                <w:rFonts w:eastAsia="Calibri"/>
                <w:bCs/>
                <w:sz w:val="24"/>
                <w:szCs w:val="24"/>
                <w:lang w:val="ru-RU" w:eastAsia="ar-SA"/>
              </w:rPr>
              <w:t>г.</w:t>
            </w:r>
          </w:p>
        </w:tc>
      </w:tr>
    </w:tbl>
    <w:bookmarkEnd w:id="0"/>
    <w:p w14:paraId="6DDD61C5" w14:textId="77777777" w:rsidR="00BB0E23" w:rsidRPr="00981E3F" w:rsidRDefault="001C4614" w:rsidP="00701666">
      <w:pPr>
        <w:pageBreakBefore/>
        <w:suppressAutoHyphens/>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2</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0FCA4F2" w14:textId="77777777" w:rsidR="00BB0E23" w:rsidRPr="00981E3F"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750C4C9" w14:textId="77777777" w:rsidR="00BB0E23" w:rsidRPr="0062099B"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09A29F0"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Перечень документов, которыми обмениваются стороны при исполнении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а</w:t>
      </w:r>
    </w:p>
    <w:p w14:paraId="4547AAA3" w14:textId="77777777" w:rsidR="001C4614" w:rsidRPr="00981E3F"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Оформление при исполнении обязательств</w:t>
      </w:r>
    </w:p>
    <w:p w14:paraId="696A0FDF"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5"/>
        <w:gridCol w:w="4237"/>
        <w:gridCol w:w="2003"/>
        <w:gridCol w:w="3092"/>
        <w:gridCol w:w="2403"/>
      </w:tblGrid>
      <w:tr w:rsidR="001C4614" w:rsidRPr="00981E3F" w14:paraId="3B2F98AB" w14:textId="77777777" w:rsidTr="006B23C1">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24EFC3F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 xml:space="preserve">Обязательство по </w:t>
            </w:r>
            <w:r w:rsidR="00EE58D2" w:rsidRPr="00981E3F">
              <w:rPr>
                <w:rFonts w:ascii="Times New Roman" w:eastAsia="Times New Roman" w:hAnsi="Times New Roman" w:cs="Times New Roman"/>
                <w:b/>
                <w:sz w:val="24"/>
                <w:szCs w:val="24"/>
                <w:lang w:eastAsia="ar-SA"/>
              </w:rPr>
              <w:t>контракт</w:t>
            </w:r>
            <w:r w:rsidRPr="00981E3F">
              <w:rPr>
                <w:rFonts w:ascii="Times New Roman" w:eastAsia="Times New Roman" w:hAnsi="Times New Roman" w:cs="Times New Roman"/>
                <w:b/>
                <w:sz w:val="24"/>
                <w:szCs w:val="24"/>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1D3EA2EB"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06FCDB5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2D76E3B5"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50A677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1C4614" w:rsidRPr="00981E3F" w14:paraId="1B11E942" w14:textId="77777777" w:rsidTr="006B23C1">
        <w:trPr>
          <w:cantSplit/>
        </w:trPr>
        <w:tc>
          <w:tcPr>
            <w:tcW w:w="2968" w:type="dxa"/>
            <w:vMerge w:val="restart"/>
            <w:tcBorders>
              <w:top w:val="single" w:sz="4" w:space="0" w:color="auto"/>
              <w:left w:val="single" w:sz="4" w:space="0" w:color="auto"/>
              <w:right w:val="single" w:sz="4" w:space="0" w:color="auto"/>
            </w:tcBorders>
            <w:vAlign w:val="center"/>
          </w:tcPr>
          <w:p w14:paraId="2C00B58F" w14:textId="6ABF9C82" w:rsidR="001C4614" w:rsidRPr="00CD7757" w:rsidRDefault="007451DE" w:rsidP="001C4614">
            <w:pPr>
              <w:suppressAutoHyphens/>
              <w:spacing w:after="0" w:line="240" w:lineRule="auto"/>
              <w:rPr>
                <w:rFonts w:ascii="Times New Roman" w:eastAsia="Times New Roman" w:hAnsi="Times New Roman" w:cs="Times New Roman"/>
                <w:sz w:val="24"/>
                <w:szCs w:val="24"/>
                <w:lang w:eastAsia="ar-SA"/>
              </w:rPr>
            </w:pPr>
            <w:r w:rsidRPr="007451DE">
              <w:rPr>
                <w:rFonts w:ascii="Times New Roman" w:hAnsi="Times New Roman" w:cs="Times New Roman"/>
                <w:sz w:val="24"/>
              </w:rPr>
              <w:t>Поставка сплит-системы низкотемпературной</w:t>
            </w:r>
          </w:p>
        </w:tc>
        <w:tc>
          <w:tcPr>
            <w:tcW w:w="4460" w:type="dxa"/>
            <w:tcBorders>
              <w:top w:val="single" w:sz="4" w:space="0" w:color="auto"/>
              <w:left w:val="single" w:sz="4" w:space="0" w:color="auto"/>
              <w:bottom w:val="single" w:sz="4" w:space="0" w:color="auto"/>
              <w:right w:val="single" w:sz="4" w:space="0" w:color="auto"/>
            </w:tcBorders>
            <w:vAlign w:val="center"/>
          </w:tcPr>
          <w:p w14:paraId="3241F5D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Счёт на оплату</w:t>
            </w:r>
          </w:p>
        </w:tc>
        <w:tc>
          <w:tcPr>
            <w:tcW w:w="2101" w:type="dxa"/>
            <w:tcBorders>
              <w:top w:val="single" w:sz="4" w:space="0" w:color="auto"/>
              <w:left w:val="single" w:sz="4" w:space="0" w:color="auto"/>
              <w:bottom w:val="single" w:sz="4" w:space="0" w:color="auto"/>
              <w:right w:val="single" w:sz="4" w:space="0" w:color="auto"/>
            </w:tcBorders>
            <w:vAlign w:val="center"/>
          </w:tcPr>
          <w:p w14:paraId="2780BFC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1149EF24" w14:textId="74BFC71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A66A3">
              <w:rPr>
                <w:rFonts w:ascii="Times New Roman" w:eastAsia="Times New Roman" w:hAnsi="Times New Roman" w:cs="Times New Roman"/>
                <w:sz w:val="24"/>
                <w:szCs w:val="24"/>
                <w:lang w:eastAsia="ar-SA"/>
              </w:rPr>
              <w:t xml:space="preserve"> </w:t>
            </w:r>
            <w:r w:rsidR="001C4614" w:rsidRPr="00981E3F">
              <w:rPr>
                <w:rFonts w:ascii="Times New Roman" w:eastAsia="Times New Roman" w:hAnsi="Times New Roman" w:cs="Times New Roman"/>
                <w:sz w:val="24"/>
                <w:szCs w:val="24"/>
                <w:lang w:eastAsia="ar-SA"/>
              </w:rPr>
              <w:t>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C67F43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0841AD23" w14:textId="77777777" w:rsidTr="006B23C1">
        <w:trPr>
          <w:cantSplit/>
        </w:trPr>
        <w:tc>
          <w:tcPr>
            <w:tcW w:w="2968" w:type="dxa"/>
            <w:vMerge/>
            <w:tcBorders>
              <w:left w:val="single" w:sz="4" w:space="0" w:color="auto"/>
              <w:right w:val="single" w:sz="4" w:space="0" w:color="auto"/>
            </w:tcBorders>
            <w:vAlign w:val="center"/>
          </w:tcPr>
          <w:p w14:paraId="192E50B0"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0DA1CE6"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A93566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3167A09D" w14:textId="28EB7ED7"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6F897B0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60362FC7" w14:textId="77777777" w:rsidTr="006B23C1">
        <w:trPr>
          <w:cantSplit/>
        </w:trPr>
        <w:tc>
          <w:tcPr>
            <w:tcW w:w="2968" w:type="dxa"/>
            <w:vMerge/>
            <w:tcBorders>
              <w:left w:val="single" w:sz="4" w:space="0" w:color="auto"/>
              <w:right w:val="single" w:sz="4" w:space="0" w:color="auto"/>
            </w:tcBorders>
            <w:vAlign w:val="center"/>
          </w:tcPr>
          <w:p w14:paraId="5A9BD94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7EB5029"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096F06C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036461AE" w14:textId="3352FF5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дн.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3D041213"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r w:rsidR="001C4614" w:rsidRPr="00981E3F" w14:paraId="5A6FE5F8" w14:textId="77777777" w:rsidTr="006B23C1">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19D3CD1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6D6EF4F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Платёжное поручение</w:t>
            </w:r>
          </w:p>
        </w:tc>
        <w:tc>
          <w:tcPr>
            <w:tcW w:w="2101" w:type="dxa"/>
            <w:tcBorders>
              <w:top w:val="single" w:sz="4" w:space="0" w:color="auto"/>
              <w:left w:val="single" w:sz="4" w:space="0" w:color="auto"/>
              <w:bottom w:val="single" w:sz="4" w:space="0" w:color="auto"/>
              <w:right w:val="single" w:sz="4" w:space="0" w:color="auto"/>
            </w:tcBorders>
            <w:vAlign w:val="center"/>
          </w:tcPr>
          <w:p w14:paraId="54B8A83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B1ACD0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7 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E3961F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11D63F80"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34ED442"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231E21C" w14:textId="77777777" w:rsidR="001C4614" w:rsidRPr="00981E3F"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Сведения о документах, подтверждающих факт передачи товара</w:t>
      </w:r>
    </w:p>
    <w:p w14:paraId="2EBC28DC" w14:textId="77777777" w:rsidR="001C4614" w:rsidRPr="00981E3F" w:rsidRDefault="001C4614" w:rsidP="001C4614">
      <w:pPr>
        <w:keepNext/>
        <w:suppressAutoHyphens/>
        <w:spacing w:after="0" w:line="240" w:lineRule="auto"/>
        <w:ind w:firstLine="567"/>
        <w:rPr>
          <w:rFonts w:ascii="Times New Roman" w:eastAsia="Calibri" w:hAnsi="Times New Roman" w:cs="Times New Roman"/>
          <w:vanish/>
          <w:sz w:val="24"/>
          <w:szCs w:val="24"/>
          <w:lang w:eastAsia="ar-SA"/>
        </w:rPr>
      </w:pPr>
    </w:p>
    <w:p w14:paraId="03784DDA"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5"/>
        <w:gridCol w:w="7615"/>
      </w:tblGrid>
      <w:tr w:rsidR="001C4614" w:rsidRPr="00981E3F" w14:paraId="00FA842C" w14:textId="77777777" w:rsidTr="006B23C1">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394F5413"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3359395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r>
      <w:tr w:rsidR="001C4614" w:rsidRPr="00981E3F" w14:paraId="5FEDEF3B" w14:textId="77777777" w:rsidTr="006B23C1">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25AD483B" w14:textId="2D6529B5" w:rsidR="001C4614" w:rsidRPr="00CD7757" w:rsidRDefault="007451DE" w:rsidP="001C4614">
            <w:pPr>
              <w:suppressAutoHyphens/>
              <w:spacing w:after="0" w:line="240" w:lineRule="auto"/>
              <w:rPr>
                <w:rFonts w:ascii="Times New Roman" w:eastAsia="Times New Roman" w:hAnsi="Times New Roman" w:cs="Times New Roman"/>
                <w:color w:val="0000CC"/>
                <w:sz w:val="24"/>
                <w:szCs w:val="24"/>
                <w:lang w:eastAsia="ar-SA"/>
              </w:rPr>
            </w:pPr>
            <w:r w:rsidRPr="007451DE">
              <w:rPr>
                <w:rFonts w:ascii="Times New Roman" w:hAnsi="Times New Roman" w:cs="Times New Roman"/>
                <w:sz w:val="24"/>
              </w:rPr>
              <w:t>Поставка сплит-системы низкотемпературной</w:t>
            </w:r>
          </w:p>
        </w:tc>
        <w:tc>
          <w:tcPr>
            <w:tcW w:w="2615" w:type="pct"/>
            <w:tcBorders>
              <w:top w:val="single" w:sz="4" w:space="0" w:color="auto"/>
              <w:left w:val="single" w:sz="4" w:space="0" w:color="auto"/>
              <w:bottom w:val="single" w:sz="4" w:space="0" w:color="auto"/>
              <w:right w:val="single" w:sz="4" w:space="0" w:color="auto"/>
            </w:tcBorders>
            <w:vAlign w:val="center"/>
          </w:tcPr>
          <w:p w14:paraId="03B8B46A"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r>
    </w:tbl>
    <w:p w14:paraId="4B6343DB" w14:textId="35939F60" w:rsidR="00D2182E" w:rsidRDefault="00D2182E" w:rsidP="0062099B">
      <w:pPr>
        <w:widowControl w:val="0"/>
        <w:tabs>
          <w:tab w:val="left" w:pos="12975"/>
        </w:tabs>
        <w:spacing w:after="0" w:line="252" w:lineRule="auto"/>
        <w:ind w:right="-13"/>
        <w:rPr>
          <w:rFonts w:ascii="Times New Roman" w:eastAsia="Times New Roman" w:hAnsi="Times New Roman" w:cs="Times New Roman"/>
          <w:bCs/>
          <w:color w:val="000000"/>
          <w:sz w:val="24"/>
          <w:szCs w:val="24"/>
          <w:lang w:eastAsia="ru-RU"/>
        </w:rPr>
      </w:pPr>
    </w:p>
    <w:p w14:paraId="088E5145" w14:textId="6028A128" w:rsidR="001B4BE4" w:rsidRPr="00F2257D" w:rsidRDefault="001B4BE4"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Приложение № 1 </w:t>
      </w:r>
    </w:p>
    <w:p w14:paraId="139800BB" w14:textId="77777777" w:rsidR="00884D3D" w:rsidRPr="00D5698D" w:rsidRDefault="00884D3D" w:rsidP="00853CF2">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3067B668" w14:textId="4960C506" w:rsidR="003321C4" w:rsidRPr="00F2257D" w:rsidRDefault="001B4BE4" w:rsidP="00853CF2">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к электронной версии контракта  </w:t>
      </w:r>
    </w:p>
    <w:p w14:paraId="1320D876" w14:textId="77777777" w:rsidR="00853CF2" w:rsidRPr="00F2257D" w:rsidRDefault="00853CF2"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13DC0C22" w14:textId="77777777" w:rsidR="000A66A3" w:rsidRPr="00D5698D" w:rsidRDefault="000A66A3" w:rsidP="000A66A3">
      <w:pPr>
        <w:spacing w:after="0" w:line="276" w:lineRule="auto"/>
        <w:jc w:val="center"/>
        <w:rPr>
          <w:rFonts w:ascii="Times New Roman" w:eastAsia="Calibri" w:hAnsi="Times New Roman" w:cs="Times New Roman"/>
          <w:b/>
          <w:sz w:val="24"/>
          <w:szCs w:val="24"/>
        </w:rPr>
      </w:pPr>
    </w:p>
    <w:p w14:paraId="12AA7215" w14:textId="77777777" w:rsidR="00884D3D" w:rsidRPr="00D5698D" w:rsidRDefault="00884D3D" w:rsidP="000A66A3">
      <w:pPr>
        <w:spacing w:after="0" w:line="276" w:lineRule="auto"/>
        <w:jc w:val="center"/>
        <w:rPr>
          <w:rFonts w:ascii="Times New Roman" w:eastAsia="Calibri" w:hAnsi="Times New Roman" w:cs="Times New Roman"/>
          <w:b/>
          <w:sz w:val="24"/>
          <w:szCs w:val="24"/>
        </w:rPr>
      </w:pPr>
    </w:p>
    <w:p w14:paraId="585950B6" w14:textId="77777777" w:rsidR="00884D3D" w:rsidRPr="00D5698D" w:rsidRDefault="00884D3D" w:rsidP="000A66A3">
      <w:pPr>
        <w:spacing w:after="0" w:line="276" w:lineRule="auto"/>
        <w:jc w:val="center"/>
        <w:rPr>
          <w:rFonts w:ascii="Times New Roman" w:eastAsia="Calibri" w:hAnsi="Times New Roman" w:cs="Times New Roman"/>
          <w:b/>
          <w:sz w:val="24"/>
          <w:szCs w:val="24"/>
        </w:rPr>
      </w:pPr>
    </w:p>
    <w:p w14:paraId="6E857988" w14:textId="77777777" w:rsidR="00884D3D" w:rsidRPr="00D5698D" w:rsidRDefault="00884D3D" w:rsidP="000A66A3">
      <w:pPr>
        <w:spacing w:after="0" w:line="276" w:lineRule="auto"/>
        <w:jc w:val="center"/>
        <w:rPr>
          <w:rFonts w:ascii="Times New Roman" w:eastAsia="Calibri" w:hAnsi="Times New Roman" w:cs="Times New Roman"/>
          <w:b/>
          <w:sz w:val="24"/>
          <w:szCs w:val="24"/>
        </w:rPr>
      </w:pPr>
    </w:p>
    <w:p w14:paraId="7E18CF27" w14:textId="77777777" w:rsidR="00380AE6" w:rsidRPr="00D5698D" w:rsidRDefault="00380AE6" w:rsidP="000A66A3">
      <w:pPr>
        <w:spacing w:after="0" w:line="276" w:lineRule="auto"/>
        <w:jc w:val="center"/>
        <w:rPr>
          <w:rFonts w:ascii="Times New Roman" w:eastAsia="Calibri" w:hAnsi="Times New Roman" w:cs="Times New Roman"/>
          <w:b/>
          <w:sz w:val="24"/>
          <w:szCs w:val="24"/>
        </w:rPr>
      </w:pPr>
    </w:p>
    <w:p w14:paraId="7F9075D8" w14:textId="77777777" w:rsidR="00380AE6" w:rsidRPr="00D5698D" w:rsidRDefault="00380AE6" w:rsidP="000A66A3">
      <w:pPr>
        <w:spacing w:after="0" w:line="276" w:lineRule="auto"/>
        <w:jc w:val="center"/>
        <w:rPr>
          <w:rFonts w:ascii="Times New Roman" w:eastAsia="Calibri" w:hAnsi="Times New Roman" w:cs="Times New Roman"/>
          <w:b/>
          <w:sz w:val="24"/>
          <w:szCs w:val="24"/>
        </w:rPr>
      </w:pPr>
    </w:p>
    <w:p w14:paraId="00AF08BC" w14:textId="77777777" w:rsidR="00884D3D" w:rsidRPr="00D5698D" w:rsidRDefault="00884D3D" w:rsidP="000A66A3">
      <w:pPr>
        <w:spacing w:after="0" w:line="276" w:lineRule="auto"/>
        <w:jc w:val="center"/>
        <w:rPr>
          <w:rFonts w:ascii="Times New Roman" w:eastAsia="Calibri" w:hAnsi="Times New Roman" w:cs="Times New Roman"/>
          <w:b/>
          <w:sz w:val="24"/>
          <w:szCs w:val="24"/>
        </w:rPr>
      </w:pPr>
    </w:p>
    <w:p w14:paraId="7BCA34DD" w14:textId="77777777" w:rsidR="000A66A3" w:rsidRDefault="000A66A3" w:rsidP="000A66A3">
      <w:pPr>
        <w:spacing w:after="0" w:line="276" w:lineRule="auto"/>
        <w:jc w:val="center"/>
        <w:rPr>
          <w:rFonts w:ascii="Times New Roman" w:eastAsia="Calibri" w:hAnsi="Times New Roman" w:cs="Times New Roman"/>
          <w:b/>
          <w:sz w:val="24"/>
          <w:szCs w:val="24"/>
        </w:rPr>
      </w:pPr>
      <w:r w:rsidRPr="008647B0">
        <w:rPr>
          <w:rFonts w:ascii="Times New Roman" w:eastAsia="Calibri" w:hAnsi="Times New Roman" w:cs="Times New Roman"/>
          <w:b/>
          <w:sz w:val="24"/>
          <w:szCs w:val="24"/>
        </w:rPr>
        <w:t>ТЕХНИЧЕСКОЕ ЗАДАНИЕ</w:t>
      </w:r>
    </w:p>
    <w:p w14:paraId="1EBF8338" w14:textId="77777777" w:rsidR="007451DE" w:rsidRPr="007451DE" w:rsidRDefault="007451DE" w:rsidP="007451DE">
      <w:pPr>
        <w:rPr>
          <w:rFonts w:ascii="Times New Roman" w:eastAsia="Calibri" w:hAnsi="Times New Roman" w:cs="Times New Roman"/>
          <w:sz w:val="24"/>
          <w:szCs w:val="24"/>
        </w:rPr>
      </w:pPr>
    </w:p>
    <w:p w14:paraId="5A7C6721" w14:textId="77777777" w:rsidR="007451DE" w:rsidRDefault="007451DE" w:rsidP="007451DE">
      <w:pPr>
        <w:rPr>
          <w:rFonts w:ascii="Times New Roman" w:eastAsia="Calibri" w:hAnsi="Times New Roman" w:cs="Times New Roman"/>
          <w:b/>
          <w:sz w:val="24"/>
          <w:szCs w:val="24"/>
        </w:rPr>
      </w:pPr>
    </w:p>
    <w:p w14:paraId="72569AD9" w14:textId="77777777" w:rsidR="007451DE" w:rsidRPr="007451DE" w:rsidRDefault="007451DE" w:rsidP="007451DE">
      <w:pPr>
        <w:suppressAutoHyphens/>
        <w:spacing w:after="0" w:line="240" w:lineRule="auto"/>
        <w:jc w:val="center"/>
        <w:rPr>
          <w:rFonts w:ascii="Times New Roman" w:eastAsia="Calibri" w:hAnsi="Times New Roman" w:cs="Times New Roman"/>
          <w:sz w:val="24"/>
          <w:szCs w:val="24"/>
          <w:lang w:eastAsia="ar-SA"/>
        </w:rPr>
      </w:pPr>
      <w:r w:rsidRPr="007451DE">
        <w:rPr>
          <w:rFonts w:ascii="Times New Roman" w:eastAsia="Calibri" w:hAnsi="Times New Roman" w:cs="Times New Roman"/>
          <w:color w:val="000000"/>
          <w:sz w:val="24"/>
          <w:szCs w:val="24"/>
          <w:lang w:eastAsia="ar-SA"/>
        </w:rPr>
        <w:t xml:space="preserve">Поставка </w:t>
      </w:r>
      <w:bookmarkStart w:id="1" w:name="_Hlk233197690"/>
      <w:bookmarkStart w:id="2" w:name="_Hlk233105486"/>
      <w:r w:rsidRPr="007451DE">
        <w:rPr>
          <w:rFonts w:ascii="Times New Roman" w:eastAsia="Calibri" w:hAnsi="Times New Roman" w:cs="Times New Roman"/>
          <w:color w:val="000000"/>
          <w:sz w:val="24"/>
          <w:szCs w:val="24"/>
          <w:lang w:eastAsia="ar-SA"/>
        </w:rPr>
        <w:t xml:space="preserve">сплит-системы низкотемпературной </w:t>
      </w:r>
      <w:bookmarkEnd w:id="1"/>
      <w:r w:rsidRPr="007451DE">
        <w:rPr>
          <w:rFonts w:ascii="Times New Roman" w:eastAsia="Calibri" w:hAnsi="Times New Roman" w:cs="Times New Roman"/>
          <w:color w:val="000000"/>
          <w:sz w:val="24"/>
          <w:szCs w:val="24"/>
          <w:lang w:eastAsia="ar-SA"/>
        </w:rPr>
        <w:t>в столовую</w:t>
      </w:r>
    </w:p>
    <w:bookmarkEnd w:id="2"/>
    <w:p w14:paraId="7F7F7AB4" w14:textId="77777777" w:rsidR="007451DE" w:rsidRPr="007451DE" w:rsidRDefault="007451DE" w:rsidP="007451DE">
      <w:pPr>
        <w:suppressAutoHyphens/>
        <w:spacing w:after="0" w:line="240" w:lineRule="auto"/>
        <w:jc w:val="center"/>
        <w:rPr>
          <w:rFonts w:ascii="Times New Roman" w:eastAsia="Calibri" w:hAnsi="Times New Roman" w:cs="Times New Roman"/>
          <w:sz w:val="24"/>
          <w:szCs w:val="24"/>
          <w:lang w:eastAsia="ar-SA"/>
        </w:rPr>
      </w:pPr>
      <w:r w:rsidRPr="007451DE">
        <w:rPr>
          <w:rFonts w:ascii="Times New Roman" w:eastAsia="Calibri" w:hAnsi="Times New Roman" w:cs="Times New Roman"/>
          <w:sz w:val="24"/>
          <w:szCs w:val="24"/>
          <w:lang w:eastAsia="ar-SA"/>
        </w:rPr>
        <w:t xml:space="preserve">для нужд </w:t>
      </w:r>
      <w:r w:rsidRPr="007451DE">
        <w:rPr>
          <w:rFonts w:ascii="Times New Roman" w:eastAsia="Calibri" w:hAnsi="Times New Roman" w:cs="Times New Roman"/>
          <w:spacing w:val="-2"/>
          <w:sz w:val="24"/>
          <w:szCs w:val="24"/>
          <w:lang w:eastAsia="ar-SA"/>
        </w:rPr>
        <w:t>Госфильмофонда России</w:t>
      </w:r>
    </w:p>
    <w:p w14:paraId="58933F9A" w14:textId="77777777" w:rsidR="007451DE" w:rsidRPr="007451DE" w:rsidRDefault="007451DE" w:rsidP="007451DE">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23FBECA9" w14:textId="77777777" w:rsidR="007451DE" w:rsidRPr="007451DE" w:rsidRDefault="007451DE" w:rsidP="007451DE">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12B2D096" w14:textId="77777777" w:rsidR="007451DE" w:rsidRPr="007451DE" w:rsidRDefault="007451DE" w:rsidP="007451DE">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70F8BF04" w14:textId="77777777" w:rsidR="007451DE" w:rsidRPr="007451DE" w:rsidRDefault="007451DE" w:rsidP="007451DE">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2C8190C8" w14:textId="77777777" w:rsidR="00D40574" w:rsidRDefault="00D40574" w:rsidP="00D40574">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59BF8387" w14:textId="77777777" w:rsidR="00D40574" w:rsidRPr="007451DE" w:rsidRDefault="00D40574" w:rsidP="00D40574">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375E6285" w14:textId="77777777" w:rsidR="007451DE" w:rsidRPr="007451DE" w:rsidRDefault="007451DE" w:rsidP="007451DE">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3AF662C1" w14:textId="77777777" w:rsidR="007451DE" w:rsidRPr="007451DE" w:rsidRDefault="007451DE" w:rsidP="007451DE">
      <w:pPr>
        <w:suppressAutoHyphens/>
        <w:spacing w:after="0" w:line="240" w:lineRule="auto"/>
        <w:jc w:val="center"/>
        <w:rPr>
          <w:rFonts w:ascii="Times New Roman" w:eastAsia="Calibri" w:hAnsi="Times New Roman" w:cs="Times New Roman"/>
          <w:b/>
          <w:sz w:val="24"/>
          <w:szCs w:val="24"/>
          <w:lang w:eastAsia="ar-SA"/>
        </w:rPr>
      </w:pPr>
    </w:p>
    <w:p w14:paraId="1937692C" w14:textId="0BF49F99" w:rsidR="007451DE" w:rsidRPr="007451DE" w:rsidRDefault="007451DE" w:rsidP="007451DE">
      <w:pPr>
        <w:widowControl w:val="0"/>
        <w:numPr>
          <w:ilvl w:val="0"/>
          <w:numId w:val="2"/>
        </w:numPr>
        <w:autoSpaceDE w:val="0"/>
        <w:autoSpaceDN w:val="0"/>
        <w:spacing w:after="200" w:line="276" w:lineRule="auto"/>
        <w:ind w:left="284" w:hanging="284"/>
        <w:contextualSpacing/>
        <w:rPr>
          <w:rFonts w:ascii="Times New Roman" w:eastAsia="Calibri" w:hAnsi="Times New Roman" w:cs="Times New Roman"/>
          <w:b/>
          <w:sz w:val="24"/>
          <w:szCs w:val="24"/>
        </w:rPr>
      </w:pPr>
      <w:r w:rsidRPr="007451DE">
        <w:rPr>
          <w:rFonts w:ascii="Times New Roman" w:eastAsia="Calibri" w:hAnsi="Times New Roman" w:cs="Times New Roman"/>
          <w:b/>
          <w:sz w:val="24"/>
          <w:szCs w:val="24"/>
        </w:rPr>
        <w:lastRenderedPageBreak/>
        <w:t xml:space="preserve">Объект закупки: </w:t>
      </w:r>
      <w:r w:rsidR="009554FC">
        <w:rPr>
          <w:rFonts w:ascii="Times New Roman" w:eastAsia="Calibri" w:hAnsi="Times New Roman" w:cs="Times New Roman"/>
          <w:sz w:val="24"/>
          <w:szCs w:val="24"/>
          <w:lang w:eastAsia="ar-SA"/>
        </w:rPr>
        <w:t>С</w:t>
      </w:r>
      <w:r w:rsidRPr="007451DE">
        <w:rPr>
          <w:rFonts w:ascii="Times New Roman" w:eastAsia="Calibri" w:hAnsi="Times New Roman" w:cs="Times New Roman"/>
          <w:sz w:val="24"/>
          <w:szCs w:val="24"/>
          <w:lang w:eastAsia="ar-SA"/>
        </w:rPr>
        <w:t xml:space="preserve">плит-система низкотемпературная </w:t>
      </w:r>
      <w:r w:rsidRPr="007451DE">
        <w:rPr>
          <w:rFonts w:ascii="Times New Roman" w:eastAsia="Calibri" w:hAnsi="Times New Roman" w:cs="Times New Roman"/>
          <w:color w:val="000000"/>
          <w:sz w:val="24"/>
          <w:szCs w:val="24"/>
          <w:lang w:eastAsia="ru-RU"/>
        </w:rPr>
        <w:t>(далее – Товар)</w:t>
      </w:r>
      <w:r w:rsidRPr="007451DE">
        <w:rPr>
          <w:rFonts w:ascii="Times New Roman" w:eastAsia="Calibri" w:hAnsi="Times New Roman" w:cs="Times New Roman"/>
          <w:sz w:val="24"/>
          <w:szCs w:val="24"/>
          <w:lang w:eastAsia="ar-SA"/>
        </w:rPr>
        <w:t xml:space="preserve"> для нужд </w:t>
      </w:r>
      <w:r w:rsidRPr="007451DE">
        <w:rPr>
          <w:rFonts w:ascii="Times New Roman" w:eastAsia="Calibri" w:hAnsi="Times New Roman" w:cs="Times New Roman"/>
          <w:spacing w:val="-2"/>
          <w:sz w:val="24"/>
          <w:szCs w:val="24"/>
          <w:lang w:eastAsia="ar-SA"/>
        </w:rPr>
        <w:t>Госфильмофонда России</w:t>
      </w:r>
      <w:r w:rsidRPr="007451DE">
        <w:rPr>
          <w:rFonts w:ascii="Times New Roman" w:eastAsia="Calibri" w:hAnsi="Times New Roman" w:cs="Times New Roman"/>
          <w:sz w:val="24"/>
          <w:szCs w:val="24"/>
          <w:lang w:eastAsia="ar-SA"/>
        </w:rPr>
        <w:t xml:space="preserve"> (далее - Заказчик).</w:t>
      </w:r>
    </w:p>
    <w:p w14:paraId="7DCA7567" w14:textId="77777777" w:rsidR="007451DE" w:rsidRPr="007451DE" w:rsidRDefault="007451DE" w:rsidP="007451DE">
      <w:pPr>
        <w:suppressAutoHyphens/>
        <w:spacing w:after="0" w:line="240" w:lineRule="auto"/>
        <w:ind w:firstLine="708"/>
        <w:jc w:val="both"/>
        <w:rPr>
          <w:rFonts w:ascii="Times New Roman" w:eastAsia="Calibri" w:hAnsi="Times New Roman" w:cs="Times New Roman"/>
          <w:color w:val="000000"/>
          <w:sz w:val="24"/>
          <w:szCs w:val="24"/>
          <w:lang w:eastAsia="ru-RU"/>
        </w:rPr>
      </w:pPr>
    </w:p>
    <w:p w14:paraId="5B06E801" w14:textId="77777777" w:rsidR="007451DE" w:rsidRPr="007451DE" w:rsidRDefault="007451DE" w:rsidP="007451DE">
      <w:pPr>
        <w:suppressAutoHyphens/>
        <w:spacing w:after="0" w:line="240" w:lineRule="auto"/>
        <w:jc w:val="both"/>
        <w:rPr>
          <w:rFonts w:ascii="Times New Roman" w:eastAsia="Calibri" w:hAnsi="Times New Roman" w:cs="Times New Roman"/>
          <w:b/>
          <w:sz w:val="24"/>
          <w:szCs w:val="24"/>
          <w:lang w:eastAsia="ar-SA"/>
        </w:rPr>
      </w:pPr>
      <w:r w:rsidRPr="007451DE">
        <w:rPr>
          <w:rFonts w:ascii="Times New Roman" w:eastAsia="Calibri" w:hAnsi="Times New Roman" w:cs="Times New Roman"/>
          <w:b/>
          <w:sz w:val="24"/>
          <w:szCs w:val="24"/>
          <w:lang w:eastAsia="ar-SA"/>
        </w:rPr>
        <w:t>2. Краткие характеристики оказываемых услуг и поставляемых товаров</w:t>
      </w:r>
    </w:p>
    <w:p w14:paraId="32FF444F" w14:textId="77777777" w:rsidR="007451DE" w:rsidRPr="007451DE" w:rsidRDefault="007451DE" w:rsidP="007451DE">
      <w:pPr>
        <w:suppressAutoHyphens/>
        <w:spacing w:after="0" w:line="240" w:lineRule="auto"/>
        <w:jc w:val="both"/>
        <w:rPr>
          <w:rFonts w:ascii="Times New Roman" w:eastAsia="Calibri" w:hAnsi="Times New Roman" w:cs="Times New Roman"/>
          <w:b/>
          <w:sz w:val="24"/>
          <w:szCs w:val="24"/>
          <w:lang w:eastAsia="ar-SA"/>
        </w:rPr>
      </w:pPr>
    </w:p>
    <w:p w14:paraId="05EC4B4B" w14:textId="77777777" w:rsidR="007451DE" w:rsidRPr="007451DE" w:rsidRDefault="007451DE" w:rsidP="007451DE">
      <w:pPr>
        <w:suppressAutoHyphens/>
        <w:spacing w:after="0" w:line="240" w:lineRule="auto"/>
        <w:jc w:val="both"/>
        <w:rPr>
          <w:rFonts w:ascii="Times New Roman" w:eastAsia="Calibri" w:hAnsi="Times New Roman" w:cs="Times New Roman"/>
          <w:sz w:val="24"/>
          <w:szCs w:val="24"/>
          <w:lang w:eastAsia="ar-SA"/>
        </w:rPr>
      </w:pPr>
      <w:r w:rsidRPr="007451DE">
        <w:rPr>
          <w:rFonts w:ascii="Times New Roman" w:eastAsia="Calibri" w:hAnsi="Times New Roman" w:cs="Times New Roman"/>
          <w:sz w:val="24"/>
          <w:szCs w:val="24"/>
        </w:rPr>
        <w:t xml:space="preserve">Товар предназначен для поддержания температурно-влажностного режима в        морозильной камере столовой Госфильмофонда РФ. </w:t>
      </w:r>
    </w:p>
    <w:p w14:paraId="55111F63" w14:textId="77777777" w:rsidR="007451DE" w:rsidRPr="007451DE" w:rsidRDefault="007451DE" w:rsidP="007451DE">
      <w:pPr>
        <w:suppressAutoHyphens/>
        <w:spacing w:after="0" w:line="240" w:lineRule="auto"/>
        <w:ind w:firstLine="567"/>
        <w:jc w:val="both"/>
        <w:rPr>
          <w:rFonts w:ascii="Times New Roman" w:eastAsia="Calibri" w:hAnsi="Times New Roman" w:cs="Times New Roman"/>
          <w:sz w:val="24"/>
          <w:szCs w:val="24"/>
          <w:lang w:eastAsia="ar-SA"/>
        </w:rPr>
      </w:pPr>
    </w:p>
    <w:p w14:paraId="0CEDFA13" w14:textId="77777777" w:rsidR="007451DE" w:rsidRPr="007451DE" w:rsidRDefault="007451DE" w:rsidP="007451DE">
      <w:pPr>
        <w:jc w:val="both"/>
        <w:rPr>
          <w:rFonts w:ascii="Times New Roman" w:eastAsia="Calibri" w:hAnsi="Times New Roman" w:cs="Times New Roman"/>
          <w:b/>
          <w:sz w:val="24"/>
          <w:szCs w:val="24"/>
        </w:rPr>
      </w:pPr>
      <w:r w:rsidRPr="007451DE">
        <w:rPr>
          <w:rFonts w:ascii="Times New Roman" w:eastAsia="Calibri" w:hAnsi="Times New Roman" w:cs="Times New Roman"/>
          <w:b/>
          <w:sz w:val="24"/>
          <w:szCs w:val="24"/>
        </w:rPr>
        <w:t>3. Количество поставляемого товара, выполняемых работ и услуг для каждой позиции и вида, номенклатуры или ассортимента</w:t>
      </w:r>
    </w:p>
    <w:p w14:paraId="209F6DF7" w14:textId="41519DAF" w:rsidR="007451DE" w:rsidRPr="007451DE" w:rsidRDefault="001C56CF" w:rsidP="007451DE">
      <w:pPr>
        <w:widowControl w:val="0"/>
        <w:tabs>
          <w:tab w:val="right" w:pos="9355"/>
        </w:tabs>
        <w:autoSpaceDE w:val="0"/>
        <w:autoSpaceDN w:val="0"/>
        <w:spacing w:after="0" w:line="360" w:lineRule="auto"/>
        <w:rPr>
          <w:rFonts w:ascii="Times New Roman" w:eastAsia="Times New Roman" w:hAnsi="Times New Roman" w:cs="Times New Roman"/>
          <w:color w:val="000000"/>
          <w:sz w:val="24"/>
          <w:szCs w:val="24"/>
          <w:lang w:eastAsia="ru-RU" w:bidi="ru-RU"/>
        </w:rPr>
      </w:pPr>
      <w:r w:rsidRPr="007451DE">
        <w:rPr>
          <w:rFonts w:ascii="Times New Roman" w:eastAsia="Calibri" w:hAnsi="Times New Roman" w:cs="Times New Roman"/>
          <w:sz w:val="24"/>
          <w:szCs w:val="24"/>
          <w:lang w:eastAsia="ar-SA"/>
        </w:rPr>
        <w:t>Количество:</w:t>
      </w:r>
      <w:r w:rsidR="007451DE" w:rsidRPr="007451DE">
        <w:rPr>
          <w:rFonts w:ascii="Times New Roman" w:eastAsia="Times New Roman" w:hAnsi="Times New Roman" w:cs="Times New Roman"/>
          <w:lang w:eastAsia="ru-RU" w:bidi="ru-RU"/>
        </w:rPr>
        <w:t xml:space="preserve"> </w:t>
      </w:r>
      <w:bookmarkStart w:id="3" w:name="_Hlk233198486"/>
      <w:bookmarkStart w:id="4" w:name="_Hlk233198769"/>
      <w:r w:rsidR="007451DE" w:rsidRPr="007451DE">
        <w:rPr>
          <w:rFonts w:ascii="Times New Roman" w:eastAsia="Calibri" w:hAnsi="Times New Roman" w:cs="Times New Roman"/>
          <w:sz w:val="24"/>
          <w:szCs w:val="24"/>
          <w:lang w:eastAsia="ar-SA"/>
        </w:rPr>
        <w:t xml:space="preserve">сплит-система </w:t>
      </w:r>
      <w:bookmarkEnd w:id="3"/>
      <w:r w:rsidRPr="007451DE">
        <w:rPr>
          <w:rFonts w:ascii="Times New Roman" w:eastAsia="Calibri" w:hAnsi="Times New Roman" w:cs="Times New Roman"/>
          <w:sz w:val="24"/>
          <w:szCs w:val="24"/>
          <w:lang w:eastAsia="ar-SA"/>
        </w:rPr>
        <w:t>низкотемпературная Polair</w:t>
      </w:r>
      <w:r w:rsidR="007451DE" w:rsidRPr="007451DE">
        <w:rPr>
          <w:rFonts w:ascii="Times New Roman" w:eastAsia="Calibri" w:hAnsi="Times New Roman" w:cs="Times New Roman"/>
          <w:sz w:val="24"/>
          <w:szCs w:val="24"/>
          <w:lang w:eastAsia="ar-SA"/>
        </w:rPr>
        <w:t xml:space="preserve"> SB328S</w:t>
      </w:r>
      <w:bookmarkEnd w:id="4"/>
      <w:r w:rsidR="007451DE" w:rsidRPr="007451DE">
        <w:rPr>
          <w:rFonts w:ascii="Times New Roman" w:eastAsia="Calibri" w:hAnsi="Times New Roman" w:cs="Times New Roman"/>
          <w:sz w:val="24"/>
          <w:szCs w:val="24"/>
          <w:lang w:eastAsia="ar-SA"/>
        </w:rPr>
        <w:t xml:space="preserve">   </w:t>
      </w:r>
      <w:r w:rsidR="007451DE" w:rsidRPr="007451DE">
        <w:rPr>
          <w:rFonts w:ascii="Times New Roman" w:eastAsia="Times New Roman" w:hAnsi="Times New Roman" w:cs="Times New Roman"/>
          <w:color w:val="000000"/>
          <w:sz w:val="24"/>
          <w:szCs w:val="24"/>
          <w:lang w:eastAsia="ru-RU" w:bidi="ru-RU"/>
        </w:rPr>
        <w:t>1шт</w:t>
      </w:r>
      <w:r w:rsidR="006C5928">
        <w:rPr>
          <w:rFonts w:ascii="Times New Roman" w:eastAsia="Times New Roman" w:hAnsi="Times New Roman" w:cs="Times New Roman"/>
          <w:color w:val="000000"/>
          <w:sz w:val="24"/>
          <w:szCs w:val="24"/>
          <w:lang w:eastAsia="ru-RU" w:bidi="ru-RU"/>
        </w:rPr>
        <w:t>.</w:t>
      </w:r>
    </w:p>
    <w:p w14:paraId="04384D4C" w14:textId="34A3E708" w:rsidR="007451DE" w:rsidRPr="007451DE" w:rsidRDefault="007451DE" w:rsidP="007451DE">
      <w:pPr>
        <w:keepNext/>
        <w:widowControl w:val="0"/>
        <w:suppressAutoHyphens/>
        <w:spacing w:after="0" w:line="240" w:lineRule="auto"/>
        <w:contextualSpacing/>
        <w:jc w:val="both"/>
        <w:rPr>
          <w:rFonts w:ascii="Times New Roman" w:eastAsia="Times New Roman" w:hAnsi="Times New Roman" w:cs="Times New Roman"/>
          <w:lang w:eastAsia="ar-SA" w:bidi="hi-IN"/>
        </w:rPr>
      </w:pPr>
      <w:r w:rsidRPr="007451DE">
        <w:rPr>
          <w:rFonts w:ascii="Times New Roman" w:eastAsia="Calibri" w:hAnsi="Times New Roman" w:cs="Times New Roman"/>
          <w:sz w:val="24"/>
          <w:szCs w:val="24"/>
          <w:lang w:eastAsia="ar-SA"/>
        </w:rPr>
        <w:t>Место поставки:</w:t>
      </w:r>
      <w:r w:rsidRPr="007451DE">
        <w:rPr>
          <w:rFonts w:ascii="Times New Roman" w:eastAsia="Times New Roman" w:hAnsi="Times New Roman" w:cs="Times New Roman"/>
          <w:lang w:eastAsia="ar-SA" w:bidi="hi-IN"/>
        </w:rPr>
        <w:t>142050, Московская обл., г. Домодедово мкр. Белые Столбы, пр-т Госфильмофонда</w:t>
      </w:r>
    </w:p>
    <w:p w14:paraId="7EFA05AB" w14:textId="77777777" w:rsidR="007451DE" w:rsidRPr="007451DE" w:rsidRDefault="007451DE" w:rsidP="007451DE">
      <w:pPr>
        <w:widowControl w:val="0"/>
        <w:autoSpaceDE w:val="0"/>
        <w:autoSpaceDN w:val="0"/>
        <w:spacing w:after="0" w:line="360" w:lineRule="auto"/>
        <w:rPr>
          <w:rFonts w:ascii="Times New Roman" w:eastAsia="Times New Roman" w:hAnsi="Times New Roman" w:cs="Times New Roman"/>
          <w:color w:val="000000"/>
          <w:sz w:val="24"/>
          <w:szCs w:val="24"/>
          <w:lang w:eastAsia="ru-RU" w:bidi="ru-RU"/>
        </w:rPr>
      </w:pPr>
      <w:r w:rsidRPr="007451DE">
        <w:rPr>
          <w:rFonts w:ascii="Times New Roman" w:eastAsia="Times New Roman" w:hAnsi="Times New Roman" w:cs="Times New Roman"/>
          <w:color w:val="000000"/>
          <w:sz w:val="24"/>
          <w:szCs w:val="24"/>
          <w:lang w:eastAsia="ru-RU" w:bidi="ru-RU"/>
        </w:rPr>
        <w:t xml:space="preserve"> </w:t>
      </w:r>
    </w:p>
    <w:p w14:paraId="58B85FA4" w14:textId="77777777" w:rsidR="007451DE" w:rsidRPr="007451DE" w:rsidRDefault="007451DE" w:rsidP="007451DE">
      <w:pPr>
        <w:jc w:val="both"/>
        <w:rPr>
          <w:rFonts w:ascii="Times New Roman" w:eastAsia="Calibri" w:hAnsi="Times New Roman" w:cs="Times New Roman"/>
          <w:b/>
          <w:sz w:val="24"/>
          <w:szCs w:val="24"/>
        </w:rPr>
      </w:pPr>
      <w:r w:rsidRPr="007451DE">
        <w:rPr>
          <w:rFonts w:ascii="Times New Roman" w:eastAsia="Calibri" w:hAnsi="Times New Roman" w:cs="Times New Roman"/>
          <w:b/>
          <w:sz w:val="24"/>
          <w:szCs w:val="24"/>
        </w:rPr>
        <w:t>4. Общие требования к работам, оказанию услугам, товарам, требования по объему гарантий качества, требования по сроку гарантий качества на результаты осуществления закупок</w:t>
      </w:r>
    </w:p>
    <w:p w14:paraId="3439ED6C" w14:textId="77777777" w:rsidR="007451DE" w:rsidRPr="007451DE" w:rsidRDefault="007451DE" w:rsidP="007451DE">
      <w:pPr>
        <w:jc w:val="both"/>
        <w:rPr>
          <w:rFonts w:ascii="Times New Roman" w:eastAsia="Calibri" w:hAnsi="Times New Roman" w:cs="Times New Roman"/>
          <w:sz w:val="24"/>
          <w:szCs w:val="24"/>
        </w:rPr>
      </w:pPr>
      <w:r w:rsidRPr="007451DE">
        <w:rPr>
          <w:rFonts w:ascii="Times New Roman" w:eastAsia="Calibri" w:hAnsi="Times New Roman" w:cs="Times New Roman"/>
          <w:sz w:val="24"/>
          <w:szCs w:val="24"/>
        </w:rPr>
        <w:t>Гарантийный срок должен составлять не менее чем 36 месяца с даты подписания</w:t>
      </w:r>
    </w:p>
    <w:p w14:paraId="2D560FB8" w14:textId="77777777" w:rsidR="007451DE" w:rsidRPr="007451DE" w:rsidRDefault="007451DE" w:rsidP="007451DE">
      <w:pPr>
        <w:jc w:val="both"/>
        <w:rPr>
          <w:rFonts w:ascii="Times New Roman" w:eastAsia="Calibri" w:hAnsi="Times New Roman" w:cs="Times New Roman"/>
          <w:sz w:val="24"/>
          <w:szCs w:val="24"/>
        </w:rPr>
      </w:pPr>
      <w:r w:rsidRPr="007451DE">
        <w:rPr>
          <w:rFonts w:ascii="Times New Roman" w:eastAsia="Calibri" w:hAnsi="Times New Roman" w:cs="Times New Roman"/>
          <w:sz w:val="24"/>
          <w:szCs w:val="24"/>
        </w:rPr>
        <w:t>акта приема-передачи Товара Заказчику</w:t>
      </w:r>
    </w:p>
    <w:p w14:paraId="59A5C442" w14:textId="77777777" w:rsidR="007451DE" w:rsidRPr="007451DE" w:rsidRDefault="007451DE" w:rsidP="007451DE">
      <w:pPr>
        <w:jc w:val="both"/>
        <w:rPr>
          <w:rFonts w:ascii="Times New Roman" w:eastAsia="Calibri" w:hAnsi="Times New Roman" w:cs="Times New Roman"/>
          <w:sz w:val="24"/>
          <w:szCs w:val="24"/>
        </w:rPr>
      </w:pPr>
      <w:r w:rsidRPr="007451DE">
        <w:rPr>
          <w:rFonts w:ascii="Times New Roman" w:eastAsia="Calibri" w:hAnsi="Times New Roman" w:cs="Times New Roman"/>
          <w:sz w:val="24"/>
          <w:szCs w:val="24"/>
        </w:rPr>
        <w:t xml:space="preserve">Поставщик обязуется выполнять гарантийное обслуживание поставляемого Товара без дополнительных расходов со стороны Заказчика. Под гарантийным обслуживанием подразумевается его тестирование, бесплатный ремонт Товара (восстановление его работоспособности), замена на аналогичный по техническим характеристикам новый Товар, денежная компенсация за невозможность использовать Товар по его прямому назначению, размер которой определяется пропорционально стоимости Товара исходя из количества дней простоя Товара при выходе его из строя (что должно быть подтверждено актом независимой экспертизы). </w:t>
      </w:r>
    </w:p>
    <w:p w14:paraId="4766FD94" w14:textId="77777777" w:rsidR="007451DE" w:rsidRPr="007451DE" w:rsidRDefault="007451DE" w:rsidP="007451DE">
      <w:pPr>
        <w:jc w:val="both"/>
        <w:rPr>
          <w:rFonts w:ascii="Times New Roman" w:eastAsia="Calibri" w:hAnsi="Times New Roman" w:cs="Times New Roman"/>
          <w:sz w:val="24"/>
          <w:szCs w:val="24"/>
        </w:rPr>
      </w:pPr>
      <w:r w:rsidRPr="007451DE">
        <w:rPr>
          <w:rFonts w:ascii="Times New Roman" w:eastAsia="Calibri" w:hAnsi="Times New Roman" w:cs="Times New Roman"/>
          <w:sz w:val="24"/>
          <w:szCs w:val="24"/>
        </w:rPr>
        <w:t xml:space="preserve">Гарантийное обслуживание осуществляется в следующем порядке: </w:t>
      </w:r>
    </w:p>
    <w:p w14:paraId="551AFC4B" w14:textId="77777777" w:rsidR="007451DE" w:rsidRPr="007451DE" w:rsidRDefault="007451DE" w:rsidP="007451DE">
      <w:pPr>
        <w:widowControl w:val="0"/>
        <w:numPr>
          <w:ilvl w:val="0"/>
          <w:numId w:val="36"/>
        </w:numPr>
        <w:autoSpaceDE w:val="0"/>
        <w:autoSpaceDN w:val="0"/>
        <w:spacing w:after="0" w:line="240" w:lineRule="auto"/>
        <w:jc w:val="both"/>
        <w:rPr>
          <w:rFonts w:ascii="Times New Roman" w:eastAsia="Calibri" w:hAnsi="Times New Roman" w:cs="Times New Roman"/>
          <w:sz w:val="24"/>
          <w:szCs w:val="24"/>
        </w:rPr>
      </w:pPr>
      <w:r w:rsidRPr="007451DE">
        <w:rPr>
          <w:rFonts w:ascii="Times New Roman" w:eastAsia="Calibri" w:hAnsi="Times New Roman" w:cs="Times New Roman"/>
          <w:sz w:val="24"/>
          <w:szCs w:val="24"/>
        </w:rPr>
        <w:t>Замена бракованного Товара осуществляется силами и за счет Поставщика. Некачественный Товар Поставщик обязан самостоятельно и за свой счет забрать в течение 3 (Трех) рабочих дней после направления ему Заказчиком соответствующего уведомления.</w:t>
      </w:r>
    </w:p>
    <w:p w14:paraId="074DA7CF" w14:textId="77777777" w:rsidR="007451DE" w:rsidRPr="007451DE" w:rsidRDefault="007451DE" w:rsidP="007451DE">
      <w:pPr>
        <w:widowControl w:val="0"/>
        <w:numPr>
          <w:ilvl w:val="0"/>
          <w:numId w:val="36"/>
        </w:numPr>
        <w:autoSpaceDE w:val="0"/>
        <w:autoSpaceDN w:val="0"/>
        <w:spacing w:after="0" w:line="240" w:lineRule="auto"/>
        <w:jc w:val="both"/>
        <w:rPr>
          <w:rFonts w:ascii="Times New Roman" w:eastAsia="Calibri" w:hAnsi="Times New Roman" w:cs="Times New Roman"/>
          <w:sz w:val="24"/>
          <w:szCs w:val="24"/>
        </w:rPr>
      </w:pPr>
      <w:r w:rsidRPr="007451DE">
        <w:rPr>
          <w:rFonts w:ascii="Times New Roman" w:eastAsia="Calibri" w:hAnsi="Times New Roman" w:cs="Times New Roman"/>
          <w:sz w:val="24"/>
          <w:szCs w:val="24"/>
        </w:rPr>
        <w:t>Поставщик обязан обеспечить замену Товара в пределах гарантийного срока в течение 30 календарных дней с момента поступления соответствующей заявки от Заказчика.</w:t>
      </w:r>
    </w:p>
    <w:p w14:paraId="492B6C84" w14:textId="77777777" w:rsidR="007451DE" w:rsidRPr="007451DE" w:rsidRDefault="007451DE" w:rsidP="007451DE">
      <w:pPr>
        <w:widowControl w:val="0"/>
        <w:numPr>
          <w:ilvl w:val="0"/>
          <w:numId w:val="36"/>
        </w:numPr>
        <w:autoSpaceDE w:val="0"/>
        <w:autoSpaceDN w:val="0"/>
        <w:spacing w:after="0" w:line="240" w:lineRule="auto"/>
        <w:jc w:val="both"/>
        <w:rPr>
          <w:rFonts w:ascii="Times New Roman" w:eastAsia="Calibri" w:hAnsi="Times New Roman" w:cs="Times New Roman"/>
          <w:sz w:val="24"/>
          <w:szCs w:val="24"/>
        </w:rPr>
      </w:pPr>
      <w:r w:rsidRPr="007451DE">
        <w:rPr>
          <w:rFonts w:ascii="Times New Roman" w:eastAsia="Calibri" w:hAnsi="Times New Roman" w:cs="Times New Roman"/>
          <w:sz w:val="24"/>
          <w:szCs w:val="24"/>
        </w:rPr>
        <w:t>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в полном объеме.</w:t>
      </w:r>
    </w:p>
    <w:p w14:paraId="21EEE643" w14:textId="77777777" w:rsidR="007451DE" w:rsidRPr="007451DE" w:rsidRDefault="007451DE" w:rsidP="007451DE">
      <w:pPr>
        <w:widowControl w:val="0"/>
        <w:numPr>
          <w:ilvl w:val="0"/>
          <w:numId w:val="36"/>
        </w:numPr>
        <w:autoSpaceDE w:val="0"/>
        <w:autoSpaceDN w:val="0"/>
        <w:spacing w:after="0" w:line="240" w:lineRule="auto"/>
        <w:jc w:val="both"/>
        <w:rPr>
          <w:rFonts w:ascii="Times New Roman" w:eastAsia="Calibri" w:hAnsi="Times New Roman" w:cs="Times New Roman"/>
          <w:sz w:val="24"/>
          <w:szCs w:val="24"/>
        </w:rPr>
      </w:pPr>
      <w:r w:rsidRPr="007451DE">
        <w:rPr>
          <w:rFonts w:ascii="Times New Roman" w:eastAsia="Calibri" w:hAnsi="Times New Roman" w:cs="Times New Roman"/>
          <w:sz w:val="24"/>
          <w:szCs w:val="24"/>
        </w:rPr>
        <w:lastRenderedPageBreak/>
        <w:t>В случае замены некачественного Товара на новый, гарантийный срок начинает исчисляться заново с момента поставки нового Товара. В случае ремонта Товара (восстановления его работоспособности) гарантийный срок на Товар продлевается на количество времени, затраченного на ремонт Товара.</w:t>
      </w:r>
    </w:p>
    <w:p w14:paraId="650457CD" w14:textId="77777777" w:rsidR="007451DE" w:rsidRPr="007451DE" w:rsidRDefault="007451DE" w:rsidP="007451DE">
      <w:pPr>
        <w:widowControl w:val="0"/>
        <w:numPr>
          <w:ilvl w:val="0"/>
          <w:numId w:val="36"/>
        </w:numPr>
        <w:autoSpaceDE w:val="0"/>
        <w:autoSpaceDN w:val="0"/>
        <w:spacing w:after="0" w:line="240" w:lineRule="auto"/>
        <w:jc w:val="both"/>
        <w:rPr>
          <w:rFonts w:ascii="Times New Roman" w:eastAsia="Calibri" w:hAnsi="Times New Roman" w:cs="Times New Roman"/>
          <w:sz w:val="24"/>
          <w:szCs w:val="24"/>
        </w:rPr>
      </w:pPr>
      <w:r w:rsidRPr="007451DE">
        <w:rPr>
          <w:rFonts w:ascii="Times New Roman" w:eastAsia="Calibri" w:hAnsi="Times New Roman" w:cs="Times New Roman"/>
          <w:sz w:val="24"/>
          <w:szCs w:val="24"/>
        </w:rPr>
        <w:t>Для установления несоответствия Товара по качеству условиям настоящего задания и договора, а также подтверждения причины выхода из строя техники вследствие применения некачественного Товара и оценки ущерба, проводится независимая экспертиза. В случае подтверждения экспертизой факта некачественного Товара Поставщик возмещает заказчику расходы на экспертизу.</w:t>
      </w:r>
    </w:p>
    <w:p w14:paraId="72A94DE7" w14:textId="77777777" w:rsidR="007451DE" w:rsidRPr="007451DE" w:rsidRDefault="007451DE" w:rsidP="007451DE">
      <w:pPr>
        <w:jc w:val="both"/>
        <w:rPr>
          <w:rFonts w:ascii="Times New Roman" w:eastAsia="Calibri" w:hAnsi="Times New Roman" w:cs="Times New Roman"/>
          <w:b/>
          <w:sz w:val="24"/>
          <w:szCs w:val="24"/>
        </w:rPr>
      </w:pPr>
      <w:r w:rsidRPr="007451DE">
        <w:rPr>
          <w:rFonts w:ascii="Times New Roman" w:eastAsia="Calibri" w:hAnsi="Times New Roman" w:cs="Times New Roman"/>
          <w:b/>
          <w:sz w:val="24"/>
          <w:szCs w:val="24"/>
        </w:rPr>
        <w:t>5. Требования к функциональным характеристикам товаров.</w:t>
      </w:r>
    </w:p>
    <w:p w14:paraId="641E8F7A" w14:textId="77777777" w:rsidR="007451DE" w:rsidRPr="007451DE" w:rsidRDefault="007451DE" w:rsidP="007451DE">
      <w:pPr>
        <w:spacing w:before="240"/>
        <w:ind w:firstLine="426"/>
        <w:jc w:val="both"/>
        <w:rPr>
          <w:rFonts w:ascii="Times New Roman" w:eastAsia="Calibri" w:hAnsi="Times New Roman" w:cs="Times New Roman"/>
          <w:sz w:val="24"/>
          <w:szCs w:val="24"/>
        </w:rPr>
      </w:pPr>
      <w:r w:rsidRPr="007451DE">
        <w:rPr>
          <w:rFonts w:ascii="Times New Roman" w:eastAsia="Calibri" w:hAnsi="Times New Roman" w:cs="Times New Roman"/>
          <w:sz w:val="24"/>
          <w:szCs w:val="24"/>
        </w:rPr>
        <w:t>В соответствии с Приложением № 1 к Техническому заданию.</w:t>
      </w:r>
    </w:p>
    <w:p w14:paraId="03731F34" w14:textId="77777777" w:rsidR="007451DE" w:rsidRPr="007451DE" w:rsidRDefault="007451DE" w:rsidP="007451DE">
      <w:pPr>
        <w:jc w:val="both"/>
        <w:rPr>
          <w:rFonts w:ascii="Times New Roman" w:eastAsia="Calibri" w:hAnsi="Times New Roman" w:cs="Times New Roman"/>
          <w:b/>
          <w:sz w:val="24"/>
          <w:szCs w:val="24"/>
        </w:rPr>
      </w:pPr>
      <w:r w:rsidRPr="007451DE">
        <w:rPr>
          <w:rFonts w:ascii="Times New Roman" w:eastAsia="Calibri" w:hAnsi="Times New Roman" w:cs="Times New Roman"/>
          <w:b/>
          <w:sz w:val="24"/>
          <w:szCs w:val="24"/>
        </w:rPr>
        <w:t>6. Сроки поставки товаров.</w:t>
      </w:r>
    </w:p>
    <w:p w14:paraId="7280C63C" w14:textId="77777777" w:rsidR="007451DE" w:rsidRPr="007451DE" w:rsidRDefault="007451DE" w:rsidP="007451DE">
      <w:pPr>
        <w:jc w:val="both"/>
        <w:rPr>
          <w:rFonts w:ascii="Times New Roman" w:eastAsia="Calibri" w:hAnsi="Times New Roman" w:cs="Times New Roman"/>
          <w:sz w:val="24"/>
          <w:szCs w:val="24"/>
        </w:rPr>
      </w:pPr>
      <w:r w:rsidRPr="007451DE">
        <w:rPr>
          <w:rFonts w:ascii="Times New Roman" w:eastAsia="Calibri" w:hAnsi="Times New Roman" w:cs="Times New Roman"/>
          <w:sz w:val="24"/>
          <w:szCs w:val="24"/>
        </w:rPr>
        <w:t xml:space="preserve">      В течении 10(десяти) рабочих дней после подписания Контракта.</w:t>
      </w:r>
    </w:p>
    <w:p w14:paraId="5141DC6A" w14:textId="77777777" w:rsidR="007451DE" w:rsidRPr="007451DE" w:rsidRDefault="007451DE" w:rsidP="007451DE">
      <w:pPr>
        <w:jc w:val="both"/>
        <w:rPr>
          <w:rFonts w:ascii="Times New Roman" w:eastAsia="Calibri" w:hAnsi="Times New Roman" w:cs="Times New Roman"/>
          <w:sz w:val="24"/>
          <w:szCs w:val="24"/>
        </w:rPr>
      </w:pPr>
      <w:r w:rsidRPr="007451DE">
        <w:rPr>
          <w:rFonts w:ascii="Times New Roman" w:eastAsia="Calibri" w:hAnsi="Times New Roman" w:cs="Times New Roman"/>
          <w:b/>
          <w:sz w:val="24"/>
          <w:szCs w:val="24"/>
        </w:rPr>
        <w:t>7.Требования к документированию.</w:t>
      </w:r>
    </w:p>
    <w:p w14:paraId="66B1A8A5" w14:textId="77777777" w:rsidR="007451DE" w:rsidRPr="007451DE" w:rsidRDefault="007451DE" w:rsidP="007451DE">
      <w:pPr>
        <w:jc w:val="both"/>
        <w:rPr>
          <w:rFonts w:ascii="Times New Roman" w:eastAsia="Calibri" w:hAnsi="Times New Roman" w:cs="Times New Roman"/>
          <w:sz w:val="24"/>
          <w:szCs w:val="24"/>
        </w:rPr>
      </w:pPr>
      <w:r w:rsidRPr="007451DE">
        <w:rPr>
          <w:rFonts w:ascii="Times New Roman" w:eastAsia="Calibri" w:hAnsi="Times New Roman" w:cs="Times New Roman"/>
          <w:sz w:val="24"/>
          <w:szCs w:val="24"/>
        </w:rPr>
        <w:t xml:space="preserve">     Исполнитель обязан:</w:t>
      </w:r>
    </w:p>
    <w:p w14:paraId="489FAF7D" w14:textId="77777777" w:rsidR="007451DE" w:rsidRPr="007451DE" w:rsidRDefault="007451DE" w:rsidP="007451DE">
      <w:pPr>
        <w:jc w:val="both"/>
        <w:rPr>
          <w:rFonts w:ascii="Times New Roman" w:eastAsia="Calibri" w:hAnsi="Times New Roman" w:cs="Times New Roman"/>
          <w:sz w:val="24"/>
          <w:szCs w:val="24"/>
        </w:rPr>
      </w:pPr>
      <w:r w:rsidRPr="007451DE">
        <w:rPr>
          <w:rFonts w:ascii="Times New Roman" w:eastAsia="Calibri" w:hAnsi="Times New Roman" w:cs="Times New Roman"/>
          <w:sz w:val="24"/>
          <w:szCs w:val="24"/>
        </w:rPr>
        <w:t xml:space="preserve">     передать Заказчику паспорта или иные технические документы, предоставляемые     производителем оборудования, а также гарантийные и таможенные документы.</w:t>
      </w:r>
    </w:p>
    <w:p w14:paraId="311C1751" w14:textId="77777777" w:rsidR="007451DE" w:rsidRPr="007451DE" w:rsidRDefault="007451DE" w:rsidP="007451DE">
      <w:pPr>
        <w:jc w:val="both"/>
        <w:rPr>
          <w:rFonts w:ascii="Times New Roman" w:eastAsia="Calibri" w:hAnsi="Times New Roman" w:cs="Times New Roman"/>
          <w:b/>
          <w:sz w:val="24"/>
          <w:szCs w:val="24"/>
        </w:rPr>
      </w:pPr>
      <w:r w:rsidRPr="007451DE">
        <w:rPr>
          <w:rFonts w:ascii="Times New Roman" w:eastAsia="Calibri" w:hAnsi="Times New Roman" w:cs="Times New Roman"/>
          <w:b/>
          <w:sz w:val="24"/>
          <w:szCs w:val="24"/>
        </w:rPr>
        <w:t>8. К настоящему техническому заданию прилагаются:</w:t>
      </w:r>
    </w:p>
    <w:p w14:paraId="1DB74E27" w14:textId="77777777" w:rsidR="007451DE" w:rsidRPr="007451DE" w:rsidRDefault="007451DE" w:rsidP="007451DE">
      <w:pPr>
        <w:widowControl w:val="0"/>
        <w:tabs>
          <w:tab w:val="left" w:pos="559"/>
        </w:tabs>
        <w:autoSpaceDE w:val="0"/>
        <w:autoSpaceDN w:val="0"/>
        <w:spacing w:after="0" w:line="249" w:lineRule="auto"/>
        <w:ind w:right="-13"/>
        <w:rPr>
          <w:rFonts w:ascii="Times New Roman" w:eastAsia="Times New Roman" w:hAnsi="Times New Roman" w:cs="Times New Roman"/>
          <w:b/>
          <w:sz w:val="24"/>
          <w:szCs w:val="24"/>
          <w:lang w:eastAsia="ru-RU" w:bidi="ru-RU"/>
        </w:rPr>
      </w:pPr>
      <w:r w:rsidRPr="007451DE">
        <w:rPr>
          <w:rFonts w:ascii="Times New Roman" w:eastAsia="Calibri" w:hAnsi="Times New Roman" w:cs="Times New Roman"/>
          <w:sz w:val="24"/>
          <w:szCs w:val="24"/>
        </w:rPr>
        <w:t xml:space="preserve"> Приложение № 1 – </w:t>
      </w:r>
      <w:r w:rsidRPr="007451DE">
        <w:rPr>
          <w:rFonts w:ascii="Times New Roman" w:eastAsia="Times New Roman" w:hAnsi="Times New Roman" w:cs="Times New Roman"/>
          <w:sz w:val="24"/>
          <w:szCs w:val="24"/>
          <w:lang w:eastAsia="ru-RU" w:bidi="ru-RU"/>
        </w:rPr>
        <w:t>Технические требования объекта закупки</w:t>
      </w:r>
    </w:p>
    <w:p w14:paraId="1C3DEBD6" w14:textId="77777777" w:rsidR="007451DE" w:rsidRPr="007451DE" w:rsidRDefault="007451DE" w:rsidP="007451DE">
      <w:pPr>
        <w:ind w:firstLine="426"/>
        <w:jc w:val="both"/>
        <w:rPr>
          <w:rFonts w:ascii="Times New Roman" w:eastAsia="Calibri" w:hAnsi="Times New Roman" w:cs="Times New Roman"/>
          <w:sz w:val="24"/>
          <w:szCs w:val="24"/>
        </w:rPr>
      </w:pPr>
    </w:p>
    <w:p w14:paraId="0E8D3707" w14:textId="77777777" w:rsidR="007451DE" w:rsidRPr="007451DE" w:rsidRDefault="007451DE" w:rsidP="007451DE">
      <w:pPr>
        <w:jc w:val="both"/>
        <w:rPr>
          <w:rFonts w:ascii="Times New Roman" w:eastAsia="Calibri" w:hAnsi="Times New Roman" w:cs="Times New Roman"/>
          <w:b/>
          <w:sz w:val="24"/>
          <w:szCs w:val="24"/>
        </w:rPr>
      </w:pPr>
    </w:p>
    <w:p w14:paraId="5A84C98E" w14:textId="77777777" w:rsidR="007451DE" w:rsidRPr="007451DE" w:rsidRDefault="007451DE" w:rsidP="007451DE">
      <w:pPr>
        <w:jc w:val="both"/>
        <w:rPr>
          <w:rFonts w:ascii="Times New Roman" w:eastAsia="Calibri" w:hAnsi="Times New Roman" w:cs="Times New Roman"/>
          <w:b/>
          <w:sz w:val="24"/>
          <w:szCs w:val="24"/>
        </w:rPr>
      </w:pPr>
    </w:p>
    <w:p w14:paraId="33352766" w14:textId="77777777" w:rsidR="007451DE" w:rsidRPr="007451DE" w:rsidRDefault="007451DE" w:rsidP="007451DE">
      <w:pPr>
        <w:jc w:val="both"/>
        <w:rPr>
          <w:rFonts w:ascii="Times New Roman" w:eastAsia="Calibri" w:hAnsi="Times New Roman" w:cs="Times New Roman"/>
          <w:b/>
          <w:sz w:val="24"/>
          <w:szCs w:val="24"/>
        </w:rPr>
      </w:pPr>
    </w:p>
    <w:p w14:paraId="19355397" w14:textId="77777777" w:rsidR="007451DE" w:rsidRPr="007451DE" w:rsidRDefault="007451DE" w:rsidP="007451DE">
      <w:pPr>
        <w:jc w:val="both"/>
        <w:rPr>
          <w:rFonts w:ascii="Times New Roman" w:eastAsia="Calibri" w:hAnsi="Times New Roman" w:cs="Times New Roman"/>
          <w:b/>
          <w:sz w:val="24"/>
          <w:szCs w:val="24"/>
        </w:rPr>
      </w:pPr>
    </w:p>
    <w:p w14:paraId="2DD49209" w14:textId="77777777" w:rsidR="007451DE" w:rsidRPr="007451DE" w:rsidRDefault="007451DE" w:rsidP="007451DE">
      <w:pPr>
        <w:jc w:val="both"/>
        <w:rPr>
          <w:rFonts w:ascii="Times New Roman" w:eastAsia="Calibri" w:hAnsi="Times New Roman" w:cs="Times New Roman"/>
          <w:b/>
          <w:sz w:val="24"/>
          <w:szCs w:val="24"/>
        </w:rPr>
      </w:pPr>
    </w:p>
    <w:p w14:paraId="4EF3365D" w14:textId="77777777" w:rsidR="007451DE" w:rsidRPr="007451DE" w:rsidRDefault="007451DE" w:rsidP="007451DE">
      <w:pPr>
        <w:jc w:val="both"/>
        <w:rPr>
          <w:rFonts w:ascii="Times New Roman" w:eastAsia="Calibri" w:hAnsi="Times New Roman" w:cs="Times New Roman"/>
          <w:b/>
          <w:sz w:val="24"/>
          <w:szCs w:val="24"/>
        </w:rPr>
      </w:pPr>
    </w:p>
    <w:p w14:paraId="6379787B" w14:textId="77777777" w:rsidR="007451DE" w:rsidRPr="007451DE" w:rsidRDefault="007451DE" w:rsidP="007451DE">
      <w:pPr>
        <w:jc w:val="both"/>
        <w:rPr>
          <w:rFonts w:ascii="Times New Roman" w:eastAsia="Calibri" w:hAnsi="Times New Roman" w:cs="Times New Roman"/>
          <w:b/>
          <w:sz w:val="24"/>
          <w:szCs w:val="24"/>
        </w:rPr>
      </w:pPr>
    </w:p>
    <w:p w14:paraId="460FF9B3" w14:textId="77777777" w:rsidR="007451DE" w:rsidRPr="007451DE" w:rsidRDefault="007451DE" w:rsidP="007451DE">
      <w:pPr>
        <w:jc w:val="both"/>
        <w:rPr>
          <w:rFonts w:ascii="Times New Roman" w:eastAsia="Calibri" w:hAnsi="Times New Roman" w:cs="Times New Roman"/>
          <w:b/>
          <w:sz w:val="24"/>
          <w:szCs w:val="24"/>
        </w:rPr>
      </w:pPr>
    </w:p>
    <w:p w14:paraId="6DEB1AE5" w14:textId="77777777" w:rsidR="007451DE" w:rsidRPr="007451DE" w:rsidRDefault="007451DE" w:rsidP="007451DE">
      <w:pPr>
        <w:jc w:val="both"/>
        <w:rPr>
          <w:rFonts w:ascii="Times New Roman" w:eastAsia="Calibri" w:hAnsi="Times New Roman" w:cs="Times New Roman"/>
          <w:b/>
          <w:sz w:val="24"/>
          <w:szCs w:val="24"/>
        </w:rPr>
      </w:pPr>
    </w:p>
    <w:p w14:paraId="6F73BF58" w14:textId="77777777" w:rsidR="007451DE" w:rsidRPr="007451DE" w:rsidRDefault="007451DE" w:rsidP="007451DE">
      <w:pPr>
        <w:jc w:val="both"/>
        <w:rPr>
          <w:rFonts w:ascii="Times New Roman" w:eastAsia="Calibri" w:hAnsi="Times New Roman" w:cs="Times New Roman"/>
          <w:b/>
          <w:sz w:val="24"/>
          <w:szCs w:val="24"/>
        </w:rPr>
      </w:pPr>
    </w:p>
    <w:p w14:paraId="4680926C" w14:textId="77777777" w:rsidR="007451DE" w:rsidRPr="007451DE" w:rsidRDefault="007451DE" w:rsidP="007451DE">
      <w:pPr>
        <w:jc w:val="both"/>
        <w:rPr>
          <w:rFonts w:ascii="Times New Roman" w:eastAsia="Calibri" w:hAnsi="Times New Roman" w:cs="Times New Roman"/>
          <w:b/>
          <w:sz w:val="24"/>
          <w:szCs w:val="24"/>
        </w:rPr>
      </w:pPr>
    </w:p>
    <w:p w14:paraId="4D7E1206" w14:textId="77777777" w:rsidR="007451DE" w:rsidRPr="007451DE" w:rsidRDefault="007451DE" w:rsidP="007451DE">
      <w:pPr>
        <w:jc w:val="both"/>
        <w:rPr>
          <w:rFonts w:ascii="Times New Roman" w:eastAsia="Calibri" w:hAnsi="Times New Roman" w:cs="Times New Roman"/>
          <w:b/>
          <w:sz w:val="24"/>
          <w:szCs w:val="24"/>
        </w:rPr>
      </w:pPr>
    </w:p>
    <w:p w14:paraId="78865362" w14:textId="77777777" w:rsidR="007451DE" w:rsidRPr="007451DE" w:rsidRDefault="007451DE" w:rsidP="007451DE">
      <w:pPr>
        <w:spacing w:line="276" w:lineRule="auto"/>
        <w:ind w:firstLine="1"/>
        <w:jc w:val="both"/>
        <w:rPr>
          <w:rFonts w:ascii="Times New Roman" w:eastAsia="Calibri" w:hAnsi="Times New Roman" w:cs="Times New Roman"/>
          <w:b/>
          <w:sz w:val="24"/>
          <w:szCs w:val="24"/>
        </w:rPr>
      </w:pPr>
      <w:r w:rsidRPr="007451DE">
        <w:rPr>
          <w:rFonts w:ascii="Times New Roman" w:eastAsia="Calibri" w:hAnsi="Times New Roman" w:cs="Times New Roman"/>
          <w:b/>
          <w:sz w:val="24"/>
          <w:szCs w:val="24"/>
        </w:rPr>
        <w:t xml:space="preserve">                 </w:t>
      </w:r>
    </w:p>
    <w:p w14:paraId="5439C352" w14:textId="77777777" w:rsidR="007451DE" w:rsidRPr="007451DE" w:rsidRDefault="007451DE" w:rsidP="007451DE">
      <w:pPr>
        <w:spacing w:line="276" w:lineRule="auto"/>
        <w:ind w:firstLine="1"/>
        <w:jc w:val="both"/>
        <w:rPr>
          <w:rFonts w:ascii="Times New Roman" w:eastAsia="Calibri" w:hAnsi="Times New Roman" w:cs="Times New Roman"/>
          <w:b/>
          <w:sz w:val="24"/>
          <w:szCs w:val="24"/>
        </w:rPr>
      </w:pPr>
      <w:r w:rsidRPr="007451DE">
        <w:rPr>
          <w:rFonts w:ascii="Times New Roman" w:eastAsia="Calibri" w:hAnsi="Times New Roman" w:cs="Times New Roman"/>
          <w:b/>
          <w:sz w:val="24"/>
          <w:szCs w:val="24"/>
        </w:rPr>
        <w:t xml:space="preserve">                                                                                                                    Приложение № 1</w:t>
      </w:r>
      <w:r w:rsidRPr="007451DE">
        <w:rPr>
          <w:rFonts w:ascii="Times New Roman" w:eastAsia="Calibri" w:hAnsi="Times New Roman" w:cs="Times New Roman"/>
          <w:b/>
          <w:sz w:val="24"/>
          <w:szCs w:val="24"/>
        </w:rPr>
        <w:tab/>
      </w:r>
      <w:r w:rsidRPr="007451DE">
        <w:rPr>
          <w:rFonts w:ascii="Times New Roman" w:eastAsia="Calibri" w:hAnsi="Times New Roman" w:cs="Times New Roman"/>
          <w:b/>
          <w:sz w:val="24"/>
          <w:szCs w:val="24"/>
        </w:rPr>
        <w:tab/>
        <w:t xml:space="preserve">  </w:t>
      </w:r>
    </w:p>
    <w:p w14:paraId="47071035" w14:textId="484EFCE6" w:rsidR="007451DE" w:rsidRPr="007451DE" w:rsidRDefault="007451DE" w:rsidP="005B165E">
      <w:pPr>
        <w:widowControl w:val="0"/>
        <w:tabs>
          <w:tab w:val="left" w:pos="559"/>
        </w:tabs>
        <w:autoSpaceDE w:val="0"/>
        <w:autoSpaceDN w:val="0"/>
        <w:spacing w:after="0" w:line="249" w:lineRule="auto"/>
        <w:ind w:right="-13"/>
        <w:jc w:val="center"/>
        <w:rPr>
          <w:rFonts w:ascii="Times New Roman" w:eastAsia="Times New Roman" w:hAnsi="Times New Roman" w:cs="Times New Roman"/>
          <w:b/>
          <w:sz w:val="24"/>
          <w:szCs w:val="24"/>
          <w:lang w:eastAsia="ru-RU" w:bidi="ru-RU"/>
        </w:rPr>
      </w:pPr>
      <w:r w:rsidRPr="007451DE">
        <w:rPr>
          <w:rFonts w:ascii="Times New Roman" w:eastAsia="Times New Roman" w:hAnsi="Times New Roman" w:cs="Times New Roman"/>
          <w:b/>
          <w:sz w:val="24"/>
          <w:szCs w:val="24"/>
          <w:lang w:eastAsia="ru-RU" w:bidi="ru-RU"/>
        </w:rPr>
        <w:t>Технические требования объекта закупки</w:t>
      </w:r>
    </w:p>
    <w:p w14:paraId="75059EE9" w14:textId="1948EDBB" w:rsidR="007451DE" w:rsidRPr="007451DE" w:rsidRDefault="007451DE" w:rsidP="005B165E">
      <w:pPr>
        <w:spacing w:after="200" w:line="240" w:lineRule="atLeast"/>
        <w:ind w:left="720"/>
        <w:contextualSpacing/>
        <w:jc w:val="center"/>
        <w:rPr>
          <w:rFonts w:ascii="Times New Roman" w:hAnsi="Times New Roman" w:cs="Times New Roman"/>
          <w:sz w:val="24"/>
          <w:szCs w:val="24"/>
        </w:rPr>
      </w:pPr>
    </w:p>
    <w:p w14:paraId="73AE52CB" w14:textId="1DD4EF8F" w:rsidR="007451DE" w:rsidRPr="007451DE" w:rsidRDefault="007451DE" w:rsidP="005B165E">
      <w:pPr>
        <w:widowControl w:val="0"/>
        <w:autoSpaceDE w:val="0"/>
        <w:autoSpaceDN w:val="0"/>
        <w:spacing w:after="0" w:line="240" w:lineRule="auto"/>
        <w:jc w:val="center"/>
        <w:rPr>
          <w:rFonts w:ascii="Times New Roman" w:hAnsi="Times New Roman" w:cs="Times New Roman"/>
          <w:b/>
          <w:bCs/>
          <w:sz w:val="24"/>
          <w:szCs w:val="24"/>
        </w:rPr>
      </w:pPr>
      <w:r w:rsidRPr="007451DE">
        <w:rPr>
          <w:rFonts w:ascii="Times New Roman" w:hAnsi="Times New Roman" w:cs="Times New Roman"/>
          <w:b/>
          <w:bCs/>
          <w:sz w:val="24"/>
          <w:szCs w:val="24"/>
        </w:rPr>
        <w:t>сплит-система низкотемпературная  Polair SB328S с зимним пакетом до -40</w:t>
      </w:r>
    </w:p>
    <w:p w14:paraId="01AB2338" w14:textId="77777777" w:rsidR="007451DE" w:rsidRDefault="007451DE" w:rsidP="005B165E">
      <w:pPr>
        <w:widowControl w:val="0"/>
        <w:autoSpaceDE w:val="0"/>
        <w:autoSpaceDN w:val="0"/>
        <w:spacing w:after="0" w:line="240" w:lineRule="auto"/>
        <w:jc w:val="center"/>
        <w:rPr>
          <w:rFonts w:ascii="Times New Roman" w:hAnsi="Times New Roman" w:cs="Times New Roman"/>
          <w:b/>
          <w:bCs/>
          <w:sz w:val="24"/>
          <w:szCs w:val="24"/>
        </w:rPr>
      </w:pPr>
    </w:p>
    <w:p w14:paraId="09E7AB8D" w14:textId="77777777" w:rsidR="005B165E" w:rsidRPr="005B165E" w:rsidRDefault="005B165E" w:rsidP="005B165E">
      <w:pPr>
        <w:rPr>
          <w:rFonts w:ascii="Times New Roman" w:hAnsi="Times New Roman" w:cs="Times New Roman"/>
          <w:sz w:val="24"/>
          <w:szCs w:val="24"/>
        </w:rPr>
      </w:pPr>
    </w:p>
    <w:p w14:paraId="62611C70" w14:textId="77777777" w:rsidR="005B165E" w:rsidRDefault="005B165E" w:rsidP="005B165E">
      <w:pPr>
        <w:rPr>
          <w:rFonts w:ascii="Times New Roman" w:hAnsi="Times New Roman" w:cs="Times New Roman"/>
          <w:b/>
          <w:bCs/>
          <w:sz w:val="24"/>
          <w:szCs w:val="24"/>
        </w:rPr>
      </w:pPr>
    </w:p>
    <w:p w14:paraId="30A7CE06" w14:textId="6B3EC6DA" w:rsidR="005B165E" w:rsidRPr="007451DE" w:rsidRDefault="005B165E" w:rsidP="005B165E">
      <w:pPr>
        <w:jc w:val="center"/>
        <w:rPr>
          <w:rFonts w:ascii="Times New Roman" w:hAnsi="Times New Roman" w:cs="Times New Roman"/>
          <w:sz w:val="24"/>
          <w:szCs w:val="24"/>
        </w:rPr>
      </w:pPr>
      <w:r w:rsidRPr="005B165E">
        <w:lastRenderedPageBreak/>
        <w:drawing>
          <wp:inline distT="0" distB="0" distL="0" distR="0" wp14:anchorId="198720D9" wp14:editId="52BE57E5">
            <wp:extent cx="5939790" cy="4730750"/>
            <wp:effectExtent l="0" t="0" r="0" b="0"/>
            <wp:docPr id="2592226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4730750"/>
                    </a:xfrm>
                    <a:prstGeom prst="rect">
                      <a:avLst/>
                    </a:prstGeom>
                    <a:noFill/>
                    <a:ln>
                      <a:noFill/>
                    </a:ln>
                  </pic:spPr>
                </pic:pic>
              </a:graphicData>
            </a:graphic>
          </wp:inline>
        </w:drawing>
      </w:r>
    </w:p>
    <w:sectPr w:rsidR="005B165E" w:rsidRPr="007451DE" w:rsidSect="008567CE">
      <w:footerReference w:type="default" r:id="rId11"/>
      <w:pgSz w:w="16838" w:h="11906" w:orient="landscape"/>
      <w:pgMar w:top="1701" w:right="1134" w:bottom="850" w:left="1134" w:header="0"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62CF2" w14:textId="77777777" w:rsidR="00022058" w:rsidRDefault="00022058" w:rsidP="002125C9">
      <w:pPr>
        <w:spacing w:after="0" w:line="240" w:lineRule="auto"/>
      </w:pPr>
      <w:r>
        <w:separator/>
      </w:r>
    </w:p>
  </w:endnote>
  <w:endnote w:type="continuationSeparator" w:id="0">
    <w:p w14:paraId="05B88311" w14:textId="77777777" w:rsidR="00022058" w:rsidRDefault="0002205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Cambria"/>
    <w:charset w:val="01"/>
    <w:family w:val="roman"/>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F929" w14:textId="77777777"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F9BB" w14:textId="77777777" w:rsidR="00680AFF" w:rsidRPr="00143DDD" w:rsidRDefault="00680AFF"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0FE8" w14:textId="77777777" w:rsidR="00022058" w:rsidRDefault="00022058" w:rsidP="002125C9">
      <w:pPr>
        <w:spacing w:after="0" w:line="240" w:lineRule="auto"/>
      </w:pPr>
      <w:r>
        <w:separator/>
      </w:r>
    </w:p>
  </w:footnote>
  <w:footnote w:type="continuationSeparator" w:id="0">
    <w:p w14:paraId="5D8ECE85" w14:textId="77777777" w:rsidR="00022058" w:rsidRDefault="00022058"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1F31" w14:textId="77777777" w:rsidR="00680AFF" w:rsidRDefault="00680AFF">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7831BE"/>
    <w:multiLevelType w:val="multilevel"/>
    <w:tmpl w:val="5D6C9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4DC08EE"/>
    <w:multiLevelType w:val="multilevel"/>
    <w:tmpl w:val="91B2DF1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0"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980317B"/>
    <w:multiLevelType w:val="multilevel"/>
    <w:tmpl w:val="CF6CF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946ECB"/>
    <w:multiLevelType w:val="multilevel"/>
    <w:tmpl w:val="2E4CA3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2.%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CE4B11"/>
    <w:multiLevelType w:val="multilevel"/>
    <w:tmpl w:val="3AA2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5" w15:restartNumberingAfterBreak="0">
    <w:nsid w:val="294506C7"/>
    <w:multiLevelType w:val="multilevel"/>
    <w:tmpl w:val="50E8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78640F"/>
    <w:multiLevelType w:val="multilevel"/>
    <w:tmpl w:val="D53CE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D16165E"/>
    <w:multiLevelType w:val="multilevel"/>
    <w:tmpl w:val="8F28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CF4F79"/>
    <w:multiLevelType w:val="multilevel"/>
    <w:tmpl w:val="513C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6EE2ABD"/>
    <w:multiLevelType w:val="multilevel"/>
    <w:tmpl w:val="B98251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3"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6A97538"/>
    <w:multiLevelType w:val="hybridMultilevel"/>
    <w:tmpl w:val="BEC41EE2"/>
    <w:lvl w:ilvl="0" w:tplc="7DC8C4A4">
      <w:start w:val="1"/>
      <w:numFmt w:val="decimal"/>
      <w:lvlText w:val="2.4.%1."/>
      <w:lvlJc w:val="left"/>
      <w:pPr>
        <w:ind w:left="720" w:hanging="360"/>
      </w:pPr>
      <w:rPr>
        <w:rFonts w:hint="default"/>
      </w:rPr>
    </w:lvl>
    <w:lvl w:ilvl="1" w:tplc="04190019">
      <w:start w:val="1"/>
      <w:numFmt w:val="lowerLetter"/>
      <w:lvlText w:val="%2."/>
      <w:lvlJc w:val="left"/>
      <w:pPr>
        <w:ind w:left="1440" w:hanging="360"/>
      </w:pPr>
    </w:lvl>
    <w:lvl w:ilvl="2" w:tplc="B6C42A9C">
      <w:start w:val="3"/>
      <w:numFmt w:val="decimal"/>
      <w:lvlText w:val="%3."/>
      <w:lvlJc w:val="left"/>
      <w:pPr>
        <w:ind w:left="2160" w:hanging="180"/>
      </w:pPr>
      <w:rPr>
        <w:rFonts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D131384"/>
    <w:multiLevelType w:val="hybridMultilevel"/>
    <w:tmpl w:val="CF546EE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9" w15:restartNumberingAfterBreak="0">
    <w:nsid w:val="7E1712D6"/>
    <w:multiLevelType w:val="multilevel"/>
    <w:tmpl w:val="B06A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21616245">
    <w:abstractNumId w:val="34"/>
  </w:num>
  <w:num w:numId="2" w16cid:durableId="9449257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9083943">
    <w:abstractNumId w:val="44"/>
  </w:num>
  <w:num w:numId="4" w16cid:durableId="947542603">
    <w:abstractNumId w:val="0"/>
  </w:num>
  <w:num w:numId="5" w16cid:durableId="81416443">
    <w:abstractNumId w:val="1"/>
  </w:num>
  <w:num w:numId="6" w16cid:durableId="1874997398">
    <w:abstractNumId w:val="2"/>
  </w:num>
  <w:num w:numId="7" w16cid:durableId="566308021">
    <w:abstractNumId w:val="3"/>
  </w:num>
  <w:num w:numId="8" w16cid:durableId="1826585340">
    <w:abstractNumId w:val="4"/>
  </w:num>
  <w:num w:numId="9" w16cid:durableId="13579094">
    <w:abstractNumId w:val="5"/>
  </w:num>
  <w:num w:numId="10" w16cid:durableId="1590694299">
    <w:abstractNumId w:val="6"/>
  </w:num>
  <w:num w:numId="11" w16cid:durableId="650256105">
    <w:abstractNumId w:val="11"/>
  </w:num>
  <w:num w:numId="12" w16cid:durableId="1883328064">
    <w:abstractNumId w:val="12"/>
  </w:num>
  <w:num w:numId="13" w16cid:durableId="1146315060">
    <w:abstractNumId w:val="17"/>
  </w:num>
  <w:num w:numId="14" w16cid:durableId="1108888074">
    <w:abstractNumId w:val="21"/>
  </w:num>
  <w:num w:numId="15" w16cid:durableId="900292350">
    <w:abstractNumId w:val="22"/>
  </w:num>
  <w:num w:numId="16" w16cid:durableId="1516966895">
    <w:abstractNumId w:val="23"/>
  </w:num>
  <w:num w:numId="17" w16cid:durableId="39327610">
    <w:abstractNumId w:val="38"/>
  </w:num>
  <w:num w:numId="18" w16cid:durableId="977757530">
    <w:abstractNumId w:val="50"/>
  </w:num>
  <w:num w:numId="19" w16cid:durableId="1792557235">
    <w:abstractNumId w:val="30"/>
  </w:num>
  <w:num w:numId="20" w16cid:durableId="985663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8881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9507606">
    <w:abstractNumId w:val="43"/>
  </w:num>
  <w:num w:numId="23" w16cid:durableId="474031284">
    <w:abstractNumId w:val="45"/>
  </w:num>
  <w:num w:numId="24" w16cid:durableId="1281836345">
    <w:abstractNumId w:val="46"/>
  </w:num>
  <w:num w:numId="25" w16cid:durableId="736321348">
    <w:abstractNumId w:val="28"/>
  </w:num>
  <w:num w:numId="26" w16cid:durableId="1598364114">
    <w:abstractNumId w:val="32"/>
  </w:num>
  <w:num w:numId="27" w16cid:durableId="1458640937">
    <w:abstractNumId w:val="36"/>
  </w:num>
  <w:num w:numId="28" w16cid:durableId="1052076312">
    <w:abstractNumId w:val="29"/>
  </w:num>
  <w:num w:numId="29" w16cid:durableId="375085454">
    <w:abstractNumId w:val="40"/>
  </w:num>
  <w:num w:numId="30" w16cid:durableId="709690968">
    <w:abstractNumId w:val="39"/>
  </w:num>
  <w:num w:numId="31" w16cid:durableId="1194659371">
    <w:abstractNumId w:val="35"/>
  </w:num>
  <w:num w:numId="32" w16cid:durableId="66223162">
    <w:abstractNumId w:val="41"/>
  </w:num>
  <w:num w:numId="33" w16cid:durableId="1642147603">
    <w:abstractNumId w:val="33"/>
  </w:num>
  <w:num w:numId="34" w16cid:durableId="1988781183">
    <w:abstractNumId w:val="31"/>
  </w:num>
  <w:num w:numId="35" w16cid:durableId="762068041">
    <w:abstractNumId w:val="49"/>
  </w:num>
  <w:num w:numId="36" w16cid:durableId="848913795">
    <w:abstractNumId w:val="4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0031"/>
    <w:rsid w:val="0000189B"/>
    <w:rsid w:val="0000628E"/>
    <w:rsid w:val="000063BD"/>
    <w:rsid w:val="000066CA"/>
    <w:rsid w:val="000122DB"/>
    <w:rsid w:val="000128C5"/>
    <w:rsid w:val="00012F4F"/>
    <w:rsid w:val="000132A1"/>
    <w:rsid w:val="000133C1"/>
    <w:rsid w:val="00013E47"/>
    <w:rsid w:val="00014E1B"/>
    <w:rsid w:val="00014FF9"/>
    <w:rsid w:val="000162B4"/>
    <w:rsid w:val="0002060D"/>
    <w:rsid w:val="00020C20"/>
    <w:rsid w:val="00021F55"/>
    <w:rsid w:val="00022058"/>
    <w:rsid w:val="000230FC"/>
    <w:rsid w:val="0002404A"/>
    <w:rsid w:val="0002516C"/>
    <w:rsid w:val="00027638"/>
    <w:rsid w:val="00030320"/>
    <w:rsid w:val="0003741C"/>
    <w:rsid w:val="00037B23"/>
    <w:rsid w:val="00042776"/>
    <w:rsid w:val="00044D7E"/>
    <w:rsid w:val="00046C32"/>
    <w:rsid w:val="00046F61"/>
    <w:rsid w:val="0005574B"/>
    <w:rsid w:val="00060AB3"/>
    <w:rsid w:val="00061B92"/>
    <w:rsid w:val="0006527C"/>
    <w:rsid w:val="00067A01"/>
    <w:rsid w:val="00067CFB"/>
    <w:rsid w:val="00071592"/>
    <w:rsid w:val="00071C98"/>
    <w:rsid w:val="00072899"/>
    <w:rsid w:val="000762DC"/>
    <w:rsid w:val="00077EDA"/>
    <w:rsid w:val="00080C6B"/>
    <w:rsid w:val="00082F7D"/>
    <w:rsid w:val="0008513A"/>
    <w:rsid w:val="00085304"/>
    <w:rsid w:val="00092085"/>
    <w:rsid w:val="00094C60"/>
    <w:rsid w:val="00096E46"/>
    <w:rsid w:val="000A36B3"/>
    <w:rsid w:val="000A4D33"/>
    <w:rsid w:val="000A4EF9"/>
    <w:rsid w:val="000A66A3"/>
    <w:rsid w:val="000B1E41"/>
    <w:rsid w:val="000B3B07"/>
    <w:rsid w:val="000B6D85"/>
    <w:rsid w:val="000C295B"/>
    <w:rsid w:val="000C2CD0"/>
    <w:rsid w:val="000C3B42"/>
    <w:rsid w:val="000C71D0"/>
    <w:rsid w:val="000D6774"/>
    <w:rsid w:val="000E03E8"/>
    <w:rsid w:val="000E0BE1"/>
    <w:rsid w:val="000E70E6"/>
    <w:rsid w:val="000F3315"/>
    <w:rsid w:val="000F5D62"/>
    <w:rsid w:val="0010224B"/>
    <w:rsid w:val="0010419A"/>
    <w:rsid w:val="00104530"/>
    <w:rsid w:val="001046C3"/>
    <w:rsid w:val="001068DE"/>
    <w:rsid w:val="00106F36"/>
    <w:rsid w:val="00110FE6"/>
    <w:rsid w:val="00112A80"/>
    <w:rsid w:val="0011385C"/>
    <w:rsid w:val="001139AA"/>
    <w:rsid w:val="001146E0"/>
    <w:rsid w:val="00114B0F"/>
    <w:rsid w:val="001228F2"/>
    <w:rsid w:val="00125DB1"/>
    <w:rsid w:val="00127416"/>
    <w:rsid w:val="001327CF"/>
    <w:rsid w:val="00135A9D"/>
    <w:rsid w:val="001369A0"/>
    <w:rsid w:val="00136BB8"/>
    <w:rsid w:val="001372C2"/>
    <w:rsid w:val="00140300"/>
    <w:rsid w:val="00142A20"/>
    <w:rsid w:val="00143DDD"/>
    <w:rsid w:val="00145A0D"/>
    <w:rsid w:val="00147F65"/>
    <w:rsid w:val="00150A30"/>
    <w:rsid w:val="00154A50"/>
    <w:rsid w:val="00155259"/>
    <w:rsid w:val="00163006"/>
    <w:rsid w:val="001653B6"/>
    <w:rsid w:val="00166864"/>
    <w:rsid w:val="00167238"/>
    <w:rsid w:val="00171535"/>
    <w:rsid w:val="00173844"/>
    <w:rsid w:val="001776E7"/>
    <w:rsid w:val="00180A2E"/>
    <w:rsid w:val="001840B3"/>
    <w:rsid w:val="00193E01"/>
    <w:rsid w:val="00193EB3"/>
    <w:rsid w:val="00194433"/>
    <w:rsid w:val="001962E9"/>
    <w:rsid w:val="001A0822"/>
    <w:rsid w:val="001B0C39"/>
    <w:rsid w:val="001B19E3"/>
    <w:rsid w:val="001B3B92"/>
    <w:rsid w:val="001B46A6"/>
    <w:rsid w:val="001B4BE4"/>
    <w:rsid w:val="001B5B18"/>
    <w:rsid w:val="001B7901"/>
    <w:rsid w:val="001C18E4"/>
    <w:rsid w:val="001C34DC"/>
    <w:rsid w:val="001C4614"/>
    <w:rsid w:val="001C56CF"/>
    <w:rsid w:val="001D1E91"/>
    <w:rsid w:val="001D49E1"/>
    <w:rsid w:val="001D6AD6"/>
    <w:rsid w:val="001E2224"/>
    <w:rsid w:val="001E4D48"/>
    <w:rsid w:val="001E4F3C"/>
    <w:rsid w:val="001F53F1"/>
    <w:rsid w:val="00200BA5"/>
    <w:rsid w:val="00202F8E"/>
    <w:rsid w:val="00206444"/>
    <w:rsid w:val="002069E6"/>
    <w:rsid w:val="00207CC3"/>
    <w:rsid w:val="00211F21"/>
    <w:rsid w:val="002125C9"/>
    <w:rsid w:val="00213E29"/>
    <w:rsid w:val="002151F3"/>
    <w:rsid w:val="002160E0"/>
    <w:rsid w:val="00216B41"/>
    <w:rsid w:val="002171FF"/>
    <w:rsid w:val="0022067D"/>
    <w:rsid w:val="002206A6"/>
    <w:rsid w:val="00220FEB"/>
    <w:rsid w:val="00222808"/>
    <w:rsid w:val="002248D8"/>
    <w:rsid w:val="00235D7C"/>
    <w:rsid w:val="002431E4"/>
    <w:rsid w:val="00243884"/>
    <w:rsid w:val="00243BD6"/>
    <w:rsid w:val="002443C6"/>
    <w:rsid w:val="00245B9B"/>
    <w:rsid w:val="00250E2F"/>
    <w:rsid w:val="00253D3B"/>
    <w:rsid w:val="002556D4"/>
    <w:rsid w:val="00257AB2"/>
    <w:rsid w:val="00260E57"/>
    <w:rsid w:val="0026468F"/>
    <w:rsid w:val="00265596"/>
    <w:rsid w:val="00265C69"/>
    <w:rsid w:val="0026668A"/>
    <w:rsid w:val="00274026"/>
    <w:rsid w:val="00276BC8"/>
    <w:rsid w:val="00283ED1"/>
    <w:rsid w:val="002840A4"/>
    <w:rsid w:val="00286CA6"/>
    <w:rsid w:val="00290040"/>
    <w:rsid w:val="002917DB"/>
    <w:rsid w:val="00293C3D"/>
    <w:rsid w:val="00294381"/>
    <w:rsid w:val="002967FF"/>
    <w:rsid w:val="002A0BD9"/>
    <w:rsid w:val="002A1EC0"/>
    <w:rsid w:val="002A2337"/>
    <w:rsid w:val="002A3E92"/>
    <w:rsid w:val="002A5416"/>
    <w:rsid w:val="002A7EF8"/>
    <w:rsid w:val="002B09FD"/>
    <w:rsid w:val="002B3748"/>
    <w:rsid w:val="002B3BC3"/>
    <w:rsid w:val="002B4B50"/>
    <w:rsid w:val="002C02B6"/>
    <w:rsid w:val="002C0E24"/>
    <w:rsid w:val="002C0EDA"/>
    <w:rsid w:val="002C167F"/>
    <w:rsid w:val="002C337F"/>
    <w:rsid w:val="002C3A11"/>
    <w:rsid w:val="002C5CB2"/>
    <w:rsid w:val="002D1AEB"/>
    <w:rsid w:val="002D28EC"/>
    <w:rsid w:val="002D3882"/>
    <w:rsid w:val="002D4510"/>
    <w:rsid w:val="002D4B93"/>
    <w:rsid w:val="002D5B6B"/>
    <w:rsid w:val="002E742A"/>
    <w:rsid w:val="002E7897"/>
    <w:rsid w:val="002E7CB8"/>
    <w:rsid w:val="002F099A"/>
    <w:rsid w:val="002F0D52"/>
    <w:rsid w:val="002F1E4A"/>
    <w:rsid w:val="002F7DD2"/>
    <w:rsid w:val="00300DA1"/>
    <w:rsid w:val="00302FD8"/>
    <w:rsid w:val="00307848"/>
    <w:rsid w:val="003100D5"/>
    <w:rsid w:val="0031529D"/>
    <w:rsid w:val="0031736E"/>
    <w:rsid w:val="00322104"/>
    <w:rsid w:val="0032717E"/>
    <w:rsid w:val="003302A4"/>
    <w:rsid w:val="003321C4"/>
    <w:rsid w:val="003327BA"/>
    <w:rsid w:val="00333047"/>
    <w:rsid w:val="00336E46"/>
    <w:rsid w:val="0034168E"/>
    <w:rsid w:val="00341C8C"/>
    <w:rsid w:val="003420E9"/>
    <w:rsid w:val="00353972"/>
    <w:rsid w:val="0035601C"/>
    <w:rsid w:val="003723CA"/>
    <w:rsid w:val="00377BB8"/>
    <w:rsid w:val="00380AE6"/>
    <w:rsid w:val="003875F7"/>
    <w:rsid w:val="00392533"/>
    <w:rsid w:val="00392722"/>
    <w:rsid w:val="00397399"/>
    <w:rsid w:val="003978D8"/>
    <w:rsid w:val="003A219F"/>
    <w:rsid w:val="003A3BB6"/>
    <w:rsid w:val="003B02A5"/>
    <w:rsid w:val="003B212A"/>
    <w:rsid w:val="003C0197"/>
    <w:rsid w:val="003C3324"/>
    <w:rsid w:val="003C34E1"/>
    <w:rsid w:val="003C7FF2"/>
    <w:rsid w:val="003D487B"/>
    <w:rsid w:val="003E21F2"/>
    <w:rsid w:val="003E524B"/>
    <w:rsid w:val="003E538D"/>
    <w:rsid w:val="003F24A7"/>
    <w:rsid w:val="003F56ED"/>
    <w:rsid w:val="004020F0"/>
    <w:rsid w:val="00402282"/>
    <w:rsid w:val="00404758"/>
    <w:rsid w:val="00405678"/>
    <w:rsid w:val="004128A3"/>
    <w:rsid w:val="00416290"/>
    <w:rsid w:val="00421AD9"/>
    <w:rsid w:val="00423801"/>
    <w:rsid w:val="00423A19"/>
    <w:rsid w:val="00424EAF"/>
    <w:rsid w:val="00427E12"/>
    <w:rsid w:val="00427EC3"/>
    <w:rsid w:val="00430CD8"/>
    <w:rsid w:val="00432848"/>
    <w:rsid w:val="004355C8"/>
    <w:rsid w:val="00436AAE"/>
    <w:rsid w:val="00437097"/>
    <w:rsid w:val="00441475"/>
    <w:rsid w:val="004419A1"/>
    <w:rsid w:val="00441EDB"/>
    <w:rsid w:val="00442F76"/>
    <w:rsid w:val="00445745"/>
    <w:rsid w:val="004536F0"/>
    <w:rsid w:val="00453AC5"/>
    <w:rsid w:val="004547D9"/>
    <w:rsid w:val="00456609"/>
    <w:rsid w:val="00456A03"/>
    <w:rsid w:val="00457430"/>
    <w:rsid w:val="00461654"/>
    <w:rsid w:val="00464187"/>
    <w:rsid w:val="00464392"/>
    <w:rsid w:val="0046598C"/>
    <w:rsid w:val="00465CE6"/>
    <w:rsid w:val="00466BA5"/>
    <w:rsid w:val="00467FCE"/>
    <w:rsid w:val="00470711"/>
    <w:rsid w:val="00473234"/>
    <w:rsid w:val="00473F94"/>
    <w:rsid w:val="0047609B"/>
    <w:rsid w:val="004850E4"/>
    <w:rsid w:val="00491386"/>
    <w:rsid w:val="004938C7"/>
    <w:rsid w:val="004A03C9"/>
    <w:rsid w:val="004A1075"/>
    <w:rsid w:val="004A258C"/>
    <w:rsid w:val="004A4478"/>
    <w:rsid w:val="004A4FED"/>
    <w:rsid w:val="004A530A"/>
    <w:rsid w:val="004A631E"/>
    <w:rsid w:val="004B1454"/>
    <w:rsid w:val="004B2413"/>
    <w:rsid w:val="004B38A1"/>
    <w:rsid w:val="004C52F3"/>
    <w:rsid w:val="004C598C"/>
    <w:rsid w:val="004C6C03"/>
    <w:rsid w:val="004D002B"/>
    <w:rsid w:val="004D12BC"/>
    <w:rsid w:val="004D433B"/>
    <w:rsid w:val="004D7D92"/>
    <w:rsid w:val="004E1E8A"/>
    <w:rsid w:val="004E2934"/>
    <w:rsid w:val="004E3641"/>
    <w:rsid w:val="004E4B4D"/>
    <w:rsid w:val="004E5DA9"/>
    <w:rsid w:val="004F24DB"/>
    <w:rsid w:val="004F2AF5"/>
    <w:rsid w:val="004F43BA"/>
    <w:rsid w:val="005011D2"/>
    <w:rsid w:val="00502442"/>
    <w:rsid w:val="00503381"/>
    <w:rsid w:val="00510A6E"/>
    <w:rsid w:val="00511BE5"/>
    <w:rsid w:val="00513668"/>
    <w:rsid w:val="00513A89"/>
    <w:rsid w:val="00514F5D"/>
    <w:rsid w:val="0052120E"/>
    <w:rsid w:val="00523D9A"/>
    <w:rsid w:val="00524218"/>
    <w:rsid w:val="0052488B"/>
    <w:rsid w:val="00524AAD"/>
    <w:rsid w:val="0053085B"/>
    <w:rsid w:val="00537A47"/>
    <w:rsid w:val="00541143"/>
    <w:rsid w:val="005444E8"/>
    <w:rsid w:val="00547811"/>
    <w:rsid w:val="00551D80"/>
    <w:rsid w:val="00552137"/>
    <w:rsid w:val="00552523"/>
    <w:rsid w:val="00552D72"/>
    <w:rsid w:val="00555B42"/>
    <w:rsid w:val="005604CA"/>
    <w:rsid w:val="00563841"/>
    <w:rsid w:val="00563C76"/>
    <w:rsid w:val="005654A4"/>
    <w:rsid w:val="00567EBC"/>
    <w:rsid w:val="00570B98"/>
    <w:rsid w:val="00572E5F"/>
    <w:rsid w:val="0057334D"/>
    <w:rsid w:val="00573C79"/>
    <w:rsid w:val="00577168"/>
    <w:rsid w:val="00577A8E"/>
    <w:rsid w:val="00581CB0"/>
    <w:rsid w:val="005841CA"/>
    <w:rsid w:val="00585628"/>
    <w:rsid w:val="00586A60"/>
    <w:rsid w:val="00591060"/>
    <w:rsid w:val="005925D0"/>
    <w:rsid w:val="00592D24"/>
    <w:rsid w:val="00593256"/>
    <w:rsid w:val="00595441"/>
    <w:rsid w:val="0059558C"/>
    <w:rsid w:val="00597A02"/>
    <w:rsid w:val="005A2AB8"/>
    <w:rsid w:val="005A34D8"/>
    <w:rsid w:val="005A6CAB"/>
    <w:rsid w:val="005A7CB6"/>
    <w:rsid w:val="005A7DE9"/>
    <w:rsid w:val="005B165E"/>
    <w:rsid w:val="005B1A8C"/>
    <w:rsid w:val="005B4325"/>
    <w:rsid w:val="005C5E56"/>
    <w:rsid w:val="005C6ECF"/>
    <w:rsid w:val="005D07BB"/>
    <w:rsid w:val="005D0DDF"/>
    <w:rsid w:val="005D0FF9"/>
    <w:rsid w:val="005D4758"/>
    <w:rsid w:val="005D4760"/>
    <w:rsid w:val="005D4A59"/>
    <w:rsid w:val="005D5ECF"/>
    <w:rsid w:val="005E107F"/>
    <w:rsid w:val="005E47F3"/>
    <w:rsid w:val="005E63B2"/>
    <w:rsid w:val="005E66E7"/>
    <w:rsid w:val="00602C11"/>
    <w:rsid w:val="00603662"/>
    <w:rsid w:val="006046C9"/>
    <w:rsid w:val="00604DB5"/>
    <w:rsid w:val="006072B0"/>
    <w:rsid w:val="006164CC"/>
    <w:rsid w:val="0061680E"/>
    <w:rsid w:val="00617838"/>
    <w:rsid w:val="0062099B"/>
    <w:rsid w:val="006225EA"/>
    <w:rsid w:val="00631145"/>
    <w:rsid w:val="00631D32"/>
    <w:rsid w:val="00632EF8"/>
    <w:rsid w:val="00634E6E"/>
    <w:rsid w:val="0063795D"/>
    <w:rsid w:val="00640A4B"/>
    <w:rsid w:val="00640DE1"/>
    <w:rsid w:val="00640DF8"/>
    <w:rsid w:val="00641A99"/>
    <w:rsid w:val="00641B98"/>
    <w:rsid w:val="006473CA"/>
    <w:rsid w:val="006625DB"/>
    <w:rsid w:val="006647C1"/>
    <w:rsid w:val="006660DC"/>
    <w:rsid w:val="00676E62"/>
    <w:rsid w:val="00680AFF"/>
    <w:rsid w:val="00682328"/>
    <w:rsid w:val="00683906"/>
    <w:rsid w:val="00684A27"/>
    <w:rsid w:val="00687699"/>
    <w:rsid w:val="00687CE5"/>
    <w:rsid w:val="00695C33"/>
    <w:rsid w:val="006970AC"/>
    <w:rsid w:val="00697C1D"/>
    <w:rsid w:val="006A31FC"/>
    <w:rsid w:val="006A3AB9"/>
    <w:rsid w:val="006A3DAE"/>
    <w:rsid w:val="006A406C"/>
    <w:rsid w:val="006A4D82"/>
    <w:rsid w:val="006A652B"/>
    <w:rsid w:val="006A6CC7"/>
    <w:rsid w:val="006B2C31"/>
    <w:rsid w:val="006B47EA"/>
    <w:rsid w:val="006B4926"/>
    <w:rsid w:val="006B604C"/>
    <w:rsid w:val="006B6476"/>
    <w:rsid w:val="006B6932"/>
    <w:rsid w:val="006C158C"/>
    <w:rsid w:val="006C1E48"/>
    <w:rsid w:val="006C4A1B"/>
    <w:rsid w:val="006C5928"/>
    <w:rsid w:val="006D0E19"/>
    <w:rsid w:val="006D14ED"/>
    <w:rsid w:val="006D22B5"/>
    <w:rsid w:val="006D3588"/>
    <w:rsid w:val="006D7F15"/>
    <w:rsid w:val="006E0014"/>
    <w:rsid w:val="006E05B6"/>
    <w:rsid w:val="006E0B1B"/>
    <w:rsid w:val="006E3657"/>
    <w:rsid w:val="006E3754"/>
    <w:rsid w:val="006E3C7C"/>
    <w:rsid w:val="006E3CB9"/>
    <w:rsid w:val="006E7728"/>
    <w:rsid w:val="006F2AEB"/>
    <w:rsid w:val="006F3C10"/>
    <w:rsid w:val="006F7CFD"/>
    <w:rsid w:val="00700334"/>
    <w:rsid w:val="00701666"/>
    <w:rsid w:val="00701684"/>
    <w:rsid w:val="0070308E"/>
    <w:rsid w:val="00703D4C"/>
    <w:rsid w:val="00706787"/>
    <w:rsid w:val="007067F4"/>
    <w:rsid w:val="00712B36"/>
    <w:rsid w:val="00713B09"/>
    <w:rsid w:val="007153A6"/>
    <w:rsid w:val="00716AFF"/>
    <w:rsid w:val="00722089"/>
    <w:rsid w:val="00723B4F"/>
    <w:rsid w:val="007268D9"/>
    <w:rsid w:val="00733A62"/>
    <w:rsid w:val="00736712"/>
    <w:rsid w:val="00740D64"/>
    <w:rsid w:val="00742E93"/>
    <w:rsid w:val="00743293"/>
    <w:rsid w:val="007445E2"/>
    <w:rsid w:val="00744907"/>
    <w:rsid w:val="007451DE"/>
    <w:rsid w:val="007469CE"/>
    <w:rsid w:val="0075082D"/>
    <w:rsid w:val="00752D99"/>
    <w:rsid w:val="00755A1A"/>
    <w:rsid w:val="00766627"/>
    <w:rsid w:val="007701E3"/>
    <w:rsid w:val="00774A5C"/>
    <w:rsid w:val="007757D5"/>
    <w:rsid w:val="00776230"/>
    <w:rsid w:val="00786DC1"/>
    <w:rsid w:val="00794FB4"/>
    <w:rsid w:val="007958B4"/>
    <w:rsid w:val="007A18FE"/>
    <w:rsid w:val="007A2EC0"/>
    <w:rsid w:val="007A483C"/>
    <w:rsid w:val="007A52AB"/>
    <w:rsid w:val="007A6615"/>
    <w:rsid w:val="007A6823"/>
    <w:rsid w:val="007B43B2"/>
    <w:rsid w:val="007B4789"/>
    <w:rsid w:val="007B483D"/>
    <w:rsid w:val="007B4C3F"/>
    <w:rsid w:val="007C1320"/>
    <w:rsid w:val="007C3D01"/>
    <w:rsid w:val="007C3EBD"/>
    <w:rsid w:val="007C7110"/>
    <w:rsid w:val="007D5861"/>
    <w:rsid w:val="007D74BA"/>
    <w:rsid w:val="007E0FEA"/>
    <w:rsid w:val="007E1AFD"/>
    <w:rsid w:val="007E30D5"/>
    <w:rsid w:val="007E4D43"/>
    <w:rsid w:val="007E7343"/>
    <w:rsid w:val="007E7630"/>
    <w:rsid w:val="007F03A1"/>
    <w:rsid w:val="007F3D45"/>
    <w:rsid w:val="007F4BC6"/>
    <w:rsid w:val="007F5A95"/>
    <w:rsid w:val="007F6538"/>
    <w:rsid w:val="007F7AE6"/>
    <w:rsid w:val="008019DE"/>
    <w:rsid w:val="008027B5"/>
    <w:rsid w:val="00802D7A"/>
    <w:rsid w:val="008033CC"/>
    <w:rsid w:val="00805B9E"/>
    <w:rsid w:val="008076CB"/>
    <w:rsid w:val="008141B1"/>
    <w:rsid w:val="00816730"/>
    <w:rsid w:val="00824C0A"/>
    <w:rsid w:val="008475F5"/>
    <w:rsid w:val="0085132E"/>
    <w:rsid w:val="0085288F"/>
    <w:rsid w:val="0085313A"/>
    <w:rsid w:val="00853CF2"/>
    <w:rsid w:val="008547CE"/>
    <w:rsid w:val="008567CE"/>
    <w:rsid w:val="008633DB"/>
    <w:rsid w:val="008647B0"/>
    <w:rsid w:val="008650F5"/>
    <w:rsid w:val="00872484"/>
    <w:rsid w:val="00876D5A"/>
    <w:rsid w:val="00883BDE"/>
    <w:rsid w:val="008841A7"/>
    <w:rsid w:val="008848B9"/>
    <w:rsid w:val="00884ADE"/>
    <w:rsid w:val="00884D3D"/>
    <w:rsid w:val="008859DB"/>
    <w:rsid w:val="00885BF5"/>
    <w:rsid w:val="008919C6"/>
    <w:rsid w:val="0089307D"/>
    <w:rsid w:val="00893283"/>
    <w:rsid w:val="0089356C"/>
    <w:rsid w:val="008953E4"/>
    <w:rsid w:val="0089629D"/>
    <w:rsid w:val="00897535"/>
    <w:rsid w:val="008A128D"/>
    <w:rsid w:val="008A1453"/>
    <w:rsid w:val="008A1902"/>
    <w:rsid w:val="008A4715"/>
    <w:rsid w:val="008A67E2"/>
    <w:rsid w:val="008B2079"/>
    <w:rsid w:val="008B227D"/>
    <w:rsid w:val="008B2EEA"/>
    <w:rsid w:val="008B4B91"/>
    <w:rsid w:val="008B6174"/>
    <w:rsid w:val="008C137A"/>
    <w:rsid w:val="008C33F6"/>
    <w:rsid w:val="008C36F1"/>
    <w:rsid w:val="008C6C19"/>
    <w:rsid w:val="008D2114"/>
    <w:rsid w:val="008D349A"/>
    <w:rsid w:val="008D4790"/>
    <w:rsid w:val="008D619B"/>
    <w:rsid w:val="008D7468"/>
    <w:rsid w:val="008E00AF"/>
    <w:rsid w:val="008E013D"/>
    <w:rsid w:val="008E2878"/>
    <w:rsid w:val="008E3330"/>
    <w:rsid w:val="008E3A37"/>
    <w:rsid w:val="008F3741"/>
    <w:rsid w:val="008F4342"/>
    <w:rsid w:val="008F5DE0"/>
    <w:rsid w:val="00903C81"/>
    <w:rsid w:val="00906172"/>
    <w:rsid w:val="00906F3A"/>
    <w:rsid w:val="00916993"/>
    <w:rsid w:val="009229E7"/>
    <w:rsid w:val="00922CB6"/>
    <w:rsid w:val="00925750"/>
    <w:rsid w:val="009272DD"/>
    <w:rsid w:val="0092737A"/>
    <w:rsid w:val="009273F1"/>
    <w:rsid w:val="0093115A"/>
    <w:rsid w:val="00934BFF"/>
    <w:rsid w:val="00937138"/>
    <w:rsid w:val="00941505"/>
    <w:rsid w:val="00943D61"/>
    <w:rsid w:val="00944C17"/>
    <w:rsid w:val="0094545A"/>
    <w:rsid w:val="00954945"/>
    <w:rsid w:val="00954CAE"/>
    <w:rsid w:val="009554FC"/>
    <w:rsid w:val="00955B56"/>
    <w:rsid w:val="009612BE"/>
    <w:rsid w:val="009636B7"/>
    <w:rsid w:val="00966B4B"/>
    <w:rsid w:val="0097100A"/>
    <w:rsid w:val="00972345"/>
    <w:rsid w:val="00981E3F"/>
    <w:rsid w:val="009827A7"/>
    <w:rsid w:val="00984C08"/>
    <w:rsid w:val="00985107"/>
    <w:rsid w:val="0098590F"/>
    <w:rsid w:val="00986300"/>
    <w:rsid w:val="00990B44"/>
    <w:rsid w:val="009A1B13"/>
    <w:rsid w:val="009A31C0"/>
    <w:rsid w:val="009A6FFD"/>
    <w:rsid w:val="009B2A5B"/>
    <w:rsid w:val="009B36B6"/>
    <w:rsid w:val="009B54ED"/>
    <w:rsid w:val="009B57EC"/>
    <w:rsid w:val="009B70E4"/>
    <w:rsid w:val="009C3545"/>
    <w:rsid w:val="009C63F2"/>
    <w:rsid w:val="009D2F62"/>
    <w:rsid w:val="009D34D5"/>
    <w:rsid w:val="009D359F"/>
    <w:rsid w:val="009D599F"/>
    <w:rsid w:val="009D5E2D"/>
    <w:rsid w:val="009E49B8"/>
    <w:rsid w:val="009E634E"/>
    <w:rsid w:val="009F0C8F"/>
    <w:rsid w:val="009F52BD"/>
    <w:rsid w:val="009F60D4"/>
    <w:rsid w:val="009F6DD6"/>
    <w:rsid w:val="00A01AF1"/>
    <w:rsid w:val="00A03453"/>
    <w:rsid w:val="00A1222B"/>
    <w:rsid w:val="00A1593A"/>
    <w:rsid w:val="00A23816"/>
    <w:rsid w:val="00A365E3"/>
    <w:rsid w:val="00A37265"/>
    <w:rsid w:val="00A40E9B"/>
    <w:rsid w:val="00A42B80"/>
    <w:rsid w:val="00A439B4"/>
    <w:rsid w:val="00A43C60"/>
    <w:rsid w:val="00A46C26"/>
    <w:rsid w:val="00A46C9D"/>
    <w:rsid w:val="00A531F0"/>
    <w:rsid w:val="00A53A9F"/>
    <w:rsid w:val="00A53BA0"/>
    <w:rsid w:val="00A549C0"/>
    <w:rsid w:val="00A559BF"/>
    <w:rsid w:val="00A570DF"/>
    <w:rsid w:val="00A5746B"/>
    <w:rsid w:val="00A6157D"/>
    <w:rsid w:val="00A650DC"/>
    <w:rsid w:val="00A66B86"/>
    <w:rsid w:val="00A7107B"/>
    <w:rsid w:val="00A74553"/>
    <w:rsid w:val="00A82F10"/>
    <w:rsid w:val="00A84991"/>
    <w:rsid w:val="00A92989"/>
    <w:rsid w:val="00A968D3"/>
    <w:rsid w:val="00A96E5D"/>
    <w:rsid w:val="00A971FC"/>
    <w:rsid w:val="00AA1B87"/>
    <w:rsid w:val="00AA2D6E"/>
    <w:rsid w:val="00AA4B5C"/>
    <w:rsid w:val="00AA78CB"/>
    <w:rsid w:val="00AB0112"/>
    <w:rsid w:val="00AB0E51"/>
    <w:rsid w:val="00AB38BF"/>
    <w:rsid w:val="00AB42FC"/>
    <w:rsid w:val="00AB5DF9"/>
    <w:rsid w:val="00AB5FD8"/>
    <w:rsid w:val="00AB7517"/>
    <w:rsid w:val="00AB7A62"/>
    <w:rsid w:val="00AC1CC0"/>
    <w:rsid w:val="00AC7073"/>
    <w:rsid w:val="00AD15AC"/>
    <w:rsid w:val="00AE2694"/>
    <w:rsid w:val="00AE5272"/>
    <w:rsid w:val="00AF0B1B"/>
    <w:rsid w:val="00AF4FAD"/>
    <w:rsid w:val="00AF549C"/>
    <w:rsid w:val="00B00541"/>
    <w:rsid w:val="00B00B6F"/>
    <w:rsid w:val="00B00B98"/>
    <w:rsid w:val="00B01B41"/>
    <w:rsid w:val="00B03B9A"/>
    <w:rsid w:val="00B061FE"/>
    <w:rsid w:val="00B063E6"/>
    <w:rsid w:val="00B07AE8"/>
    <w:rsid w:val="00B12019"/>
    <w:rsid w:val="00B12EFC"/>
    <w:rsid w:val="00B176DF"/>
    <w:rsid w:val="00B25F41"/>
    <w:rsid w:val="00B26198"/>
    <w:rsid w:val="00B26570"/>
    <w:rsid w:val="00B30622"/>
    <w:rsid w:val="00B36FAA"/>
    <w:rsid w:val="00B47A0C"/>
    <w:rsid w:val="00B51AC9"/>
    <w:rsid w:val="00B5206D"/>
    <w:rsid w:val="00B53AE7"/>
    <w:rsid w:val="00B53CF0"/>
    <w:rsid w:val="00B547B6"/>
    <w:rsid w:val="00B55282"/>
    <w:rsid w:val="00B60788"/>
    <w:rsid w:val="00B61170"/>
    <w:rsid w:val="00B63235"/>
    <w:rsid w:val="00B66E97"/>
    <w:rsid w:val="00B67D8E"/>
    <w:rsid w:val="00B71C38"/>
    <w:rsid w:val="00B75863"/>
    <w:rsid w:val="00B8187D"/>
    <w:rsid w:val="00B842F8"/>
    <w:rsid w:val="00B87106"/>
    <w:rsid w:val="00BB0E23"/>
    <w:rsid w:val="00BB60F3"/>
    <w:rsid w:val="00BB6D83"/>
    <w:rsid w:val="00BB7711"/>
    <w:rsid w:val="00BC197D"/>
    <w:rsid w:val="00BC7EB7"/>
    <w:rsid w:val="00BD18A5"/>
    <w:rsid w:val="00BD2ECB"/>
    <w:rsid w:val="00BD54C1"/>
    <w:rsid w:val="00BD7CEC"/>
    <w:rsid w:val="00BE0D36"/>
    <w:rsid w:val="00BE492B"/>
    <w:rsid w:val="00BF4A0F"/>
    <w:rsid w:val="00C0127C"/>
    <w:rsid w:val="00C03827"/>
    <w:rsid w:val="00C04529"/>
    <w:rsid w:val="00C06708"/>
    <w:rsid w:val="00C07E01"/>
    <w:rsid w:val="00C2098D"/>
    <w:rsid w:val="00C20BBD"/>
    <w:rsid w:val="00C20F08"/>
    <w:rsid w:val="00C2118A"/>
    <w:rsid w:val="00C305C8"/>
    <w:rsid w:val="00C35666"/>
    <w:rsid w:val="00C42887"/>
    <w:rsid w:val="00C42DBD"/>
    <w:rsid w:val="00C52BD2"/>
    <w:rsid w:val="00C53511"/>
    <w:rsid w:val="00C5554F"/>
    <w:rsid w:val="00C55DAB"/>
    <w:rsid w:val="00C56F3D"/>
    <w:rsid w:val="00C607CF"/>
    <w:rsid w:val="00C60916"/>
    <w:rsid w:val="00C611E6"/>
    <w:rsid w:val="00C630A0"/>
    <w:rsid w:val="00C63E71"/>
    <w:rsid w:val="00C640EA"/>
    <w:rsid w:val="00C67D9E"/>
    <w:rsid w:val="00C74C9E"/>
    <w:rsid w:val="00C74D40"/>
    <w:rsid w:val="00C74D6E"/>
    <w:rsid w:val="00C827CA"/>
    <w:rsid w:val="00C83957"/>
    <w:rsid w:val="00C86033"/>
    <w:rsid w:val="00C86DA5"/>
    <w:rsid w:val="00C87365"/>
    <w:rsid w:val="00C87F53"/>
    <w:rsid w:val="00C9139E"/>
    <w:rsid w:val="00C9162F"/>
    <w:rsid w:val="00C92182"/>
    <w:rsid w:val="00C92E6B"/>
    <w:rsid w:val="00C9391D"/>
    <w:rsid w:val="00CA7116"/>
    <w:rsid w:val="00CA7122"/>
    <w:rsid w:val="00CB055C"/>
    <w:rsid w:val="00CB07A9"/>
    <w:rsid w:val="00CB0D19"/>
    <w:rsid w:val="00CB4A1A"/>
    <w:rsid w:val="00CB4ECF"/>
    <w:rsid w:val="00CB5C97"/>
    <w:rsid w:val="00CB6537"/>
    <w:rsid w:val="00CC2541"/>
    <w:rsid w:val="00CC4F06"/>
    <w:rsid w:val="00CC6E66"/>
    <w:rsid w:val="00CC711E"/>
    <w:rsid w:val="00CC7926"/>
    <w:rsid w:val="00CD0B6F"/>
    <w:rsid w:val="00CD3BE7"/>
    <w:rsid w:val="00CD7757"/>
    <w:rsid w:val="00CE6BE7"/>
    <w:rsid w:val="00CF0C45"/>
    <w:rsid w:val="00CF1E3F"/>
    <w:rsid w:val="00CF2778"/>
    <w:rsid w:val="00CF47E0"/>
    <w:rsid w:val="00CF59AD"/>
    <w:rsid w:val="00D00081"/>
    <w:rsid w:val="00D02F49"/>
    <w:rsid w:val="00D03849"/>
    <w:rsid w:val="00D076FF"/>
    <w:rsid w:val="00D114FC"/>
    <w:rsid w:val="00D13E48"/>
    <w:rsid w:val="00D178EE"/>
    <w:rsid w:val="00D200C3"/>
    <w:rsid w:val="00D21186"/>
    <w:rsid w:val="00D2182E"/>
    <w:rsid w:val="00D231AC"/>
    <w:rsid w:val="00D241F4"/>
    <w:rsid w:val="00D27613"/>
    <w:rsid w:val="00D311BD"/>
    <w:rsid w:val="00D3265B"/>
    <w:rsid w:val="00D36D94"/>
    <w:rsid w:val="00D36F42"/>
    <w:rsid w:val="00D36FB0"/>
    <w:rsid w:val="00D40574"/>
    <w:rsid w:val="00D41C10"/>
    <w:rsid w:val="00D42BE2"/>
    <w:rsid w:val="00D445B1"/>
    <w:rsid w:val="00D45546"/>
    <w:rsid w:val="00D4717D"/>
    <w:rsid w:val="00D47DE6"/>
    <w:rsid w:val="00D51E34"/>
    <w:rsid w:val="00D5698D"/>
    <w:rsid w:val="00D57010"/>
    <w:rsid w:val="00D57F50"/>
    <w:rsid w:val="00D65A9D"/>
    <w:rsid w:val="00D70176"/>
    <w:rsid w:val="00D70835"/>
    <w:rsid w:val="00D721D2"/>
    <w:rsid w:val="00D744AD"/>
    <w:rsid w:val="00D74AAD"/>
    <w:rsid w:val="00D752E3"/>
    <w:rsid w:val="00D75BF9"/>
    <w:rsid w:val="00D9367E"/>
    <w:rsid w:val="00DA37E2"/>
    <w:rsid w:val="00DA3D26"/>
    <w:rsid w:val="00DA4116"/>
    <w:rsid w:val="00DA5DE6"/>
    <w:rsid w:val="00DA5F29"/>
    <w:rsid w:val="00DB0230"/>
    <w:rsid w:val="00DB0809"/>
    <w:rsid w:val="00DB26DA"/>
    <w:rsid w:val="00DB2BEB"/>
    <w:rsid w:val="00DB7E3E"/>
    <w:rsid w:val="00DC0BC1"/>
    <w:rsid w:val="00DC4E5D"/>
    <w:rsid w:val="00DC7C16"/>
    <w:rsid w:val="00DC7C7F"/>
    <w:rsid w:val="00DD010F"/>
    <w:rsid w:val="00DD3580"/>
    <w:rsid w:val="00DD3F91"/>
    <w:rsid w:val="00DD453E"/>
    <w:rsid w:val="00DD5148"/>
    <w:rsid w:val="00DE51F8"/>
    <w:rsid w:val="00DE692D"/>
    <w:rsid w:val="00DF0A17"/>
    <w:rsid w:val="00E01F9B"/>
    <w:rsid w:val="00E02EB9"/>
    <w:rsid w:val="00E03434"/>
    <w:rsid w:val="00E04B6E"/>
    <w:rsid w:val="00E059F8"/>
    <w:rsid w:val="00E0634A"/>
    <w:rsid w:val="00E1218E"/>
    <w:rsid w:val="00E12F1A"/>
    <w:rsid w:val="00E13447"/>
    <w:rsid w:val="00E16170"/>
    <w:rsid w:val="00E256C3"/>
    <w:rsid w:val="00E269E5"/>
    <w:rsid w:val="00E36115"/>
    <w:rsid w:val="00E36A8E"/>
    <w:rsid w:val="00E4000C"/>
    <w:rsid w:val="00E466FC"/>
    <w:rsid w:val="00E5030D"/>
    <w:rsid w:val="00E50EF7"/>
    <w:rsid w:val="00E51E98"/>
    <w:rsid w:val="00E5276D"/>
    <w:rsid w:val="00E53B7C"/>
    <w:rsid w:val="00E53D4E"/>
    <w:rsid w:val="00E54DD1"/>
    <w:rsid w:val="00E55E5A"/>
    <w:rsid w:val="00E57D48"/>
    <w:rsid w:val="00E60A27"/>
    <w:rsid w:val="00E646B8"/>
    <w:rsid w:val="00E676CB"/>
    <w:rsid w:val="00E67CE0"/>
    <w:rsid w:val="00E721A0"/>
    <w:rsid w:val="00E74D1B"/>
    <w:rsid w:val="00E75C93"/>
    <w:rsid w:val="00E771A8"/>
    <w:rsid w:val="00E8264E"/>
    <w:rsid w:val="00E82874"/>
    <w:rsid w:val="00E85620"/>
    <w:rsid w:val="00E916AD"/>
    <w:rsid w:val="00E916D0"/>
    <w:rsid w:val="00E95FEA"/>
    <w:rsid w:val="00E975B5"/>
    <w:rsid w:val="00E97964"/>
    <w:rsid w:val="00EA4C41"/>
    <w:rsid w:val="00EA68E3"/>
    <w:rsid w:val="00EA6BC2"/>
    <w:rsid w:val="00EB235B"/>
    <w:rsid w:val="00EB284D"/>
    <w:rsid w:val="00EB2ADE"/>
    <w:rsid w:val="00EC10D3"/>
    <w:rsid w:val="00EC1112"/>
    <w:rsid w:val="00EC14DE"/>
    <w:rsid w:val="00EC2FBA"/>
    <w:rsid w:val="00EC3DA0"/>
    <w:rsid w:val="00EC5A80"/>
    <w:rsid w:val="00EC6506"/>
    <w:rsid w:val="00EC6928"/>
    <w:rsid w:val="00ED21C2"/>
    <w:rsid w:val="00ED368A"/>
    <w:rsid w:val="00ED4A2B"/>
    <w:rsid w:val="00ED6C44"/>
    <w:rsid w:val="00EE3D4C"/>
    <w:rsid w:val="00EE58D2"/>
    <w:rsid w:val="00EE6624"/>
    <w:rsid w:val="00EF2E64"/>
    <w:rsid w:val="00EF30CA"/>
    <w:rsid w:val="00EF493C"/>
    <w:rsid w:val="00EF642D"/>
    <w:rsid w:val="00F00E5F"/>
    <w:rsid w:val="00F102CB"/>
    <w:rsid w:val="00F142EC"/>
    <w:rsid w:val="00F146FA"/>
    <w:rsid w:val="00F15051"/>
    <w:rsid w:val="00F21670"/>
    <w:rsid w:val="00F2257D"/>
    <w:rsid w:val="00F244C5"/>
    <w:rsid w:val="00F32C85"/>
    <w:rsid w:val="00F400FA"/>
    <w:rsid w:val="00F4030B"/>
    <w:rsid w:val="00F41E74"/>
    <w:rsid w:val="00F446B0"/>
    <w:rsid w:val="00F44DD2"/>
    <w:rsid w:val="00F471C2"/>
    <w:rsid w:val="00F47F5E"/>
    <w:rsid w:val="00F501D9"/>
    <w:rsid w:val="00F504FA"/>
    <w:rsid w:val="00F53DA2"/>
    <w:rsid w:val="00F57886"/>
    <w:rsid w:val="00F6469D"/>
    <w:rsid w:val="00F72CAF"/>
    <w:rsid w:val="00F74455"/>
    <w:rsid w:val="00F753F7"/>
    <w:rsid w:val="00F759E0"/>
    <w:rsid w:val="00F777B9"/>
    <w:rsid w:val="00F77D95"/>
    <w:rsid w:val="00F8244F"/>
    <w:rsid w:val="00F83361"/>
    <w:rsid w:val="00F8373A"/>
    <w:rsid w:val="00F85C22"/>
    <w:rsid w:val="00F92F82"/>
    <w:rsid w:val="00F94C4D"/>
    <w:rsid w:val="00F95A8F"/>
    <w:rsid w:val="00FA1CC4"/>
    <w:rsid w:val="00FA2961"/>
    <w:rsid w:val="00FA4D25"/>
    <w:rsid w:val="00FA565E"/>
    <w:rsid w:val="00FA5980"/>
    <w:rsid w:val="00FA72A7"/>
    <w:rsid w:val="00FB1FA4"/>
    <w:rsid w:val="00FB5F66"/>
    <w:rsid w:val="00FB6BAC"/>
    <w:rsid w:val="00FB72D9"/>
    <w:rsid w:val="00FC0B82"/>
    <w:rsid w:val="00FC2B31"/>
    <w:rsid w:val="00FC2CBA"/>
    <w:rsid w:val="00FC652C"/>
    <w:rsid w:val="00FC6DEF"/>
    <w:rsid w:val="00FC7894"/>
    <w:rsid w:val="00FC7AE9"/>
    <w:rsid w:val="00FD116C"/>
    <w:rsid w:val="00FD5315"/>
    <w:rsid w:val="00FE12AD"/>
    <w:rsid w:val="00FE3957"/>
    <w:rsid w:val="00FE74A0"/>
    <w:rsid w:val="00FE7B8A"/>
    <w:rsid w:val="00FF08D6"/>
    <w:rsid w:val="00FF1766"/>
    <w:rsid w:val="00FF59A5"/>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BF21E"/>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uiPriority w:val="22"/>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table" w:customStyle="1" w:styleId="93">
    <w:name w:val="Сетка таблицы9"/>
    <w:basedOn w:val="a6"/>
    <w:next w:val="aa"/>
    <w:uiPriority w:val="59"/>
    <w:rsid w:val="00C86DA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uiPriority w:val="59"/>
    <w:rsid w:val="004E3641"/>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B3B0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F446B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39"/>
    <w:rsid w:val="00DF0A1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uiPriority w:val="39"/>
    <w:rsid w:val="00CB4EC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uiPriority w:val="39"/>
    <w:rsid w:val="004B38A1"/>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6"/>
    <w:next w:val="aa"/>
    <w:uiPriority w:val="59"/>
    <w:rsid w:val="00A82F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6"/>
    <w:next w:val="aa"/>
    <w:uiPriority w:val="39"/>
    <w:rsid w:val="003420E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6"/>
    <w:uiPriority w:val="39"/>
    <w:rsid w:val="002A7EF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6"/>
    <w:uiPriority w:val="39"/>
    <w:rsid w:val="002C167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6"/>
    <w:next w:val="aa"/>
    <w:uiPriority w:val="59"/>
    <w:rsid w:val="00EC2FB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6"/>
    <w:next w:val="aa"/>
    <w:uiPriority w:val="59"/>
    <w:rsid w:val="004A447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next w:val="aa"/>
    <w:uiPriority w:val="59"/>
    <w:rsid w:val="000A66A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Body Text Indent 2"/>
    <w:basedOn w:val="a4"/>
    <w:link w:val="218"/>
    <w:uiPriority w:val="99"/>
    <w:semiHidden/>
    <w:unhideWhenUsed/>
    <w:rsid w:val="00897535"/>
    <w:pPr>
      <w:spacing w:after="120" w:line="480" w:lineRule="auto"/>
      <w:ind w:left="283"/>
    </w:pPr>
  </w:style>
  <w:style w:type="character" w:customStyle="1" w:styleId="218">
    <w:name w:val="Основной текст с отступом 2 Знак1"/>
    <w:basedOn w:val="a5"/>
    <w:link w:val="2e"/>
    <w:uiPriority w:val="99"/>
    <w:semiHidden/>
    <w:rsid w:val="00897535"/>
  </w:style>
  <w:style w:type="table" w:customStyle="1" w:styleId="230">
    <w:name w:val="Сетка таблицы23"/>
    <w:basedOn w:val="a6"/>
    <w:next w:val="aa"/>
    <w:uiPriority w:val="59"/>
    <w:rsid w:val="00F94C4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c">
    <w:name w:val="annotation reference"/>
    <w:basedOn w:val="a5"/>
    <w:uiPriority w:val="99"/>
    <w:semiHidden/>
    <w:unhideWhenUsed/>
    <w:rsid w:val="00C0127C"/>
    <w:rPr>
      <w:sz w:val="16"/>
      <w:szCs w:val="16"/>
    </w:rPr>
  </w:style>
  <w:style w:type="table" w:customStyle="1" w:styleId="240">
    <w:name w:val="Сетка таблицы24"/>
    <w:basedOn w:val="a6"/>
    <w:next w:val="aa"/>
    <w:rsid w:val="00B01B41"/>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6"/>
    <w:next w:val="aa"/>
    <w:uiPriority w:val="59"/>
    <w:rsid w:val="00F2257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6"/>
    <w:next w:val="aa"/>
    <w:uiPriority w:val="39"/>
    <w:rsid w:val="002D388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6"/>
    <w:next w:val="aa"/>
    <w:uiPriority w:val="59"/>
    <w:rsid w:val="00884D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11837852">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F2B91-8EAC-4309-BBAD-9D030FC7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17</Pages>
  <Words>5057</Words>
  <Characters>28831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Slava</dc:creator>
  <cp:lastModifiedBy>Пользователь</cp:lastModifiedBy>
  <cp:revision>264</cp:revision>
  <cp:lastPrinted>2023-07-12T12:46:00Z</cp:lastPrinted>
  <dcterms:created xsi:type="dcterms:W3CDTF">2025-12-26T06:49:00Z</dcterms:created>
  <dcterms:modified xsi:type="dcterms:W3CDTF">2026-08-12T09:32:00Z</dcterms:modified>
</cp:coreProperties>
</file>