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227AF" w14:textId="77777777" w:rsidR="0013712B" w:rsidRDefault="0013712B" w:rsidP="0013712B"/>
    <w:p w14:paraId="2D10E10F" w14:textId="531FDD9E" w:rsidR="0013712B" w:rsidRPr="005E3F1B" w:rsidRDefault="0013712B" w:rsidP="004E59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1916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tbl>
      <w:tblPr>
        <w:tblStyle w:val="ac"/>
        <w:tblpPr w:leftFromText="180" w:rightFromText="180" w:vertAnchor="text" w:horzAnchor="margin" w:tblpX="-213" w:tblpY="101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708"/>
        <w:gridCol w:w="6096"/>
      </w:tblGrid>
      <w:tr w:rsidR="0098550E" w:rsidRPr="0001445B" w14:paraId="163104D7" w14:textId="77777777" w:rsidTr="00522199">
        <w:trPr>
          <w:trHeight w:val="271"/>
        </w:trPr>
        <w:tc>
          <w:tcPr>
            <w:tcW w:w="562" w:type="dxa"/>
          </w:tcPr>
          <w:p w14:paraId="775F84B2" w14:textId="77777777" w:rsidR="0098550E" w:rsidRPr="0001445B" w:rsidRDefault="0098550E" w:rsidP="00DA7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26729B53" w14:textId="77777777" w:rsidR="0098550E" w:rsidRPr="0001445B" w:rsidRDefault="0098550E" w:rsidP="00DA76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4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материалов</w:t>
            </w:r>
          </w:p>
        </w:tc>
        <w:tc>
          <w:tcPr>
            <w:tcW w:w="851" w:type="dxa"/>
          </w:tcPr>
          <w:p w14:paraId="0C470C56" w14:textId="77777777" w:rsidR="0098550E" w:rsidRDefault="0098550E" w:rsidP="00DA7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Ед-ца</w:t>
            </w:r>
          </w:p>
          <w:p w14:paraId="5A9177D9" w14:textId="4CB25F20" w:rsidR="0098550E" w:rsidRPr="0001445B" w:rsidRDefault="0098550E" w:rsidP="00DA7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изм.</w:t>
            </w:r>
          </w:p>
        </w:tc>
        <w:tc>
          <w:tcPr>
            <w:tcW w:w="708" w:type="dxa"/>
          </w:tcPr>
          <w:p w14:paraId="15BD7FF8" w14:textId="3267FE3F" w:rsidR="0098550E" w:rsidRPr="0001445B" w:rsidRDefault="0098550E" w:rsidP="00DA7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К-во</w:t>
            </w:r>
          </w:p>
          <w:p w14:paraId="21E30524" w14:textId="57CC1254" w:rsidR="0098550E" w:rsidRPr="0001445B" w:rsidRDefault="0098550E" w:rsidP="00DA7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D490AD3" w14:textId="77777777" w:rsidR="0098550E" w:rsidRPr="0001445B" w:rsidRDefault="0098550E" w:rsidP="00DA76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4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</w:tr>
      <w:tr w:rsidR="00994371" w:rsidRPr="00502DA9" w14:paraId="3C787BB1" w14:textId="77777777" w:rsidTr="00522199">
        <w:trPr>
          <w:trHeight w:val="1280"/>
        </w:trPr>
        <w:tc>
          <w:tcPr>
            <w:tcW w:w="562" w:type="dxa"/>
          </w:tcPr>
          <w:p w14:paraId="71936AD1" w14:textId="1CB0FBA3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F75D567" w14:textId="74DA7F14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круглая </w:t>
            </w:r>
            <w:r w:rsidR="00194E83">
              <w:rPr>
                <w:rFonts w:ascii="Times New Roman" w:hAnsi="Times New Roman" w:cs="Times New Roman"/>
                <w:sz w:val="24"/>
                <w:szCs w:val="24"/>
              </w:rPr>
              <w:t xml:space="preserve">бесшовная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металлическая Ø</w:t>
            </w:r>
            <w:r w:rsidR="008F4594">
              <w:rPr>
                <w:rFonts w:ascii="Times New Roman" w:hAnsi="Times New Roman" w:cs="Times New Roman"/>
                <w:sz w:val="24"/>
                <w:szCs w:val="24"/>
              </w:rPr>
              <w:t xml:space="preserve"> (усл.)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мм х3,5мм</w:t>
            </w:r>
          </w:p>
        </w:tc>
        <w:tc>
          <w:tcPr>
            <w:tcW w:w="851" w:type="dxa"/>
          </w:tcPr>
          <w:p w14:paraId="036D2D37" w14:textId="5BD401D7" w:rsidR="00994371" w:rsidRPr="00502DA9" w:rsidRDefault="00416008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</w:t>
            </w:r>
          </w:p>
        </w:tc>
        <w:tc>
          <w:tcPr>
            <w:tcW w:w="708" w:type="dxa"/>
          </w:tcPr>
          <w:p w14:paraId="2688A577" w14:textId="19AFAC2E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96" w:type="dxa"/>
          </w:tcPr>
          <w:p w14:paraId="061C04D5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Предназначена для прокладки инженерных коммуникаций, транспортировки жидкостей</w:t>
            </w:r>
          </w:p>
          <w:p w14:paraId="6856C9E2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Сечение: 100х100 мм.</w:t>
            </w:r>
          </w:p>
          <w:p w14:paraId="58B63B66" w14:textId="5647D92C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Толщина стенки: 3,5 мм.</w:t>
            </w:r>
          </w:p>
          <w:p w14:paraId="63407FEC" w14:textId="43A269E0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Марка стали: Ст3сп.</w:t>
            </w:r>
          </w:p>
        </w:tc>
      </w:tr>
      <w:tr w:rsidR="00416008" w:rsidRPr="00502DA9" w14:paraId="0D0BB1A3" w14:textId="77777777" w:rsidTr="00522199">
        <w:trPr>
          <w:trHeight w:val="557"/>
        </w:trPr>
        <w:tc>
          <w:tcPr>
            <w:tcW w:w="562" w:type="dxa"/>
          </w:tcPr>
          <w:p w14:paraId="752E11E9" w14:textId="77777777" w:rsidR="00416008" w:rsidRPr="00502DA9" w:rsidRDefault="00416008" w:rsidP="0041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37204F8" w14:textId="03DDE6ED" w:rsidR="00416008" w:rsidRPr="00502DA9" w:rsidRDefault="00194E83" w:rsidP="00416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круглая бесшовная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металлическая </w:t>
            </w:r>
            <w:r w:rsidR="00416008"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Ø </w:t>
            </w:r>
            <w:r w:rsidR="008F4594">
              <w:rPr>
                <w:rFonts w:ascii="Times New Roman" w:hAnsi="Times New Roman" w:cs="Times New Roman"/>
                <w:sz w:val="24"/>
                <w:szCs w:val="24"/>
              </w:rPr>
              <w:t>(усл.)</w:t>
            </w:r>
            <w:r w:rsidR="008F4594"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008" w:rsidRPr="00502DA9">
              <w:rPr>
                <w:rFonts w:ascii="Times New Roman" w:hAnsi="Times New Roman" w:cs="Times New Roman"/>
                <w:sz w:val="24"/>
                <w:szCs w:val="24"/>
              </w:rPr>
              <w:t>76мм х3,5мм</w:t>
            </w:r>
          </w:p>
        </w:tc>
        <w:tc>
          <w:tcPr>
            <w:tcW w:w="851" w:type="dxa"/>
          </w:tcPr>
          <w:p w14:paraId="6E0EFE0A" w14:textId="5B7850C2" w:rsidR="00416008" w:rsidRPr="00502DA9" w:rsidRDefault="00416008" w:rsidP="0041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</w:t>
            </w:r>
          </w:p>
        </w:tc>
        <w:tc>
          <w:tcPr>
            <w:tcW w:w="708" w:type="dxa"/>
          </w:tcPr>
          <w:p w14:paraId="4835522B" w14:textId="0E6C5BEB" w:rsidR="00416008" w:rsidRPr="00502DA9" w:rsidRDefault="00416008" w:rsidP="0041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096" w:type="dxa"/>
          </w:tcPr>
          <w:p w14:paraId="6B04635A" w14:textId="77777777" w:rsidR="00416008" w:rsidRPr="00502DA9" w:rsidRDefault="00416008" w:rsidP="004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Предназначена для прокладки инженерных коммуникаций, транспортировки жидкостей</w:t>
            </w:r>
          </w:p>
          <w:p w14:paraId="22645EFF" w14:textId="063E249A" w:rsidR="00416008" w:rsidRPr="00502DA9" w:rsidRDefault="00416008" w:rsidP="004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Сечение:76 х 76мм.</w:t>
            </w:r>
          </w:p>
          <w:p w14:paraId="7F9D144E" w14:textId="77777777" w:rsidR="00416008" w:rsidRPr="00502DA9" w:rsidRDefault="00416008" w:rsidP="004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Толщина стенки: 3,5 мм.</w:t>
            </w:r>
          </w:p>
          <w:p w14:paraId="409E1EAD" w14:textId="74919735" w:rsidR="00416008" w:rsidRPr="00502DA9" w:rsidRDefault="00416008" w:rsidP="00416008">
            <w:pPr>
              <w:rPr>
                <w:rFonts w:ascii="Times New Roman" w:hAnsi="Times New Roman" w:cs="Times New Roman"/>
                <w:color w:val="484F55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Марка стали: Ст3сп.</w:t>
            </w:r>
          </w:p>
        </w:tc>
      </w:tr>
      <w:tr w:rsidR="00416008" w:rsidRPr="00502DA9" w14:paraId="3DF953C5" w14:textId="77777777" w:rsidTr="00522199">
        <w:trPr>
          <w:trHeight w:val="1320"/>
        </w:trPr>
        <w:tc>
          <w:tcPr>
            <w:tcW w:w="562" w:type="dxa"/>
          </w:tcPr>
          <w:p w14:paraId="14AA6514" w14:textId="77777777" w:rsidR="00416008" w:rsidRPr="00502DA9" w:rsidRDefault="00416008" w:rsidP="0041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7F45FD8" w14:textId="6369A8D0" w:rsidR="00416008" w:rsidRPr="00502DA9" w:rsidRDefault="00522199" w:rsidP="004160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Труба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круглая бесшовная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металлическая </w:t>
            </w:r>
            <w:r w:rsidR="00416008"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Ø </w:t>
            </w:r>
            <w:r w:rsidR="008F4594">
              <w:rPr>
                <w:rFonts w:ascii="Times New Roman" w:hAnsi="Times New Roman" w:cs="Times New Roman"/>
                <w:sz w:val="24"/>
                <w:szCs w:val="24"/>
              </w:rPr>
              <w:t>(усл.)</w:t>
            </w:r>
            <w:r w:rsidR="008F4594"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008" w:rsidRPr="00502DA9">
              <w:rPr>
                <w:rFonts w:ascii="Times New Roman" w:hAnsi="Times New Roman" w:cs="Times New Roman"/>
                <w:sz w:val="24"/>
                <w:szCs w:val="24"/>
              </w:rPr>
              <w:t>50мм х3,5мм</w:t>
            </w:r>
          </w:p>
        </w:tc>
        <w:tc>
          <w:tcPr>
            <w:tcW w:w="851" w:type="dxa"/>
          </w:tcPr>
          <w:p w14:paraId="135A1748" w14:textId="072A5DDE" w:rsidR="00416008" w:rsidRPr="00502DA9" w:rsidRDefault="00416008" w:rsidP="0041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6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</w:t>
            </w:r>
          </w:p>
        </w:tc>
        <w:tc>
          <w:tcPr>
            <w:tcW w:w="708" w:type="dxa"/>
          </w:tcPr>
          <w:p w14:paraId="250DC86C" w14:textId="5034C443" w:rsidR="00416008" w:rsidRPr="00502DA9" w:rsidRDefault="00416008" w:rsidP="00416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96" w:type="dxa"/>
          </w:tcPr>
          <w:p w14:paraId="0695DFDA" w14:textId="77777777" w:rsidR="00416008" w:rsidRPr="00502DA9" w:rsidRDefault="00416008" w:rsidP="004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Предназначена для прокладки инженерных коммуникаций, транспортировки жидкостей</w:t>
            </w:r>
          </w:p>
          <w:p w14:paraId="3EB96904" w14:textId="444ED5C6" w:rsidR="00416008" w:rsidRPr="00502DA9" w:rsidRDefault="00416008" w:rsidP="004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Сечение: 50х50 мм.</w:t>
            </w:r>
          </w:p>
          <w:p w14:paraId="69FE887B" w14:textId="77777777" w:rsidR="00416008" w:rsidRPr="00502DA9" w:rsidRDefault="00416008" w:rsidP="0041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Толщина стенки: 3,5 мм.</w:t>
            </w:r>
          </w:p>
          <w:p w14:paraId="1CCEA0BE" w14:textId="432E4AAE" w:rsidR="00416008" w:rsidRPr="00502DA9" w:rsidRDefault="00416008" w:rsidP="00416008">
            <w:pPr>
              <w:rPr>
                <w:rFonts w:ascii="Times New Roman" w:hAnsi="Times New Roman" w:cs="Times New Roman"/>
                <w:color w:val="484F55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Марка стали: Ст3сп.</w:t>
            </w:r>
          </w:p>
        </w:tc>
      </w:tr>
      <w:tr w:rsidR="00994371" w:rsidRPr="00502DA9" w14:paraId="3F15216E" w14:textId="77777777" w:rsidTr="00522199">
        <w:trPr>
          <w:trHeight w:val="545"/>
        </w:trPr>
        <w:tc>
          <w:tcPr>
            <w:tcW w:w="562" w:type="dxa"/>
          </w:tcPr>
          <w:p w14:paraId="210F6FA1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683A3CC4" w14:textId="76EA873B" w:rsidR="00994371" w:rsidRPr="00502DA9" w:rsidRDefault="00994371" w:rsidP="00E22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Отводы металлические Ø 100 х3,5мм</w:t>
            </w:r>
          </w:p>
        </w:tc>
        <w:tc>
          <w:tcPr>
            <w:tcW w:w="851" w:type="dxa"/>
          </w:tcPr>
          <w:p w14:paraId="5070884D" w14:textId="02E97721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1D3A1DC5" w14:textId="023BEFF0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47A1A3B0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Предназначены для плавного изменения направления потока рабочей среды в трубопроводах.</w:t>
            </w:r>
          </w:p>
          <w:p w14:paraId="19CF2AFF" w14:textId="57ACC859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Наружный диаметр:100</w:t>
            </w:r>
          </w:p>
          <w:p w14:paraId="0B1B9F49" w14:textId="269BDC96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Толщина стенки: 3,5мм</w:t>
            </w:r>
          </w:p>
          <w:p w14:paraId="5994DDFD" w14:textId="5E0AAC7C" w:rsidR="00994371" w:rsidRPr="00502DA9" w:rsidRDefault="00994371" w:rsidP="0094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Радиус изгиба:</w:t>
            </w:r>
            <w:r w:rsidR="00946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90мм</w:t>
            </w:r>
          </w:p>
        </w:tc>
      </w:tr>
      <w:tr w:rsidR="00994371" w:rsidRPr="00502DA9" w14:paraId="31F5E4EF" w14:textId="77777777" w:rsidTr="00522199">
        <w:trPr>
          <w:trHeight w:val="545"/>
        </w:trPr>
        <w:tc>
          <w:tcPr>
            <w:tcW w:w="562" w:type="dxa"/>
          </w:tcPr>
          <w:p w14:paraId="28B04FBB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0EEF7973" w14:textId="053710B0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Отводы металлические Ø </w:t>
            </w:r>
            <w:r w:rsidR="00E22140">
              <w:rPr>
                <w:rFonts w:ascii="Times New Roman" w:hAnsi="Times New Roman" w:cs="Times New Roman"/>
                <w:sz w:val="24"/>
                <w:szCs w:val="24"/>
              </w:rPr>
              <w:t>(усл.)</w:t>
            </w:r>
            <w:r w:rsidR="00E22140"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76 х3,5мм</w:t>
            </w:r>
          </w:p>
        </w:tc>
        <w:tc>
          <w:tcPr>
            <w:tcW w:w="851" w:type="dxa"/>
          </w:tcPr>
          <w:p w14:paraId="49D28CD4" w14:textId="518BE6C2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1412F351" w14:textId="0829E212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1F6928A1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Предназначены для плавного изменения направления потока рабочей среды в трубопроводах.</w:t>
            </w:r>
          </w:p>
          <w:p w14:paraId="204872D2" w14:textId="1EFCD30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Наружный диаметр:76</w:t>
            </w:r>
          </w:p>
          <w:p w14:paraId="16699CF6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Толщина стенки: 3,5мм</w:t>
            </w:r>
          </w:p>
          <w:p w14:paraId="3FA9BAB3" w14:textId="7148A073" w:rsidR="00994371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Радиус изгиба:</w:t>
            </w:r>
            <w:r w:rsidR="00946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90мм</w:t>
            </w:r>
          </w:p>
          <w:p w14:paraId="360D294B" w14:textId="757AD0F5" w:rsidR="00522199" w:rsidRPr="00502DA9" w:rsidRDefault="00522199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сталь ст3</w:t>
            </w:r>
          </w:p>
        </w:tc>
      </w:tr>
      <w:tr w:rsidR="00994371" w:rsidRPr="00502DA9" w14:paraId="4CBBBB48" w14:textId="77777777" w:rsidTr="00522199">
        <w:trPr>
          <w:trHeight w:val="545"/>
        </w:trPr>
        <w:tc>
          <w:tcPr>
            <w:tcW w:w="562" w:type="dxa"/>
          </w:tcPr>
          <w:p w14:paraId="415C71A0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27FE7EF" w14:textId="4B898CC7" w:rsidR="00994371" w:rsidRPr="00502DA9" w:rsidRDefault="00994371" w:rsidP="00E22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Отводы металлические Ø</w:t>
            </w:r>
            <w:r w:rsidR="00E22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50 х3,5мм</w:t>
            </w:r>
          </w:p>
        </w:tc>
        <w:tc>
          <w:tcPr>
            <w:tcW w:w="851" w:type="dxa"/>
          </w:tcPr>
          <w:p w14:paraId="74A2BF51" w14:textId="7F207C0A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4FF18960" w14:textId="2D717503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096" w:type="dxa"/>
          </w:tcPr>
          <w:p w14:paraId="4DF08D45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Предназначены для плавного изменения направления потока рабочей среды в трубопроводах.</w:t>
            </w:r>
          </w:p>
          <w:p w14:paraId="20685BF9" w14:textId="15CFEB10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Наружный диаметр:</w:t>
            </w:r>
            <w:r w:rsidR="00762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5E9D1302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Толщина стенки: 3,5мм</w:t>
            </w:r>
          </w:p>
          <w:p w14:paraId="7579B783" w14:textId="3021C066" w:rsidR="00994371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Радиус изгиба:</w:t>
            </w:r>
            <w:r w:rsidR="00946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90мм</w:t>
            </w:r>
          </w:p>
          <w:p w14:paraId="003001A5" w14:textId="59822435" w:rsidR="00522199" w:rsidRPr="00502DA9" w:rsidRDefault="00522199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сталь ст3</w:t>
            </w:r>
          </w:p>
        </w:tc>
      </w:tr>
      <w:tr w:rsidR="00994371" w:rsidRPr="00502DA9" w14:paraId="682249E4" w14:textId="77777777" w:rsidTr="00522199">
        <w:trPr>
          <w:trHeight w:val="545"/>
        </w:trPr>
        <w:tc>
          <w:tcPr>
            <w:tcW w:w="562" w:type="dxa"/>
          </w:tcPr>
          <w:p w14:paraId="590C96AB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52FCFA5B" w14:textId="27C16576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Резьба металлическая Ø 50мм</w:t>
            </w:r>
          </w:p>
        </w:tc>
        <w:tc>
          <w:tcPr>
            <w:tcW w:w="851" w:type="dxa"/>
          </w:tcPr>
          <w:p w14:paraId="66A04A22" w14:textId="1C437B21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4E1D65E6" w14:textId="22926E5A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14:paraId="2C08FF0F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Предназначена для создания надежных разъемных резьбовых соединений в инженерных коммуникациях.</w:t>
            </w:r>
          </w:p>
          <w:p w14:paraId="68EB40F4" w14:textId="77A05EA0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Условный проход: 50 мм.</w:t>
            </w:r>
          </w:p>
          <w:p w14:paraId="25CBC86B" w14:textId="0C24DE4B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Резьба: 2 дюйма </w:t>
            </w:r>
          </w:p>
          <w:p w14:paraId="15D48578" w14:textId="70B3FCC3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Сталь </w:t>
            </w:r>
            <w:r w:rsidR="00522199">
              <w:rPr>
                <w:rFonts w:ascii="Times New Roman" w:hAnsi="Times New Roman" w:cs="Times New Roman"/>
                <w:sz w:val="24"/>
                <w:szCs w:val="24"/>
              </w:rPr>
              <w:t>ст3</w:t>
            </w:r>
          </w:p>
          <w:p w14:paraId="58DB1786" w14:textId="26016C7B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Максимальное давление: до 1,6 МПа (16 бар).</w:t>
            </w:r>
          </w:p>
        </w:tc>
      </w:tr>
      <w:tr w:rsidR="00994371" w:rsidRPr="00502DA9" w14:paraId="1A7CFFAB" w14:textId="77777777" w:rsidTr="00522199">
        <w:trPr>
          <w:trHeight w:val="545"/>
        </w:trPr>
        <w:tc>
          <w:tcPr>
            <w:tcW w:w="562" w:type="dxa"/>
          </w:tcPr>
          <w:p w14:paraId="0679A458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14:paraId="03A288C2" w14:textId="3E6B96FC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Резьба металлическая Ø 40мм</w:t>
            </w:r>
          </w:p>
        </w:tc>
        <w:tc>
          <w:tcPr>
            <w:tcW w:w="851" w:type="dxa"/>
          </w:tcPr>
          <w:p w14:paraId="409B8CF0" w14:textId="63D75F40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0D652437" w14:textId="2E48F995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5D0621F7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Предназначена для создания надежных разъемных резьбовых соединений в инженерных коммуникациях.</w:t>
            </w:r>
          </w:p>
          <w:p w14:paraId="4F51E655" w14:textId="52150FC6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Условный проход: 40 мм.</w:t>
            </w:r>
          </w:p>
          <w:p w14:paraId="13FE3069" w14:textId="0A29FECE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Резьба:1- 1/2 дюйма</w:t>
            </w:r>
          </w:p>
          <w:p w14:paraId="1993E458" w14:textId="43F4BA2D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Сталь </w:t>
            </w:r>
            <w:r w:rsidR="00522199">
              <w:rPr>
                <w:rFonts w:ascii="Times New Roman" w:hAnsi="Times New Roman" w:cs="Times New Roman"/>
                <w:sz w:val="24"/>
                <w:szCs w:val="24"/>
              </w:rPr>
              <w:t>ст3</w:t>
            </w:r>
          </w:p>
          <w:p w14:paraId="7C2B0C1F" w14:textId="59ABC049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Максимальное давление: до 1,6 МПа (16 бар).</w:t>
            </w:r>
          </w:p>
        </w:tc>
      </w:tr>
      <w:tr w:rsidR="00994371" w:rsidRPr="00502DA9" w14:paraId="2316542D" w14:textId="77777777" w:rsidTr="00762B23">
        <w:trPr>
          <w:trHeight w:val="132"/>
        </w:trPr>
        <w:tc>
          <w:tcPr>
            <w:tcW w:w="562" w:type="dxa"/>
          </w:tcPr>
          <w:p w14:paraId="48690715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04180CE" w14:textId="5B45682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Резьба металлическая Ø 25мм</w:t>
            </w:r>
          </w:p>
        </w:tc>
        <w:tc>
          <w:tcPr>
            <w:tcW w:w="851" w:type="dxa"/>
          </w:tcPr>
          <w:p w14:paraId="4182FDBD" w14:textId="586E184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6BF71FF2" w14:textId="2A7ABBCA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70998E7A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Предназначена для создания надежных разъемных резьбовых соединений в инженерных коммуникациях.</w:t>
            </w:r>
          </w:p>
          <w:p w14:paraId="4DFBD8C1" w14:textId="3685CB5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Условный проход: 25 мм.</w:t>
            </w:r>
          </w:p>
          <w:p w14:paraId="51B73675" w14:textId="3CD28145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Резьба: 1 дюйма </w:t>
            </w:r>
          </w:p>
          <w:p w14:paraId="7CB1183E" w14:textId="1E973B93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Сталь </w:t>
            </w:r>
            <w:r w:rsidR="00522199">
              <w:rPr>
                <w:rFonts w:ascii="Times New Roman" w:hAnsi="Times New Roman" w:cs="Times New Roman"/>
                <w:sz w:val="24"/>
                <w:szCs w:val="24"/>
              </w:rPr>
              <w:t>ст3</w:t>
            </w:r>
          </w:p>
          <w:p w14:paraId="02918134" w14:textId="30FBF863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Максимальное давление: до 1,6 МПа (16 бар).</w:t>
            </w:r>
          </w:p>
        </w:tc>
      </w:tr>
      <w:tr w:rsidR="00994371" w:rsidRPr="00502DA9" w14:paraId="0A36AA6A" w14:textId="77777777" w:rsidTr="00522199">
        <w:trPr>
          <w:trHeight w:val="545"/>
        </w:trPr>
        <w:tc>
          <w:tcPr>
            <w:tcW w:w="562" w:type="dxa"/>
          </w:tcPr>
          <w:p w14:paraId="2AA8033D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14:paraId="0A91112E" w14:textId="364B333F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Резьба металлическая Ø 20мм</w:t>
            </w:r>
          </w:p>
        </w:tc>
        <w:tc>
          <w:tcPr>
            <w:tcW w:w="851" w:type="dxa"/>
          </w:tcPr>
          <w:p w14:paraId="7C3ECCAE" w14:textId="12A64991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7A4CD944" w14:textId="594D0ED4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289CDE0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Предназначена для создания надежных разъемных резьбовых соединений в инженерных коммуникациях.</w:t>
            </w:r>
          </w:p>
          <w:p w14:paraId="4BABC724" w14:textId="5256651A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Условный проход: 20 мм.</w:t>
            </w:r>
          </w:p>
          <w:p w14:paraId="180395D5" w14:textId="48C1CC82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Резьба: 3/4 дюйм</w:t>
            </w:r>
          </w:p>
          <w:p w14:paraId="5C97D97B" w14:textId="734B101A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Материал: Сталь </w:t>
            </w:r>
            <w:r w:rsidR="00522199">
              <w:rPr>
                <w:rFonts w:ascii="Times New Roman" w:hAnsi="Times New Roman" w:cs="Times New Roman"/>
                <w:sz w:val="24"/>
                <w:szCs w:val="24"/>
              </w:rPr>
              <w:t>ст3</w:t>
            </w:r>
          </w:p>
          <w:p w14:paraId="7137F173" w14:textId="487F1A00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Максимальное давление: до 1,6 МПа (16 бар).</w:t>
            </w:r>
          </w:p>
        </w:tc>
      </w:tr>
      <w:tr w:rsidR="00994371" w:rsidRPr="00502DA9" w14:paraId="637962D9" w14:textId="77777777" w:rsidTr="00E0309E">
        <w:trPr>
          <w:trHeight w:val="1857"/>
        </w:trPr>
        <w:tc>
          <w:tcPr>
            <w:tcW w:w="562" w:type="dxa"/>
          </w:tcPr>
          <w:p w14:paraId="6E344BB1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6748C56D" w14:textId="4B7A3D7E" w:rsidR="00994371" w:rsidRPr="00502DA9" w:rsidRDefault="00994371" w:rsidP="00522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Фланцы Ø 100 мм</w:t>
            </w:r>
            <w:r w:rsidR="00522199">
              <w:rPr>
                <w:rFonts w:ascii="Times New Roman" w:hAnsi="Times New Roman" w:cs="Times New Roman"/>
                <w:sz w:val="24"/>
                <w:szCs w:val="24"/>
              </w:rPr>
              <w:t xml:space="preserve"> плоские</w:t>
            </w:r>
          </w:p>
        </w:tc>
        <w:tc>
          <w:tcPr>
            <w:tcW w:w="851" w:type="dxa"/>
          </w:tcPr>
          <w:p w14:paraId="6072C50D" w14:textId="1060F720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6DCAD7D0" w14:textId="103F1E1C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63A2AEB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Предназначены для создания надежного, герметичного и разъемного соединения труб, трубопроводной арматуры, насосов и емкостей в инженерных системах.</w:t>
            </w:r>
          </w:p>
          <w:p w14:paraId="3A683987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Тип присоединения: плоский</w:t>
            </w:r>
          </w:p>
          <w:p w14:paraId="4B73B474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Диаметр (DN):</w:t>
            </w:r>
            <w:hyperlink r:id="rId5" w:history="1">
              <w:r w:rsidRPr="00502DA9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100</w:t>
              </w:r>
            </w:hyperlink>
          </w:p>
          <w:p w14:paraId="30DE99C3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Давление (PN):</w:t>
            </w:r>
            <w:hyperlink r:id="rId6" w:history="1">
              <w:r w:rsidRPr="00502DA9">
                <w:rPr>
                  <w:rStyle w:val="ad"/>
                  <w:rFonts w:ascii="Times New Roman" w:hAnsi="Times New Roman" w:cs="Times New Roman"/>
                  <w:color w:val="auto"/>
                  <w:sz w:val="24"/>
                  <w:szCs w:val="24"/>
                </w:rPr>
                <w:t>10</w:t>
              </w:r>
            </w:hyperlink>
          </w:p>
          <w:p w14:paraId="19C63203" w14:textId="7E1B2AEF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Сталь:</w:t>
            </w:r>
            <w:r w:rsidRPr="00502DA9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Ст</w:t>
            </w:r>
            <w:r w:rsidR="00522199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502DA9">
              <w:rPr>
                <w:rStyle w:val="ad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994371" w:rsidRPr="00502DA9" w14:paraId="20DBCC6B" w14:textId="77777777" w:rsidTr="00522199">
        <w:trPr>
          <w:trHeight w:val="545"/>
        </w:trPr>
        <w:tc>
          <w:tcPr>
            <w:tcW w:w="562" w:type="dxa"/>
          </w:tcPr>
          <w:p w14:paraId="42D1FCCB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0CDBC90C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Штыри Ø 12 мм для поддержания труб </w:t>
            </w:r>
            <w:r w:rsidRPr="00502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- 25см</w:t>
            </w:r>
          </w:p>
        </w:tc>
        <w:tc>
          <w:tcPr>
            <w:tcW w:w="851" w:type="dxa"/>
          </w:tcPr>
          <w:p w14:paraId="16F599D6" w14:textId="72F549FC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66BC87E8" w14:textId="2DFE7C5C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14:paraId="5D25DCAF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 для надежной фиксации, поддержки и выравнивания трубчатых элементов в различных конструкциях.</w:t>
            </w:r>
          </w:p>
          <w:p w14:paraId="2AE1AA26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Диаметр: 12мм</w:t>
            </w:r>
          </w:p>
          <w:p w14:paraId="2E493C43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Длина: 250 мм (25 см)</w:t>
            </w:r>
          </w:p>
          <w:p w14:paraId="4A99A29E" w14:textId="2B9B6CCE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Конструкция: Отрезок прутка или гладкой арматуры.</w:t>
            </w:r>
          </w:p>
          <w:p w14:paraId="69B6B21C" w14:textId="672F317E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Материал: Ст3, сталь.</w:t>
            </w:r>
          </w:p>
        </w:tc>
      </w:tr>
      <w:tr w:rsidR="00994371" w:rsidRPr="00502DA9" w14:paraId="2AEAAEAE" w14:textId="77777777" w:rsidTr="00522199">
        <w:trPr>
          <w:trHeight w:val="545"/>
        </w:trPr>
        <w:tc>
          <w:tcPr>
            <w:tcW w:w="562" w:type="dxa"/>
          </w:tcPr>
          <w:p w14:paraId="2B3DDC18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7F315989" w14:textId="44E2C2B2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ППР труба RUBIS </w:t>
            </w:r>
            <w:r w:rsidRPr="00502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 25 Ø 40мм х5,4мм</w:t>
            </w:r>
          </w:p>
        </w:tc>
        <w:tc>
          <w:tcPr>
            <w:tcW w:w="851" w:type="dxa"/>
          </w:tcPr>
          <w:p w14:paraId="1E7252C1" w14:textId="47242DB3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2344CE4A" w14:textId="671B53FF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14:paraId="0A47E1FE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Предназначена для монтажа систем отопления (включая радиаторное), горячего и холодного водоснабжения,</w:t>
            </w:r>
          </w:p>
          <w:p w14:paraId="3D647423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Наружный диаметр: 40 мм</w:t>
            </w:r>
          </w:p>
          <w:p w14:paraId="51C83283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Толщина стенки: 5,4 мм </w:t>
            </w:r>
          </w:p>
          <w:p w14:paraId="0846B697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Номинальное давление (PN): 25 бар (2,5 МПа)</w:t>
            </w:r>
          </w:p>
          <w:p w14:paraId="1BD78105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Макс. рабочая температура: до +90°C </w:t>
            </w:r>
          </w:p>
          <w:p w14:paraId="21AAA78E" w14:textId="19115499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Материал: рандом-сополимер полипропилена (PP-R), средний слой армирован стекловолокном</w:t>
            </w:r>
          </w:p>
        </w:tc>
      </w:tr>
      <w:tr w:rsidR="00994371" w:rsidRPr="00502DA9" w14:paraId="5F5B800E" w14:textId="77777777" w:rsidTr="00522199">
        <w:trPr>
          <w:trHeight w:val="545"/>
        </w:trPr>
        <w:tc>
          <w:tcPr>
            <w:tcW w:w="562" w:type="dxa"/>
          </w:tcPr>
          <w:p w14:paraId="083C169E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14:paraId="043C50DE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Муфта соединительная Ø 40мм простая</w:t>
            </w:r>
          </w:p>
        </w:tc>
        <w:tc>
          <w:tcPr>
            <w:tcW w:w="851" w:type="dxa"/>
          </w:tcPr>
          <w:p w14:paraId="229BBDDE" w14:textId="51FA0E42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18F7013C" w14:textId="22DD65EB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23DD2DAE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Предназначена для герметичного и надежного соединения двух прямых отрезков труб одинакового диаметра.</w:t>
            </w:r>
          </w:p>
          <w:p w14:paraId="15D33346" w14:textId="2FE19504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Диаметр: 40 мм </w:t>
            </w:r>
          </w:p>
          <w:p w14:paraId="6622C854" w14:textId="02B3FE2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Толщина стенки: 1,8 мм</w:t>
            </w:r>
          </w:p>
          <w:p w14:paraId="56F71132" w14:textId="0269348A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Материал: полипропилен гомополимер «PP-H»</w:t>
            </w:r>
          </w:p>
        </w:tc>
      </w:tr>
      <w:tr w:rsidR="00994371" w:rsidRPr="00502DA9" w14:paraId="06E73DCB" w14:textId="77777777" w:rsidTr="00522199">
        <w:trPr>
          <w:trHeight w:val="274"/>
        </w:trPr>
        <w:tc>
          <w:tcPr>
            <w:tcW w:w="562" w:type="dxa"/>
          </w:tcPr>
          <w:p w14:paraId="544C9192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18796AE1" w14:textId="12E66F13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Вентиль пластмассовый Ø 40 мм</w:t>
            </w:r>
          </w:p>
        </w:tc>
        <w:tc>
          <w:tcPr>
            <w:tcW w:w="851" w:type="dxa"/>
          </w:tcPr>
          <w:p w14:paraId="78D7E99C" w14:textId="0101D8D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0505EF3E" w14:textId="4BCFAACA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4FB7C529" w14:textId="77777777" w:rsidR="00994371" w:rsidRPr="00502DA9" w:rsidRDefault="00994371" w:rsidP="0099437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2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Предназначен для регулирования расхода воды, полного или частичного перекрытия воды в системах горячего и холодного водоснабжения</w:t>
            </w:r>
          </w:p>
          <w:p w14:paraId="5813931B" w14:textId="77777777" w:rsidR="00994371" w:rsidRPr="00502DA9" w:rsidRDefault="00994371" w:rsidP="009943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02D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Для труб диаметром: </w:t>
            </w:r>
            <w:r w:rsidRPr="00502D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40мм</w:t>
            </w:r>
          </w:p>
          <w:p w14:paraId="01FF4B27" w14:textId="77777777" w:rsidR="00994371" w:rsidRPr="00502DA9" w:rsidRDefault="00994371" w:rsidP="009943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02D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Назначение:</w:t>
            </w:r>
            <w:r w:rsidRPr="00502D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отопление и водоснабжение</w:t>
            </w:r>
          </w:p>
          <w:p w14:paraId="3DEB480A" w14:textId="77777777" w:rsidR="00994371" w:rsidRDefault="00994371" w:rsidP="00994371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502D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Тип соединения: </w:t>
            </w:r>
            <w:r w:rsidRPr="00502D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пайка</w:t>
            </w:r>
          </w:p>
          <w:p w14:paraId="33380366" w14:textId="06376DD8" w:rsidR="00994371" w:rsidRPr="00502DA9" w:rsidRDefault="00994371" w:rsidP="00994371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484F55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Материал трубы: </w:t>
            </w:r>
            <w:r w:rsidRPr="00502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полипропилен </w:t>
            </w:r>
            <w:r w:rsidRPr="00502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(ПП|PP)</w:t>
            </w:r>
          </w:p>
        </w:tc>
      </w:tr>
      <w:tr w:rsidR="00994371" w:rsidRPr="00502DA9" w14:paraId="292F2A9E" w14:textId="77777777" w:rsidTr="00522199">
        <w:trPr>
          <w:trHeight w:val="545"/>
        </w:trPr>
        <w:tc>
          <w:tcPr>
            <w:tcW w:w="562" w:type="dxa"/>
          </w:tcPr>
          <w:p w14:paraId="703A5123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14:paraId="084794FE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Отводы пластмассовые Ø 40мм 90</w:t>
            </w:r>
            <w:r w:rsidRPr="00502D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1" w:type="dxa"/>
          </w:tcPr>
          <w:p w14:paraId="7DF0CB87" w14:textId="3EE861EF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3D2B8FB1" w14:textId="0E2A0AE6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4B3454B7" w14:textId="77777777" w:rsidR="00994371" w:rsidRPr="00502DA9" w:rsidRDefault="00994371" w:rsidP="009943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02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Предназначен для изменения направления PPR трубы на угол 90° без изменения ее диаметра</w:t>
            </w:r>
            <w:r w:rsidRPr="00502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31A2BB09" w14:textId="77777777" w:rsidR="00994371" w:rsidRPr="00502DA9" w:rsidRDefault="00994371" w:rsidP="009943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2D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502D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Отвод</w:t>
            </w:r>
          </w:p>
          <w:p w14:paraId="4AEE17D8" w14:textId="77777777" w:rsidR="00994371" w:rsidRPr="00502DA9" w:rsidRDefault="00994371" w:rsidP="009943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2D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Назначение</w:t>
            </w:r>
            <w:r w:rsidRPr="00502D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Полив, Отопление, Холодное водоснабжение и горячее водоснабжение</w:t>
            </w:r>
          </w:p>
          <w:p w14:paraId="2B158F90" w14:textId="77777777" w:rsidR="00994371" w:rsidRPr="00502DA9" w:rsidRDefault="00994371" w:rsidP="009943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2D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Материал</w:t>
            </w:r>
            <w:r w:rsidRPr="00502D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Полипропилен</w:t>
            </w:r>
          </w:p>
          <w:p w14:paraId="753155D6" w14:textId="77777777" w:rsidR="00994371" w:rsidRPr="00502DA9" w:rsidRDefault="00994371" w:rsidP="009943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2D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Размер присоединения</w:t>
            </w:r>
            <w:r w:rsidRPr="00502D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40</w:t>
            </w:r>
          </w:p>
          <w:p w14:paraId="00B6DA5F" w14:textId="77777777" w:rsidR="00994371" w:rsidRPr="00502DA9" w:rsidRDefault="00994371" w:rsidP="0099437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2D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Угол поворота</w:t>
            </w:r>
            <w:r w:rsidRPr="00502D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502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90°</w:t>
            </w:r>
          </w:p>
          <w:p w14:paraId="01E42A15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Цвет</w:t>
            </w:r>
            <w:r w:rsidRPr="00502D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 белый</w:t>
            </w:r>
          </w:p>
        </w:tc>
      </w:tr>
      <w:tr w:rsidR="00994371" w:rsidRPr="00502DA9" w14:paraId="6CD57F96" w14:textId="77777777" w:rsidTr="00522199">
        <w:trPr>
          <w:trHeight w:val="545"/>
        </w:trPr>
        <w:tc>
          <w:tcPr>
            <w:tcW w:w="562" w:type="dxa"/>
          </w:tcPr>
          <w:p w14:paraId="1182BD36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5FA18896" w14:textId="7386E7D4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Алюминиевое соединение 3-х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зубец. пожарный</w:t>
            </w:r>
          </w:p>
        </w:tc>
        <w:tc>
          <w:tcPr>
            <w:tcW w:w="851" w:type="dxa"/>
          </w:tcPr>
          <w:p w14:paraId="02BC2A7F" w14:textId="7401DFA5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708" w:type="dxa"/>
          </w:tcPr>
          <w:p w14:paraId="5301BB05" w14:textId="19BD002B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53E21557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Предназначено для быстрого, герметичного и надежного соединения пожарных рукавов между собой или с </w:t>
            </w:r>
            <w:r w:rsidRPr="0050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пожарным оборудованием, а также подключения к пожарным гидрантам и насосам.</w:t>
            </w:r>
          </w:p>
          <w:p w14:paraId="04CB3B6C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Материал: литейный алюминиевый сплав</w:t>
            </w:r>
          </w:p>
          <w:p w14:paraId="7AB50CDE" w14:textId="4ED4E61C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Рабочее давление: 1,6 Мпа (16 атм.)</w:t>
            </w:r>
          </w:p>
          <w:p w14:paraId="04708CC8" w14:textId="1DF10E6F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Температурный диапазон: от -30C до +40 C</w:t>
            </w:r>
          </w:p>
        </w:tc>
      </w:tr>
      <w:tr w:rsidR="00994371" w:rsidRPr="00502DA9" w14:paraId="5A962925" w14:textId="77777777" w:rsidTr="00522199">
        <w:trPr>
          <w:trHeight w:val="545"/>
        </w:trPr>
        <w:tc>
          <w:tcPr>
            <w:tcW w:w="562" w:type="dxa"/>
          </w:tcPr>
          <w:p w14:paraId="558CA0C4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</w:tcPr>
          <w:p w14:paraId="0F006209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Вентиль бронзовый Ø 50 мм</w:t>
            </w:r>
          </w:p>
        </w:tc>
        <w:tc>
          <w:tcPr>
            <w:tcW w:w="851" w:type="dxa"/>
          </w:tcPr>
          <w:p w14:paraId="1165EAA3" w14:textId="06EDAFBC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1CBDBD27" w14:textId="07B6F872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1A921E44" w14:textId="4BCFE89B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 для полного перекрытия, плавной регулировки или частичного ограничения потока рабочей среды в трубопроводных системах.</w:t>
            </w:r>
          </w:p>
          <w:p w14:paraId="729FDCFC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словный проход (Ду): 50 мм</w:t>
            </w:r>
          </w:p>
          <w:p w14:paraId="79ED97EB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Рабочее давление (Ру): 1,6 МПа </w:t>
            </w:r>
          </w:p>
          <w:p w14:paraId="2AEA13A0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Рабочая среда: вода</w:t>
            </w:r>
          </w:p>
          <w:p w14:paraId="59AE0DAB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Тип присоединения: муфтовое (резьбовое)</w:t>
            </w:r>
          </w:p>
          <w:p w14:paraId="360E3864" w14:textId="76C4B37A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Материал корпуса: бронза / латунь</w:t>
            </w:r>
          </w:p>
        </w:tc>
      </w:tr>
      <w:tr w:rsidR="00994371" w:rsidRPr="00502DA9" w14:paraId="5DC2C415" w14:textId="77777777" w:rsidTr="00522199">
        <w:trPr>
          <w:trHeight w:val="545"/>
        </w:trPr>
        <w:tc>
          <w:tcPr>
            <w:tcW w:w="562" w:type="dxa"/>
          </w:tcPr>
          <w:p w14:paraId="4DB561F5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14:paraId="427BD4F6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Вентиль бронзовый Ø 25мм</w:t>
            </w:r>
          </w:p>
        </w:tc>
        <w:tc>
          <w:tcPr>
            <w:tcW w:w="851" w:type="dxa"/>
          </w:tcPr>
          <w:p w14:paraId="772A55FF" w14:textId="677B7D43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23A5BCDB" w14:textId="0DE722AF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4D4CED42" w14:textId="06DC58BE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 для полного перекрытия, плавной регулировки или частичного ограничения потока рабочей среды в трубопроводных системах.</w:t>
            </w:r>
          </w:p>
          <w:p w14:paraId="1B36D997" w14:textId="5DC4B8B9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словный проход (Ду): 25 мм</w:t>
            </w:r>
          </w:p>
          <w:p w14:paraId="22463CD1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Рабочее давление (Ру): 1,6 МПа </w:t>
            </w:r>
          </w:p>
          <w:p w14:paraId="7B97D1EC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Рабочая среда: вода</w:t>
            </w:r>
          </w:p>
          <w:p w14:paraId="0A5D4D30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Тип присоединения: муфтовое (резьбовое)</w:t>
            </w:r>
          </w:p>
          <w:p w14:paraId="284AEF15" w14:textId="08210B8C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Материал корпуса: бронза / латунь</w:t>
            </w:r>
          </w:p>
        </w:tc>
      </w:tr>
      <w:tr w:rsidR="00994371" w:rsidRPr="00502DA9" w14:paraId="7626C022" w14:textId="77777777" w:rsidTr="00522199">
        <w:trPr>
          <w:trHeight w:val="545"/>
        </w:trPr>
        <w:tc>
          <w:tcPr>
            <w:tcW w:w="562" w:type="dxa"/>
          </w:tcPr>
          <w:p w14:paraId="13E93019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14:paraId="73E6FA15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Вентиль бронзовый Ø 20мм</w:t>
            </w:r>
          </w:p>
        </w:tc>
        <w:tc>
          <w:tcPr>
            <w:tcW w:w="851" w:type="dxa"/>
          </w:tcPr>
          <w:p w14:paraId="500D744E" w14:textId="07815580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7F14F102" w14:textId="2E320598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41930243" w14:textId="535771B6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 для полного перекрытия, плавной регулировки или частичного ограничения потока рабочей среды в трубопроводных системах.</w:t>
            </w:r>
          </w:p>
          <w:p w14:paraId="3FCA99E9" w14:textId="07AAF0F8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словный проход (Ду): 20 мм</w:t>
            </w:r>
          </w:p>
          <w:p w14:paraId="5A7F43C1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Рабочее давление (Ру): 1,6 МПа </w:t>
            </w:r>
          </w:p>
          <w:p w14:paraId="5F572139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Рабочая среда: вода</w:t>
            </w:r>
          </w:p>
          <w:p w14:paraId="2CA266F1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Тип присоединения: муфтовое (резьбовое)</w:t>
            </w:r>
          </w:p>
          <w:p w14:paraId="616EE3D1" w14:textId="7790C6A1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Материал корпуса: бронза / латунь</w:t>
            </w:r>
          </w:p>
        </w:tc>
      </w:tr>
      <w:tr w:rsidR="00994371" w:rsidRPr="00502DA9" w14:paraId="670FA830" w14:textId="77777777" w:rsidTr="00522199">
        <w:trPr>
          <w:trHeight w:val="545"/>
        </w:trPr>
        <w:tc>
          <w:tcPr>
            <w:tcW w:w="562" w:type="dxa"/>
          </w:tcPr>
          <w:p w14:paraId="47A5D82E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14:paraId="4063320E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Вентиль бронзовый Ø 15мм</w:t>
            </w:r>
          </w:p>
        </w:tc>
        <w:tc>
          <w:tcPr>
            <w:tcW w:w="851" w:type="dxa"/>
          </w:tcPr>
          <w:p w14:paraId="6E09965E" w14:textId="07B9C108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388418A8" w14:textId="2F33B73E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75691201" w14:textId="747B08B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 для полного перекрытия, плавной регулировки или частичного ограничения потока рабочей среды в трубопроводных системах.</w:t>
            </w:r>
          </w:p>
          <w:p w14:paraId="5AE4B86F" w14:textId="4FF09E3E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Словный проход (Ду): 15 мм</w:t>
            </w:r>
          </w:p>
          <w:p w14:paraId="13844EC5" w14:textId="77777777" w:rsidR="00994371" w:rsidRPr="00502DA9" w:rsidRDefault="00994371" w:rsidP="0099437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Рабочее давление (Ру): 1,6 МПа </w:t>
            </w:r>
          </w:p>
          <w:p w14:paraId="55CEAA3D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Рабочая среда: вода</w:t>
            </w:r>
          </w:p>
          <w:p w14:paraId="7465DBB8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Тип присоединения: муфтовое (резьбовое)</w:t>
            </w:r>
          </w:p>
          <w:p w14:paraId="3EB2A924" w14:textId="1111EBD3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Материал корпуса: бронза / латунь</w:t>
            </w:r>
          </w:p>
        </w:tc>
      </w:tr>
      <w:tr w:rsidR="00994371" w:rsidRPr="00502DA9" w14:paraId="38956849" w14:textId="77777777" w:rsidTr="00522199">
        <w:trPr>
          <w:trHeight w:val="545"/>
        </w:trPr>
        <w:tc>
          <w:tcPr>
            <w:tcW w:w="562" w:type="dxa"/>
          </w:tcPr>
          <w:p w14:paraId="5EB418AB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14:paraId="3E235327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 ФЛАГМАН электроды АНО-21 Стандарт Ø 3 мм красные (2,5 кг) ГОСТ 9466-75</w:t>
            </w:r>
          </w:p>
        </w:tc>
        <w:tc>
          <w:tcPr>
            <w:tcW w:w="851" w:type="dxa"/>
          </w:tcPr>
          <w:p w14:paraId="5C6BB32A" w14:textId="7C2F05DA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6C39E2BF" w14:textId="00DA93FB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03BCA297" w14:textId="77777777" w:rsidR="00994371" w:rsidRPr="00502DA9" w:rsidRDefault="00994371" w:rsidP="00994371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предназначены для ручной дуговой сварки конструкций из углеродистых марки сталей</w:t>
            </w:r>
          </w:p>
          <w:p w14:paraId="76B62F3A" w14:textId="77777777" w:rsidR="00994371" w:rsidRPr="00502DA9" w:rsidRDefault="00994371" w:rsidP="00994371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 xml:space="preserve">Тип: </w:t>
            </w:r>
            <w:r w:rsidRPr="00502DA9">
              <w:rPr>
                <w:rStyle w:val="s9upjl"/>
                <w:color w:val="1C2126"/>
              </w:rPr>
              <w:t>Э46</w:t>
            </w:r>
          </w:p>
          <w:p w14:paraId="463EC300" w14:textId="77777777" w:rsidR="00994371" w:rsidRPr="00502DA9" w:rsidRDefault="00994371" w:rsidP="00994371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 xml:space="preserve">Марка электрода: </w:t>
            </w:r>
            <w:r w:rsidRPr="00502DA9">
              <w:rPr>
                <w:rStyle w:val="s9upjl"/>
                <w:color w:val="1C2126"/>
              </w:rPr>
              <w:t>АНО-21</w:t>
            </w:r>
          </w:p>
          <w:p w14:paraId="70CBA573" w14:textId="0954D3CC" w:rsidR="00994371" w:rsidRPr="00502DA9" w:rsidRDefault="00994371" w:rsidP="00994371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>Диаметр:</w:t>
            </w:r>
            <w:r w:rsidRPr="00502DA9">
              <w:rPr>
                <w:rStyle w:val="s9upjl"/>
                <w:color w:val="1C2126"/>
              </w:rPr>
              <w:t xml:space="preserve"> 3.0 мм</w:t>
            </w:r>
          </w:p>
          <w:p w14:paraId="4F970D6F" w14:textId="77777777" w:rsidR="00994371" w:rsidRPr="00502DA9" w:rsidRDefault="00994371" w:rsidP="00994371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 xml:space="preserve">Свариваемый материал: </w:t>
            </w:r>
            <w:r w:rsidRPr="00502DA9">
              <w:rPr>
                <w:rStyle w:val="s9upjl"/>
                <w:color w:val="1C2126"/>
              </w:rPr>
              <w:t>углеродистые стали</w:t>
            </w:r>
          </w:p>
          <w:p w14:paraId="70EB4173" w14:textId="77777777" w:rsidR="00994371" w:rsidRPr="00502DA9" w:rsidRDefault="00994371" w:rsidP="00994371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 xml:space="preserve">Для наплавки: </w:t>
            </w:r>
            <w:r w:rsidRPr="00502DA9">
              <w:rPr>
                <w:rStyle w:val="s9upjl"/>
                <w:color w:val="1C2126"/>
              </w:rPr>
              <w:t>нет</w:t>
            </w:r>
          </w:p>
          <w:p w14:paraId="0C3AC8B9" w14:textId="77777777" w:rsidR="00994371" w:rsidRPr="00502DA9" w:rsidRDefault="00994371" w:rsidP="00994371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 xml:space="preserve">Покрытие: </w:t>
            </w:r>
            <w:r w:rsidRPr="00502DA9">
              <w:rPr>
                <w:rStyle w:val="s9upjl"/>
                <w:color w:val="1C2126"/>
              </w:rPr>
              <w:t>рутиловое</w:t>
            </w:r>
          </w:p>
          <w:p w14:paraId="46332312" w14:textId="77777777" w:rsidR="00994371" w:rsidRPr="00502DA9" w:rsidRDefault="00994371" w:rsidP="00994371">
            <w:pPr>
              <w:pStyle w:val="typography5vy1f47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 xml:space="preserve">Цвет: </w:t>
            </w:r>
            <w:r w:rsidRPr="00502DA9">
              <w:rPr>
                <w:rStyle w:val="s9upjl"/>
                <w:color w:val="1C2126"/>
              </w:rPr>
              <w:t>красный</w:t>
            </w:r>
          </w:p>
          <w:p w14:paraId="32D5366B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Вес: 2,5кг</w:t>
            </w:r>
          </w:p>
        </w:tc>
      </w:tr>
      <w:tr w:rsidR="00994371" w:rsidRPr="00502DA9" w14:paraId="09C49200" w14:textId="77777777" w:rsidTr="00522199">
        <w:trPr>
          <w:trHeight w:val="545"/>
        </w:trPr>
        <w:tc>
          <w:tcPr>
            <w:tcW w:w="562" w:type="dxa"/>
          </w:tcPr>
          <w:p w14:paraId="56CE81F3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4B5C216A" w14:textId="77777777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Краска черная (3 в 1) (2кг)</w:t>
            </w:r>
          </w:p>
        </w:tc>
        <w:tc>
          <w:tcPr>
            <w:tcW w:w="851" w:type="dxa"/>
          </w:tcPr>
          <w:p w14:paraId="6895BF96" w14:textId="33007402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287ACD0E" w14:textId="2AC527D4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67A2A63F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Предназначена для декоративной отделки, маскировки дефектов и защиты поверхностей от внешних воздействий.</w:t>
            </w:r>
          </w:p>
          <w:p w14:paraId="7DB34898" w14:textId="0B974314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Тип: на основе синтетической смолы</w:t>
            </w:r>
          </w:p>
          <w:p w14:paraId="61F4EF92" w14:textId="22E90C9E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Вес нетто: 0.4 кг</w:t>
            </w:r>
          </w:p>
          <w:p w14:paraId="0C9793BA" w14:textId="44F50086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Оттенок: зеленый</w:t>
            </w:r>
          </w:p>
          <w:p w14:paraId="2E0AF853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Покрытие на 1 кг:10 м²</w:t>
            </w:r>
          </w:p>
          <w:p w14:paraId="0A195AFF" w14:textId="0F782150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Расход краски: 0.1 кг/м²</w:t>
            </w:r>
          </w:p>
        </w:tc>
      </w:tr>
      <w:tr w:rsidR="00994371" w:rsidRPr="00502DA9" w14:paraId="15CE7F7C" w14:textId="77777777" w:rsidTr="00522199">
        <w:trPr>
          <w:trHeight w:val="545"/>
        </w:trPr>
        <w:tc>
          <w:tcPr>
            <w:tcW w:w="562" w:type="dxa"/>
          </w:tcPr>
          <w:p w14:paraId="5521C7AA" w14:textId="7777777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843" w:type="dxa"/>
          </w:tcPr>
          <w:p w14:paraId="0BF5B168" w14:textId="697B9B7A" w:rsidR="00994371" w:rsidRPr="00502DA9" w:rsidRDefault="00994371" w:rsidP="009943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Кисти малярные 70 мм</w:t>
            </w:r>
          </w:p>
        </w:tc>
        <w:tc>
          <w:tcPr>
            <w:tcW w:w="851" w:type="dxa"/>
          </w:tcPr>
          <w:p w14:paraId="672D0DCD" w14:textId="336F3549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6BA3A4CA" w14:textId="53E3D9F2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3A97D8B8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Предназначены для нанесения лакокрасочных материалов (красок, лаков, эмалей), грунтовок и клеев на различные поверхности.</w:t>
            </w:r>
          </w:p>
          <w:p w14:paraId="3F44E8E6" w14:textId="5D225B93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Ширина:700 мм</w:t>
            </w:r>
          </w:p>
          <w:p w14:paraId="51A78876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Длина кисти:195 мм</w:t>
            </w:r>
          </w:p>
          <w:p w14:paraId="7FF5DA8E" w14:textId="2AA8F570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Материал рукояти: дерево</w:t>
            </w:r>
          </w:p>
        </w:tc>
      </w:tr>
      <w:tr w:rsidR="00994371" w:rsidRPr="00502DA9" w14:paraId="1FB1FCBC" w14:textId="77777777" w:rsidTr="00522199">
        <w:trPr>
          <w:trHeight w:val="545"/>
        </w:trPr>
        <w:tc>
          <w:tcPr>
            <w:tcW w:w="562" w:type="dxa"/>
          </w:tcPr>
          <w:p w14:paraId="2DFD824D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14:paraId="717C9E09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Круг обрезной по металлу 230х2,5х22,2</w:t>
            </w:r>
          </w:p>
          <w:p w14:paraId="54C7A5D8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«Кратон»</w:t>
            </w:r>
          </w:p>
        </w:tc>
        <w:tc>
          <w:tcPr>
            <w:tcW w:w="851" w:type="dxa"/>
          </w:tcPr>
          <w:p w14:paraId="6BA1F5F0" w14:textId="4C5C1313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0A3242F0" w14:textId="46775919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14:paraId="453EA124" w14:textId="77777777" w:rsidR="00994371" w:rsidRPr="00502DA9" w:rsidRDefault="00994371" w:rsidP="009943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 для высокопроизводительной резки, раскроя и обработки стальных, чугунных, нержавеющих заготовок, труб, арматуры и различных металлоконструкций.</w:t>
            </w:r>
          </w:p>
          <w:p w14:paraId="0EB8C583" w14:textId="77777777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>Максимальная частота вращения:</w:t>
            </w:r>
            <w:r w:rsidRPr="00502DA9">
              <w:rPr>
                <w:rStyle w:val="dglv-w"/>
                <w:color w:val="1C2126"/>
              </w:rPr>
              <w:t>6600 об/мин</w:t>
            </w:r>
          </w:p>
          <w:p w14:paraId="617DE77D" w14:textId="77777777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 xml:space="preserve">Тип диска: </w:t>
            </w:r>
            <w:r w:rsidRPr="00502DA9">
              <w:rPr>
                <w:rStyle w:val="dglv-w"/>
                <w:color w:val="1C2126"/>
              </w:rPr>
              <w:t>отрезной</w:t>
            </w:r>
          </w:p>
          <w:p w14:paraId="36268964" w14:textId="77777777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>Диаметр:</w:t>
            </w:r>
            <w:r w:rsidRPr="00502DA9">
              <w:rPr>
                <w:rStyle w:val="dglv-w"/>
                <w:color w:val="1C2126"/>
              </w:rPr>
              <w:t>230 мм</w:t>
            </w:r>
          </w:p>
          <w:p w14:paraId="7F719924" w14:textId="2574311C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>Посадочный диаметр:</w:t>
            </w:r>
            <w:r w:rsidRPr="00502DA9">
              <w:rPr>
                <w:rStyle w:val="dglv-w"/>
                <w:color w:val="1C2126"/>
              </w:rPr>
              <w:t xml:space="preserve"> 22.2 мм</w:t>
            </w:r>
          </w:p>
          <w:p w14:paraId="440CF5C9" w14:textId="1D69E8E2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>Толщина:</w:t>
            </w:r>
            <w:r w:rsidRPr="00502DA9">
              <w:rPr>
                <w:rStyle w:val="dglv-w"/>
                <w:color w:val="1C2126"/>
              </w:rPr>
              <w:t xml:space="preserve"> 2.5 мм</w:t>
            </w:r>
          </w:p>
          <w:p w14:paraId="403DF5AA" w14:textId="2512344F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 xml:space="preserve">Количество в упаковке: </w:t>
            </w:r>
            <w:r w:rsidRPr="00502DA9">
              <w:rPr>
                <w:rStyle w:val="dglv-w"/>
                <w:color w:val="1C2126"/>
              </w:rPr>
              <w:t>1 шт.</w:t>
            </w:r>
          </w:p>
          <w:p w14:paraId="240645D7" w14:textId="77777777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 xml:space="preserve">Материал абразива: </w:t>
            </w:r>
            <w:r w:rsidRPr="00502DA9">
              <w:rPr>
                <w:rStyle w:val="dglv-w"/>
                <w:color w:val="1C2126"/>
              </w:rPr>
              <w:t>электрокорунд</w:t>
            </w:r>
          </w:p>
        </w:tc>
      </w:tr>
      <w:tr w:rsidR="00994371" w:rsidRPr="00502DA9" w14:paraId="152E486E" w14:textId="77777777" w:rsidTr="00522199">
        <w:trPr>
          <w:trHeight w:val="545"/>
        </w:trPr>
        <w:tc>
          <w:tcPr>
            <w:tcW w:w="562" w:type="dxa"/>
          </w:tcPr>
          <w:p w14:paraId="0A39718C" w14:textId="77777777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57D1707B" w14:textId="59D52487" w:rsidR="00FC1937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Круг обрезной по </w:t>
            </w:r>
            <w:bookmarkStart w:id="0" w:name="_GoBack"/>
            <w:bookmarkEnd w:id="0"/>
            <w:r w:rsidR="00FC1937" w:rsidRPr="00502DA9">
              <w:rPr>
                <w:rFonts w:ascii="Times New Roman" w:hAnsi="Times New Roman" w:cs="Times New Roman"/>
                <w:sz w:val="24"/>
                <w:szCs w:val="24"/>
              </w:rPr>
              <w:t xml:space="preserve">металлу </w:t>
            </w:r>
            <w:r w:rsidR="00FC1937">
              <w:t>125х1х22.2</w:t>
            </w:r>
          </w:p>
          <w:p w14:paraId="336332EB" w14:textId="18D506C4" w:rsidR="00994371" w:rsidRPr="00502DA9" w:rsidRDefault="00994371" w:rsidP="009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«Кратон»</w:t>
            </w:r>
          </w:p>
        </w:tc>
        <w:tc>
          <w:tcPr>
            <w:tcW w:w="851" w:type="dxa"/>
          </w:tcPr>
          <w:p w14:paraId="1B21D98D" w14:textId="0354ACC7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C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708" w:type="dxa"/>
          </w:tcPr>
          <w:p w14:paraId="7FA52614" w14:textId="3F64DA92" w:rsidR="00994371" w:rsidRPr="00502DA9" w:rsidRDefault="00994371" w:rsidP="0099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14:paraId="7DB2BCC1" w14:textId="77777777" w:rsidR="00994371" w:rsidRPr="00502DA9" w:rsidRDefault="00994371" w:rsidP="0099437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A9">
              <w:rPr>
                <w:rFonts w:ascii="Times New Roman" w:hAnsi="Times New Roman" w:cs="Times New Roman"/>
                <w:sz w:val="24"/>
                <w:szCs w:val="24"/>
              </w:rPr>
              <w:t>Предназначен для высокопроизводительной резки, раскроя и обработки стальных, чугунных, нержавеющих заготовок, труб, арматуры и различных металлоконструкций.</w:t>
            </w:r>
          </w:p>
          <w:p w14:paraId="4D00431B" w14:textId="77777777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>Максимальная частота вращения:</w:t>
            </w:r>
            <w:r w:rsidRPr="00502DA9">
              <w:rPr>
                <w:rStyle w:val="dglv-w"/>
                <w:color w:val="1C2126"/>
              </w:rPr>
              <w:t>12200 об/мин</w:t>
            </w:r>
          </w:p>
          <w:p w14:paraId="1E1B3A8D" w14:textId="77777777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 xml:space="preserve">Тип диска: </w:t>
            </w:r>
            <w:r w:rsidRPr="00502DA9">
              <w:rPr>
                <w:rStyle w:val="dglv-w"/>
                <w:color w:val="1C2126"/>
              </w:rPr>
              <w:t>отрезной</w:t>
            </w:r>
          </w:p>
          <w:p w14:paraId="15A2019A" w14:textId="77777777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>Диаметр:</w:t>
            </w:r>
            <w:r w:rsidRPr="00502DA9">
              <w:rPr>
                <w:rStyle w:val="dglv-w"/>
                <w:color w:val="1C2126"/>
              </w:rPr>
              <w:t>125 мм</w:t>
            </w:r>
          </w:p>
          <w:p w14:paraId="03242446" w14:textId="2648DFE1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>Посадочный диаметр:</w:t>
            </w:r>
            <w:r w:rsidRPr="00502DA9">
              <w:rPr>
                <w:rStyle w:val="dglv-w"/>
                <w:color w:val="1C2126"/>
              </w:rPr>
              <w:t xml:space="preserve"> 22.2 мм</w:t>
            </w:r>
          </w:p>
          <w:p w14:paraId="1C90552B" w14:textId="77777777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>Толщина:</w:t>
            </w:r>
            <w:r w:rsidRPr="00502DA9">
              <w:rPr>
                <w:rStyle w:val="dglv-w"/>
                <w:color w:val="1C2126"/>
              </w:rPr>
              <w:t>1 мм</w:t>
            </w:r>
          </w:p>
          <w:p w14:paraId="68200DE4" w14:textId="77777777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>Количество в упаковке:</w:t>
            </w:r>
            <w:r w:rsidRPr="00502DA9">
              <w:rPr>
                <w:rStyle w:val="dglv-w"/>
                <w:color w:val="1C2126"/>
              </w:rPr>
              <w:t>1 шт.</w:t>
            </w:r>
          </w:p>
          <w:p w14:paraId="30C1C84F" w14:textId="77777777" w:rsidR="00994371" w:rsidRPr="00502DA9" w:rsidRDefault="00994371" w:rsidP="00994371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</w:rPr>
            </w:pPr>
            <w:r w:rsidRPr="00502DA9">
              <w:rPr>
                <w:color w:val="484F55"/>
              </w:rPr>
              <w:t xml:space="preserve">Материал абразива: </w:t>
            </w:r>
            <w:r w:rsidRPr="00502DA9">
              <w:rPr>
                <w:rStyle w:val="dglv-w"/>
                <w:color w:val="1C2126"/>
              </w:rPr>
              <w:t>электрокорунд</w:t>
            </w:r>
          </w:p>
        </w:tc>
      </w:tr>
    </w:tbl>
    <w:p w14:paraId="392BD859" w14:textId="77777777" w:rsidR="00DA7682" w:rsidRPr="00DA7682" w:rsidRDefault="00DA7682" w:rsidP="00DA7682">
      <w:pPr>
        <w:tabs>
          <w:tab w:val="left" w:pos="708"/>
        </w:tabs>
        <w:spacing w:after="0" w:line="240" w:lineRule="auto"/>
        <w:ind w:left="-142" w:right="-42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A768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Общие требования к товару, требования к его качеству, потребительским свойствам. </w:t>
      </w:r>
      <w:r w:rsidRPr="00DA768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Товар должен отвечать стандартам и требованиям действующего законодательства Российской Федерации. Поставляемые товары (материалы, изделия и комплектующие) должны быть сертифицированы и соответствовать требованиям и нормам противопожарной, гигиенической и иной безопасности, предусмотренной законодательством Российской Федерации к данным видам товаров.</w:t>
      </w:r>
    </w:p>
    <w:p w14:paraId="6217B043" w14:textId="77777777" w:rsidR="00DA7682" w:rsidRPr="00DA7682" w:rsidRDefault="00DA7682" w:rsidP="00DA7682">
      <w:pPr>
        <w:spacing w:after="0" w:line="240" w:lineRule="auto"/>
        <w:ind w:left="-142" w:right="-42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DA7682">
        <w:rPr>
          <w:rFonts w:ascii="Times New Roman" w:eastAsia="Calibri" w:hAnsi="Times New Roman" w:cs="Times New Roman"/>
          <w:b/>
          <w:i/>
          <w:sz w:val="18"/>
          <w:szCs w:val="18"/>
        </w:rPr>
        <w:t>Место доставки товара</w:t>
      </w:r>
      <w:r w:rsidRPr="00DA7682">
        <w:rPr>
          <w:rFonts w:ascii="Times New Roman" w:eastAsia="Calibri" w:hAnsi="Times New Roman" w:cs="Times New Roman"/>
          <w:i/>
          <w:sz w:val="18"/>
          <w:szCs w:val="18"/>
        </w:rPr>
        <w:t>: Дагестан, Махачкала, ул. М. Гаджиева, 45</w:t>
      </w:r>
    </w:p>
    <w:p w14:paraId="41D1E3B0" w14:textId="77777777" w:rsidR="00DA7682" w:rsidRPr="00DA7682" w:rsidRDefault="00DA7682" w:rsidP="00DA7682">
      <w:pPr>
        <w:spacing w:after="0" w:line="240" w:lineRule="auto"/>
        <w:ind w:left="-142" w:right="-42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DA7682">
        <w:rPr>
          <w:rFonts w:ascii="Times New Roman" w:eastAsia="Calibri" w:hAnsi="Times New Roman" w:cs="Times New Roman"/>
          <w:b/>
          <w:i/>
          <w:sz w:val="18"/>
          <w:szCs w:val="18"/>
        </w:rPr>
        <w:t>Сроки (периоды) поставки товара</w:t>
      </w:r>
      <w:r w:rsidRPr="00DA7682">
        <w:rPr>
          <w:rFonts w:ascii="Times New Roman" w:eastAsia="Calibri" w:hAnsi="Times New Roman" w:cs="Times New Roman"/>
          <w:i/>
          <w:sz w:val="18"/>
          <w:szCs w:val="18"/>
        </w:rPr>
        <w:t xml:space="preserve">: Поставка товара осуществляется не позднее 20 (двадцати) рабочих дней с момента заключения контракта. </w:t>
      </w:r>
    </w:p>
    <w:p w14:paraId="2C18BF9D" w14:textId="77777777" w:rsidR="00DA7682" w:rsidRPr="00DA7682" w:rsidRDefault="00DA7682" w:rsidP="00DA7682">
      <w:pPr>
        <w:spacing w:after="0" w:line="240" w:lineRule="auto"/>
        <w:ind w:left="-142" w:right="-426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DA7682">
        <w:rPr>
          <w:rFonts w:ascii="Times New Roman" w:eastAsia="Calibri" w:hAnsi="Times New Roman" w:cs="Times New Roman"/>
          <w:b/>
          <w:i/>
          <w:sz w:val="18"/>
          <w:szCs w:val="18"/>
        </w:rPr>
        <w:t>Условия поставки товара</w:t>
      </w:r>
      <w:r w:rsidRPr="00DA7682">
        <w:rPr>
          <w:rFonts w:ascii="Times New Roman" w:eastAsia="Calibri" w:hAnsi="Times New Roman" w:cs="Times New Roman"/>
          <w:i/>
          <w:sz w:val="18"/>
          <w:szCs w:val="18"/>
        </w:rPr>
        <w:t xml:space="preserve">: Товар должен быть новым, находиться в оригинальной упаковке изготовителя, не бывшим в эксплуатации, без дефектов изготовления, не поврежденным.  Упаковка товара должна исключить его повреждение, уничтожение, порчу во время отгрузки, транспортировки и разгрузки.  Риск случайной гибели или повреждения товара до подписания Сторонами товарных накладных на поставленный товар несет Поставщик. При осуществлении поставки товара Поставщик обязан представить заверенные в установленном порядке копии действующих сертификатов соответствия и деклараций о соответствии требованиям нормативных документов на поставляемые товары </w:t>
      </w:r>
    </w:p>
    <w:p w14:paraId="4C7BBA5C" w14:textId="77777777" w:rsidR="00DA7682" w:rsidRPr="00DA7682" w:rsidRDefault="00DA7682" w:rsidP="00DA7682">
      <w:pPr>
        <w:spacing w:after="0" w:line="240" w:lineRule="auto"/>
        <w:ind w:left="-142" w:right="-42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A768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ru-RU"/>
        </w:rPr>
        <w:t>Поставка товаров осуществляется в один этап, за счет поставщика</w:t>
      </w:r>
      <w:r w:rsidRPr="00DA768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 Поставщик сообщает о конкретной дате поставки товаров Заказчику в письменной форме или по электронной почте.</w:t>
      </w:r>
    </w:p>
    <w:p w14:paraId="41A92A79" w14:textId="77777777" w:rsidR="00DA7682" w:rsidRPr="00DA7682" w:rsidRDefault="00DA7682" w:rsidP="00DA7682">
      <w:pPr>
        <w:spacing w:after="0" w:line="240" w:lineRule="auto"/>
        <w:ind w:left="-142" w:right="-42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A768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обнаружении товара ненадлежащего качества, ассортимента и (или) количества Поставщик обязан заменить товар ненадлежащего качества, ассортимента и (или) количества.</w:t>
      </w:r>
    </w:p>
    <w:p w14:paraId="11CF2FA3" w14:textId="77777777" w:rsidR="00DA7682" w:rsidRPr="00DA7682" w:rsidRDefault="00DA7682" w:rsidP="00DA7682">
      <w:pPr>
        <w:spacing w:after="0" w:line="240" w:lineRule="auto"/>
        <w:ind w:left="-142" w:right="-42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A768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Гарантийный срок эксплуатации поставляемого по Контракту товара исчисляется с даты передачи товара. Датой передачи товара Заказчику считается дата поставки товара и подписания представителями Сторон товарных накладных на поставленный товар. </w:t>
      </w:r>
    </w:p>
    <w:p w14:paraId="54634539" w14:textId="77777777" w:rsidR="00DA7682" w:rsidRPr="00DA7682" w:rsidRDefault="00DA7682" w:rsidP="00DA7682">
      <w:pPr>
        <w:spacing w:after="0" w:line="240" w:lineRule="auto"/>
        <w:ind w:left="-142" w:right="-42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A768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Гарантийный срок на поставляемый товар составляет не менее 1 (одного) года. </w:t>
      </w:r>
    </w:p>
    <w:p w14:paraId="7F6380B5" w14:textId="77777777" w:rsidR="00DA7682" w:rsidRPr="00DA7682" w:rsidRDefault="00DA7682" w:rsidP="00DA7682">
      <w:pPr>
        <w:spacing w:after="100" w:afterAutospacing="1" w:line="240" w:lineRule="auto"/>
        <w:ind w:left="-142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7682"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ru-RU"/>
        </w:rPr>
        <w:t>Внимание! Все указания на торговые знаки, содержащиеся в техническом     задании установлены под условием «или эквивалент».</w:t>
      </w:r>
    </w:p>
    <w:p w14:paraId="1496450B" w14:textId="77777777" w:rsidR="00C65055" w:rsidRPr="00502DA9" w:rsidRDefault="00C65055" w:rsidP="003047AC">
      <w:pPr>
        <w:rPr>
          <w:rFonts w:ascii="Times New Roman" w:hAnsi="Times New Roman" w:cs="Times New Roman"/>
          <w:sz w:val="24"/>
          <w:szCs w:val="24"/>
        </w:rPr>
      </w:pPr>
    </w:p>
    <w:sectPr w:rsidR="00C65055" w:rsidRPr="00502DA9" w:rsidSect="004E596D"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244DA"/>
    <w:multiLevelType w:val="multilevel"/>
    <w:tmpl w:val="4768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564E64"/>
    <w:multiLevelType w:val="multilevel"/>
    <w:tmpl w:val="2FFC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2B"/>
    <w:rsid w:val="0011006B"/>
    <w:rsid w:val="0013712B"/>
    <w:rsid w:val="00194E83"/>
    <w:rsid w:val="00265B1A"/>
    <w:rsid w:val="003047AC"/>
    <w:rsid w:val="003B46D6"/>
    <w:rsid w:val="003C5069"/>
    <w:rsid w:val="00416008"/>
    <w:rsid w:val="00436B33"/>
    <w:rsid w:val="004B606C"/>
    <w:rsid w:val="004E596D"/>
    <w:rsid w:val="00502DA9"/>
    <w:rsid w:val="00522199"/>
    <w:rsid w:val="00541BE4"/>
    <w:rsid w:val="00562613"/>
    <w:rsid w:val="0058660A"/>
    <w:rsid w:val="00596427"/>
    <w:rsid w:val="0066170A"/>
    <w:rsid w:val="006C0B77"/>
    <w:rsid w:val="006C72F6"/>
    <w:rsid w:val="00762B23"/>
    <w:rsid w:val="00805513"/>
    <w:rsid w:val="0082007A"/>
    <w:rsid w:val="008242FF"/>
    <w:rsid w:val="00870751"/>
    <w:rsid w:val="008939A9"/>
    <w:rsid w:val="008B2B6A"/>
    <w:rsid w:val="008F4594"/>
    <w:rsid w:val="00922C48"/>
    <w:rsid w:val="009464D5"/>
    <w:rsid w:val="0098550E"/>
    <w:rsid w:val="00994371"/>
    <w:rsid w:val="009B67DB"/>
    <w:rsid w:val="009C0B29"/>
    <w:rsid w:val="00A445FD"/>
    <w:rsid w:val="00B42FD0"/>
    <w:rsid w:val="00B915B7"/>
    <w:rsid w:val="00C15F03"/>
    <w:rsid w:val="00C51B06"/>
    <w:rsid w:val="00C65055"/>
    <w:rsid w:val="00C8790D"/>
    <w:rsid w:val="00C9625D"/>
    <w:rsid w:val="00D506A2"/>
    <w:rsid w:val="00D71F80"/>
    <w:rsid w:val="00DA7682"/>
    <w:rsid w:val="00E0309E"/>
    <w:rsid w:val="00E22140"/>
    <w:rsid w:val="00EA59DF"/>
    <w:rsid w:val="00ED2BDF"/>
    <w:rsid w:val="00EE4070"/>
    <w:rsid w:val="00F12C76"/>
    <w:rsid w:val="00F24CF4"/>
    <w:rsid w:val="00FC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7953"/>
  <w15:chartTrackingRefBased/>
  <w15:docId w15:val="{C849BE1D-D63E-4915-8832-872E6CDC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12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7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1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1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7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71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712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712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371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371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371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371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37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3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7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7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71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371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71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7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712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371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371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-textxw0rd193">
    <w:name w:val="_vi-text_xw0rd_193"/>
    <w:basedOn w:val="a"/>
    <w:rsid w:val="0013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lv-w">
    <w:name w:val="dglv-w"/>
    <w:basedOn w:val="a0"/>
    <w:rsid w:val="0013712B"/>
  </w:style>
  <w:style w:type="paragraph" w:customStyle="1" w:styleId="typography5vy1f47">
    <w:name w:val="_typography_5vy1f_47"/>
    <w:basedOn w:val="a"/>
    <w:rsid w:val="0013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upjl">
    <w:name w:val="s9upjl"/>
    <w:basedOn w:val="a0"/>
    <w:rsid w:val="0013712B"/>
  </w:style>
  <w:style w:type="character" w:styleId="ad">
    <w:name w:val="Hyperlink"/>
    <w:basedOn w:val="a0"/>
    <w:uiPriority w:val="99"/>
    <w:unhideWhenUsed/>
    <w:rsid w:val="005866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8660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946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464D5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yxspb.ru/catalog/flantsy/pn-10/" TargetMode="External"/><Relationship Id="rId5" Type="http://schemas.openxmlformats.org/officeDocument/2006/relationships/hyperlink" Target="https://onyxspb.ru/catalog/flantsy/dn-1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Отдел закупок 2</cp:lastModifiedBy>
  <cp:revision>21</cp:revision>
  <cp:lastPrinted>2026-06-09T07:00:00Z</cp:lastPrinted>
  <dcterms:created xsi:type="dcterms:W3CDTF">2026-06-02T12:26:00Z</dcterms:created>
  <dcterms:modified xsi:type="dcterms:W3CDTF">2026-06-25T10:39:00Z</dcterms:modified>
</cp:coreProperties>
</file>