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F1E6CC" w14:textId="26C186E4" w:rsidR="00E44A7B" w:rsidRDefault="00E44A7B">
      <w:pPr>
        <w:widowControl w:val="0"/>
        <w:ind w:firstLine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14:paraId="696096F1" w14:textId="77777777" w:rsidR="00E71442" w:rsidRDefault="00E71442">
      <w:pPr>
        <w:widowControl w:val="0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2DF7DDA0" w14:textId="22F832CC" w:rsidR="00B6724C" w:rsidRPr="00321182" w:rsidRDefault="00A6171C" w:rsidP="00E71442">
      <w:pPr>
        <w:ind w:firstLine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321182">
        <w:rPr>
          <w:rFonts w:ascii="Times New Roman" w:hAnsi="Times New Roman"/>
          <w:b/>
          <w:bCs/>
          <w:sz w:val="26"/>
          <w:szCs w:val="26"/>
        </w:rPr>
        <w:t>Описание объекта закупки</w:t>
      </w:r>
      <w:r w:rsidR="0020362B" w:rsidRPr="00321182"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14:paraId="4CA87212" w14:textId="582E51CA" w:rsidR="00E97CB7" w:rsidRPr="00321182" w:rsidRDefault="0020362B" w:rsidP="00836080">
      <w:pPr>
        <w:widowControl w:val="0"/>
        <w:ind w:right="-185"/>
        <w:jc w:val="center"/>
        <w:rPr>
          <w:rFonts w:ascii="Times New Roman" w:hAnsi="Times New Roman"/>
          <w:b/>
          <w:sz w:val="26"/>
          <w:szCs w:val="26"/>
        </w:rPr>
      </w:pPr>
      <w:r w:rsidRPr="004556E7">
        <w:rPr>
          <w:rFonts w:ascii="Times New Roman" w:hAnsi="Times New Roman"/>
          <w:b/>
          <w:sz w:val="26"/>
          <w:szCs w:val="26"/>
        </w:rPr>
        <w:t xml:space="preserve">на поставку </w:t>
      </w:r>
      <w:r w:rsidR="00A74164">
        <w:rPr>
          <w:rFonts w:ascii="Times New Roman" w:hAnsi="Times New Roman"/>
          <w:b/>
          <w:sz w:val="26"/>
          <w:szCs w:val="26"/>
        </w:rPr>
        <w:t>расходных материалов (</w:t>
      </w:r>
      <w:r w:rsidR="00141C4A">
        <w:rPr>
          <w:rFonts w:ascii="Times New Roman" w:hAnsi="Times New Roman"/>
          <w:b/>
          <w:sz w:val="26"/>
          <w:szCs w:val="26"/>
        </w:rPr>
        <w:t>масел эфирных, масел массажных</w:t>
      </w:r>
      <w:r w:rsidR="00A74164">
        <w:rPr>
          <w:rFonts w:ascii="Times New Roman" w:hAnsi="Times New Roman"/>
          <w:b/>
          <w:sz w:val="26"/>
          <w:szCs w:val="26"/>
        </w:rPr>
        <w:t>)</w:t>
      </w:r>
    </w:p>
    <w:p w14:paraId="18FE1DDE" w14:textId="144C42B9" w:rsidR="00B6724C" w:rsidRPr="007B3D81" w:rsidRDefault="0020362B">
      <w:pPr>
        <w:widowControl w:val="0"/>
        <w:ind w:right="-185"/>
        <w:jc w:val="center"/>
        <w:rPr>
          <w:rFonts w:ascii="Times New Roman" w:hAnsi="Times New Roman"/>
          <w:b/>
          <w:sz w:val="26"/>
          <w:szCs w:val="26"/>
        </w:rPr>
      </w:pPr>
      <w:r w:rsidRPr="007B3D81">
        <w:rPr>
          <w:rFonts w:ascii="Times New Roman" w:hAnsi="Times New Roman"/>
          <w:b/>
          <w:sz w:val="26"/>
          <w:szCs w:val="26"/>
        </w:rPr>
        <w:t xml:space="preserve">для нужд </w:t>
      </w:r>
      <w:r w:rsidR="00E71442">
        <w:rPr>
          <w:rFonts w:ascii="Times New Roman" w:hAnsi="Times New Roman"/>
          <w:b/>
          <w:sz w:val="26"/>
          <w:szCs w:val="26"/>
        </w:rPr>
        <w:t xml:space="preserve">Уральского филиала </w:t>
      </w:r>
      <w:r w:rsidRPr="007B3D81">
        <w:rPr>
          <w:rFonts w:ascii="Times New Roman" w:hAnsi="Times New Roman"/>
          <w:b/>
          <w:sz w:val="26"/>
          <w:szCs w:val="26"/>
        </w:rPr>
        <w:t>ФГБУ ЦЭПП МЧС России</w:t>
      </w:r>
    </w:p>
    <w:p w14:paraId="67CC7FD9" w14:textId="77777777" w:rsidR="00A6171C" w:rsidRPr="007B3D81" w:rsidRDefault="00A6171C" w:rsidP="00A6171C">
      <w:pPr>
        <w:widowControl w:val="0"/>
        <w:autoSpaceDE w:val="0"/>
        <w:autoSpaceDN w:val="0"/>
        <w:adjustRightInd w:val="0"/>
        <w:ind w:right="-185" w:firstLine="0"/>
        <w:jc w:val="center"/>
        <w:rPr>
          <w:rFonts w:ascii="Times New Roman" w:hAnsi="Times New Roman"/>
          <w:bCs/>
          <w:i/>
          <w:sz w:val="26"/>
          <w:szCs w:val="26"/>
        </w:rPr>
      </w:pPr>
    </w:p>
    <w:p w14:paraId="74ED86DB" w14:textId="77777777" w:rsidR="00A6171C" w:rsidRPr="007B3D81" w:rsidRDefault="00A6171C" w:rsidP="00A6171C">
      <w:pPr>
        <w:widowControl w:val="0"/>
        <w:autoSpaceDE w:val="0"/>
        <w:autoSpaceDN w:val="0"/>
        <w:adjustRightInd w:val="0"/>
        <w:ind w:right="-185" w:firstLine="0"/>
        <w:jc w:val="center"/>
        <w:rPr>
          <w:rFonts w:ascii="Times New Roman" w:hAnsi="Times New Roman"/>
          <w:b/>
          <w:sz w:val="26"/>
          <w:szCs w:val="26"/>
        </w:rPr>
      </w:pPr>
    </w:p>
    <w:p w14:paraId="0B12B715" w14:textId="77777777" w:rsidR="00E71442" w:rsidRPr="003A24BD" w:rsidRDefault="00E71442" w:rsidP="00E71442">
      <w:pPr>
        <w:widowControl w:val="0"/>
        <w:numPr>
          <w:ilvl w:val="0"/>
          <w:numId w:val="11"/>
        </w:numPr>
        <w:autoSpaceDE w:val="0"/>
        <w:autoSpaceDN w:val="0"/>
        <w:adjustRightInd w:val="0"/>
        <w:ind w:right="-185"/>
        <w:contextualSpacing/>
        <w:jc w:val="center"/>
        <w:rPr>
          <w:rFonts w:ascii="Times New Roman" w:hAnsi="Times New Roman"/>
          <w:b/>
          <w:bCs/>
          <w:spacing w:val="-3"/>
          <w:sz w:val="26"/>
          <w:szCs w:val="26"/>
        </w:rPr>
      </w:pPr>
      <w:r w:rsidRPr="003A24BD">
        <w:rPr>
          <w:rFonts w:ascii="Times New Roman" w:hAnsi="Times New Roman"/>
          <w:b/>
          <w:bCs/>
          <w:spacing w:val="-3"/>
          <w:sz w:val="26"/>
          <w:szCs w:val="26"/>
        </w:rPr>
        <w:t>Общие требования</w:t>
      </w:r>
    </w:p>
    <w:p w14:paraId="68066722" w14:textId="77777777" w:rsidR="00E71442" w:rsidRPr="003A24BD" w:rsidRDefault="00E71442" w:rsidP="00E71442">
      <w:pPr>
        <w:widowControl w:val="0"/>
        <w:autoSpaceDE w:val="0"/>
        <w:autoSpaceDN w:val="0"/>
        <w:adjustRightInd w:val="0"/>
        <w:ind w:right="-143"/>
        <w:rPr>
          <w:rFonts w:ascii="Times New Roman" w:hAnsi="Times New Roman"/>
          <w:bCs/>
          <w:sz w:val="26"/>
          <w:szCs w:val="26"/>
        </w:rPr>
      </w:pPr>
      <w:r w:rsidRPr="003A24BD">
        <w:rPr>
          <w:rFonts w:ascii="Times New Roman" w:hAnsi="Times New Roman"/>
          <w:bCs/>
          <w:sz w:val="26"/>
          <w:szCs w:val="26"/>
        </w:rPr>
        <w:t xml:space="preserve">1. Заказчик: </w:t>
      </w:r>
      <w:r w:rsidRPr="003A24BD">
        <w:rPr>
          <w:rFonts w:ascii="Times New Roman" w:eastAsia="Calibri" w:hAnsi="Times New Roman"/>
          <w:sz w:val="26"/>
          <w:szCs w:val="26"/>
        </w:rPr>
        <w:t>Федеральное государственное бюджетное учреждение «Центр экстренной психологической помощи Министерства Российской Федерации по делам гражданской обороны, чрезвычайным ситуациям и ликвидации последствий стихийных бедствий»</w:t>
      </w:r>
      <w:r w:rsidRPr="003A24BD">
        <w:rPr>
          <w:rFonts w:ascii="Times New Roman" w:hAnsi="Times New Roman"/>
          <w:bCs/>
          <w:sz w:val="26"/>
          <w:szCs w:val="26"/>
        </w:rPr>
        <w:t>.</w:t>
      </w:r>
    </w:p>
    <w:p w14:paraId="58AF80A1" w14:textId="5B29D202" w:rsidR="00E71442" w:rsidRPr="006C73E5" w:rsidRDefault="00E71442" w:rsidP="006C73E5">
      <w:pPr>
        <w:widowControl w:val="0"/>
        <w:ind w:right="-185"/>
        <w:rPr>
          <w:rFonts w:ascii="Times New Roman" w:hAnsi="Times New Roman"/>
          <w:b/>
          <w:sz w:val="26"/>
          <w:szCs w:val="26"/>
        </w:rPr>
      </w:pPr>
      <w:r w:rsidRPr="003A24BD">
        <w:rPr>
          <w:rFonts w:ascii="Times New Roman" w:hAnsi="Times New Roman"/>
          <w:bCs/>
          <w:sz w:val="26"/>
          <w:szCs w:val="26"/>
        </w:rPr>
        <w:t xml:space="preserve">2. Наименование объекта </w:t>
      </w:r>
      <w:r w:rsidR="006C73E5" w:rsidRPr="003A24BD">
        <w:rPr>
          <w:rFonts w:ascii="Times New Roman" w:hAnsi="Times New Roman"/>
          <w:bCs/>
          <w:sz w:val="26"/>
          <w:szCs w:val="26"/>
        </w:rPr>
        <w:t>закупки</w:t>
      </w:r>
      <w:r w:rsidR="006C73E5" w:rsidRPr="004556E7">
        <w:rPr>
          <w:rFonts w:ascii="Times New Roman" w:hAnsi="Times New Roman"/>
          <w:bCs/>
          <w:sz w:val="26"/>
          <w:szCs w:val="26"/>
        </w:rPr>
        <w:t xml:space="preserve">: </w:t>
      </w:r>
      <w:r w:rsidR="006C73E5" w:rsidRPr="004556E7">
        <w:rPr>
          <w:rFonts w:ascii="Times New Roman" w:hAnsi="Times New Roman"/>
          <w:sz w:val="26"/>
          <w:szCs w:val="26"/>
        </w:rPr>
        <w:t>поставка</w:t>
      </w:r>
      <w:r w:rsidR="006C73E5" w:rsidRPr="004556E7">
        <w:rPr>
          <w:rFonts w:ascii="Times New Roman" w:hAnsi="Times New Roman"/>
          <w:bCs/>
          <w:sz w:val="26"/>
          <w:szCs w:val="26"/>
        </w:rPr>
        <w:t xml:space="preserve"> </w:t>
      </w:r>
      <w:r w:rsidR="00A74164">
        <w:rPr>
          <w:rFonts w:ascii="Times New Roman" w:hAnsi="Times New Roman"/>
          <w:bCs/>
          <w:sz w:val="26"/>
          <w:szCs w:val="26"/>
        </w:rPr>
        <w:t>расходных материалов (</w:t>
      </w:r>
      <w:r w:rsidR="00141C4A">
        <w:rPr>
          <w:rFonts w:ascii="Times New Roman" w:hAnsi="Times New Roman"/>
          <w:sz w:val="26"/>
          <w:szCs w:val="26"/>
        </w:rPr>
        <w:t>масел эфирных, масел массажных</w:t>
      </w:r>
      <w:r w:rsidR="00A74164">
        <w:rPr>
          <w:rFonts w:ascii="Times New Roman" w:hAnsi="Times New Roman"/>
          <w:sz w:val="26"/>
          <w:szCs w:val="26"/>
        </w:rPr>
        <w:t>)</w:t>
      </w:r>
      <w:r w:rsidR="00141C4A">
        <w:rPr>
          <w:rFonts w:ascii="Times New Roman" w:hAnsi="Times New Roman"/>
          <w:sz w:val="26"/>
          <w:szCs w:val="26"/>
        </w:rPr>
        <w:t xml:space="preserve"> для нужд </w:t>
      </w:r>
      <w:r w:rsidRPr="003A24BD">
        <w:rPr>
          <w:rFonts w:ascii="Times New Roman" w:hAnsi="Times New Roman"/>
          <w:sz w:val="26"/>
          <w:szCs w:val="26"/>
        </w:rPr>
        <w:t xml:space="preserve">Уральского филиала ФГБУ ЦЭПП МЧС </w:t>
      </w:r>
      <w:r w:rsidR="004556E7" w:rsidRPr="003A24BD">
        <w:rPr>
          <w:rFonts w:ascii="Times New Roman" w:hAnsi="Times New Roman"/>
          <w:sz w:val="26"/>
          <w:szCs w:val="26"/>
        </w:rPr>
        <w:t>России</w:t>
      </w:r>
      <w:r w:rsidR="004556E7">
        <w:rPr>
          <w:rFonts w:ascii="Times New Roman" w:hAnsi="Times New Roman"/>
          <w:sz w:val="26"/>
          <w:szCs w:val="26"/>
        </w:rPr>
        <w:t xml:space="preserve"> </w:t>
      </w:r>
      <w:r w:rsidR="004556E7" w:rsidRPr="003A24BD">
        <w:rPr>
          <w:rFonts w:ascii="Times New Roman" w:hAnsi="Times New Roman"/>
          <w:bCs/>
          <w:sz w:val="26"/>
          <w:szCs w:val="26"/>
        </w:rPr>
        <w:t>(</w:t>
      </w:r>
      <w:r w:rsidRPr="003A24BD">
        <w:rPr>
          <w:rFonts w:ascii="Times New Roman" w:hAnsi="Times New Roman"/>
          <w:bCs/>
          <w:sz w:val="26"/>
          <w:szCs w:val="26"/>
        </w:rPr>
        <w:t>далее – Товар).</w:t>
      </w:r>
    </w:p>
    <w:p w14:paraId="5FE6954D" w14:textId="77777777" w:rsidR="00E71442" w:rsidRPr="003A24BD" w:rsidRDefault="00E71442" w:rsidP="00E71442">
      <w:pPr>
        <w:widowControl w:val="0"/>
        <w:autoSpaceDE w:val="0"/>
        <w:autoSpaceDN w:val="0"/>
        <w:adjustRightInd w:val="0"/>
        <w:ind w:right="-143"/>
        <w:rPr>
          <w:rFonts w:ascii="Times New Roman" w:hAnsi="Times New Roman"/>
          <w:bCs/>
          <w:sz w:val="26"/>
          <w:szCs w:val="26"/>
        </w:rPr>
      </w:pPr>
      <w:r w:rsidRPr="003A24BD">
        <w:rPr>
          <w:rFonts w:ascii="Times New Roman" w:hAnsi="Times New Roman"/>
          <w:bCs/>
          <w:sz w:val="26"/>
          <w:szCs w:val="26"/>
        </w:rPr>
        <w:t xml:space="preserve">3. В том случае, если Заказчиком установлены требования только к техническим, функциональным и прочим показателям и характеристикам продукции без указания на конкретного производителя или марки (модель и т.п.), то присутствующие в </w:t>
      </w:r>
      <w:r>
        <w:rPr>
          <w:rFonts w:ascii="Times New Roman" w:hAnsi="Times New Roman"/>
          <w:bCs/>
          <w:sz w:val="26"/>
          <w:szCs w:val="26"/>
        </w:rPr>
        <w:t>Описании объекта закупки</w:t>
      </w:r>
      <w:r w:rsidRPr="003A24BD">
        <w:rPr>
          <w:rFonts w:ascii="Times New Roman" w:hAnsi="Times New Roman"/>
          <w:bCs/>
          <w:sz w:val="26"/>
          <w:szCs w:val="26"/>
        </w:rPr>
        <w:t xml:space="preserve"> ссылки на фирменные марки носят лишь описательный (в части уточнения требований) и рекомендательный, а не обязательный характер.</w:t>
      </w:r>
    </w:p>
    <w:p w14:paraId="2BFA8BA2" w14:textId="77777777" w:rsidR="00E71442" w:rsidRPr="003A24BD" w:rsidRDefault="00E71442" w:rsidP="00E71442">
      <w:pPr>
        <w:widowControl w:val="0"/>
        <w:autoSpaceDE w:val="0"/>
        <w:autoSpaceDN w:val="0"/>
        <w:adjustRightInd w:val="0"/>
        <w:ind w:right="-143"/>
        <w:rPr>
          <w:rFonts w:ascii="Times New Roman" w:hAnsi="Times New Roman"/>
          <w:bCs/>
          <w:sz w:val="26"/>
          <w:szCs w:val="26"/>
        </w:rPr>
      </w:pPr>
      <w:r w:rsidRPr="003A24BD">
        <w:rPr>
          <w:rFonts w:ascii="Times New Roman" w:hAnsi="Times New Roman"/>
          <w:bCs/>
          <w:sz w:val="26"/>
          <w:szCs w:val="26"/>
        </w:rPr>
        <w:t>4. Поставляемый Товар должен быть новым, находиться в целостной фирменной упаковке изготовителя, сопровождаться необходимой документацией на русском языке, без каких-либо ограничений (залог, запрет, арест и т.п.), разрешенным к свободному обращению на территории Российской Федерации. Упаковка должна обеспечивать защиту Товара от воздействия механических и климатических факторов во время транспортирования и хранения.</w:t>
      </w:r>
    </w:p>
    <w:p w14:paraId="45CB8577" w14:textId="77777777" w:rsidR="00E71442" w:rsidRPr="003A24BD" w:rsidRDefault="00E71442" w:rsidP="00E71442">
      <w:pPr>
        <w:widowControl w:val="0"/>
        <w:autoSpaceDE w:val="0"/>
        <w:autoSpaceDN w:val="0"/>
        <w:adjustRightInd w:val="0"/>
        <w:ind w:right="-143"/>
        <w:rPr>
          <w:rFonts w:ascii="Times New Roman" w:hAnsi="Times New Roman"/>
          <w:bCs/>
          <w:sz w:val="26"/>
          <w:szCs w:val="26"/>
        </w:rPr>
      </w:pPr>
      <w:r w:rsidRPr="003A24BD">
        <w:rPr>
          <w:rFonts w:ascii="Times New Roman" w:hAnsi="Times New Roman"/>
          <w:bCs/>
          <w:sz w:val="26"/>
          <w:szCs w:val="26"/>
        </w:rPr>
        <w:t>5. Маркировка, которая наносится на упаковку, должна содержать следующую информацию:</w:t>
      </w:r>
    </w:p>
    <w:p w14:paraId="2BCC083D" w14:textId="77777777" w:rsidR="00E71442" w:rsidRPr="003A24BD" w:rsidRDefault="00E71442" w:rsidP="00E71442">
      <w:pPr>
        <w:widowControl w:val="0"/>
        <w:autoSpaceDE w:val="0"/>
        <w:autoSpaceDN w:val="0"/>
        <w:adjustRightInd w:val="0"/>
        <w:ind w:right="-143"/>
        <w:rPr>
          <w:rFonts w:ascii="Times New Roman" w:hAnsi="Times New Roman"/>
          <w:bCs/>
          <w:sz w:val="26"/>
          <w:szCs w:val="26"/>
        </w:rPr>
      </w:pPr>
      <w:r w:rsidRPr="003A24BD">
        <w:rPr>
          <w:rFonts w:ascii="Times New Roman" w:hAnsi="Times New Roman"/>
          <w:bCs/>
          <w:sz w:val="26"/>
          <w:szCs w:val="26"/>
        </w:rPr>
        <w:t>- наименование страны-изготовителя;</w:t>
      </w:r>
    </w:p>
    <w:p w14:paraId="4D64D61D" w14:textId="77777777" w:rsidR="00E71442" w:rsidRPr="003A24BD" w:rsidRDefault="00E71442" w:rsidP="00E71442">
      <w:pPr>
        <w:widowControl w:val="0"/>
        <w:autoSpaceDE w:val="0"/>
        <w:autoSpaceDN w:val="0"/>
        <w:adjustRightInd w:val="0"/>
        <w:ind w:right="-143"/>
        <w:rPr>
          <w:rFonts w:ascii="Times New Roman" w:hAnsi="Times New Roman"/>
          <w:bCs/>
          <w:sz w:val="26"/>
          <w:szCs w:val="26"/>
        </w:rPr>
      </w:pPr>
      <w:r w:rsidRPr="003A24BD">
        <w:rPr>
          <w:rFonts w:ascii="Times New Roman" w:hAnsi="Times New Roman"/>
          <w:bCs/>
          <w:sz w:val="26"/>
          <w:szCs w:val="26"/>
        </w:rPr>
        <w:t>- наименование Товара;</w:t>
      </w:r>
    </w:p>
    <w:p w14:paraId="3076FB17" w14:textId="77777777" w:rsidR="00E71442" w:rsidRPr="003A24BD" w:rsidRDefault="00E71442" w:rsidP="00E71442">
      <w:pPr>
        <w:widowControl w:val="0"/>
        <w:autoSpaceDE w:val="0"/>
        <w:autoSpaceDN w:val="0"/>
        <w:adjustRightInd w:val="0"/>
        <w:ind w:right="-143"/>
        <w:rPr>
          <w:rFonts w:ascii="Times New Roman" w:hAnsi="Times New Roman"/>
          <w:bCs/>
          <w:sz w:val="26"/>
          <w:szCs w:val="26"/>
        </w:rPr>
      </w:pPr>
      <w:r w:rsidRPr="003A24BD">
        <w:rPr>
          <w:rFonts w:ascii="Times New Roman" w:hAnsi="Times New Roman"/>
          <w:bCs/>
          <w:sz w:val="26"/>
          <w:szCs w:val="26"/>
        </w:rPr>
        <w:t>- юридический адрес и торговую марку изготовителя;</w:t>
      </w:r>
    </w:p>
    <w:p w14:paraId="5F8B720D" w14:textId="77777777" w:rsidR="00E71442" w:rsidRPr="003A24BD" w:rsidRDefault="00E71442" w:rsidP="00E71442">
      <w:pPr>
        <w:widowControl w:val="0"/>
        <w:autoSpaceDE w:val="0"/>
        <w:autoSpaceDN w:val="0"/>
        <w:adjustRightInd w:val="0"/>
        <w:ind w:right="-143"/>
        <w:rPr>
          <w:rFonts w:ascii="Times New Roman" w:hAnsi="Times New Roman"/>
          <w:bCs/>
          <w:sz w:val="26"/>
          <w:szCs w:val="26"/>
        </w:rPr>
      </w:pPr>
      <w:r w:rsidRPr="003A24BD">
        <w:rPr>
          <w:rFonts w:ascii="Times New Roman" w:hAnsi="Times New Roman"/>
          <w:bCs/>
          <w:sz w:val="26"/>
          <w:szCs w:val="26"/>
        </w:rPr>
        <w:t>- маркировку знаком соответствия (сертификации или декларации – при их наличии);</w:t>
      </w:r>
    </w:p>
    <w:p w14:paraId="03A34E9E" w14:textId="77777777" w:rsidR="00E71442" w:rsidRPr="003A24BD" w:rsidRDefault="00E71442" w:rsidP="00E71442">
      <w:pPr>
        <w:widowControl w:val="0"/>
        <w:autoSpaceDE w:val="0"/>
        <w:autoSpaceDN w:val="0"/>
        <w:adjustRightInd w:val="0"/>
        <w:ind w:right="-143"/>
        <w:rPr>
          <w:rFonts w:ascii="Times New Roman" w:hAnsi="Times New Roman"/>
          <w:bCs/>
          <w:sz w:val="26"/>
          <w:szCs w:val="26"/>
        </w:rPr>
      </w:pPr>
      <w:r w:rsidRPr="003A24BD">
        <w:rPr>
          <w:rFonts w:ascii="Times New Roman" w:hAnsi="Times New Roman"/>
          <w:bCs/>
          <w:sz w:val="26"/>
          <w:szCs w:val="26"/>
        </w:rPr>
        <w:t>- другую информацию в соответствии с документацией изготовителя и требованиями нормативных документов.</w:t>
      </w:r>
    </w:p>
    <w:p w14:paraId="2B0BBA79" w14:textId="77777777" w:rsidR="00E71442" w:rsidRPr="003A24BD" w:rsidRDefault="00E71442" w:rsidP="00E71442">
      <w:pPr>
        <w:widowControl w:val="0"/>
        <w:autoSpaceDE w:val="0"/>
        <w:autoSpaceDN w:val="0"/>
        <w:adjustRightInd w:val="0"/>
        <w:ind w:right="-143"/>
        <w:rPr>
          <w:rFonts w:ascii="Times New Roman" w:hAnsi="Times New Roman"/>
          <w:bCs/>
          <w:color w:val="FF0000"/>
          <w:sz w:val="26"/>
          <w:szCs w:val="26"/>
        </w:rPr>
      </w:pPr>
      <w:r w:rsidRPr="003A24BD">
        <w:rPr>
          <w:rFonts w:ascii="Times New Roman" w:hAnsi="Times New Roman"/>
          <w:bCs/>
          <w:sz w:val="26"/>
          <w:szCs w:val="26"/>
        </w:rPr>
        <w:t>6. При передаче Товара Поставщик в соответствии со ст. 456 Гражданского кодекса Российской Федерации передает Заказчику копии сертификатов соответствия и деклараций соответствия (при их наличии). При формировании заявки участнику необходимо предоставить информацию о наличии документов, подтверждающих качество поставляемого Товара</w:t>
      </w:r>
      <w:r w:rsidRPr="003A24BD">
        <w:rPr>
          <w:rFonts w:ascii="Times New Roman" w:hAnsi="Times New Roman"/>
          <w:bCs/>
          <w:color w:val="FF0000"/>
          <w:sz w:val="26"/>
          <w:szCs w:val="26"/>
        </w:rPr>
        <w:t xml:space="preserve">. </w:t>
      </w:r>
    </w:p>
    <w:p w14:paraId="7859E91C" w14:textId="77777777" w:rsidR="00E97CB7" w:rsidRPr="003A24BD" w:rsidRDefault="00E97CB7" w:rsidP="00E97CB7">
      <w:pPr>
        <w:widowControl w:val="0"/>
        <w:autoSpaceDE w:val="0"/>
        <w:autoSpaceDN w:val="0"/>
        <w:adjustRightInd w:val="0"/>
        <w:ind w:right="-185" w:firstLine="0"/>
        <w:contextualSpacing/>
        <w:rPr>
          <w:rFonts w:ascii="Times New Roman" w:hAnsi="Times New Roman"/>
          <w:b/>
          <w:bCs/>
          <w:color w:val="FF0000"/>
          <w:spacing w:val="-3"/>
          <w:sz w:val="26"/>
          <w:szCs w:val="26"/>
        </w:rPr>
      </w:pPr>
    </w:p>
    <w:p w14:paraId="2C50D31B" w14:textId="77777777" w:rsidR="00E97CB7" w:rsidRPr="003A24BD" w:rsidRDefault="00E97CB7" w:rsidP="00E97CB7">
      <w:pPr>
        <w:widowControl w:val="0"/>
        <w:numPr>
          <w:ilvl w:val="0"/>
          <w:numId w:val="11"/>
        </w:numPr>
        <w:autoSpaceDE w:val="0"/>
        <w:autoSpaceDN w:val="0"/>
        <w:adjustRightInd w:val="0"/>
        <w:ind w:right="-185"/>
        <w:contextualSpacing/>
        <w:jc w:val="center"/>
        <w:rPr>
          <w:rFonts w:ascii="Times New Roman" w:hAnsi="Times New Roman"/>
          <w:b/>
          <w:bCs/>
          <w:spacing w:val="-3"/>
          <w:sz w:val="26"/>
          <w:szCs w:val="26"/>
        </w:rPr>
      </w:pPr>
      <w:r w:rsidRPr="003A24BD">
        <w:rPr>
          <w:rFonts w:ascii="Times New Roman" w:hAnsi="Times New Roman"/>
          <w:b/>
          <w:spacing w:val="1"/>
          <w:sz w:val="26"/>
          <w:szCs w:val="26"/>
        </w:rPr>
        <w:t>Условия поставки Товара</w:t>
      </w:r>
    </w:p>
    <w:p w14:paraId="33BF7712" w14:textId="77777777" w:rsidR="00E97CB7" w:rsidRPr="003A24BD" w:rsidRDefault="00E97CB7" w:rsidP="00E97CB7">
      <w:pPr>
        <w:widowControl w:val="0"/>
        <w:autoSpaceDE w:val="0"/>
        <w:autoSpaceDN w:val="0"/>
        <w:adjustRightInd w:val="0"/>
        <w:spacing w:line="240" w:lineRule="atLeast"/>
        <w:ind w:firstLine="567"/>
        <w:contextualSpacing/>
        <w:rPr>
          <w:rFonts w:ascii="Times New Roman" w:hAnsi="Times New Roman"/>
          <w:sz w:val="26"/>
          <w:szCs w:val="26"/>
        </w:rPr>
      </w:pPr>
      <w:r w:rsidRPr="003A24BD">
        <w:rPr>
          <w:rFonts w:ascii="Times New Roman" w:hAnsi="Times New Roman"/>
          <w:spacing w:val="1"/>
          <w:sz w:val="26"/>
          <w:szCs w:val="26"/>
        </w:rPr>
        <w:t>1. П</w:t>
      </w:r>
      <w:r w:rsidRPr="003A24BD">
        <w:rPr>
          <w:rFonts w:ascii="Times New Roman" w:hAnsi="Times New Roman"/>
          <w:sz w:val="26"/>
          <w:szCs w:val="26"/>
        </w:rPr>
        <w:t xml:space="preserve">оставка Товара </w:t>
      </w:r>
      <w:r w:rsidRPr="003A24BD">
        <w:rPr>
          <w:rFonts w:ascii="Times New Roman" w:hAnsi="Times New Roman"/>
          <w:w w:val="101"/>
          <w:sz w:val="26"/>
          <w:szCs w:val="26"/>
        </w:rPr>
        <w:t>производится</w:t>
      </w:r>
      <w:r w:rsidRPr="003A24BD">
        <w:rPr>
          <w:rFonts w:ascii="Times New Roman" w:hAnsi="Times New Roman"/>
          <w:sz w:val="26"/>
          <w:szCs w:val="26"/>
        </w:rPr>
        <w:t xml:space="preserve"> </w:t>
      </w:r>
      <w:r w:rsidRPr="003A24BD">
        <w:rPr>
          <w:rFonts w:ascii="Times New Roman" w:hAnsi="Times New Roman"/>
          <w:w w:val="101"/>
          <w:sz w:val="26"/>
          <w:szCs w:val="26"/>
        </w:rPr>
        <w:t xml:space="preserve">за счет </w:t>
      </w:r>
      <w:r w:rsidRPr="003A24BD">
        <w:rPr>
          <w:rFonts w:ascii="Times New Roman" w:hAnsi="Times New Roman"/>
          <w:sz w:val="26"/>
          <w:szCs w:val="26"/>
        </w:rPr>
        <w:t xml:space="preserve">Поставщика любыми видами транспорта до места нахождения </w:t>
      </w:r>
      <w:r w:rsidRPr="003A24BD">
        <w:rPr>
          <w:rFonts w:ascii="Times New Roman" w:hAnsi="Times New Roman"/>
          <w:w w:val="101"/>
          <w:sz w:val="26"/>
          <w:szCs w:val="26"/>
        </w:rPr>
        <w:t>Заказчика</w:t>
      </w:r>
      <w:r w:rsidRPr="003A24BD">
        <w:rPr>
          <w:rFonts w:ascii="Times New Roman" w:hAnsi="Times New Roman"/>
          <w:sz w:val="26"/>
          <w:szCs w:val="26"/>
        </w:rPr>
        <w:t>.</w:t>
      </w:r>
    </w:p>
    <w:p w14:paraId="5347B339" w14:textId="77777777" w:rsidR="00E97CB7" w:rsidRPr="003A24BD" w:rsidRDefault="00E97CB7" w:rsidP="00E97CB7">
      <w:pPr>
        <w:widowControl w:val="0"/>
        <w:autoSpaceDE w:val="0"/>
        <w:autoSpaceDN w:val="0"/>
        <w:adjustRightInd w:val="0"/>
        <w:spacing w:line="240" w:lineRule="atLeast"/>
        <w:ind w:left="-142"/>
        <w:contextualSpacing/>
        <w:rPr>
          <w:rFonts w:ascii="Times New Roman" w:hAnsi="Times New Roman"/>
          <w:sz w:val="26"/>
          <w:szCs w:val="26"/>
        </w:rPr>
      </w:pPr>
      <w:r w:rsidRPr="003A24BD">
        <w:rPr>
          <w:rFonts w:ascii="Times New Roman" w:hAnsi="Times New Roman"/>
          <w:sz w:val="26"/>
          <w:szCs w:val="26"/>
        </w:rPr>
        <w:t>2. Переход рисков: в момент передачи Товара в распоряжение Заказчика.</w:t>
      </w:r>
    </w:p>
    <w:p w14:paraId="00B368B4" w14:textId="77777777" w:rsidR="00E97CB7" w:rsidRPr="003A24BD" w:rsidRDefault="00E97CB7" w:rsidP="00E97CB7">
      <w:pPr>
        <w:widowControl w:val="0"/>
        <w:autoSpaceDE w:val="0"/>
        <w:autoSpaceDN w:val="0"/>
        <w:adjustRightInd w:val="0"/>
        <w:spacing w:line="240" w:lineRule="atLeast"/>
        <w:ind w:firstLine="567"/>
        <w:contextualSpacing/>
        <w:rPr>
          <w:rFonts w:ascii="Times New Roman" w:hAnsi="Times New Roman"/>
          <w:i/>
          <w:spacing w:val="1"/>
          <w:sz w:val="26"/>
          <w:szCs w:val="26"/>
        </w:rPr>
      </w:pPr>
      <w:r w:rsidRPr="003A24BD">
        <w:rPr>
          <w:rFonts w:ascii="Times New Roman" w:hAnsi="Times New Roman"/>
          <w:spacing w:val="1"/>
          <w:sz w:val="26"/>
          <w:szCs w:val="26"/>
        </w:rPr>
        <w:t>3. Сроки (периоды) поставки продукции: в течение 10 (десяти) рабочих дней с даты заключения Государственного контракта.</w:t>
      </w:r>
    </w:p>
    <w:p w14:paraId="7DC47071" w14:textId="77777777" w:rsidR="00E97CB7" w:rsidRDefault="00E97CB7" w:rsidP="00E97CB7">
      <w:pPr>
        <w:widowControl w:val="0"/>
        <w:autoSpaceDE w:val="0"/>
        <w:autoSpaceDN w:val="0"/>
        <w:adjustRightInd w:val="0"/>
        <w:spacing w:line="240" w:lineRule="atLeast"/>
        <w:ind w:right="28" w:firstLine="567"/>
        <w:contextualSpacing/>
        <w:rPr>
          <w:rFonts w:ascii="Times New Roman" w:hAnsi="Times New Roman"/>
          <w:spacing w:val="1"/>
          <w:sz w:val="26"/>
          <w:szCs w:val="26"/>
        </w:rPr>
      </w:pPr>
      <w:r w:rsidRPr="003A24BD">
        <w:rPr>
          <w:rFonts w:ascii="Times New Roman" w:hAnsi="Times New Roman"/>
          <w:spacing w:val="1"/>
          <w:sz w:val="26"/>
          <w:szCs w:val="26"/>
        </w:rPr>
        <w:t xml:space="preserve">4. Доставка Товара осуществляется </w:t>
      </w:r>
      <w:r w:rsidRPr="003A24BD">
        <w:rPr>
          <w:rFonts w:ascii="Times New Roman" w:hAnsi="Times New Roman"/>
          <w:sz w:val="26"/>
          <w:szCs w:val="26"/>
        </w:rPr>
        <w:t xml:space="preserve">в рамках рабочего времени с 09:00 до 18:00 с понедельника по пятницу (за исключением дней общегосударственных праздников) </w:t>
      </w:r>
      <w:r w:rsidRPr="003A24BD">
        <w:rPr>
          <w:rFonts w:ascii="Times New Roman" w:hAnsi="Times New Roman"/>
          <w:spacing w:val="1"/>
          <w:sz w:val="26"/>
          <w:szCs w:val="26"/>
        </w:rPr>
        <w:t xml:space="preserve">по адресу: </w:t>
      </w:r>
      <w:r w:rsidRPr="003A24BD">
        <w:rPr>
          <w:rFonts w:ascii="Times New Roman" w:eastAsia="Calibri" w:hAnsi="Times New Roman"/>
          <w:sz w:val="26"/>
          <w:szCs w:val="26"/>
        </w:rPr>
        <w:t xml:space="preserve">620014, </w:t>
      </w:r>
      <w:r w:rsidRPr="003A24BD">
        <w:rPr>
          <w:rFonts w:ascii="Times New Roman" w:hAnsi="Times New Roman"/>
          <w:spacing w:val="1"/>
          <w:sz w:val="26"/>
          <w:szCs w:val="26"/>
        </w:rPr>
        <w:t>г. Екатеринбург, ул. Шейнкмана, д. 84.</w:t>
      </w:r>
    </w:p>
    <w:p w14:paraId="741AA1F3" w14:textId="77777777" w:rsidR="00E97CB7" w:rsidRPr="003A24BD" w:rsidRDefault="00E97CB7" w:rsidP="00E97CB7">
      <w:pPr>
        <w:widowControl w:val="0"/>
        <w:autoSpaceDE w:val="0"/>
        <w:autoSpaceDN w:val="0"/>
        <w:adjustRightInd w:val="0"/>
        <w:spacing w:line="240" w:lineRule="atLeast"/>
        <w:ind w:right="28" w:firstLine="567"/>
        <w:contextualSpacing/>
        <w:rPr>
          <w:rFonts w:ascii="Times New Roman" w:hAnsi="Times New Roman"/>
          <w:spacing w:val="1"/>
          <w:sz w:val="26"/>
          <w:szCs w:val="26"/>
        </w:rPr>
      </w:pPr>
    </w:p>
    <w:p w14:paraId="13F9FC8A" w14:textId="0C10177D" w:rsidR="00E97CB7" w:rsidRPr="00E97CB7" w:rsidRDefault="00E97CB7" w:rsidP="00E97CB7">
      <w:pPr>
        <w:widowControl w:val="0"/>
        <w:numPr>
          <w:ilvl w:val="0"/>
          <w:numId w:val="11"/>
        </w:numPr>
        <w:tabs>
          <w:tab w:val="left" w:pos="993"/>
          <w:tab w:val="left" w:pos="5940"/>
        </w:tabs>
        <w:autoSpaceDE w:val="0"/>
        <w:autoSpaceDN w:val="0"/>
        <w:adjustRightInd w:val="0"/>
        <w:spacing w:line="240" w:lineRule="atLeast"/>
        <w:ind w:right="28"/>
        <w:contextualSpacing/>
        <w:jc w:val="center"/>
        <w:rPr>
          <w:rFonts w:ascii="Times New Roman" w:hAnsi="Times New Roman"/>
          <w:b/>
          <w:bCs/>
          <w:sz w:val="26"/>
          <w:szCs w:val="26"/>
          <w:lang w:val="x-none" w:eastAsia="x-none"/>
        </w:rPr>
      </w:pPr>
      <w:r w:rsidRPr="003A24BD">
        <w:rPr>
          <w:rFonts w:ascii="Times New Roman" w:hAnsi="Times New Roman"/>
          <w:b/>
          <w:bCs/>
          <w:sz w:val="26"/>
          <w:szCs w:val="26"/>
          <w:lang w:val="x-none" w:eastAsia="x-none"/>
        </w:rPr>
        <w:lastRenderedPageBreak/>
        <w:t xml:space="preserve">Требования к техническим характеристикам, потребительским свойствам, количеству поставляемого </w:t>
      </w:r>
      <w:r w:rsidRPr="003A24BD">
        <w:rPr>
          <w:rFonts w:ascii="Times New Roman" w:hAnsi="Times New Roman"/>
          <w:b/>
          <w:bCs/>
          <w:sz w:val="26"/>
          <w:szCs w:val="26"/>
          <w:lang w:eastAsia="x-none"/>
        </w:rPr>
        <w:t>Т</w:t>
      </w:r>
      <w:proofErr w:type="spellStart"/>
      <w:r w:rsidRPr="003A24BD">
        <w:rPr>
          <w:rFonts w:ascii="Times New Roman" w:hAnsi="Times New Roman"/>
          <w:b/>
          <w:bCs/>
          <w:sz w:val="26"/>
          <w:szCs w:val="26"/>
          <w:lang w:val="x-none" w:eastAsia="x-none"/>
        </w:rPr>
        <w:t>овара</w:t>
      </w:r>
      <w:proofErr w:type="spellEnd"/>
    </w:p>
    <w:p w14:paraId="79C17829" w14:textId="71106417" w:rsidR="00B6724C" w:rsidRPr="007B3D81" w:rsidRDefault="0020362B">
      <w:pPr>
        <w:widowControl w:val="0"/>
        <w:tabs>
          <w:tab w:val="left" w:pos="3060"/>
          <w:tab w:val="left" w:pos="5940"/>
        </w:tabs>
        <w:spacing w:line="240" w:lineRule="atLeast"/>
        <w:ind w:left="540" w:firstLine="0"/>
        <w:contextualSpacing/>
        <w:rPr>
          <w:rFonts w:ascii="Times New Roman" w:hAnsi="Times New Roman"/>
          <w:b/>
          <w:sz w:val="26"/>
          <w:szCs w:val="26"/>
        </w:rPr>
      </w:pPr>
      <w:r w:rsidRPr="007B3D81">
        <w:rPr>
          <w:rFonts w:ascii="Times New Roman" w:hAnsi="Times New Roman"/>
          <w:b/>
          <w:sz w:val="26"/>
          <w:szCs w:val="26"/>
        </w:rPr>
        <w:t xml:space="preserve"> </w:t>
      </w:r>
    </w:p>
    <w:p w14:paraId="0E2BA340" w14:textId="77777777" w:rsidR="007B3D81" w:rsidRDefault="007B3D81" w:rsidP="007B3D81">
      <w:pPr>
        <w:widowControl w:val="0"/>
        <w:ind w:firstLine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Таблица 1</w:t>
      </w:r>
    </w:p>
    <w:tbl>
      <w:tblPr>
        <w:tblW w:w="10632" w:type="dxa"/>
        <w:tblInd w:w="-55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835"/>
        <w:gridCol w:w="5812"/>
        <w:gridCol w:w="1276"/>
      </w:tblGrid>
      <w:tr w:rsidR="005943D2" w:rsidRPr="007B3D81" w14:paraId="5E6ADD71" w14:textId="77777777" w:rsidTr="00D3446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3B228686" w14:textId="77777777" w:rsidR="005943D2" w:rsidRPr="00B11838" w:rsidRDefault="005943D2" w:rsidP="007B3D81">
            <w:pPr>
              <w:widowControl w:val="0"/>
              <w:autoSpaceDE w:val="0"/>
              <w:autoSpaceDN w:val="0"/>
              <w:adjustRightInd w:val="0"/>
              <w:ind w:left="-142" w:right="-77"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</w:pPr>
            <w:r w:rsidRPr="00B11838"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t>№</w:t>
            </w:r>
          </w:p>
          <w:p w14:paraId="368F85F7" w14:textId="77777777" w:rsidR="005943D2" w:rsidRPr="00B11838" w:rsidRDefault="005943D2" w:rsidP="007B3D8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</w:pPr>
            <w:r w:rsidRPr="00B11838"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3B1332EA" w14:textId="77777777" w:rsidR="005943D2" w:rsidRPr="00B11838" w:rsidRDefault="005943D2" w:rsidP="007B3D8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</w:pPr>
            <w:r w:rsidRPr="00B11838"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t>Наименование</w:t>
            </w:r>
            <w:r w:rsidRPr="00B11838"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br/>
              <w:t xml:space="preserve"> Товара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7E52A" w14:textId="018B7108" w:rsidR="005943D2" w:rsidRPr="00B11838" w:rsidRDefault="005943D2" w:rsidP="007B3D8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t>Характеристики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6036" w14:textId="00600E3C" w:rsidR="005943D2" w:rsidRPr="007B3D81" w:rsidRDefault="005943D2" w:rsidP="007B3D8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</w:pPr>
            <w:r w:rsidRPr="007B3D81"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t>Количество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t xml:space="preserve">/ед. </w:t>
            </w:r>
            <w:proofErr w:type="spellStart"/>
            <w:r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t>изм</w:t>
            </w:r>
            <w:proofErr w:type="spellEnd"/>
            <w:r w:rsidRPr="007B3D81"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D2CF8" w:rsidRPr="002B6FD5" w14:paraId="4888BF52" w14:textId="77777777" w:rsidTr="00D3446D">
        <w:trPr>
          <w:trHeight w:val="14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2C9832D0" w14:textId="634DE526" w:rsidR="001D2CF8" w:rsidRPr="002B6FD5" w:rsidRDefault="00141C4A" w:rsidP="007B3D81">
            <w:pPr>
              <w:suppressLineNumbers/>
              <w:suppressAutoHyphens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25CE121" w14:textId="642B1D61" w:rsidR="001D2CF8" w:rsidRPr="002B6FD5" w:rsidRDefault="00D3446D" w:rsidP="008E41E8">
            <w:pPr>
              <w:widowControl w:val="0"/>
              <w:autoSpaceDE w:val="0"/>
              <w:autoSpaceDN w:val="0"/>
              <w:adjustRightInd w:val="0"/>
              <w:ind w:right="418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</w:t>
            </w:r>
            <w:r w:rsidR="001D2CF8" w:rsidRPr="002B6FD5">
              <w:rPr>
                <w:rFonts w:ascii="Times New Roman" w:hAnsi="Times New Roman"/>
                <w:sz w:val="22"/>
                <w:szCs w:val="22"/>
              </w:rPr>
              <w:t>Масло эфирное (пихта</w:t>
            </w:r>
            <w:r w:rsidR="002B2825" w:rsidRPr="002B6FD5">
              <w:rPr>
                <w:rFonts w:ascii="Times New Roman" w:hAnsi="Times New Roman"/>
                <w:sz w:val="22"/>
                <w:szCs w:val="22"/>
              </w:rPr>
              <w:t>) с дозатором</w:t>
            </w:r>
            <w:r w:rsidR="00353736">
              <w:rPr>
                <w:rFonts w:ascii="Times New Roman" w:hAnsi="Times New Roman"/>
                <w:sz w:val="22"/>
                <w:szCs w:val="22"/>
              </w:rPr>
              <w:t>, 10мл</w:t>
            </w:r>
          </w:p>
          <w:p w14:paraId="600F94A0" w14:textId="6536A504" w:rsidR="001D2CF8" w:rsidRPr="008F304C" w:rsidRDefault="001D2CF8" w:rsidP="008F304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2B6FD5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ОКПД 2</w:t>
            </w:r>
            <w:r w:rsidR="008F304C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 xml:space="preserve">: </w:t>
            </w:r>
            <w:r w:rsidRPr="002B6FD5">
              <w:rPr>
                <w:rFonts w:ascii="Times New Roman" w:hAnsi="Times New Roman"/>
                <w:b/>
                <w:bCs/>
                <w:i/>
                <w:iCs/>
                <w:color w:val="333333"/>
                <w:sz w:val="22"/>
                <w:szCs w:val="22"/>
                <w:shd w:val="clear" w:color="auto" w:fill="FFFFFF"/>
              </w:rPr>
              <w:t>20.53.1</w:t>
            </w:r>
          </w:p>
          <w:p w14:paraId="65E21746" w14:textId="53EDACEB" w:rsidR="001D2CF8" w:rsidRPr="002B6FD5" w:rsidRDefault="001D2CF8" w:rsidP="008E41E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2"/>
                <w:szCs w:val="22"/>
              </w:rPr>
            </w:pPr>
            <w:r w:rsidRPr="002B6FD5">
              <w:rPr>
                <w:rFonts w:ascii="Times New Roman" w:hAnsi="Times New Roman"/>
                <w:b/>
                <w:bCs/>
                <w:i/>
                <w:iCs/>
                <w:color w:val="333333"/>
                <w:sz w:val="22"/>
                <w:szCs w:val="22"/>
                <w:shd w:val="clear" w:color="auto" w:fill="FFFFFF"/>
              </w:rPr>
              <w:t>Масла эфирные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0264DA" w14:textId="77777777" w:rsidR="001D2CF8" w:rsidRPr="002B6FD5" w:rsidRDefault="001D2CF8" w:rsidP="00DF38CC">
            <w:pPr>
              <w:widowControl w:val="0"/>
              <w:autoSpaceDE w:val="0"/>
              <w:autoSpaceDN w:val="0"/>
              <w:adjustRightInd w:val="0"/>
              <w:ind w:firstLine="432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2B6FD5">
              <w:rPr>
                <w:rFonts w:ascii="Times New Roman" w:hAnsi="Times New Roman"/>
                <w:sz w:val="22"/>
                <w:szCs w:val="22"/>
              </w:rPr>
              <w:t>Масло эфирное п</w:t>
            </w:r>
            <w:r w:rsidRPr="002B6FD5">
              <w:rPr>
                <w:rFonts w:ascii="Times New Roman" w:hAnsi="Times New Roman"/>
                <w:color w:val="1A1A1A"/>
                <w:sz w:val="22"/>
                <w:szCs w:val="22"/>
              </w:rPr>
              <w:t>редставляет собой летучую жидкую многокомпонентную смесь различных душистых органиче</w:t>
            </w:r>
            <w:r w:rsidRPr="002B6FD5">
              <w:rPr>
                <w:rFonts w:ascii="Times New Roman" w:hAnsi="Times New Roman"/>
                <w:color w:val="1A1A1A"/>
                <w:sz w:val="22"/>
                <w:szCs w:val="22"/>
              </w:rPr>
              <w:softHyphen/>
              <w:t>ских соединений</w:t>
            </w:r>
          </w:p>
          <w:p w14:paraId="47E3A58F" w14:textId="77777777" w:rsidR="001D2CF8" w:rsidRPr="002B6FD5" w:rsidRDefault="001D2CF8" w:rsidP="00DF38CC">
            <w:pPr>
              <w:widowControl w:val="0"/>
              <w:autoSpaceDE w:val="0"/>
              <w:autoSpaceDN w:val="0"/>
              <w:adjustRightInd w:val="0"/>
              <w:ind w:firstLine="432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2B6FD5">
              <w:rPr>
                <w:rFonts w:ascii="Times New Roman" w:hAnsi="Times New Roman"/>
                <w:sz w:val="22"/>
                <w:szCs w:val="22"/>
              </w:rPr>
              <w:t>Сырье- эфиромасличные</w:t>
            </w:r>
            <w:r w:rsidRPr="002B6FD5">
              <w:rPr>
                <w:rFonts w:ascii="Times New Roman" w:hAnsi="Times New Roman"/>
                <w:color w:val="1A1A1A"/>
                <w:sz w:val="22"/>
                <w:szCs w:val="22"/>
              </w:rPr>
              <w:t xml:space="preserve"> растения (свежеубранные или высушенные) или их части, содержащие эфирные масла, смолистые вещества и растительные воски.</w:t>
            </w:r>
          </w:p>
          <w:p w14:paraId="035338CB" w14:textId="77777777" w:rsidR="001D2CF8" w:rsidRPr="002B6FD5" w:rsidRDefault="001D2CF8" w:rsidP="00DF38CC">
            <w:pPr>
              <w:widowControl w:val="0"/>
              <w:autoSpaceDE w:val="0"/>
              <w:autoSpaceDN w:val="0"/>
              <w:adjustRightInd w:val="0"/>
              <w:ind w:firstLine="432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2B6FD5">
              <w:rPr>
                <w:rFonts w:ascii="Times New Roman" w:hAnsi="Times New Roman"/>
                <w:sz w:val="22"/>
                <w:szCs w:val="22"/>
              </w:rPr>
              <w:t xml:space="preserve">Плотность </w:t>
            </w:r>
            <w:r w:rsidRPr="002B6FD5">
              <w:rPr>
                <w:rFonts w:ascii="Times New Roman" w:hAnsi="Times New Roman"/>
                <w:snapToGrid w:val="0"/>
                <w:color w:val="000000"/>
                <w:sz w:val="22"/>
                <w:szCs w:val="22"/>
              </w:rPr>
              <w:t>–</w:t>
            </w:r>
            <w:r w:rsidRPr="002B6FD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B6FD5">
              <w:rPr>
                <w:rStyle w:val="ab"/>
                <w:rFonts w:ascii="Times New Roman" w:eastAsiaTheme="majorEastAsia" w:hAnsi="Times New Roman"/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0,8–1,5 г/мл</w:t>
            </w:r>
          </w:p>
          <w:p w14:paraId="2AB66F0E" w14:textId="484809D5" w:rsidR="001D2CF8" w:rsidRPr="002B6FD5" w:rsidRDefault="001D2CF8" w:rsidP="00DF38CC">
            <w:pPr>
              <w:widowControl w:val="0"/>
              <w:autoSpaceDE w:val="0"/>
              <w:autoSpaceDN w:val="0"/>
              <w:adjustRightInd w:val="0"/>
              <w:ind w:firstLine="432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2B6FD5">
              <w:rPr>
                <w:rFonts w:ascii="Times New Roman" w:hAnsi="Times New Roman"/>
                <w:sz w:val="22"/>
                <w:szCs w:val="22"/>
              </w:rPr>
              <w:t xml:space="preserve">Запах </w:t>
            </w:r>
            <w:r w:rsidRPr="002B6FD5">
              <w:rPr>
                <w:rFonts w:ascii="Times New Roman" w:hAnsi="Times New Roman"/>
                <w:snapToGrid w:val="0"/>
                <w:color w:val="000000"/>
                <w:sz w:val="22"/>
                <w:szCs w:val="22"/>
              </w:rPr>
              <w:t>–</w:t>
            </w:r>
            <w:r w:rsidRPr="002B6FD5">
              <w:rPr>
                <w:rFonts w:ascii="Times New Roman" w:hAnsi="Times New Roman"/>
                <w:sz w:val="22"/>
                <w:szCs w:val="22"/>
              </w:rPr>
              <w:t xml:space="preserve"> Характерный</w:t>
            </w:r>
            <w:r w:rsidRPr="002B6FD5">
              <w:rPr>
                <w:rFonts w:ascii="Times New Roman" w:hAnsi="Times New Roman"/>
                <w:color w:val="1A1A1A"/>
                <w:sz w:val="22"/>
                <w:szCs w:val="22"/>
                <w:shd w:val="clear" w:color="auto" w:fill="FFFFFF"/>
              </w:rPr>
              <w:t>, свежий напоминающий запах растения</w:t>
            </w:r>
          </w:p>
          <w:p w14:paraId="33CF457B" w14:textId="4418CB8B" w:rsidR="001D2CF8" w:rsidRPr="002B6FD5" w:rsidRDefault="001D2CF8" w:rsidP="00DF38CC">
            <w:pPr>
              <w:widowControl w:val="0"/>
              <w:autoSpaceDE w:val="0"/>
              <w:autoSpaceDN w:val="0"/>
              <w:adjustRightInd w:val="0"/>
              <w:ind w:firstLine="432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2B6FD5">
              <w:rPr>
                <w:rFonts w:ascii="Times New Roman" w:hAnsi="Times New Roman"/>
                <w:sz w:val="22"/>
                <w:szCs w:val="22"/>
              </w:rPr>
              <w:t xml:space="preserve">Натуральный продукт </w:t>
            </w:r>
            <w:r w:rsidRPr="002B6FD5">
              <w:rPr>
                <w:rFonts w:ascii="Times New Roman" w:hAnsi="Times New Roman"/>
                <w:snapToGrid w:val="0"/>
                <w:color w:val="000000"/>
                <w:sz w:val="22"/>
                <w:szCs w:val="22"/>
              </w:rPr>
              <w:t xml:space="preserve">– </w:t>
            </w:r>
            <w:r w:rsidRPr="002B6FD5">
              <w:rPr>
                <w:rFonts w:ascii="Times New Roman" w:hAnsi="Times New Roman"/>
                <w:sz w:val="22"/>
                <w:szCs w:val="22"/>
              </w:rPr>
              <w:t>Соответствие</w:t>
            </w:r>
          </w:p>
          <w:p w14:paraId="44D169E9" w14:textId="31B3E014" w:rsidR="001D2CF8" w:rsidRPr="002B6FD5" w:rsidRDefault="001D2CF8" w:rsidP="00DF38CC">
            <w:pPr>
              <w:widowControl w:val="0"/>
              <w:autoSpaceDE w:val="0"/>
              <w:autoSpaceDN w:val="0"/>
              <w:adjustRightInd w:val="0"/>
              <w:ind w:firstLine="432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2B6FD5">
              <w:rPr>
                <w:rFonts w:ascii="Times New Roman" w:hAnsi="Times New Roman"/>
                <w:sz w:val="22"/>
                <w:szCs w:val="22"/>
              </w:rPr>
              <w:t xml:space="preserve">Дозатор масла </w:t>
            </w:r>
            <w:r w:rsidRPr="002B6FD5">
              <w:rPr>
                <w:rFonts w:ascii="Times New Roman" w:hAnsi="Times New Roman"/>
                <w:snapToGrid w:val="0"/>
                <w:color w:val="000000"/>
                <w:sz w:val="22"/>
                <w:szCs w:val="22"/>
              </w:rPr>
              <w:t>–</w:t>
            </w:r>
            <w:r w:rsidRPr="002B6FD5">
              <w:rPr>
                <w:rFonts w:ascii="Times New Roman" w:hAnsi="Times New Roman"/>
                <w:sz w:val="22"/>
                <w:szCs w:val="22"/>
              </w:rPr>
              <w:t xml:space="preserve"> Наличие</w:t>
            </w:r>
          </w:p>
          <w:p w14:paraId="0A8DE23A" w14:textId="111F4C9D" w:rsidR="001D2CF8" w:rsidRPr="002B6FD5" w:rsidRDefault="001D2CF8" w:rsidP="00DF38CC">
            <w:pPr>
              <w:widowControl w:val="0"/>
              <w:autoSpaceDE w:val="0"/>
              <w:autoSpaceDN w:val="0"/>
              <w:adjustRightInd w:val="0"/>
              <w:ind w:firstLine="432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2B6FD5">
              <w:rPr>
                <w:rFonts w:ascii="Times New Roman" w:hAnsi="Times New Roman"/>
                <w:sz w:val="22"/>
                <w:szCs w:val="22"/>
              </w:rPr>
              <w:t xml:space="preserve">Крышка с прокладкой </w:t>
            </w:r>
            <w:r w:rsidRPr="002B6FD5">
              <w:rPr>
                <w:rFonts w:ascii="Times New Roman" w:hAnsi="Times New Roman"/>
                <w:snapToGrid w:val="0"/>
                <w:color w:val="000000"/>
                <w:sz w:val="22"/>
                <w:szCs w:val="22"/>
              </w:rPr>
              <w:t>–</w:t>
            </w:r>
            <w:r w:rsidRPr="002B6FD5">
              <w:rPr>
                <w:rFonts w:ascii="Times New Roman" w:hAnsi="Times New Roman"/>
                <w:sz w:val="22"/>
                <w:szCs w:val="22"/>
              </w:rPr>
              <w:t xml:space="preserve"> Наличие</w:t>
            </w:r>
          </w:p>
          <w:p w14:paraId="002C7243" w14:textId="1AECF63C" w:rsidR="001D2CF8" w:rsidRPr="002B6FD5" w:rsidRDefault="001D2CF8" w:rsidP="00DF38CC">
            <w:pPr>
              <w:widowControl w:val="0"/>
              <w:autoSpaceDE w:val="0"/>
              <w:autoSpaceDN w:val="0"/>
              <w:adjustRightInd w:val="0"/>
              <w:ind w:firstLine="432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2B6FD5">
              <w:rPr>
                <w:rFonts w:ascii="Times New Roman" w:hAnsi="Times New Roman"/>
                <w:sz w:val="22"/>
                <w:szCs w:val="22"/>
              </w:rPr>
              <w:t>Флакон из темного стекла</w:t>
            </w:r>
            <w:r w:rsidRPr="002B6FD5">
              <w:rPr>
                <w:rFonts w:ascii="Times New Roman" w:hAnsi="Times New Roman"/>
                <w:snapToGrid w:val="0"/>
                <w:color w:val="000000"/>
                <w:sz w:val="22"/>
                <w:szCs w:val="22"/>
              </w:rPr>
              <w:t>–</w:t>
            </w:r>
            <w:r w:rsidRPr="002B6FD5">
              <w:rPr>
                <w:rFonts w:ascii="Times New Roman" w:hAnsi="Times New Roman"/>
                <w:sz w:val="22"/>
                <w:szCs w:val="22"/>
              </w:rPr>
              <w:t xml:space="preserve"> Наличие</w:t>
            </w:r>
          </w:p>
          <w:p w14:paraId="442827BE" w14:textId="3E712932" w:rsidR="001D2CF8" w:rsidRPr="002B6FD5" w:rsidRDefault="001D2CF8" w:rsidP="00DF38CC">
            <w:pPr>
              <w:widowControl w:val="0"/>
              <w:autoSpaceDE w:val="0"/>
              <w:autoSpaceDN w:val="0"/>
              <w:adjustRightInd w:val="0"/>
              <w:ind w:firstLine="432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2B6FD5">
              <w:rPr>
                <w:rFonts w:ascii="Times New Roman" w:hAnsi="Times New Roman"/>
                <w:color w:val="333333"/>
                <w:sz w:val="22"/>
                <w:szCs w:val="22"/>
                <w:shd w:val="clear" w:color="auto" w:fill="FFFFFF"/>
              </w:rPr>
              <w:t>ГОСТ 31791-20</w:t>
            </w:r>
            <w:r w:rsidR="00A23F3E">
              <w:rPr>
                <w:rFonts w:ascii="Times New Roman" w:hAnsi="Times New Roman"/>
                <w:color w:val="333333"/>
                <w:sz w:val="22"/>
                <w:szCs w:val="22"/>
                <w:shd w:val="clear" w:color="auto" w:fill="FFFFFF"/>
              </w:rPr>
              <w:t>25</w:t>
            </w:r>
            <w:r w:rsidRPr="002B6FD5">
              <w:rPr>
                <w:rFonts w:ascii="Times New Roman" w:hAnsi="Times New Roman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Pr="002B6FD5">
              <w:rPr>
                <w:rFonts w:ascii="Times New Roman" w:hAnsi="Times New Roman"/>
                <w:snapToGrid w:val="0"/>
                <w:color w:val="000000"/>
                <w:sz w:val="22"/>
                <w:szCs w:val="22"/>
              </w:rPr>
              <w:t>–</w:t>
            </w:r>
            <w:r w:rsidRPr="002B6FD5">
              <w:rPr>
                <w:rFonts w:ascii="Times New Roman" w:hAnsi="Times New Roman"/>
                <w:color w:val="333333"/>
                <w:sz w:val="22"/>
                <w:szCs w:val="22"/>
                <w:shd w:val="clear" w:color="auto" w:fill="FFFFFF"/>
              </w:rPr>
              <w:t xml:space="preserve"> С</w:t>
            </w:r>
            <w:r w:rsidRPr="002B6FD5">
              <w:rPr>
                <w:rFonts w:ascii="Times New Roman" w:hAnsi="Times New Roman"/>
                <w:sz w:val="22"/>
                <w:szCs w:val="22"/>
              </w:rPr>
              <w:t>оответствие</w:t>
            </w:r>
          </w:p>
          <w:p w14:paraId="53896EBA" w14:textId="557FAFEE" w:rsidR="001D2CF8" w:rsidRPr="002B6FD5" w:rsidRDefault="001D2CF8" w:rsidP="00DF38CC">
            <w:pPr>
              <w:widowControl w:val="0"/>
              <w:autoSpaceDE w:val="0"/>
              <w:autoSpaceDN w:val="0"/>
              <w:adjustRightInd w:val="0"/>
              <w:ind w:firstLine="432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2B6FD5">
              <w:rPr>
                <w:rFonts w:ascii="Times New Roman" w:hAnsi="Times New Roman"/>
                <w:sz w:val="22"/>
                <w:szCs w:val="22"/>
              </w:rPr>
              <w:t xml:space="preserve">Срок годности </w:t>
            </w:r>
            <w:r w:rsidRPr="002B6FD5">
              <w:rPr>
                <w:rFonts w:ascii="Times New Roman" w:hAnsi="Times New Roman"/>
                <w:snapToGrid w:val="0"/>
                <w:color w:val="000000"/>
                <w:sz w:val="22"/>
                <w:szCs w:val="22"/>
              </w:rPr>
              <w:t>–</w:t>
            </w:r>
            <w:r w:rsidRPr="002B6FD5">
              <w:rPr>
                <w:rFonts w:ascii="Times New Roman" w:hAnsi="Times New Roman"/>
                <w:sz w:val="22"/>
                <w:szCs w:val="22"/>
              </w:rPr>
              <w:t xml:space="preserve"> Не менее 12 месяцев</w:t>
            </w:r>
          </w:p>
          <w:p w14:paraId="5A69C177" w14:textId="77777777" w:rsidR="001D2CF8" w:rsidRPr="002B6FD5" w:rsidRDefault="001D2CF8" w:rsidP="00DF38CC">
            <w:pPr>
              <w:widowControl w:val="0"/>
              <w:autoSpaceDE w:val="0"/>
              <w:autoSpaceDN w:val="0"/>
              <w:adjustRightInd w:val="0"/>
              <w:ind w:firstLine="432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2B6FD5">
              <w:rPr>
                <w:rFonts w:ascii="Times New Roman" w:hAnsi="Times New Roman"/>
                <w:sz w:val="22"/>
                <w:szCs w:val="22"/>
              </w:rPr>
              <w:t>Сертификат /Декларация о соответствии.</w:t>
            </w:r>
          </w:p>
          <w:p w14:paraId="262FE1A7" w14:textId="2778A2FD" w:rsidR="001D2CF8" w:rsidRPr="002B6FD5" w:rsidRDefault="001D2CF8" w:rsidP="00DF38CC">
            <w:pPr>
              <w:widowControl w:val="0"/>
              <w:autoSpaceDE w:val="0"/>
              <w:autoSpaceDN w:val="0"/>
              <w:adjustRightInd w:val="0"/>
              <w:ind w:firstLine="432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2B6FD5">
              <w:rPr>
                <w:rFonts w:ascii="Times New Roman" w:hAnsi="Times New Roman"/>
                <w:sz w:val="22"/>
                <w:szCs w:val="22"/>
              </w:rPr>
              <w:t>Росстандарта- Информация</w:t>
            </w:r>
          </w:p>
          <w:p w14:paraId="15F07AF8" w14:textId="2324CD25" w:rsidR="001D2CF8" w:rsidRPr="002B6FD5" w:rsidRDefault="001D2CF8" w:rsidP="00DF38CC">
            <w:pPr>
              <w:widowControl w:val="0"/>
              <w:autoSpaceDE w:val="0"/>
              <w:autoSpaceDN w:val="0"/>
              <w:adjustRightInd w:val="0"/>
              <w:ind w:firstLine="432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2B6FD5">
              <w:rPr>
                <w:rFonts w:ascii="Times New Roman" w:hAnsi="Times New Roman"/>
                <w:sz w:val="22"/>
                <w:szCs w:val="22"/>
              </w:rPr>
              <w:t xml:space="preserve">Безопасность должна соответствовать требованиям стандартов Российской Федерации </w:t>
            </w:r>
            <w:r w:rsidRPr="002B6FD5">
              <w:rPr>
                <w:rFonts w:ascii="Times New Roman" w:hAnsi="Times New Roman"/>
                <w:snapToGrid w:val="0"/>
                <w:color w:val="000000"/>
                <w:sz w:val="22"/>
                <w:szCs w:val="22"/>
              </w:rPr>
              <w:t xml:space="preserve">– </w:t>
            </w:r>
            <w:r w:rsidRPr="002B6FD5">
              <w:rPr>
                <w:rFonts w:ascii="Times New Roman" w:hAnsi="Times New Roman"/>
                <w:sz w:val="22"/>
                <w:szCs w:val="22"/>
              </w:rPr>
              <w:t>Соответствие</w:t>
            </w:r>
          </w:p>
          <w:p w14:paraId="45AA3185" w14:textId="31D79B33" w:rsidR="001D2CF8" w:rsidRPr="002B6FD5" w:rsidRDefault="001D2CF8" w:rsidP="00DF38CC">
            <w:pPr>
              <w:widowControl w:val="0"/>
              <w:autoSpaceDE w:val="0"/>
              <w:autoSpaceDN w:val="0"/>
              <w:adjustRightInd w:val="0"/>
              <w:ind w:firstLine="432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2B6FD5">
              <w:rPr>
                <w:rFonts w:ascii="Times New Roman" w:hAnsi="Times New Roman"/>
                <w:snapToGrid w:val="0"/>
                <w:color w:val="000000"/>
                <w:sz w:val="22"/>
                <w:szCs w:val="22"/>
              </w:rPr>
              <w:t>Паспорт, документы, руководство пользователя) – П</w:t>
            </w:r>
            <w:r w:rsidRPr="002B6FD5">
              <w:rPr>
                <w:rFonts w:ascii="Times New Roman" w:hAnsi="Times New Roman"/>
                <w:sz w:val="22"/>
                <w:szCs w:val="22"/>
              </w:rPr>
              <w:t>ри наличии</w:t>
            </w:r>
          </w:p>
          <w:p w14:paraId="2DA3BDBC" w14:textId="77777777" w:rsidR="001D2CF8" w:rsidRPr="002B6FD5" w:rsidRDefault="001D2CF8" w:rsidP="003E138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9EF3" w14:textId="6E71DC3B" w:rsidR="001D2CF8" w:rsidRPr="002B6FD5" w:rsidRDefault="00C624B2" w:rsidP="007B3D81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0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2B6FD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5/</w:t>
            </w:r>
            <w:proofErr w:type="spellStart"/>
            <w:r w:rsidRPr="002B6FD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фл</w:t>
            </w:r>
            <w:proofErr w:type="spellEnd"/>
          </w:p>
        </w:tc>
      </w:tr>
      <w:tr w:rsidR="001D2CF8" w:rsidRPr="002B6FD5" w14:paraId="7159E4D3" w14:textId="77777777" w:rsidTr="00D3446D">
        <w:trPr>
          <w:trHeight w:val="14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ABD76E0" w14:textId="65C05B71" w:rsidR="001D2CF8" w:rsidRPr="002B6FD5" w:rsidRDefault="00141C4A" w:rsidP="007B3D81">
            <w:pPr>
              <w:suppressLineNumbers/>
              <w:suppressAutoHyphens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26A07745" w14:textId="77777777" w:rsidR="00D3446D" w:rsidRDefault="001D2CF8" w:rsidP="008E41E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B6FD5">
              <w:rPr>
                <w:rFonts w:ascii="Times New Roman" w:hAnsi="Times New Roman"/>
                <w:sz w:val="22"/>
                <w:szCs w:val="22"/>
              </w:rPr>
              <w:t xml:space="preserve">Масло эфирное </w:t>
            </w:r>
            <w:r w:rsidR="002B2825" w:rsidRPr="002B6FD5">
              <w:rPr>
                <w:rFonts w:ascii="Times New Roman" w:hAnsi="Times New Roman"/>
                <w:sz w:val="22"/>
                <w:szCs w:val="22"/>
              </w:rPr>
              <w:t>(</w:t>
            </w:r>
            <w:r w:rsidRPr="002B6FD5">
              <w:rPr>
                <w:rFonts w:ascii="Times New Roman" w:hAnsi="Times New Roman"/>
                <w:sz w:val="22"/>
                <w:szCs w:val="22"/>
              </w:rPr>
              <w:t>апельсин</w:t>
            </w:r>
            <w:r w:rsidR="002B2825" w:rsidRPr="002B6FD5">
              <w:rPr>
                <w:rFonts w:ascii="Times New Roman" w:hAnsi="Times New Roman"/>
                <w:sz w:val="22"/>
                <w:szCs w:val="22"/>
              </w:rPr>
              <w:t xml:space="preserve">) </w:t>
            </w:r>
          </w:p>
          <w:p w14:paraId="294F82E5" w14:textId="65130B2C" w:rsidR="001D2CF8" w:rsidRPr="002B6FD5" w:rsidRDefault="002B2825" w:rsidP="008E41E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B6FD5">
              <w:rPr>
                <w:rFonts w:ascii="Times New Roman" w:hAnsi="Times New Roman"/>
                <w:sz w:val="22"/>
                <w:szCs w:val="22"/>
              </w:rPr>
              <w:t>с дозатором</w:t>
            </w:r>
            <w:r w:rsidR="00353736">
              <w:rPr>
                <w:rFonts w:ascii="Times New Roman" w:hAnsi="Times New Roman"/>
                <w:sz w:val="22"/>
                <w:szCs w:val="22"/>
              </w:rPr>
              <w:t>, 10мл</w:t>
            </w:r>
          </w:p>
          <w:p w14:paraId="6A5D5ECF" w14:textId="17E197B1" w:rsidR="001D2CF8" w:rsidRPr="008F304C" w:rsidRDefault="001D2CF8" w:rsidP="008F304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2B6FD5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ОКПД 2</w:t>
            </w:r>
            <w:proofErr w:type="gramStart"/>
            <w:r w:rsidR="006A772F" w:rsidRPr="002B6FD5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8F304C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:</w:t>
            </w:r>
            <w:proofErr w:type="gramEnd"/>
            <w:r w:rsidR="008F304C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2B6FD5">
              <w:rPr>
                <w:rFonts w:ascii="Times New Roman" w:hAnsi="Times New Roman"/>
                <w:b/>
                <w:bCs/>
                <w:i/>
                <w:iCs/>
                <w:color w:val="333333"/>
                <w:sz w:val="22"/>
                <w:szCs w:val="22"/>
                <w:shd w:val="clear" w:color="auto" w:fill="FFFFFF"/>
              </w:rPr>
              <w:t>20.53.1</w:t>
            </w:r>
          </w:p>
          <w:p w14:paraId="21862CD2" w14:textId="1B0B2051" w:rsidR="001D2CF8" w:rsidRPr="002B6FD5" w:rsidRDefault="001D2CF8" w:rsidP="008E41E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B6FD5">
              <w:rPr>
                <w:rFonts w:ascii="Times New Roman" w:hAnsi="Times New Roman"/>
                <w:b/>
                <w:bCs/>
                <w:i/>
                <w:iCs/>
                <w:color w:val="333333"/>
                <w:sz w:val="22"/>
                <w:szCs w:val="22"/>
                <w:shd w:val="clear" w:color="auto" w:fill="FFFFFF"/>
              </w:rPr>
              <w:t>Масла эфирные</w:t>
            </w:r>
          </w:p>
        </w:tc>
        <w:tc>
          <w:tcPr>
            <w:tcW w:w="5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7225AB" w14:textId="77777777" w:rsidR="001D2CF8" w:rsidRPr="002B6FD5" w:rsidRDefault="001D2CF8" w:rsidP="00892F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BDF7F" w14:textId="7DD3205D" w:rsidR="001D2CF8" w:rsidRPr="002B6FD5" w:rsidRDefault="00C624B2" w:rsidP="007B3D81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0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2B6FD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5/</w:t>
            </w:r>
            <w:proofErr w:type="spellStart"/>
            <w:r w:rsidRPr="002B6FD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фл</w:t>
            </w:r>
            <w:proofErr w:type="spellEnd"/>
          </w:p>
        </w:tc>
      </w:tr>
      <w:tr w:rsidR="001D2CF8" w:rsidRPr="002B6FD5" w14:paraId="5CDC02A3" w14:textId="77777777" w:rsidTr="00D3446D">
        <w:trPr>
          <w:trHeight w:val="14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20AC5CC1" w14:textId="2FF4F453" w:rsidR="001D2CF8" w:rsidRPr="002B6FD5" w:rsidRDefault="00141C4A" w:rsidP="007B3D81">
            <w:pPr>
              <w:suppressLineNumbers/>
              <w:suppressAutoHyphens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2B6A15B4" w14:textId="31FF7F2A" w:rsidR="002B2825" w:rsidRPr="002B6FD5" w:rsidRDefault="001D2CF8" w:rsidP="008E41E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B6FD5">
              <w:rPr>
                <w:rFonts w:ascii="Times New Roman" w:hAnsi="Times New Roman"/>
                <w:sz w:val="22"/>
                <w:szCs w:val="22"/>
              </w:rPr>
              <w:t xml:space="preserve">Масло </w:t>
            </w:r>
            <w:r w:rsidR="002B2825" w:rsidRPr="002B6FD5">
              <w:rPr>
                <w:rFonts w:ascii="Times New Roman" w:hAnsi="Times New Roman"/>
                <w:sz w:val="22"/>
                <w:szCs w:val="22"/>
              </w:rPr>
              <w:t>эфирное (</w:t>
            </w:r>
            <w:r w:rsidRPr="002B6FD5">
              <w:rPr>
                <w:rFonts w:ascii="Times New Roman" w:hAnsi="Times New Roman"/>
                <w:sz w:val="22"/>
                <w:szCs w:val="22"/>
              </w:rPr>
              <w:t>лаванда)</w:t>
            </w:r>
          </w:p>
          <w:p w14:paraId="2C535AB9" w14:textId="32AE4A5B" w:rsidR="006A772F" w:rsidRPr="002B6FD5" w:rsidRDefault="002B2825" w:rsidP="006A772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2B6FD5">
              <w:rPr>
                <w:rFonts w:ascii="Times New Roman" w:hAnsi="Times New Roman"/>
                <w:sz w:val="22"/>
                <w:szCs w:val="22"/>
              </w:rPr>
              <w:t>с дозатором</w:t>
            </w:r>
            <w:r w:rsidR="00353736">
              <w:rPr>
                <w:rFonts w:ascii="Times New Roman" w:hAnsi="Times New Roman"/>
                <w:sz w:val="22"/>
                <w:szCs w:val="22"/>
              </w:rPr>
              <w:t>, 10мл</w:t>
            </w:r>
            <w:r w:rsidR="006A772F" w:rsidRPr="002B6FD5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14:paraId="7FC3A04F" w14:textId="6BADC8DE" w:rsidR="006A772F" w:rsidRPr="008F304C" w:rsidRDefault="006A772F" w:rsidP="008F304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2B6FD5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ОКПД 2</w:t>
            </w:r>
            <w:r w:rsidR="008F304C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 xml:space="preserve">: </w:t>
            </w:r>
            <w:r w:rsidRPr="002B6FD5">
              <w:rPr>
                <w:rFonts w:ascii="Times New Roman" w:hAnsi="Times New Roman"/>
                <w:b/>
                <w:bCs/>
                <w:i/>
                <w:iCs/>
                <w:color w:val="333333"/>
                <w:sz w:val="22"/>
                <w:szCs w:val="22"/>
                <w:shd w:val="clear" w:color="auto" w:fill="FFFFFF"/>
              </w:rPr>
              <w:t>20.53.1</w:t>
            </w:r>
          </w:p>
          <w:p w14:paraId="0F6F1363" w14:textId="0EE9FD20" w:rsidR="001D2CF8" w:rsidRPr="002B6FD5" w:rsidRDefault="001D2CF8" w:rsidP="006A772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B6FD5">
              <w:rPr>
                <w:rFonts w:ascii="Times New Roman" w:hAnsi="Times New Roman"/>
                <w:b/>
                <w:bCs/>
                <w:i/>
                <w:iCs/>
                <w:color w:val="333333"/>
                <w:sz w:val="22"/>
                <w:szCs w:val="22"/>
                <w:shd w:val="clear" w:color="auto" w:fill="FFFFFF"/>
              </w:rPr>
              <w:t>Масла эфирные</w:t>
            </w:r>
          </w:p>
        </w:tc>
        <w:tc>
          <w:tcPr>
            <w:tcW w:w="5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476414" w14:textId="77777777" w:rsidR="001D2CF8" w:rsidRPr="002B6FD5" w:rsidRDefault="001D2CF8" w:rsidP="00892F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7260F" w14:textId="5D102DFE" w:rsidR="001D2CF8" w:rsidRPr="002B6FD5" w:rsidRDefault="00C624B2" w:rsidP="007B3D81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0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2B6FD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5/</w:t>
            </w:r>
            <w:proofErr w:type="spellStart"/>
            <w:r w:rsidRPr="002B6FD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фл</w:t>
            </w:r>
            <w:proofErr w:type="spellEnd"/>
          </w:p>
        </w:tc>
      </w:tr>
      <w:tr w:rsidR="001D2CF8" w:rsidRPr="002B6FD5" w14:paraId="6771A524" w14:textId="77777777" w:rsidTr="00D3446D">
        <w:trPr>
          <w:trHeight w:val="14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F5E0459" w14:textId="08C62035" w:rsidR="001D2CF8" w:rsidRPr="002B6FD5" w:rsidRDefault="00141C4A" w:rsidP="007B3D81">
            <w:pPr>
              <w:suppressLineNumbers/>
              <w:suppressAutoHyphens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5C38B69F" w14:textId="676B8C18" w:rsidR="002B2825" w:rsidRPr="002B6FD5" w:rsidRDefault="001D2CF8" w:rsidP="008E41E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B6FD5">
              <w:rPr>
                <w:rFonts w:ascii="Times New Roman" w:hAnsi="Times New Roman"/>
                <w:sz w:val="22"/>
                <w:szCs w:val="22"/>
              </w:rPr>
              <w:t>Масло эфирное (</w:t>
            </w:r>
            <w:r w:rsidR="002B2825" w:rsidRPr="002B6FD5">
              <w:rPr>
                <w:rFonts w:ascii="Times New Roman" w:hAnsi="Times New Roman"/>
                <w:sz w:val="22"/>
                <w:szCs w:val="22"/>
              </w:rPr>
              <w:t>лимон)</w:t>
            </w:r>
          </w:p>
          <w:p w14:paraId="264CAC2E" w14:textId="79124E5F" w:rsidR="001D2CF8" w:rsidRPr="002B6FD5" w:rsidRDefault="002B2825" w:rsidP="008E41E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B6FD5">
              <w:rPr>
                <w:rFonts w:ascii="Times New Roman" w:hAnsi="Times New Roman"/>
                <w:sz w:val="22"/>
                <w:szCs w:val="22"/>
              </w:rPr>
              <w:t>с дозатором</w:t>
            </w:r>
            <w:r w:rsidR="00353736">
              <w:rPr>
                <w:rFonts w:ascii="Times New Roman" w:hAnsi="Times New Roman"/>
                <w:sz w:val="22"/>
                <w:szCs w:val="22"/>
              </w:rPr>
              <w:t>, 10мл</w:t>
            </w:r>
          </w:p>
          <w:p w14:paraId="66761934" w14:textId="12765EA6" w:rsidR="001D2CF8" w:rsidRPr="008F304C" w:rsidRDefault="006A772F" w:rsidP="008F304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2B6FD5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ОКПД 2</w:t>
            </w:r>
            <w:r w:rsidR="008F304C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:</w:t>
            </w:r>
            <w:r w:rsidRPr="002B6FD5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8F304C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2B6FD5">
              <w:rPr>
                <w:rFonts w:ascii="Times New Roman" w:hAnsi="Times New Roman"/>
                <w:b/>
                <w:bCs/>
                <w:i/>
                <w:iCs/>
                <w:color w:val="333333"/>
                <w:sz w:val="22"/>
                <w:szCs w:val="22"/>
                <w:shd w:val="clear" w:color="auto" w:fill="FFFFFF"/>
              </w:rPr>
              <w:t>20.53.1</w:t>
            </w:r>
          </w:p>
          <w:p w14:paraId="54D9C211" w14:textId="5BB1DE71" w:rsidR="001D2CF8" w:rsidRPr="002B6FD5" w:rsidRDefault="001D2CF8" w:rsidP="008E41E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B6FD5">
              <w:rPr>
                <w:rFonts w:ascii="Times New Roman" w:hAnsi="Times New Roman"/>
                <w:b/>
                <w:bCs/>
                <w:i/>
                <w:iCs/>
                <w:color w:val="333333"/>
                <w:sz w:val="22"/>
                <w:szCs w:val="22"/>
                <w:shd w:val="clear" w:color="auto" w:fill="FFFFFF"/>
              </w:rPr>
              <w:t>Масла эфирные</w:t>
            </w:r>
          </w:p>
        </w:tc>
        <w:tc>
          <w:tcPr>
            <w:tcW w:w="5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F6EA35" w14:textId="77777777" w:rsidR="001D2CF8" w:rsidRPr="002B6FD5" w:rsidRDefault="001D2CF8" w:rsidP="00892F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3B989" w14:textId="7930781F" w:rsidR="001D2CF8" w:rsidRPr="002B6FD5" w:rsidRDefault="00C624B2" w:rsidP="007B3D81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0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2B6FD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5/</w:t>
            </w:r>
            <w:proofErr w:type="spellStart"/>
            <w:r w:rsidRPr="002B6FD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фл</w:t>
            </w:r>
            <w:proofErr w:type="spellEnd"/>
          </w:p>
        </w:tc>
      </w:tr>
      <w:tr w:rsidR="001D2CF8" w:rsidRPr="002B6FD5" w14:paraId="63A5A746" w14:textId="77777777" w:rsidTr="00D3446D">
        <w:trPr>
          <w:trHeight w:val="14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DD95742" w14:textId="0E518787" w:rsidR="001D2CF8" w:rsidRPr="002B6FD5" w:rsidRDefault="00141C4A" w:rsidP="007B3D81">
            <w:pPr>
              <w:suppressLineNumbers/>
              <w:suppressAutoHyphens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ar-SA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51AF8D3C" w14:textId="144092BD" w:rsidR="001D2CF8" w:rsidRPr="002B6FD5" w:rsidRDefault="001D2CF8" w:rsidP="008E41E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B6FD5">
              <w:rPr>
                <w:rFonts w:ascii="Times New Roman" w:hAnsi="Times New Roman"/>
                <w:sz w:val="22"/>
                <w:szCs w:val="22"/>
              </w:rPr>
              <w:t>Масло эфирное (мята)</w:t>
            </w:r>
          </w:p>
          <w:p w14:paraId="0C4A0D84" w14:textId="46FB60FE" w:rsidR="002B2825" w:rsidRPr="002B6FD5" w:rsidRDefault="002B2825" w:rsidP="008E41E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B6FD5">
              <w:rPr>
                <w:rFonts w:ascii="Times New Roman" w:hAnsi="Times New Roman"/>
                <w:sz w:val="22"/>
                <w:szCs w:val="22"/>
              </w:rPr>
              <w:t>с дозатором</w:t>
            </w:r>
            <w:r w:rsidR="00353736">
              <w:rPr>
                <w:rFonts w:ascii="Times New Roman" w:hAnsi="Times New Roman"/>
                <w:sz w:val="22"/>
                <w:szCs w:val="22"/>
              </w:rPr>
              <w:t>, 10мл</w:t>
            </w:r>
          </w:p>
          <w:p w14:paraId="56CA1E1F" w14:textId="543B26CD" w:rsidR="001D2CF8" w:rsidRPr="008F304C" w:rsidRDefault="006A772F" w:rsidP="008F304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2B6FD5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ОКПД 2</w:t>
            </w:r>
            <w:r w:rsidR="008F304C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:</w:t>
            </w:r>
            <w:r w:rsidRPr="002B6FD5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8F304C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2B6FD5">
              <w:rPr>
                <w:rFonts w:ascii="Times New Roman" w:hAnsi="Times New Roman"/>
                <w:b/>
                <w:bCs/>
                <w:i/>
                <w:iCs/>
                <w:color w:val="333333"/>
                <w:sz w:val="22"/>
                <w:szCs w:val="22"/>
                <w:shd w:val="clear" w:color="auto" w:fill="FFFFFF"/>
              </w:rPr>
              <w:t>20.53.1</w:t>
            </w:r>
          </w:p>
          <w:p w14:paraId="65F53825" w14:textId="22F2779C" w:rsidR="001D2CF8" w:rsidRPr="002B6FD5" w:rsidRDefault="001D2CF8" w:rsidP="008E41E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B6FD5">
              <w:rPr>
                <w:rFonts w:ascii="Times New Roman" w:hAnsi="Times New Roman"/>
                <w:b/>
                <w:bCs/>
                <w:i/>
                <w:iCs/>
                <w:color w:val="333333"/>
                <w:sz w:val="22"/>
                <w:szCs w:val="22"/>
                <w:shd w:val="clear" w:color="auto" w:fill="FFFFFF"/>
              </w:rPr>
              <w:t>Масла эфирные</w:t>
            </w:r>
          </w:p>
        </w:tc>
        <w:tc>
          <w:tcPr>
            <w:tcW w:w="5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7D3FD" w14:textId="77777777" w:rsidR="001D2CF8" w:rsidRPr="002B6FD5" w:rsidRDefault="001D2CF8" w:rsidP="00892F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C3DA5" w14:textId="08357C5A" w:rsidR="001D2CF8" w:rsidRPr="002B6FD5" w:rsidRDefault="00C624B2" w:rsidP="007B3D81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0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2B6FD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5/</w:t>
            </w:r>
            <w:proofErr w:type="spellStart"/>
            <w:r w:rsidRPr="002B6FD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фл</w:t>
            </w:r>
            <w:proofErr w:type="spellEnd"/>
          </w:p>
        </w:tc>
      </w:tr>
      <w:tr w:rsidR="00F54657" w:rsidRPr="002B6FD5" w14:paraId="6F4890A0" w14:textId="77777777" w:rsidTr="00D3446D">
        <w:trPr>
          <w:trHeight w:val="1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08B7507" w14:textId="013313D4" w:rsidR="00F54657" w:rsidRPr="002B6FD5" w:rsidRDefault="00141C4A" w:rsidP="007B3D81">
            <w:pPr>
              <w:suppressLineNumbers/>
              <w:suppressAutoHyphens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ar-SA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52D7C23" w14:textId="77777777" w:rsidR="00D3446D" w:rsidRDefault="00F54657" w:rsidP="008E41E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B6FD5">
              <w:rPr>
                <w:rFonts w:ascii="Times New Roman" w:hAnsi="Times New Roman"/>
                <w:bCs/>
                <w:sz w:val="22"/>
                <w:szCs w:val="22"/>
              </w:rPr>
              <w:t>Масло для массажа</w:t>
            </w:r>
            <w:r w:rsidR="00353736">
              <w:rPr>
                <w:rFonts w:ascii="Times New Roman" w:hAnsi="Times New Roman"/>
                <w:bCs/>
                <w:sz w:val="22"/>
                <w:szCs w:val="22"/>
              </w:rPr>
              <w:t xml:space="preserve">, </w:t>
            </w:r>
          </w:p>
          <w:p w14:paraId="2EF12ED6" w14:textId="750C5533" w:rsidR="00F54657" w:rsidRPr="002B6FD5" w:rsidRDefault="00353736" w:rsidP="008E41E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200 мл, светло-желтое</w:t>
            </w:r>
          </w:p>
          <w:p w14:paraId="595E9DC1" w14:textId="77777777" w:rsidR="00EE0738" w:rsidRDefault="00F54657" w:rsidP="002B6FD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i/>
                <w:iCs/>
                <w:color w:val="333333"/>
                <w:sz w:val="22"/>
                <w:szCs w:val="22"/>
                <w:shd w:val="clear" w:color="auto" w:fill="FFFFFF"/>
              </w:rPr>
            </w:pPr>
            <w:r w:rsidRPr="002B6FD5">
              <w:rPr>
                <w:rFonts w:ascii="Times New Roman" w:hAnsi="Times New Roman"/>
                <w:b/>
                <w:bCs/>
                <w:i/>
                <w:iCs/>
                <w:color w:val="333333"/>
                <w:sz w:val="22"/>
                <w:szCs w:val="22"/>
                <w:shd w:val="clear" w:color="auto" w:fill="FFFFFF"/>
              </w:rPr>
              <w:t xml:space="preserve">ОКПД 2: </w:t>
            </w:r>
            <w:r w:rsidR="002B6FD5">
              <w:rPr>
                <w:rFonts w:ascii="Times New Roman" w:hAnsi="Times New Roman"/>
                <w:b/>
                <w:bCs/>
                <w:i/>
                <w:iCs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080AE0B5" w14:textId="54052ED2" w:rsidR="008E41E8" w:rsidRPr="00257E61" w:rsidRDefault="00EE0738" w:rsidP="002B6FD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shd w:val="clear" w:color="auto" w:fill="FFFFFF"/>
              </w:rPr>
            </w:pPr>
            <w:r w:rsidRPr="00257E61">
              <w:rPr>
                <w:rStyle w:val="ab"/>
                <w:rFonts w:ascii="Times New Roman" w:eastAsiaTheme="majorEastAsia" w:hAnsi="Times New Roman"/>
                <w:i/>
                <w:iCs/>
                <w:color w:val="333333"/>
                <w:shd w:val="clear" w:color="auto" w:fill="FFFFFF"/>
              </w:rPr>
              <w:t>20.42.15.190</w:t>
            </w:r>
          </w:p>
          <w:p w14:paraId="71156967" w14:textId="0EDB1F6C" w:rsidR="00F54657" w:rsidRPr="00257E61" w:rsidRDefault="00EE0738" w:rsidP="008E41E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57E61">
              <w:rPr>
                <w:rFonts w:ascii="Times New Roman" w:hAnsi="Times New Roman"/>
                <w:b/>
                <w:bCs/>
                <w:i/>
                <w:iCs/>
                <w:color w:val="333333"/>
                <w:shd w:val="clear" w:color="auto" w:fill="FFFFFF"/>
              </w:rPr>
              <w:t>Средства косметические для ухода за кожей прочие, не включённые в другие группировки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ADE3F" w14:textId="2EBA63D7" w:rsidR="00F54657" w:rsidRPr="00353736" w:rsidRDefault="00F54657" w:rsidP="00DF38CC">
            <w:pPr>
              <w:widowControl w:val="0"/>
              <w:tabs>
                <w:tab w:val="left" w:pos="3060"/>
                <w:tab w:val="left" w:pos="5940"/>
              </w:tabs>
              <w:autoSpaceDE w:val="0"/>
              <w:autoSpaceDN w:val="0"/>
              <w:adjustRightInd w:val="0"/>
              <w:spacing w:line="240" w:lineRule="atLeast"/>
              <w:ind w:left="149" w:right="28" w:firstLine="283"/>
              <w:rPr>
                <w:rFonts w:ascii="Times New Roman" w:hAnsi="Times New Roman"/>
                <w:color w:val="212121"/>
                <w:sz w:val="22"/>
                <w:szCs w:val="22"/>
                <w:shd w:val="clear" w:color="auto" w:fill="FFFFFF"/>
              </w:rPr>
            </w:pPr>
            <w:r w:rsidRPr="002B6FD5">
              <w:rPr>
                <w:rFonts w:ascii="Times New Roman" w:hAnsi="Times New Roman"/>
                <w:color w:val="212121"/>
                <w:sz w:val="22"/>
                <w:szCs w:val="22"/>
                <w:shd w:val="clear" w:color="auto" w:fill="FFFFFF"/>
              </w:rPr>
              <w:t xml:space="preserve">Масло </w:t>
            </w:r>
            <w:r w:rsidR="00E977DB" w:rsidRPr="002B6FD5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предназначено для различных видов массажа</w:t>
            </w:r>
            <w:r w:rsidR="00945BAD" w:rsidRPr="002B6FD5">
              <w:rPr>
                <w:rFonts w:ascii="Times New Roman" w:hAnsi="Times New Roman"/>
                <w:color w:val="333333"/>
                <w:sz w:val="22"/>
                <w:szCs w:val="22"/>
              </w:rPr>
              <w:t>, увлажнения и питания чувствительной кожи</w:t>
            </w:r>
            <w:r w:rsidR="00E977DB" w:rsidRPr="002B6FD5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, должно хорошо   впитывается   и способствовать   легкому   скольжению   рук   при   массаже, обеспечивать   оптимальный   баланс   между «хваткостью» и «скольжением» при массаже.</w:t>
            </w:r>
            <w:r w:rsidR="00E977DB" w:rsidRPr="002B6FD5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r w:rsidRPr="002B6FD5">
              <w:rPr>
                <w:rFonts w:ascii="Times New Roman" w:eastAsia="Calibri" w:hAnsi="Times New Roman"/>
                <w:sz w:val="22"/>
                <w:szCs w:val="22"/>
              </w:rPr>
              <w:t>Не должно содержать</w:t>
            </w:r>
            <w:r w:rsidR="00E977DB" w:rsidRPr="002B6FD5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r w:rsidR="00945BAD" w:rsidRPr="002B6FD5">
              <w:rPr>
                <w:rFonts w:ascii="Times New Roman" w:eastAsia="Calibri" w:hAnsi="Times New Roman"/>
                <w:sz w:val="22"/>
                <w:szCs w:val="22"/>
              </w:rPr>
              <w:t xml:space="preserve">отдушек, </w:t>
            </w:r>
            <w:proofErr w:type="spellStart"/>
            <w:r w:rsidR="00945BAD" w:rsidRPr="002B6FD5">
              <w:rPr>
                <w:rFonts w:ascii="Times New Roman" w:hAnsi="Times New Roman"/>
                <w:color w:val="333333"/>
                <w:sz w:val="22"/>
                <w:szCs w:val="22"/>
              </w:rPr>
              <w:t>парабенов</w:t>
            </w:r>
            <w:proofErr w:type="spellEnd"/>
            <w:r w:rsidR="00945BAD" w:rsidRPr="002B6FD5">
              <w:rPr>
                <w:rFonts w:ascii="Times New Roman" w:hAnsi="Times New Roman"/>
                <w:color w:val="333333"/>
                <w:sz w:val="22"/>
                <w:szCs w:val="22"/>
              </w:rPr>
              <w:t xml:space="preserve"> и красителей</w:t>
            </w:r>
            <w:r w:rsidR="00945BAD" w:rsidRPr="002B6FD5">
              <w:rPr>
                <w:rFonts w:ascii="Times New Roman" w:eastAsia="Calibri" w:hAnsi="Times New Roman"/>
                <w:sz w:val="22"/>
                <w:szCs w:val="22"/>
              </w:rPr>
              <w:t>.</w:t>
            </w:r>
          </w:p>
          <w:p w14:paraId="66434B11" w14:textId="766D8E02" w:rsidR="00F54657" w:rsidRPr="002B6FD5" w:rsidRDefault="00F54657" w:rsidP="00DF38CC">
            <w:pPr>
              <w:ind w:left="149" w:firstLine="283"/>
              <w:rPr>
                <w:rFonts w:ascii="Times New Roman" w:hAnsi="Times New Roman"/>
                <w:color w:val="000000"/>
                <w:spacing w:val="3"/>
                <w:sz w:val="22"/>
                <w:szCs w:val="22"/>
                <w:shd w:val="clear" w:color="auto" w:fill="FFFFFF"/>
              </w:rPr>
            </w:pPr>
            <w:r w:rsidRPr="002B6FD5">
              <w:rPr>
                <w:rFonts w:ascii="Times New Roman" w:hAnsi="Times New Roman"/>
                <w:sz w:val="22"/>
                <w:szCs w:val="22"/>
              </w:rPr>
              <w:t>Состав-100% натуральный микс из нескольких масел,</w:t>
            </w:r>
            <w:r w:rsidR="00E977DB" w:rsidRPr="002B6FD5">
              <w:rPr>
                <w:rFonts w:ascii="Times New Roman" w:hAnsi="Times New Roman"/>
                <w:sz w:val="22"/>
                <w:szCs w:val="22"/>
              </w:rPr>
              <w:t xml:space="preserve"> из</w:t>
            </w:r>
            <w:r w:rsidRPr="002B6FD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B6FD5">
              <w:rPr>
                <w:rFonts w:ascii="Times New Roman" w:hAnsi="Times New Roman"/>
                <w:color w:val="000000"/>
                <w:spacing w:val="3"/>
                <w:sz w:val="22"/>
                <w:szCs w:val="22"/>
                <w:shd w:val="clear" w:color="auto" w:fill="FFFFFF"/>
              </w:rPr>
              <w:t>ненасыщенны</w:t>
            </w:r>
            <w:r w:rsidR="00E977DB" w:rsidRPr="002B6FD5">
              <w:rPr>
                <w:rFonts w:ascii="Times New Roman" w:hAnsi="Times New Roman"/>
                <w:color w:val="000000"/>
                <w:spacing w:val="3"/>
                <w:sz w:val="22"/>
                <w:szCs w:val="22"/>
                <w:shd w:val="clear" w:color="auto" w:fill="FFFFFF"/>
              </w:rPr>
              <w:t>х</w:t>
            </w:r>
            <w:r w:rsidRPr="002B6FD5">
              <w:rPr>
                <w:rFonts w:ascii="Times New Roman" w:hAnsi="Times New Roman"/>
                <w:color w:val="000000"/>
                <w:spacing w:val="3"/>
                <w:sz w:val="22"/>
                <w:szCs w:val="22"/>
                <w:shd w:val="clear" w:color="auto" w:fill="FFFFFF"/>
              </w:rPr>
              <w:t xml:space="preserve"> и насыщенны</w:t>
            </w:r>
            <w:r w:rsidR="00E977DB" w:rsidRPr="002B6FD5">
              <w:rPr>
                <w:rFonts w:ascii="Times New Roman" w:hAnsi="Times New Roman"/>
                <w:color w:val="000000"/>
                <w:spacing w:val="3"/>
                <w:sz w:val="22"/>
                <w:szCs w:val="22"/>
                <w:shd w:val="clear" w:color="auto" w:fill="FFFFFF"/>
              </w:rPr>
              <w:t>х</w:t>
            </w:r>
            <w:r w:rsidRPr="002B6FD5">
              <w:rPr>
                <w:rFonts w:ascii="Times New Roman" w:hAnsi="Times New Roman"/>
                <w:color w:val="000000"/>
                <w:spacing w:val="3"/>
                <w:sz w:val="22"/>
                <w:szCs w:val="22"/>
                <w:shd w:val="clear" w:color="auto" w:fill="FFFFFF"/>
              </w:rPr>
              <w:t xml:space="preserve"> жирны</w:t>
            </w:r>
            <w:r w:rsidR="00E977DB" w:rsidRPr="002B6FD5">
              <w:rPr>
                <w:rFonts w:ascii="Times New Roman" w:hAnsi="Times New Roman"/>
                <w:color w:val="000000"/>
                <w:spacing w:val="3"/>
                <w:sz w:val="22"/>
                <w:szCs w:val="22"/>
                <w:shd w:val="clear" w:color="auto" w:fill="FFFFFF"/>
              </w:rPr>
              <w:t>х</w:t>
            </w:r>
            <w:r w:rsidRPr="002B6FD5">
              <w:rPr>
                <w:rFonts w:ascii="Times New Roman" w:hAnsi="Times New Roman"/>
                <w:color w:val="000000"/>
                <w:spacing w:val="3"/>
                <w:sz w:val="22"/>
                <w:szCs w:val="22"/>
                <w:shd w:val="clear" w:color="auto" w:fill="FFFFFF"/>
              </w:rPr>
              <w:t xml:space="preserve"> кислот, витамин</w:t>
            </w:r>
            <w:r w:rsidR="00E977DB" w:rsidRPr="002B6FD5">
              <w:rPr>
                <w:rFonts w:ascii="Times New Roman" w:hAnsi="Times New Roman"/>
                <w:color w:val="000000"/>
                <w:spacing w:val="3"/>
                <w:sz w:val="22"/>
                <w:szCs w:val="22"/>
                <w:shd w:val="clear" w:color="auto" w:fill="FFFFFF"/>
              </w:rPr>
              <w:t>ов</w:t>
            </w:r>
            <w:r w:rsidRPr="002B6FD5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2B6FD5">
              <w:rPr>
                <w:rFonts w:ascii="Times New Roman" w:hAnsi="Times New Roman"/>
                <w:color w:val="000000"/>
                <w:spacing w:val="3"/>
                <w:sz w:val="22"/>
                <w:szCs w:val="22"/>
                <w:shd w:val="clear" w:color="auto" w:fill="FFFFFF"/>
              </w:rPr>
              <w:t>макро и микроэлемент</w:t>
            </w:r>
            <w:r w:rsidR="00E977DB" w:rsidRPr="002B6FD5">
              <w:rPr>
                <w:rFonts w:ascii="Times New Roman" w:hAnsi="Times New Roman"/>
                <w:color w:val="000000"/>
                <w:spacing w:val="3"/>
                <w:sz w:val="22"/>
                <w:szCs w:val="22"/>
                <w:shd w:val="clear" w:color="auto" w:fill="FFFFFF"/>
              </w:rPr>
              <w:t>ов.</w:t>
            </w:r>
          </w:p>
          <w:p w14:paraId="290CAC75" w14:textId="2C873478" w:rsidR="00F54657" w:rsidRPr="002B6FD5" w:rsidRDefault="00F54657" w:rsidP="00DF38CC">
            <w:pPr>
              <w:ind w:firstLine="425"/>
              <w:rPr>
                <w:rFonts w:ascii="Times New Roman" w:hAnsi="Times New Roman"/>
                <w:color w:val="000000"/>
                <w:spacing w:val="3"/>
                <w:sz w:val="22"/>
                <w:szCs w:val="22"/>
              </w:rPr>
            </w:pPr>
            <w:r w:rsidRPr="002B6FD5">
              <w:rPr>
                <w:rFonts w:ascii="Times New Roman" w:hAnsi="Times New Roman"/>
                <w:color w:val="000000"/>
                <w:spacing w:val="3"/>
                <w:sz w:val="22"/>
                <w:szCs w:val="22"/>
                <w:shd w:val="clear" w:color="auto" w:fill="FFFFFF"/>
              </w:rPr>
              <w:t>Запах: Слабый характерный состава.</w:t>
            </w:r>
          </w:p>
          <w:p w14:paraId="27C006B7" w14:textId="1A1E5FD2" w:rsidR="00F54657" w:rsidRPr="002B6FD5" w:rsidRDefault="00F54657" w:rsidP="00DF38CC">
            <w:pPr>
              <w:ind w:firstLine="425"/>
              <w:rPr>
                <w:rFonts w:ascii="Times New Roman" w:hAnsi="Times New Roman"/>
                <w:sz w:val="22"/>
                <w:szCs w:val="22"/>
              </w:rPr>
            </w:pPr>
            <w:r w:rsidRPr="002B6FD5">
              <w:rPr>
                <w:rFonts w:ascii="Times New Roman" w:hAnsi="Times New Roman"/>
                <w:color w:val="000000"/>
                <w:spacing w:val="3"/>
                <w:sz w:val="22"/>
                <w:szCs w:val="22"/>
                <w:shd w:val="clear" w:color="auto" w:fill="FFFFFF"/>
              </w:rPr>
              <w:t xml:space="preserve">Свойство- </w:t>
            </w:r>
            <w:r w:rsidRPr="002B6FD5">
              <w:rPr>
                <w:rFonts w:ascii="Times New Roman" w:hAnsi="Times New Roman"/>
                <w:sz w:val="22"/>
                <w:szCs w:val="22"/>
              </w:rPr>
              <w:t>гипоаллергенное</w:t>
            </w:r>
          </w:p>
          <w:p w14:paraId="681E5CC2" w14:textId="1191F711" w:rsidR="00F54657" w:rsidRPr="002B6FD5" w:rsidRDefault="00F54657" w:rsidP="00DF38CC">
            <w:pPr>
              <w:ind w:firstLine="425"/>
              <w:rPr>
                <w:rFonts w:ascii="Times New Roman" w:hAnsi="Times New Roman"/>
                <w:color w:val="000000"/>
                <w:spacing w:val="3"/>
                <w:sz w:val="22"/>
                <w:szCs w:val="22"/>
                <w:shd w:val="clear" w:color="auto" w:fill="FFFFFF"/>
              </w:rPr>
            </w:pPr>
            <w:r w:rsidRPr="002B6FD5">
              <w:rPr>
                <w:rFonts w:ascii="Times New Roman" w:hAnsi="Times New Roman"/>
                <w:sz w:val="22"/>
                <w:szCs w:val="22"/>
              </w:rPr>
              <w:t>Срок годности- не менее 12 месяцев</w:t>
            </w:r>
          </w:p>
          <w:p w14:paraId="5D799448" w14:textId="77777777" w:rsidR="00F54657" w:rsidRPr="002B6FD5" w:rsidRDefault="00F54657" w:rsidP="005943D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C1404" w14:textId="127DF027" w:rsidR="00F54657" w:rsidRPr="002B6FD5" w:rsidRDefault="00C36223" w:rsidP="007B3D81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0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2B6FD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20/</w:t>
            </w:r>
            <w:proofErr w:type="spellStart"/>
            <w:r w:rsidR="0016746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ф</w:t>
            </w:r>
            <w:r w:rsidRPr="002B6FD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л</w:t>
            </w:r>
            <w:proofErr w:type="spellEnd"/>
            <w:r w:rsidRPr="002B6FD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.</w:t>
            </w:r>
          </w:p>
        </w:tc>
      </w:tr>
    </w:tbl>
    <w:p w14:paraId="5CA8E7D0" w14:textId="77777777" w:rsidR="00B6724C" w:rsidRPr="002B6FD5" w:rsidRDefault="00B6724C" w:rsidP="00E97CB7">
      <w:pPr>
        <w:widowControl w:val="0"/>
        <w:tabs>
          <w:tab w:val="left" w:pos="9639"/>
        </w:tabs>
        <w:ind w:right="-228" w:firstLine="0"/>
        <w:rPr>
          <w:rFonts w:ascii="Times New Roman" w:hAnsi="Times New Roman"/>
          <w:b/>
          <w:sz w:val="22"/>
          <w:szCs w:val="22"/>
          <w:u w:val="single"/>
        </w:rPr>
      </w:pPr>
    </w:p>
    <w:p w14:paraId="7F86EE8F" w14:textId="77777777" w:rsidR="00D01A01" w:rsidRDefault="00D01A01">
      <w:pPr>
        <w:widowControl w:val="0"/>
        <w:tabs>
          <w:tab w:val="left" w:pos="9639"/>
        </w:tabs>
        <w:ind w:right="-228"/>
        <w:rPr>
          <w:rFonts w:ascii="Times New Roman" w:hAnsi="Times New Roman"/>
          <w:b/>
          <w:sz w:val="26"/>
          <w:szCs w:val="26"/>
          <w:u w:val="single"/>
        </w:rPr>
      </w:pPr>
    </w:p>
    <w:p w14:paraId="56D1F858" w14:textId="482CF384" w:rsidR="00B6724C" w:rsidRPr="007B3D81" w:rsidRDefault="0020362B">
      <w:pPr>
        <w:widowControl w:val="0"/>
        <w:tabs>
          <w:tab w:val="left" w:pos="9639"/>
        </w:tabs>
        <w:ind w:right="-228"/>
        <w:rPr>
          <w:rFonts w:ascii="Times New Roman" w:hAnsi="Times New Roman"/>
          <w:b/>
          <w:sz w:val="26"/>
          <w:szCs w:val="26"/>
        </w:rPr>
      </w:pPr>
      <w:r w:rsidRPr="007B3D81">
        <w:rPr>
          <w:rFonts w:ascii="Times New Roman" w:hAnsi="Times New Roman"/>
          <w:b/>
          <w:sz w:val="26"/>
          <w:szCs w:val="26"/>
          <w:u w:val="single"/>
        </w:rPr>
        <w:t>Примечание:</w:t>
      </w:r>
      <w:r w:rsidRPr="007B3D81">
        <w:rPr>
          <w:rFonts w:ascii="Times New Roman" w:hAnsi="Times New Roman"/>
          <w:b/>
          <w:sz w:val="26"/>
          <w:szCs w:val="26"/>
        </w:rPr>
        <w:t xml:space="preserve"> </w:t>
      </w:r>
    </w:p>
    <w:p w14:paraId="50312361" w14:textId="4B2C8747" w:rsidR="00B6724C" w:rsidRPr="007B3D81" w:rsidRDefault="0020362B">
      <w:pPr>
        <w:widowControl w:val="0"/>
        <w:tabs>
          <w:tab w:val="left" w:pos="9639"/>
        </w:tabs>
        <w:ind w:right="-228"/>
        <w:rPr>
          <w:rFonts w:ascii="Times New Roman" w:hAnsi="Times New Roman"/>
          <w:i/>
          <w:sz w:val="26"/>
          <w:szCs w:val="26"/>
        </w:rPr>
      </w:pPr>
      <w:r w:rsidRPr="007B3D81">
        <w:rPr>
          <w:rFonts w:ascii="Times New Roman" w:hAnsi="Times New Roman"/>
          <w:i/>
          <w:sz w:val="26"/>
          <w:szCs w:val="26"/>
        </w:rPr>
        <w:t xml:space="preserve">- </w:t>
      </w:r>
      <w:r w:rsidRPr="007B3D81">
        <w:rPr>
          <w:rFonts w:ascii="Times New Roman" w:hAnsi="Times New Roman"/>
          <w:bCs/>
          <w:i/>
          <w:spacing w:val="-3"/>
          <w:sz w:val="26"/>
          <w:szCs w:val="26"/>
        </w:rPr>
        <w:t>П</w:t>
      </w:r>
      <w:r w:rsidRPr="007B3D81">
        <w:rPr>
          <w:rFonts w:ascii="Times New Roman" w:hAnsi="Times New Roman"/>
          <w:i/>
          <w:sz w:val="26"/>
          <w:szCs w:val="26"/>
        </w:rPr>
        <w:t xml:space="preserve">о согласованию с Заказчиком допускается поставка Товара в фасовке, отличной от указанной в </w:t>
      </w:r>
      <w:r w:rsidR="00E71442">
        <w:rPr>
          <w:rFonts w:ascii="Times New Roman" w:hAnsi="Times New Roman"/>
          <w:i/>
          <w:sz w:val="26"/>
          <w:szCs w:val="26"/>
        </w:rPr>
        <w:t>Описании объекта закупки</w:t>
      </w:r>
      <w:r w:rsidRPr="007B3D81">
        <w:rPr>
          <w:rFonts w:ascii="Times New Roman" w:hAnsi="Times New Roman"/>
          <w:i/>
          <w:sz w:val="26"/>
          <w:szCs w:val="26"/>
        </w:rPr>
        <w:t xml:space="preserve">, при условии сохранения общего количества </w:t>
      </w:r>
      <w:r w:rsidR="00E71442">
        <w:rPr>
          <w:rFonts w:ascii="Times New Roman" w:hAnsi="Times New Roman"/>
          <w:i/>
          <w:sz w:val="26"/>
          <w:szCs w:val="26"/>
        </w:rPr>
        <w:t>Т</w:t>
      </w:r>
      <w:r w:rsidRPr="007B3D81">
        <w:rPr>
          <w:rFonts w:ascii="Times New Roman" w:hAnsi="Times New Roman"/>
          <w:i/>
          <w:sz w:val="26"/>
          <w:szCs w:val="26"/>
        </w:rPr>
        <w:t>овара, требуемого к поставке.</w:t>
      </w:r>
    </w:p>
    <w:p w14:paraId="08273129" w14:textId="77777777" w:rsidR="00B6724C" w:rsidRPr="007B3D81" w:rsidRDefault="0020362B">
      <w:pPr>
        <w:widowControl w:val="0"/>
        <w:ind w:right="-187"/>
        <w:rPr>
          <w:rFonts w:ascii="Times New Roman" w:hAnsi="Times New Roman"/>
          <w:i/>
          <w:sz w:val="26"/>
          <w:szCs w:val="26"/>
        </w:rPr>
      </w:pPr>
      <w:r w:rsidRPr="007B3D81">
        <w:rPr>
          <w:rFonts w:ascii="Times New Roman" w:hAnsi="Times New Roman"/>
          <w:b/>
          <w:bCs/>
          <w:i/>
          <w:spacing w:val="-3"/>
          <w:sz w:val="26"/>
          <w:szCs w:val="26"/>
        </w:rPr>
        <w:t>-</w:t>
      </w:r>
      <w:r w:rsidRPr="007B3D81">
        <w:rPr>
          <w:rFonts w:ascii="Times New Roman" w:hAnsi="Times New Roman"/>
          <w:bCs/>
          <w:i/>
          <w:spacing w:val="-3"/>
          <w:sz w:val="26"/>
          <w:szCs w:val="26"/>
        </w:rPr>
        <w:t xml:space="preserve"> П</w:t>
      </w:r>
      <w:r w:rsidRPr="007B3D81">
        <w:rPr>
          <w:rFonts w:ascii="Times New Roman" w:hAnsi="Times New Roman"/>
          <w:i/>
          <w:sz w:val="26"/>
          <w:szCs w:val="26"/>
        </w:rPr>
        <w:t xml:space="preserve">о согласованию с Заказчиком допускается поставка Товара, качество, технические и функциональные характеристики которого являются улучшенными по </w:t>
      </w:r>
      <w:r w:rsidRPr="007B3D81">
        <w:rPr>
          <w:rFonts w:ascii="Times New Roman" w:hAnsi="Times New Roman"/>
          <w:i/>
          <w:sz w:val="26"/>
          <w:szCs w:val="26"/>
        </w:rPr>
        <w:lastRenderedPageBreak/>
        <w:t xml:space="preserve">сравнению с качеством, техническими и функциональными характеристиками, запрашиваемыми Заказчиком в аукционной документации, но при сохранении его целевого и функционального назначения и функциональных составляющих в полном объеме присущих запрашиваемой Заказчиком модели. </w:t>
      </w:r>
    </w:p>
    <w:p w14:paraId="62959B1A" w14:textId="77777777" w:rsidR="00B6724C" w:rsidRPr="007B3D81" w:rsidRDefault="00B6724C">
      <w:pPr>
        <w:widowControl w:val="0"/>
        <w:spacing w:line="276" w:lineRule="auto"/>
        <w:ind w:left="709" w:firstLine="0"/>
        <w:contextualSpacing/>
        <w:rPr>
          <w:rFonts w:ascii="Times New Roman" w:hAnsi="Times New Roman"/>
          <w:sz w:val="26"/>
          <w:szCs w:val="26"/>
          <w:lang w:eastAsia="en-US"/>
        </w:rPr>
      </w:pPr>
    </w:p>
    <w:p w14:paraId="206C30E7" w14:textId="77777777" w:rsidR="00B6724C" w:rsidRDefault="00B6724C">
      <w:pPr>
        <w:widowControl w:val="0"/>
        <w:spacing w:line="276" w:lineRule="auto"/>
        <w:ind w:firstLine="0"/>
        <w:contextualSpacing/>
        <w:rPr>
          <w:rFonts w:ascii="Times New Roman" w:hAnsi="Times New Roman"/>
          <w:sz w:val="26"/>
          <w:szCs w:val="26"/>
        </w:rPr>
      </w:pPr>
    </w:p>
    <w:p w14:paraId="28393117" w14:textId="77777777" w:rsidR="00141C4A" w:rsidRPr="006A3984" w:rsidRDefault="00141C4A" w:rsidP="00141C4A">
      <w:pPr>
        <w:widowControl w:val="0"/>
        <w:ind w:right="-187"/>
        <w:rPr>
          <w:rFonts w:ascii="Times New Roman" w:hAnsi="Times New Roman"/>
          <w:i/>
          <w:szCs w:val="24"/>
        </w:rPr>
      </w:pPr>
    </w:p>
    <w:p w14:paraId="351D0B69" w14:textId="783301B5" w:rsidR="00141C4A" w:rsidRPr="006A3984" w:rsidRDefault="00141C4A" w:rsidP="00141C4A">
      <w:pPr>
        <w:ind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Заместитель </w:t>
      </w:r>
      <w:r w:rsidRPr="006A3984">
        <w:rPr>
          <w:rFonts w:ascii="Times New Roman" w:hAnsi="Times New Roman"/>
          <w:szCs w:val="24"/>
        </w:rPr>
        <w:t xml:space="preserve">начальника филиала </w:t>
      </w:r>
      <w:r w:rsidRPr="006A3984">
        <w:rPr>
          <w:rFonts w:ascii="Times New Roman" w:hAnsi="Times New Roman"/>
          <w:szCs w:val="24"/>
        </w:rPr>
        <w:tab/>
        <w:t xml:space="preserve">                                         </w:t>
      </w:r>
      <w:r w:rsidRPr="006A3984">
        <w:rPr>
          <w:rFonts w:ascii="Times New Roman" w:hAnsi="Times New Roman"/>
          <w:szCs w:val="24"/>
        </w:rPr>
        <w:tab/>
        <w:t xml:space="preserve">            </w:t>
      </w:r>
      <w:r w:rsidRPr="006A3984">
        <w:rPr>
          <w:rFonts w:ascii="Times New Roman" w:hAnsi="Times New Roman"/>
          <w:szCs w:val="24"/>
        </w:rPr>
        <w:tab/>
        <w:t xml:space="preserve">       </w:t>
      </w:r>
      <w:r>
        <w:rPr>
          <w:rFonts w:ascii="Times New Roman" w:hAnsi="Times New Roman"/>
          <w:szCs w:val="24"/>
        </w:rPr>
        <w:t>Богданова А.В.</w:t>
      </w:r>
      <w:r w:rsidRPr="006A3984">
        <w:rPr>
          <w:rFonts w:ascii="Times New Roman" w:hAnsi="Times New Roman"/>
          <w:szCs w:val="24"/>
        </w:rPr>
        <w:tab/>
      </w:r>
      <w:r w:rsidRPr="006A3984">
        <w:rPr>
          <w:rFonts w:ascii="Times New Roman" w:hAnsi="Times New Roman"/>
          <w:szCs w:val="24"/>
        </w:rPr>
        <w:tab/>
      </w:r>
      <w:r w:rsidRPr="006A3984">
        <w:rPr>
          <w:rFonts w:ascii="Times New Roman" w:hAnsi="Times New Roman"/>
          <w:szCs w:val="24"/>
        </w:rPr>
        <w:tab/>
      </w:r>
    </w:p>
    <w:p w14:paraId="364B7CA2" w14:textId="018AFF79" w:rsidR="00141C4A" w:rsidRPr="006A3984" w:rsidRDefault="00141C4A" w:rsidP="00141C4A">
      <w:pPr>
        <w:tabs>
          <w:tab w:val="left" w:pos="8010"/>
        </w:tabs>
        <w:ind w:firstLine="0"/>
        <w:rPr>
          <w:rFonts w:ascii="Times New Roman" w:hAnsi="Times New Roman"/>
          <w:szCs w:val="24"/>
        </w:rPr>
      </w:pPr>
      <w:r w:rsidRPr="006A3984">
        <w:rPr>
          <w:rFonts w:ascii="Times New Roman" w:hAnsi="Times New Roman"/>
          <w:szCs w:val="24"/>
        </w:rPr>
        <w:t>Начальник ОМПР                                                                                                             Пестова С.С.</w:t>
      </w:r>
    </w:p>
    <w:p w14:paraId="08F92341" w14:textId="77777777" w:rsidR="00141C4A" w:rsidRPr="006A3984" w:rsidRDefault="00141C4A" w:rsidP="00141C4A">
      <w:pPr>
        <w:widowControl w:val="0"/>
        <w:ind w:right="-187"/>
        <w:rPr>
          <w:rFonts w:ascii="Times New Roman" w:hAnsi="Times New Roman"/>
          <w:i/>
          <w:szCs w:val="24"/>
        </w:rPr>
      </w:pPr>
    </w:p>
    <w:p w14:paraId="719CDC71" w14:textId="77777777" w:rsidR="00B6724C" w:rsidRDefault="00B6724C">
      <w:pPr>
        <w:widowControl w:val="0"/>
        <w:spacing w:line="276" w:lineRule="auto"/>
        <w:ind w:firstLine="0"/>
        <w:contextualSpacing/>
        <w:rPr>
          <w:rFonts w:ascii="Times New Roman" w:hAnsi="Times New Roman"/>
          <w:sz w:val="26"/>
          <w:szCs w:val="26"/>
        </w:rPr>
      </w:pPr>
    </w:p>
    <w:sectPr w:rsidR="00B6724C" w:rsidSect="007B3D81">
      <w:pgSz w:w="11906" w:h="16838"/>
      <w:pgMar w:top="851" w:right="707" w:bottom="56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l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57FAA"/>
    <w:multiLevelType w:val="hybridMultilevel"/>
    <w:tmpl w:val="016CDC2E"/>
    <w:lvl w:ilvl="0" w:tplc="85D6F20C">
      <w:start w:val="1"/>
      <w:numFmt w:val="decimal"/>
      <w:lvlText w:val="%1."/>
      <w:lvlJc w:val="left"/>
      <w:pPr>
        <w:ind w:left="720" w:hanging="360"/>
      </w:pPr>
    </w:lvl>
    <w:lvl w:ilvl="1" w:tplc="519AD780">
      <w:start w:val="1"/>
      <w:numFmt w:val="lowerLetter"/>
      <w:lvlText w:val="%2."/>
      <w:lvlJc w:val="left"/>
      <w:pPr>
        <w:ind w:left="1440" w:hanging="360"/>
      </w:pPr>
    </w:lvl>
    <w:lvl w:ilvl="2" w:tplc="E1400786" w:tentative="1">
      <w:start w:val="1"/>
      <w:numFmt w:val="lowerRoman"/>
      <w:lvlText w:val="%3."/>
      <w:lvlJc w:val="right"/>
      <w:pPr>
        <w:ind w:left="2160" w:hanging="180"/>
      </w:pPr>
    </w:lvl>
    <w:lvl w:ilvl="3" w:tplc="E5AA6F76" w:tentative="1">
      <w:start w:val="1"/>
      <w:numFmt w:val="decimal"/>
      <w:lvlText w:val="%4."/>
      <w:lvlJc w:val="left"/>
      <w:pPr>
        <w:ind w:left="2880" w:hanging="360"/>
      </w:pPr>
    </w:lvl>
    <w:lvl w:ilvl="4" w:tplc="5AFCED7A" w:tentative="1">
      <w:start w:val="1"/>
      <w:numFmt w:val="lowerLetter"/>
      <w:lvlText w:val="%5."/>
      <w:lvlJc w:val="left"/>
      <w:pPr>
        <w:ind w:left="3600" w:hanging="360"/>
      </w:pPr>
    </w:lvl>
    <w:lvl w:ilvl="5" w:tplc="1B724348" w:tentative="1">
      <w:start w:val="1"/>
      <w:numFmt w:val="lowerRoman"/>
      <w:lvlText w:val="%6."/>
      <w:lvlJc w:val="right"/>
      <w:pPr>
        <w:ind w:left="4320" w:hanging="180"/>
      </w:pPr>
    </w:lvl>
    <w:lvl w:ilvl="6" w:tplc="7234925A" w:tentative="1">
      <w:start w:val="1"/>
      <w:numFmt w:val="decimal"/>
      <w:lvlText w:val="%7."/>
      <w:lvlJc w:val="left"/>
      <w:pPr>
        <w:ind w:left="5040" w:hanging="360"/>
      </w:pPr>
    </w:lvl>
    <w:lvl w:ilvl="7" w:tplc="149ABA04" w:tentative="1">
      <w:start w:val="1"/>
      <w:numFmt w:val="lowerLetter"/>
      <w:lvlText w:val="%8."/>
      <w:lvlJc w:val="left"/>
      <w:pPr>
        <w:ind w:left="5760" w:hanging="360"/>
      </w:pPr>
    </w:lvl>
    <w:lvl w:ilvl="8" w:tplc="C44E9F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9E0FAF"/>
    <w:multiLevelType w:val="hybridMultilevel"/>
    <w:tmpl w:val="B874AD5A"/>
    <w:lvl w:ilvl="0" w:tplc="C28E4F92">
      <w:start w:val="1"/>
      <w:numFmt w:val="upperRoman"/>
      <w:lvlText w:val="%1."/>
      <w:lvlJc w:val="left"/>
      <w:pPr>
        <w:ind w:left="540" w:hanging="720"/>
      </w:pPr>
      <w:rPr>
        <w:rFonts w:hint="default"/>
      </w:rPr>
    </w:lvl>
    <w:lvl w:ilvl="1" w:tplc="2AC66E44" w:tentative="1">
      <w:start w:val="1"/>
      <w:numFmt w:val="lowerLetter"/>
      <w:lvlText w:val="%2."/>
      <w:lvlJc w:val="left"/>
      <w:pPr>
        <w:ind w:left="900" w:hanging="360"/>
      </w:pPr>
    </w:lvl>
    <w:lvl w:ilvl="2" w:tplc="A81E30EC" w:tentative="1">
      <w:start w:val="1"/>
      <w:numFmt w:val="lowerRoman"/>
      <w:lvlText w:val="%3."/>
      <w:lvlJc w:val="right"/>
      <w:pPr>
        <w:ind w:left="1620" w:hanging="180"/>
      </w:pPr>
    </w:lvl>
    <w:lvl w:ilvl="3" w:tplc="534054D8" w:tentative="1">
      <w:start w:val="1"/>
      <w:numFmt w:val="decimal"/>
      <w:lvlText w:val="%4."/>
      <w:lvlJc w:val="left"/>
      <w:pPr>
        <w:ind w:left="2340" w:hanging="360"/>
      </w:pPr>
    </w:lvl>
    <w:lvl w:ilvl="4" w:tplc="6B0620DC" w:tentative="1">
      <w:start w:val="1"/>
      <w:numFmt w:val="lowerLetter"/>
      <w:lvlText w:val="%5."/>
      <w:lvlJc w:val="left"/>
      <w:pPr>
        <w:ind w:left="3060" w:hanging="360"/>
      </w:pPr>
    </w:lvl>
    <w:lvl w:ilvl="5" w:tplc="06A2D54A" w:tentative="1">
      <w:start w:val="1"/>
      <w:numFmt w:val="lowerRoman"/>
      <w:lvlText w:val="%6."/>
      <w:lvlJc w:val="right"/>
      <w:pPr>
        <w:ind w:left="3780" w:hanging="180"/>
      </w:pPr>
    </w:lvl>
    <w:lvl w:ilvl="6" w:tplc="F8A6B5C6" w:tentative="1">
      <w:start w:val="1"/>
      <w:numFmt w:val="decimal"/>
      <w:lvlText w:val="%7."/>
      <w:lvlJc w:val="left"/>
      <w:pPr>
        <w:ind w:left="4500" w:hanging="360"/>
      </w:pPr>
    </w:lvl>
    <w:lvl w:ilvl="7" w:tplc="EB8CDF68" w:tentative="1">
      <w:start w:val="1"/>
      <w:numFmt w:val="lowerLetter"/>
      <w:lvlText w:val="%8."/>
      <w:lvlJc w:val="left"/>
      <w:pPr>
        <w:ind w:left="5220" w:hanging="360"/>
      </w:pPr>
    </w:lvl>
    <w:lvl w:ilvl="8" w:tplc="4C782EE2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">
    <w:nsid w:val="1CA0506B"/>
    <w:multiLevelType w:val="hybridMultilevel"/>
    <w:tmpl w:val="A9BACAFE"/>
    <w:lvl w:ilvl="0" w:tplc="EA881960">
      <w:start w:val="1"/>
      <w:numFmt w:val="decimal"/>
      <w:lvlText w:val="%1."/>
      <w:lvlJc w:val="left"/>
      <w:pPr>
        <w:ind w:left="1080" w:hanging="360"/>
      </w:pPr>
    </w:lvl>
    <w:lvl w:ilvl="1" w:tplc="B82E541A" w:tentative="1">
      <w:start w:val="1"/>
      <w:numFmt w:val="lowerLetter"/>
      <w:lvlText w:val="%2."/>
      <w:lvlJc w:val="left"/>
      <w:pPr>
        <w:ind w:left="1800" w:hanging="360"/>
      </w:pPr>
    </w:lvl>
    <w:lvl w:ilvl="2" w:tplc="EE20E328" w:tentative="1">
      <w:start w:val="1"/>
      <w:numFmt w:val="lowerRoman"/>
      <w:lvlText w:val="%3."/>
      <w:lvlJc w:val="right"/>
      <w:pPr>
        <w:ind w:left="2520" w:hanging="180"/>
      </w:pPr>
    </w:lvl>
    <w:lvl w:ilvl="3" w:tplc="29145446" w:tentative="1">
      <w:start w:val="1"/>
      <w:numFmt w:val="decimal"/>
      <w:lvlText w:val="%4."/>
      <w:lvlJc w:val="left"/>
      <w:pPr>
        <w:ind w:left="3240" w:hanging="360"/>
      </w:pPr>
    </w:lvl>
    <w:lvl w:ilvl="4" w:tplc="8486A2C8" w:tentative="1">
      <w:start w:val="1"/>
      <w:numFmt w:val="lowerLetter"/>
      <w:lvlText w:val="%5."/>
      <w:lvlJc w:val="left"/>
      <w:pPr>
        <w:ind w:left="3960" w:hanging="360"/>
      </w:pPr>
    </w:lvl>
    <w:lvl w:ilvl="5" w:tplc="4678D80A" w:tentative="1">
      <w:start w:val="1"/>
      <w:numFmt w:val="lowerRoman"/>
      <w:lvlText w:val="%6."/>
      <w:lvlJc w:val="right"/>
      <w:pPr>
        <w:ind w:left="4680" w:hanging="180"/>
      </w:pPr>
    </w:lvl>
    <w:lvl w:ilvl="6" w:tplc="A732AC26" w:tentative="1">
      <w:start w:val="1"/>
      <w:numFmt w:val="decimal"/>
      <w:lvlText w:val="%7."/>
      <w:lvlJc w:val="left"/>
      <w:pPr>
        <w:ind w:left="5400" w:hanging="360"/>
      </w:pPr>
    </w:lvl>
    <w:lvl w:ilvl="7" w:tplc="D3E20D98" w:tentative="1">
      <w:start w:val="1"/>
      <w:numFmt w:val="lowerLetter"/>
      <w:lvlText w:val="%8."/>
      <w:lvlJc w:val="left"/>
      <w:pPr>
        <w:ind w:left="6120" w:hanging="360"/>
      </w:pPr>
    </w:lvl>
    <w:lvl w:ilvl="8" w:tplc="C52A6D0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E431661"/>
    <w:multiLevelType w:val="hybridMultilevel"/>
    <w:tmpl w:val="04428F62"/>
    <w:lvl w:ilvl="0" w:tplc="5FE8A4F0">
      <w:start w:val="1"/>
      <w:numFmt w:val="upperRoman"/>
      <w:lvlText w:val="%1."/>
      <w:lvlJc w:val="left"/>
      <w:pPr>
        <w:ind w:left="5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">
    <w:nsid w:val="3BBB37F2"/>
    <w:multiLevelType w:val="hybridMultilevel"/>
    <w:tmpl w:val="149ADB38"/>
    <w:lvl w:ilvl="0" w:tplc="9F421CD0">
      <w:start w:val="1"/>
      <w:numFmt w:val="decimal"/>
      <w:lvlText w:val="%1."/>
      <w:lvlJc w:val="left"/>
      <w:pPr>
        <w:ind w:left="720" w:hanging="360"/>
      </w:pPr>
    </w:lvl>
    <w:lvl w:ilvl="1" w:tplc="DDCEB568" w:tentative="1">
      <w:start w:val="1"/>
      <w:numFmt w:val="lowerLetter"/>
      <w:lvlText w:val="%2."/>
      <w:lvlJc w:val="left"/>
      <w:pPr>
        <w:ind w:left="1440" w:hanging="360"/>
      </w:pPr>
    </w:lvl>
    <w:lvl w:ilvl="2" w:tplc="DA603490" w:tentative="1">
      <w:start w:val="1"/>
      <w:numFmt w:val="lowerRoman"/>
      <w:lvlText w:val="%3."/>
      <w:lvlJc w:val="right"/>
      <w:pPr>
        <w:ind w:left="2160" w:hanging="180"/>
      </w:pPr>
    </w:lvl>
    <w:lvl w:ilvl="3" w:tplc="C8805F04" w:tentative="1">
      <w:start w:val="1"/>
      <w:numFmt w:val="decimal"/>
      <w:lvlText w:val="%4."/>
      <w:lvlJc w:val="left"/>
      <w:pPr>
        <w:ind w:left="2880" w:hanging="360"/>
      </w:pPr>
    </w:lvl>
    <w:lvl w:ilvl="4" w:tplc="853A6428" w:tentative="1">
      <w:start w:val="1"/>
      <w:numFmt w:val="lowerLetter"/>
      <w:lvlText w:val="%5."/>
      <w:lvlJc w:val="left"/>
      <w:pPr>
        <w:ind w:left="3600" w:hanging="360"/>
      </w:pPr>
    </w:lvl>
    <w:lvl w:ilvl="5" w:tplc="B42EFDBC" w:tentative="1">
      <w:start w:val="1"/>
      <w:numFmt w:val="lowerRoman"/>
      <w:lvlText w:val="%6."/>
      <w:lvlJc w:val="right"/>
      <w:pPr>
        <w:ind w:left="4320" w:hanging="180"/>
      </w:pPr>
    </w:lvl>
    <w:lvl w:ilvl="6" w:tplc="C30C4E8E" w:tentative="1">
      <w:start w:val="1"/>
      <w:numFmt w:val="decimal"/>
      <w:lvlText w:val="%7."/>
      <w:lvlJc w:val="left"/>
      <w:pPr>
        <w:ind w:left="5040" w:hanging="360"/>
      </w:pPr>
    </w:lvl>
    <w:lvl w:ilvl="7" w:tplc="028CF1EE" w:tentative="1">
      <w:start w:val="1"/>
      <w:numFmt w:val="lowerLetter"/>
      <w:lvlText w:val="%8."/>
      <w:lvlJc w:val="left"/>
      <w:pPr>
        <w:ind w:left="5760" w:hanging="360"/>
      </w:pPr>
    </w:lvl>
    <w:lvl w:ilvl="8" w:tplc="D22446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B5292B"/>
    <w:multiLevelType w:val="hybridMultilevel"/>
    <w:tmpl w:val="31805AC0"/>
    <w:lvl w:ilvl="0" w:tplc="13E22B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2F0D188" w:tentative="1">
      <w:start w:val="1"/>
      <w:numFmt w:val="lowerLetter"/>
      <w:lvlText w:val="%2."/>
      <w:lvlJc w:val="left"/>
      <w:pPr>
        <w:ind w:left="1440" w:hanging="360"/>
      </w:pPr>
    </w:lvl>
    <w:lvl w:ilvl="2" w:tplc="0052B128" w:tentative="1">
      <w:start w:val="1"/>
      <w:numFmt w:val="lowerRoman"/>
      <w:lvlText w:val="%3."/>
      <w:lvlJc w:val="right"/>
      <w:pPr>
        <w:ind w:left="2160" w:hanging="180"/>
      </w:pPr>
    </w:lvl>
    <w:lvl w:ilvl="3" w:tplc="02921ADA" w:tentative="1">
      <w:start w:val="1"/>
      <w:numFmt w:val="decimal"/>
      <w:lvlText w:val="%4."/>
      <w:lvlJc w:val="left"/>
      <w:pPr>
        <w:ind w:left="2880" w:hanging="360"/>
      </w:pPr>
    </w:lvl>
    <w:lvl w:ilvl="4" w:tplc="87C87676" w:tentative="1">
      <w:start w:val="1"/>
      <w:numFmt w:val="lowerLetter"/>
      <w:lvlText w:val="%5."/>
      <w:lvlJc w:val="left"/>
      <w:pPr>
        <w:ind w:left="3600" w:hanging="360"/>
      </w:pPr>
    </w:lvl>
    <w:lvl w:ilvl="5" w:tplc="2722A4AA" w:tentative="1">
      <w:start w:val="1"/>
      <w:numFmt w:val="lowerRoman"/>
      <w:lvlText w:val="%6."/>
      <w:lvlJc w:val="right"/>
      <w:pPr>
        <w:ind w:left="4320" w:hanging="180"/>
      </w:pPr>
    </w:lvl>
    <w:lvl w:ilvl="6" w:tplc="A60A3774" w:tentative="1">
      <w:start w:val="1"/>
      <w:numFmt w:val="decimal"/>
      <w:lvlText w:val="%7."/>
      <w:lvlJc w:val="left"/>
      <w:pPr>
        <w:ind w:left="5040" w:hanging="360"/>
      </w:pPr>
    </w:lvl>
    <w:lvl w:ilvl="7" w:tplc="A5BE1B74" w:tentative="1">
      <w:start w:val="1"/>
      <w:numFmt w:val="lowerLetter"/>
      <w:lvlText w:val="%8."/>
      <w:lvlJc w:val="left"/>
      <w:pPr>
        <w:ind w:left="5760" w:hanging="360"/>
      </w:pPr>
    </w:lvl>
    <w:lvl w:ilvl="8" w:tplc="A51EEB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087E75"/>
    <w:multiLevelType w:val="hybridMultilevel"/>
    <w:tmpl w:val="6BA29902"/>
    <w:lvl w:ilvl="0" w:tplc="6524836E">
      <w:start w:val="1"/>
      <w:numFmt w:val="decimal"/>
      <w:lvlText w:val="%1."/>
      <w:lvlJc w:val="left"/>
      <w:pPr>
        <w:ind w:left="720" w:hanging="360"/>
      </w:pPr>
    </w:lvl>
    <w:lvl w:ilvl="1" w:tplc="9940A142">
      <w:start w:val="1"/>
      <w:numFmt w:val="lowerLetter"/>
      <w:lvlText w:val="%2."/>
      <w:lvlJc w:val="left"/>
      <w:pPr>
        <w:ind w:left="1440" w:hanging="360"/>
      </w:pPr>
    </w:lvl>
    <w:lvl w:ilvl="2" w:tplc="06D69356" w:tentative="1">
      <w:start w:val="1"/>
      <w:numFmt w:val="lowerRoman"/>
      <w:lvlText w:val="%3."/>
      <w:lvlJc w:val="right"/>
      <w:pPr>
        <w:ind w:left="2160" w:hanging="180"/>
      </w:pPr>
    </w:lvl>
    <w:lvl w:ilvl="3" w:tplc="DD442DA0" w:tentative="1">
      <w:start w:val="1"/>
      <w:numFmt w:val="decimal"/>
      <w:lvlText w:val="%4."/>
      <w:lvlJc w:val="left"/>
      <w:pPr>
        <w:ind w:left="2880" w:hanging="360"/>
      </w:pPr>
    </w:lvl>
    <w:lvl w:ilvl="4" w:tplc="E2EAA94A" w:tentative="1">
      <w:start w:val="1"/>
      <w:numFmt w:val="lowerLetter"/>
      <w:lvlText w:val="%5."/>
      <w:lvlJc w:val="left"/>
      <w:pPr>
        <w:ind w:left="3600" w:hanging="360"/>
      </w:pPr>
    </w:lvl>
    <w:lvl w:ilvl="5" w:tplc="29E0FE9C" w:tentative="1">
      <w:start w:val="1"/>
      <w:numFmt w:val="lowerRoman"/>
      <w:lvlText w:val="%6."/>
      <w:lvlJc w:val="right"/>
      <w:pPr>
        <w:ind w:left="4320" w:hanging="180"/>
      </w:pPr>
    </w:lvl>
    <w:lvl w:ilvl="6" w:tplc="3450344E" w:tentative="1">
      <w:start w:val="1"/>
      <w:numFmt w:val="decimal"/>
      <w:lvlText w:val="%7."/>
      <w:lvlJc w:val="left"/>
      <w:pPr>
        <w:ind w:left="5040" w:hanging="360"/>
      </w:pPr>
    </w:lvl>
    <w:lvl w:ilvl="7" w:tplc="EB6C438C" w:tentative="1">
      <w:start w:val="1"/>
      <w:numFmt w:val="lowerLetter"/>
      <w:lvlText w:val="%8."/>
      <w:lvlJc w:val="left"/>
      <w:pPr>
        <w:ind w:left="5760" w:hanging="360"/>
      </w:pPr>
    </w:lvl>
    <w:lvl w:ilvl="8" w:tplc="D2AC97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CA1221"/>
    <w:multiLevelType w:val="hybridMultilevel"/>
    <w:tmpl w:val="4DBECDBE"/>
    <w:lvl w:ilvl="0" w:tplc="79423512">
      <w:start w:val="1"/>
      <w:numFmt w:val="upperRoman"/>
      <w:lvlText w:val="%1."/>
      <w:lvlJc w:val="left"/>
      <w:pPr>
        <w:ind w:left="862" w:hanging="720"/>
      </w:pPr>
      <w:rPr>
        <w:rFonts w:ascii="Times New Roman" w:hAnsi="Times New Roman" w:cs="Times New Roman" w:hint="default"/>
      </w:rPr>
    </w:lvl>
    <w:lvl w:ilvl="1" w:tplc="66C4E452">
      <w:start w:val="1"/>
      <w:numFmt w:val="lowerLetter"/>
      <w:lvlText w:val="%2."/>
      <w:lvlJc w:val="left"/>
      <w:pPr>
        <w:ind w:left="1440" w:hanging="360"/>
      </w:pPr>
    </w:lvl>
    <w:lvl w:ilvl="2" w:tplc="B0EE500C">
      <w:start w:val="1"/>
      <w:numFmt w:val="lowerRoman"/>
      <w:lvlText w:val="%3."/>
      <w:lvlJc w:val="right"/>
      <w:pPr>
        <w:ind w:left="2160" w:hanging="180"/>
      </w:pPr>
    </w:lvl>
    <w:lvl w:ilvl="3" w:tplc="54FA7034" w:tentative="1">
      <w:start w:val="1"/>
      <w:numFmt w:val="decimal"/>
      <w:lvlText w:val="%4."/>
      <w:lvlJc w:val="left"/>
      <w:pPr>
        <w:ind w:left="2880" w:hanging="360"/>
      </w:pPr>
    </w:lvl>
    <w:lvl w:ilvl="4" w:tplc="0C4C08A6" w:tentative="1">
      <w:start w:val="1"/>
      <w:numFmt w:val="lowerLetter"/>
      <w:lvlText w:val="%5."/>
      <w:lvlJc w:val="left"/>
      <w:pPr>
        <w:ind w:left="3600" w:hanging="360"/>
      </w:pPr>
    </w:lvl>
    <w:lvl w:ilvl="5" w:tplc="199CBA36" w:tentative="1">
      <w:start w:val="1"/>
      <w:numFmt w:val="lowerRoman"/>
      <w:lvlText w:val="%6."/>
      <w:lvlJc w:val="right"/>
      <w:pPr>
        <w:ind w:left="4320" w:hanging="180"/>
      </w:pPr>
    </w:lvl>
    <w:lvl w:ilvl="6" w:tplc="2C3A3012" w:tentative="1">
      <w:start w:val="1"/>
      <w:numFmt w:val="decimal"/>
      <w:lvlText w:val="%7."/>
      <w:lvlJc w:val="left"/>
      <w:pPr>
        <w:ind w:left="5040" w:hanging="360"/>
      </w:pPr>
    </w:lvl>
    <w:lvl w:ilvl="7" w:tplc="85940B8E" w:tentative="1">
      <w:start w:val="1"/>
      <w:numFmt w:val="lowerLetter"/>
      <w:lvlText w:val="%8."/>
      <w:lvlJc w:val="left"/>
      <w:pPr>
        <w:ind w:left="5760" w:hanging="360"/>
      </w:pPr>
    </w:lvl>
    <w:lvl w:ilvl="8" w:tplc="BEDCB8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E42428"/>
    <w:multiLevelType w:val="hybridMultilevel"/>
    <w:tmpl w:val="A882F360"/>
    <w:lvl w:ilvl="0" w:tplc="3C4C7A1A">
      <w:start w:val="1"/>
      <w:numFmt w:val="decimal"/>
      <w:lvlText w:val="%1."/>
      <w:lvlJc w:val="left"/>
      <w:pPr>
        <w:ind w:left="1222" w:hanging="360"/>
      </w:pPr>
    </w:lvl>
    <w:lvl w:ilvl="1" w:tplc="BF74685E">
      <w:start w:val="1"/>
      <w:numFmt w:val="lowerLetter"/>
      <w:lvlText w:val="%2."/>
      <w:lvlJc w:val="left"/>
      <w:pPr>
        <w:ind w:left="1942" w:hanging="360"/>
      </w:pPr>
    </w:lvl>
    <w:lvl w:ilvl="2" w:tplc="5CFC8DDA">
      <w:start w:val="1"/>
      <w:numFmt w:val="lowerRoman"/>
      <w:lvlText w:val="%3."/>
      <w:lvlJc w:val="right"/>
      <w:pPr>
        <w:ind w:left="2662" w:hanging="180"/>
      </w:pPr>
    </w:lvl>
    <w:lvl w:ilvl="3" w:tplc="45CC0C06">
      <w:start w:val="1"/>
      <w:numFmt w:val="decimal"/>
      <w:lvlText w:val="%4."/>
      <w:lvlJc w:val="left"/>
      <w:pPr>
        <w:ind w:left="3382" w:hanging="360"/>
      </w:pPr>
    </w:lvl>
    <w:lvl w:ilvl="4" w:tplc="B2086E4E">
      <w:start w:val="1"/>
      <w:numFmt w:val="lowerLetter"/>
      <w:lvlText w:val="%5."/>
      <w:lvlJc w:val="left"/>
      <w:pPr>
        <w:ind w:left="4102" w:hanging="360"/>
      </w:pPr>
    </w:lvl>
    <w:lvl w:ilvl="5" w:tplc="460CAA70">
      <w:start w:val="1"/>
      <w:numFmt w:val="lowerRoman"/>
      <w:lvlText w:val="%6."/>
      <w:lvlJc w:val="right"/>
      <w:pPr>
        <w:ind w:left="4822" w:hanging="180"/>
      </w:pPr>
    </w:lvl>
    <w:lvl w:ilvl="6" w:tplc="2E68BE26">
      <w:start w:val="1"/>
      <w:numFmt w:val="decimal"/>
      <w:lvlText w:val="%7."/>
      <w:lvlJc w:val="left"/>
      <w:pPr>
        <w:ind w:left="5542" w:hanging="360"/>
      </w:pPr>
    </w:lvl>
    <w:lvl w:ilvl="7" w:tplc="6FB051CA">
      <w:start w:val="1"/>
      <w:numFmt w:val="lowerLetter"/>
      <w:lvlText w:val="%8."/>
      <w:lvlJc w:val="left"/>
      <w:pPr>
        <w:ind w:left="6262" w:hanging="360"/>
      </w:pPr>
    </w:lvl>
    <w:lvl w:ilvl="8" w:tplc="1A2214E6">
      <w:start w:val="1"/>
      <w:numFmt w:val="lowerRoman"/>
      <w:lvlText w:val="%9."/>
      <w:lvlJc w:val="right"/>
      <w:pPr>
        <w:ind w:left="6982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6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76E"/>
    <w:rsid w:val="00013837"/>
    <w:rsid w:val="0003467F"/>
    <w:rsid w:val="00041CE0"/>
    <w:rsid w:val="00081727"/>
    <w:rsid w:val="000852A9"/>
    <w:rsid w:val="000A28D1"/>
    <w:rsid w:val="000D6CD6"/>
    <w:rsid w:val="0011194D"/>
    <w:rsid w:val="00114B70"/>
    <w:rsid w:val="00124232"/>
    <w:rsid w:val="00141183"/>
    <w:rsid w:val="00141C4A"/>
    <w:rsid w:val="00162A97"/>
    <w:rsid w:val="00167465"/>
    <w:rsid w:val="00175345"/>
    <w:rsid w:val="00176CC5"/>
    <w:rsid w:val="00187EAD"/>
    <w:rsid w:val="00195CD4"/>
    <w:rsid w:val="001A5BDF"/>
    <w:rsid w:val="001A6BE6"/>
    <w:rsid w:val="001D2CF8"/>
    <w:rsid w:val="001E02EA"/>
    <w:rsid w:val="001E1A26"/>
    <w:rsid w:val="0020362B"/>
    <w:rsid w:val="00207D6E"/>
    <w:rsid w:val="002425B9"/>
    <w:rsid w:val="00242828"/>
    <w:rsid w:val="00246133"/>
    <w:rsid w:val="00255684"/>
    <w:rsid w:val="00257597"/>
    <w:rsid w:val="00257E61"/>
    <w:rsid w:val="00257EB9"/>
    <w:rsid w:val="002668EA"/>
    <w:rsid w:val="002673FA"/>
    <w:rsid w:val="002710B9"/>
    <w:rsid w:val="002730C6"/>
    <w:rsid w:val="00282E2C"/>
    <w:rsid w:val="002A11AB"/>
    <w:rsid w:val="002B124D"/>
    <w:rsid w:val="002B2825"/>
    <w:rsid w:val="002B6FD5"/>
    <w:rsid w:val="002E27E5"/>
    <w:rsid w:val="00321182"/>
    <w:rsid w:val="00322DFC"/>
    <w:rsid w:val="00326EE6"/>
    <w:rsid w:val="00331717"/>
    <w:rsid w:val="00332350"/>
    <w:rsid w:val="003371FD"/>
    <w:rsid w:val="0033720D"/>
    <w:rsid w:val="0034076C"/>
    <w:rsid w:val="00342850"/>
    <w:rsid w:val="00353736"/>
    <w:rsid w:val="0036351E"/>
    <w:rsid w:val="00385501"/>
    <w:rsid w:val="00386159"/>
    <w:rsid w:val="00391B42"/>
    <w:rsid w:val="003A408F"/>
    <w:rsid w:val="003B77BE"/>
    <w:rsid w:val="003C0A2B"/>
    <w:rsid w:val="003C4009"/>
    <w:rsid w:val="003C65E6"/>
    <w:rsid w:val="003D0232"/>
    <w:rsid w:val="003E1386"/>
    <w:rsid w:val="003E7499"/>
    <w:rsid w:val="0040089B"/>
    <w:rsid w:val="004201B7"/>
    <w:rsid w:val="00422783"/>
    <w:rsid w:val="00422CC7"/>
    <w:rsid w:val="0044184B"/>
    <w:rsid w:val="004556E7"/>
    <w:rsid w:val="00464198"/>
    <w:rsid w:val="00464F49"/>
    <w:rsid w:val="00466ED8"/>
    <w:rsid w:val="00494870"/>
    <w:rsid w:val="0049734D"/>
    <w:rsid w:val="004A0AA4"/>
    <w:rsid w:val="004C003F"/>
    <w:rsid w:val="004D1F12"/>
    <w:rsid w:val="004F1C9C"/>
    <w:rsid w:val="005125C0"/>
    <w:rsid w:val="0051648C"/>
    <w:rsid w:val="00521B19"/>
    <w:rsid w:val="00545836"/>
    <w:rsid w:val="00545BFC"/>
    <w:rsid w:val="005524D6"/>
    <w:rsid w:val="005841F8"/>
    <w:rsid w:val="00586114"/>
    <w:rsid w:val="005943D2"/>
    <w:rsid w:val="005959A0"/>
    <w:rsid w:val="005B58AB"/>
    <w:rsid w:val="005B61E2"/>
    <w:rsid w:val="005B7043"/>
    <w:rsid w:val="005D241B"/>
    <w:rsid w:val="005E4E49"/>
    <w:rsid w:val="005E50D4"/>
    <w:rsid w:val="006005E1"/>
    <w:rsid w:val="00613124"/>
    <w:rsid w:val="00623B8E"/>
    <w:rsid w:val="00625C1B"/>
    <w:rsid w:val="00626E70"/>
    <w:rsid w:val="00641E4C"/>
    <w:rsid w:val="00645DEB"/>
    <w:rsid w:val="006571B1"/>
    <w:rsid w:val="006A772F"/>
    <w:rsid w:val="006B51D5"/>
    <w:rsid w:val="006B6461"/>
    <w:rsid w:val="006C73E5"/>
    <w:rsid w:val="006D674F"/>
    <w:rsid w:val="006D726B"/>
    <w:rsid w:val="006E1294"/>
    <w:rsid w:val="006E63F6"/>
    <w:rsid w:val="006E7E45"/>
    <w:rsid w:val="0070022A"/>
    <w:rsid w:val="007026A1"/>
    <w:rsid w:val="00703EA8"/>
    <w:rsid w:val="00730015"/>
    <w:rsid w:val="00735048"/>
    <w:rsid w:val="0074333A"/>
    <w:rsid w:val="00776C4A"/>
    <w:rsid w:val="007772BB"/>
    <w:rsid w:val="00791126"/>
    <w:rsid w:val="00794A6E"/>
    <w:rsid w:val="007A3776"/>
    <w:rsid w:val="007B3D81"/>
    <w:rsid w:val="007F1935"/>
    <w:rsid w:val="008042D3"/>
    <w:rsid w:val="00806453"/>
    <w:rsid w:val="00806B7C"/>
    <w:rsid w:val="008115F9"/>
    <w:rsid w:val="0081586C"/>
    <w:rsid w:val="00825012"/>
    <w:rsid w:val="00831814"/>
    <w:rsid w:val="00836080"/>
    <w:rsid w:val="0088649D"/>
    <w:rsid w:val="00892F8C"/>
    <w:rsid w:val="00893124"/>
    <w:rsid w:val="008939A5"/>
    <w:rsid w:val="008B65C1"/>
    <w:rsid w:val="008C1E5B"/>
    <w:rsid w:val="008C5097"/>
    <w:rsid w:val="008C52B4"/>
    <w:rsid w:val="008C5FA6"/>
    <w:rsid w:val="008D21A2"/>
    <w:rsid w:val="008E41E8"/>
    <w:rsid w:val="008F304C"/>
    <w:rsid w:val="00902721"/>
    <w:rsid w:val="00905999"/>
    <w:rsid w:val="00910010"/>
    <w:rsid w:val="009203EA"/>
    <w:rsid w:val="00931CF1"/>
    <w:rsid w:val="00945BAD"/>
    <w:rsid w:val="0095087A"/>
    <w:rsid w:val="009547C1"/>
    <w:rsid w:val="009621F2"/>
    <w:rsid w:val="00980279"/>
    <w:rsid w:val="009818BD"/>
    <w:rsid w:val="0098603D"/>
    <w:rsid w:val="0098776E"/>
    <w:rsid w:val="00991505"/>
    <w:rsid w:val="009927FC"/>
    <w:rsid w:val="0099388D"/>
    <w:rsid w:val="009E1305"/>
    <w:rsid w:val="009E4A19"/>
    <w:rsid w:val="009E5BB8"/>
    <w:rsid w:val="009F0FAB"/>
    <w:rsid w:val="009F3A7F"/>
    <w:rsid w:val="00A14C36"/>
    <w:rsid w:val="00A23F3E"/>
    <w:rsid w:val="00A27447"/>
    <w:rsid w:val="00A33153"/>
    <w:rsid w:val="00A54C67"/>
    <w:rsid w:val="00A6171C"/>
    <w:rsid w:val="00A61ABD"/>
    <w:rsid w:val="00A7173F"/>
    <w:rsid w:val="00A74164"/>
    <w:rsid w:val="00A77558"/>
    <w:rsid w:val="00A8160C"/>
    <w:rsid w:val="00A90B78"/>
    <w:rsid w:val="00A96749"/>
    <w:rsid w:val="00A96FB6"/>
    <w:rsid w:val="00A97CC9"/>
    <w:rsid w:val="00AA1DC9"/>
    <w:rsid w:val="00AD6D6F"/>
    <w:rsid w:val="00AD7A9D"/>
    <w:rsid w:val="00AF2D13"/>
    <w:rsid w:val="00AF3B7F"/>
    <w:rsid w:val="00AF69FA"/>
    <w:rsid w:val="00B0490E"/>
    <w:rsid w:val="00B055C4"/>
    <w:rsid w:val="00B07653"/>
    <w:rsid w:val="00B11838"/>
    <w:rsid w:val="00B1483D"/>
    <w:rsid w:val="00B23C93"/>
    <w:rsid w:val="00B32DEC"/>
    <w:rsid w:val="00B40049"/>
    <w:rsid w:val="00B6724C"/>
    <w:rsid w:val="00B67DB1"/>
    <w:rsid w:val="00B71C2B"/>
    <w:rsid w:val="00B80D5A"/>
    <w:rsid w:val="00B90445"/>
    <w:rsid w:val="00BB685E"/>
    <w:rsid w:val="00BC226D"/>
    <w:rsid w:val="00BE2E90"/>
    <w:rsid w:val="00BE42B0"/>
    <w:rsid w:val="00C12704"/>
    <w:rsid w:val="00C207E9"/>
    <w:rsid w:val="00C2286A"/>
    <w:rsid w:val="00C23BD9"/>
    <w:rsid w:val="00C32AF9"/>
    <w:rsid w:val="00C36223"/>
    <w:rsid w:val="00C41E60"/>
    <w:rsid w:val="00C4498D"/>
    <w:rsid w:val="00C46971"/>
    <w:rsid w:val="00C57978"/>
    <w:rsid w:val="00C624B2"/>
    <w:rsid w:val="00C725BA"/>
    <w:rsid w:val="00C816CD"/>
    <w:rsid w:val="00CB2254"/>
    <w:rsid w:val="00CB5CEF"/>
    <w:rsid w:val="00CD435B"/>
    <w:rsid w:val="00CD76CE"/>
    <w:rsid w:val="00CE65B8"/>
    <w:rsid w:val="00D01A01"/>
    <w:rsid w:val="00D01DAE"/>
    <w:rsid w:val="00D133BC"/>
    <w:rsid w:val="00D23AA3"/>
    <w:rsid w:val="00D3446D"/>
    <w:rsid w:val="00D5153A"/>
    <w:rsid w:val="00D524E0"/>
    <w:rsid w:val="00D839CE"/>
    <w:rsid w:val="00D86766"/>
    <w:rsid w:val="00DA1358"/>
    <w:rsid w:val="00DB755E"/>
    <w:rsid w:val="00DB7CA3"/>
    <w:rsid w:val="00DD01E4"/>
    <w:rsid w:val="00DD28DD"/>
    <w:rsid w:val="00DE5C62"/>
    <w:rsid w:val="00DF38CC"/>
    <w:rsid w:val="00DF6C28"/>
    <w:rsid w:val="00E214A4"/>
    <w:rsid w:val="00E25BD1"/>
    <w:rsid w:val="00E44A7B"/>
    <w:rsid w:val="00E46AD9"/>
    <w:rsid w:val="00E51328"/>
    <w:rsid w:val="00E60E9C"/>
    <w:rsid w:val="00E6577F"/>
    <w:rsid w:val="00E70402"/>
    <w:rsid w:val="00E71442"/>
    <w:rsid w:val="00E74B8F"/>
    <w:rsid w:val="00E76401"/>
    <w:rsid w:val="00E77030"/>
    <w:rsid w:val="00E7723E"/>
    <w:rsid w:val="00E82DE9"/>
    <w:rsid w:val="00E83403"/>
    <w:rsid w:val="00E85067"/>
    <w:rsid w:val="00E90AEF"/>
    <w:rsid w:val="00E977DB"/>
    <w:rsid w:val="00E97CB7"/>
    <w:rsid w:val="00EB1AF1"/>
    <w:rsid w:val="00EB45CA"/>
    <w:rsid w:val="00ED4AAE"/>
    <w:rsid w:val="00EE0738"/>
    <w:rsid w:val="00EF0AC7"/>
    <w:rsid w:val="00EF6B4F"/>
    <w:rsid w:val="00F04DE2"/>
    <w:rsid w:val="00F0561F"/>
    <w:rsid w:val="00F15632"/>
    <w:rsid w:val="00F20246"/>
    <w:rsid w:val="00F22CEC"/>
    <w:rsid w:val="00F24EA6"/>
    <w:rsid w:val="00F4312A"/>
    <w:rsid w:val="00F504FE"/>
    <w:rsid w:val="00F54657"/>
    <w:rsid w:val="00F563C0"/>
    <w:rsid w:val="00F577AE"/>
    <w:rsid w:val="00F57FB1"/>
    <w:rsid w:val="00F60013"/>
    <w:rsid w:val="00F709EC"/>
    <w:rsid w:val="00F76E53"/>
    <w:rsid w:val="00F900A3"/>
    <w:rsid w:val="00FA2DA9"/>
    <w:rsid w:val="00FB7CF9"/>
    <w:rsid w:val="00FC284B"/>
    <w:rsid w:val="00FC33D7"/>
    <w:rsid w:val="00FD4947"/>
    <w:rsid w:val="00FE0E11"/>
    <w:rsid w:val="00FE150A"/>
    <w:rsid w:val="00FF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648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7B3D81"/>
    <w:pPr>
      <w:spacing w:after="0" w:line="240" w:lineRule="auto"/>
      <w:ind w:firstLine="709"/>
      <w:jc w:val="both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styleId="1">
    <w:name w:val="heading 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5">
    <w:name w:val="Название Знак"/>
    <w:link w:val="a4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b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link w:val="ac"/>
    <w:uiPriority w:val="30"/>
    <w:rPr>
      <w:b/>
      <w:bCs/>
      <w:i/>
      <w:iCs/>
      <w:color w:val="4F81BD" w:themeColor="accent1"/>
    </w:rPr>
  </w:style>
  <w:style w:type="character" w:styleId="ae">
    <w:name w:val="Subtle Reference"/>
    <w:uiPriority w:val="31"/>
    <w:qFormat/>
    <w:rPr>
      <w:smallCaps/>
      <w:color w:val="C0504D" w:themeColor="accent2"/>
      <w:u w:val="single"/>
    </w:rPr>
  </w:style>
  <w:style w:type="character" w:styleId="af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uiPriority w:val="33"/>
    <w:qFormat/>
    <w:rPr>
      <w:b/>
      <w:bCs/>
      <w:smallCaps/>
      <w:spacing w:val="5"/>
    </w:rPr>
  </w:style>
  <w:style w:type="paragraph" w:styleId="af1">
    <w:name w:val="footnote text"/>
    <w:link w:val="af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Pr>
      <w:sz w:val="20"/>
      <w:szCs w:val="20"/>
    </w:rPr>
  </w:style>
  <w:style w:type="character" w:styleId="af3">
    <w:name w:val="footnote reference"/>
    <w:uiPriority w:val="99"/>
    <w:semiHidden/>
    <w:unhideWhenUsed/>
    <w:rPr>
      <w:vertAlign w:val="superscript"/>
    </w:rPr>
  </w:style>
  <w:style w:type="paragraph" w:styleId="af4">
    <w:name w:val="endnote text"/>
    <w:link w:val="af5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link w:val="af4"/>
    <w:uiPriority w:val="99"/>
    <w:semiHidden/>
    <w:rPr>
      <w:sz w:val="20"/>
      <w:szCs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character" w:styleId="af7">
    <w:name w:val="Hyperlink"/>
    <w:uiPriority w:val="99"/>
    <w:unhideWhenUsed/>
    <w:rPr>
      <w:color w:val="0000FF" w:themeColor="hyperlink"/>
      <w:u w:val="single"/>
    </w:rPr>
  </w:style>
  <w:style w:type="paragraph" w:styleId="af8">
    <w:name w:val="Plain Text"/>
    <w:link w:val="af9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9">
    <w:name w:val="Текст Знак"/>
    <w:link w:val="af8"/>
    <w:uiPriority w:val="99"/>
    <w:rPr>
      <w:rFonts w:ascii="Courier New" w:hAnsi="Courier New" w:cs="Courier New"/>
      <w:sz w:val="21"/>
      <w:szCs w:val="21"/>
    </w:rPr>
  </w:style>
  <w:style w:type="paragraph" w:styleId="afa">
    <w:name w:val="header"/>
    <w:link w:val="afb"/>
    <w:uiPriority w:val="99"/>
    <w:unhideWhenUsed/>
    <w:pPr>
      <w:spacing w:after="0" w:line="240" w:lineRule="auto"/>
    </w:pPr>
  </w:style>
  <w:style w:type="character" w:customStyle="1" w:styleId="afb">
    <w:name w:val="Верхний колонтитул Знак"/>
    <w:link w:val="afa"/>
    <w:uiPriority w:val="99"/>
  </w:style>
  <w:style w:type="paragraph" w:styleId="afc">
    <w:name w:val="footer"/>
    <w:link w:val="afd"/>
    <w:uiPriority w:val="99"/>
    <w:unhideWhenUsed/>
    <w:pPr>
      <w:spacing w:after="0" w:line="240" w:lineRule="auto"/>
    </w:pPr>
  </w:style>
  <w:style w:type="character" w:customStyle="1" w:styleId="afd">
    <w:name w:val="Нижний колонтитул Знак"/>
    <w:link w:val="afc"/>
    <w:uiPriority w:val="99"/>
  </w:style>
  <w:style w:type="paragraph" w:styleId="afe">
    <w:name w:val="caption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table" w:styleId="aff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">
    <w:name w:val="Сетка таблицы47"/>
    <w:basedOn w:val="a1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9">
    <w:name w:val="Сетка таблицы49"/>
    <w:basedOn w:val="a1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List Paragraph"/>
    <w:basedOn w:val="a"/>
    <w:uiPriority w:val="34"/>
    <w:qFormat/>
    <w:pPr>
      <w:ind w:left="720"/>
      <w:contextualSpacing/>
    </w:pPr>
  </w:style>
  <w:style w:type="table" w:customStyle="1" w:styleId="11">
    <w:name w:val="Сетка таблицы1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Normal (Web)"/>
    <w:basedOn w:val="a"/>
    <w:uiPriority w:val="99"/>
    <w:semiHidden/>
    <w:unhideWhenUsed/>
    <w:rsid w:val="005943D2"/>
    <w:pPr>
      <w:spacing w:before="100" w:beforeAutospacing="1" w:after="100" w:afterAutospacing="1"/>
      <w:ind w:firstLine="0"/>
      <w:jc w:val="left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7B3D81"/>
    <w:pPr>
      <w:spacing w:after="0" w:line="240" w:lineRule="auto"/>
      <w:ind w:firstLine="709"/>
      <w:jc w:val="both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styleId="1">
    <w:name w:val="heading 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5">
    <w:name w:val="Название Знак"/>
    <w:link w:val="a4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b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link w:val="ac"/>
    <w:uiPriority w:val="30"/>
    <w:rPr>
      <w:b/>
      <w:bCs/>
      <w:i/>
      <w:iCs/>
      <w:color w:val="4F81BD" w:themeColor="accent1"/>
    </w:rPr>
  </w:style>
  <w:style w:type="character" w:styleId="ae">
    <w:name w:val="Subtle Reference"/>
    <w:uiPriority w:val="31"/>
    <w:qFormat/>
    <w:rPr>
      <w:smallCaps/>
      <w:color w:val="C0504D" w:themeColor="accent2"/>
      <w:u w:val="single"/>
    </w:rPr>
  </w:style>
  <w:style w:type="character" w:styleId="af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uiPriority w:val="33"/>
    <w:qFormat/>
    <w:rPr>
      <w:b/>
      <w:bCs/>
      <w:smallCaps/>
      <w:spacing w:val="5"/>
    </w:rPr>
  </w:style>
  <w:style w:type="paragraph" w:styleId="af1">
    <w:name w:val="footnote text"/>
    <w:link w:val="af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Pr>
      <w:sz w:val="20"/>
      <w:szCs w:val="20"/>
    </w:rPr>
  </w:style>
  <w:style w:type="character" w:styleId="af3">
    <w:name w:val="footnote reference"/>
    <w:uiPriority w:val="99"/>
    <w:semiHidden/>
    <w:unhideWhenUsed/>
    <w:rPr>
      <w:vertAlign w:val="superscript"/>
    </w:rPr>
  </w:style>
  <w:style w:type="paragraph" w:styleId="af4">
    <w:name w:val="endnote text"/>
    <w:link w:val="af5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link w:val="af4"/>
    <w:uiPriority w:val="99"/>
    <w:semiHidden/>
    <w:rPr>
      <w:sz w:val="20"/>
      <w:szCs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character" w:styleId="af7">
    <w:name w:val="Hyperlink"/>
    <w:uiPriority w:val="99"/>
    <w:unhideWhenUsed/>
    <w:rPr>
      <w:color w:val="0000FF" w:themeColor="hyperlink"/>
      <w:u w:val="single"/>
    </w:rPr>
  </w:style>
  <w:style w:type="paragraph" w:styleId="af8">
    <w:name w:val="Plain Text"/>
    <w:link w:val="af9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9">
    <w:name w:val="Текст Знак"/>
    <w:link w:val="af8"/>
    <w:uiPriority w:val="99"/>
    <w:rPr>
      <w:rFonts w:ascii="Courier New" w:hAnsi="Courier New" w:cs="Courier New"/>
      <w:sz w:val="21"/>
      <w:szCs w:val="21"/>
    </w:rPr>
  </w:style>
  <w:style w:type="paragraph" w:styleId="afa">
    <w:name w:val="header"/>
    <w:link w:val="afb"/>
    <w:uiPriority w:val="99"/>
    <w:unhideWhenUsed/>
    <w:pPr>
      <w:spacing w:after="0" w:line="240" w:lineRule="auto"/>
    </w:pPr>
  </w:style>
  <w:style w:type="character" w:customStyle="1" w:styleId="afb">
    <w:name w:val="Верхний колонтитул Знак"/>
    <w:link w:val="afa"/>
    <w:uiPriority w:val="99"/>
  </w:style>
  <w:style w:type="paragraph" w:styleId="afc">
    <w:name w:val="footer"/>
    <w:link w:val="afd"/>
    <w:uiPriority w:val="99"/>
    <w:unhideWhenUsed/>
    <w:pPr>
      <w:spacing w:after="0" w:line="240" w:lineRule="auto"/>
    </w:pPr>
  </w:style>
  <w:style w:type="character" w:customStyle="1" w:styleId="afd">
    <w:name w:val="Нижний колонтитул Знак"/>
    <w:link w:val="afc"/>
    <w:uiPriority w:val="99"/>
  </w:style>
  <w:style w:type="paragraph" w:styleId="afe">
    <w:name w:val="caption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table" w:styleId="aff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">
    <w:name w:val="Сетка таблицы47"/>
    <w:basedOn w:val="a1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9">
    <w:name w:val="Сетка таблицы49"/>
    <w:basedOn w:val="a1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List Paragraph"/>
    <w:basedOn w:val="a"/>
    <w:uiPriority w:val="34"/>
    <w:qFormat/>
    <w:pPr>
      <w:ind w:left="720"/>
      <w:contextualSpacing/>
    </w:pPr>
  </w:style>
  <w:style w:type="table" w:customStyle="1" w:styleId="11">
    <w:name w:val="Сетка таблицы1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Normal (Web)"/>
    <w:basedOn w:val="a"/>
    <w:uiPriority w:val="99"/>
    <w:semiHidden/>
    <w:unhideWhenUsed/>
    <w:rsid w:val="005943D2"/>
    <w:pPr>
      <w:spacing w:before="100" w:beforeAutospacing="1" w:after="100" w:afterAutospacing="1"/>
      <w:ind w:firstLine="0"/>
      <w:jc w:val="left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3</Pages>
  <Words>826</Words>
  <Characters>4711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Елена Мачуга</cp:lastModifiedBy>
  <cp:revision>38</cp:revision>
  <dcterms:created xsi:type="dcterms:W3CDTF">2023-06-14T11:59:00Z</dcterms:created>
  <dcterms:modified xsi:type="dcterms:W3CDTF">2026-06-17T08:08:00Z</dcterms:modified>
</cp:coreProperties>
</file>