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E75" w:rsidRPr="00055846" w:rsidRDefault="00F47E75" w:rsidP="00F47E75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0"/>
          <w:szCs w:val="20"/>
        </w:rPr>
      </w:pPr>
      <w:r w:rsidRPr="00055846">
        <w:rPr>
          <w:b/>
          <w:sz w:val="20"/>
          <w:szCs w:val="20"/>
        </w:rPr>
        <w:t>ТЕХНИЧЕСКИЕ ХАРАКТЕРИСТИКИ</w:t>
      </w:r>
      <w:r w:rsidRPr="00055846">
        <w:rPr>
          <w:b/>
          <w:sz w:val="20"/>
          <w:szCs w:val="20"/>
          <w:vertAlign w:val="superscript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3884"/>
        <w:gridCol w:w="4921"/>
      </w:tblGrid>
      <w:tr w:rsidR="00F47E75" w:rsidRPr="000E65DE" w:rsidTr="00CF167D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Параметр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Требуемое значение</w:t>
            </w:r>
          </w:p>
        </w:tc>
      </w:tr>
      <w:tr w:rsidR="00F47E75" w:rsidRPr="000E65DE" w:rsidTr="00CF167D">
        <w:trPr>
          <w:trHeight w:val="339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</w:rPr>
            </w:pPr>
            <w:r w:rsidRPr="000E65DE">
              <w:rPr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75" w:rsidRPr="001E176D" w:rsidRDefault="00F47E75" w:rsidP="00CF167D">
            <w:pPr>
              <w:spacing w:after="0"/>
              <w:jc w:val="left"/>
              <w:rPr>
                <w:sz w:val="18"/>
                <w:szCs w:val="18"/>
              </w:rPr>
            </w:pPr>
            <w:proofErr w:type="spellStart"/>
            <w:r w:rsidRPr="001E176D">
              <w:rPr>
                <w:sz w:val="18"/>
                <w:szCs w:val="18"/>
              </w:rPr>
              <w:t>Панитумумаб</w:t>
            </w:r>
            <w:proofErr w:type="spellEnd"/>
          </w:p>
        </w:tc>
      </w:tr>
      <w:tr w:rsidR="00F47E75" w:rsidRPr="000E65DE" w:rsidTr="00CF167D">
        <w:trPr>
          <w:trHeight w:val="13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</w:rPr>
            </w:pPr>
            <w:r w:rsidRPr="000E65DE">
              <w:rPr>
                <w:sz w:val="18"/>
                <w:szCs w:val="18"/>
              </w:rPr>
              <w:t>Торговое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75" w:rsidRPr="001E176D" w:rsidRDefault="00F47E75" w:rsidP="00CF167D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1E176D">
              <w:rPr>
                <w:sz w:val="18"/>
                <w:szCs w:val="18"/>
              </w:rPr>
              <w:t>Вектибикс</w:t>
            </w:r>
            <w:proofErr w:type="spellEnd"/>
          </w:p>
        </w:tc>
      </w:tr>
      <w:tr w:rsidR="00F47E75" w:rsidRPr="000E65DE" w:rsidTr="00CF167D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Наименование держателя или владельца регистрационного удостоверения лекарственного препарата /</w:t>
            </w:r>
          </w:p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наименование производителя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75" w:rsidRPr="001E176D" w:rsidRDefault="00F47E75" w:rsidP="00CF167D">
            <w:pPr>
              <w:spacing w:after="0"/>
              <w:jc w:val="left"/>
              <w:rPr>
                <w:sz w:val="18"/>
                <w:szCs w:val="18"/>
              </w:rPr>
            </w:pPr>
            <w:proofErr w:type="spellStart"/>
            <w:r w:rsidRPr="001E176D">
              <w:rPr>
                <w:sz w:val="18"/>
                <w:szCs w:val="18"/>
              </w:rPr>
              <w:t>Амджен</w:t>
            </w:r>
            <w:proofErr w:type="spellEnd"/>
            <w:r w:rsidRPr="001E176D">
              <w:rPr>
                <w:sz w:val="18"/>
                <w:szCs w:val="18"/>
              </w:rPr>
              <w:t xml:space="preserve"> Европа Б.В., НИДЕРЛАНДЫ</w:t>
            </w:r>
            <w:r>
              <w:rPr>
                <w:sz w:val="18"/>
                <w:szCs w:val="18"/>
              </w:rPr>
              <w:t>/</w:t>
            </w:r>
            <w:proofErr w:type="spellStart"/>
            <w:r w:rsidRPr="001E176D">
              <w:rPr>
                <w:sz w:val="18"/>
                <w:szCs w:val="18"/>
              </w:rPr>
              <w:t>Амджен</w:t>
            </w:r>
            <w:proofErr w:type="spellEnd"/>
            <w:r w:rsidRPr="001E176D">
              <w:rPr>
                <w:sz w:val="18"/>
                <w:szCs w:val="18"/>
              </w:rPr>
              <w:t xml:space="preserve"> </w:t>
            </w:r>
            <w:proofErr w:type="spellStart"/>
            <w:r w:rsidRPr="001E176D">
              <w:rPr>
                <w:sz w:val="18"/>
                <w:szCs w:val="18"/>
              </w:rPr>
              <w:t>Мэньюфэкчуринг</w:t>
            </w:r>
            <w:proofErr w:type="spellEnd"/>
            <w:r w:rsidRPr="001E176D">
              <w:rPr>
                <w:sz w:val="18"/>
                <w:szCs w:val="18"/>
              </w:rPr>
              <w:t xml:space="preserve"> Лимитед ЛЛС, ПУЭРТО-РИКО</w:t>
            </w:r>
          </w:p>
        </w:tc>
      </w:tr>
      <w:tr w:rsidR="00F47E75" w:rsidRPr="000E65DE" w:rsidTr="00CF167D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75" w:rsidRPr="001E176D" w:rsidRDefault="00F47E75" w:rsidP="00CF167D">
            <w:pPr>
              <w:spacing w:after="0"/>
              <w:jc w:val="left"/>
              <w:rPr>
                <w:sz w:val="18"/>
                <w:szCs w:val="18"/>
              </w:rPr>
            </w:pPr>
            <w:r w:rsidRPr="001E176D">
              <w:rPr>
                <w:sz w:val="18"/>
                <w:szCs w:val="18"/>
              </w:rPr>
              <w:t xml:space="preserve">ЛП-№(008407)-(РГ-RU) </w:t>
            </w:r>
          </w:p>
        </w:tc>
      </w:tr>
      <w:tr w:rsidR="00F47E75" w:rsidRPr="000E65DE" w:rsidTr="00CF167D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  <w:sz w:val="18"/>
                <w:szCs w:val="18"/>
              </w:rPr>
            </w:pPr>
            <w:r w:rsidRPr="000E65DE">
              <w:rPr>
                <w:color w:val="000000"/>
                <w:sz w:val="18"/>
                <w:szCs w:val="18"/>
              </w:rPr>
              <w:t xml:space="preserve">Код в соответствии с Общероссийским </w:t>
            </w:r>
            <w:hyperlink r:id="rId6" w:history="1">
              <w:r w:rsidRPr="000E65DE">
                <w:rPr>
                  <w:color w:val="000000"/>
                  <w:sz w:val="18"/>
                  <w:szCs w:val="18"/>
                </w:rPr>
                <w:t>классификатором</w:t>
              </w:r>
            </w:hyperlink>
            <w:r w:rsidRPr="000E65DE">
              <w:rPr>
                <w:color w:val="000000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75" w:rsidRPr="001E176D" w:rsidRDefault="00F47E75" w:rsidP="00CF167D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r w:rsidRPr="001E176D">
              <w:rPr>
                <w:sz w:val="18"/>
                <w:szCs w:val="18"/>
              </w:rPr>
              <w:t>21.20.10.211</w:t>
            </w:r>
          </w:p>
        </w:tc>
      </w:tr>
      <w:tr w:rsidR="00F47E75" w:rsidRPr="000E65DE" w:rsidTr="00CF167D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Единица измерения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75" w:rsidRPr="001E176D" w:rsidRDefault="00F47E75" w:rsidP="00CF167D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r w:rsidRPr="001E176D">
              <w:rPr>
                <w:sz w:val="18"/>
                <w:szCs w:val="18"/>
              </w:rPr>
              <w:t>мл</w:t>
            </w:r>
          </w:p>
        </w:tc>
      </w:tr>
      <w:tr w:rsidR="00F47E75" w:rsidRPr="000E65DE" w:rsidTr="00CF167D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Количество Товара в единицах измерения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75" w:rsidRPr="001E176D" w:rsidRDefault="00F47E75" w:rsidP="00CF167D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r w:rsidRPr="001E176D">
              <w:rPr>
                <w:sz w:val="18"/>
                <w:szCs w:val="18"/>
              </w:rPr>
              <w:t>150</w:t>
            </w:r>
          </w:p>
        </w:tc>
      </w:tr>
      <w:tr w:rsidR="00F47E75" w:rsidRPr="000E65DE" w:rsidTr="00CF167D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75" w:rsidRPr="001E176D" w:rsidRDefault="00F47E75" w:rsidP="00CF167D">
            <w:pPr>
              <w:spacing w:after="0"/>
              <w:jc w:val="left"/>
              <w:rPr>
                <w:sz w:val="18"/>
                <w:szCs w:val="18"/>
              </w:rPr>
            </w:pPr>
            <w:r w:rsidRPr="001E176D">
              <w:rPr>
                <w:sz w:val="18"/>
                <w:szCs w:val="18"/>
              </w:rPr>
              <w:t xml:space="preserve">концентрат для приготовления раствора для </w:t>
            </w:r>
            <w:proofErr w:type="spellStart"/>
            <w:r w:rsidRPr="001E176D">
              <w:rPr>
                <w:sz w:val="18"/>
                <w:szCs w:val="18"/>
              </w:rPr>
              <w:t>инфузий</w:t>
            </w:r>
            <w:proofErr w:type="spellEnd"/>
            <w:r w:rsidRPr="001E176D">
              <w:rPr>
                <w:sz w:val="18"/>
                <w:szCs w:val="18"/>
              </w:rPr>
              <w:t xml:space="preserve">, 20 мг/мл </w:t>
            </w:r>
            <w:r>
              <w:rPr>
                <w:sz w:val="18"/>
                <w:szCs w:val="18"/>
              </w:rPr>
              <w:t>, 5 мл</w:t>
            </w:r>
          </w:p>
        </w:tc>
      </w:tr>
      <w:tr w:rsidR="00F47E75" w:rsidRPr="000E65DE" w:rsidTr="00CF167D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9.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75" w:rsidRPr="000E65DE" w:rsidRDefault="00F47E75" w:rsidP="00CF167D">
            <w:pPr>
              <w:spacing w:after="0"/>
              <w:rPr>
                <w:sz w:val="18"/>
                <w:szCs w:val="18"/>
                <w:lang w:val="en-US"/>
              </w:rPr>
            </w:pPr>
            <w:r w:rsidRPr="001E176D">
              <w:rPr>
                <w:sz w:val="18"/>
                <w:szCs w:val="18"/>
                <w:lang w:val="en-US"/>
              </w:rPr>
              <w:t>ПУЭРТО-РИКО</w:t>
            </w:r>
          </w:p>
        </w:tc>
      </w:tr>
      <w:tr w:rsidR="00F47E75" w:rsidRPr="000E65DE" w:rsidTr="00CF167D">
        <w:trPr>
          <w:trHeight w:val="20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10.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Остаточный срок годности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75" w:rsidRPr="000E65DE" w:rsidRDefault="00F47E75" w:rsidP="00CF167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Не менее 12 месяцев</w:t>
            </w:r>
          </w:p>
        </w:tc>
      </w:tr>
    </w:tbl>
    <w:p w:rsidR="00CA2821" w:rsidRDefault="003800AD">
      <w:bookmarkStart w:id="0" w:name="_GoBack"/>
      <w:bookmarkEnd w:id="0"/>
    </w:p>
    <w:sectPr w:rsidR="00CA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0AD" w:rsidRDefault="003800AD" w:rsidP="00F47E75">
      <w:pPr>
        <w:spacing w:after="0"/>
      </w:pPr>
      <w:r>
        <w:separator/>
      </w:r>
    </w:p>
  </w:endnote>
  <w:endnote w:type="continuationSeparator" w:id="0">
    <w:p w:rsidR="003800AD" w:rsidRDefault="003800AD" w:rsidP="00F47E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0AD" w:rsidRDefault="003800AD" w:rsidP="00F47E75">
      <w:pPr>
        <w:spacing w:after="0"/>
      </w:pPr>
      <w:r>
        <w:separator/>
      </w:r>
    </w:p>
  </w:footnote>
  <w:footnote w:type="continuationSeparator" w:id="0">
    <w:p w:rsidR="003800AD" w:rsidRDefault="003800AD" w:rsidP="00F47E75">
      <w:pPr>
        <w:spacing w:after="0"/>
      </w:pPr>
      <w:r>
        <w:continuationSeparator/>
      </w:r>
    </w:p>
  </w:footnote>
  <w:footnote w:id="1">
    <w:p w:rsidR="00F47E75" w:rsidRDefault="00F47E75" w:rsidP="00F47E75">
      <w:pPr>
        <w:pStyle w:val="a3"/>
      </w:pPr>
      <w:r>
        <w:rPr>
          <w:rStyle w:val="a5"/>
        </w:rPr>
        <w:footnoteRef/>
      </w:r>
      <w:r>
        <w:t xml:space="preserve"> </w:t>
      </w:r>
      <w:r w:rsidRPr="00671760">
        <w:rPr>
          <w:sz w:val="16"/>
          <w:szCs w:val="16"/>
        </w:rPr>
        <w:t xml:space="preserve">Заполняется для каждого </w:t>
      </w:r>
      <w:r>
        <w:rPr>
          <w:sz w:val="16"/>
          <w:szCs w:val="16"/>
          <w:lang w:eastAsia="en-US"/>
        </w:rPr>
        <w:t>Международного</w:t>
      </w:r>
      <w:r w:rsidRPr="00671760">
        <w:rPr>
          <w:sz w:val="16"/>
          <w:szCs w:val="16"/>
          <w:lang w:eastAsia="en-US"/>
        </w:rPr>
        <w:t xml:space="preserve"> непатентованно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и/или Торгово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лекарственного препарата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revisionView w:comments="0" w:insDel="0" w:formatting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75"/>
    <w:rsid w:val="003800AD"/>
    <w:rsid w:val="006C72EC"/>
    <w:rsid w:val="009022DF"/>
    <w:rsid w:val="00A01F68"/>
    <w:rsid w:val="00C51EB4"/>
    <w:rsid w:val="00DC0E23"/>
    <w:rsid w:val="00F4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E3FE7-22F9-4BF8-ACAF-79106F8C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E75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47E75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7E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7E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0D1FA37BFC4FD4827B2CAE18F51AB067D52FBF5782D23CD86DBA7EC147C5A1C440530E0F77D5CD6587B6415BG0d1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2026-07-27T10:03:00Z</dcterms:created>
  <dcterms:modified xsi:type="dcterms:W3CDTF">2026-07-27T10:03:00Z</dcterms:modified>
</cp:coreProperties>
</file>