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59FE6" w14:textId="77777777" w:rsidR="0031277E" w:rsidRDefault="0031277E" w:rsidP="0031277E">
      <w:pPr>
        <w:spacing w:before="120" w:after="120"/>
        <w:ind w:firstLine="357"/>
        <w:jc w:val="center"/>
        <w:rPr>
          <w:rFonts w:ascii="Times New Roman" w:hAnsi="Times New Roman" w:cs="Times New Roman"/>
          <w:b/>
          <w:bCs/>
          <w:noProof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bCs/>
          <w:sz w:val="20"/>
          <w:szCs w:val="20"/>
          <w:lang w:eastAsia="ru-RU"/>
        </w:rPr>
        <w:t xml:space="preserve">Техническое задание на оказание услуг по организации </w:t>
      </w:r>
      <w:r>
        <w:rPr>
          <w:rFonts w:ascii="Times New Roman" w:hAnsi="Times New Roman" w:cs="Times New Roman"/>
          <w:b/>
          <w:bCs/>
          <w:noProof/>
          <w:sz w:val="20"/>
          <w:szCs w:val="20"/>
          <w:lang w:eastAsia="ru-RU"/>
        </w:rPr>
        <w:t xml:space="preserve">семинара-практикума «Территория возможностей: новые горизонты экопросвещения и привлечения внебюджетных средств на ООПТ» для сотрудников особо охраняемых природных территорий» (Код ОКПД 2: </w:t>
      </w:r>
      <w:hyperlink r:id="rId4" w:tgtFrame="_blank" w:history="1">
        <w:r>
          <w:rPr>
            <w:rStyle w:val="ad"/>
            <w:rFonts w:ascii="Times New Roman" w:hAnsi="Times New Roman" w:cs="Times New Roman"/>
            <w:b/>
            <w:bCs/>
            <w:color w:val="auto"/>
            <w:sz w:val="20"/>
            <w:szCs w:val="20"/>
            <w:u w:val="none"/>
            <w:bdr w:val="none" w:sz="0" w:space="0" w:color="auto" w:frame="1"/>
            <w:shd w:val="clear" w:color="auto" w:fill="FFFFFF"/>
          </w:rPr>
          <w:t>85.42.19.900</w:t>
        </w:r>
      </w:hyperlink>
      <w:r>
        <w:rPr>
          <w:rFonts w:ascii="Times New Roman" w:hAnsi="Times New Roman" w:cs="Times New Roman"/>
          <w:b/>
          <w:bCs/>
          <w:sz w:val="20"/>
          <w:szCs w:val="20"/>
        </w:rPr>
        <w:t>)</w:t>
      </w:r>
    </w:p>
    <w:tbl>
      <w:tblPr>
        <w:tblStyle w:val="ac"/>
        <w:tblW w:w="10343" w:type="dxa"/>
        <w:tblInd w:w="-928" w:type="dxa"/>
        <w:tblLook w:val="04A0" w:firstRow="1" w:lastRow="0" w:firstColumn="1" w:lastColumn="0" w:noHBand="0" w:noVBand="1"/>
      </w:tblPr>
      <w:tblGrid>
        <w:gridCol w:w="818"/>
        <w:gridCol w:w="3713"/>
        <w:gridCol w:w="5812"/>
      </w:tblGrid>
      <w:tr w:rsidR="0031277E" w14:paraId="7A8492EE" w14:textId="77777777">
        <w:trPr>
          <w:trHeight w:val="419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3FE37" w14:textId="77777777" w:rsidR="0031277E" w:rsidRDefault="0031277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  <w:p w14:paraId="3BBC5EA5" w14:textId="77777777" w:rsidR="0031277E" w:rsidRDefault="0031277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7B18A" w14:textId="77777777" w:rsidR="0031277E" w:rsidRDefault="0031277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2CD8E" w14:textId="77777777" w:rsidR="0031277E" w:rsidRDefault="0031277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Характеристики </w:t>
            </w:r>
          </w:p>
        </w:tc>
      </w:tr>
      <w:tr w:rsidR="0031277E" w14:paraId="0D4375C1" w14:textId="77777777">
        <w:trPr>
          <w:trHeight w:val="419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5A634" w14:textId="77777777" w:rsidR="0031277E" w:rsidRDefault="0031277E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5E88A" w14:textId="77777777" w:rsidR="0031277E" w:rsidRDefault="0031277E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Кол-во обучающихся </w:t>
            </w:r>
          </w:p>
          <w:p w14:paraId="6D76D331" w14:textId="77777777" w:rsidR="0031277E" w:rsidRDefault="0031277E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0EF92" w14:textId="77777777" w:rsidR="0031277E" w:rsidRDefault="0031277E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человек</w:t>
            </w:r>
          </w:p>
        </w:tc>
      </w:tr>
      <w:tr w:rsidR="0031277E" w14:paraId="418EA08F" w14:textId="77777777">
        <w:trPr>
          <w:trHeight w:val="419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92C0E" w14:textId="77777777" w:rsidR="0031277E" w:rsidRDefault="0031277E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BF5BC" w14:textId="77777777" w:rsidR="0031277E" w:rsidRDefault="0031277E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программы семинара: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F0424" w14:textId="77777777" w:rsidR="0031277E" w:rsidRDefault="0031277E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Территория возможностей: новые горизонты экопросвещения и привлечения внебюджетных средств на ООПТ» для сотрудников особо охраняемых природных территорий</w:t>
            </w:r>
          </w:p>
        </w:tc>
      </w:tr>
      <w:tr w:rsidR="0031277E" w14:paraId="12C2D027" w14:textId="77777777">
        <w:trPr>
          <w:trHeight w:val="419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272BB" w14:textId="77777777" w:rsidR="0031277E" w:rsidRDefault="0031277E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82F2D" w14:textId="77777777" w:rsidR="0031277E" w:rsidRDefault="0031277E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Форма проведения семинара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69082" w14:textId="77777777" w:rsidR="0031277E" w:rsidRDefault="0031277E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Очная  </w:t>
            </w:r>
          </w:p>
        </w:tc>
      </w:tr>
      <w:tr w:rsidR="0031277E" w14:paraId="6E23463A" w14:textId="77777777">
        <w:trPr>
          <w:trHeight w:val="419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824A2" w14:textId="77777777" w:rsidR="0031277E" w:rsidRDefault="0031277E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24B17" w14:textId="77777777" w:rsidR="0031277E" w:rsidRDefault="0031277E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Сроки проведения семинара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7B54D" w14:textId="77777777" w:rsidR="0031277E" w:rsidRDefault="0031277E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t>Мероприятие пройдет с 21 по 24 сентября 2026 года в Кенозерском национальном парке</w:t>
            </w:r>
          </w:p>
        </w:tc>
      </w:tr>
      <w:tr w:rsidR="0031277E" w14:paraId="3D0C4315" w14:textId="77777777">
        <w:trPr>
          <w:trHeight w:val="419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A178E" w14:textId="77777777" w:rsidR="0031277E" w:rsidRDefault="0031277E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67F6C" w14:textId="77777777" w:rsidR="0031277E" w:rsidRDefault="0031277E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Место проведения семинара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32E19" w14:textId="77777777" w:rsidR="0031277E" w:rsidRDefault="0031277E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2C2D2E"/>
                <w:sz w:val="20"/>
                <w:szCs w:val="20"/>
                <w:shd w:val="clear" w:color="auto" w:fill="FFFFFF"/>
              </w:rPr>
              <w:t>Архангельская область, Плесецкий и Каргопольский муниципальный округ, ФГБУ «Национальный парк «Кенозерский». </w:t>
            </w:r>
          </w:p>
        </w:tc>
      </w:tr>
      <w:tr w:rsidR="0031277E" w14:paraId="475CC511" w14:textId="77777777">
        <w:trPr>
          <w:trHeight w:val="419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659D8" w14:textId="77777777" w:rsidR="0031277E" w:rsidRDefault="0031277E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16572" w14:textId="77777777" w:rsidR="0031277E" w:rsidRDefault="0031277E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Вид документа получаемого по окончании проведения семинара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DA62C" w14:textId="77777777" w:rsidR="0031277E" w:rsidRDefault="0031277E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C2D2E"/>
                <w:sz w:val="20"/>
                <w:szCs w:val="20"/>
                <w:shd w:val="clear" w:color="auto" w:fill="FFFFFF"/>
              </w:rPr>
              <w:t>Удостоверение о повышении квалификации установленного образца (56 часов).</w:t>
            </w:r>
          </w:p>
        </w:tc>
      </w:tr>
      <w:tr w:rsidR="0031277E" w14:paraId="77FB461E" w14:textId="77777777">
        <w:trPr>
          <w:trHeight w:val="419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10A45" w14:textId="77777777" w:rsidR="0031277E" w:rsidRDefault="0031277E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3E4E4" w14:textId="77777777" w:rsidR="0031277E" w:rsidRDefault="0031277E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Основные вопросы для изучения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0C0EB" w14:textId="77777777" w:rsidR="0031277E" w:rsidRDefault="0031277E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u w:val="single"/>
                <w:lang w:eastAsia="ru-RU"/>
              </w:rPr>
              <w:t>Развитие экпросвещения: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современные форматы работы и актуальные методики, работа с разными целевыми аудиториями, партнерство в экопросвещении</w:t>
            </w:r>
          </w:p>
          <w:p w14:paraId="3015B2CA" w14:textId="77777777" w:rsidR="0031277E" w:rsidRDefault="0031277E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u w:val="single"/>
                <w:lang w:eastAsia="ru-RU"/>
              </w:rPr>
              <w:t>Развитие туризма и туристской инфраструктуры: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наследие как основа конкурентоспособного турпродукта, формирование и продвижение турпродукта, креативные подходы в туризме, работа с разными каналами коммуникации, осознанное гостеприимство на ООПТ, развитие событийного туризма</w:t>
            </w:r>
          </w:p>
          <w:p w14:paraId="4B78CACC" w14:textId="77777777" w:rsidR="0031277E" w:rsidRDefault="0031277E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u w:val="single"/>
                <w:lang w:eastAsia="ru-RU"/>
              </w:rPr>
              <w:t>Работа с местными сообществами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: вовлечение жителей в туристическую деятельность, социокультурные и бизнес-проекты местных жителей как часть турпродукта</w:t>
            </w:r>
          </w:p>
          <w:p w14:paraId="7408BEA9" w14:textId="77777777" w:rsidR="0031277E" w:rsidRDefault="0031277E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u w:val="single"/>
                <w:lang w:eastAsia="ru-RU"/>
              </w:rPr>
              <w:t>Управление и развитие ООПТ: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привлечение внебюджетных средств, цифровизация в управлении турпотоком, создание партнерских отношений</w:t>
            </w:r>
          </w:p>
          <w:p w14:paraId="0E874F56" w14:textId="77777777" w:rsidR="0031277E" w:rsidRDefault="0031277E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u w:val="single"/>
                <w:lang w:eastAsia="ru-RU"/>
              </w:rPr>
              <w:t>Кадровая работа и волонтерство: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формирование кадрового резерва, развитие профессиональных компетенций сотрудников, работа со студентами и волонтерами, создание системы наставничества и тд.</w:t>
            </w:r>
          </w:p>
        </w:tc>
      </w:tr>
    </w:tbl>
    <w:p w14:paraId="2DE893BB" w14:textId="77777777" w:rsidR="00884E3B" w:rsidRDefault="00884E3B"/>
    <w:sectPr w:rsidR="00884E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2A1"/>
    <w:rsid w:val="0031277E"/>
    <w:rsid w:val="007772A1"/>
    <w:rsid w:val="00884E3B"/>
    <w:rsid w:val="00B41879"/>
    <w:rsid w:val="00D07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2A3484-97A2-4AAF-8879-3DB675D5C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277E"/>
    <w:pPr>
      <w:spacing w:line="25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772A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72A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72A1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72A1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72A1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72A1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72A1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72A1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72A1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72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772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772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772A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772A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772A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772A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772A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772A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772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7772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772A1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7772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772A1"/>
    <w:pPr>
      <w:spacing w:before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7772A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772A1"/>
    <w:pPr>
      <w:spacing w:line="259" w:lineRule="auto"/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7772A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772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7772A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772A1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59"/>
    <w:rsid w:val="0031277E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semiHidden/>
    <w:unhideWhenUsed/>
    <w:rsid w:val="003127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gregatoreat.ru/classifier/ktru-list?search=85.42.19.900&amp;expanded=tru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1676</Characters>
  <Application>Microsoft Office Word</Application>
  <DocSecurity>0</DocSecurity>
  <Lines>13</Lines>
  <Paragraphs>3</Paragraphs>
  <ScaleCrop>false</ScaleCrop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Царёва Наталья Викторовна</dc:creator>
  <cp:keywords/>
  <dc:description/>
  <cp:lastModifiedBy>Царёва Наталья Викторовна</cp:lastModifiedBy>
  <cp:revision>3</cp:revision>
  <dcterms:created xsi:type="dcterms:W3CDTF">2026-08-20T02:20:00Z</dcterms:created>
  <dcterms:modified xsi:type="dcterms:W3CDTF">2026-08-20T02:20:00Z</dcterms:modified>
</cp:coreProperties>
</file>