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84" w:type="dxa"/>
        <w:tblLook w:val="04A0" w:firstRow="1" w:lastRow="0" w:firstColumn="1" w:lastColumn="0" w:noHBand="0" w:noVBand="1"/>
      </w:tblPr>
      <w:tblGrid>
        <w:gridCol w:w="106"/>
        <w:gridCol w:w="1471"/>
        <w:gridCol w:w="80"/>
        <w:gridCol w:w="2493"/>
        <w:gridCol w:w="608"/>
        <w:gridCol w:w="2038"/>
        <w:gridCol w:w="1250"/>
        <w:gridCol w:w="680"/>
        <w:gridCol w:w="1378"/>
        <w:gridCol w:w="2287"/>
        <w:gridCol w:w="1356"/>
        <w:gridCol w:w="1595"/>
        <w:gridCol w:w="42"/>
      </w:tblGrid>
      <w:tr w:rsidR="009D2CE9" w:rsidRPr="00730A3F" w:rsidTr="00964B0F">
        <w:trPr>
          <w:trHeight w:val="450"/>
        </w:trPr>
        <w:tc>
          <w:tcPr>
            <w:tcW w:w="153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CE9" w:rsidRPr="00D020F1" w:rsidRDefault="00D020F1" w:rsidP="00D02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D020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Приложение к извещению</w:t>
            </w:r>
            <w:r w:rsidRPr="00D020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br/>
              <w:t>об осуществлении закупки</w:t>
            </w:r>
          </w:p>
          <w:p w:rsidR="002F54C9" w:rsidRDefault="002F54C9" w:rsidP="00D0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D020F1" w:rsidRDefault="00D020F1" w:rsidP="00D0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0A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Обоснование начальной (максимальной) цены контракта</w:t>
            </w:r>
          </w:p>
          <w:p w:rsidR="006A5DC3" w:rsidRDefault="006A5DC3" w:rsidP="00D0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5DC3" w:rsidRDefault="00D020F1" w:rsidP="00D0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20F1">
              <w:rPr>
                <w:rFonts w:ascii="Times New Roman" w:eastAsia="Times New Roman" w:hAnsi="Times New Roman" w:cs="Times New Roman"/>
                <w:color w:val="000000"/>
              </w:rPr>
              <w:t xml:space="preserve">Расчет начальной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максимальной цены контракта на </w:t>
            </w:r>
            <w:r w:rsidR="00525D2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25D26" w:rsidRPr="00525D26">
              <w:rPr>
                <w:rFonts w:ascii="Times New Roman" w:eastAsia="Times New Roman" w:hAnsi="Times New Roman" w:cs="Times New Roman"/>
                <w:color w:val="000000"/>
              </w:rPr>
              <w:t>казание услуг по физической охране</w:t>
            </w:r>
            <w:r w:rsidR="00AC1A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020F1">
              <w:rPr>
                <w:rFonts w:ascii="Times New Roman" w:eastAsia="Times New Roman" w:hAnsi="Times New Roman" w:cs="Times New Roman"/>
                <w:color w:val="000000"/>
              </w:rPr>
              <w:t xml:space="preserve">произведен </w:t>
            </w:r>
          </w:p>
          <w:p w:rsidR="00D020F1" w:rsidRPr="00D020F1" w:rsidRDefault="00D020F1" w:rsidP="00D0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20F1">
              <w:rPr>
                <w:rFonts w:ascii="Times New Roman" w:eastAsia="Times New Roman" w:hAnsi="Times New Roman" w:cs="Times New Roman"/>
                <w:color w:val="000000"/>
              </w:rPr>
              <w:t>затратным методом совместно с методом сопоставимых рыночных цен (анализа рынка)</w:t>
            </w:r>
          </w:p>
          <w:p w:rsidR="00D020F1" w:rsidRDefault="00D020F1" w:rsidP="00D0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20F1">
              <w:rPr>
                <w:rFonts w:ascii="Times New Roman" w:eastAsia="Times New Roman" w:hAnsi="Times New Roman" w:cs="Times New Roman"/>
                <w:color w:val="000000"/>
              </w:rPr>
              <w:t>(Приказ Федеральной службы войск национальной гвардии Российской Федерации от 15.02.2021г. № 45 "Об утверждении порядка определения начальной (максимальной) цены контракты, цены контракта, заключаемого с единственным поставщиком (подрядчиком, исполнителем), начальная цена единицы товара, работы, услуги при осуществлении закупок охранных услуг")</w:t>
            </w:r>
          </w:p>
          <w:p w:rsidR="0037241C" w:rsidRDefault="0037241C" w:rsidP="00730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020F1" w:rsidRPr="0037241C" w:rsidRDefault="0037241C" w:rsidP="00730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7241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Расчёт в соответствии с приказом </w:t>
            </w:r>
            <w:proofErr w:type="spellStart"/>
            <w:r w:rsidRPr="0037241C">
              <w:rPr>
                <w:rFonts w:ascii="Times New Roman" w:eastAsia="Times New Roman" w:hAnsi="Times New Roman" w:cs="Times New Roman"/>
                <w:b/>
                <w:color w:val="000000"/>
              </w:rPr>
              <w:t>Росгвардии</w:t>
            </w:r>
            <w:proofErr w:type="spellEnd"/>
            <w:r w:rsidRPr="0037241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от 15.02.2021г. № 45</w:t>
            </w:r>
          </w:p>
          <w:p w:rsidR="00345EA9" w:rsidRDefault="00345EA9" w:rsidP="002F54C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020F1" w:rsidRDefault="00D020F1" w:rsidP="002F54C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54C9">
              <w:rPr>
                <w:rFonts w:ascii="Times New Roman" w:eastAsia="Times New Roman" w:hAnsi="Times New Roman" w:cs="Times New Roman"/>
                <w:b/>
                <w:color w:val="000000"/>
              </w:rPr>
              <w:t>Определение общих используемых параметров дл</w:t>
            </w:r>
            <w:r w:rsidR="00FE0A68">
              <w:rPr>
                <w:rFonts w:ascii="Times New Roman" w:eastAsia="Times New Roman" w:hAnsi="Times New Roman" w:cs="Times New Roman"/>
                <w:b/>
                <w:color w:val="000000"/>
              </w:rPr>
              <w:t>я оказания охранных услуг</w:t>
            </w:r>
            <w:r w:rsidR="00525D2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2026 году</w:t>
            </w:r>
          </w:p>
          <w:tbl>
            <w:tblPr>
              <w:tblW w:w="15128" w:type="dxa"/>
              <w:tblLook w:val="04A0" w:firstRow="1" w:lastRow="0" w:firstColumn="1" w:lastColumn="0" w:noHBand="0" w:noVBand="1"/>
            </w:tblPr>
            <w:tblGrid>
              <w:gridCol w:w="1975"/>
              <w:gridCol w:w="4269"/>
              <w:gridCol w:w="4378"/>
              <w:gridCol w:w="2496"/>
              <w:gridCol w:w="2010"/>
            </w:tblGrid>
            <w:tr w:rsidR="00D020F1" w:rsidRPr="00730A3F" w:rsidTr="00525D26">
              <w:trPr>
                <w:trHeight w:val="300"/>
              </w:trPr>
              <w:tc>
                <w:tcPr>
                  <w:tcW w:w="197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3724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Константа</w:t>
                  </w:r>
                </w:p>
              </w:tc>
              <w:tc>
                <w:tcPr>
                  <w:tcW w:w="426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437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Порядок расчета или исходные данные</w:t>
                  </w:r>
                </w:p>
              </w:tc>
              <w:tc>
                <w:tcPr>
                  <w:tcW w:w="249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20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Значение</w:t>
                  </w:r>
                </w:p>
              </w:tc>
            </w:tr>
            <w:tr w:rsidR="00D020F1" w:rsidRPr="00730A3F" w:rsidTr="00525D26">
              <w:trPr>
                <w:trHeight w:val="315"/>
              </w:trPr>
              <w:tc>
                <w:tcPr>
                  <w:tcW w:w="19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7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D020F1" w:rsidRPr="00730A3F" w:rsidTr="00525D26">
              <w:trPr>
                <w:trHeight w:val="375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4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Количество  требуемых постов охраны по контракту</w:t>
                  </w:r>
                </w:p>
              </w:tc>
              <w:tc>
                <w:tcPr>
                  <w:tcW w:w="4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4D7F6D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525D26" w:rsidRPr="00730A3F" w:rsidTr="00525D26">
              <w:trPr>
                <w:trHeight w:val="328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5D26" w:rsidRPr="00730A3F" w:rsidRDefault="00525D26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МРОТ</w:t>
                  </w:r>
                </w:p>
              </w:tc>
              <w:tc>
                <w:tcPr>
                  <w:tcW w:w="4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5D26" w:rsidRPr="00730A3F" w:rsidRDefault="00525D26" w:rsidP="00EF4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Минимальный </w:t>
                  </w:r>
                  <w:proofErr w:type="gramStart"/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размер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оплаты труда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2026</w:t>
                  </w:r>
                </w:p>
              </w:tc>
              <w:tc>
                <w:tcPr>
                  <w:tcW w:w="437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5D26" w:rsidRPr="00730A3F" w:rsidRDefault="00525D26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Федеральный закон от 19.06.2000 N 82-ФЗ 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5D26" w:rsidRPr="00730A3F" w:rsidRDefault="00525D26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5D26" w:rsidRPr="00730A3F" w:rsidRDefault="00525D26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27 093</w:t>
                  </w: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</w:tr>
            <w:tr w:rsidR="00D020F1" w:rsidRPr="00730A3F" w:rsidTr="00525D26">
              <w:trPr>
                <w:trHeight w:val="270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I </w:t>
                  </w:r>
                  <w:proofErr w:type="spellStart"/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инфл</w:t>
                  </w:r>
                  <w:proofErr w:type="spellEnd"/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Индекс потребительских цен</w:t>
                  </w:r>
                </w:p>
              </w:tc>
              <w:tc>
                <w:tcPr>
                  <w:tcW w:w="4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D020F1" w:rsidRPr="00730A3F" w:rsidTr="00525D26">
              <w:trPr>
                <w:trHeight w:val="300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НДС</w:t>
                  </w:r>
                </w:p>
              </w:tc>
              <w:tc>
                <w:tcPr>
                  <w:tcW w:w="4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Налог на добавленную стоимость</w:t>
                  </w:r>
                </w:p>
              </w:tc>
              <w:tc>
                <w:tcPr>
                  <w:tcW w:w="4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Налоговый Кодекс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="00C263A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D020F1" w:rsidRPr="00730A3F" w:rsidTr="00525D26">
              <w:trPr>
                <w:trHeight w:val="315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4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Ставка страховых взносов</w:t>
                  </w:r>
                </w:p>
              </w:tc>
              <w:tc>
                <w:tcPr>
                  <w:tcW w:w="4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Налоговый Кодекс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30,2</w:t>
                  </w:r>
                </w:p>
              </w:tc>
            </w:tr>
            <w:tr w:rsidR="00091A5F" w:rsidRPr="00730A3F" w:rsidTr="00525D26">
              <w:trPr>
                <w:trHeight w:val="525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1A5F" w:rsidRPr="00730A3F" w:rsidRDefault="00091A5F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</w:t>
                  </w:r>
                </w:p>
              </w:tc>
              <w:tc>
                <w:tcPr>
                  <w:tcW w:w="4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1A5F" w:rsidRPr="00730A3F" w:rsidRDefault="00091A5F" w:rsidP="00EF4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Корректирующий коэффициент для поста охраны</w:t>
                  </w:r>
                </w:p>
              </w:tc>
              <w:tc>
                <w:tcPr>
                  <w:tcW w:w="4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1A5F" w:rsidRPr="00730A3F" w:rsidRDefault="00091A5F" w:rsidP="00EF4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 пост охраны в составе 1 работника с режимом работы 24 часа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1A5F" w:rsidRPr="00730A3F" w:rsidRDefault="00091A5F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1A5F" w:rsidRPr="00730A3F" w:rsidRDefault="00091A5F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1,05</w:t>
                  </w:r>
                </w:p>
              </w:tc>
            </w:tr>
            <w:tr w:rsidR="00525D26" w:rsidRPr="00730A3F" w:rsidTr="00525D26">
              <w:trPr>
                <w:trHeight w:val="383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5D26" w:rsidRPr="00730A3F" w:rsidRDefault="00525D26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CHP</w:t>
                  </w:r>
                </w:p>
              </w:tc>
              <w:tc>
                <w:tcPr>
                  <w:tcW w:w="4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5D26" w:rsidRPr="00730A3F" w:rsidRDefault="00525D26" w:rsidP="00EF4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Среднемесячная норма рабочего времени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5D26" w:rsidRPr="00730A3F" w:rsidRDefault="00525D26" w:rsidP="00EF4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Производ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ственный календарь на 2026 </w:t>
                  </w: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5D26" w:rsidRPr="00730A3F" w:rsidRDefault="00525D26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час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5D26" w:rsidRPr="00730A3F" w:rsidRDefault="00525D26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164,3</w:t>
                  </w:r>
                </w:p>
              </w:tc>
            </w:tr>
            <w:tr w:rsidR="00D020F1" w:rsidRPr="00730A3F" w:rsidTr="00525D26">
              <w:trPr>
                <w:trHeight w:val="300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Дн</w:t>
                  </w:r>
                  <w:proofErr w:type="spellEnd"/>
                </w:p>
              </w:tc>
              <w:tc>
                <w:tcPr>
                  <w:tcW w:w="4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Доплата за работу в ночное время (руб./час) 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ст. 96, ст. 154 ТК РФ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D020F1" w:rsidRPr="00730A3F" w:rsidTr="00525D26">
              <w:trPr>
                <w:trHeight w:val="300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</w:t>
                  </w:r>
                  <w:proofErr w:type="gramEnd"/>
                </w:p>
              </w:tc>
              <w:tc>
                <w:tcPr>
                  <w:tcW w:w="4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Косвенные расходы (руб.)</w:t>
                  </w:r>
                </w:p>
              </w:tc>
              <w:tc>
                <w:tcPr>
                  <w:tcW w:w="4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Рассчитываются от общей суммы всех прямых затрат (</w:t>
                  </w:r>
                  <w:proofErr w:type="spellStart"/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Start"/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</w:t>
                  </w:r>
                  <w:proofErr w:type="spellEnd"/>
                  <w:proofErr w:type="gramEnd"/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D020F1" w:rsidRPr="00730A3F" w:rsidTr="00525D26">
              <w:trPr>
                <w:trHeight w:val="630"/>
              </w:trPr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4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Прибыль </w:t>
                  </w:r>
                </w:p>
              </w:tc>
              <w:tc>
                <w:tcPr>
                  <w:tcW w:w="4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Рассчитываются от общей суммы всех прямых затрат (</w:t>
                  </w:r>
                  <w:proofErr w:type="spellStart"/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Сu</w:t>
                  </w:r>
                  <w:proofErr w:type="spellEnd"/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 и косвенных расходов (</w:t>
                  </w:r>
                  <w:proofErr w:type="gramStart"/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</w:t>
                  </w:r>
                  <w:proofErr w:type="gramEnd"/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20F1" w:rsidRPr="00730A3F" w:rsidRDefault="00D020F1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30A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B661A8" w:rsidRDefault="00B661A8" w:rsidP="004D7F6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A5DC3" w:rsidRPr="004C472E" w:rsidRDefault="009D2CE9" w:rsidP="00B661A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C472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Расчет базовой цены единицы услуги для поста охраны </w:t>
            </w:r>
            <w:r w:rsidR="00B661A8">
              <w:rPr>
                <w:rFonts w:ascii="Times New Roman" w:eastAsia="Times New Roman" w:hAnsi="Times New Roman" w:cs="Times New Roman"/>
                <w:b/>
                <w:color w:val="000000"/>
              </w:rPr>
              <w:t>с</w:t>
            </w:r>
            <w:r w:rsidRPr="004C472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B661A8" w:rsidRPr="00B661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01 июня 2026 года </w:t>
            </w:r>
            <w:r w:rsidR="00B661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по </w:t>
            </w:r>
            <w:r w:rsidR="00B661A8" w:rsidRPr="00B661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09 августа 2026 года </w:t>
            </w:r>
            <w:r w:rsidRPr="002F54C9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 w:rsidR="00EF4503" w:rsidRPr="002F54C9">
              <w:rPr>
                <w:rFonts w:ascii="Times New Roman" w:eastAsia="Times New Roman" w:hAnsi="Times New Roman" w:cs="Times New Roman"/>
                <w:b/>
                <w:color w:val="000000"/>
              </w:rPr>
              <w:t>в составе 1 работника с режимом работы 24 часа</w:t>
            </w:r>
            <w:r w:rsidRPr="002F54C9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</w:tr>
      <w:tr w:rsidR="00730A3F" w:rsidRPr="00730A3F" w:rsidTr="00525D26">
        <w:trPr>
          <w:trHeight w:val="85"/>
        </w:trPr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A3F" w:rsidRPr="00730A3F" w:rsidRDefault="00730A3F" w:rsidP="00730A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A3F" w:rsidRPr="00730A3F" w:rsidRDefault="00730A3F" w:rsidP="007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A3F" w:rsidRPr="00730A3F" w:rsidRDefault="00730A3F" w:rsidP="007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A3F" w:rsidRPr="00730A3F" w:rsidRDefault="00730A3F" w:rsidP="007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A3F" w:rsidRPr="00730A3F" w:rsidRDefault="00730A3F" w:rsidP="007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A3F" w:rsidRPr="00730A3F" w:rsidRDefault="00730A3F" w:rsidP="0073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F1" w:rsidRPr="009D2CE9" w:rsidTr="00525D26">
        <w:trPr>
          <w:gridBefore w:val="1"/>
          <w:gridAfter w:val="1"/>
          <w:wBefore w:w="106" w:type="dxa"/>
          <w:wAfter w:w="42" w:type="dxa"/>
          <w:trHeight w:val="405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E9" w:rsidRPr="009D2CE9" w:rsidRDefault="009D2CE9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Переменная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E9" w:rsidRPr="009D2CE9" w:rsidRDefault="009D2CE9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E9" w:rsidRPr="009D2CE9" w:rsidRDefault="009D2CE9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Порядок расчета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E9" w:rsidRPr="009D2CE9" w:rsidRDefault="009D2CE9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E9" w:rsidRPr="009D2CE9" w:rsidRDefault="00661970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 2026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E9" w:rsidRPr="009D2CE9" w:rsidRDefault="009D2CE9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D020F1" w:rsidRPr="009D2CE9" w:rsidTr="006A5DC3">
        <w:trPr>
          <w:gridBefore w:val="1"/>
          <w:gridAfter w:val="1"/>
          <w:wBefore w:w="106" w:type="dxa"/>
          <w:wAfter w:w="42" w:type="dxa"/>
          <w:trHeight w:val="300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E9" w:rsidRPr="009D2CE9" w:rsidRDefault="009D2CE9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E9" w:rsidRPr="009D2CE9" w:rsidRDefault="009D2CE9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E9" w:rsidRPr="009D2CE9" w:rsidRDefault="009D2CE9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E9" w:rsidRPr="009D2CE9" w:rsidRDefault="009D2CE9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E9" w:rsidRPr="009D2CE9" w:rsidRDefault="009D2CE9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E9" w:rsidRPr="009D2CE9" w:rsidRDefault="009D2CE9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25D26" w:rsidRPr="009D2CE9" w:rsidTr="00B661A8">
        <w:trPr>
          <w:gridBefore w:val="1"/>
          <w:gridAfter w:val="1"/>
          <w:wBefore w:w="106" w:type="dxa"/>
          <w:wAfter w:w="42" w:type="dxa"/>
          <w:trHeight w:val="549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БЗП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Базовая заработная плата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МРОТ/СНР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27093,00/164,3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164,90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руб./час.</w:t>
            </w:r>
          </w:p>
        </w:tc>
      </w:tr>
      <w:tr w:rsidR="00525D26" w:rsidRPr="009D2CE9" w:rsidTr="00525D26">
        <w:trPr>
          <w:gridBefore w:val="1"/>
          <w:gridAfter w:val="1"/>
          <w:wBefore w:w="106" w:type="dxa"/>
          <w:wAfter w:w="42" w:type="dxa"/>
          <w:trHeight w:val="300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proofErr w:type="spellEnd"/>
          </w:p>
        </w:tc>
        <w:tc>
          <w:tcPr>
            <w:tcW w:w="31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Доплата за работу в ночное время (8 час.)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(20% от БЗП) * 8/24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(164,9*20%)*8/24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10,99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руб./час.</w:t>
            </w:r>
          </w:p>
        </w:tc>
      </w:tr>
      <w:tr w:rsidR="00525D26" w:rsidRPr="009D2CE9" w:rsidTr="00525D26">
        <w:trPr>
          <w:gridBefore w:val="1"/>
          <w:gridAfter w:val="1"/>
          <w:wBefore w:w="106" w:type="dxa"/>
          <w:wAfter w:w="42" w:type="dxa"/>
          <w:trHeight w:val="720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Двп</w:t>
            </w:r>
            <w:proofErr w:type="spellEnd"/>
          </w:p>
        </w:tc>
        <w:tc>
          <w:tcPr>
            <w:tcW w:w="31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Доплата за работу в праздничные дни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БЗП * 14 </w:t>
            </w:r>
            <w:proofErr w:type="spellStart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празд</w:t>
            </w:r>
            <w:proofErr w:type="spellEnd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  <w:proofErr w:type="spellEnd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./365дн.                                                               Согласно производственному календарю 2025 года (ст. 153 ТК РФ)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164,9*14/365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6,32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руб./час.</w:t>
            </w:r>
          </w:p>
        </w:tc>
      </w:tr>
      <w:tr w:rsidR="00525D26" w:rsidRPr="009D2CE9" w:rsidTr="00525D26">
        <w:trPr>
          <w:gridBefore w:val="1"/>
          <w:gridAfter w:val="1"/>
          <w:wBefore w:w="106" w:type="dxa"/>
          <w:wAfter w:w="42" w:type="dxa"/>
          <w:trHeight w:val="300"/>
        </w:trPr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Дрк</w:t>
            </w:r>
            <w:proofErr w:type="spellEnd"/>
          </w:p>
        </w:tc>
        <w:tc>
          <w:tcPr>
            <w:tcW w:w="3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коэффициент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БЗП+Дн+Двп</w:t>
            </w:r>
            <w:proofErr w:type="spellEnd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)*70%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(164,9+10,99+6,32)*70%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127,55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руб./час.</w:t>
            </w:r>
          </w:p>
        </w:tc>
      </w:tr>
      <w:tr w:rsidR="00525D26" w:rsidRPr="009D2CE9" w:rsidTr="00525D26">
        <w:trPr>
          <w:gridBefore w:val="1"/>
          <w:gridAfter w:val="1"/>
          <w:wBefore w:w="106" w:type="dxa"/>
          <w:wAfter w:w="42" w:type="dxa"/>
          <w:trHeight w:val="300"/>
        </w:trPr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 на отпуск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БЗП+Дн+Двп+Дрк</w:t>
            </w:r>
            <w:proofErr w:type="spellEnd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)/12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(164,9+10,99+6,32+127,55)/12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руб./час.</w:t>
            </w:r>
          </w:p>
        </w:tc>
      </w:tr>
      <w:tr w:rsidR="00525D26" w:rsidRPr="009D2CE9" w:rsidTr="00525D26">
        <w:trPr>
          <w:gridBefore w:val="1"/>
          <w:gridAfter w:val="1"/>
          <w:wBefore w:w="106" w:type="dxa"/>
          <w:wAfter w:w="42" w:type="dxa"/>
          <w:trHeight w:val="300"/>
        </w:trPr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proofErr w:type="gramEnd"/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Страховые взносы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БЗП+Дн+Двп+Дрк+РО</w:t>
            </w:r>
            <w:proofErr w:type="spellEnd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)*Y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(164,9+10,99+6,32+127,55+25,81)*30,2%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101,35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руб./час.</w:t>
            </w:r>
          </w:p>
        </w:tc>
      </w:tr>
      <w:tr w:rsidR="00525D26" w:rsidRPr="009D2CE9" w:rsidTr="00525D26">
        <w:trPr>
          <w:gridBefore w:val="1"/>
          <w:gridAfter w:val="1"/>
          <w:wBefore w:w="106" w:type="dxa"/>
          <w:wAfter w:w="42" w:type="dxa"/>
          <w:trHeight w:val="405"/>
        </w:trPr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A81D1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A8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</w:t>
            </w:r>
            <w:proofErr w:type="spellEnd"/>
            <w:proofErr w:type="gramEnd"/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A81D1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Прямые затраты за 1 час работы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(БЗП +</w:t>
            </w:r>
            <w:proofErr w:type="spellStart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Дн+Двп+Дрк+РО+</w:t>
            </w:r>
            <w:proofErr w:type="gramStart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</w:t>
            </w:r>
            <w:proofErr w:type="spellEnd"/>
            <w:proofErr w:type="gramEnd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)*U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(164,9+10,99+6,32+127,55+25,81+101,35)*1,05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458,78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A81D1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руб./час.</w:t>
            </w:r>
          </w:p>
        </w:tc>
      </w:tr>
      <w:tr w:rsidR="00525D26" w:rsidRPr="009D2CE9" w:rsidTr="00525D26">
        <w:trPr>
          <w:gridBefore w:val="1"/>
          <w:gridAfter w:val="1"/>
          <w:wBefore w:w="106" w:type="dxa"/>
          <w:wAfter w:w="42" w:type="dxa"/>
          <w:trHeight w:val="300"/>
        </w:trPr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Косвенные расходы за 1 час работы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</w:t>
            </w:r>
            <w:proofErr w:type="spellEnd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*20%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458,78*20%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руб./час.</w:t>
            </w:r>
          </w:p>
        </w:tc>
      </w:tr>
      <w:tr w:rsidR="00525D26" w:rsidRPr="009D2CE9" w:rsidTr="00525D26">
        <w:trPr>
          <w:gridBefore w:val="1"/>
          <w:gridAfter w:val="1"/>
          <w:wBefore w:w="106" w:type="dxa"/>
          <w:wAfter w:w="42" w:type="dxa"/>
          <w:trHeight w:val="300"/>
        </w:trPr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Прибыль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Cu+</w:t>
            </w:r>
            <w:proofErr w:type="gramStart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</w:t>
            </w:r>
            <w:proofErr w:type="spellEnd"/>
            <w:proofErr w:type="gramEnd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)*5%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(458,78+91,76)*5%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руб./час.</w:t>
            </w:r>
          </w:p>
        </w:tc>
      </w:tr>
      <w:tr w:rsidR="00525D26" w:rsidRPr="009D2CE9" w:rsidTr="00525D26">
        <w:trPr>
          <w:gridBefore w:val="1"/>
          <w:gridAfter w:val="1"/>
          <w:wBefore w:w="106" w:type="dxa"/>
          <w:wAfter w:w="42" w:type="dxa"/>
          <w:trHeight w:val="300"/>
        </w:trPr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НДС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Расчет НДС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Cu+</w:t>
            </w:r>
            <w:proofErr w:type="gramStart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</w:t>
            </w:r>
            <w:proofErr w:type="gramEnd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+НП</w:t>
            </w:r>
            <w:proofErr w:type="spellEnd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)*22%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(458,78+91,76+27,53)*22%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127,17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руб./час.</w:t>
            </w:r>
          </w:p>
        </w:tc>
      </w:tr>
      <w:tr w:rsidR="00525D26" w:rsidRPr="009D2CE9" w:rsidTr="00525D26">
        <w:trPr>
          <w:gridBefore w:val="1"/>
          <w:gridAfter w:val="1"/>
          <w:wBefore w:w="106" w:type="dxa"/>
          <w:wAfter w:w="42" w:type="dxa"/>
          <w:trHeight w:val="300"/>
        </w:trPr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9D2CE9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НМЦК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C4003C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00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 1 час работы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Cu+</w:t>
            </w:r>
            <w:proofErr w:type="gramStart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</w:t>
            </w:r>
            <w:proofErr w:type="gramEnd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+НДС+НП</w:t>
            </w:r>
            <w:proofErr w:type="spellEnd"/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458,78+91,76+27,53+127,17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525D26" w:rsidRDefault="00525D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D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705,24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26" w:rsidRPr="00C4003C" w:rsidRDefault="00525D26" w:rsidP="009D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00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руб./час.</w:t>
            </w:r>
          </w:p>
        </w:tc>
      </w:tr>
    </w:tbl>
    <w:p w:rsidR="00345EA9" w:rsidRDefault="00345EA9" w:rsidP="00795E11">
      <w:pPr>
        <w:shd w:val="clear" w:color="auto" w:fill="FFFFFF" w:themeFill="background1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94790F" w:rsidRPr="00345EA9" w:rsidRDefault="0094790F" w:rsidP="00795E11">
      <w:pPr>
        <w:shd w:val="clear" w:color="auto" w:fill="FFFFFF" w:themeFill="background1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345EA9">
        <w:rPr>
          <w:rFonts w:ascii="Times New Roman" w:hAnsi="Times New Roman" w:cs="Times New Roman"/>
          <w:b/>
          <w:color w:val="000000"/>
        </w:rPr>
        <w:t>Расчет начальной (максимальной) цены контракта ВФ 1 пост 24 ч (</w:t>
      </w:r>
      <w:r w:rsidR="00AB3F38">
        <w:rPr>
          <w:rFonts w:ascii="Times New Roman" w:hAnsi="Times New Roman" w:cs="Times New Roman"/>
          <w:b/>
          <w:color w:val="000000"/>
        </w:rPr>
        <w:t xml:space="preserve">с </w:t>
      </w:r>
      <w:r w:rsidR="00B661A8">
        <w:rPr>
          <w:rFonts w:ascii="Times New Roman" w:hAnsi="Times New Roman" w:cs="Times New Roman"/>
          <w:b/>
          <w:color w:val="000000"/>
        </w:rPr>
        <w:t>01 июня</w:t>
      </w:r>
      <w:r w:rsidRPr="00345EA9">
        <w:rPr>
          <w:rFonts w:ascii="Times New Roman" w:hAnsi="Times New Roman" w:cs="Times New Roman"/>
          <w:b/>
          <w:color w:val="000000"/>
        </w:rPr>
        <w:t xml:space="preserve"> 2026 года </w:t>
      </w:r>
      <w:r w:rsidR="00AB3F38">
        <w:rPr>
          <w:rFonts w:ascii="Times New Roman" w:hAnsi="Times New Roman" w:cs="Times New Roman"/>
          <w:b/>
          <w:color w:val="000000"/>
        </w:rPr>
        <w:t>по</w:t>
      </w:r>
      <w:r w:rsidRPr="00345EA9">
        <w:rPr>
          <w:rFonts w:ascii="Times New Roman" w:hAnsi="Times New Roman" w:cs="Times New Roman"/>
          <w:b/>
          <w:color w:val="000000"/>
        </w:rPr>
        <w:t xml:space="preserve"> </w:t>
      </w:r>
      <w:r w:rsidR="00B661A8">
        <w:rPr>
          <w:rFonts w:ascii="Times New Roman" w:hAnsi="Times New Roman" w:cs="Times New Roman"/>
          <w:b/>
          <w:color w:val="000000"/>
        </w:rPr>
        <w:t>09 августа</w:t>
      </w:r>
      <w:r w:rsidRPr="00345EA9">
        <w:rPr>
          <w:rFonts w:ascii="Times New Roman" w:hAnsi="Times New Roman" w:cs="Times New Roman"/>
          <w:b/>
          <w:color w:val="000000"/>
        </w:rPr>
        <w:t xml:space="preserve"> 2026 года):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3049"/>
        <w:gridCol w:w="2621"/>
        <w:gridCol w:w="1985"/>
        <w:gridCol w:w="2410"/>
        <w:gridCol w:w="2943"/>
      </w:tblGrid>
      <w:tr w:rsidR="0094790F" w:rsidRPr="0094790F" w:rsidTr="0094790F">
        <w:trPr>
          <w:trHeight w:val="121"/>
        </w:trPr>
        <w:tc>
          <w:tcPr>
            <w:tcW w:w="2376" w:type="dxa"/>
            <w:hideMark/>
          </w:tcPr>
          <w:p w:rsidR="0094790F" w:rsidRPr="0094790F" w:rsidRDefault="0094790F" w:rsidP="00947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790F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услуги</w:t>
            </w:r>
          </w:p>
        </w:tc>
        <w:tc>
          <w:tcPr>
            <w:tcW w:w="3049" w:type="dxa"/>
            <w:hideMark/>
          </w:tcPr>
          <w:p w:rsidR="0094790F" w:rsidRPr="0094790F" w:rsidRDefault="0094790F" w:rsidP="00947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790F">
              <w:rPr>
                <w:rFonts w:ascii="Times New Roman" w:hAnsi="Times New Roman" w:cs="Times New Roman"/>
                <w:b/>
                <w:bCs/>
                <w:color w:val="000000"/>
              </w:rPr>
              <w:t>Вид охраны</w:t>
            </w:r>
          </w:p>
        </w:tc>
        <w:tc>
          <w:tcPr>
            <w:tcW w:w="2621" w:type="dxa"/>
            <w:hideMark/>
          </w:tcPr>
          <w:p w:rsidR="0094790F" w:rsidRPr="0094790F" w:rsidRDefault="0094790F" w:rsidP="00947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790F">
              <w:rPr>
                <w:rFonts w:ascii="Times New Roman" w:hAnsi="Times New Roman" w:cs="Times New Roman"/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1985" w:type="dxa"/>
            <w:hideMark/>
          </w:tcPr>
          <w:p w:rsidR="0094790F" w:rsidRPr="0094790F" w:rsidRDefault="0094790F" w:rsidP="00947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790F">
              <w:rPr>
                <w:rFonts w:ascii="Times New Roman" w:hAnsi="Times New Roman" w:cs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2410" w:type="dxa"/>
            <w:hideMark/>
          </w:tcPr>
          <w:p w:rsidR="0094790F" w:rsidRPr="0094790F" w:rsidRDefault="0094790F" w:rsidP="00947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790F">
              <w:rPr>
                <w:rFonts w:ascii="Times New Roman" w:hAnsi="Times New Roman" w:cs="Times New Roman"/>
                <w:b/>
                <w:bCs/>
                <w:color w:val="000000"/>
              </w:rPr>
              <w:t>НМЦК за единицу измерения, руб.</w:t>
            </w:r>
          </w:p>
        </w:tc>
        <w:tc>
          <w:tcPr>
            <w:tcW w:w="2943" w:type="dxa"/>
            <w:hideMark/>
          </w:tcPr>
          <w:p w:rsidR="0094790F" w:rsidRPr="0094790F" w:rsidRDefault="0094790F" w:rsidP="00947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790F">
              <w:rPr>
                <w:rFonts w:ascii="Times New Roman" w:hAnsi="Times New Roman" w:cs="Times New Roman"/>
                <w:b/>
                <w:bCs/>
                <w:color w:val="000000"/>
              </w:rPr>
              <w:t>НМЦК, руб.</w:t>
            </w:r>
          </w:p>
        </w:tc>
      </w:tr>
      <w:tr w:rsidR="0094790F" w:rsidRPr="0094790F" w:rsidTr="0094790F">
        <w:trPr>
          <w:trHeight w:val="469"/>
        </w:trPr>
        <w:tc>
          <w:tcPr>
            <w:tcW w:w="2376" w:type="dxa"/>
            <w:hideMark/>
          </w:tcPr>
          <w:p w:rsidR="0094790F" w:rsidRPr="0094790F" w:rsidRDefault="0094790F" w:rsidP="00947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790F">
              <w:rPr>
                <w:rFonts w:ascii="Times New Roman" w:hAnsi="Times New Roman" w:cs="Times New Roman"/>
                <w:color w:val="000000"/>
              </w:rPr>
              <w:t>Оказание услуг по физической охране</w:t>
            </w:r>
          </w:p>
        </w:tc>
        <w:tc>
          <w:tcPr>
            <w:tcW w:w="3049" w:type="dxa"/>
            <w:hideMark/>
          </w:tcPr>
          <w:p w:rsidR="0094790F" w:rsidRPr="0094790F" w:rsidRDefault="0094790F" w:rsidP="00947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790F">
              <w:rPr>
                <w:rFonts w:ascii="Times New Roman" w:hAnsi="Times New Roman" w:cs="Times New Roman"/>
                <w:color w:val="000000"/>
              </w:rPr>
              <w:t>Услуги частной охраны (Выставление поста охраны).</w:t>
            </w:r>
          </w:p>
        </w:tc>
        <w:tc>
          <w:tcPr>
            <w:tcW w:w="2621" w:type="dxa"/>
            <w:hideMark/>
          </w:tcPr>
          <w:p w:rsidR="0094790F" w:rsidRPr="0094790F" w:rsidRDefault="0094790F" w:rsidP="00947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790F">
              <w:rPr>
                <w:rFonts w:ascii="Times New Roman" w:hAnsi="Times New Roman" w:cs="Times New Roman"/>
                <w:color w:val="000000"/>
              </w:rPr>
              <w:t>чел./час</w:t>
            </w:r>
          </w:p>
        </w:tc>
        <w:tc>
          <w:tcPr>
            <w:tcW w:w="1985" w:type="dxa"/>
            <w:hideMark/>
          </w:tcPr>
          <w:p w:rsidR="0094790F" w:rsidRPr="0094790F" w:rsidRDefault="00B661A8" w:rsidP="00947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1680</w:t>
            </w:r>
          </w:p>
        </w:tc>
        <w:tc>
          <w:tcPr>
            <w:tcW w:w="2410" w:type="dxa"/>
            <w:hideMark/>
          </w:tcPr>
          <w:p w:rsidR="0094790F" w:rsidRPr="0094790F" w:rsidRDefault="0094790F" w:rsidP="00947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790F">
              <w:rPr>
                <w:rFonts w:ascii="Times New Roman" w:hAnsi="Times New Roman" w:cs="Times New Roman"/>
                <w:color w:val="000000"/>
              </w:rPr>
              <w:t>705,24</w:t>
            </w:r>
          </w:p>
        </w:tc>
        <w:tc>
          <w:tcPr>
            <w:tcW w:w="2943" w:type="dxa"/>
            <w:hideMark/>
          </w:tcPr>
          <w:p w:rsidR="0094790F" w:rsidRPr="0094790F" w:rsidRDefault="00B661A8" w:rsidP="00947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1 184 803,20</w:t>
            </w:r>
          </w:p>
        </w:tc>
      </w:tr>
    </w:tbl>
    <w:p w:rsidR="00BC04FB" w:rsidRPr="00832240" w:rsidRDefault="00D44BA5" w:rsidP="00795E11">
      <w:pPr>
        <w:shd w:val="clear" w:color="auto" w:fill="FFFFFF" w:themeFill="background1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proofErr w:type="gramStart"/>
      <w:r w:rsidRPr="00832240">
        <w:rPr>
          <w:rFonts w:ascii="Times New Roman" w:hAnsi="Times New Roman" w:cs="Times New Roman"/>
          <w:color w:val="000000"/>
        </w:rPr>
        <w:t>В связи с невозможностью применения начальной максимальной цены (НМЦК),</w:t>
      </w:r>
      <w:r w:rsidR="00BC04FB" w:rsidRPr="00832240">
        <w:rPr>
          <w:rFonts w:ascii="Times New Roman" w:hAnsi="Times New Roman" w:cs="Times New Roman"/>
          <w:color w:val="000000"/>
        </w:rPr>
        <w:t xml:space="preserve"> рассчитанной в соответствии с п</w:t>
      </w:r>
      <w:r w:rsidRPr="00832240">
        <w:rPr>
          <w:rFonts w:ascii="Times New Roman" w:hAnsi="Times New Roman" w:cs="Times New Roman"/>
          <w:color w:val="000000"/>
        </w:rPr>
        <w:t xml:space="preserve">риказом </w:t>
      </w:r>
      <w:proofErr w:type="spellStart"/>
      <w:r w:rsidRPr="00832240">
        <w:rPr>
          <w:rFonts w:ascii="Times New Roman" w:hAnsi="Times New Roman" w:cs="Times New Roman"/>
          <w:color w:val="000000"/>
        </w:rPr>
        <w:t>Росгвардии</w:t>
      </w:r>
      <w:proofErr w:type="spellEnd"/>
      <w:r w:rsidRPr="00832240">
        <w:rPr>
          <w:rFonts w:ascii="Times New Roman" w:hAnsi="Times New Roman" w:cs="Times New Roman"/>
          <w:color w:val="000000"/>
        </w:rPr>
        <w:t xml:space="preserve"> от 15.02.2021 </w:t>
      </w:r>
      <w:r w:rsidR="002F54C9">
        <w:rPr>
          <w:rFonts w:ascii="Times New Roman" w:hAnsi="Times New Roman" w:cs="Times New Roman"/>
          <w:color w:val="000000"/>
        </w:rPr>
        <w:t>№</w:t>
      </w:r>
      <w:r w:rsidRPr="00832240">
        <w:rPr>
          <w:rFonts w:ascii="Times New Roman" w:hAnsi="Times New Roman" w:cs="Times New Roman"/>
          <w:color w:val="000000"/>
        </w:rPr>
        <w:t xml:space="preserve"> 45, так как она не соответствует объему средств, направленных на закупки в плане</w:t>
      </w:r>
      <w:bookmarkStart w:id="0" w:name="_GoBack"/>
      <w:bookmarkEnd w:id="0"/>
      <w:r w:rsidRPr="00832240">
        <w:rPr>
          <w:rFonts w:ascii="Times New Roman" w:hAnsi="Times New Roman" w:cs="Times New Roman"/>
          <w:color w:val="000000"/>
        </w:rPr>
        <w:t xml:space="preserve"> финансово-хозяйственной деятельности Заказчика (учреждения), и с целью эффективного расходования средств, выбран метод сопоставимых рыночных цен (анализ рынка)</w:t>
      </w:r>
      <w:r w:rsidR="00BC04FB" w:rsidRPr="00832240">
        <w:rPr>
          <w:rFonts w:ascii="Times New Roman" w:hAnsi="Times New Roman" w:cs="Times New Roman"/>
          <w:color w:val="000000"/>
        </w:rPr>
        <w:t xml:space="preserve"> для </w:t>
      </w:r>
      <w:r w:rsidRPr="00832240">
        <w:rPr>
          <w:rFonts w:ascii="Times New Roman" w:hAnsi="Times New Roman" w:cs="Times New Roman"/>
          <w:color w:val="000000"/>
        </w:rPr>
        <w:t>расчета НМЦ</w:t>
      </w:r>
      <w:r w:rsidR="00C7002A" w:rsidRPr="00832240">
        <w:rPr>
          <w:rFonts w:ascii="Times New Roman" w:hAnsi="Times New Roman" w:cs="Times New Roman"/>
          <w:color w:val="000000"/>
        </w:rPr>
        <w:t xml:space="preserve">К в соответствии с требованиями </w:t>
      </w:r>
      <w:r w:rsidRPr="00832240">
        <w:rPr>
          <w:rFonts w:ascii="Times New Roman" w:hAnsi="Times New Roman" w:cs="Times New Roman"/>
          <w:color w:val="000000"/>
        </w:rPr>
        <w:t>с</w:t>
      </w:r>
      <w:r w:rsidR="00944CBB" w:rsidRPr="00832240">
        <w:rPr>
          <w:rFonts w:ascii="Times New Roman" w:hAnsi="Times New Roman" w:cs="Times New Roman"/>
          <w:color w:val="000000"/>
        </w:rPr>
        <w:t>татьи  22 Федерального закона 44-ФЗ</w:t>
      </w:r>
      <w:r w:rsidR="00BC04FB" w:rsidRPr="00832240">
        <w:rPr>
          <w:rFonts w:ascii="Times New Roman" w:hAnsi="Times New Roman" w:cs="Times New Roman"/>
          <w:color w:val="000000"/>
        </w:rPr>
        <w:t xml:space="preserve"> </w:t>
      </w:r>
      <w:r w:rsidR="00BC04FB" w:rsidRPr="00832240">
        <w:rPr>
          <w:rFonts w:ascii="Times New Roman" w:eastAsia="Times New Roman" w:hAnsi="Times New Roman" w:cs="Times New Roman"/>
          <w:color w:val="000000"/>
        </w:rPr>
        <w:t>"О</w:t>
      </w:r>
      <w:proofErr w:type="gramEnd"/>
      <w:r w:rsidR="00BC04FB" w:rsidRPr="00832240">
        <w:rPr>
          <w:rFonts w:ascii="Times New Roman" w:eastAsia="Times New Roman" w:hAnsi="Times New Roman" w:cs="Times New Roman"/>
          <w:color w:val="000000"/>
        </w:rPr>
        <w:t xml:space="preserve"> контрактной системе в сфере закупок товаров, работ, услуг для обеспечения государственных и муниципальных нужд"</w:t>
      </w:r>
      <w:r w:rsidR="00944CBB" w:rsidRPr="00832240">
        <w:rPr>
          <w:rFonts w:ascii="Times New Roman" w:hAnsi="Times New Roman" w:cs="Times New Roman"/>
          <w:color w:val="000000"/>
        </w:rPr>
        <w:t>.</w:t>
      </w:r>
    </w:p>
    <w:p w:rsidR="00345EA9" w:rsidRDefault="00345EA9" w:rsidP="002F54C9">
      <w:pPr>
        <w:shd w:val="clear" w:color="auto" w:fill="FFFFFF" w:themeFill="background1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F54C9" w:rsidRDefault="00BC04FB" w:rsidP="002F54C9">
      <w:pPr>
        <w:shd w:val="clear" w:color="auto" w:fill="FFFFFF" w:themeFill="background1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832240">
        <w:rPr>
          <w:rFonts w:ascii="Times New Roman" w:eastAsia="Times New Roman" w:hAnsi="Times New Roman" w:cs="Times New Roman"/>
          <w:b/>
          <w:bCs/>
          <w:color w:val="000000"/>
        </w:rPr>
        <w:t xml:space="preserve">Используемый метод определения </w:t>
      </w:r>
      <w:proofErr w:type="gramStart"/>
      <w:r w:rsidRPr="00832240">
        <w:rPr>
          <w:rFonts w:ascii="Times New Roman" w:eastAsia="Times New Roman" w:hAnsi="Times New Roman" w:cs="Times New Roman"/>
          <w:b/>
          <w:bCs/>
          <w:color w:val="000000"/>
        </w:rPr>
        <w:t>Н(</w:t>
      </w:r>
      <w:proofErr w:type="gramEnd"/>
      <w:r w:rsidRPr="00832240">
        <w:rPr>
          <w:rFonts w:ascii="Times New Roman" w:eastAsia="Times New Roman" w:hAnsi="Times New Roman" w:cs="Times New Roman"/>
          <w:b/>
          <w:bCs/>
          <w:color w:val="000000"/>
        </w:rPr>
        <w:t>М)ЦК:</w:t>
      </w:r>
      <w:r w:rsidRPr="00832240">
        <w:rPr>
          <w:rFonts w:ascii="Times New Roman" w:eastAsia="Times New Roman" w:hAnsi="Times New Roman" w:cs="Times New Roman"/>
          <w:color w:val="000000"/>
        </w:rPr>
        <w:t xml:space="preserve"> метод сопоставимых рыночных цен (анализа рынка) </w:t>
      </w:r>
      <w:r w:rsidR="00C7002A" w:rsidRPr="00832240">
        <w:rPr>
          <w:rFonts w:ascii="Times New Roman" w:eastAsia="Times New Roman" w:hAnsi="Times New Roman" w:cs="Times New Roman"/>
          <w:color w:val="000000"/>
        </w:rPr>
        <w:t xml:space="preserve">в соответствии с ч.6 статьи 22 Федерального закона от 05.04.2013 N 44-ФЗ </w:t>
      </w:r>
      <w:r w:rsidRPr="00832240">
        <w:rPr>
          <w:rFonts w:ascii="Times New Roman" w:eastAsia="Times New Roman" w:hAnsi="Times New Roman" w:cs="Times New Roman"/>
          <w:color w:val="000000"/>
        </w:rPr>
        <w:t>является приоритетным для определения и обоснования начальной (максимальной) цены контракта.</w:t>
      </w:r>
    </w:p>
    <w:p w:rsidR="00345EA9" w:rsidRDefault="00345EA9" w:rsidP="002F54C9">
      <w:pPr>
        <w:shd w:val="clear" w:color="auto" w:fill="FFFFFF" w:themeFill="background1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152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1456"/>
        <w:gridCol w:w="1672"/>
        <w:gridCol w:w="622"/>
        <w:gridCol w:w="780"/>
        <w:gridCol w:w="1320"/>
        <w:gridCol w:w="1276"/>
        <w:gridCol w:w="1276"/>
        <w:gridCol w:w="580"/>
        <w:gridCol w:w="13"/>
        <w:gridCol w:w="968"/>
        <w:gridCol w:w="1401"/>
        <w:gridCol w:w="17"/>
        <w:gridCol w:w="219"/>
        <w:gridCol w:w="1055"/>
        <w:gridCol w:w="13"/>
        <w:gridCol w:w="837"/>
        <w:gridCol w:w="1276"/>
        <w:gridCol w:w="14"/>
      </w:tblGrid>
      <w:tr w:rsidR="001B34D5" w:rsidRPr="00832240" w:rsidTr="0039178F">
        <w:trPr>
          <w:gridAfter w:val="1"/>
          <w:wAfter w:w="14" w:type="dxa"/>
          <w:trHeight w:val="744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Основные характеристики объекта закупки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Ед. </w:t>
            </w:r>
            <w:proofErr w:type="spellStart"/>
            <w:r w:rsidRPr="0083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4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Коммерческие предложения, данные реестра контрактов (руб./</w:t>
            </w:r>
            <w:proofErr w:type="spellStart"/>
            <w:r w:rsidRPr="0083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ед.изм</w:t>
            </w:r>
            <w:proofErr w:type="spellEnd"/>
            <w:r w:rsidRPr="0083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Однородность совокупности значений выявленных цен, используемых в расчете Н(М)ЦК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ind w:left="-106" w:firstLine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Установленная цена за единицу</w:t>
            </w:r>
          </w:p>
          <w:p w:rsidR="001B34D5" w:rsidRPr="00832240" w:rsidRDefault="001B34D5" w:rsidP="00EF4503">
            <w:pPr>
              <w:spacing w:after="0" w:line="240" w:lineRule="auto"/>
              <w:ind w:left="-106" w:firstLine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измерения,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Установленная Н(М)ЦК, руб.</w:t>
            </w:r>
          </w:p>
        </w:tc>
      </w:tr>
      <w:tr w:rsidR="001B34D5" w:rsidRPr="00832240" w:rsidTr="0039178F">
        <w:trPr>
          <w:gridAfter w:val="1"/>
          <w:wAfter w:w="14" w:type="dxa"/>
          <w:trHeight w:val="2016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Коммерческое предложение Поставщик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Коммерческое предложение Поставщик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Коммерческое предложение Поставщик №3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Применяемый коэффициент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Средняя арифметическая цена за единицу     &lt;ц&gt;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D5" w:rsidRPr="00832240" w:rsidRDefault="001B34D5" w:rsidP="00EF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tbl>
            <w:tblPr>
              <w:tblW w:w="127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1"/>
            </w:tblGrid>
            <w:tr w:rsidR="001B34D5" w:rsidRPr="00832240" w:rsidTr="00EF4503">
              <w:trPr>
                <w:trHeight w:val="2198"/>
                <w:tblCellSpacing w:w="0" w:type="dxa"/>
              </w:trPr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34D5" w:rsidRPr="00832240" w:rsidRDefault="001B34D5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224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</w:rPr>
                    <w:drawing>
                      <wp:anchor distT="0" distB="0" distL="114300" distR="114300" simplePos="0" relativeHeight="251659264" behindDoc="0" locked="0" layoutInCell="1" allowOverlap="1" wp14:anchorId="120A76E9" wp14:editId="36808CC1">
                        <wp:simplePos x="0" y="0"/>
                        <wp:positionH relativeFrom="column">
                          <wp:posOffset>11430</wp:posOffset>
                        </wp:positionH>
                        <wp:positionV relativeFrom="paragraph">
                          <wp:posOffset>745490</wp:posOffset>
                        </wp:positionV>
                        <wp:extent cx="695325" cy="400050"/>
                        <wp:effectExtent l="19050" t="0" r="9525" b="0"/>
                        <wp:wrapNone/>
                        <wp:docPr id="3" name="Picture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78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322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Среднее квадратичное отклонение</w:t>
                  </w:r>
                </w:p>
              </w:tc>
            </w:tr>
          </w:tbl>
          <w:p w:rsidR="001B34D5" w:rsidRPr="00832240" w:rsidRDefault="001B34D5" w:rsidP="00EF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4D5" w:rsidRPr="00832240" w:rsidRDefault="001B34D5" w:rsidP="00EF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X="-426" w:tblpY="-2579"/>
              <w:tblOverlap w:val="never"/>
              <w:tblW w:w="105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2"/>
            </w:tblGrid>
            <w:tr w:rsidR="001B34D5" w:rsidRPr="00832240" w:rsidTr="00EF4503">
              <w:trPr>
                <w:trHeight w:val="2604"/>
                <w:tblCellSpacing w:w="0" w:type="dxa"/>
              </w:trPr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34D5" w:rsidRPr="00832240" w:rsidRDefault="001B34D5" w:rsidP="00EF4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224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</w:rPr>
                    <w:drawing>
                      <wp:anchor distT="0" distB="0" distL="114300" distR="114300" simplePos="0" relativeHeight="251660288" behindDoc="0" locked="0" layoutInCell="1" allowOverlap="1" wp14:anchorId="7CA4A638" wp14:editId="5389B7F1">
                        <wp:simplePos x="0" y="0"/>
                        <wp:positionH relativeFrom="column">
                          <wp:posOffset>-114935</wp:posOffset>
                        </wp:positionH>
                        <wp:positionV relativeFrom="paragraph">
                          <wp:posOffset>1192987</wp:posOffset>
                        </wp:positionV>
                        <wp:extent cx="658368" cy="336499"/>
                        <wp:effectExtent l="0" t="0" r="0" b="0"/>
                        <wp:wrapNone/>
                        <wp:docPr id="5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77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8368" cy="3364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322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коэффициент вариации цен V (%)           </w:t>
                  </w:r>
                  <w:r w:rsidRPr="0083224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(не должен превышать 33%)</w:t>
                  </w:r>
                </w:p>
              </w:tc>
            </w:tr>
          </w:tbl>
          <w:p w:rsidR="001B34D5" w:rsidRPr="00832240" w:rsidRDefault="001B34D5" w:rsidP="00EF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5" w:rsidRPr="00832240" w:rsidRDefault="001B34D5" w:rsidP="00EF4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3F38" w:rsidRPr="00832240" w:rsidTr="0039178F">
        <w:trPr>
          <w:gridAfter w:val="1"/>
          <w:wAfter w:w="14" w:type="dxa"/>
          <w:trHeight w:val="26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38" w:rsidRPr="00832240" w:rsidRDefault="00AB3F38" w:rsidP="0081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2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38" w:rsidRPr="00832240" w:rsidRDefault="00AB3F38" w:rsidP="0081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3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по физической охране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38" w:rsidRPr="00832240" w:rsidRDefault="00AB3F38" w:rsidP="0081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соответствии с описанием объекта закупки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38" w:rsidRPr="00832240" w:rsidRDefault="00AB3F38" w:rsidP="0081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2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</w:t>
            </w:r>
            <w:proofErr w:type="gramStart"/>
            <w:r w:rsidRPr="00832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.-</w:t>
            </w:r>
            <w:proofErr w:type="gramEnd"/>
            <w:r w:rsidRPr="00832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8" w:rsidRPr="00832240" w:rsidRDefault="00AB3F38" w:rsidP="00AB3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8" w:rsidRPr="00AB3F38" w:rsidRDefault="00AB3F38" w:rsidP="00812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38">
              <w:rPr>
                <w:rFonts w:ascii="Times New Roman" w:hAnsi="Times New Roman" w:cs="Times New Roman"/>
                <w:sz w:val="20"/>
                <w:szCs w:val="20"/>
              </w:rPr>
              <w:t>357,00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8" w:rsidRPr="00AB3F38" w:rsidRDefault="00AB3F38" w:rsidP="00812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38">
              <w:rPr>
                <w:rFonts w:ascii="Times New Roman" w:hAnsi="Times New Roman" w:cs="Times New Roman"/>
                <w:sz w:val="20"/>
                <w:szCs w:val="20"/>
              </w:rPr>
              <w:t>380,00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8" w:rsidRPr="00AB3F38" w:rsidRDefault="00AB3F38" w:rsidP="00812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38">
              <w:rPr>
                <w:rFonts w:ascii="Times New Roman" w:hAnsi="Times New Roman" w:cs="Times New Roman"/>
                <w:sz w:val="20"/>
                <w:szCs w:val="20"/>
              </w:rPr>
              <w:t>385,00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38" w:rsidRPr="00AB3F38" w:rsidRDefault="00AB3F38" w:rsidP="00812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38" w:rsidRPr="00AB3F38" w:rsidRDefault="00AB3F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8" w:rsidRPr="00AB3F38" w:rsidRDefault="00AB3F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8" w:rsidRPr="00AB3F38" w:rsidRDefault="00AB3F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8" w:rsidRPr="00AB3F38" w:rsidRDefault="00AB3F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38" w:rsidRPr="00AB3F38" w:rsidRDefault="00AB3F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3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599 760,00</w:t>
            </w:r>
          </w:p>
        </w:tc>
      </w:tr>
      <w:tr w:rsidR="00AB3F38" w:rsidRPr="00832240" w:rsidTr="00AB3F38">
        <w:trPr>
          <w:gridAfter w:val="1"/>
          <w:wAfter w:w="14" w:type="dxa"/>
          <w:trHeight w:val="70"/>
        </w:trPr>
        <w:tc>
          <w:tcPr>
            <w:tcW w:w="4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8" w:rsidRPr="00832240" w:rsidRDefault="00AB3F38" w:rsidP="00E2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8" w:rsidRPr="00832240" w:rsidRDefault="00AB3F38" w:rsidP="00E2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2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8" w:rsidRPr="00AB3F38" w:rsidRDefault="00AB3F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3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8" w:rsidRPr="00AB3F38" w:rsidRDefault="00AB3F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3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638 400,00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8" w:rsidRPr="00AB3F38" w:rsidRDefault="00AB3F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3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646 800,00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8" w:rsidRPr="00AB3F38" w:rsidRDefault="00AB3F38" w:rsidP="00E2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8" w:rsidRPr="00AB3F38" w:rsidRDefault="00AB3F38" w:rsidP="00E2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8" w:rsidRPr="00AB3F38" w:rsidRDefault="00AB3F38" w:rsidP="00E2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8" w:rsidRPr="00AB3F38" w:rsidRDefault="00AB3F38" w:rsidP="00E2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8" w:rsidRPr="00AB3F38" w:rsidRDefault="00AB3F38" w:rsidP="00E2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38" w:rsidRPr="00AB3F38" w:rsidRDefault="00AB3F38" w:rsidP="003917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3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599 760,00</w:t>
            </w:r>
          </w:p>
        </w:tc>
      </w:tr>
      <w:tr w:rsidR="001B34D5" w:rsidRPr="00832240" w:rsidTr="00151EEE">
        <w:trPr>
          <w:trHeight w:val="315"/>
        </w:trPr>
        <w:tc>
          <w:tcPr>
            <w:tcW w:w="1521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C3" w:rsidRDefault="006A5DC3" w:rsidP="00EF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B34D5" w:rsidRPr="00832240" w:rsidRDefault="001B34D5" w:rsidP="00EF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2240">
              <w:rPr>
                <w:rFonts w:ascii="Times New Roman" w:eastAsia="Times New Roman" w:hAnsi="Times New Roman" w:cs="Times New Roman"/>
                <w:color w:val="000000"/>
              </w:rPr>
              <w:t>Начальная (максимальная) цена контракта установлена на основании минимального ценового предложения.</w:t>
            </w:r>
          </w:p>
        </w:tc>
      </w:tr>
      <w:tr w:rsidR="001B34D5" w:rsidRPr="00832240" w:rsidTr="00151EEE">
        <w:trPr>
          <w:trHeight w:val="315"/>
        </w:trPr>
        <w:tc>
          <w:tcPr>
            <w:tcW w:w="1521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4D5" w:rsidRPr="00345EA9" w:rsidRDefault="001B34D5" w:rsidP="00906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32240">
              <w:rPr>
                <w:rFonts w:ascii="Times New Roman" w:eastAsia="Times New Roman" w:hAnsi="Times New Roman" w:cs="Times New Roman"/>
                <w:b/>
              </w:rPr>
              <w:t>Начальная (максима</w:t>
            </w:r>
            <w:r w:rsidR="00AB3F38">
              <w:rPr>
                <w:rFonts w:ascii="Times New Roman" w:eastAsia="Times New Roman" w:hAnsi="Times New Roman" w:cs="Times New Roman"/>
                <w:b/>
              </w:rPr>
              <w:t xml:space="preserve">льная) цена контракта принята в </w:t>
            </w:r>
            <w:r w:rsidR="00AB3F38" w:rsidRPr="00AB3F38">
              <w:rPr>
                <w:rFonts w:ascii="Times New Roman" w:eastAsia="Times New Roman" w:hAnsi="Times New Roman" w:cs="Times New Roman"/>
                <w:b/>
              </w:rPr>
              <w:t>599 760,00 (Пятьсот девяносто девять тысяч семьсот шестьдесят) рублей 00 копеек.</w:t>
            </w:r>
          </w:p>
        </w:tc>
      </w:tr>
      <w:tr w:rsidR="001B34D5" w:rsidRPr="00832240" w:rsidTr="00151EEE">
        <w:trPr>
          <w:trHeight w:val="300"/>
        </w:trPr>
        <w:tc>
          <w:tcPr>
            <w:tcW w:w="1521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C3" w:rsidRDefault="006A5DC3" w:rsidP="0052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B34D5" w:rsidRPr="00832240" w:rsidRDefault="001B34D5" w:rsidP="00AB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2240">
              <w:rPr>
                <w:rFonts w:ascii="Times New Roman" w:eastAsia="Times New Roman" w:hAnsi="Times New Roman" w:cs="Times New Roman"/>
                <w:color w:val="000000"/>
              </w:rPr>
              <w:t xml:space="preserve">Дата подготовки обоснования НМЦК: </w:t>
            </w:r>
            <w:r w:rsidR="00AB3F38"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E26CBB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AB3F38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E26CBB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</w:tr>
    </w:tbl>
    <w:p w:rsidR="00461DA3" w:rsidRPr="00832240" w:rsidRDefault="00461DA3" w:rsidP="00E26CBB">
      <w:pPr>
        <w:shd w:val="clear" w:color="auto" w:fill="FFFFFF" w:themeFill="background1"/>
        <w:spacing w:before="120" w:after="0" w:line="240" w:lineRule="auto"/>
        <w:jc w:val="both"/>
        <w:rPr>
          <w:rFonts w:ascii="Times New Roman" w:hAnsi="Times New Roman" w:cs="Times New Roman"/>
        </w:rPr>
      </w:pPr>
    </w:p>
    <w:sectPr w:rsidR="00461DA3" w:rsidRPr="00832240" w:rsidSect="006A5DC3">
      <w:pgSz w:w="16838" w:h="11906" w:orient="landscape"/>
      <w:pgMar w:top="851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84"/>
    <w:rsid w:val="00002FAA"/>
    <w:rsid w:val="00091A5F"/>
    <w:rsid w:val="000B49B0"/>
    <w:rsid w:val="000F76CA"/>
    <w:rsid w:val="00151EEE"/>
    <w:rsid w:val="00151FF7"/>
    <w:rsid w:val="001B34D5"/>
    <w:rsid w:val="00200C69"/>
    <w:rsid w:val="002C691C"/>
    <w:rsid w:val="002F54C9"/>
    <w:rsid w:val="00345EA9"/>
    <w:rsid w:val="00361208"/>
    <w:rsid w:val="0037241C"/>
    <w:rsid w:val="00377B98"/>
    <w:rsid w:val="0039178F"/>
    <w:rsid w:val="003B20F8"/>
    <w:rsid w:val="003D2C6B"/>
    <w:rsid w:val="003D69ED"/>
    <w:rsid w:val="003F6A66"/>
    <w:rsid w:val="00450A40"/>
    <w:rsid w:val="00461DA3"/>
    <w:rsid w:val="0046686C"/>
    <w:rsid w:val="00497317"/>
    <w:rsid w:val="004A6EA9"/>
    <w:rsid w:val="004C472E"/>
    <w:rsid w:val="004C5CBA"/>
    <w:rsid w:val="004D7F6D"/>
    <w:rsid w:val="004E7BD1"/>
    <w:rsid w:val="00516BDA"/>
    <w:rsid w:val="00525D26"/>
    <w:rsid w:val="00532ACA"/>
    <w:rsid w:val="00552B99"/>
    <w:rsid w:val="00574C74"/>
    <w:rsid w:val="00595A7B"/>
    <w:rsid w:val="005E030A"/>
    <w:rsid w:val="006477B3"/>
    <w:rsid w:val="00661970"/>
    <w:rsid w:val="0067112E"/>
    <w:rsid w:val="006A5DC3"/>
    <w:rsid w:val="006C1F84"/>
    <w:rsid w:val="00730A3F"/>
    <w:rsid w:val="00791C81"/>
    <w:rsid w:val="00795E11"/>
    <w:rsid w:val="007B684B"/>
    <w:rsid w:val="00802C29"/>
    <w:rsid w:val="00812535"/>
    <w:rsid w:val="00832240"/>
    <w:rsid w:val="00906F4C"/>
    <w:rsid w:val="00944CBB"/>
    <w:rsid w:val="0094790F"/>
    <w:rsid w:val="00964B0F"/>
    <w:rsid w:val="009D2CE9"/>
    <w:rsid w:val="00A81D19"/>
    <w:rsid w:val="00AB3F38"/>
    <w:rsid w:val="00AC1A9A"/>
    <w:rsid w:val="00B10A71"/>
    <w:rsid w:val="00B661A8"/>
    <w:rsid w:val="00BC04FB"/>
    <w:rsid w:val="00BF0A84"/>
    <w:rsid w:val="00C263A1"/>
    <w:rsid w:val="00C4003C"/>
    <w:rsid w:val="00C7002A"/>
    <w:rsid w:val="00CB4F31"/>
    <w:rsid w:val="00D020F1"/>
    <w:rsid w:val="00D027F6"/>
    <w:rsid w:val="00D23AD7"/>
    <w:rsid w:val="00D44BA5"/>
    <w:rsid w:val="00E2631E"/>
    <w:rsid w:val="00E26CBB"/>
    <w:rsid w:val="00E73E37"/>
    <w:rsid w:val="00EA247C"/>
    <w:rsid w:val="00EF4503"/>
    <w:rsid w:val="00F12BD5"/>
    <w:rsid w:val="00F871C6"/>
    <w:rsid w:val="00FD7C86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F6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947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F6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947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 "Администрация "Севводпуть"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user-opt01</dc:creator>
  <cp:lastModifiedBy>user-opt02</cp:lastModifiedBy>
  <cp:revision>4</cp:revision>
  <cp:lastPrinted>2026-05-26T12:04:00Z</cp:lastPrinted>
  <dcterms:created xsi:type="dcterms:W3CDTF">2026-03-20T08:22:00Z</dcterms:created>
  <dcterms:modified xsi:type="dcterms:W3CDTF">2026-05-26T12:12:00Z</dcterms:modified>
</cp:coreProperties>
</file>