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CC6CB" w14:textId="73C9A6A9" w:rsidR="003A2ED9" w:rsidRPr="006144B1" w:rsidRDefault="00270E8A" w:rsidP="006144B1">
      <w:pPr>
        <w:pStyle w:val="25"/>
        <w:shd w:val="clear" w:color="auto" w:fill="FFFFFF"/>
        <w:spacing w:before="0" w:after="0"/>
        <w:ind w:left="360"/>
        <w:rPr>
          <w:sz w:val="24"/>
          <w:szCs w:val="24"/>
        </w:rPr>
      </w:pPr>
      <w:r w:rsidRPr="006144B1">
        <w:rPr>
          <w:sz w:val="24"/>
          <w:szCs w:val="24"/>
        </w:rPr>
        <w:t>Государственный контракт</w:t>
      </w:r>
      <w:r w:rsidRPr="006144B1">
        <w:rPr>
          <w:color w:val="000000"/>
          <w:spacing w:val="1"/>
          <w:sz w:val="24"/>
          <w:szCs w:val="24"/>
        </w:rPr>
        <w:t xml:space="preserve"> №</w:t>
      </w:r>
      <w:r w:rsidR="00CA3506" w:rsidRPr="006144B1">
        <w:rPr>
          <w:color w:val="000000"/>
          <w:spacing w:val="1"/>
          <w:sz w:val="24"/>
          <w:szCs w:val="24"/>
        </w:rPr>
        <w:t xml:space="preserve"> </w:t>
      </w:r>
      <w:r w:rsidR="0050191C">
        <w:rPr>
          <w:color w:val="000000"/>
          <w:spacing w:val="1"/>
          <w:sz w:val="24"/>
          <w:szCs w:val="24"/>
        </w:rPr>
        <w:t>___</w:t>
      </w:r>
      <w:r w:rsidR="008D4DE6" w:rsidRPr="006144B1">
        <w:rPr>
          <w:color w:val="000000"/>
          <w:spacing w:val="1"/>
          <w:sz w:val="24"/>
          <w:szCs w:val="24"/>
        </w:rPr>
        <w:t>-ю</w:t>
      </w:r>
    </w:p>
    <w:p w14:paraId="5052FEE9" w14:textId="793443FD" w:rsidR="003A2ED9" w:rsidRPr="006144B1" w:rsidRDefault="00270E8A" w:rsidP="006144B1">
      <w:pPr>
        <w:spacing w:before="0" w:after="0" w:line="240" w:lineRule="auto"/>
        <w:jc w:val="center"/>
        <w:rPr>
          <w:b/>
          <w:bCs/>
          <w:sz w:val="24"/>
          <w:szCs w:val="24"/>
        </w:rPr>
      </w:pPr>
      <w:r w:rsidRPr="006144B1">
        <w:rPr>
          <w:b/>
          <w:bCs/>
          <w:sz w:val="24"/>
          <w:szCs w:val="24"/>
        </w:rPr>
        <w:t xml:space="preserve">на поставку </w:t>
      </w:r>
      <w:r w:rsidR="006B06D4" w:rsidRPr="006144B1">
        <w:rPr>
          <w:b/>
          <w:bCs/>
          <w:sz w:val="24"/>
          <w:szCs w:val="24"/>
        </w:rPr>
        <w:t xml:space="preserve">автомобильной шины для легковых автомобилей </w:t>
      </w:r>
      <w:r w:rsidRPr="006144B1">
        <w:rPr>
          <w:b/>
          <w:bCs/>
          <w:sz w:val="24"/>
          <w:szCs w:val="24"/>
        </w:rPr>
        <w:t xml:space="preserve">для нужд Приволжского территориального управления Федерального агентства железнодорожного транспорта </w:t>
      </w:r>
    </w:p>
    <w:p w14:paraId="1B0A0E15" w14:textId="77777777" w:rsidR="003A2ED9" w:rsidRPr="006144B1" w:rsidRDefault="003A2ED9" w:rsidP="006144B1">
      <w:pPr>
        <w:spacing w:line="240" w:lineRule="auto"/>
        <w:rPr>
          <w:sz w:val="24"/>
          <w:szCs w:val="24"/>
        </w:rPr>
      </w:pPr>
    </w:p>
    <w:p w14:paraId="5B87D06E" w14:textId="77777777" w:rsidR="0050191C" w:rsidRPr="00732BFB" w:rsidRDefault="0050191C" w:rsidP="0050191C">
      <w:pPr>
        <w:spacing w:before="0" w:after="0"/>
        <w:ind w:hanging="142"/>
        <w:jc w:val="center"/>
        <w:rPr>
          <w:b/>
          <w:bCs/>
          <w:sz w:val="24"/>
          <w:szCs w:val="24"/>
        </w:rPr>
      </w:pPr>
      <w:r w:rsidRPr="00AE0139">
        <w:rPr>
          <w:b/>
          <w:sz w:val="24"/>
          <w:szCs w:val="24"/>
        </w:rPr>
        <w:t>ИКЗ</w:t>
      </w:r>
      <w:r w:rsidRPr="00D535D5">
        <w:rPr>
          <w:b/>
        </w:rPr>
        <w:t xml:space="preserve"> </w:t>
      </w:r>
      <w:r w:rsidRPr="000A22EB">
        <w:rPr>
          <w:b/>
          <w:bCs/>
          <w:sz w:val="24"/>
          <w:szCs w:val="24"/>
        </w:rPr>
        <w:t>261526012970352600100100130000000244</w:t>
      </w:r>
    </w:p>
    <w:p w14:paraId="0454001B" w14:textId="77777777" w:rsidR="0050191C" w:rsidRPr="00732BFB" w:rsidRDefault="0050191C" w:rsidP="0050191C">
      <w:pPr>
        <w:spacing w:before="0" w:after="0"/>
        <w:ind w:hanging="142"/>
        <w:jc w:val="center"/>
        <w:rPr>
          <w:b/>
          <w:sz w:val="24"/>
          <w:szCs w:val="24"/>
        </w:rPr>
      </w:pPr>
      <w:r w:rsidRPr="00732BFB">
        <w:rPr>
          <w:b/>
          <w:bCs/>
          <w:sz w:val="24"/>
          <w:szCs w:val="24"/>
        </w:rPr>
        <w:t>КБК 10904082440790019244</w:t>
      </w:r>
    </w:p>
    <w:p w14:paraId="481359D4" w14:textId="77777777" w:rsidR="003A2ED9" w:rsidRPr="006144B1" w:rsidRDefault="003A2ED9" w:rsidP="006144B1">
      <w:pPr>
        <w:spacing w:line="240" w:lineRule="auto"/>
        <w:rPr>
          <w:sz w:val="24"/>
          <w:szCs w:val="24"/>
        </w:rPr>
      </w:pPr>
    </w:p>
    <w:p w14:paraId="296A0384" w14:textId="155F28A6" w:rsidR="003A2ED9" w:rsidRPr="006144B1" w:rsidRDefault="00270E8A" w:rsidP="006144B1">
      <w:pPr>
        <w:shd w:val="clear" w:color="auto" w:fill="FFFFFF"/>
        <w:tabs>
          <w:tab w:val="left" w:pos="3912"/>
          <w:tab w:val="left" w:pos="7128"/>
        </w:tabs>
        <w:spacing w:before="132" w:line="240" w:lineRule="auto"/>
        <w:ind w:firstLine="0"/>
        <w:jc w:val="center"/>
        <w:rPr>
          <w:b/>
          <w:sz w:val="24"/>
          <w:szCs w:val="24"/>
        </w:rPr>
      </w:pPr>
      <w:r w:rsidRPr="006144B1">
        <w:rPr>
          <w:color w:val="000000"/>
          <w:spacing w:val="-5"/>
          <w:sz w:val="24"/>
          <w:szCs w:val="24"/>
        </w:rPr>
        <w:t>г. Н. Новгород</w:t>
      </w:r>
      <w:r w:rsidRPr="006144B1">
        <w:rPr>
          <w:color w:val="000000"/>
          <w:sz w:val="24"/>
          <w:szCs w:val="24"/>
        </w:rPr>
        <w:tab/>
        <w:t xml:space="preserve">                                            </w:t>
      </w:r>
      <w:r w:rsidR="009D69EB" w:rsidRPr="006144B1">
        <w:rPr>
          <w:color w:val="000000"/>
          <w:spacing w:val="-3"/>
          <w:sz w:val="24"/>
          <w:szCs w:val="24"/>
        </w:rPr>
        <w:t>«</w:t>
      </w:r>
      <w:r w:rsidR="0050191C">
        <w:rPr>
          <w:color w:val="000000"/>
          <w:spacing w:val="-3"/>
          <w:sz w:val="24"/>
          <w:szCs w:val="24"/>
        </w:rPr>
        <w:t>____</w:t>
      </w:r>
      <w:r w:rsidR="009D69EB" w:rsidRPr="006144B1">
        <w:rPr>
          <w:color w:val="000000"/>
          <w:spacing w:val="-3"/>
          <w:sz w:val="24"/>
          <w:szCs w:val="24"/>
        </w:rPr>
        <w:t xml:space="preserve">» </w:t>
      </w:r>
      <w:r w:rsidR="0050191C">
        <w:rPr>
          <w:color w:val="000000"/>
          <w:spacing w:val="-3"/>
          <w:sz w:val="24"/>
          <w:szCs w:val="24"/>
        </w:rPr>
        <w:t>___________</w:t>
      </w:r>
      <w:r w:rsidR="009D69EB" w:rsidRPr="006144B1">
        <w:rPr>
          <w:color w:val="000000"/>
          <w:spacing w:val="-3"/>
          <w:sz w:val="24"/>
          <w:szCs w:val="24"/>
        </w:rPr>
        <w:t xml:space="preserve"> </w:t>
      </w:r>
      <w:r w:rsidRPr="006144B1">
        <w:rPr>
          <w:color w:val="000000"/>
          <w:spacing w:val="-3"/>
          <w:sz w:val="24"/>
          <w:szCs w:val="24"/>
        </w:rPr>
        <w:t>202</w:t>
      </w:r>
      <w:r w:rsidR="0050191C">
        <w:rPr>
          <w:color w:val="000000"/>
          <w:spacing w:val="-3"/>
          <w:sz w:val="24"/>
          <w:szCs w:val="24"/>
        </w:rPr>
        <w:t>6</w:t>
      </w:r>
      <w:r w:rsidRPr="006144B1">
        <w:rPr>
          <w:color w:val="000000"/>
          <w:spacing w:val="-3"/>
          <w:sz w:val="24"/>
          <w:szCs w:val="24"/>
        </w:rPr>
        <w:t xml:space="preserve"> г.</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45"/>
      </w:tblGrid>
      <w:tr w:rsidR="0050191C" w:rsidRPr="000A22EB" w14:paraId="440F2D01" w14:textId="77777777" w:rsidTr="002841AE">
        <w:trPr>
          <w:trHeight w:val="547"/>
        </w:trPr>
        <w:tc>
          <w:tcPr>
            <w:tcW w:w="9572" w:type="dxa"/>
          </w:tcPr>
          <w:p w14:paraId="5A8BE64E" w14:textId="77777777" w:rsidR="0050191C" w:rsidRPr="000A22EB" w:rsidRDefault="0050191C" w:rsidP="002841AE">
            <w:pPr>
              <w:spacing w:before="0" w:after="0" w:line="240" w:lineRule="auto"/>
              <w:ind w:firstLine="0"/>
              <w:rPr>
                <w:bCs/>
                <w:sz w:val="24"/>
                <w:szCs w:val="24"/>
              </w:rPr>
            </w:pPr>
            <w:bookmarkStart w:id="0" w:name="_ref_1-506013bd3e0a42"/>
            <w:r w:rsidRPr="000A22EB">
              <w:rPr>
                <w:b/>
                <w:sz w:val="24"/>
                <w:szCs w:val="24"/>
              </w:rPr>
              <w:t>Приволжское территориальное управление Федерального агентства железнодорожного транспорта</w:t>
            </w:r>
            <w:r w:rsidRPr="000A22EB">
              <w:rPr>
                <w:bCs/>
                <w:sz w:val="24"/>
                <w:szCs w:val="24"/>
              </w:rPr>
              <w:t>, именуемое в дальнейшем «Заказчик»</w:t>
            </w:r>
          </w:p>
        </w:tc>
      </w:tr>
      <w:tr w:rsidR="0050191C" w:rsidRPr="000A22EB" w14:paraId="1591BED0" w14:textId="77777777" w:rsidTr="002841AE">
        <w:trPr>
          <w:trHeight w:val="547"/>
        </w:trPr>
        <w:tc>
          <w:tcPr>
            <w:tcW w:w="9572" w:type="dxa"/>
          </w:tcPr>
          <w:p w14:paraId="153E6412" w14:textId="77777777" w:rsidR="0050191C" w:rsidRPr="000A22EB" w:rsidRDefault="0050191C" w:rsidP="002841AE">
            <w:pPr>
              <w:spacing w:before="0" w:after="0" w:line="240" w:lineRule="auto"/>
              <w:ind w:firstLine="0"/>
              <w:rPr>
                <w:bCs/>
                <w:sz w:val="24"/>
                <w:szCs w:val="24"/>
              </w:rPr>
            </w:pPr>
            <w:r w:rsidRPr="000A22EB">
              <w:rPr>
                <w:bCs/>
                <w:sz w:val="24"/>
                <w:szCs w:val="24"/>
              </w:rPr>
              <w:t xml:space="preserve">в лице начальника финансово-экономического отдела </w:t>
            </w:r>
            <w:r w:rsidRPr="000A22EB">
              <w:rPr>
                <w:spacing w:val="-3"/>
                <w:sz w:val="24"/>
                <w:szCs w:val="24"/>
              </w:rPr>
              <w:t>Николаевой Анастасии Сергеевны</w:t>
            </w:r>
            <w:r w:rsidRPr="000A22EB">
              <w:rPr>
                <w:sz w:val="24"/>
                <w:szCs w:val="24"/>
              </w:rPr>
              <w:t xml:space="preserve">, действующей на основании Доверенности №09 от 01.12.2025, </w:t>
            </w:r>
          </w:p>
        </w:tc>
      </w:tr>
      <w:tr w:rsidR="0050191C" w:rsidRPr="000A22EB" w14:paraId="4A2B0704" w14:textId="77777777" w:rsidTr="002841AE">
        <w:trPr>
          <w:trHeight w:val="229"/>
        </w:trPr>
        <w:tc>
          <w:tcPr>
            <w:tcW w:w="9572" w:type="dxa"/>
          </w:tcPr>
          <w:p w14:paraId="1351F4DA" w14:textId="77777777" w:rsidR="0050191C" w:rsidRPr="000A22EB" w:rsidRDefault="0050191C" w:rsidP="002841AE">
            <w:pPr>
              <w:spacing w:before="0" w:after="0" w:line="240" w:lineRule="auto"/>
              <w:ind w:firstLine="0"/>
              <w:rPr>
                <w:bCs/>
                <w:sz w:val="24"/>
                <w:szCs w:val="24"/>
              </w:rPr>
            </w:pPr>
            <w:r w:rsidRPr="000A22EB">
              <w:rPr>
                <w:sz w:val="24"/>
                <w:szCs w:val="24"/>
              </w:rPr>
              <w:t>с одной стороны,</w:t>
            </w:r>
          </w:p>
        </w:tc>
      </w:tr>
      <w:tr w:rsidR="0050191C" w:rsidRPr="000A22EB" w14:paraId="28DA9F95" w14:textId="77777777" w:rsidTr="002841AE">
        <w:trPr>
          <w:trHeight w:val="273"/>
        </w:trPr>
        <w:tc>
          <w:tcPr>
            <w:tcW w:w="9572" w:type="dxa"/>
          </w:tcPr>
          <w:p w14:paraId="6FB90AA7" w14:textId="6344585F" w:rsidR="0050191C" w:rsidRPr="000A22EB" w:rsidRDefault="0050191C" w:rsidP="002841AE">
            <w:pPr>
              <w:spacing w:before="0" w:after="0" w:line="240" w:lineRule="auto"/>
              <w:ind w:firstLine="0"/>
              <w:rPr>
                <w:b/>
                <w:sz w:val="24"/>
                <w:szCs w:val="24"/>
              </w:rPr>
            </w:pPr>
            <w:r w:rsidRPr="000A22EB">
              <w:rPr>
                <w:b/>
                <w:sz w:val="24"/>
                <w:szCs w:val="24"/>
              </w:rPr>
              <w:t>и</w:t>
            </w:r>
            <w:r>
              <w:rPr>
                <w:b/>
                <w:sz w:val="24"/>
                <w:szCs w:val="24"/>
              </w:rPr>
              <w:t>,</w:t>
            </w:r>
          </w:p>
        </w:tc>
      </w:tr>
      <w:tr w:rsidR="0050191C" w:rsidRPr="000A22EB" w14:paraId="47785C64" w14:textId="77777777" w:rsidTr="002841AE">
        <w:trPr>
          <w:trHeight w:val="273"/>
        </w:trPr>
        <w:tc>
          <w:tcPr>
            <w:tcW w:w="9572" w:type="dxa"/>
          </w:tcPr>
          <w:p w14:paraId="6628D4CB" w14:textId="77777777" w:rsidR="0050191C" w:rsidRPr="000A22EB" w:rsidRDefault="0050191C" w:rsidP="002841AE">
            <w:pPr>
              <w:spacing w:before="0" w:after="0" w:line="240" w:lineRule="auto"/>
              <w:ind w:firstLine="0"/>
              <w:rPr>
                <w:bCs/>
                <w:sz w:val="24"/>
                <w:szCs w:val="24"/>
              </w:rPr>
            </w:pPr>
            <w:r w:rsidRPr="000A22EB">
              <w:rPr>
                <w:bCs/>
                <w:sz w:val="24"/>
                <w:szCs w:val="24"/>
              </w:rPr>
              <w:t xml:space="preserve">именуемый в дальнейшем «Поставщик», </w:t>
            </w:r>
          </w:p>
        </w:tc>
      </w:tr>
      <w:tr w:rsidR="0050191C" w:rsidRPr="000A22EB" w14:paraId="358DE434" w14:textId="77777777" w:rsidTr="002841AE">
        <w:trPr>
          <w:trHeight w:val="273"/>
        </w:trPr>
        <w:tc>
          <w:tcPr>
            <w:tcW w:w="9572" w:type="dxa"/>
          </w:tcPr>
          <w:p w14:paraId="6F7D50B3" w14:textId="4FFF2068" w:rsidR="0050191C" w:rsidRPr="000A22EB" w:rsidRDefault="0050191C" w:rsidP="002841AE">
            <w:pPr>
              <w:spacing w:before="0" w:after="0" w:line="240" w:lineRule="auto"/>
              <w:ind w:firstLine="0"/>
              <w:rPr>
                <w:bCs/>
                <w:sz w:val="24"/>
                <w:szCs w:val="24"/>
              </w:rPr>
            </w:pPr>
            <w:r w:rsidRPr="000A22EB">
              <w:rPr>
                <w:bCs/>
                <w:sz w:val="24"/>
                <w:szCs w:val="24"/>
              </w:rPr>
              <w:t>в лице</w:t>
            </w:r>
            <w:r w:rsidRPr="000A22EB">
              <w:rPr>
                <w:bCs/>
                <w:sz w:val="24"/>
                <w:szCs w:val="24"/>
                <w:lang w:eastAsia="zh-CN"/>
              </w:rPr>
              <w:t>,</w:t>
            </w:r>
          </w:p>
        </w:tc>
      </w:tr>
      <w:tr w:rsidR="0050191C" w:rsidRPr="000A22EB" w14:paraId="6C96E5C6" w14:textId="77777777" w:rsidTr="002841AE">
        <w:trPr>
          <w:trHeight w:val="273"/>
        </w:trPr>
        <w:tc>
          <w:tcPr>
            <w:tcW w:w="9572" w:type="dxa"/>
          </w:tcPr>
          <w:p w14:paraId="1F787E6D" w14:textId="50645439" w:rsidR="0050191C" w:rsidRPr="000A22EB" w:rsidRDefault="0050191C" w:rsidP="002841AE">
            <w:pPr>
              <w:spacing w:before="0" w:after="0" w:line="240" w:lineRule="auto"/>
              <w:ind w:firstLine="0"/>
              <w:rPr>
                <w:bCs/>
                <w:sz w:val="24"/>
                <w:szCs w:val="24"/>
              </w:rPr>
            </w:pPr>
            <w:r w:rsidRPr="000A22EB">
              <w:rPr>
                <w:bCs/>
                <w:sz w:val="24"/>
                <w:szCs w:val="24"/>
              </w:rPr>
              <w:t>действующ</w:t>
            </w:r>
            <w:r>
              <w:rPr>
                <w:bCs/>
                <w:sz w:val="24"/>
                <w:szCs w:val="24"/>
              </w:rPr>
              <w:t>ий</w:t>
            </w:r>
            <w:r w:rsidRPr="000A22EB">
              <w:rPr>
                <w:bCs/>
                <w:sz w:val="24"/>
                <w:szCs w:val="24"/>
              </w:rPr>
              <w:t xml:space="preserve"> на основании,</w:t>
            </w:r>
          </w:p>
        </w:tc>
      </w:tr>
      <w:tr w:rsidR="0050191C" w:rsidRPr="000A22EB" w14:paraId="52A27EBD" w14:textId="77777777" w:rsidTr="002841AE">
        <w:trPr>
          <w:trHeight w:val="273"/>
        </w:trPr>
        <w:tc>
          <w:tcPr>
            <w:tcW w:w="9572" w:type="dxa"/>
          </w:tcPr>
          <w:p w14:paraId="73F9D663" w14:textId="77777777" w:rsidR="0050191C" w:rsidRPr="000A22EB" w:rsidRDefault="0050191C" w:rsidP="002841AE">
            <w:pPr>
              <w:spacing w:before="0" w:after="0" w:line="240" w:lineRule="auto"/>
              <w:ind w:firstLine="0"/>
              <w:rPr>
                <w:bCs/>
                <w:sz w:val="24"/>
                <w:szCs w:val="24"/>
              </w:rPr>
            </w:pPr>
            <w:r w:rsidRPr="000A22EB">
              <w:rPr>
                <w:bCs/>
                <w:sz w:val="24"/>
                <w:szCs w:val="24"/>
              </w:rPr>
              <w:t>с другой стороны,</w:t>
            </w:r>
          </w:p>
        </w:tc>
      </w:tr>
      <w:tr w:rsidR="0050191C" w:rsidRPr="000A22EB" w14:paraId="6F4C34C6" w14:textId="77777777" w:rsidTr="002841AE">
        <w:trPr>
          <w:trHeight w:val="611"/>
        </w:trPr>
        <w:tc>
          <w:tcPr>
            <w:tcW w:w="9572" w:type="dxa"/>
          </w:tcPr>
          <w:p w14:paraId="3EE4EC5B" w14:textId="77777777" w:rsidR="0050191C" w:rsidRPr="000A22EB" w:rsidRDefault="0050191C" w:rsidP="002841AE">
            <w:pPr>
              <w:spacing w:before="0" w:after="0" w:line="240" w:lineRule="auto"/>
              <w:ind w:firstLine="0"/>
              <w:rPr>
                <w:bCs/>
                <w:sz w:val="24"/>
                <w:szCs w:val="24"/>
              </w:rPr>
            </w:pPr>
            <w:r w:rsidRPr="000A22EB">
              <w:rPr>
                <w:bCs/>
                <w:sz w:val="24"/>
                <w:szCs w:val="24"/>
              </w:rPr>
              <w:t>на основании п.4 ч.1 ст.93 Федерального закона от 05.04.2013 № 44-ФЗ «О контрактной системе в сфере закупок товаров, работ, услуг для государственных и муниципальных нужд»,</w:t>
            </w:r>
          </w:p>
        </w:tc>
      </w:tr>
      <w:tr w:rsidR="0050191C" w:rsidRPr="000A22EB" w14:paraId="3F28478C" w14:textId="77777777" w:rsidTr="002841AE">
        <w:trPr>
          <w:trHeight w:val="311"/>
        </w:trPr>
        <w:tc>
          <w:tcPr>
            <w:tcW w:w="9572" w:type="dxa"/>
          </w:tcPr>
          <w:p w14:paraId="59918857" w14:textId="600BEB68" w:rsidR="0050191C" w:rsidRPr="000A22EB" w:rsidRDefault="0050191C" w:rsidP="002841AE">
            <w:pPr>
              <w:spacing w:before="0" w:after="0" w:line="240" w:lineRule="auto"/>
              <w:ind w:firstLine="0"/>
              <w:rPr>
                <w:bCs/>
                <w:sz w:val="24"/>
                <w:szCs w:val="24"/>
              </w:rPr>
            </w:pPr>
            <w:r w:rsidRPr="000A22EB">
              <w:rPr>
                <w:bCs/>
                <w:sz w:val="24"/>
                <w:szCs w:val="24"/>
              </w:rPr>
              <w:t>по результатам закупки на ЕАТ Березка (протокол №</w:t>
            </w:r>
            <w:r>
              <w:rPr>
                <w:bCs/>
                <w:sz w:val="24"/>
                <w:szCs w:val="24"/>
              </w:rPr>
              <w:t xml:space="preserve"> </w:t>
            </w:r>
            <w:r w:rsidRPr="000A22EB">
              <w:rPr>
                <w:bCs/>
                <w:sz w:val="24"/>
                <w:szCs w:val="24"/>
              </w:rPr>
              <w:t>от</w:t>
            </w:r>
            <w:r>
              <w:rPr>
                <w:bCs/>
                <w:sz w:val="24"/>
                <w:szCs w:val="24"/>
              </w:rPr>
              <w:t xml:space="preserve"> </w:t>
            </w:r>
            <w:r w:rsidRPr="000A22EB">
              <w:rPr>
                <w:bCs/>
                <w:sz w:val="24"/>
                <w:szCs w:val="24"/>
              </w:rPr>
              <w:t>)</w:t>
            </w:r>
          </w:p>
        </w:tc>
      </w:tr>
      <w:tr w:rsidR="0050191C" w:rsidRPr="000A22EB" w14:paraId="49EB7111" w14:textId="77777777" w:rsidTr="002841AE">
        <w:trPr>
          <w:trHeight w:val="273"/>
        </w:trPr>
        <w:tc>
          <w:tcPr>
            <w:tcW w:w="9572" w:type="dxa"/>
          </w:tcPr>
          <w:p w14:paraId="074DACD1" w14:textId="77777777" w:rsidR="0050191C" w:rsidRPr="000A22EB" w:rsidRDefault="0050191C" w:rsidP="002841AE">
            <w:pPr>
              <w:spacing w:before="0" w:after="0" w:line="240" w:lineRule="auto"/>
              <w:ind w:firstLine="0"/>
              <w:rPr>
                <w:bCs/>
                <w:sz w:val="24"/>
                <w:szCs w:val="24"/>
              </w:rPr>
            </w:pPr>
            <w:r w:rsidRPr="000A22EB">
              <w:rPr>
                <w:bCs/>
                <w:sz w:val="24"/>
                <w:szCs w:val="24"/>
              </w:rPr>
              <w:t>заключили настоящий Государственный контракт (далее - Контракт) о нижеследующем:</w:t>
            </w:r>
          </w:p>
        </w:tc>
      </w:tr>
    </w:tbl>
    <w:p w14:paraId="2620E2E0" w14:textId="77777777" w:rsidR="003A2ED9" w:rsidRPr="006144B1" w:rsidRDefault="003A2ED9" w:rsidP="006144B1">
      <w:pPr>
        <w:pStyle w:val="11"/>
        <w:numPr>
          <w:ilvl w:val="0"/>
          <w:numId w:val="0"/>
        </w:numPr>
        <w:spacing w:before="0" w:after="0" w:line="240" w:lineRule="auto"/>
        <w:jc w:val="both"/>
        <w:rPr>
          <w:szCs w:val="24"/>
        </w:rPr>
      </w:pPr>
    </w:p>
    <w:p w14:paraId="56AC75ED" w14:textId="77777777" w:rsidR="003A2ED9" w:rsidRPr="006144B1" w:rsidRDefault="00270E8A" w:rsidP="006144B1">
      <w:pPr>
        <w:pStyle w:val="11"/>
        <w:spacing w:before="0" w:after="0" w:line="240" w:lineRule="auto"/>
        <w:rPr>
          <w:szCs w:val="24"/>
        </w:rPr>
      </w:pPr>
      <w:r w:rsidRPr="006144B1">
        <w:rPr>
          <w:szCs w:val="24"/>
        </w:rPr>
        <w:t>Предмет контракта</w:t>
      </w:r>
      <w:bookmarkEnd w:id="0"/>
    </w:p>
    <w:p w14:paraId="3134FB09" w14:textId="2D1959D0" w:rsidR="003A2ED9" w:rsidRPr="006144B1" w:rsidRDefault="00270E8A" w:rsidP="006144B1">
      <w:pPr>
        <w:pStyle w:val="21"/>
        <w:spacing w:before="0" w:after="0" w:line="240" w:lineRule="auto"/>
        <w:ind w:firstLine="0"/>
        <w:rPr>
          <w:sz w:val="24"/>
          <w:szCs w:val="24"/>
        </w:rPr>
      </w:pPr>
      <w:bookmarkStart w:id="1" w:name="_ref_1-c6c8acd2b73149"/>
      <w:r w:rsidRPr="006144B1">
        <w:rPr>
          <w:sz w:val="24"/>
          <w:szCs w:val="24"/>
        </w:rPr>
        <w:t>Поставщик обязуется передать Заказчику в обусловленный Контрактом срок,</w:t>
      </w:r>
      <w:r w:rsidR="006B06D4" w:rsidRPr="006144B1">
        <w:rPr>
          <w:sz w:val="24"/>
          <w:szCs w:val="24"/>
        </w:rPr>
        <w:br/>
      </w:r>
      <w:r w:rsidRPr="006144B1">
        <w:rPr>
          <w:sz w:val="24"/>
          <w:szCs w:val="24"/>
        </w:rPr>
        <w:t xml:space="preserve"> а Заказчик обязуется оплатить </w:t>
      </w:r>
      <w:r w:rsidR="006B06D4" w:rsidRPr="006144B1">
        <w:rPr>
          <w:sz w:val="24"/>
          <w:szCs w:val="24"/>
        </w:rPr>
        <w:t>автомобильные шины для легковых автомобилей</w:t>
      </w:r>
      <w:r w:rsidR="00E0785F" w:rsidRPr="006144B1">
        <w:rPr>
          <w:sz w:val="24"/>
          <w:szCs w:val="24"/>
        </w:rPr>
        <w:t>, согласно</w:t>
      </w:r>
      <w:r w:rsidRPr="006144B1">
        <w:rPr>
          <w:sz w:val="24"/>
          <w:szCs w:val="24"/>
        </w:rPr>
        <w:t xml:space="preserve"> Приложени</w:t>
      </w:r>
      <w:r w:rsidR="00E0785F" w:rsidRPr="006144B1">
        <w:rPr>
          <w:sz w:val="24"/>
          <w:szCs w:val="24"/>
        </w:rPr>
        <w:t>ю</w:t>
      </w:r>
      <w:r w:rsidRPr="006144B1">
        <w:rPr>
          <w:sz w:val="24"/>
          <w:szCs w:val="24"/>
        </w:rPr>
        <w:t xml:space="preserve"> №1</w:t>
      </w:r>
      <w:r w:rsidR="00623EB2" w:rsidRPr="006144B1">
        <w:rPr>
          <w:sz w:val="24"/>
          <w:szCs w:val="24"/>
        </w:rPr>
        <w:t xml:space="preserve"> </w:t>
      </w:r>
      <w:r w:rsidRPr="006144B1">
        <w:rPr>
          <w:sz w:val="24"/>
          <w:szCs w:val="24"/>
        </w:rPr>
        <w:t>к Контракту («Спецификация товара») (далее - товар).</w:t>
      </w:r>
      <w:bookmarkEnd w:id="1"/>
    </w:p>
    <w:p w14:paraId="21857752" w14:textId="77777777" w:rsidR="00CC6212" w:rsidRPr="006144B1" w:rsidRDefault="00CC6212" w:rsidP="006144B1">
      <w:pPr>
        <w:spacing w:line="240" w:lineRule="auto"/>
        <w:rPr>
          <w:sz w:val="24"/>
          <w:szCs w:val="24"/>
        </w:rPr>
      </w:pPr>
    </w:p>
    <w:p w14:paraId="588F5E5C" w14:textId="77777777" w:rsidR="003A2ED9" w:rsidRPr="006144B1" w:rsidRDefault="00270E8A" w:rsidP="006144B1">
      <w:pPr>
        <w:pStyle w:val="11"/>
        <w:spacing w:before="0" w:after="0" w:line="240" w:lineRule="auto"/>
        <w:rPr>
          <w:szCs w:val="24"/>
        </w:rPr>
      </w:pPr>
      <w:bookmarkStart w:id="2" w:name="_ref_1-6a5aeba61cdd45"/>
      <w:r w:rsidRPr="006144B1">
        <w:rPr>
          <w:szCs w:val="24"/>
        </w:rPr>
        <w:t>Документы на товар</w:t>
      </w:r>
      <w:bookmarkEnd w:id="2"/>
    </w:p>
    <w:p w14:paraId="0F23E450" w14:textId="77777777" w:rsidR="003A2ED9" w:rsidRPr="006144B1" w:rsidRDefault="00270E8A" w:rsidP="006144B1">
      <w:pPr>
        <w:pStyle w:val="21"/>
        <w:spacing w:before="0" w:after="0" w:line="240" w:lineRule="auto"/>
        <w:ind w:firstLine="0"/>
        <w:rPr>
          <w:sz w:val="24"/>
          <w:szCs w:val="24"/>
        </w:rPr>
      </w:pPr>
      <w:bookmarkStart w:id="3" w:name="_ref_1-47fa261e8a954d"/>
      <w:r w:rsidRPr="006144B1">
        <w:rPr>
          <w:sz w:val="24"/>
          <w:szCs w:val="24"/>
        </w:rPr>
        <w:t>Поставщик обязан передать Заказчику документы, предусмотренные законом или иным правовым актом, а также документы, относящиеся к товару и подтверждающие его соответствие требованиям Контракта, государственным стандартам РФ, техническим условиям, регламентам и иным нормативным правовым актам, которые устанавливают требования к товару или условиям его производства.</w:t>
      </w:r>
      <w:bookmarkEnd w:id="3"/>
    </w:p>
    <w:p w14:paraId="4F0D5B77" w14:textId="77777777" w:rsidR="00CC6212" w:rsidRPr="006144B1" w:rsidRDefault="00CC6212" w:rsidP="006144B1">
      <w:pPr>
        <w:spacing w:line="240" w:lineRule="auto"/>
        <w:rPr>
          <w:sz w:val="24"/>
          <w:szCs w:val="24"/>
        </w:rPr>
      </w:pPr>
    </w:p>
    <w:p w14:paraId="6EFA9253" w14:textId="77777777" w:rsidR="003A2ED9" w:rsidRPr="006144B1" w:rsidRDefault="00270E8A" w:rsidP="006144B1">
      <w:pPr>
        <w:pStyle w:val="11"/>
        <w:spacing w:before="0" w:after="0" w:line="240" w:lineRule="auto"/>
        <w:rPr>
          <w:szCs w:val="24"/>
        </w:rPr>
      </w:pPr>
      <w:bookmarkStart w:id="4" w:name="_ref_1-66c854198f1b40"/>
      <w:r w:rsidRPr="006144B1">
        <w:rPr>
          <w:szCs w:val="24"/>
        </w:rPr>
        <w:t>Качество и безопасность товара. Гарантия качества</w:t>
      </w:r>
      <w:bookmarkEnd w:id="4"/>
    </w:p>
    <w:p w14:paraId="1DCC5C03" w14:textId="77777777" w:rsidR="003A2ED9" w:rsidRPr="006144B1" w:rsidRDefault="00270E8A" w:rsidP="006144B1">
      <w:pPr>
        <w:pStyle w:val="21"/>
        <w:spacing w:before="0" w:after="0" w:line="240" w:lineRule="auto"/>
        <w:ind w:firstLine="0"/>
        <w:rPr>
          <w:sz w:val="24"/>
          <w:szCs w:val="24"/>
        </w:rPr>
      </w:pPr>
      <w:bookmarkStart w:id="5" w:name="_ref_1-70ae48b033fe4f"/>
      <w:r w:rsidRPr="006144B1">
        <w:rPr>
          <w:sz w:val="24"/>
          <w:szCs w:val="24"/>
        </w:rPr>
        <w:t>Качество Товара должно соответствовать обязательным требованиям, установленным нормативными документами для соответствующего вида товара, в том числе техническими регламентами.</w:t>
      </w:r>
      <w:bookmarkEnd w:id="5"/>
      <w:r w:rsidRPr="006144B1">
        <w:rPr>
          <w:sz w:val="24"/>
          <w:szCs w:val="24"/>
        </w:rPr>
        <w:t xml:space="preserve"> Качество Товара</w:t>
      </w:r>
      <w:r w:rsidRPr="006144B1">
        <w:rPr>
          <w:sz w:val="24"/>
          <w:szCs w:val="24"/>
          <w:u w:val="single"/>
        </w:rPr>
        <w:t xml:space="preserve"> </w:t>
      </w:r>
      <w:r w:rsidRPr="006144B1">
        <w:rPr>
          <w:sz w:val="24"/>
          <w:szCs w:val="24"/>
        </w:rPr>
        <w:t>должно соответствовать цели его использования.</w:t>
      </w:r>
    </w:p>
    <w:p w14:paraId="43F29B42" w14:textId="77777777" w:rsidR="003A2ED9" w:rsidRPr="006144B1" w:rsidRDefault="00270E8A" w:rsidP="006144B1">
      <w:pPr>
        <w:pStyle w:val="21"/>
        <w:spacing w:before="0" w:after="0" w:line="240" w:lineRule="auto"/>
        <w:ind w:firstLine="0"/>
        <w:rPr>
          <w:sz w:val="24"/>
          <w:szCs w:val="24"/>
        </w:rPr>
      </w:pPr>
      <w:bookmarkStart w:id="6" w:name="_ref_1-55af1db4bea34b"/>
      <w:r w:rsidRPr="006144B1">
        <w:rPr>
          <w:sz w:val="24"/>
          <w:szCs w:val="24"/>
        </w:rPr>
        <w:t>Безопасность Товара должна соответствовать обязательным требованиям, установленным нормативными документами для соответствующего вида товара, в том числе техническими регламентами.</w:t>
      </w:r>
      <w:bookmarkEnd w:id="6"/>
    </w:p>
    <w:p w14:paraId="6C95A909" w14:textId="4E7ACA22" w:rsidR="003A2ED9" w:rsidRPr="006144B1" w:rsidRDefault="00270E8A" w:rsidP="006144B1">
      <w:pPr>
        <w:pStyle w:val="21"/>
        <w:spacing w:before="0" w:after="0" w:line="240" w:lineRule="auto"/>
        <w:ind w:firstLine="0"/>
        <w:rPr>
          <w:sz w:val="24"/>
          <w:szCs w:val="24"/>
        </w:rPr>
      </w:pPr>
      <w:bookmarkStart w:id="7" w:name="_ref_1-7ef767c1813f4d"/>
      <w:r w:rsidRPr="006144B1">
        <w:rPr>
          <w:sz w:val="24"/>
          <w:szCs w:val="24"/>
        </w:rPr>
        <w:t xml:space="preserve">Поставщик отвечает за недостатки товара, на который предоставил гарантию качества, если не докажет, что они возникли после передачи Заказчику товара вследствие нарушения правил пользования товаром или его хранения, либо действий третьих лиц, либо </w:t>
      </w:r>
      <w:r w:rsidRPr="006144B1">
        <w:rPr>
          <w:sz w:val="24"/>
          <w:szCs w:val="24"/>
        </w:rPr>
        <w:lastRenderedPageBreak/>
        <w:t>обстоятельств непреодолимой силы.</w:t>
      </w:r>
      <w:bookmarkStart w:id="8" w:name="_ref_1-2a2864e5c24b48"/>
      <w:bookmarkEnd w:id="7"/>
      <w:r w:rsidR="00516035" w:rsidRPr="006144B1">
        <w:rPr>
          <w:sz w:val="24"/>
          <w:szCs w:val="24"/>
        </w:rPr>
        <w:t xml:space="preserve"> </w:t>
      </w:r>
      <w:r w:rsidRPr="006144B1">
        <w:rPr>
          <w:sz w:val="24"/>
          <w:szCs w:val="24"/>
        </w:rPr>
        <w:t xml:space="preserve">Если Поставщику предъявлено требование о безвозмездном устранении недостатков товара согласно п. 1 ст. 518, п. 1 ст. 475 ГК РФ, оно должно быть исполнено в течение </w:t>
      </w:r>
      <w:r w:rsidRPr="006144B1">
        <w:rPr>
          <w:sz w:val="24"/>
          <w:szCs w:val="24"/>
          <w:u w:val="single"/>
        </w:rPr>
        <w:t xml:space="preserve">10 рабочих дней </w:t>
      </w:r>
      <w:r w:rsidRPr="006144B1">
        <w:rPr>
          <w:sz w:val="24"/>
          <w:szCs w:val="24"/>
        </w:rPr>
        <w:t>с момента его получения.</w:t>
      </w:r>
      <w:bookmarkEnd w:id="8"/>
    </w:p>
    <w:p w14:paraId="4482B7F4" w14:textId="006A9887" w:rsidR="003A2ED9" w:rsidRPr="006144B1" w:rsidRDefault="00270E8A" w:rsidP="006144B1">
      <w:pPr>
        <w:pStyle w:val="21"/>
        <w:spacing w:before="0" w:after="0" w:line="240" w:lineRule="auto"/>
        <w:ind w:firstLine="0"/>
        <w:rPr>
          <w:sz w:val="24"/>
          <w:szCs w:val="24"/>
        </w:rPr>
      </w:pPr>
      <w:bookmarkStart w:id="9" w:name="_ref_1-bb49664bb9864b"/>
      <w:r w:rsidRPr="006144B1">
        <w:rPr>
          <w:sz w:val="24"/>
          <w:szCs w:val="24"/>
        </w:rPr>
        <w:t xml:space="preserve">Поставщик предоставляет гарантию качества на товар. </w:t>
      </w:r>
      <w:r w:rsidRPr="006144B1">
        <w:rPr>
          <w:sz w:val="24"/>
          <w:szCs w:val="24"/>
          <w:u w:val="single"/>
        </w:rPr>
        <w:t>Гарантийный срок составляет</w:t>
      </w:r>
      <w:bookmarkEnd w:id="9"/>
      <w:r w:rsidRPr="006144B1">
        <w:rPr>
          <w:sz w:val="24"/>
          <w:szCs w:val="24"/>
          <w:u w:val="single"/>
        </w:rPr>
        <w:t xml:space="preserve"> </w:t>
      </w:r>
      <w:r w:rsidR="00A05046" w:rsidRPr="006144B1">
        <w:rPr>
          <w:sz w:val="24"/>
          <w:szCs w:val="24"/>
          <w:u w:val="single"/>
        </w:rPr>
        <w:t>12</w:t>
      </w:r>
      <w:r w:rsidRPr="006144B1">
        <w:rPr>
          <w:sz w:val="24"/>
          <w:szCs w:val="24"/>
          <w:u w:val="single"/>
        </w:rPr>
        <w:t xml:space="preserve"> (</w:t>
      </w:r>
      <w:r w:rsidR="00A05046" w:rsidRPr="006144B1">
        <w:rPr>
          <w:sz w:val="24"/>
          <w:szCs w:val="24"/>
          <w:u w:val="single"/>
        </w:rPr>
        <w:t>двенадцать</w:t>
      </w:r>
      <w:r w:rsidRPr="006144B1">
        <w:rPr>
          <w:sz w:val="24"/>
          <w:szCs w:val="24"/>
          <w:u w:val="single"/>
        </w:rPr>
        <w:t>) меся</w:t>
      </w:r>
      <w:r w:rsidR="00A05046" w:rsidRPr="006144B1">
        <w:rPr>
          <w:sz w:val="24"/>
          <w:szCs w:val="24"/>
          <w:u w:val="single"/>
        </w:rPr>
        <w:t>цев.</w:t>
      </w:r>
    </w:p>
    <w:p w14:paraId="65D7E4E1" w14:textId="77777777" w:rsidR="003A2ED9" w:rsidRPr="006144B1" w:rsidRDefault="00270E8A" w:rsidP="006144B1">
      <w:pPr>
        <w:pStyle w:val="11"/>
        <w:spacing w:before="0" w:after="0" w:line="240" w:lineRule="auto"/>
        <w:rPr>
          <w:spacing w:val="-2"/>
          <w:szCs w:val="24"/>
        </w:rPr>
      </w:pPr>
      <w:bookmarkStart w:id="10" w:name="_ref_1-c61d016606a447"/>
      <w:r w:rsidRPr="006144B1">
        <w:rPr>
          <w:szCs w:val="24"/>
        </w:rPr>
        <w:t>Цена и порядок оплаты</w:t>
      </w:r>
      <w:bookmarkEnd w:id="10"/>
    </w:p>
    <w:p w14:paraId="1FAC8381" w14:textId="4452D00B" w:rsidR="006144B1" w:rsidRPr="006144B1" w:rsidRDefault="00270E8A" w:rsidP="006144B1">
      <w:pPr>
        <w:pStyle w:val="21"/>
        <w:spacing w:before="0" w:after="0" w:line="240" w:lineRule="auto"/>
        <w:ind w:firstLine="0"/>
        <w:rPr>
          <w:b/>
          <w:bCs w:val="0"/>
          <w:spacing w:val="-2"/>
          <w:sz w:val="24"/>
          <w:szCs w:val="24"/>
        </w:rPr>
      </w:pPr>
      <w:r w:rsidRPr="006144B1">
        <w:rPr>
          <w:b/>
          <w:bCs w:val="0"/>
          <w:spacing w:val="-2"/>
          <w:sz w:val="24"/>
          <w:szCs w:val="24"/>
        </w:rPr>
        <w:t>Цена настоящего Контракта составляет</w:t>
      </w:r>
      <w:r w:rsidR="00E0785F" w:rsidRPr="006144B1">
        <w:rPr>
          <w:b/>
          <w:bCs w:val="0"/>
          <w:spacing w:val="-2"/>
          <w:sz w:val="24"/>
          <w:szCs w:val="24"/>
        </w:rPr>
        <w:t xml:space="preserve"> </w:t>
      </w:r>
      <w:bookmarkStart w:id="11" w:name="_ref_1-cfb6c263fcf747"/>
    </w:p>
    <w:p w14:paraId="5C553A52" w14:textId="7373BE87" w:rsidR="003A2ED9" w:rsidRPr="006144B1" w:rsidRDefault="00270E8A" w:rsidP="006144B1">
      <w:pPr>
        <w:pStyle w:val="21"/>
        <w:spacing w:before="0" w:after="0" w:line="240" w:lineRule="auto"/>
        <w:ind w:firstLine="0"/>
        <w:rPr>
          <w:sz w:val="24"/>
          <w:szCs w:val="24"/>
        </w:rPr>
      </w:pPr>
      <w:r w:rsidRPr="006144B1">
        <w:rPr>
          <w:sz w:val="24"/>
          <w:szCs w:val="24"/>
        </w:rPr>
        <w:t>Цена товара включает стоимость тары (упаковки), расходы на уплату налогов, на уплату таможенных пошлин, сборов и других обязательных платежей в бюджеты всех уровней, на перевозку (доставку), на выгрузку</w:t>
      </w:r>
      <w:r w:rsidR="00BD78D3" w:rsidRPr="006144B1">
        <w:rPr>
          <w:sz w:val="24"/>
          <w:szCs w:val="24"/>
        </w:rPr>
        <w:t xml:space="preserve">, сборку </w:t>
      </w:r>
      <w:r w:rsidRPr="006144B1">
        <w:rPr>
          <w:sz w:val="24"/>
          <w:szCs w:val="24"/>
        </w:rPr>
        <w:t>товара</w:t>
      </w:r>
      <w:bookmarkEnd w:id="11"/>
      <w:r w:rsidRPr="006144B1">
        <w:rPr>
          <w:sz w:val="24"/>
          <w:szCs w:val="24"/>
        </w:rPr>
        <w:t>.</w:t>
      </w:r>
    </w:p>
    <w:p w14:paraId="4CAB4D61" w14:textId="77777777" w:rsidR="003A2ED9" w:rsidRPr="006144B1" w:rsidRDefault="00270E8A" w:rsidP="006144B1">
      <w:pPr>
        <w:pStyle w:val="21"/>
        <w:spacing w:before="0" w:after="0" w:line="240" w:lineRule="auto"/>
        <w:ind w:firstLine="0"/>
        <w:rPr>
          <w:sz w:val="24"/>
          <w:szCs w:val="24"/>
        </w:rPr>
      </w:pPr>
      <w:bookmarkStart w:id="12" w:name="_ref_1-452406948e984e"/>
      <w:r w:rsidRPr="006144B1">
        <w:rPr>
          <w:sz w:val="24"/>
          <w:szCs w:val="24"/>
        </w:rPr>
        <w:t>Цена Контракта является твердой и определяется на весь срок исполнения Контракта. Изменение цены допускается только в случаях, предусмотренных законом.</w:t>
      </w:r>
      <w:bookmarkEnd w:id="12"/>
    </w:p>
    <w:p w14:paraId="62C46A29" w14:textId="77777777" w:rsidR="003A2ED9" w:rsidRPr="006144B1" w:rsidRDefault="00270E8A" w:rsidP="006144B1">
      <w:pPr>
        <w:pStyle w:val="21"/>
        <w:spacing w:before="0" w:after="0" w:line="240" w:lineRule="auto"/>
        <w:ind w:firstLine="0"/>
        <w:rPr>
          <w:sz w:val="24"/>
          <w:szCs w:val="24"/>
        </w:rPr>
      </w:pPr>
      <w:bookmarkStart w:id="13" w:name="_ref_1-593691f3011c49"/>
      <w:r w:rsidRPr="006144B1">
        <w:rPr>
          <w:sz w:val="24"/>
          <w:szCs w:val="24"/>
        </w:rPr>
        <w:t>Сумма, подлежащая уплате, уменьшается на размер связанных с оплатой Контракта налогов, сборов и иных обязательных платежей в бюджеты бюджетной системы РФ, уплатить которые Заказчик обязан в соответствии с законодательством.</w:t>
      </w:r>
      <w:bookmarkEnd w:id="13"/>
    </w:p>
    <w:p w14:paraId="2429A4A0" w14:textId="77777777" w:rsidR="003A2ED9" w:rsidRPr="006144B1" w:rsidRDefault="00270E8A" w:rsidP="006144B1">
      <w:pPr>
        <w:pStyle w:val="21"/>
        <w:spacing w:before="0" w:after="0" w:line="240" w:lineRule="auto"/>
        <w:ind w:firstLine="0"/>
        <w:rPr>
          <w:sz w:val="24"/>
          <w:szCs w:val="24"/>
        </w:rPr>
      </w:pPr>
      <w:bookmarkStart w:id="14" w:name="_ref_1-587ccd6bb48345"/>
      <w:r w:rsidRPr="006144B1">
        <w:rPr>
          <w:sz w:val="24"/>
          <w:szCs w:val="24"/>
        </w:rPr>
        <w:t>Если увеличивается количество поставляемого товара, по соглашению сторон допускается изменение с учетом положений бюджетного законодательства РФ цены Контракта пропорционально дополнительному количеству товара исходя из установленной в Контракте цены единицы товара, но не более чем на 10% цены Контракта. При уменьшении предусмотренных Контрактом количества товара стороны Контракта обязаны уменьшить цену Контракта исходя из цены единицы товара.</w:t>
      </w:r>
      <w:bookmarkEnd w:id="14"/>
    </w:p>
    <w:p w14:paraId="6C9D6005" w14:textId="77777777" w:rsidR="003A2ED9" w:rsidRPr="006144B1" w:rsidRDefault="00270E8A" w:rsidP="006144B1">
      <w:pPr>
        <w:pStyle w:val="21"/>
        <w:spacing w:before="0" w:after="0" w:line="240" w:lineRule="auto"/>
        <w:ind w:firstLine="0"/>
        <w:rPr>
          <w:sz w:val="24"/>
          <w:szCs w:val="24"/>
        </w:rPr>
      </w:pPr>
      <w:bookmarkStart w:id="15" w:name="_ref_1-2a5f19845b644a"/>
      <w:r w:rsidRPr="006144B1">
        <w:rPr>
          <w:sz w:val="24"/>
          <w:szCs w:val="24"/>
        </w:rPr>
        <w:t>Источник финансирования</w:t>
      </w:r>
      <w:bookmarkEnd w:id="15"/>
      <w:r w:rsidRPr="006144B1">
        <w:rPr>
          <w:sz w:val="24"/>
          <w:szCs w:val="24"/>
        </w:rPr>
        <w:t>: федеральный бюджет.</w:t>
      </w:r>
    </w:p>
    <w:p w14:paraId="6C798E1C" w14:textId="77777777" w:rsidR="003A2ED9" w:rsidRPr="006144B1" w:rsidRDefault="00270E8A" w:rsidP="006144B1">
      <w:pPr>
        <w:pStyle w:val="21"/>
        <w:spacing w:before="0" w:after="0" w:line="240" w:lineRule="auto"/>
        <w:ind w:firstLine="0"/>
        <w:rPr>
          <w:sz w:val="24"/>
          <w:szCs w:val="24"/>
        </w:rPr>
      </w:pPr>
      <w:bookmarkStart w:id="16" w:name="_ref_1-b9a962767e164a"/>
      <w:r w:rsidRPr="006144B1">
        <w:rPr>
          <w:sz w:val="24"/>
          <w:szCs w:val="24"/>
        </w:rPr>
        <w:t xml:space="preserve">Заказчик обязуется оплатить товар в течение </w:t>
      </w:r>
      <w:r w:rsidRPr="006144B1">
        <w:rPr>
          <w:sz w:val="24"/>
          <w:szCs w:val="24"/>
          <w:u w:val="single"/>
        </w:rPr>
        <w:t xml:space="preserve">7 (семи) рабочих дней </w:t>
      </w:r>
      <w:r w:rsidRPr="006144B1">
        <w:rPr>
          <w:sz w:val="24"/>
          <w:szCs w:val="24"/>
        </w:rPr>
        <w:t>с даты подписания Заказчиком документа о приемке.</w:t>
      </w:r>
      <w:bookmarkEnd w:id="16"/>
    </w:p>
    <w:p w14:paraId="0E4DB067" w14:textId="77777777" w:rsidR="003A2ED9" w:rsidRPr="006144B1" w:rsidRDefault="00270E8A" w:rsidP="006144B1">
      <w:pPr>
        <w:pStyle w:val="21"/>
        <w:spacing w:before="0" w:after="0" w:line="240" w:lineRule="auto"/>
        <w:ind w:firstLine="0"/>
        <w:rPr>
          <w:sz w:val="24"/>
          <w:szCs w:val="24"/>
        </w:rPr>
      </w:pPr>
      <w:bookmarkStart w:id="17" w:name="_ref_1-dc5bfeaa4f8945"/>
      <w:r w:rsidRPr="006144B1">
        <w:rPr>
          <w:sz w:val="24"/>
          <w:szCs w:val="24"/>
        </w:rPr>
        <w:t>Расчеты по Контракту осуществляются в безналичной форме платежными поручениями.</w:t>
      </w:r>
      <w:bookmarkEnd w:id="17"/>
    </w:p>
    <w:p w14:paraId="55750601" w14:textId="77777777" w:rsidR="003A2ED9" w:rsidRPr="006144B1" w:rsidRDefault="00270E8A" w:rsidP="006144B1">
      <w:pPr>
        <w:pStyle w:val="21"/>
        <w:spacing w:before="0" w:after="0" w:line="240" w:lineRule="auto"/>
        <w:ind w:firstLine="0"/>
        <w:rPr>
          <w:sz w:val="24"/>
          <w:szCs w:val="24"/>
        </w:rPr>
      </w:pPr>
      <w:bookmarkStart w:id="18" w:name="_ref_1-1a2d4415564046"/>
      <w:r w:rsidRPr="006144B1">
        <w:rPr>
          <w:sz w:val="24"/>
          <w:szCs w:val="24"/>
        </w:rPr>
        <w:t>Заказчик произведет оплату, только если Поставщик предоставит ему следующие документы: товарная накладная, акт приема-передачи, счет (счет-фактура) или универсальный передаточный акт (УПД). Данные документы должны быть предоставлены вместе с передаваемым Товаром. В случае просрочки предоставления любого из указанных документов срок оплаты увеличивается соразмерно сроку просрочки.</w:t>
      </w:r>
      <w:bookmarkEnd w:id="18"/>
    </w:p>
    <w:p w14:paraId="0574431C" w14:textId="77777777" w:rsidR="003A2ED9" w:rsidRPr="006144B1" w:rsidRDefault="00270E8A" w:rsidP="006144B1">
      <w:pPr>
        <w:pStyle w:val="11"/>
        <w:spacing w:line="240" w:lineRule="auto"/>
        <w:rPr>
          <w:szCs w:val="24"/>
        </w:rPr>
      </w:pPr>
      <w:bookmarkStart w:id="19" w:name="_ref_1-680da066e09745"/>
      <w:r w:rsidRPr="006144B1">
        <w:rPr>
          <w:szCs w:val="24"/>
        </w:rPr>
        <w:t>Срок и условия поставки</w:t>
      </w:r>
      <w:bookmarkEnd w:id="19"/>
    </w:p>
    <w:p w14:paraId="583F4E7B" w14:textId="3196D92B" w:rsidR="003A2ED9" w:rsidRPr="006144B1" w:rsidRDefault="00270E8A" w:rsidP="006144B1">
      <w:pPr>
        <w:pStyle w:val="21"/>
        <w:spacing w:before="0" w:after="0" w:line="240" w:lineRule="auto"/>
        <w:ind w:firstLine="0"/>
        <w:rPr>
          <w:sz w:val="24"/>
          <w:szCs w:val="24"/>
        </w:rPr>
      </w:pPr>
      <w:bookmarkStart w:id="20" w:name="_ref_1-4f6190a7591343"/>
      <w:r w:rsidRPr="006144B1">
        <w:rPr>
          <w:sz w:val="24"/>
          <w:szCs w:val="24"/>
        </w:rPr>
        <w:t xml:space="preserve">Поставка товара должна быть осуществлена в течение </w:t>
      </w:r>
      <w:r w:rsidR="00E0785F" w:rsidRPr="006144B1">
        <w:rPr>
          <w:sz w:val="24"/>
          <w:szCs w:val="24"/>
        </w:rPr>
        <w:t>1</w:t>
      </w:r>
      <w:r w:rsidR="007029F5" w:rsidRPr="006144B1">
        <w:rPr>
          <w:sz w:val="24"/>
          <w:szCs w:val="24"/>
          <w:u w:val="single"/>
        </w:rPr>
        <w:t>0</w:t>
      </w:r>
      <w:r w:rsidRPr="006144B1">
        <w:rPr>
          <w:sz w:val="24"/>
          <w:szCs w:val="24"/>
          <w:u w:val="single"/>
        </w:rPr>
        <w:t xml:space="preserve"> (</w:t>
      </w:r>
      <w:r w:rsidR="007029F5" w:rsidRPr="006144B1">
        <w:rPr>
          <w:sz w:val="24"/>
          <w:szCs w:val="24"/>
          <w:u w:val="single"/>
        </w:rPr>
        <w:t>десяти</w:t>
      </w:r>
      <w:r w:rsidRPr="006144B1">
        <w:rPr>
          <w:sz w:val="24"/>
          <w:szCs w:val="24"/>
          <w:u w:val="single"/>
        </w:rPr>
        <w:t xml:space="preserve">) календарных дней </w:t>
      </w:r>
      <w:r w:rsidR="007029F5" w:rsidRPr="006144B1">
        <w:rPr>
          <w:sz w:val="24"/>
          <w:szCs w:val="24"/>
          <w:u w:val="single"/>
        </w:rPr>
        <w:br/>
      </w:r>
      <w:r w:rsidRPr="006144B1">
        <w:rPr>
          <w:sz w:val="24"/>
          <w:szCs w:val="24"/>
        </w:rPr>
        <w:t>с момента заключения Контракта.</w:t>
      </w:r>
      <w:bookmarkEnd w:id="20"/>
    </w:p>
    <w:p w14:paraId="0FB29F33" w14:textId="039D123F" w:rsidR="003A2ED9" w:rsidRPr="006144B1" w:rsidRDefault="00270E8A" w:rsidP="006144B1">
      <w:pPr>
        <w:pStyle w:val="21"/>
        <w:spacing w:before="0" w:after="0" w:line="240" w:lineRule="auto"/>
        <w:ind w:firstLine="0"/>
        <w:rPr>
          <w:sz w:val="24"/>
          <w:szCs w:val="24"/>
        </w:rPr>
      </w:pPr>
      <w:bookmarkStart w:id="21" w:name="_ref_1-2fa0b4fb106a4a"/>
      <w:r w:rsidRPr="006144B1">
        <w:rPr>
          <w:sz w:val="24"/>
          <w:szCs w:val="24"/>
        </w:rPr>
        <w:t xml:space="preserve">Поставка товара осуществляется путем его доставки Заказчику по адресу: </w:t>
      </w:r>
      <w:bookmarkEnd w:id="21"/>
      <w:r w:rsidRPr="006144B1">
        <w:rPr>
          <w:sz w:val="24"/>
          <w:szCs w:val="24"/>
        </w:rPr>
        <w:t>г. Нижний Новгород, ул. Семашко, д.2а</w:t>
      </w:r>
      <w:r w:rsidR="006B06D4" w:rsidRPr="006144B1">
        <w:rPr>
          <w:sz w:val="24"/>
          <w:szCs w:val="24"/>
        </w:rPr>
        <w:t>.</w:t>
      </w:r>
    </w:p>
    <w:p w14:paraId="4C8FAB1A" w14:textId="710C6BBB" w:rsidR="003A2ED9" w:rsidRPr="006144B1" w:rsidRDefault="00270E8A" w:rsidP="006144B1">
      <w:pPr>
        <w:pStyle w:val="21"/>
        <w:spacing w:before="0" w:after="0" w:line="240" w:lineRule="auto"/>
        <w:ind w:firstLine="0"/>
        <w:rPr>
          <w:sz w:val="24"/>
          <w:szCs w:val="24"/>
        </w:rPr>
      </w:pPr>
      <w:bookmarkStart w:id="22" w:name="_ref_1-544da105dcbe44"/>
      <w:r w:rsidRPr="006144B1">
        <w:rPr>
          <w:sz w:val="24"/>
          <w:szCs w:val="24"/>
        </w:rPr>
        <w:t>Доставка товара осуществляется силами Поставщик</w:t>
      </w:r>
      <w:bookmarkEnd w:id="22"/>
      <w:r w:rsidR="006B06D4" w:rsidRPr="006144B1">
        <w:rPr>
          <w:sz w:val="24"/>
          <w:szCs w:val="24"/>
        </w:rPr>
        <w:t xml:space="preserve">а. </w:t>
      </w:r>
      <w:r w:rsidRPr="006144B1">
        <w:rPr>
          <w:sz w:val="24"/>
          <w:szCs w:val="24"/>
        </w:rPr>
        <w:t>Доставка осуществляется за счет Поставщика.</w:t>
      </w:r>
    </w:p>
    <w:p w14:paraId="3EA3D60B" w14:textId="77777777" w:rsidR="003A2ED9" w:rsidRPr="006144B1" w:rsidRDefault="00270E8A" w:rsidP="006144B1">
      <w:pPr>
        <w:pStyle w:val="21"/>
        <w:spacing w:before="0" w:after="0" w:line="240" w:lineRule="auto"/>
        <w:ind w:firstLine="0"/>
        <w:rPr>
          <w:sz w:val="24"/>
          <w:szCs w:val="24"/>
        </w:rPr>
      </w:pPr>
      <w:bookmarkStart w:id="23" w:name="_ref_1-6c2d8f7a7c9e4c"/>
      <w:r w:rsidRPr="006144B1">
        <w:rPr>
          <w:sz w:val="24"/>
          <w:szCs w:val="24"/>
        </w:rPr>
        <w:t>Выгрузка товара с транспорта Поставщика осуществляется силами Поставщика.</w:t>
      </w:r>
      <w:bookmarkEnd w:id="23"/>
    </w:p>
    <w:p w14:paraId="2E57366B" w14:textId="77777777" w:rsidR="003A2ED9" w:rsidRPr="006144B1" w:rsidRDefault="00270E8A" w:rsidP="006144B1">
      <w:pPr>
        <w:pStyle w:val="21"/>
        <w:spacing w:before="0" w:after="0" w:line="240" w:lineRule="auto"/>
        <w:ind w:firstLine="0"/>
        <w:rPr>
          <w:sz w:val="24"/>
          <w:szCs w:val="24"/>
        </w:rPr>
      </w:pPr>
      <w:bookmarkStart w:id="24" w:name="_ref_1-52f716fca3bf42"/>
      <w:r w:rsidRPr="006144B1">
        <w:rPr>
          <w:sz w:val="24"/>
          <w:szCs w:val="24"/>
        </w:rPr>
        <w:t xml:space="preserve">Поставщик обязан восполнить недопоставленное количество товара в течение </w:t>
      </w:r>
      <w:r w:rsidRPr="006144B1">
        <w:rPr>
          <w:sz w:val="24"/>
          <w:szCs w:val="24"/>
          <w:u w:val="single"/>
        </w:rPr>
        <w:t xml:space="preserve">5 (пяти) календарных </w:t>
      </w:r>
      <w:r w:rsidRPr="006144B1">
        <w:rPr>
          <w:sz w:val="24"/>
          <w:szCs w:val="24"/>
        </w:rPr>
        <w:t>дней после истечения срока поставки.</w:t>
      </w:r>
      <w:bookmarkEnd w:id="24"/>
    </w:p>
    <w:p w14:paraId="62CF7937" w14:textId="77777777" w:rsidR="003A2ED9" w:rsidRPr="006144B1" w:rsidRDefault="00270E8A" w:rsidP="006144B1">
      <w:pPr>
        <w:pStyle w:val="21"/>
        <w:spacing w:before="0" w:after="0" w:line="240" w:lineRule="auto"/>
        <w:ind w:firstLine="0"/>
        <w:rPr>
          <w:sz w:val="24"/>
          <w:szCs w:val="24"/>
        </w:rPr>
      </w:pPr>
      <w:bookmarkStart w:id="25" w:name="_ref_1-b4b82d016fd148"/>
      <w:r w:rsidRPr="006144B1">
        <w:rPr>
          <w:sz w:val="24"/>
          <w:szCs w:val="24"/>
        </w:rPr>
        <w:t>Заказчик вправе, уведомив Поставщика, отказаться от принятия товаров, поставка которых просрочена.</w:t>
      </w:r>
      <w:bookmarkEnd w:id="25"/>
    </w:p>
    <w:p w14:paraId="4C6A24B9" w14:textId="77777777" w:rsidR="003A2ED9" w:rsidRPr="006144B1" w:rsidRDefault="00270E8A" w:rsidP="006144B1">
      <w:pPr>
        <w:pStyle w:val="21"/>
        <w:spacing w:before="0" w:after="0" w:line="240" w:lineRule="auto"/>
        <w:ind w:firstLine="0"/>
        <w:rPr>
          <w:sz w:val="24"/>
          <w:szCs w:val="24"/>
        </w:rPr>
      </w:pPr>
      <w:bookmarkStart w:id="26" w:name="_ref_1-28022e3e855842"/>
      <w:r w:rsidRPr="006144B1">
        <w:rPr>
          <w:sz w:val="24"/>
          <w:szCs w:val="24"/>
        </w:rPr>
        <w:t>Тара (упаковка)</w:t>
      </w:r>
      <w:bookmarkEnd w:id="26"/>
    </w:p>
    <w:p w14:paraId="1F0F9CB5" w14:textId="77777777" w:rsidR="003A2ED9" w:rsidRPr="006144B1" w:rsidRDefault="00270E8A" w:rsidP="006144B1">
      <w:pPr>
        <w:pStyle w:val="31"/>
        <w:spacing w:before="0" w:after="0" w:line="240" w:lineRule="auto"/>
        <w:ind w:firstLine="0"/>
        <w:rPr>
          <w:sz w:val="24"/>
          <w:szCs w:val="24"/>
        </w:rPr>
      </w:pPr>
      <w:bookmarkStart w:id="27" w:name="_ref_1-13d9ebd112f945"/>
      <w:r w:rsidRPr="006144B1">
        <w:rPr>
          <w:sz w:val="24"/>
          <w:szCs w:val="24"/>
        </w:rPr>
        <w:t>Поставляемый товар должен быть затарен (упакован) в соответствии с обязательными требованиями.</w:t>
      </w:r>
      <w:bookmarkEnd w:id="27"/>
    </w:p>
    <w:p w14:paraId="34FB9AE1" w14:textId="77777777" w:rsidR="003A2ED9" w:rsidRPr="006144B1" w:rsidRDefault="00270E8A" w:rsidP="006144B1">
      <w:pPr>
        <w:pStyle w:val="31"/>
        <w:spacing w:before="0" w:after="0" w:line="240" w:lineRule="auto"/>
        <w:ind w:firstLine="0"/>
        <w:rPr>
          <w:sz w:val="24"/>
          <w:szCs w:val="24"/>
        </w:rPr>
      </w:pPr>
      <w:bookmarkStart w:id="28" w:name="_ref_1-6d50692c797448"/>
      <w:r w:rsidRPr="006144B1">
        <w:rPr>
          <w:sz w:val="24"/>
          <w:szCs w:val="24"/>
        </w:rPr>
        <w:t>Тара (упаковка) является одноразовой, возврату Поставщику не подлежит.</w:t>
      </w:r>
      <w:bookmarkEnd w:id="28"/>
    </w:p>
    <w:p w14:paraId="33717C63" w14:textId="77777777" w:rsidR="003A2ED9" w:rsidRPr="006144B1" w:rsidRDefault="00270E8A" w:rsidP="006144B1">
      <w:pPr>
        <w:pStyle w:val="31"/>
        <w:spacing w:before="0" w:after="0" w:line="240" w:lineRule="auto"/>
        <w:ind w:firstLine="0"/>
        <w:rPr>
          <w:sz w:val="24"/>
          <w:szCs w:val="24"/>
        </w:rPr>
      </w:pPr>
      <w:bookmarkStart w:id="29" w:name="_ref_1-107679b578454c"/>
      <w:r w:rsidRPr="006144B1">
        <w:rPr>
          <w:sz w:val="24"/>
          <w:szCs w:val="24"/>
        </w:rPr>
        <w:t>Стоимость тары (упаковки) товара входит в его цену и отдельно не оплачивается.</w:t>
      </w:r>
      <w:bookmarkEnd w:id="29"/>
    </w:p>
    <w:p w14:paraId="23BDA2DB" w14:textId="77777777" w:rsidR="003A2ED9" w:rsidRPr="006144B1" w:rsidRDefault="00270E8A" w:rsidP="006144B1">
      <w:pPr>
        <w:pStyle w:val="31"/>
        <w:spacing w:before="0" w:after="0" w:line="240" w:lineRule="auto"/>
        <w:ind w:firstLine="0"/>
        <w:rPr>
          <w:sz w:val="24"/>
          <w:szCs w:val="24"/>
        </w:rPr>
      </w:pPr>
      <w:bookmarkStart w:id="30" w:name="_ref_1-74d76ac09ff842"/>
      <w:r w:rsidRPr="006144B1">
        <w:rPr>
          <w:sz w:val="24"/>
          <w:szCs w:val="24"/>
        </w:rPr>
        <w:t xml:space="preserve">Если товар передается в ненадлежащей таре (упаковке) либо без нее, Заказчик вправе потребовать от Поставщика затарить и (или) упаковать товар либо заменить ненадлежащую </w:t>
      </w:r>
      <w:r w:rsidRPr="006144B1">
        <w:rPr>
          <w:sz w:val="24"/>
          <w:szCs w:val="24"/>
        </w:rPr>
        <w:lastRenderedPageBreak/>
        <w:t>тару (упаковку) или предъявить Поставщику требования, вытекающие из передачи товара ненадлежащего качества.</w:t>
      </w:r>
      <w:bookmarkEnd w:id="30"/>
    </w:p>
    <w:p w14:paraId="3D1D6A93" w14:textId="77777777" w:rsidR="003A2ED9" w:rsidRPr="006144B1" w:rsidRDefault="00270E8A" w:rsidP="006144B1">
      <w:pPr>
        <w:pStyle w:val="21"/>
        <w:spacing w:before="0" w:after="0" w:line="240" w:lineRule="auto"/>
        <w:ind w:firstLine="0"/>
        <w:rPr>
          <w:sz w:val="24"/>
          <w:szCs w:val="24"/>
        </w:rPr>
      </w:pPr>
      <w:bookmarkStart w:id="31" w:name="_ref_1-5a0514315a0c4d"/>
      <w:r w:rsidRPr="006144B1">
        <w:rPr>
          <w:sz w:val="24"/>
          <w:szCs w:val="24"/>
        </w:rPr>
        <w:t>Маркировка товара должна соответствовать обязательным требованиям.</w:t>
      </w:r>
      <w:bookmarkEnd w:id="31"/>
    </w:p>
    <w:p w14:paraId="2C8E5A07" w14:textId="77777777" w:rsidR="003A2ED9" w:rsidRPr="006144B1" w:rsidRDefault="00270E8A" w:rsidP="006144B1">
      <w:pPr>
        <w:pStyle w:val="21"/>
        <w:spacing w:before="0" w:after="0" w:line="240" w:lineRule="auto"/>
        <w:ind w:firstLine="0"/>
        <w:rPr>
          <w:sz w:val="24"/>
          <w:szCs w:val="24"/>
        </w:rPr>
      </w:pPr>
      <w:bookmarkStart w:id="32" w:name="_ref_1-1976e3c8b5b34b"/>
      <w:r w:rsidRPr="006144B1">
        <w:rPr>
          <w:sz w:val="24"/>
          <w:szCs w:val="24"/>
        </w:rPr>
        <w:t>Право собственности на товар переходит к Заказчику в момент передачи товара.</w:t>
      </w:r>
      <w:bookmarkEnd w:id="32"/>
    </w:p>
    <w:p w14:paraId="6C20831A" w14:textId="58A53714" w:rsidR="003A2ED9" w:rsidRPr="006144B1" w:rsidRDefault="00270E8A" w:rsidP="006144B1">
      <w:pPr>
        <w:pStyle w:val="21"/>
        <w:spacing w:before="0" w:after="0" w:line="240" w:lineRule="auto"/>
        <w:ind w:firstLine="0"/>
        <w:rPr>
          <w:sz w:val="24"/>
          <w:szCs w:val="24"/>
        </w:rPr>
      </w:pPr>
      <w:bookmarkStart w:id="33" w:name="_ref_1-e96b5206a1d34e"/>
      <w:r w:rsidRPr="006144B1">
        <w:rPr>
          <w:sz w:val="24"/>
          <w:szCs w:val="24"/>
        </w:rPr>
        <w:t xml:space="preserve">Риски случайной гибели и случайного повреждения товара переходят к Заказчику </w:t>
      </w:r>
      <w:r w:rsidR="00A05046" w:rsidRPr="006144B1">
        <w:rPr>
          <w:sz w:val="24"/>
          <w:szCs w:val="24"/>
        </w:rPr>
        <w:br/>
      </w:r>
      <w:r w:rsidRPr="006144B1">
        <w:rPr>
          <w:sz w:val="24"/>
          <w:szCs w:val="24"/>
        </w:rPr>
        <w:t>с момента вручения ему товара.</w:t>
      </w:r>
      <w:bookmarkEnd w:id="33"/>
    </w:p>
    <w:p w14:paraId="36525E01" w14:textId="77777777" w:rsidR="003A2ED9" w:rsidRPr="006144B1" w:rsidRDefault="00270E8A" w:rsidP="006144B1">
      <w:pPr>
        <w:pStyle w:val="21"/>
        <w:spacing w:before="0" w:after="0" w:line="240" w:lineRule="auto"/>
        <w:ind w:firstLine="0"/>
        <w:rPr>
          <w:sz w:val="24"/>
          <w:szCs w:val="24"/>
        </w:rPr>
      </w:pPr>
      <w:bookmarkStart w:id="34" w:name="_ref_1-69b61591141245"/>
      <w:r w:rsidRPr="006144B1">
        <w:rPr>
          <w:sz w:val="24"/>
          <w:szCs w:val="24"/>
        </w:rPr>
        <w:t>Права третьих лиц</w:t>
      </w:r>
      <w:bookmarkEnd w:id="34"/>
    </w:p>
    <w:p w14:paraId="10ED1306" w14:textId="77777777" w:rsidR="003A2ED9" w:rsidRPr="006144B1" w:rsidRDefault="00270E8A" w:rsidP="006144B1">
      <w:pPr>
        <w:pStyle w:val="31"/>
        <w:spacing w:before="0" w:after="0" w:line="240" w:lineRule="auto"/>
        <w:ind w:firstLine="0"/>
        <w:rPr>
          <w:sz w:val="24"/>
          <w:szCs w:val="24"/>
        </w:rPr>
      </w:pPr>
      <w:bookmarkStart w:id="35" w:name="_ref_1-fc48c80230414d"/>
      <w:r w:rsidRPr="006144B1">
        <w:rPr>
          <w:sz w:val="24"/>
          <w:szCs w:val="24"/>
        </w:rPr>
        <w:t>Неисполнение Поставщиком обязанности передать товар свободным от любых прав третьих лиц дает Заказчику право требовать уменьшения цены товара либо расторжения Контракта, если не будет доказано, что Заказчик знал или должен был знать о правах третьих лиц на этот товар.</w:t>
      </w:r>
      <w:bookmarkEnd w:id="35"/>
    </w:p>
    <w:p w14:paraId="71FF8BAB" w14:textId="77777777" w:rsidR="003A2ED9" w:rsidRPr="006144B1" w:rsidRDefault="00270E8A" w:rsidP="006144B1">
      <w:pPr>
        <w:pStyle w:val="31"/>
        <w:spacing w:before="0" w:after="0" w:line="240" w:lineRule="auto"/>
        <w:ind w:firstLine="0"/>
        <w:rPr>
          <w:sz w:val="24"/>
          <w:szCs w:val="24"/>
        </w:rPr>
      </w:pPr>
      <w:bookmarkStart w:id="36" w:name="_ref_1-e13a0c3ff25847"/>
      <w:r w:rsidRPr="006144B1">
        <w:rPr>
          <w:sz w:val="24"/>
          <w:szCs w:val="24"/>
        </w:rPr>
        <w:t>При изъятии товара у Заказчика третьими лицами по основаниям, возникшим до исполнения Контракта, Поставщик обязан возместить Заказчику понесенные им убытки, если не докажет, что Заказчик знал или должен был знать о наличии этих оснований.</w:t>
      </w:r>
      <w:bookmarkEnd w:id="36"/>
    </w:p>
    <w:p w14:paraId="739E0BB0" w14:textId="77777777" w:rsidR="003A2ED9" w:rsidRPr="006144B1" w:rsidRDefault="00270E8A" w:rsidP="006144B1">
      <w:pPr>
        <w:pStyle w:val="31"/>
        <w:spacing w:before="0" w:after="0" w:line="240" w:lineRule="auto"/>
        <w:ind w:firstLine="0"/>
        <w:rPr>
          <w:sz w:val="24"/>
          <w:szCs w:val="24"/>
        </w:rPr>
      </w:pPr>
      <w:bookmarkStart w:id="37" w:name="_ref_1-2a3872490c334d"/>
      <w:r w:rsidRPr="006144B1">
        <w:rPr>
          <w:sz w:val="24"/>
          <w:szCs w:val="24"/>
        </w:rPr>
        <w:t>Если третье лицо по основанию, возникшему до исполнения Контракта, предъявит к Заказчику иск об изъятии товара, Заказчик обязан привлечь Поставщика к участию в деле, а Поставщик обязан вступить в это дело на стороне Заказчика.</w:t>
      </w:r>
      <w:bookmarkEnd w:id="37"/>
    </w:p>
    <w:p w14:paraId="113366C9" w14:textId="77777777" w:rsidR="003A2ED9" w:rsidRPr="006144B1" w:rsidRDefault="00270E8A" w:rsidP="006144B1">
      <w:pPr>
        <w:spacing w:before="0" w:after="0" w:line="240" w:lineRule="auto"/>
        <w:ind w:firstLine="0"/>
        <w:rPr>
          <w:sz w:val="24"/>
          <w:szCs w:val="24"/>
        </w:rPr>
      </w:pPr>
      <w:r w:rsidRPr="006144B1">
        <w:rPr>
          <w:sz w:val="24"/>
          <w:szCs w:val="24"/>
        </w:rPr>
        <w:t>Непривлечение Заказчиком Поставщика к участию в деле освобождает последнего от ответственности перед Заказчиком, если Поставщик докажет, что, приняв участие в деле, он мог бы предотвратить изъятие проданного товара.</w:t>
      </w:r>
    </w:p>
    <w:p w14:paraId="7BFAECA1" w14:textId="77777777" w:rsidR="003A2ED9" w:rsidRPr="006144B1" w:rsidRDefault="00270E8A" w:rsidP="006144B1">
      <w:pPr>
        <w:spacing w:before="0" w:after="0" w:line="240" w:lineRule="auto"/>
        <w:ind w:firstLine="0"/>
        <w:rPr>
          <w:sz w:val="24"/>
          <w:szCs w:val="24"/>
        </w:rPr>
      </w:pPr>
      <w:r w:rsidRPr="006144B1">
        <w:rPr>
          <w:sz w:val="24"/>
          <w:szCs w:val="24"/>
        </w:rPr>
        <w:t>Поставщик, привлеченный Заказчиком к участию в деле, но не принявший в нем участия, лишается права доказывать неправильность ведения дела Заказчиком.</w:t>
      </w:r>
    </w:p>
    <w:p w14:paraId="6454E4DB" w14:textId="77777777" w:rsidR="003A2ED9" w:rsidRPr="006144B1" w:rsidRDefault="00270E8A" w:rsidP="006144B1">
      <w:pPr>
        <w:pStyle w:val="21"/>
        <w:spacing w:before="0" w:after="0" w:line="240" w:lineRule="auto"/>
        <w:ind w:firstLine="0"/>
        <w:rPr>
          <w:sz w:val="24"/>
          <w:szCs w:val="24"/>
        </w:rPr>
      </w:pPr>
      <w:bookmarkStart w:id="38" w:name="_ref_1-62e1733a619443"/>
      <w:r w:rsidRPr="006144B1">
        <w:rPr>
          <w:sz w:val="24"/>
          <w:szCs w:val="24"/>
        </w:rPr>
        <w:t>Поставщик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bookmarkEnd w:id="38"/>
    </w:p>
    <w:p w14:paraId="163DAB68" w14:textId="04F63FCB" w:rsidR="00CC6212" w:rsidRPr="006144B1" w:rsidRDefault="00270E8A" w:rsidP="006144B1">
      <w:pPr>
        <w:pStyle w:val="1fb"/>
        <w:jc w:val="both"/>
        <w:rPr>
          <w:rFonts w:ascii="Times New Roman" w:hAnsi="Times New Roman"/>
          <w:sz w:val="24"/>
          <w:szCs w:val="24"/>
        </w:rPr>
      </w:pPr>
      <w:bookmarkStart w:id="39" w:name="_ref_1-0f6c56339b7741"/>
      <w:r w:rsidRPr="006144B1">
        <w:rPr>
          <w:rFonts w:ascii="Times New Roman" w:hAnsi="Times New Roman"/>
          <w:sz w:val="24"/>
          <w:szCs w:val="24"/>
        </w:rPr>
        <w:t>При исполнении Контракта не допускается перемена Поставщика, за исключением случая,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bookmarkEnd w:id="39"/>
    </w:p>
    <w:p w14:paraId="03461205" w14:textId="7BAA12C9" w:rsidR="00BD78D3" w:rsidRPr="006144B1" w:rsidRDefault="00CC6212" w:rsidP="006144B1">
      <w:pPr>
        <w:pStyle w:val="1fb"/>
        <w:jc w:val="both"/>
        <w:rPr>
          <w:rFonts w:ascii="Times New Roman" w:hAnsi="Times New Roman"/>
          <w:sz w:val="24"/>
          <w:szCs w:val="24"/>
        </w:rPr>
      </w:pPr>
      <w:r w:rsidRPr="006144B1">
        <w:rPr>
          <w:rFonts w:ascii="Times New Roman" w:hAnsi="Times New Roman"/>
          <w:sz w:val="24"/>
          <w:szCs w:val="24"/>
        </w:rPr>
        <w:t xml:space="preserve">5.14 </w:t>
      </w:r>
      <w:r w:rsidR="006B06D4" w:rsidRPr="006144B1">
        <w:rPr>
          <w:rFonts w:ascii="Times New Roman" w:hAnsi="Times New Roman"/>
          <w:sz w:val="24"/>
          <w:szCs w:val="24"/>
        </w:rPr>
        <w:t>Поставленный</w:t>
      </w:r>
      <w:r w:rsidRPr="006144B1">
        <w:rPr>
          <w:rFonts w:ascii="Times New Roman" w:hAnsi="Times New Roman"/>
          <w:sz w:val="24"/>
          <w:szCs w:val="24"/>
        </w:rPr>
        <w:t xml:space="preserve"> товар должен </w:t>
      </w:r>
      <w:r w:rsidR="00BD78D3" w:rsidRPr="006144B1">
        <w:rPr>
          <w:rFonts w:ascii="Times New Roman" w:hAnsi="Times New Roman"/>
          <w:sz w:val="24"/>
          <w:szCs w:val="24"/>
        </w:rPr>
        <w:t>соответствовать</w:t>
      </w:r>
      <w:r w:rsidRPr="006144B1">
        <w:rPr>
          <w:rFonts w:ascii="Times New Roman" w:hAnsi="Times New Roman"/>
          <w:sz w:val="24"/>
          <w:szCs w:val="24"/>
        </w:rPr>
        <w:t xml:space="preserve"> </w:t>
      </w:r>
      <w:r w:rsidR="00BD78D3" w:rsidRPr="006144B1">
        <w:rPr>
          <w:rFonts w:ascii="Times New Roman" w:hAnsi="Times New Roman"/>
          <w:sz w:val="24"/>
          <w:szCs w:val="24"/>
        </w:rPr>
        <w:t>своему основному функциональному</w:t>
      </w:r>
      <w:r w:rsidRPr="006144B1">
        <w:rPr>
          <w:rFonts w:ascii="Times New Roman" w:hAnsi="Times New Roman"/>
          <w:sz w:val="24"/>
          <w:szCs w:val="24"/>
        </w:rPr>
        <w:t xml:space="preserve"> </w:t>
      </w:r>
      <w:r w:rsidR="00BD78D3" w:rsidRPr="006144B1">
        <w:rPr>
          <w:rFonts w:ascii="Times New Roman" w:hAnsi="Times New Roman"/>
          <w:sz w:val="24"/>
          <w:szCs w:val="24"/>
        </w:rPr>
        <w:t>назначению, быть пригодным к эксплуатации в соответствии с установленными для товара требованиями.</w:t>
      </w:r>
    </w:p>
    <w:p w14:paraId="31A0F929" w14:textId="77777777" w:rsidR="003A2ED9" w:rsidRPr="006144B1" w:rsidRDefault="00270E8A" w:rsidP="006144B1">
      <w:pPr>
        <w:pStyle w:val="11"/>
        <w:spacing w:before="0" w:after="0" w:line="240" w:lineRule="auto"/>
        <w:rPr>
          <w:szCs w:val="24"/>
        </w:rPr>
      </w:pPr>
      <w:bookmarkStart w:id="40" w:name="_ref_1-b6cfec2d24004b"/>
      <w:r w:rsidRPr="006144B1">
        <w:rPr>
          <w:szCs w:val="24"/>
        </w:rPr>
        <w:t>Приемка товара</w:t>
      </w:r>
      <w:bookmarkEnd w:id="40"/>
    </w:p>
    <w:p w14:paraId="0783656D" w14:textId="77777777" w:rsidR="003A2ED9" w:rsidRPr="006144B1" w:rsidRDefault="00270E8A" w:rsidP="006144B1">
      <w:pPr>
        <w:pStyle w:val="21"/>
        <w:spacing w:before="0" w:after="0" w:line="240" w:lineRule="auto"/>
        <w:ind w:firstLine="0"/>
        <w:rPr>
          <w:sz w:val="24"/>
          <w:szCs w:val="24"/>
        </w:rPr>
      </w:pPr>
      <w:bookmarkStart w:id="41" w:name="_ref_1-22a550017bd741"/>
      <w:r w:rsidRPr="006144B1">
        <w:rPr>
          <w:sz w:val="24"/>
          <w:szCs w:val="24"/>
        </w:rPr>
        <w:t>По решению Заказчика для приемки поставленного товара может создаваться приемочная комиссия, которая состоит не менее чем из пяти человек.</w:t>
      </w:r>
      <w:bookmarkEnd w:id="41"/>
    </w:p>
    <w:p w14:paraId="56D6BDAB" w14:textId="77777777" w:rsidR="003A2ED9" w:rsidRPr="006144B1" w:rsidRDefault="00270E8A" w:rsidP="006144B1">
      <w:pPr>
        <w:pStyle w:val="21"/>
        <w:spacing w:before="0" w:after="0" w:line="240" w:lineRule="auto"/>
        <w:ind w:firstLine="0"/>
        <w:rPr>
          <w:sz w:val="24"/>
          <w:szCs w:val="24"/>
        </w:rPr>
      </w:pPr>
      <w:bookmarkStart w:id="42" w:name="_ref_1-4dc90b55657c4a"/>
      <w:r w:rsidRPr="006144B1">
        <w:rPr>
          <w:sz w:val="24"/>
          <w:szCs w:val="24"/>
        </w:rPr>
        <w:t>Заказчик обязан совершить все действия, которые согласно обычно предъявляемым требованиям необходимы с его стороны для обеспечения приемки соответствующего товара.</w:t>
      </w:r>
      <w:bookmarkEnd w:id="42"/>
    </w:p>
    <w:p w14:paraId="0737365F" w14:textId="77777777" w:rsidR="003A2ED9" w:rsidRPr="006144B1" w:rsidRDefault="00270E8A" w:rsidP="006144B1">
      <w:pPr>
        <w:pStyle w:val="21"/>
        <w:spacing w:before="0" w:after="0" w:line="240" w:lineRule="auto"/>
        <w:ind w:firstLine="0"/>
        <w:rPr>
          <w:sz w:val="24"/>
          <w:szCs w:val="24"/>
        </w:rPr>
      </w:pPr>
      <w:bookmarkStart w:id="43" w:name="_ref_1-99baf7aad8c548"/>
      <w:r w:rsidRPr="006144B1">
        <w:rPr>
          <w:sz w:val="24"/>
          <w:szCs w:val="24"/>
        </w:rPr>
        <w:t>Осмотр товара и проверка его количества, качества и комплектности производятся в месте доставки в день вручения товара Заказчику. Заказчик не принимает товар, если в ходе осмотра и проверки обнаружится, что он не соответствует условиям Контракта.</w:t>
      </w:r>
      <w:bookmarkEnd w:id="43"/>
    </w:p>
    <w:p w14:paraId="6C2D878B" w14:textId="77777777" w:rsidR="003A2ED9" w:rsidRPr="006144B1" w:rsidRDefault="00270E8A" w:rsidP="006144B1">
      <w:pPr>
        <w:pStyle w:val="21"/>
        <w:spacing w:before="0" w:after="0" w:line="240" w:lineRule="auto"/>
        <w:ind w:firstLine="0"/>
        <w:rPr>
          <w:sz w:val="24"/>
          <w:szCs w:val="24"/>
        </w:rPr>
      </w:pPr>
      <w:bookmarkStart w:id="44" w:name="_ref_1-ad6fc2f78b6a40"/>
      <w:r w:rsidRPr="006144B1">
        <w:rPr>
          <w:sz w:val="24"/>
          <w:szCs w:val="24"/>
        </w:rPr>
        <w:t>Проверка количества товара производится путем подсчета товарных единиц.</w:t>
      </w:r>
      <w:bookmarkEnd w:id="44"/>
    </w:p>
    <w:p w14:paraId="29B5BFB5" w14:textId="77777777" w:rsidR="003A2ED9" w:rsidRPr="006144B1" w:rsidRDefault="00270E8A" w:rsidP="006144B1">
      <w:pPr>
        <w:pStyle w:val="21"/>
        <w:spacing w:before="0" w:after="0" w:line="240" w:lineRule="auto"/>
        <w:ind w:firstLine="0"/>
        <w:rPr>
          <w:sz w:val="24"/>
          <w:szCs w:val="24"/>
        </w:rPr>
      </w:pPr>
      <w:bookmarkStart w:id="45" w:name="_ref_1-a56dd70f2c8b4e"/>
      <w:r w:rsidRPr="006144B1">
        <w:rPr>
          <w:sz w:val="24"/>
          <w:szCs w:val="24"/>
        </w:rPr>
        <w:t>Проверка качества товара осуществляется в соответствии с обычно применяемым в отношении данного товара порядком проверки, если иное не предусмотрено законом или иным правовым актом.</w:t>
      </w:r>
      <w:bookmarkEnd w:id="45"/>
    </w:p>
    <w:p w14:paraId="3C883EEC" w14:textId="77777777" w:rsidR="003A2ED9" w:rsidRPr="006144B1" w:rsidRDefault="00270E8A" w:rsidP="006144B1">
      <w:pPr>
        <w:pStyle w:val="21"/>
        <w:spacing w:before="0" w:after="0" w:line="240" w:lineRule="auto"/>
        <w:ind w:firstLine="0"/>
        <w:rPr>
          <w:sz w:val="24"/>
          <w:szCs w:val="24"/>
        </w:rPr>
      </w:pPr>
      <w:bookmarkStart w:id="46" w:name="_ref_1-24e782af85864d"/>
      <w:r w:rsidRPr="006144B1">
        <w:rPr>
          <w:sz w:val="24"/>
          <w:szCs w:val="24"/>
        </w:rPr>
        <w:t>Для проверки поставленного товара, предусмотренного Контрактом, в части его соответствия условиям Контракта Заказчик обязан провести экспертизу. Экспертиза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 44-ФЗ.</w:t>
      </w:r>
      <w:bookmarkEnd w:id="46"/>
    </w:p>
    <w:p w14:paraId="51E2B81A" w14:textId="77777777" w:rsidR="003A2ED9" w:rsidRPr="006144B1" w:rsidRDefault="00270E8A" w:rsidP="006144B1">
      <w:pPr>
        <w:pStyle w:val="21"/>
        <w:spacing w:before="0" w:after="0" w:line="240" w:lineRule="auto"/>
        <w:ind w:firstLine="0"/>
        <w:rPr>
          <w:sz w:val="24"/>
          <w:szCs w:val="24"/>
        </w:rPr>
      </w:pPr>
      <w:bookmarkStart w:id="47" w:name="_ref_1-a5c54b4b4bea40"/>
      <w:r w:rsidRPr="006144B1">
        <w:rPr>
          <w:sz w:val="24"/>
          <w:szCs w:val="24"/>
        </w:rPr>
        <w:t xml:space="preserve">Если в ходе приемки товара обнаружатся нарушения условий Контракта о качестве, количестве, комплектности, таре (упаковке), Заказчик будет обязан направить Поставщику </w:t>
      </w:r>
      <w:r w:rsidRPr="006144B1">
        <w:rPr>
          <w:sz w:val="24"/>
          <w:szCs w:val="24"/>
        </w:rPr>
        <w:lastRenderedPageBreak/>
        <w:t xml:space="preserve">мотивированный отказ от подписания документа о приемке в течение </w:t>
      </w:r>
      <w:r w:rsidRPr="006144B1">
        <w:rPr>
          <w:sz w:val="24"/>
          <w:szCs w:val="24"/>
          <w:u w:val="single"/>
        </w:rPr>
        <w:t>2 (двух) рабочих дней</w:t>
      </w:r>
      <w:r w:rsidRPr="006144B1">
        <w:rPr>
          <w:sz w:val="24"/>
          <w:szCs w:val="24"/>
        </w:rPr>
        <w:t xml:space="preserve"> с момента обнаружения недостатков.</w:t>
      </w:r>
      <w:bookmarkEnd w:id="47"/>
    </w:p>
    <w:p w14:paraId="01BDAB85" w14:textId="77777777" w:rsidR="003A2ED9" w:rsidRPr="006144B1" w:rsidRDefault="00270E8A" w:rsidP="006144B1">
      <w:pPr>
        <w:spacing w:before="0" w:after="0" w:line="240" w:lineRule="auto"/>
        <w:ind w:firstLine="0"/>
        <w:rPr>
          <w:sz w:val="24"/>
          <w:szCs w:val="24"/>
        </w:rPr>
      </w:pPr>
      <w:r w:rsidRPr="006144B1">
        <w:rPr>
          <w:sz w:val="24"/>
          <w:szCs w:val="24"/>
        </w:rPr>
        <w:t xml:space="preserve">О недостатках в товаре, обнаруженных после его приемки, Заказчик обязан уведомить Поставщика в письменной форме в течение </w:t>
      </w:r>
      <w:r w:rsidRPr="006144B1">
        <w:rPr>
          <w:sz w:val="24"/>
          <w:szCs w:val="24"/>
          <w:u w:val="single"/>
        </w:rPr>
        <w:t>2 (двух) рабочих дней</w:t>
      </w:r>
      <w:r w:rsidRPr="006144B1">
        <w:rPr>
          <w:sz w:val="24"/>
          <w:szCs w:val="24"/>
        </w:rPr>
        <w:t xml:space="preserve"> с момента обнаружения недостатков.</w:t>
      </w:r>
    </w:p>
    <w:p w14:paraId="6469BA46" w14:textId="77777777" w:rsidR="003A2ED9" w:rsidRPr="006144B1" w:rsidRDefault="00270E8A" w:rsidP="006144B1">
      <w:pPr>
        <w:spacing w:before="0" w:after="0" w:line="240" w:lineRule="auto"/>
        <w:ind w:firstLine="0"/>
        <w:rPr>
          <w:sz w:val="24"/>
          <w:szCs w:val="24"/>
        </w:rPr>
      </w:pPr>
      <w:r w:rsidRPr="006144B1">
        <w:rPr>
          <w:sz w:val="24"/>
          <w:szCs w:val="24"/>
        </w:rPr>
        <w:t>Заказчик вправе не отказывать в приемке поставленного товара в случае выявления несоответствия этого товара условиям Контракта, если выявленное несоответствие не препятствует приемке данного товара и устранено Поставщиком.</w:t>
      </w:r>
    </w:p>
    <w:p w14:paraId="0AAF8131" w14:textId="0E7DABAE" w:rsidR="00CC6212" w:rsidRPr="006144B1" w:rsidRDefault="00270E8A" w:rsidP="006144B1">
      <w:pPr>
        <w:pStyle w:val="21"/>
        <w:spacing w:before="0" w:after="0" w:line="240" w:lineRule="auto"/>
        <w:ind w:firstLine="0"/>
        <w:rPr>
          <w:sz w:val="24"/>
          <w:szCs w:val="24"/>
        </w:rPr>
      </w:pPr>
      <w:bookmarkStart w:id="48" w:name="_ref_1-fbb2311268bb4d"/>
      <w:r w:rsidRPr="006144B1">
        <w:rPr>
          <w:sz w:val="24"/>
          <w:szCs w:val="24"/>
        </w:rPr>
        <w:t>В случае установления Заказчиком требования об обеспечении гарантийных обязательств оформление документа о приемке (за исключением отдельного этапа исполнения Контракта) поставленного товара осуществляется после предоставления Поставщиком такого обеспечения в соответствии с Федеральным законом от 05.04.2013 № 44-ФЗ в порядке и в сроки, которые установлены Контрактом</w:t>
      </w:r>
      <w:bookmarkEnd w:id="48"/>
      <w:r w:rsidRPr="006144B1">
        <w:rPr>
          <w:sz w:val="24"/>
          <w:szCs w:val="24"/>
        </w:rPr>
        <w:t>.</w:t>
      </w:r>
    </w:p>
    <w:p w14:paraId="78FE066A" w14:textId="77777777" w:rsidR="006B06D4" w:rsidRPr="006144B1" w:rsidRDefault="006B06D4" w:rsidP="006144B1">
      <w:pPr>
        <w:spacing w:line="240" w:lineRule="auto"/>
        <w:rPr>
          <w:sz w:val="24"/>
          <w:szCs w:val="24"/>
        </w:rPr>
      </w:pPr>
    </w:p>
    <w:p w14:paraId="14B9E5C7" w14:textId="77777777" w:rsidR="003A2ED9" w:rsidRPr="006144B1" w:rsidRDefault="00270E8A" w:rsidP="006144B1">
      <w:pPr>
        <w:pStyle w:val="11"/>
        <w:spacing w:before="0" w:after="0" w:line="240" w:lineRule="auto"/>
        <w:rPr>
          <w:szCs w:val="24"/>
        </w:rPr>
      </w:pPr>
      <w:bookmarkStart w:id="49" w:name="_ref_1-5595ece56ec543"/>
      <w:r w:rsidRPr="006144B1">
        <w:rPr>
          <w:szCs w:val="24"/>
        </w:rPr>
        <w:t>Ответственность сторон</w:t>
      </w:r>
      <w:bookmarkEnd w:id="49"/>
    </w:p>
    <w:p w14:paraId="3AB0CE39" w14:textId="77777777" w:rsidR="003A2ED9" w:rsidRPr="006144B1" w:rsidRDefault="00270E8A" w:rsidP="006144B1">
      <w:pPr>
        <w:pStyle w:val="21"/>
        <w:spacing w:before="0" w:after="0" w:line="240" w:lineRule="auto"/>
        <w:ind w:firstLine="0"/>
        <w:rPr>
          <w:sz w:val="24"/>
          <w:szCs w:val="24"/>
        </w:rPr>
      </w:pPr>
      <w:bookmarkStart w:id="50" w:name="_ref_1-a6139811a5524b"/>
      <w:r w:rsidRPr="006144B1">
        <w:rPr>
          <w:sz w:val="24"/>
          <w:szCs w:val="24"/>
        </w:rPr>
        <w:t>В случае неисполнения или ненадлежащего исполнения одной из сторон обязательств, предусмотренных Контрактом, данная сторона:</w:t>
      </w:r>
      <w:bookmarkEnd w:id="50"/>
    </w:p>
    <w:p w14:paraId="2BE42CC3" w14:textId="77777777" w:rsidR="003A2ED9" w:rsidRPr="006144B1" w:rsidRDefault="00270E8A" w:rsidP="006144B1">
      <w:pPr>
        <w:spacing w:before="0" w:after="0" w:line="240" w:lineRule="auto"/>
        <w:ind w:firstLine="0"/>
        <w:rPr>
          <w:sz w:val="24"/>
          <w:szCs w:val="24"/>
        </w:rPr>
      </w:pPr>
      <w:r w:rsidRPr="006144B1">
        <w:rPr>
          <w:sz w:val="24"/>
          <w:szCs w:val="24"/>
        </w:rPr>
        <w:t>- возмещает другой стороне причиненные в результате этого убытки;</w:t>
      </w:r>
    </w:p>
    <w:p w14:paraId="6B95F653" w14:textId="77777777" w:rsidR="003A2ED9" w:rsidRPr="006144B1" w:rsidRDefault="00270E8A" w:rsidP="006144B1">
      <w:pPr>
        <w:spacing w:before="0" w:after="0" w:line="240" w:lineRule="auto"/>
        <w:ind w:firstLine="0"/>
        <w:rPr>
          <w:sz w:val="24"/>
          <w:szCs w:val="24"/>
        </w:rPr>
      </w:pPr>
      <w:r w:rsidRPr="006144B1">
        <w:rPr>
          <w:sz w:val="24"/>
          <w:szCs w:val="24"/>
        </w:rPr>
        <w:t>- несет иную ответственность, установленную законодательством РФ и Контрактом.</w:t>
      </w:r>
    </w:p>
    <w:p w14:paraId="7317C4E9" w14:textId="77777777" w:rsidR="003A2ED9" w:rsidRPr="006144B1" w:rsidRDefault="00270E8A" w:rsidP="006144B1">
      <w:pPr>
        <w:pStyle w:val="21"/>
        <w:spacing w:before="0" w:after="0" w:line="240" w:lineRule="auto"/>
        <w:ind w:firstLine="0"/>
        <w:rPr>
          <w:sz w:val="24"/>
          <w:szCs w:val="24"/>
        </w:rPr>
      </w:pPr>
      <w:bookmarkStart w:id="51" w:name="_ref_1-eeced392116742"/>
      <w:r w:rsidRPr="006144B1">
        <w:rPr>
          <w:sz w:val="24"/>
          <w:szCs w:val="24"/>
        </w:rPr>
        <w:t>Взыскание неустойки с Поставщика</w:t>
      </w:r>
      <w:bookmarkEnd w:id="51"/>
    </w:p>
    <w:p w14:paraId="71EA1B19" w14:textId="77777777" w:rsidR="003A2ED9" w:rsidRPr="006144B1" w:rsidRDefault="00270E8A" w:rsidP="006144B1">
      <w:pPr>
        <w:pStyle w:val="31"/>
        <w:spacing w:before="0" w:after="0" w:line="240" w:lineRule="auto"/>
        <w:ind w:firstLine="0"/>
        <w:rPr>
          <w:sz w:val="24"/>
          <w:szCs w:val="24"/>
        </w:rPr>
      </w:pPr>
      <w:bookmarkStart w:id="52" w:name="_ref_1-ccdcae4565a04c"/>
      <w:r w:rsidRPr="006144B1">
        <w:rPr>
          <w:sz w:val="24"/>
          <w:szCs w:val="24"/>
        </w:rPr>
        <w:t>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контрактных обязательств Заказчик направляет Поставщику требование об уплате неустоек (штрафов, пеней).</w:t>
      </w:r>
      <w:bookmarkEnd w:id="52"/>
    </w:p>
    <w:p w14:paraId="3D1E830C" w14:textId="77777777" w:rsidR="003A2ED9" w:rsidRPr="006144B1" w:rsidRDefault="00270E8A" w:rsidP="006144B1">
      <w:pPr>
        <w:pStyle w:val="31"/>
        <w:spacing w:before="0" w:after="0" w:line="240" w:lineRule="auto"/>
        <w:ind w:firstLine="0"/>
        <w:rPr>
          <w:sz w:val="24"/>
          <w:szCs w:val="24"/>
        </w:rPr>
      </w:pPr>
      <w:bookmarkStart w:id="53" w:name="_ref_1-8a35822de0df47"/>
      <w:r w:rsidRPr="006144B1">
        <w:rPr>
          <w:sz w:val="24"/>
          <w:szCs w:val="24"/>
        </w:rPr>
        <w:t>В соответствии с ч. 7 ст. 34 Федерального закона от 05.04.2013 № 44-ФЗ пени начисляются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Согласно той же норме размер пеней устанавливается Контрактом и равен одной трехсотой действующей на дату уплаты пеней ключевой ставки ЦБ РФ от цены Контракта, уменьшенной на сумму, пропорциональную объему обязательств, предусмотренных Контрактом и фактически исполненных Поставщиком. Исключение составляют случаи, для которых законодательством РФ установлен иной порядок начисления пеней.</w:t>
      </w:r>
      <w:bookmarkEnd w:id="53"/>
    </w:p>
    <w:p w14:paraId="56962BAA" w14:textId="0FA41F9A" w:rsidR="003A2ED9" w:rsidRPr="006144B1" w:rsidRDefault="00270E8A" w:rsidP="006144B1">
      <w:pPr>
        <w:pStyle w:val="31"/>
        <w:spacing w:before="0" w:after="0" w:line="240" w:lineRule="auto"/>
        <w:ind w:firstLine="0"/>
        <w:rPr>
          <w:sz w:val="24"/>
          <w:szCs w:val="24"/>
        </w:rPr>
      </w:pPr>
      <w:bookmarkStart w:id="54" w:name="_ref_1-b41fc89dc6514b"/>
      <w:r w:rsidRPr="006144B1">
        <w:rPr>
          <w:sz w:val="24"/>
          <w:szCs w:val="24"/>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w:t>
      </w:r>
      <w:r w:rsidR="00A05046" w:rsidRPr="006144B1">
        <w:rPr>
          <w:sz w:val="24"/>
          <w:szCs w:val="24"/>
        </w:rPr>
        <w:t xml:space="preserve"> </w:t>
      </w:r>
      <w:r w:rsidRPr="006144B1">
        <w:rPr>
          <w:sz w:val="24"/>
          <w:szCs w:val="24"/>
        </w:rPr>
        <w:t>Поставщик обязан уплатить Заказчику штраф, размер которого определяется в соответствии с Правилами, утвержденными Постановлением Правительства РФ от 30.08.2017 № 1042, или законом.</w:t>
      </w:r>
      <w:bookmarkEnd w:id="54"/>
    </w:p>
    <w:p w14:paraId="5A15FD76" w14:textId="77777777" w:rsidR="003A2ED9" w:rsidRPr="006144B1" w:rsidRDefault="00270E8A" w:rsidP="006144B1">
      <w:pPr>
        <w:spacing w:before="0" w:after="0" w:line="240" w:lineRule="auto"/>
        <w:ind w:firstLine="0"/>
        <w:rPr>
          <w:sz w:val="24"/>
          <w:szCs w:val="24"/>
        </w:rPr>
      </w:pPr>
      <w:r w:rsidRPr="006144B1">
        <w:rPr>
          <w:sz w:val="24"/>
          <w:szCs w:val="24"/>
        </w:rPr>
        <w:t>Если иное не предусмотрено законом, размер штрафа устанавливается в следующем порядке:</w:t>
      </w:r>
    </w:p>
    <w:p w14:paraId="18A97681" w14:textId="77777777" w:rsidR="003A2ED9" w:rsidRPr="006144B1" w:rsidRDefault="00270E8A" w:rsidP="006144B1">
      <w:pPr>
        <w:spacing w:before="0" w:after="0" w:line="240" w:lineRule="auto"/>
        <w:ind w:firstLine="0"/>
        <w:rPr>
          <w:sz w:val="24"/>
          <w:szCs w:val="24"/>
        </w:rPr>
      </w:pPr>
      <w:r w:rsidRPr="006144B1">
        <w:rPr>
          <w:sz w:val="24"/>
          <w:szCs w:val="24"/>
        </w:rPr>
        <w:t>а) 10 % от цены Контракта в случае, если цена Контракта не превышает 3 млн рублей;</w:t>
      </w:r>
    </w:p>
    <w:p w14:paraId="3833F626" w14:textId="77777777" w:rsidR="003A2ED9" w:rsidRPr="006144B1" w:rsidRDefault="00270E8A" w:rsidP="006144B1">
      <w:pPr>
        <w:spacing w:before="0" w:after="0" w:line="240" w:lineRule="auto"/>
        <w:ind w:firstLine="0"/>
        <w:rPr>
          <w:sz w:val="24"/>
          <w:szCs w:val="24"/>
        </w:rPr>
      </w:pPr>
      <w:r w:rsidRPr="006144B1">
        <w:rPr>
          <w:sz w:val="24"/>
          <w:szCs w:val="24"/>
        </w:rPr>
        <w:t>Если иное не предусмотрено законом,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следующем порядке:</w:t>
      </w:r>
    </w:p>
    <w:p w14:paraId="3C76EDFD" w14:textId="77777777" w:rsidR="003A2ED9" w:rsidRPr="006144B1" w:rsidRDefault="00270E8A" w:rsidP="006144B1">
      <w:pPr>
        <w:spacing w:before="0" w:after="0" w:line="240" w:lineRule="auto"/>
        <w:ind w:firstLine="0"/>
        <w:rPr>
          <w:sz w:val="24"/>
          <w:szCs w:val="24"/>
        </w:rPr>
      </w:pPr>
      <w:r w:rsidRPr="006144B1">
        <w:rPr>
          <w:sz w:val="24"/>
          <w:szCs w:val="24"/>
        </w:rPr>
        <w:t>а) 1 тыс. рублей, если цена Контракта не превышает 3 млн рублей;</w:t>
      </w:r>
    </w:p>
    <w:p w14:paraId="3994E91D" w14:textId="77777777" w:rsidR="003A2ED9" w:rsidRPr="006144B1" w:rsidRDefault="00270E8A" w:rsidP="006144B1">
      <w:pPr>
        <w:pStyle w:val="31"/>
        <w:spacing w:before="0" w:after="0" w:line="240" w:lineRule="auto"/>
        <w:ind w:firstLine="0"/>
        <w:rPr>
          <w:sz w:val="24"/>
          <w:szCs w:val="24"/>
        </w:rPr>
      </w:pPr>
      <w:bookmarkStart w:id="55" w:name="_ref_1-8dabd287d70244"/>
      <w:r w:rsidRPr="006144B1">
        <w:rPr>
          <w:sz w:val="24"/>
          <w:szCs w:val="24"/>
        </w:rPr>
        <w:t>В случае нарушения Поставщиком обязательств по Контракту Заказчик вправе удержать сумму предъявленных Поставщику и не исполненных им требований об уплате неустойки из суммы, подлежащей оплате Поставщику по Контракту.</w:t>
      </w:r>
      <w:bookmarkEnd w:id="55"/>
    </w:p>
    <w:p w14:paraId="20BFCE16" w14:textId="77777777" w:rsidR="003A2ED9" w:rsidRPr="006144B1" w:rsidRDefault="00270E8A" w:rsidP="006144B1">
      <w:pPr>
        <w:spacing w:before="0" w:after="0" w:line="240" w:lineRule="auto"/>
        <w:ind w:firstLine="0"/>
        <w:rPr>
          <w:sz w:val="24"/>
          <w:szCs w:val="24"/>
        </w:rPr>
      </w:pPr>
      <w:r w:rsidRPr="006144B1">
        <w:rPr>
          <w:sz w:val="24"/>
          <w:szCs w:val="24"/>
        </w:rPr>
        <w:t xml:space="preserve">При этом Поставщик в течение </w:t>
      </w:r>
      <w:r w:rsidRPr="006144B1">
        <w:rPr>
          <w:sz w:val="24"/>
          <w:szCs w:val="24"/>
          <w:u w:val="single"/>
        </w:rPr>
        <w:t>2 (двух) рабочих дней</w:t>
      </w:r>
      <w:r w:rsidRPr="006144B1">
        <w:rPr>
          <w:sz w:val="24"/>
          <w:szCs w:val="24"/>
        </w:rPr>
        <w:t xml:space="preserve"> должен быть уведомлен о факте удержания, сумме неустойки и основаниях предъявления требования о ее уплате.</w:t>
      </w:r>
    </w:p>
    <w:p w14:paraId="7951DF94" w14:textId="77777777" w:rsidR="003A2ED9" w:rsidRPr="006144B1" w:rsidRDefault="00270E8A" w:rsidP="006144B1">
      <w:pPr>
        <w:pStyle w:val="21"/>
        <w:spacing w:before="0" w:after="0" w:line="240" w:lineRule="auto"/>
        <w:ind w:firstLine="0"/>
        <w:rPr>
          <w:sz w:val="24"/>
          <w:szCs w:val="24"/>
        </w:rPr>
      </w:pPr>
      <w:bookmarkStart w:id="56" w:name="_ref_1-64ef43cb91d047"/>
      <w:r w:rsidRPr="006144B1">
        <w:rPr>
          <w:sz w:val="24"/>
          <w:szCs w:val="24"/>
        </w:rPr>
        <w:t>Взыскание неустойки с Заказчика</w:t>
      </w:r>
      <w:bookmarkEnd w:id="56"/>
    </w:p>
    <w:p w14:paraId="54FB3CCE" w14:textId="77777777" w:rsidR="003A2ED9" w:rsidRPr="006144B1" w:rsidRDefault="00270E8A" w:rsidP="006144B1">
      <w:pPr>
        <w:pStyle w:val="31"/>
        <w:spacing w:before="0" w:after="0" w:line="240" w:lineRule="auto"/>
        <w:ind w:firstLine="0"/>
        <w:rPr>
          <w:sz w:val="24"/>
          <w:szCs w:val="24"/>
        </w:rPr>
      </w:pPr>
      <w:bookmarkStart w:id="57" w:name="_ref_1-01c322dee6af4a"/>
      <w:r w:rsidRPr="006144B1">
        <w:rPr>
          <w:sz w:val="24"/>
          <w:szCs w:val="24"/>
        </w:rPr>
        <w:lastRenderedPageBreak/>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контрактных обязательств Поставщик вправе потребовать уплаты неустоек (штрафов, пеней).</w:t>
      </w:r>
      <w:bookmarkEnd w:id="57"/>
    </w:p>
    <w:p w14:paraId="45589768" w14:textId="77777777" w:rsidR="003A2ED9" w:rsidRPr="006144B1" w:rsidRDefault="00270E8A" w:rsidP="006144B1">
      <w:pPr>
        <w:pStyle w:val="31"/>
        <w:spacing w:before="0" w:after="0" w:line="240" w:lineRule="auto"/>
        <w:ind w:firstLine="0"/>
        <w:rPr>
          <w:sz w:val="24"/>
          <w:szCs w:val="24"/>
        </w:rPr>
      </w:pPr>
      <w:bookmarkStart w:id="58" w:name="_ref_1-330bbf6890f947"/>
      <w:r w:rsidRPr="006144B1">
        <w:rPr>
          <w:sz w:val="24"/>
          <w:szCs w:val="24"/>
        </w:rPr>
        <w:t>Неустойка начисляется Заказчику за каждый день просрочки исполнения предусмотренного Контрактом обязательства начиная со дня, следующего за днем истечения установленного Контрактом срока исполнения обязательства. Размер неустойки равен одной трехсотой действующей на дату уплаты неустойки ключевой ставки ЦБ РФ от не уплаченной в срок суммы.</w:t>
      </w:r>
      <w:bookmarkEnd w:id="58"/>
    </w:p>
    <w:p w14:paraId="72B5522F" w14:textId="77777777" w:rsidR="003A2ED9" w:rsidRPr="006144B1" w:rsidRDefault="00270E8A" w:rsidP="006144B1">
      <w:pPr>
        <w:pStyle w:val="31"/>
        <w:spacing w:before="0" w:after="0" w:line="240" w:lineRule="auto"/>
        <w:ind w:firstLine="0"/>
        <w:rPr>
          <w:sz w:val="24"/>
          <w:szCs w:val="24"/>
        </w:rPr>
      </w:pPr>
      <w:bookmarkStart w:id="59" w:name="_ref_1-6a74a193b9db45"/>
      <w:r w:rsidRPr="006144B1">
        <w:rPr>
          <w:sz w:val="24"/>
          <w:szCs w:val="24"/>
        </w:rPr>
        <w:t>За каждый факт неисполнения Заказчиком обязательств, предусмотренных Контрактом, за исключением просрочки исполнения обязательств, Поставщик вправе взыскать с Заказчика штраф, размер которого определяется в соответствии с Правилами, утвержденными Постановлением Правительства РФ от 30.08.2017 № 1042, или законом.</w:t>
      </w:r>
      <w:bookmarkEnd w:id="59"/>
    </w:p>
    <w:p w14:paraId="311EDA5F" w14:textId="77777777" w:rsidR="003A2ED9" w:rsidRPr="006144B1" w:rsidRDefault="00270E8A" w:rsidP="006144B1">
      <w:pPr>
        <w:spacing w:before="0" w:after="0" w:line="240" w:lineRule="auto"/>
        <w:ind w:firstLine="0"/>
        <w:rPr>
          <w:sz w:val="24"/>
          <w:szCs w:val="24"/>
        </w:rPr>
      </w:pPr>
      <w:r w:rsidRPr="006144B1">
        <w:rPr>
          <w:sz w:val="24"/>
          <w:szCs w:val="24"/>
        </w:rPr>
        <w:t>Если иное не предусмотрено законом, размер штрафа устанавливается в следующем порядке:</w:t>
      </w:r>
    </w:p>
    <w:p w14:paraId="07AC4DC0" w14:textId="77777777" w:rsidR="003A2ED9" w:rsidRPr="006144B1" w:rsidRDefault="00270E8A" w:rsidP="006144B1">
      <w:pPr>
        <w:spacing w:before="0" w:after="0" w:line="240" w:lineRule="auto"/>
        <w:ind w:firstLine="0"/>
        <w:rPr>
          <w:sz w:val="24"/>
          <w:szCs w:val="24"/>
        </w:rPr>
      </w:pPr>
      <w:r w:rsidRPr="006144B1">
        <w:rPr>
          <w:sz w:val="24"/>
          <w:szCs w:val="24"/>
        </w:rPr>
        <w:t>а) 1 тыс. рублей, если цена Контракта не превышает 3 млн рублей (включительно);</w:t>
      </w:r>
    </w:p>
    <w:p w14:paraId="782F6D0D" w14:textId="77777777" w:rsidR="003A2ED9" w:rsidRPr="006144B1" w:rsidRDefault="00270E8A" w:rsidP="006144B1">
      <w:pPr>
        <w:pStyle w:val="21"/>
        <w:spacing w:before="0" w:after="0" w:line="240" w:lineRule="auto"/>
        <w:ind w:firstLine="0"/>
        <w:rPr>
          <w:sz w:val="24"/>
          <w:szCs w:val="24"/>
        </w:rPr>
      </w:pPr>
      <w:bookmarkStart w:id="60" w:name="_ref_1-ce476448790c43"/>
      <w:r w:rsidRPr="006144B1">
        <w:rPr>
          <w:sz w:val="24"/>
          <w:szCs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bookmarkEnd w:id="60"/>
    </w:p>
    <w:p w14:paraId="4E7795AA" w14:textId="77777777" w:rsidR="003A2ED9" w:rsidRPr="006144B1" w:rsidRDefault="00270E8A" w:rsidP="006144B1">
      <w:pPr>
        <w:pStyle w:val="21"/>
        <w:spacing w:before="0" w:after="0" w:line="240" w:lineRule="auto"/>
        <w:ind w:firstLine="0"/>
        <w:rPr>
          <w:sz w:val="24"/>
          <w:szCs w:val="24"/>
        </w:rPr>
      </w:pPr>
      <w:bookmarkStart w:id="61" w:name="_ref_1-228faacf37c849"/>
      <w:r w:rsidRPr="006144B1">
        <w:rPr>
          <w:sz w:val="24"/>
          <w:szCs w:val="24"/>
        </w:rPr>
        <w:t>Если иное не предусмотрено законом, сторона, не исполнившая или ненадлежащим образом исполнившая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bookmarkEnd w:id="61"/>
    </w:p>
    <w:p w14:paraId="5CB58408" w14:textId="77777777" w:rsidR="003A2ED9" w:rsidRPr="006144B1" w:rsidRDefault="00270E8A" w:rsidP="006144B1">
      <w:pPr>
        <w:pStyle w:val="11"/>
        <w:spacing w:before="0" w:after="0" w:line="240" w:lineRule="auto"/>
        <w:rPr>
          <w:szCs w:val="24"/>
        </w:rPr>
      </w:pPr>
      <w:bookmarkStart w:id="62" w:name="_ref_1-3a31ab310a8d42"/>
      <w:r w:rsidRPr="006144B1">
        <w:rPr>
          <w:szCs w:val="24"/>
        </w:rPr>
        <w:t>Расторжение контракта</w:t>
      </w:r>
      <w:bookmarkEnd w:id="62"/>
    </w:p>
    <w:p w14:paraId="3A97089D" w14:textId="77777777" w:rsidR="003A2ED9" w:rsidRPr="006144B1" w:rsidRDefault="00270E8A" w:rsidP="006144B1">
      <w:pPr>
        <w:pStyle w:val="21"/>
        <w:spacing w:before="0" w:after="0" w:line="240" w:lineRule="auto"/>
        <w:ind w:firstLine="0"/>
        <w:rPr>
          <w:sz w:val="24"/>
          <w:szCs w:val="24"/>
        </w:rPr>
      </w:pPr>
      <w:bookmarkStart w:id="63" w:name="_ref_1-a992c7cd874243"/>
      <w:r w:rsidRPr="006144B1">
        <w:rPr>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bookmarkEnd w:id="63"/>
    </w:p>
    <w:p w14:paraId="4F32437B" w14:textId="77777777" w:rsidR="003A2ED9" w:rsidRPr="006144B1" w:rsidRDefault="00270E8A" w:rsidP="006144B1">
      <w:pPr>
        <w:pStyle w:val="21"/>
        <w:spacing w:before="0" w:after="0" w:line="240" w:lineRule="auto"/>
        <w:ind w:firstLine="0"/>
        <w:rPr>
          <w:sz w:val="24"/>
          <w:szCs w:val="24"/>
        </w:rPr>
      </w:pPr>
      <w:bookmarkStart w:id="64" w:name="_ref_1-65cec74b7cb441"/>
      <w:r w:rsidRPr="006144B1">
        <w:rPr>
          <w:sz w:val="24"/>
          <w:szCs w:val="24"/>
        </w:rPr>
        <w:t>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w:t>
      </w:r>
      <w:bookmarkEnd w:id="64"/>
    </w:p>
    <w:p w14:paraId="5653945B" w14:textId="77777777" w:rsidR="003A2ED9" w:rsidRPr="006144B1" w:rsidRDefault="00270E8A" w:rsidP="006144B1">
      <w:pPr>
        <w:pStyle w:val="21"/>
        <w:spacing w:before="0" w:after="0" w:line="240" w:lineRule="auto"/>
        <w:ind w:firstLine="0"/>
        <w:rPr>
          <w:sz w:val="24"/>
          <w:szCs w:val="24"/>
        </w:rPr>
      </w:pPr>
      <w:bookmarkStart w:id="65" w:name="_ref_1-a174f9aceefe46"/>
      <w:r w:rsidRPr="006144B1">
        <w:rPr>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поставленного товара.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bookmarkEnd w:id="65"/>
    </w:p>
    <w:p w14:paraId="5F6F5C9F" w14:textId="77777777" w:rsidR="003A2ED9" w:rsidRPr="006144B1" w:rsidRDefault="00270E8A" w:rsidP="006144B1">
      <w:pPr>
        <w:pStyle w:val="21"/>
        <w:spacing w:before="0" w:after="0" w:line="240" w:lineRule="auto"/>
        <w:ind w:firstLine="0"/>
        <w:rPr>
          <w:sz w:val="24"/>
          <w:szCs w:val="24"/>
        </w:rPr>
      </w:pPr>
      <w:bookmarkStart w:id="66" w:name="_ref_1-e69bbbe3e3d74a"/>
      <w:r w:rsidRPr="006144B1">
        <w:rPr>
          <w:sz w:val="24"/>
          <w:szCs w:val="24"/>
        </w:rPr>
        <w:t>Заказчик обязан принять решение об одностороннем отказе от исполнения Контракта, если в ходе исполнения Контракта установлено, что Поставщик и (или) поставляемый товар перестали соответствовать установленным извещением об осуществлении закупки требованиям к участникам закупки (за исключением требования, предусмотренного ч. 1.1 ст. 31 Федерального закона от 05.04.2013 № 44-ФЗ, при наличии такого требования) и (или) Поставщик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bookmarkEnd w:id="66"/>
    </w:p>
    <w:p w14:paraId="4E411960" w14:textId="77777777" w:rsidR="003A2ED9" w:rsidRPr="006144B1" w:rsidRDefault="00270E8A" w:rsidP="006144B1">
      <w:pPr>
        <w:pStyle w:val="21"/>
        <w:spacing w:before="0" w:after="0" w:line="240" w:lineRule="auto"/>
        <w:ind w:firstLine="0"/>
        <w:rPr>
          <w:sz w:val="24"/>
          <w:szCs w:val="24"/>
        </w:rPr>
      </w:pPr>
      <w:bookmarkStart w:id="67" w:name="_ref_1-caed8dcdf6bc4a"/>
      <w:r w:rsidRPr="006144B1">
        <w:rPr>
          <w:sz w:val="24"/>
          <w:szCs w:val="24"/>
        </w:rPr>
        <w:t>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bookmarkEnd w:id="67"/>
    </w:p>
    <w:p w14:paraId="32775B02" w14:textId="77777777" w:rsidR="003A2ED9" w:rsidRPr="006144B1" w:rsidRDefault="00270E8A" w:rsidP="006144B1">
      <w:pPr>
        <w:pStyle w:val="21"/>
        <w:spacing w:before="0" w:after="0" w:line="240" w:lineRule="auto"/>
        <w:ind w:firstLine="0"/>
        <w:rPr>
          <w:sz w:val="24"/>
          <w:szCs w:val="24"/>
        </w:rPr>
      </w:pPr>
      <w:bookmarkStart w:id="68" w:name="_ref_1-5947998208b54b"/>
      <w:r w:rsidRPr="006144B1">
        <w:rPr>
          <w:sz w:val="24"/>
          <w:szCs w:val="24"/>
        </w:rPr>
        <w:lastRenderedPageBreak/>
        <w:t>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bookmarkEnd w:id="68"/>
    </w:p>
    <w:p w14:paraId="27EB1B1E" w14:textId="77777777" w:rsidR="003A2ED9" w:rsidRPr="006144B1" w:rsidRDefault="00270E8A" w:rsidP="006144B1">
      <w:pPr>
        <w:pStyle w:val="21"/>
        <w:spacing w:before="0" w:after="0" w:line="240" w:lineRule="auto"/>
        <w:ind w:firstLine="0"/>
        <w:rPr>
          <w:sz w:val="24"/>
          <w:szCs w:val="24"/>
        </w:rPr>
      </w:pPr>
      <w:bookmarkStart w:id="69" w:name="_ref_1-d9754164de334f"/>
      <w:r w:rsidRPr="006144B1">
        <w:rPr>
          <w:sz w:val="24"/>
          <w:szCs w:val="24"/>
        </w:rPr>
        <w:t>Решение об одностороннем отказе от исполнения Контракта вступает в силу и Контракт считается расторгнутым через десять дней с даты надлежащего уведомления другой стороны об одностороннем отказе от исполнения Контракта.</w:t>
      </w:r>
      <w:bookmarkEnd w:id="69"/>
    </w:p>
    <w:p w14:paraId="017C1B01" w14:textId="77777777" w:rsidR="003A2ED9" w:rsidRPr="006144B1" w:rsidRDefault="00270E8A" w:rsidP="006144B1">
      <w:pPr>
        <w:pStyle w:val="21"/>
        <w:spacing w:before="0" w:after="0" w:line="240" w:lineRule="auto"/>
        <w:ind w:firstLine="0"/>
        <w:rPr>
          <w:sz w:val="24"/>
          <w:szCs w:val="24"/>
        </w:rPr>
      </w:pPr>
      <w:bookmarkStart w:id="70" w:name="_ref_1-6366059e745141"/>
      <w:r w:rsidRPr="006144B1">
        <w:rPr>
          <w:sz w:val="24"/>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bookmarkEnd w:id="70"/>
    </w:p>
    <w:p w14:paraId="1124A552" w14:textId="77777777" w:rsidR="003A2ED9" w:rsidRPr="006144B1" w:rsidRDefault="00270E8A" w:rsidP="006144B1">
      <w:pPr>
        <w:pStyle w:val="21"/>
        <w:spacing w:before="0" w:after="0" w:line="240" w:lineRule="auto"/>
        <w:ind w:firstLine="0"/>
        <w:rPr>
          <w:sz w:val="24"/>
          <w:szCs w:val="24"/>
        </w:rPr>
      </w:pPr>
      <w:bookmarkStart w:id="71" w:name="_ref_1-0ecd496a30dd44"/>
      <w:r w:rsidRPr="006144B1">
        <w:rPr>
          <w:sz w:val="24"/>
          <w:szCs w:val="24"/>
        </w:rPr>
        <w:t>Нарушение Поставщиком срока поставки признается сторонами существенным нарушением и дает Заказчику право потребовать расторжения Контракта.</w:t>
      </w:r>
      <w:bookmarkEnd w:id="71"/>
    </w:p>
    <w:p w14:paraId="45E6F7DB" w14:textId="77777777" w:rsidR="003A2ED9" w:rsidRPr="006144B1" w:rsidRDefault="003A2ED9" w:rsidP="006144B1">
      <w:pPr>
        <w:spacing w:line="240" w:lineRule="auto"/>
        <w:rPr>
          <w:sz w:val="24"/>
          <w:szCs w:val="24"/>
        </w:rPr>
      </w:pPr>
    </w:p>
    <w:p w14:paraId="48BF7353" w14:textId="77777777" w:rsidR="003A2ED9" w:rsidRPr="006144B1" w:rsidRDefault="00270E8A" w:rsidP="006144B1">
      <w:pPr>
        <w:pStyle w:val="11"/>
        <w:spacing w:before="0" w:after="0" w:line="240" w:lineRule="auto"/>
        <w:rPr>
          <w:szCs w:val="24"/>
        </w:rPr>
      </w:pPr>
      <w:bookmarkStart w:id="72" w:name="_ref_1-a157a6c53bc741"/>
      <w:r w:rsidRPr="006144B1">
        <w:rPr>
          <w:szCs w:val="24"/>
        </w:rPr>
        <w:t>Разрешение споров</w:t>
      </w:r>
      <w:bookmarkEnd w:id="72"/>
    </w:p>
    <w:p w14:paraId="73B80261" w14:textId="77777777" w:rsidR="003A2ED9" w:rsidRPr="006144B1" w:rsidRDefault="00270E8A" w:rsidP="006144B1">
      <w:pPr>
        <w:pStyle w:val="21"/>
        <w:spacing w:before="0" w:after="0" w:line="240" w:lineRule="auto"/>
        <w:ind w:firstLine="0"/>
        <w:rPr>
          <w:sz w:val="24"/>
          <w:szCs w:val="24"/>
        </w:rPr>
      </w:pPr>
      <w:bookmarkStart w:id="73" w:name="_ref_1-bcbfb86626094c"/>
      <w:r w:rsidRPr="006144B1">
        <w:rPr>
          <w:sz w:val="24"/>
          <w:szCs w:val="24"/>
        </w:rPr>
        <w:t>Досудебный (претензионный) порядок разрешения споров</w:t>
      </w:r>
      <w:bookmarkEnd w:id="73"/>
    </w:p>
    <w:p w14:paraId="75402B29" w14:textId="77777777" w:rsidR="003A2ED9" w:rsidRPr="006144B1" w:rsidRDefault="00270E8A" w:rsidP="006144B1">
      <w:pPr>
        <w:pStyle w:val="31"/>
        <w:spacing w:before="0" w:after="0" w:line="240" w:lineRule="auto"/>
        <w:ind w:firstLine="0"/>
        <w:rPr>
          <w:sz w:val="24"/>
          <w:szCs w:val="24"/>
        </w:rPr>
      </w:pPr>
      <w:bookmarkStart w:id="74" w:name="_ref_1-fddef2849b544f"/>
      <w:r w:rsidRPr="006144B1">
        <w:rPr>
          <w:sz w:val="24"/>
          <w:szCs w:val="24"/>
        </w:rPr>
        <w:t>До предъявления иска, вытекающего из Контракта, сторона, которая считает, что ее права нарушены (далее - заинтересованная сторона), обязана направить другой стороне письменную претензию.</w:t>
      </w:r>
      <w:bookmarkEnd w:id="74"/>
    </w:p>
    <w:p w14:paraId="39C4C1B3" w14:textId="77777777" w:rsidR="003A2ED9" w:rsidRPr="006144B1" w:rsidRDefault="00270E8A" w:rsidP="006144B1">
      <w:pPr>
        <w:pStyle w:val="31"/>
        <w:spacing w:before="0" w:after="0" w:line="240" w:lineRule="auto"/>
        <w:ind w:firstLine="0"/>
        <w:rPr>
          <w:sz w:val="24"/>
          <w:szCs w:val="24"/>
        </w:rPr>
      </w:pPr>
      <w:r w:rsidRPr="006144B1">
        <w:rPr>
          <w:sz w:val="24"/>
          <w:szCs w:val="24"/>
        </w:rPr>
        <w:t>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Контракта. К претензии должны быть приложены копии документов, подтверждающих изложенные в ней обстоятельства.</w:t>
      </w:r>
    </w:p>
    <w:p w14:paraId="4C47C8F8" w14:textId="77777777" w:rsidR="003A2ED9" w:rsidRPr="006144B1" w:rsidRDefault="00270E8A" w:rsidP="006144B1">
      <w:pPr>
        <w:pStyle w:val="31"/>
        <w:tabs>
          <w:tab w:val="clear" w:pos="0"/>
        </w:tabs>
        <w:spacing w:before="0" w:after="0" w:line="240" w:lineRule="auto"/>
        <w:ind w:firstLine="0"/>
        <w:rPr>
          <w:sz w:val="24"/>
          <w:szCs w:val="24"/>
        </w:rPr>
      </w:pPr>
      <w:r w:rsidRPr="006144B1">
        <w:rPr>
          <w:sz w:val="24"/>
          <w:szCs w:val="24"/>
        </w:rPr>
        <w:t xml:space="preserve">Сторона, которая получила претензию, обязана ее рассмотреть и направить письменный мотивированный ответ другой стороне в течение </w:t>
      </w:r>
      <w:r w:rsidRPr="006144B1">
        <w:rPr>
          <w:sz w:val="24"/>
          <w:szCs w:val="24"/>
          <w:u w:val="single"/>
        </w:rPr>
        <w:t xml:space="preserve">10 (десяти) рабочих дней </w:t>
      </w:r>
      <w:r w:rsidRPr="006144B1">
        <w:rPr>
          <w:sz w:val="24"/>
          <w:szCs w:val="24"/>
        </w:rPr>
        <w:t>с момента получения претензии.</w:t>
      </w:r>
    </w:p>
    <w:p w14:paraId="78F59CDE" w14:textId="77777777" w:rsidR="003A2ED9" w:rsidRPr="006144B1" w:rsidRDefault="00270E8A" w:rsidP="006144B1">
      <w:pPr>
        <w:pStyle w:val="31"/>
        <w:tabs>
          <w:tab w:val="clear" w:pos="0"/>
        </w:tabs>
        <w:spacing w:before="0" w:after="0" w:line="240" w:lineRule="auto"/>
        <w:ind w:firstLine="0"/>
        <w:rPr>
          <w:sz w:val="24"/>
          <w:szCs w:val="24"/>
        </w:rPr>
      </w:pPr>
      <w:r w:rsidRPr="006144B1">
        <w:rPr>
          <w:sz w:val="24"/>
          <w:szCs w:val="24"/>
        </w:rPr>
        <w:t xml:space="preserve">Заинтересованная сторона вправе обратиться в суд по истечении </w:t>
      </w:r>
      <w:r w:rsidRPr="006144B1">
        <w:rPr>
          <w:sz w:val="24"/>
          <w:szCs w:val="24"/>
          <w:u w:val="single"/>
        </w:rPr>
        <w:t> 20 (двадцати) рабочих дней</w:t>
      </w:r>
      <w:r w:rsidRPr="006144B1">
        <w:rPr>
          <w:sz w:val="24"/>
          <w:szCs w:val="24"/>
        </w:rPr>
        <w:t xml:space="preserve"> со дня направления претензии либо в случае, когда ответ на претензию от другой стороны был получен, но заинтересованная сторона по каким-либо причинам с ним не согласна.</w:t>
      </w:r>
    </w:p>
    <w:p w14:paraId="018FFB7F" w14:textId="77777777" w:rsidR="003A2ED9" w:rsidRPr="006144B1" w:rsidRDefault="00270E8A" w:rsidP="006144B1">
      <w:pPr>
        <w:pStyle w:val="31"/>
        <w:numPr>
          <w:ilvl w:val="1"/>
          <w:numId w:val="1"/>
        </w:numPr>
        <w:spacing w:before="0" w:after="0" w:line="240" w:lineRule="auto"/>
        <w:ind w:left="0"/>
        <w:rPr>
          <w:sz w:val="24"/>
          <w:szCs w:val="24"/>
        </w:rPr>
      </w:pPr>
      <w:r w:rsidRPr="006144B1">
        <w:rPr>
          <w:sz w:val="24"/>
          <w:szCs w:val="24"/>
        </w:rPr>
        <w:t>Все споры и разногласия, возникающие между сторонами в рамках Контракта или в связи с ним, в том числе касающиеся его заключения, исполнения, нарушения, расторжения или признания недействительным, подлежат разрешению в установленном законом порядке в Арбитражном суде Нижегородской области.</w:t>
      </w:r>
    </w:p>
    <w:p w14:paraId="0BAFDA95" w14:textId="77777777" w:rsidR="003A2ED9" w:rsidRPr="006144B1" w:rsidRDefault="003A2ED9" w:rsidP="006144B1">
      <w:pPr>
        <w:pStyle w:val="21"/>
        <w:numPr>
          <w:ilvl w:val="0"/>
          <w:numId w:val="0"/>
        </w:numPr>
        <w:spacing w:before="0" w:after="0" w:line="240" w:lineRule="auto"/>
        <w:rPr>
          <w:sz w:val="24"/>
          <w:szCs w:val="24"/>
        </w:rPr>
      </w:pPr>
    </w:p>
    <w:p w14:paraId="74613662" w14:textId="77777777" w:rsidR="003A2ED9" w:rsidRPr="006144B1" w:rsidRDefault="00270E8A" w:rsidP="006144B1">
      <w:pPr>
        <w:pStyle w:val="11"/>
        <w:spacing w:before="0" w:after="0" w:line="240" w:lineRule="auto"/>
        <w:rPr>
          <w:szCs w:val="24"/>
        </w:rPr>
      </w:pPr>
      <w:r w:rsidRPr="006144B1">
        <w:rPr>
          <w:szCs w:val="24"/>
        </w:rPr>
        <w:t>Заключительные положения</w:t>
      </w:r>
    </w:p>
    <w:p w14:paraId="5070320B" w14:textId="77777777" w:rsidR="003A2ED9" w:rsidRPr="006144B1" w:rsidRDefault="00270E8A" w:rsidP="006144B1">
      <w:pPr>
        <w:pStyle w:val="21"/>
        <w:spacing w:before="0" w:after="0" w:line="240" w:lineRule="auto"/>
        <w:ind w:firstLine="0"/>
        <w:rPr>
          <w:sz w:val="24"/>
          <w:szCs w:val="24"/>
        </w:rPr>
      </w:pPr>
      <w:r w:rsidRPr="006144B1">
        <w:rPr>
          <w:sz w:val="24"/>
          <w:szCs w:val="24"/>
        </w:rPr>
        <w:t>Контракт вступает в силу и становится обязательным для сторон с момента его заключения.</w:t>
      </w:r>
    </w:p>
    <w:p w14:paraId="7B3CA988" w14:textId="5B2806FD" w:rsidR="003A2ED9" w:rsidRPr="006144B1" w:rsidRDefault="00270E8A" w:rsidP="006144B1">
      <w:pPr>
        <w:pStyle w:val="21"/>
        <w:spacing w:before="0" w:after="0" w:line="240" w:lineRule="auto"/>
        <w:ind w:firstLine="0"/>
        <w:rPr>
          <w:sz w:val="24"/>
          <w:szCs w:val="24"/>
        </w:rPr>
      </w:pPr>
      <w:r w:rsidRPr="006144B1">
        <w:rPr>
          <w:sz w:val="24"/>
          <w:szCs w:val="24"/>
        </w:rPr>
        <w:t>Контракт действует по «</w:t>
      </w:r>
      <w:r w:rsidR="0050191C">
        <w:rPr>
          <w:sz w:val="24"/>
          <w:szCs w:val="24"/>
        </w:rPr>
        <w:t>30</w:t>
      </w:r>
      <w:r w:rsidRPr="006144B1">
        <w:rPr>
          <w:sz w:val="24"/>
          <w:szCs w:val="24"/>
        </w:rPr>
        <w:t xml:space="preserve">» </w:t>
      </w:r>
      <w:r w:rsidR="006B06D4" w:rsidRPr="006144B1">
        <w:rPr>
          <w:sz w:val="24"/>
          <w:szCs w:val="24"/>
        </w:rPr>
        <w:t>ию</w:t>
      </w:r>
      <w:r w:rsidR="0050191C">
        <w:rPr>
          <w:sz w:val="24"/>
          <w:szCs w:val="24"/>
        </w:rPr>
        <w:t>н</w:t>
      </w:r>
      <w:r w:rsidR="006B06D4" w:rsidRPr="006144B1">
        <w:rPr>
          <w:sz w:val="24"/>
          <w:szCs w:val="24"/>
        </w:rPr>
        <w:t>я</w:t>
      </w:r>
      <w:r w:rsidRPr="006144B1">
        <w:rPr>
          <w:sz w:val="24"/>
          <w:szCs w:val="24"/>
        </w:rPr>
        <w:t xml:space="preserve"> 202</w:t>
      </w:r>
      <w:r w:rsidR="0050191C">
        <w:rPr>
          <w:sz w:val="24"/>
          <w:szCs w:val="24"/>
        </w:rPr>
        <w:t>6</w:t>
      </w:r>
      <w:r w:rsidRPr="006144B1">
        <w:rPr>
          <w:sz w:val="24"/>
          <w:szCs w:val="24"/>
        </w:rPr>
        <w:t xml:space="preserve"> года включительно.</w:t>
      </w:r>
    </w:p>
    <w:p w14:paraId="6140C8EE" w14:textId="539FFB30" w:rsidR="003A2ED9" w:rsidRPr="006144B1" w:rsidRDefault="00270E8A" w:rsidP="006144B1">
      <w:pPr>
        <w:pStyle w:val="21"/>
        <w:spacing w:before="0" w:after="0" w:line="240" w:lineRule="auto"/>
        <w:ind w:firstLine="0"/>
        <w:rPr>
          <w:sz w:val="24"/>
          <w:szCs w:val="24"/>
        </w:rPr>
      </w:pPr>
      <w:r w:rsidRPr="006144B1">
        <w:rPr>
          <w:sz w:val="24"/>
          <w:szCs w:val="24"/>
        </w:rPr>
        <w:t xml:space="preserve">В случае изменения своих реквизитов, указанных в Контракте, Поставщик обязан в течение </w:t>
      </w:r>
      <w:r w:rsidRPr="006144B1">
        <w:rPr>
          <w:sz w:val="24"/>
          <w:szCs w:val="24"/>
          <w:u w:val="single"/>
        </w:rPr>
        <w:t xml:space="preserve">2 (двух) календарных дней </w:t>
      </w:r>
      <w:r w:rsidRPr="006144B1">
        <w:rPr>
          <w:sz w:val="24"/>
          <w:szCs w:val="24"/>
        </w:rPr>
        <w:t>уведомить об этом Заказчика и сообщить новые реквизиты.</w:t>
      </w:r>
    </w:p>
    <w:p w14:paraId="0D693C7D" w14:textId="77777777" w:rsidR="003A2ED9" w:rsidRPr="006144B1" w:rsidRDefault="00270E8A" w:rsidP="006144B1">
      <w:pPr>
        <w:spacing w:before="0" w:after="0" w:line="240" w:lineRule="auto"/>
        <w:ind w:firstLine="0"/>
        <w:rPr>
          <w:sz w:val="24"/>
          <w:szCs w:val="24"/>
        </w:rPr>
      </w:pPr>
      <w:r w:rsidRPr="006144B1">
        <w:rPr>
          <w:sz w:val="24"/>
          <w:szCs w:val="24"/>
        </w:rPr>
        <w:t>В противном случае все риски, связанные с направлением Поставщику документов или перечислением денежных средств на указанный в Контракте счет, несет Поставщик.</w:t>
      </w:r>
    </w:p>
    <w:p w14:paraId="19423BB6" w14:textId="77777777" w:rsidR="003A2ED9" w:rsidRPr="006144B1" w:rsidRDefault="00270E8A" w:rsidP="006144B1">
      <w:pPr>
        <w:pStyle w:val="21"/>
        <w:spacing w:before="0" w:after="0" w:line="240" w:lineRule="auto"/>
        <w:ind w:firstLine="0"/>
        <w:rPr>
          <w:sz w:val="24"/>
          <w:szCs w:val="24"/>
        </w:rPr>
      </w:pPr>
      <w:r w:rsidRPr="006144B1">
        <w:rPr>
          <w:sz w:val="24"/>
          <w:szCs w:val="24"/>
        </w:rPr>
        <w:t>Если иное не предусмотрено законом, заявления, уведомления, извещения, требования или иные юридически значимые сообщения, с которыми закон или Контракт связывает наступление гражданско-правовых последствий для другого лица, влекут для этого лица такие последствия с момента доставки соответствующего сообщения ему или его представителю.</w:t>
      </w:r>
    </w:p>
    <w:p w14:paraId="1CF986B7" w14:textId="77777777" w:rsidR="003A2ED9" w:rsidRPr="006144B1" w:rsidRDefault="00270E8A" w:rsidP="006144B1">
      <w:pPr>
        <w:spacing w:before="0" w:after="0" w:line="240" w:lineRule="auto"/>
        <w:ind w:firstLine="0"/>
        <w:rPr>
          <w:sz w:val="24"/>
          <w:szCs w:val="24"/>
        </w:rPr>
      </w:pPr>
      <w:r w:rsidRPr="006144B1">
        <w:rPr>
          <w:sz w:val="24"/>
          <w:szCs w:val="24"/>
        </w:rPr>
        <w:lastRenderedPageBreak/>
        <w:t>Сообщение считается доставленным и в тех случаях, когда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2BB1ECE7" w14:textId="77777777" w:rsidR="003A2ED9" w:rsidRPr="006144B1" w:rsidRDefault="00270E8A" w:rsidP="006144B1">
      <w:pPr>
        <w:pStyle w:val="21"/>
        <w:spacing w:before="0" w:after="0" w:line="240" w:lineRule="auto"/>
        <w:ind w:firstLine="0"/>
        <w:rPr>
          <w:sz w:val="24"/>
          <w:szCs w:val="24"/>
        </w:rPr>
      </w:pPr>
      <w:r w:rsidRPr="006144B1">
        <w:rPr>
          <w:sz w:val="24"/>
          <w:szCs w:val="24"/>
        </w:rPr>
        <w:t>Юридическое лицо несет риск последствий неполучения юридически значимых сообщений, доставленных по адресу, указанному в едином государственном реестре юридических лиц (ЕГРЮЛ), а также риск отсутствия по указанному адресу своего органа или представителя. Сообщения, доставленные по адресу, указанному в ЕГРЮЛ, считаются полученными юридическим лицом, даже если оно не находится по указанному адресу.</w:t>
      </w:r>
    </w:p>
    <w:p w14:paraId="1DAADAAE" w14:textId="77777777" w:rsidR="00623EB2" w:rsidRPr="006144B1" w:rsidRDefault="00270E8A" w:rsidP="006144B1">
      <w:pPr>
        <w:pStyle w:val="21"/>
        <w:spacing w:before="0" w:after="0" w:line="240" w:lineRule="auto"/>
        <w:ind w:firstLine="0"/>
        <w:rPr>
          <w:sz w:val="24"/>
          <w:szCs w:val="24"/>
        </w:rPr>
      </w:pPr>
      <w:r w:rsidRPr="006144B1">
        <w:rPr>
          <w:sz w:val="24"/>
          <w:szCs w:val="24"/>
        </w:rPr>
        <w:t>Приложения к Контракту:</w:t>
      </w:r>
    </w:p>
    <w:p w14:paraId="43E0F815" w14:textId="4F0F6BE4" w:rsidR="003A2ED9" w:rsidRPr="006144B1" w:rsidRDefault="00270E8A" w:rsidP="006144B1">
      <w:pPr>
        <w:pStyle w:val="21"/>
        <w:spacing w:before="0" w:after="0" w:line="240" w:lineRule="auto"/>
        <w:ind w:firstLine="0"/>
        <w:rPr>
          <w:sz w:val="24"/>
          <w:szCs w:val="24"/>
        </w:rPr>
      </w:pPr>
      <w:r w:rsidRPr="006144B1">
        <w:rPr>
          <w:sz w:val="24"/>
          <w:szCs w:val="24"/>
        </w:rPr>
        <w:t>Приложение №1 Спецификация товара</w:t>
      </w:r>
    </w:p>
    <w:p w14:paraId="289A0D21" w14:textId="77777777" w:rsidR="003A2ED9" w:rsidRPr="006144B1" w:rsidRDefault="003A2ED9" w:rsidP="006144B1">
      <w:pPr>
        <w:spacing w:line="240" w:lineRule="auto"/>
        <w:ind w:left="482" w:firstLine="0"/>
        <w:rPr>
          <w:sz w:val="24"/>
          <w:szCs w:val="24"/>
        </w:rPr>
      </w:pPr>
    </w:p>
    <w:p w14:paraId="38F67A1D" w14:textId="77777777" w:rsidR="003A2ED9" w:rsidRDefault="00270E8A" w:rsidP="006144B1">
      <w:pPr>
        <w:pStyle w:val="11"/>
        <w:spacing w:before="0" w:after="0" w:line="240" w:lineRule="auto"/>
        <w:rPr>
          <w:szCs w:val="24"/>
        </w:rPr>
      </w:pPr>
      <w:r w:rsidRPr="006144B1">
        <w:rPr>
          <w:szCs w:val="24"/>
        </w:rPr>
        <w:t>Адреса и реквизиты сторон</w:t>
      </w:r>
    </w:p>
    <w:p w14:paraId="2051779A" w14:textId="77777777" w:rsidR="006144B1" w:rsidRPr="006144B1" w:rsidRDefault="006144B1" w:rsidP="006144B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2"/>
        <w:gridCol w:w="4643"/>
      </w:tblGrid>
      <w:tr w:rsidR="0050191C" w14:paraId="59F45FA8" w14:textId="77777777" w:rsidTr="002841AE">
        <w:tc>
          <w:tcPr>
            <w:tcW w:w="4786" w:type="dxa"/>
          </w:tcPr>
          <w:p w14:paraId="241C93F0" w14:textId="77777777" w:rsidR="0050191C" w:rsidRDefault="0050191C" w:rsidP="002841AE">
            <w:pPr>
              <w:spacing w:line="240" w:lineRule="auto"/>
              <w:ind w:firstLine="0"/>
              <w:rPr>
                <w:b/>
                <w:bCs/>
                <w:sz w:val="24"/>
                <w:szCs w:val="24"/>
              </w:rPr>
            </w:pPr>
            <w:r>
              <w:rPr>
                <w:b/>
                <w:bCs/>
                <w:sz w:val="24"/>
                <w:szCs w:val="24"/>
              </w:rPr>
              <w:t>Заказчик</w:t>
            </w:r>
          </w:p>
        </w:tc>
        <w:tc>
          <w:tcPr>
            <w:tcW w:w="4786" w:type="dxa"/>
          </w:tcPr>
          <w:p w14:paraId="7764328E" w14:textId="77777777" w:rsidR="0050191C" w:rsidRDefault="0050191C" w:rsidP="002841AE">
            <w:pPr>
              <w:spacing w:line="240" w:lineRule="auto"/>
              <w:ind w:firstLine="0"/>
              <w:rPr>
                <w:b/>
                <w:bCs/>
                <w:sz w:val="24"/>
                <w:szCs w:val="24"/>
              </w:rPr>
            </w:pPr>
            <w:r>
              <w:rPr>
                <w:b/>
                <w:bCs/>
                <w:sz w:val="24"/>
                <w:szCs w:val="24"/>
              </w:rPr>
              <w:t>Поставщик</w:t>
            </w:r>
          </w:p>
        </w:tc>
      </w:tr>
      <w:tr w:rsidR="0050191C" w14:paraId="59F52018" w14:textId="77777777" w:rsidTr="002841AE">
        <w:tc>
          <w:tcPr>
            <w:tcW w:w="4786" w:type="dxa"/>
          </w:tcPr>
          <w:p w14:paraId="0F06836E" w14:textId="77777777" w:rsidR="0050191C" w:rsidRDefault="0050191C" w:rsidP="002841AE">
            <w:pPr>
              <w:spacing w:before="0" w:after="0" w:line="240" w:lineRule="auto"/>
              <w:ind w:firstLine="0"/>
              <w:jc w:val="left"/>
              <w:rPr>
                <w:sz w:val="24"/>
                <w:szCs w:val="24"/>
              </w:rPr>
            </w:pPr>
            <w:r>
              <w:rPr>
                <w:b/>
                <w:sz w:val="24"/>
                <w:szCs w:val="24"/>
              </w:rPr>
              <w:t xml:space="preserve">Приволжское территориальное управление </w:t>
            </w:r>
            <w:r>
              <w:rPr>
                <w:b/>
                <w:sz w:val="24"/>
                <w:szCs w:val="24"/>
              </w:rPr>
              <w:br w:type="textWrapping" w:clear="all"/>
              <w:t>Федерального агентства железнодорожного транспорта</w:t>
            </w:r>
          </w:p>
          <w:p w14:paraId="07ECCCCF" w14:textId="77777777" w:rsidR="0050191C" w:rsidRDefault="0050191C" w:rsidP="002841AE">
            <w:pPr>
              <w:spacing w:before="0" w:after="0" w:line="240" w:lineRule="auto"/>
              <w:ind w:firstLine="0"/>
              <w:jc w:val="left"/>
              <w:rPr>
                <w:sz w:val="24"/>
                <w:szCs w:val="24"/>
              </w:rPr>
            </w:pPr>
            <w:r>
              <w:rPr>
                <w:sz w:val="24"/>
                <w:szCs w:val="24"/>
              </w:rPr>
              <w:t>603155, Нижегородская обл, Нижний Новгород г, Семашко ул, дом № 2А</w:t>
            </w:r>
          </w:p>
          <w:p w14:paraId="2279DD5E" w14:textId="77777777" w:rsidR="0050191C" w:rsidRDefault="0050191C" w:rsidP="002841AE">
            <w:pPr>
              <w:spacing w:before="0" w:after="0" w:line="240" w:lineRule="auto"/>
              <w:ind w:firstLine="0"/>
              <w:jc w:val="left"/>
              <w:rPr>
                <w:sz w:val="24"/>
                <w:szCs w:val="24"/>
              </w:rPr>
            </w:pPr>
            <w:r>
              <w:rPr>
                <w:sz w:val="24"/>
                <w:szCs w:val="24"/>
              </w:rPr>
              <w:t>тел. 432-90-32</w:t>
            </w:r>
          </w:p>
          <w:p w14:paraId="382E3385" w14:textId="77777777" w:rsidR="0050191C" w:rsidRDefault="0050191C" w:rsidP="002841AE">
            <w:pPr>
              <w:spacing w:before="0" w:after="0" w:line="240" w:lineRule="auto"/>
              <w:ind w:firstLine="0"/>
              <w:jc w:val="left"/>
              <w:rPr>
                <w:sz w:val="24"/>
                <w:szCs w:val="24"/>
              </w:rPr>
            </w:pPr>
            <w:r>
              <w:rPr>
                <w:sz w:val="24"/>
                <w:szCs w:val="24"/>
              </w:rPr>
              <w:t>ИНН: 5260129703</w:t>
            </w:r>
          </w:p>
          <w:p w14:paraId="5F7B3D05" w14:textId="77777777" w:rsidR="0050191C" w:rsidRDefault="0050191C" w:rsidP="002841AE">
            <w:pPr>
              <w:spacing w:before="0" w:after="0" w:line="240" w:lineRule="auto"/>
              <w:ind w:firstLine="0"/>
              <w:jc w:val="left"/>
              <w:rPr>
                <w:sz w:val="24"/>
                <w:szCs w:val="24"/>
              </w:rPr>
            </w:pPr>
            <w:r>
              <w:rPr>
                <w:sz w:val="24"/>
                <w:szCs w:val="24"/>
              </w:rPr>
              <w:t>КПП: 526001001</w:t>
            </w:r>
          </w:p>
          <w:p w14:paraId="15E0E281" w14:textId="77777777" w:rsidR="0050191C" w:rsidRDefault="0050191C" w:rsidP="002841AE">
            <w:pPr>
              <w:spacing w:before="0" w:after="0" w:line="240" w:lineRule="auto"/>
              <w:ind w:firstLine="0"/>
              <w:jc w:val="left"/>
              <w:rPr>
                <w:sz w:val="24"/>
                <w:szCs w:val="24"/>
              </w:rPr>
            </w:pPr>
          </w:p>
          <w:p w14:paraId="6F5E21BD" w14:textId="77777777" w:rsidR="0050191C" w:rsidRPr="009F0BEB" w:rsidRDefault="0050191C" w:rsidP="002841AE">
            <w:pPr>
              <w:spacing w:before="0" w:after="0" w:line="240" w:lineRule="auto"/>
              <w:ind w:firstLine="0"/>
              <w:rPr>
                <w:bCs/>
                <w:sz w:val="24"/>
                <w:szCs w:val="24"/>
              </w:rPr>
            </w:pPr>
            <w:r w:rsidRPr="001F036D">
              <w:rPr>
                <w:bCs/>
              </w:rPr>
              <w:t>л</w:t>
            </w:r>
            <w:r w:rsidRPr="009F0BEB">
              <w:rPr>
                <w:bCs/>
                <w:sz w:val="24"/>
                <w:szCs w:val="24"/>
              </w:rPr>
              <w:t>/с № 03321739140</w:t>
            </w:r>
          </w:p>
          <w:p w14:paraId="09413651" w14:textId="77777777" w:rsidR="0050191C" w:rsidRPr="009F0BEB" w:rsidRDefault="0050191C" w:rsidP="002841AE">
            <w:pPr>
              <w:spacing w:before="0" w:after="0" w:line="240" w:lineRule="auto"/>
              <w:ind w:firstLine="0"/>
              <w:rPr>
                <w:bCs/>
                <w:sz w:val="24"/>
                <w:szCs w:val="24"/>
              </w:rPr>
            </w:pPr>
            <w:r w:rsidRPr="009F0BEB">
              <w:rPr>
                <w:bCs/>
                <w:sz w:val="24"/>
                <w:szCs w:val="24"/>
              </w:rPr>
              <w:t>Единый казначейский счет №40102810745370000024</w:t>
            </w:r>
          </w:p>
          <w:p w14:paraId="25CD6F35" w14:textId="77777777" w:rsidR="0050191C" w:rsidRPr="009F0BEB" w:rsidRDefault="0050191C" w:rsidP="002841AE">
            <w:pPr>
              <w:spacing w:before="0" w:after="0" w:line="240" w:lineRule="auto"/>
              <w:ind w:firstLine="0"/>
              <w:rPr>
                <w:bCs/>
                <w:sz w:val="24"/>
                <w:szCs w:val="24"/>
              </w:rPr>
            </w:pPr>
            <w:r w:rsidRPr="009F0BEB">
              <w:rPr>
                <w:bCs/>
                <w:sz w:val="24"/>
                <w:szCs w:val="24"/>
              </w:rPr>
              <w:t xml:space="preserve">Казначейский счет </w:t>
            </w:r>
          </w:p>
          <w:p w14:paraId="55301D6B" w14:textId="77777777" w:rsidR="0050191C" w:rsidRPr="009F0BEB" w:rsidRDefault="0050191C" w:rsidP="002841AE">
            <w:pPr>
              <w:spacing w:before="0" w:after="0" w:line="240" w:lineRule="auto"/>
              <w:ind w:firstLine="0"/>
              <w:rPr>
                <w:bCs/>
                <w:sz w:val="24"/>
                <w:szCs w:val="24"/>
              </w:rPr>
            </w:pPr>
            <w:r w:rsidRPr="009F0BEB">
              <w:rPr>
                <w:bCs/>
                <w:sz w:val="24"/>
                <w:szCs w:val="24"/>
              </w:rPr>
              <w:t>№ 03211643000000013200</w:t>
            </w:r>
          </w:p>
          <w:p w14:paraId="31E5718E" w14:textId="77777777" w:rsidR="0050191C" w:rsidRPr="009F0BEB" w:rsidRDefault="0050191C" w:rsidP="002841AE">
            <w:pPr>
              <w:spacing w:before="0" w:after="0" w:line="240" w:lineRule="auto"/>
              <w:ind w:firstLine="0"/>
              <w:rPr>
                <w:bCs/>
                <w:sz w:val="24"/>
                <w:szCs w:val="24"/>
              </w:rPr>
            </w:pPr>
            <w:r w:rsidRPr="009F0BEB">
              <w:rPr>
                <w:bCs/>
                <w:sz w:val="24"/>
                <w:szCs w:val="24"/>
              </w:rPr>
              <w:t>ОКЦ № 1 ВВГУ Банка России // УФК по Нижегородской области, г. Нижний Новгород</w:t>
            </w:r>
          </w:p>
          <w:p w14:paraId="4A422CB4" w14:textId="77777777" w:rsidR="0050191C" w:rsidRPr="009F0BEB" w:rsidRDefault="0050191C" w:rsidP="002841AE">
            <w:pPr>
              <w:spacing w:before="0" w:after="0" w:line="240" w:lineRule="auto"/>
              <w:ind w:firstLine="0"/>
              <w:jc w:val="left"/>
              <w:rPr>
                <w:sz w:val="24"/>
                <w:szCs w:val="24"/>
              </w:rPr>
            </w:pPr>
            <w:r w:rsidRPr="009F0BEB">
              <w:rPr>
                <w:bCs/>
                <w:sz w:val="24"/>
                <w:szCs w:val="24"/>
              </w:rPr>
              <w:t>БИК: 012202102</w:t>
            </w:r>
          </w:p>
          <w:p w14:paraId="67B9C03E" w14:textId="77777777" w:rsidR="0050191C" w:rsidRPr="009F0BEB" w:rsidRDefault="0050191C" w:rsidP="002841AE">
            <w:pPr>
              <w:spacing w:before="0" w:after="0" w:line="240" w:lineRule="auto"/>
              <w:ind w:firstLine="0"/>
              <w:rPr>
                <w:sz w:val="24"/>
                <w:szCs w:val="24"/>
              </w:rPr>
            </w:pPr>
          </w:p>
          <w:p w14:paraId="5C10F5F8" w14:textId="77777777" w:rsidR="0050191C" w:rsidRDefault="0050191C" w:rsidP="002841AE">
            <w:pPr>
              <w:spacing w:line="240" w:lineRule="auto"/>
              <w:ind w:firstLine="0"/>
              <w:rPr>
                <w:sz w:val="24"/>
                <w:szCs w:val="24"/>
              </w:rPr>
            </w:pPr>
            <w:r>
              <w:rPr>
                <w:sz w:val="24"/>
                <w:szCs w:val="24"/>
              </w:rPr>
              <w:t>_________________/А.С. Николаева</w:t>
            </w:r>
          </w:p>
          <w:p w14:paraId="11B91712" w14:textId="77777777" w:rsidR="0050191C" w:rsidRDefault="0050191C" w:rsidP="002841AE">
            <w:pPr>
              <w:spacing w:line="240" w:lineRule="auto"/>
              <w:ind w:firstLine="0"/>
              <w:rPr>
                <w:sz w:val="24"/>
                <w:szCs w:val="24"/>
              </w:rPr>
            </w:pPr>
          </w:p>
        </w:tc>
        <w:tc>
          <w:tcPr>
            <w:tcW w:w="4786" w:type="dxa"/>
          </w:tcPr>
          <w:p w14:paraId="41AB0BEB" w14:textId="77777777" w:rsidR="0050191C" w:rsidRDefault="0050191C" w:rsidP="0050191C">
            <w:pPr>
              <w:spacing w:line="240" w:lineRule="auto"/>
              <w:ind w:firstLine="0"/>
              <w:rPr>
                <w:b/>
                <w:bCs/>
                <w:sz w:val="24"/>
                <w:szCs w:val="24"/>
              </w:rPr>
            </w:pPr>
          </w:p>
        </w:tc>
      </w:tr>
    </w:tbl>
    <w:p w14:paraId="11F8F271" w14:textId="77777777" w:rsidR="003A2ED9" w:rsidRPr="006144B1" w:rsidRDefault="003A2ED9" w:rsidP="006144B1">
      <w:pPr>
        <w:spacing w:line="240" w:lineRule="auto"/>
        <w:ind w:firstLine="0"/>
        <w:rPr>
          <w:sz w:val="24"/>
          <w:szCs w:val="24"/>
        </w:rPr>
        <w:sectPr w:rsidR="003A2ED9" w:rsidRPr="006144B1">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20" w:footer="720" w:gutter="0"/>
          <w:cols w:space="720"/>
          <w:docGrid w:linePitch="360"/>
        </w:sectPr>
      </w:pPr>
    </w:p>
    <w:p w14:paraId="16798D81" w14:textId="7252FE23" w:rsidR="003A2ED9" w:rsidRPr="006144B1" w:rsidRDefault="00270E8A" w:rsidP="006144B1">
      <w:pPr>
        <w:spacing w:line="240" w:lineRule="auto"/>
        <w:jc w:val="right"/>
        <w:rPr>
          <w:sz w:val="24"/>
          <w:szCs w:val="24"/>
        </w:rPr>
      </w:pPr>
      <w:r w:rsidRPr="006144B1">
        <w:rPr>
          <w:sz w:val="24"/>
          <w:szCs w:val="24"/>
        </w:rPr>
        <w:lastRenderedPageBreak/>
        <w:t>Приложение № 1</w:t>
      </w:r>
      <w:r w:rsidRPr="006144B1">
        <w:rPr>
          <w:sz w:val="24"/>
          <w:szCs w:val="24"/>
        </w:rPr>
        <w:br/>
        <w:t>к государственному контракту</w:t>
      </w:r>
      <w:r w:rsidR="007029F5" w:rsidRPr="006144B1">
        <w:rPr>
          <w:sz w:val="24"/>
          <w:szCs w:val="24"/>
        </w:rPr>
        <w:t xml:space="preserve"> №</w:t>
      </w:r>
      <w:r w:rsidR="0050191C">
        <w:rPr>
          <w:sz w:val="24"/>
          <w:szCs w:val="24"/>
        </w:rPr>
        <w:t>____</w:t>
      </w:r>
      <w:r w:rsidR="0027662F" w:rsidRPr="006144B1">
        <w:rPr>
          <w:sz w:val="24"/>
          <w:szCs w:val="24"/>
        </w:rPr>
        <w:t xml:space="preserve">-ю </w:t>
      </w:r>
      <w:r w:rsidR="007029F5" w:rsidRPr="006144B1">
        <w:rPr>
          <w:sz w:val="24"/>
          <w:szCs w:val="24"/>
        </w:rPr>
        <w:t xml:space="preserve">от </w:t>
      </w:r>
      <w:r w:rsidR="0050191C">
        <w:rPr>
          <w:sz w:val="24"/>
          <w:szCs w:val="24"/>
        </w:rPr>
        <w:t>____________2026</w:t>
      </w:r>
    </w:p>
    <w:p w14:paraId="50364708" w14:textId="77777777" w:rsidR="003A2ED9" w:rsidRPr="006144B1" w:rsidRDefault="00270E8A" w:rsidP="006144B1">
      <w:pPr>
        <w:pStyle w:val="25"/>
        <w:rPr>
          <w:sz w:val="24"/>
          <w:szCs w:val="24"/>
        </w:rPr>
      </w:pPr>
      <w:r w:rsidRPr="006144B1">
        <w:rPr>
          <w:sz w:val="24"/>
          <w:szCs w:val="24"/>
        </w:rPr>
        <w:t>Спецификация товара</w:t>
      </w:r>
    </w:p>
    <w:tbl>
      <w:tblPr>
        <w:tblW w:w="14831" w:type="dxa"/>
        <w:tblInd w:w="93" w:type="dxa"/>
        <w:tblLook w:val="04A0" w:firstRow="1" w:lastRow="0" w:firstColumn="1" w:lastColumn="0" w:noHBand="0" w:noVBand="1"/>
      </w:tblPr>
      <w:tblGrid>
        <w:gridCol w:w="1348"/>
        <w:gridCol w:w="6918"/>
        <w:gridCol w:w="1134"/>
        <w:gridCol w:w="4033"/>
        <w:gridCol w:w="1398"/>
      </w:tblGrid>
      <w:tr w:rsidR="00CA3506" w:rsidRPr="006144B1" w14:paraId="0FB4B8C7" w14:textId="77777777" w:rsidTr="00CA3506">
        <w:trPr>
          <w:trHeight w:val="652"/>
        </w:trPr>
        <w:tc>
          <w:tcPr>
            <w:tcW w:w="1348" w:type="dxa"/>
            <w:tcBorders>
              <w:top w:val="single" w:sz="4" w:space="0" w:color="000000"/>
              <w:left w:val="single" w:sz="4" w:space="0" w:color="000000"/>
              <w:bottom w:val="single" w:sz="4" w:space="0" w:color="000000"/>
              <w:right w:val="single" w:sz="4" w:space="0" w:color="000000"/>
            </w:tcBorders>
            <w:vAlign w:val="center"/>
          </w:tcPr>
          <w:p w14:paraId="4D4FEE73" w14:textId="77777777" w:rsidR="00E0785F" w:rsidRPr="006144B1" w:rsidRDefault="00E0785F" w:rsidP="006144B1">
            <w:pPr>
              <w:spacing w:before="0" w:after="0" w:line="240" w:lineRule="auto"/>
              <w:ind w:firstLine="0"/>
              <w:jc w:val="center"/>
              <w:rPr>
                <w:b/>
                <w:bCs/>
                <w:sz w:val="24"/>
                <w:szCs w:val="24"/>
                <w:lang w:eastAsia="ru-RU"/>
              </w:rPr>
            </w:pPr>
            <w:r w:rsidRPr="006144B1">
              <w:rPr>
                <w:b/>
                <w:bCs/>
                <w:sz w:val="24"/>
                <w:szCs w:val="24"/>
                <w:lang w:eastAsia="ru-RU"/>
              </w:rPr>
              <w:t>№</w:t>
            </w:r>
          </w:p>
        </w:tc>
        <w:tc>
          <w:tcPr>
            <w:tcW w:w="6918" w:type="dxa"/>
            <w:tcBorders>
              <w:top w:val="single" w:sz="4" w:space="0" w:color="000000"/>
              <w:left w:val="none" w:sz="255" w:space="0" w:color="FFFFFF"/>
              <w:bottom w:val="single" w:sz="4" w:space="0" w:color="000000"/>
              <w:right w:val="single" w:sz="4" w:space="0" w:color="000000"/>
            </w:tcBorders>
            <w:vAlign w:val="center"/>
          </w:tcPr>
          <w:p w14:paraId="0E7B84E0" w14:textId="312864E6" w:rsidR="00E0785F" w:rsidRPr="006144B1" w:rsidRDefault="00E0785F" w:rsidP="006144B1">
            <w:pPr>
              <w:spacing w:before="0" w:after="0" w:line="240" w:lineRule="auto"/>
              <w:ind w:firstLine="0"/>
              <w:jc w:val="center"/>
              <w:rPr>
                <w:b/>
                <w:bCs/>
                <w:sz w:val="24"/>
                <w:szCs w:val="24"/>
                <w:lang w:eastAsia="ru-RU"/>
              </w:rPr>
            </w:pPr>
            <w:r w:rsidRPr="006144B1">
              <w:rPr>
                <w:b/>
                <w:bCs/>
                <w:sz w:val="24"/>
                <w:szCs w:val="24"/>
                <w:lang w:eastAsia="ru-RU"/>
              </w:rPr>
              <w:t>Наименование и характеристики товара, товарный знак (при наличии)</w:t>
            </w:r>
          </w:p>
        </w:tc>
        <w:tc>
          <w:tcPr>
            <w:tcW w:w="1134" w:type="dxa"/>
            <w:tcBorders>
              <w:top w:val="single" w:sz="4" w:space="0" w:color="000000"/>
              <w:left w:val="none" w:sz="255" w:space="0" w:color="FFFFFF"/>
              <w:bottom w:val="single" w:sz="4" w:space="0" w:color="000000"/>
              <w:right w:val="single" w:sz="4" w:space="0" w:color="000000"/>
            </w:tcBorders>
            <w:vAlign w:val="center"/>
          </w:tcPr>
          <w:p w14:paraId="33A549B6" w14:textId="77777777" w:rsidR="00E0785F" w:rsidRPr="006144B1" w:rsidRDefault="00E0785F" w:rsidP="006144B1">
            <w:pPr>
              <w:spacing w:before="0" w:after="0" w:line="240" w:lineRule="auto"/>
              <w:ind w:firstLine="0"/>
              <w:jc w:val="center"/>
              <w:rPr>
                <w:b/>
                <w:bCs/>
                <w:sz w:val="24"/>
                <w:szCs w:val="24"/>
                <w:lang w:eastAsia="ru-RU"/>
              </w:rPr>
            </w:pPr>
            <w:r w:rsidRPr="006144B1">
              <w:rPr>
                <w:b/>
                <w:bCs/>
                <w:sz w:val="24"/>
                <w:szCs w:val="24"/>
                <w:lang w:eastAsia="ru-RU"/>
              </w:rPr>
              <w:t>Кол-во, шт</w:t>
            </w:r>
          </w:p>
        </w:tc>
        <w:tc>
          <w:tcPr>
            <w:tcW w:w="4033" w:type="dxa"/>
            <w:tcBorders>
              <w:top w:val="single" w:sz="4" w:space="0" w:color="000000"/>
              <w:left w:val="none" w:sz="255" w:space="0" w:color="FFFFFF"/>
              <w:bottom w:val="single" w:sz="4" w:space="0" w:color="000000"/>
              <w:right w:val="single" w:sz="4" w:space="0" w:color="000000"/>
            </w:tcBorders>
            <w:vAlign w:val="center"/>
          </w:tcPr>
          <w:p w14:paraId="76135519" w14:textId="5EB48A67" w:rsidR="00E0785F" w:rsidRPr="006144B1" w:rsidRDefault="00E0785F" w:rsidP="006144B1">
            <w:pPr>
              <w:spacing w:before="0" w:after="0" w:line="240" w:lineRule="auto"/>
              <w:ind w:firstLine="0"/>
              <w:jc w:val="center"/>
              <w:rPr>
                <w:b/>
                <w:bCs/>
                <w:sz w:val="24"/>
                <w:szCs w:val="24"/>
                <w:lang w:eastAsia="ru-RU"/>
              </w:rPr>
            </w:pPr>
            <w:r w:rsidRPr="006144B1">
              <w:rPr>
                <w:b/>
                <w:bCs/>
                <w:sz w:val="24"/>
                <w:szCs w:val="24"/>
                <w:lang w:eastAsia="ru-RU"/>
              </w:rPr>
              <w:t>Цена единицу товара,</w:t>
            </w:r>
          </w:p>
          <w:p w14:paraId="670997C4" w14:textId="29E29855" w:rsidR="00E0785F" w:rsidRPr="006144B1" w:rsidRDefault="00E0785F" w:rsidP="006144B1">
            <w:pPr>
              <w:spacing w:before="0" w:after="0" w:line="240" w:lineRule="auto"/>
              <w:ind w:firstLine="0"/>
              <w:jc w:val="center"/>
              <w:rPr>
                <w:b/>
                <w:bCs/>
                <w:sz w:val="24"/>
                <w:szCs w:val="24"/>
                <w:lang w:eastAsia="ru-RU"/>
              </w:rPr>
            </w:pPr>
            <w:r w:rsidRPr="006144B1">
              <w:rPr>
                <w:b/>
                <w:bCs/>
                <w:sz w:val="24"/>
                <w:szCs w:val="24"/>
                <w:lang w:eastAsia="ru-RU"/>
              </w:rPr>
              <w:t>в т.ч НДС</w:t>
            </w:r>
            <w:r w:rsidR="00CA3506" w:rsidRPr="006144B1">
              <w:rPr>
                <w:b/>
                <w:bCs/>
                <w:sz w:val="24"/>
                <w:szCs w:val="24"/>
                <w:lang w:eastAsia="ru-RU"/>
              </w:rPr>
              <w:t xml:space="preserve"> </w:t>
            </w:r>
            <w:r w:rsidRPr="006144B1">
              <w:rPr>
                <w:b/>
                <w:bCs/>
                <w:sz w:val="24"/>
                <w:szCs w:val="24"/>
                <w:lang w:eastAsia="ru-RU"/>
              </w:rPr>
              <w:t>руб</w:t>
            </w:r>
            <w:r w:rsidR="00CA3506" w:rsidRPr="006144B1">
              <w:rPr>
                <w:b/>
                <w:bCs/>
                <w:sz w:val="24"/>
                <w:szCs w:val="24"/>
                <w:lang w:eastAsia="ru-RU"/>
              </w:rPr>
              <w:t>.</w:t>
            </w:r>
          </w:p>
        </w:tc>
        <w:tc>
          <w:tcPr>
            <w:tcW w:w="1398" w:type="dxa"/>
            <w:tcBorders>
              <w:top w:val="single" w:sz="4" w:space="0" w:color="000000"/>
              <w:left w:val="none" w:sz="255" w:space="0" w:color="FFFFFF"/>
              <w:bottom w:val="single" w:sz="4" w:space="0" w:color="000000"/>
              <w:right w:val="single" w:sz="4" w:space="0" w:color="000000"/>
            </w:tcBorders>
            <w:vAlign w:val="center"/>
          </w:tcPr>
          <w:p w14:paraId="647BD9AD" w14:textId="3D2D41DD" w:rsidR="00E0785F" w:rsidRPr="006144B1" w:rsidRDefault="00E0785F" w:rsidP="006144B1">
            <w:pPr>
              <w:spacing w:before="0" w:after="0" w:line="240" w:lineRule="auto"/>
              <w:ind w:firstLine="0"/>
              <w:jc w:val="center"/>
              <w:rPr>
                <w:b/>
                <w:bCs/>
                <w:sz w:val="24"/>
                <w:szCs w:val="24"/>
                <w:lang w:eastAsia="ru-RU"/>
              </w:rPr>
            </w:pPr>
            <w:r w:rsidRPr="006144B1">
              <w:rPr>
                <w:b/>
                <w:bCs/>
                <w:sz w:val="24"/>
                <w:szCs w:val="24"/>
                <w:lang w:eastAsia="ru-RU"/>
              </w:rPr>
              <w:t>Сумма,</w:t>
            </w:r>
          </w:p>
          <w:p w14:paraId="7610336F" w14:textId="74FABB3C" w:rsidR="00E0785F" w:rsidRPr="006144B1" w:rsidRDefault="00E0785F" w:rsidP="006144B1">
            <w:pPr>
              <w:spacing w:before="0" w:after="0" w:line="240" w:lineRule="auto"/>
              <w:ind w:firstLine="0"/>
              <w:jc w:val="center"/>
              <w:rPr>
                <w:b/>
                <w:bCs/>
                <w:sz w:val="24"/>
                <w:szCs w:val="24"/>
                <w:lang w:eastAsia="ru-RU"/>
              </w:rPr>
            </w:pPr>
            <w:r w:rsidRPr="006144B1">
              <w:rPr>
                <w:b/>
                <w:bCs/>
                <w:sz w:val="24"/>
                <w:szCs w:val="24"/>
                <w:lang w:eastAsia="ru-RU"/>
              </w:rPr>
              <w:t>в т.ч НДС</w:t>
            </w:r>
            <w:r w:rsidR="00CA3506" w:rsidRPr="006144B1">
              <w:rPr>
                <w:b/>
                <w:bCs/>
                <w:sz w:val="24"/>
                <w:szCs w:val="24"/>
                <w:lang w:eastAsia="ru-RU"/>
              </w:rPr>
              <w:t xml:space="preserve"> </w:t>
            </w:r>
            <w:r w:rsidRPr="006144B1">
              <w:rPr>
                <w:b/>
                <w:bCs/>
                <w:sz w:val="24"/>
                <w:szCs w:val="24"/>
                <w:lang w:eastAsia="ru-RU"/>
              </w:rPr>
              <w:t>руб</w:t>
            </w:r>
            <w:r w:rsidR="00CA3506" w:rsidRPr="006144B1">
              <w:rPr>
                <w:b/>
                <w:bCs/>
                <w:sz w:val="24"/>
                <w:szCs w:val="24"/>
                <w:lang w:eastAsia="ru-RU"/>
              </w:rPr>
              <w:t>.</w:t>
            </w:r>
          </w:p>
        </w:tc>
      </w:tr>
      <w:tr w:rsidR="00CA3506" w:rsidRPr="006144B1" w14:paraId="3366FE3E" w14:textId="77777777" w:rsidTr="00CA3506">
        <w:trPr>
          <w:trHeight w:val="479"/>
        </w:trPr>
        <w:tc>
          <w:tcPr>
            <w:tcW w:w="1348" w:type="dxa"/>
            <w:tcBorders>
              <w:top w:val="none" w:sz="255" w:space="0" w:color="FFFFFF"/>
              <w:left w:val="single" w:sz="4" w:space="0" w:color="000000"/>
              <w:bottom w:val="single" w:sz="4" w:space="0" w:color="000000"/>
              <w:right w:val="single" w:sz="4" w:space="0" w:color="000000"/>
            </w:tcBorders>
            <w:vAlign w:val="center"/>
          </w:tcPr>
          <w:p w14:paraId="23215CA6" w14:textId="77777777" w:rsidR="00E0785F" w:rsidRPr="006144B1" w:rsidRDefault="00E0785F" w:rsidP="006144B1">
            <w:pPr>
              <w:spacing w:before="0" w:after="0" w:line="240" w:lineRule="auto"/>
              <w:ind w:firstLine="0"/>
              <w:jc w:val="center"/>
              <w:rPr>
                <w:b/>
                <w:bCs/>
                <w:sz w:val="24"/>
                <w:szCs w:val="24"/>
                <w:lang w:eastAsia="ru-RU"/>
              </w:rPr>
            </w:pPr>
            <w:r w:rsidRPr="006144B1">
              <w:rPr>
                <w:b/>
                <w:bCs/>
                <w:sz w:val="24"/>
                <w:szCs w:val="24"/>
                <w:lang w:eastAsia="ru-RU"/>
              </w:rPr>
              <w:t>1</w:t>
            </w:r>
          </w:p>
        </w:tc>
        <w:tc>
          <w:tcPr>
            <w:tcW w:w="6918" w:type="dxa"/>
            <w:tcBorders>
              <w:top w:val="single" w:sz="4" w:space="0" w:color="000000"/>
              <w:left w:val="none" w:sz="255" w:space="0" w:color="FFFFFF"/>
              <w:bottom w:val="single" w:sz="4" w:space="0" w:color="000000"/>
              <w:right w:val="single" w:sz="4" w:space="0" w:color="000000"/>
            </w:tcBorders>
            <w:vAlign w:val="center"/>
          </w:tcPr>
          <w:p w14:paraId="51EC022D" w14:textId="494040CE" w:rsidR="00E0785F" w:rsidRPr="00AD334B" w:rsidRDefault="0050191C" w:rsidP="0050191C">
            <w:pPr>
              <w:spacing w:line="240" w:lineRule="auto"/>
              <w:ind w:firstLine="0"/>
              <w:jc w:val="center"/>
              <w:rPr>
                <w:b/>
                <w:bCs/>
                <w:sz w:val="24"/>
                <w:szCs w:val="24"/>
                <w:lang w:eastAsia="ru-RU"/>
              </w:rPr>
            </w:pPr>
            <w:r w:rsidRPr="00AD334B">
              <w:rPr>
                <w:b/>
                <w:bCs/>
                <w:sz w:val="24"/>
                <w:szCs w:val="24"/>
                <w:lang w:eastAsia="ru-RU"/>
              </w:rPr>
              <w:t>Летняя</w:t>
            </w:r>
            <w:r w:rsidR="008F260A" w:rsidRPr="00AD334B">
              <w:rPr>
                <w:b/>
                <w:bCs/>
                <w:sz w:val="24"/>
                <w:szCs w:val="24"/>
                <w:lang w:eastAsia="ru-RU"/>
              </w:rPr>
              <w:t xml:space="preserve"> шина </w:t>
            </w:r>
            <w:r w:rsidRPr="00AD334B">
              <w:rPr>
                <w:b/>
                <w:bCs/>
                <w:sz w:val="24"/>
                <w:szCs w:val="24"/>
                <w:lang w:eastAsia="ru-RU"/>
              </w:rPr>
              <w:t>Yokohama E70BZ 215/55 R17 94V</w:t>
            </w:r>
          </w:p>
        </w:tc>
        <w:tc>
          <w:tcPr>
            <w:tcW w:w="1134" w:type="dxa"/>
            <w:tcBorders>
              <w:top w:val="none" w:sz="255" w:space="0" w:color="FFFFFF"/>
              <w:left w:val="none" w:sz="255" w:space="0" w:color="FFFFFF"/>
              <w:bottom w:val="single" w:sz="4" w:space="0" w:color="000000"/>
              <w:right w:val="single" w:sz="4" w:space="0" w:color="000000"/>
            </w:tcBorders>
            <w:vAlign w:val="center"/>
          </w:tcPr>
          <w:p w14:paraId="661C6930" w14:textId="33C2F417" w:rsidR="00E0785F" w:rsidRPr="006144B1" w:rsidRDefault="008F260A" w:rsidP="006144B1">
            <w:pPr>
              <w:spacing w:before="0" w:after="0" w:line="240" w:lineRule="auto"/>
              <w:ind w:firstLine="0"/>
              <w:jc w:val="center"/>
              <w:rPr>
                <w:sz w:val="24"/>
                <w:szCs w:val="24"/>
                <w:lang w:eastAsia="ru-RU"/>
              </w:rPr>
            </w:pPr>
            <w:r w:rsidRPr="006144B1">
              <w:rPr>
                <w:sz w:val="24"/>
                <w:szCs w:val="24"/>
                <w:lang w:eastAsia="ru-RU"/>
              </w:rPr>
              <w:t>4</w:t>
            </w:r>
          </w:p>
        </w:tc>
        <w:tc>
          <w:tcPr>
            <w:tcW w:w="4033" w:type="dxa"/>
            <w:tcBorders>
              <w:top w:val="none" w:sz="255" w:space="0" w:color="FFFFFF"/>
              <w:left w:val="none" w:sz="255" w:space="0" w:color="FFFFFF"/>
              <w:bottom w:val="single" w:sz="4" w:space="0" w:color="000000"/>
              <w:right w:val="single" w:sz="4" w:space="0" w:color="000000"/>
            </w:tcBorders>
            <w:vAlign w:val="center"/>
          </w:tcPr>
          <w:p w14:paraId="6AFC4567" w14:textId="4102F7A0" w:rsidR="00E0785F" w:rsidRPr="006144B1" w:rsidRDefault="00CA3506" w:rsidP="006144B1">
            <w:pPr>
              <w:spacing w:before="0" w:after="225" w:line="240" w:lineRule="auto"/>
              <w:ind w:firstLine="0"/>
              <w:jc w:val="center"/>
              <w:rPr>
                <w:sz w:val="24"/>
                <w:szCs w:val="24"/>
                <w:lang w:eastAsia="ru-RU"/>
              </w:rPr>
            </w:pPr>
            <w:r w:rsidRPr="006144B1">
              <w:rPr>
                <w:sz w:val="24"/>
                <w:szCs w:val="24"/>
              </w:rPr>
              <w:br/>
            </w:r>
          </w:p>
        </w:tc>
        <w:tc>
          <w:tcPr>
            <w:tcW w:w="1398" w:type="dxa"/>
            <w:tcBorders>
              <w:top w:val="none" w:sz="255" w:space="0" w:color="FFFFFF"/>
              <w:left w:val="none" w:sz="255" w:space="0" w:color="FFFFFF"/>
              <w:bottom w:val="single" w:sz="4" w:space="0" w:color="000000"/>
              <w:right w:val="single" w:sz="4" w:space="0" w:color="000000"/>
            </w:tcBorders>
            <w:vAlign w:val="center"/>
          </w:tcPr>
          <w:p w14:paraId="6AFF80FE" w14:textId="51EDDC24" w:rsidR="00E0785F" w:rsidRPr="006144B1" w:rsidRDefault="00E0785F" w:rsidP="006144B1">
            <w:pPr>
              <w:spacing w:before="0" w:after="0" w:line="240" w:lineRule="auto"/>
              <w:ind w:firstLine="0"/>
              <w:jc w:val="center"/>
              <w:rPr>
                <w:sz w:val="24"/>
                <w:szCs w:val="24"/>
                <w:lang w:eastAsia="ru-RU"/>
              </w:rPr>
            </w:pPr>
          </w:p>
        </w:tc>
      </w:tr>
      <w:tr w:rsidR="00CA3506" w:rsidRPr="006144B1" w14:paraId="7DFCE005" w14:textId="77777777" w:rsidTr="00CA3506">
        <w:trPr>
          <w:trHeight w:val="282"/>
        </w:trPr>
        <w:tc>
          <w:tcPr>
            <w:tcW w:w="1348" w:type="dxa"/>
            <w:tcBorders>
              <w:top w:val="none" w:sz="255" w:space="0" w:color="FFFFFF"/>
              <w:left w:val="single" w:sz="4" w:space="0" w:color="000000"/>
              <w:bottom w:val="single" w:sz="4" w:space="0" w:color="000000"/>
              <w:right w:val="single" w:sz="4" w:space="0" w:color="000000"/>
            </w:tcBorders>
            <w:vAlign w:val="center"/>
          </w:tcPr>
          <w:p w14:paraId="05DBF448" w14:textId="0C4487F1" w:rsidR="00E0785F" w:rsidRPr="006144B1" w:rsidRDefault="00E0785F" w:rsidP="006144B1">
            <w:pPr>
              <w:spacing w:before="0" w:after="0" w:line="240" w:lineRule="auto"/>
              <w:ind w:firstLine="0"/>
              <w:jc w:val="center"/>
              <w:rPr>
                <w:b/>
                <w:bCs/>
                <w:sz w:val="24"/>
                <w:szCs w:val="24"/>
                <w:lang w:eastAsia="ru-RU"/>
              </w:rPr>
            </w:pPr>
          </w:p>
        </w:tc>
        <w:tc>
          <w:tcPr>
            <w:tcW w:w="6918" w:type="dxa"/>
            <w:tcBorders>
              <w:top w:val="single" w:sz="4" w:space="0" w:color="000000"/>
              <w:left w:val="none" w:sz="255" w:space="0" w:color="FFFFFF"/>
              <w:bottom w:val="single" w:sz="4" w:space="0" w:color="000000"/>
              <w:right w:val="single" w:sz="4" w:space="0" w:color="000000"/>
            </w:tcBorders>
            <w:vAlign w:val="center"/>
          </w:tcPr>
          <w:p w14:paraId="62371498" w14:textId="77777777" w:rsidR="00E0785F" w:rsidRPr="006144B1" w:rsidRDefault="00E0785F" w:rsidP="006144B1">
            <w:pPr>
              <w:spacing w:before="0" w:after="0" w:line="240" w:lineRule="auto"/>
              <w:ind w:firstLine="0"/>
              <w:jc w:val="center"/>
              <w:rPr>
                <w:b/>
                <w:bCs/>
                <w:sz w:val="24"/>
                <w:szCs w:val="24"/>
                <w:lang w:eastAsia="ru-RU"/>
              </w:rPr>
            </w:pPr>
            <w:r w:rsidRPr="006144B1">
              <w:rPr>
                <w:b/>
                <w:bCs/>
                <w:sz w:val="24"/>
                <w:szCs w:val="24"/>
                <w:lang w:eastAsia="ru-RU"/>
              </w:rPr>
              <w:t>Итого:</w:t>
            </w:r>
          </w:p>
        </w:tc>
        <w:tc>
          <w:tcPr>
            <w:tcW w:w="1134" w:type="dxa"/>
            <w:tcBorders>
              <w:top w:val="none" w:sz="255" w:space="0" w:color="FFFFFF"/>
              <w:left w:val="none" w:sz="255" w:space="0" w:color="FFFFFF"/>
              <w:bottom w:val="single" w:sz="4" w:space="0" w:color="000000"/>
              <w:right w:val="single" w:sz="4" w:space="0" w:color="000000"/>
            </w:tcBorders>
            <w:vAlign w:val="center"/>
          </w:tcPr>
          <w:p w14:paraId="761DEC06" w14:textId="0964CB78" w:rsidR="00E0785F" w:rsidRPr="006144B1" w:rsidRDefault="00C26A6C" w:rsidP="006144B1">
            <w:pPr>
              <w:spacing w:before="0" w:after="0" w:line="240" w:lineRule="auto"/>
              <w:ind w:firstLine="0"/>
              <w:jc w:val="center"/>
              <w:rPr>
                <w:b/>
                <w:bCs/>
                <w:sz w:val="24"/>
                <w:szCs w:val="24"/>
                <w:lang w:eastAsia="ru-RU"/>
              </w:rPr>
            </w:pPr>
            <w:r w:rsidRPr="006144B1">
              <w:rPr>
                <w:b/>
                <w:bCs/>
                <w:sz w:val="24"/>
                <w:szCs w:val="24"/>
                <w:lang w:eastAsia="ru-RU"/>
              </w:rPr>
              <w:t>4</w:t>
            </w:r>
          </w:p>
        </w:tc>
        <w:tc>
          <w:tcPr>
            <w:tcW w:w="4033" w:type="dxa"/>
            <w:tcBorders>
              <w:top w:val="none" w:sz="255" w:space="0" w:color="FFFFFF"/>
              <w:left w:val="none" w:sz="255" w:space="0" w:color="FFFFFF"/>
              <w:bottom w:val="single" w:sz="4" w:space="0" w:color="000000"/>
              <w:right w:val="single" w:sz="4" w:space="0" w:color="000000"/>
            </w:tcBorders>
            <w:vAlign w:val="center"/>
          </w:tcPr>
          <w:p w14:paraId="74F49617" w14:textId="2C3D763E" w:rsidR="00E0785F" w:rsidRPr="006144B1" w:rsidRDefault="00E0785F" w:rsidP="006144B1">
            <w:pPr>
              <w:spacing w:before="0" w:after="0" w:line="240" w:lineRule="auto"/>
              <w:ind w:firstLine="0"/>
              <w:jc w:val="center"/>
              <w:rPr>
                <w:b/>
                <w:bCs/>
                <w:sz w:val="24"/>
                <w:szCs w:val="24"/>
                <w:lang w:eastAsia="ru-RU"/>
              </w:rPr>
            </w:pPr>
          </w:p>
        </w:tc>
        <w:tc>
          <w:tcPr>
            <w:tcW w:w="1398" w:type="dxa"/>
            <w:tcBorders>
              <w:top w:val="none" w:sz="255" w:space="0" w:color="FFFFFF"/>
              <w:left w:val="none" w:sz="255" w:space="0" w:color="FFFFFF"/>
              <w:bottom w:val="single" w:sz="4" w:space="0" w:color="000000"/>
              <w:right w:val="single" w:sz="4" w:space="0" w:color="000000"/>
            </w:tcBorders>
            <w:vAlign w:val="center"/>
          </w:tcPr>
          <w:p w14:paraId="662EF08E" w14:textId="2D2327EC" w:rsidR="00E0785F" w:rsidRPr="006144B1" w:rsidRDefault="00E0785F" w:rsidP="006144B1">
            <w:pPr>
              <w:spacing w:before="0" w:after="0" w:line="240" w:lineRule="auto"/>
              <w:ind w:firstLine="0"/>
              <w:jc w:val="center"/>
              <w:rPr>
                <w:sz w:val="24"/>
                <w:szCs w:val="24"/>
                <w:lang w:eastAsia="ru-RU"/>
              </w:rPr>
            </w:pPr>
          </w:p>
        </w:tc>
      </w:tr>
    </w:tbl>
    <w:p w14:paraId="692B1048" w14:textId="2F79D771" w:rsidR="003A2ED9" w:rsidRPr="0050191C" w:rsidRDefault="002549E6" w:rsidP="006144B1">
      <w:pPr>
        <w:spacing w:before="0" w:after="0" w:line="240" w:lineRule="auto"/>
        <w:rPr>
          <w:sz w:val="24"/>
          <w:szCs w:val="24"/>
        </w:rPr>
      </w:pPr>
      <w:r w:rsidRPr="0050191C">
        <w:rPr>
          <w:sz w:val="24"/>
          <w:szCs w:val="24"/>
        </w:rPr>
        <w:t xml:space="preserve">Страна происхождения – </w:t>
      </w:r>
      <w:r w:rsidR="00C974DC">
        <w:rPr>
          <w:sz w:val="24"/>
          <w:szCs w:val="24"/>
        </w:rPr>
        <w:t>_______________</w:t>
      </w:r>
      <w:r w:rsidRPr="0050191C">
        <w:rPr>
          <w:sz w:val="24"/>
          <w:szCs w:val="24"/>
        </w:rPr>
        <w:t>.</w:t>
      </w:r>
    </w:p>
    <w:p w14:paraId="5294FE18" w14:textId="786BC825" w:rsidR="008F260A" w:rsidRPr="0050191C" w:rsidRDefault="008F260A" w:rsidP="006144B1">
      <w:pPr>
        <w:spacing w:before="0" w:after="0" w:line="240" w:lineRule="auto"/>
        <w:rPr>
          <w:sz w:val="24"/>
          <w:szCs w:val="24"/>
        </w:rPr>
      </w:pPr>
      <w:r w:rsidRPr="0050191C">
        <w:rPr>
          <w:sz w:val="24"/>
          <w:szCs w:val="24"/>
        </w:rPr>
        <w:t>Характеристики поставляемого товара:</w:t>
      </w:r>
    </w:p>
    <w:p w14:paraId="65009F7C" w14:textId="11292215" w:rsidR="008F260A" w:rsidRPr="0050191C" w:rsidRDefault="008F260A" w:rsidP="006144B1">
      <w:pPr>
        <w:numPr>
          <w:ilvl w:val="0"/>
          <w:numId w:val="3"/>
        </w:numPr>
        <w:spacing w:before="0" w:after="0" w:line="240" w:lineRule="auto"/>
        <w:rPr>
          <w:sz w:val="24"/>
          <w:szCs w:val="24"/>
        </w:rPr>
      </w:pPr>
      <w:r w:rsidRPr="0050191C">
        <w:rPr>
          <w:sz w:val="24"/>
          <w:szCs w:val="24"/>
        </w:rPr>
        <w:t>Производитель: </w:t>
      </w:r>
      <w:r w:rsidR="0050191C" w:rsidRPr="0050191C">
        <w:rPr>
          <w:sz w:val="24"/>
          <w:szCs w:val="24"/>
          <w:lang w:eastAsia="ru-RU"/>
        </w:rPr>
        <w:t>Yokohama</w:t>
      </w:r>
    </w:p>
    <w:p w14:paraId="63F341B2" w14:textId="58E8E4B7" w:rsidR="008F260A" w:rsidRPr="0050191C" w:rsidRDefault="008F260A" w:rsidP="006144B1">
      <w:pPr>
        <w:numPr>
          <w:ilvl w:val="0"/>
          <w:numId w:val="3"/>
        </w:numPr>
        <w:spacing w:before="0" w:after="0" w:line="240" w:lineRule="auto"/>
        <w:rPr>
          <w:sz w:val="24"/>
          <w:szCs w:val="24"/>
        </w:rPr>
      </w:pPr>
      <w:r w:rsidRPr="0050191C">
        <w:rPr>
          <w:sz w:val="24"/>
          <w:szCs w:val="24"/>
        </w:rPr>
        <w:t>Модель: </w:t>
      </w:r>
      <w:r w:rsidR="0050191C" w:rsidRPr="0050191C">
        <w:rPr>
          <w:sz w:val="24"/>
          <w:szCs w:val="24"/>
          <w:lang w:eastAsia="ru-RU"/>
        </w:rPr>
        <w:t>E70BZ</w:t>
      </w:r>
    </w:p>
    <w:p w14:paraId="062C27DA" w14:textId="77777777" w:rsidR="008F260A" w:rsidRPr="0050191C" w:rsidRDefault="008F260A" w:rsidP="006144B1">
      <w:pPr>
        <w:numPr>
          <w:ilvl w:val="0"/>
          <w:numId w:val="3"/>
        </w:numPr>
        <w:spacing w:before="0" w:after="0" w:line="240" w:lineRule="auto"/>
        <w:rPr>
          <w:sz w:val="24"/>
          <w:szCs w:val="24"/>
        </w:rPr>
      </w:pPr>
      <w:r w:rsidRPr="0050191C">
        <w:rPr>
          <w:sz w:val="24"/>
          <w:szCs w:val="24"/>
        </w:rPr>
        <w:t>Ширина: 215</w:t>
      </w:r>
    </w:p>
    <w:p w14:paraId="67019608" w14:textId="45274972" w:rsidR="008F260A" w:rsidRPr="0050191C" w:rsidRDefault="008F260A" w:rsidP="006144B1">
      <w:pPr>
        <w:numPr>
          <w:ilvl w:val="0"/>
          <w:numId w:val="3"/>
        </w:numPr>
        <w:spacing w:before="0" w:after="0" w:line="240" w:lineRule="auto"/>
        <w:rPr>
          <w:sz w:val="24"/>
          <w:szCs w:val="24"/>
        </w:rPr>
      </w:pPr>
      <w:r w:rsidRPr="0050191C">
        <w:rPr>
          <w:sz w:val="24"/>
          <w:szCs w:val="24"/>
        </w:rPr>
        <w:t>Профиль: </w:t>
      </w:r>
      <w:r w:rsidR="0050191C" w:rsidRPr="0050191C">
        <w:rPr>
          <w:sz w:val="24"/>
          <w:szCs w:val="24"/>
        </w:rPr>
        <w:t>55</w:t>
      </w:r>
    </w:p>
    <w:p w14:paraId="42E5A7D1" w14:textId="7D0B0C3C" w:rsidR="008F260A" w:rsidRPr="0050191C" w:rsidRDefault="008F260A" w:rsidP="006144B1">
      <w:pPr>
        <w:numPr>
          <w:ilvl w:val="0"/>
          <w:numId w:val="3"/>
        </w:numPr>
        <w:spacing w:before="0" w:after="0" w:line="240" w:lineRule="auto"/>
        <w:rPr>
          <w:sz w:val="24"/>
          <w:szCs w:val="24"/>
        </w:rPr>
      </w:pPr>
      <w:r w:rsidRPr="0050191C">
        <w:rPr>
          <w:sz w:val="24"/>
          <w:szCs w:val="24"/>
        </w:rPr>
        <w:t>Диаметр: </w:t>
      </w:r>
      <w:r w:rsidR="0050191C" w:rsidRPr="0050191C">
        <w:rPr>
          <w:sz w:val="24"/>
          <w:szCs w:val="24"/>
        </w:rPr>
        <w:t>17</w:t>
      </w:r>
    </w:p>
    <w:p w14:paraId="7F63E0E0" w14:textId="54C478FD" w:rsidR="008F260A" w:rsidRPr="0050191C" w:rsidRDefault="008F260A" w:rsidP="006144B1">
      <w:pPr>
        <w:numPr>
          <w:ilvl w:val="0"/>
          <w:numId w:val="3"/>
        </w:numPr>
        <w:spacing w:before="0" w:after="0" w:line="240" w:lineRule="auto"/>
        <w:rPr>
          <w:sz w:val="24"/>
          <w:szCs w:val="24"/>
        </w:rPr>
      </w:pPr>
      <w:r w:rsidRPr="0050191C">
        <w:rPr>
          <w:sz w:val="24"/>
          <w:szCs w:val="24"/>
        </w:rPr>
        <w:t>Индекс нагрузки: </w:t>
      </w:r>
      <w:r w:rsidR="0050191C" w:rsidRPr="0050191C">
        <w:rPr>
          <w:sz w:val="24"/>
          <w:szCs w:val="24"/>
        </w:rPr>
        <w:t>94 (94-670кг на колесо)</w:t>
      </w:r>
    </w:p>
    <w:p w14:paraId="33E47121" w14:textId="5303B9DE" w:rsidR="008F260A" w:rsidRPr="0050191C" w:rsidRDefault="008F260A" w:rsidP="006144B1">
      <w:pPr>
        <w:numPr>
          <w:ilvl w:val="0"/>
          <w:numId w:val="3"/>
        </w:numPr>
        <w:spacing w:before="0" w:after="0" w:line="240" w:lineRule="auto"/>
        <w:rPr>
          <w:sz w:val="24"/>
          <w:szCs w:val="24"/>
        </w:rPr>
      </w:pPr>
      <w:r w:rsidRPr="0050191C">
        <w:rPr>
          <w:sz w:val="24"/>
          <w:szCs w:val="24"/>
        </w:rPr>
        <w:t>Символ скорости: </w:t>
      </w:r>
      <w:r w:rsidR="0050191C" w:rsidRPr="0050191C">
        <w:rPr>
          <w:sz w:val="24"/>
          <w:szCs w:val="24"/>
          <w:lang w:eastAsia="ru-RU"/>
        </w:rPr>
        <w:t>V</w:t>
      </w:r>
      <w:r w:rsidR="0050191C">
        <w:rPr>
          <w:sz w:val="24"/>
          <w:szCs w:val="24"/>
          <w:lang w:eastAsia="ru-RU"/>
        </w:rPr>
        <w:t xml:space="preserve"> </w:t>
      </w:r>
      <w:r w:rsidR="0050191C" w:rsidRPr="0050191C">
        <w:rPr>
          <w:sz w:val="24"/>
          <w:szCs w:val="24"/>
          <w:lang w:eastAsia="ru-RU"/>
        </w:rPr>
        <w:t>(V-240км/ч)</w:t>
      </w:r>
    </w:p>
    <w:p w14:paraId="7D153F32" w14:textId="6E6EC5A0" w:rsidR="008F260A" w:rsidRPr="0050191C" w:rsidRDefault="008F260A" w:rsidP="006144B1">
      <w:pPr>
        <w:numPr>
          <w:ilvl w:val="0"/>
          <w:numId w:val="3"/>
        </w:numPr>
        <w:spacing w:before="0" w:after="0" w:line="240" w:lineRule="auto"/>
        <w:rPr>
          <w:sz w:val="24"/>
          <w:szCs w:val="24"/>
        </w:rPr>
      </w:pPr>
      <w:r w:rsidRPr="0050191C">
        <w:rPr>
          <w:sz w:val="24"/>
          <w:szCs w:val="24"/>
        </w:rPr>
        <w:t xml:space="preserve">Сезон </w:t>
      </w:r>
      <w:r w:rsidR="0050191C" w:rsidRPr="0050191C">
        <w:rPr>
          <w:rFonts w:eastAsia="Arial"/>
          <w:sz w:val="24"/>
          <w:szCs w:val="24"/>
        </w:rPr>
        <w:t>Летние</w:t>
      </w:r>
    </w:p>
    <w:p w14:paraId="5A2F9C58" w14:textId="38ACC9C1" w:rsidR="008F260A" w:rsidRDefault="0050191C" w:rsidP="006144B1">
      <w:pPr>
        <w:numPr>
          <w:ilvl w:val="0"/>
          <w:numId w:val="3"/>
        </w:numPr>
        <w:spacing w:before="0" w:after="0" w:line="240" w:lineRule="auto"/>
        <w:rPr>
          <w:sz w:val="24"/>
          <w:szCs w:val="24"/>
        </w:rPr>
      </w:pPr>
      <w:r>
        <w:rPr>
          <w:sz w:val="24"/>
          <w:szCs w:val="24"/>
        </w:rPr>
        <w:t xml:space="preserve">Вес: </w:t>
      </w:r>
      <w:r w:rsidRPr="0050191C">
        <w:rPr>
          <w:sz w:val="24"/>
          <w:szCs w:val="24"/>
        </w:rPr>
        <w:t>10.446</w:t>
      </w:r>
      <w:r>
        <w:rPr>
          <w:sz w:val="24"/>
          <w:szCs w:val="24"/>
        </w:rPr>
        <w:t xml:space="preserve"> (1 шт)</w:t>
      </w:r>
    </w:p>
    <w:p w14:paraId="28B2D43B" w14:textId="6B2DE4D0" w:rsidR="00FB283A" w:rsidRPr="0050191C" w:rsidRDefault="00FB283A" w:rsidP="006144B1">
      <w:pPr>
        <w:numPr>
          <w:ilvl w:val="0"/>
          <w:numId w:val="3"/>
        </w:numPr>
        <w:spacing w:before="0" w:after="0" w:line="240" w:lineRule="auto"/>
        <w:rPr>
          <w:sz w:val="24"/>
          <w:szCs w:val="24"/>
        </w:rPr>
      </w:pPr>
      <w:r>
        <w:rPr>
          <w:sz w:val="24"/>
          <w:szCs w:val="24"/>
        </w:rPr>
        <w:t>Дата производства: не ранее 01.0</w:t>
      </w:r>
      <w:r w:rsidR="00C974DC">
        <w:rPr>
          <w:sz w:val="24"/>
          <w:szCs w:val="24"/>
        </w:rPr>
        <w:t>1</w:t>
      </w:r>
      <w:r>
        <w:rPr>
          <w:sz w:val="24"/>
          <w:szCs w:val="24"/>
        </w:rPr>
        <w:t>.2025; 4 шины из одной партии производства, от одной даты.</w:t>
      </w:r>
    </w:p>
    <w:p w14:paraId="2C8A7A7C" w14:textId="77777777" w:rsidR="008F260A" w:rsidRPr="006144B1" w:rsidRDefault="008F260A" w:rsidP="006144B1">
      <w:pPr>
        <w:spacing w:before="0" w:after="0" w:line="240" w:lineRule="auto"/>
        <w:ind w:left="720" w:firstLine="0"/>
        <w:rPr>
          <w:sz w:val="24"/>
          <w:szCs w:val="24"/>
        </w:rPr>
      </w:pPr>
    </w:p>
    <w:p w14:paraId="2F6C03DB" w14:textId="6CD71E35" w:rsidR="00516035" w:rsidRPr="006144B1" w:rsidRDefault="00270E8A" w:rsidP="006144B1">
      <w:pPr>
        <w:spacing w:line="240" w:lineRule="auto"/>
        <w:rPr>
          <w:b/>
          <w:bCs/>
          <w:sz w:val="24"/>
          <w:szCs w:val="24"/>
        </w:rPr>
      </w:pPr>
      <w:r w:rsidRPr="006144B1">
        <w:rPr>
          <w:b/>
          <w:bCs/>
          <w:sz w:val="24"/>
          <w:szCs w:val="24"/>
        </w:rPr>
        <w:t xml:space="preserve">Цена настоящего Контракта составляет </w:t>
      </w:r>
    </w:p>
    <w:p w14:paraId="1C7C7172" w14:textId="77777777" w:rsidR="006144B1" w:rsidRPr="006144B1" w:rsidRDefault="006144B1" w:rsidP="006144B1">
      <w:pPr>
        <w:spacing w:line="240" w:lineRule="auto"/>
        <w:rPr>
          <w:b/>
          <w:bCs/>
          <w:sz w:val="24"/>
          <w:szCs w:val="24"/>
        </w:rPr>
      </w:pPr>
    </w:p>
    <w:tbl>
      <w:tblPr>
        <w:tblW w:w="14886" w:type="dxa"/>
        <w:tblLayout w:type="fixed"/>
        <w:tblLook w:val="04A0" w:firstRow="1" w:lastRow="0" w:firstColumn="1" w:lastColumn="0" w:noHBand="0" w:noVBand="1"/>
      </w:tblPr>
      <w:tblGrid>
        <w:gridCol w:w="7358"/>
        <w:gridCol w:w="7528"/>
      </w:tblGrid>
      <w:tr w:rsidR="006144B1" w:rsidRPr="006144B1" w14:paraId="685FBB4C" w14:textId="77777777" w:rsidTr="006144B1">
        <w:trPr>
          <w:trHeight w:val="1696"/>
        </w:trPr>
        <w:tc>
          <w:tcPr>
            <w:tcW w:w="7358" w:type="dxa"/>
          </w:tcPr>
          <w:p w14:paraId="428D5CF1" w14:textId="77777777" w:rsidR="006144B1" w:rsidRPr="006144B1" w:rsidRDefault="006144B1" w:rsidP="006144B1">
            <w:pPr>
              <w:spacing w:before="0" w:after="0" w:line="240" w:lineRule="auto"/>
              <w:ind w:firstLine="0"/>
              <w:jc w:val="left"/>
              <w:rPr>
                <w:b/>
                <w:sz w:val="24"/>
                <w:szCs w:val="24"/>
              </w:rPr>
            </w:pPr>
            <w:r w:rsidRPr="006144B1">
              <w:rPr>
                <w:b/>
                <w:sz w:val="24"/>
                <w:szCs w:val="24"/>
              </w:rPr>
              <w:t>Заказчик</w:t>
            </w:r>
            <w:r w:rsidRPr="006144B1">
              <w:rPr>
                <w:sz w:val="24"/>
                <w:szCs w:val="24"/>
              </w:rPr>
              <w:t>:</w:t>
            </w:r>
          </w:p>
          <w:p w14:paraId="313818AF" w14:textId="229AEA4B" w:rsidR="006144B1" w:rsidRPr="006144B1" w:rsidRDefault="006144B1" w:rsidP="006144B1">
            <w:pPr>
              <w:spacing w:before="0" w:after="0" w:line="240" w:lineRule="auto"/>
              <w:ind w:firstLine="0"/>
              <w:jc w:val="left"/>
              <w:rPr>
                <w:sz w:val="24"/>
                <w:szCs w:val="24"/>
              </w:rPr>
            </w:pPr>
            <w:r w:rsidRPr="006144B1">
              <w:rPr>
                <w:b/>
                <w:sz w:val="24"/>
                <w:szCs w:val="24"/>
              </w:rPr>
              <w:t xml:space="preserve">Приволжское территориальное управление </w:t>
            </w:r>
            <w:r w:rsidRPr="006144B1">
              <w:rPr>
                <w:b/>
                <w:sz w:val="24"/>
                <w:szCs w:val="24"/>
              </w:rPr>
              <w:br w:type="textWrapping" w:clear="all"/>
              <w:t>Федерального агентства железнодорожного транспорта</w:t>
            </w:r>
          </w:p>
          <w:p w14:paraId="5017B934" w14:textId="77777777" w:rsidR="006144B1" w:rsidRPr="006144B1" w:rsidRDefault="006144B1" w:rsidP="006144B1">
            <w:pPr>
              <w:spacing w:before="0" w:after="0" w:line="240" w:lineRule="auto"/>
              <w:ind w:firstLine="0"/>
              <w:jc w:val="left"/>
              <w:rPr>
                <w:sz w:val="24"/>
                <w:szCs w:val="24"/>
              </w:rPr>
            </w:pPr>
          </w:p>
          <w:p w14:paraId="3928F29B" w14:textId="6E8207B4" w:rsidR="006144B1" w:rsidRPr="006144B1" w:rsidRDefault="006144B1" w:rsidP="006144B1">
            <w:pPr>
              <w:spacing w:before="0" w:after="0" w:line="240" w:lineRule="auto"/>
              <w:ind w:firstLine="0"/>
              <w:jc w:val="left"/>
              <w:rPr>
                <w:sz w:val="24"/>
                <w:szCs w:val="24"/>
              </w:rPr>
            </w:pPr>
            <w:r w:rsidRPr="006144B1">
              <w:rPr>
                <w:sz w:val="24"/>
                <w:szCs w:val="24"/>
              </w:rPr>
              <w:t xml:space="preserve">_________________/А.С. </w:t>
            </w:r>
            <w:r w:rsidR="0050191C">
              <w:rPr>
                <w:sz w:val="24"/>
                <w:szCs w:val="24"/>
              </w:rPr>
              <w:t>Николаева</w:t>
            </w:r>
          </w:p>
          <w:p w14:paraId="72F001AB" w14:textId="77777777" w:rsidR="006144B1" w:rsidRPr="006144B1" w:rsidRDefault="006144B1" w:rsidP="006144B1">
            <w:pPr>
              <w:spacing w:before="0" w:after="0" w:line="240" w:lineRule="auto"/>
              <w:jc w:val="left"/>
              <w:rPr>
                <w:b/>
                <w:bCs/>
                <w:sz w:val="24"/>
                <w:szCs w:val="24"/>
              </w:rPr>
            </w:pPr>
            <w:r w:rsidRPr="006144B1">
              <w:rPr>
                <w:sz w:val="24"/>
                <w:szCs w:val="24"/>
              </w:rPr>
              <w:t>М.П.</w:t>
            </w:r>
          </w:p>
        </w:tc>
        <w:tc>
          <w:tcPr>
            <w:tcW w:w="7528" w:type="dxa"/>
          </w:tcPr>
          <w:p w14:paraId="7C7CE365" w14:textId="77777777" w:rsidR="006144B1" w:rsidRPr="006144B1" w:rsidRDefault="006144B1" w:rsidP="006144B1">
            <w:pPr>
              <w:pStyle w:val="1fb"/>
              <w:rPr>
                <w:rFonts w:ascii="Times New Roman" w:hAnsi="Times New Roman"/>
                <w:b/>
                <w:bCs/>
                <w:sz w:val="24"/>
                <w:szCs w:val="24"/>
                <w:shd w:val="clear" w:color="auto" w:fill="FFFF00"/>
              </w:rPr>
            </w:pPr>
            <w:r w:rsidRPr="006144B1">
              <w:rPr>
                <w:rFonts w:ascii="Times New Roman" w:hAnsi="Times New Roman"/>
                <w:b/>
                <w:bCs/>
                <w:sz w:val="24"/>
                <w:szCs w:val="24"/>
              </w:rPr>
              <w:t>Поставщик:</w:t>
            </w:r>
          </w:p>
          <w:p w14:paraId="0A0FA48B" w14:textId="77777777" w:rsidR="006144B1" w:rsidRPr="006144B1" w:rsidRDefault="006144B1" w:rsidP="006144B1">
            <w:pPr>
              <w:pStyle w:val="1fb"/>
              <w:rPr>
                <w:rFonts w:ascii="Times New Roman" w:hAnsi="Times New Roman"/>
                <w:sz w:val="24"/>
                <w:szCs w:val="24"/>
              </w:rPr>
            </w:pPr>
          </w:p>
          <w:p w14:paraId="1528189A" w14:textId="240B3171" w:rsidR="006144B1" w:rsidRPr="006144B1" w:rsidRDefault="006144B1" w:rsidP="006144B1">
            <w:pPr>
              <w:pStyle w:val="1fb"/>
              <w:rPr>
                <w:rFonts w:ascii="Times New Roman" w:hAnsi="Times New Roman"/>
                <w:sz w:val="24"/>
                <w:szCs w:val="24"/>
              </w:rPr>
            </w:pPr>
            <w:r w:rsidRPr="006144B1">
              <w:rPr>
                <w:rFonts w:ascii="Times New Roman" w:hAnsi="Times New Roman"/>
                <w:sz w:val="24"/>
                <w:szCs w:val="24"/>
              </w:rPr>
              <w:t>_______________________/</w:t>
            </w:r>
          </w:p>
          <w:p w14:paraId="3E4496F3" w14:textId="09E4ACD0" w:rsidR="006144B1" w:rsidRPr="006144B1" w:rsidRDefault="006144B1" w:rsidP="006144B1">
            <w:pPr>
              <w:pStyle w:val="1fb"/>
              <w:rPr>
                <w:rFonts w:ascii="Times New Roman" w:hAnsi="Times New Roman"/>
                <w:sz w:val="24"/>
                <w:szCs w:val="24"/>
              </w:rPr>
            </w:pPr>
            <w:r w:rsidRPr="006144B1">
              <w:rPr>
                <w:rFonts w:ascii="Times New Roman" w:hAnsi="Times New Roman"/>
                <w:sz w:val="24"/>
                <w:szCs w:val="24"/>
              </w:rPr>
              <w:t>М.П.</w:t>
            </w:r>
          </w:p>
        </w:tc>
      </w:tr>
    </w:tbl>
    <w:p w14:paraId="2272EB3B" w14:textId="77777777" w:rsidR="003424A8" w:rsidRPr="006144B1" w:rsidRDefault="003424A8" w:rsidP="006144B1">
      <w:pPr>
        <w:spacing w:line="240" w:lineRule="auto"/>
        <w:ind w:firstLine="0"/>
        <w:rPr>
          <w:sz w:val="24"/>
          <w:szCs w:val="24"/>
        </w:rPr>
      </w:pPr>
    </w:p>
    <w:sectPr w:rsidR="003424A8" w:rsidRPr="006144B1" w:rsidSect="006144B1">
      <w:headerReference w:type="even" r:id="rId13"/>
      <w:headerReference w:type="default" r:id="rId14"/>
      <w:footerReference w:type="even" r:id="rId15"/>
      <w:footerReference w:type="default" r:id="rId16"/>
      <w:headerReference w:type="first" r:id="rId17"/>
      <w:footerReference w:type="first" r:id="rId18"/>
      <w:pgSz w:w="16838" w:h="11906" w:orient="landscape"/>
      <w:pgMar w:top="851" w:right="1134" w:bottom="851" w:left="1134"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A9E2B" w14:textId="77777777" w:rsidR="002A714B" w:rsidRDefault="002A714B">
      <w:pPr>
        <w:spacing w:after="0" w:line="240" w:lineRule="auto"/>
      </w:pPr>
      <w:r>
        <w:separator/>
      </w:r>
    </w:p>
  </w:endnote>
  <w:endnote w:type="continuationSeparator" w:id="0">
    <w:p w14:paraId="781AD5B3" w14:textId="77777777" w:rsidR="002A714B" w:rsidRDefault="002A71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EDA95" w14:textId="77777777" w:rsidR="003A2ED9" w:rsidRDefault="003A2ED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429D1" w14:textId="77777777" w:rsidR="003A2ED9" w:rsidRDefault="00270E8A">
    <w:pPr>
      <w:pStyle w:val="1ff1"/>
      <w:jc w:val="right"/>
    </w:pPr>
    <w:r>
      <w:fldChar w:fldCharType="begin"/>
    </w:r>
    <w:r>
      <w:instrText xml:space="preserve"> PAGE </w:instrText>
    </w:r>
    <w:r>
      <w:fldChar w:fldCharType="separate"/>
    </w:r>
    <w:r w:rsidR="00C50B51">
      <w:rPr>
        <w:noProof/>
      </w:rPr>
      <w:t>7</w:t>
    </w:r>
    <w:r>
      <w:fldChar w:fldCharType="end"/>
    </w:r>
  </w:p>
  <w:p w14:paraId="06D500E2" w14:textId="77777777" w:rsidR="003A2ED9" w:rsidRDefault="003A2ED9">
    <w:pPr>
      <w:pStyle w:val="1ff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3807C" w14:textId="77777777" w:rsidR="003A2ED9" w:rsidRDefault="003A2ED9"/>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B81EE" w14:textId="77777777" w:rsidR="003A2ED9" w:rsidRDefault="003A2ED9"/>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BC61D" w14:textId="77777777" w:rsidR="003A2ED9" w:rsidRDefault="00270E8A">
    <w:pPr>
      <w:pStyle w:val="1ff1"/>
      <w:jc w:val="right"/>
    </w:pPr>
    <w:r>
      <w:fldChar w:fldCharType="begin"/>
    </w:r>
    <w:r>
      <w:instrText>PAGE   \* MERGEFORMAT</w:instrText>
    </w:r>
    <w:r>
      <w:fldChar w:fldCharType="separate"/>
    </w:r>
    <w:r>
      <w:t>2</w:t>
    </w:r>
    <w:r>
      <w:fldChar w:fldCharType="end"/>
    </w:r>
  </w:p>
  <w:p w14:paraId="0E0C1DD4" w14:textId="77777777" w:rsidR="003A2ED9" w:rsidRDefault="003A2ED9">
    <w:pPr>
      <w:pStyle w:val="1ff1"/>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4D987" w14:textId="77777777" w:rsidR="003A2ED9" w:rsidRDefault="003A2ED9">
    <w:pPr>
      <w:pStyle w:val="1f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54352" w14:textId="77777777" w:rsidR="002A714B" w:rsidRDefault="002A714B">
      <w:pPr>
        <w:spacing w:after="0" w:line="240" w:lineRule="auto"/>
      </w:pPr>
      <w:r>
        <w:separator/>
      </w:r>
    </w:p>
  </w:footnote>
  <w:footnote w:type="continuationSeparator" w:id="0">
    <w:p w14:paraId="5A859F51" w14:textId="77777777" w:rsidR="002A714B" w:rsidRDefault="002A71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D07C8" w14:textId="77777777" w:rsidR="003A2ED9" w:rsidRDefault="003A2ED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9C1F6" w14:textId="77777777" w:rsidR="003A2ED9" w:rsidRDefault="00270E8A">
    <w:pPr>
      <w:pStyle w:val="1ff0"/>
    </w:pPr>
    <w:r>
      <w:br w:type="textWrapping" w:clear="all"/>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BB9F3" w14:textId="77777777" w:rsidR="003A2ED9" w:rsidRDefault="003A2ED9"/>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5CAA4" w14:textId="77777777" w:rsidR="003A2ED9" w:rsidRDefault="003A2ED9"/>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5628C" w14:textId="77777777" w:rsidR="003A2ED9" w:rsidRDefault="003A2ED9">
    <w:pPr>
      <w:pStyle w:val="1ff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6C7F8" w14:textId="77777777" w:rsidR="003A2ED9" w:rsidRDefault="003A2ED9">
    <w:pPr>
      <w:pStyle w:val="1f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952A5"/>
    <w:multiLevelType w:val="multilevel"/>
    <w:tmpl w:val="41363C76"/>
    <w:lvl w:ilvl="0">
      <w:start w:val="1"/>
      <w:numFmt w:val="decimal"/>
      <w:pStyle w:val="heading1normal"/>
      <w:suff w:val="space"/>
      <w:lvlText w:val="%1."/>
      <w:lvlJc w:val="left"/>
      <w:pPr>
        <w:tabs>
          <w:tab w:val="num" w:pos="0"/>
        </w:tabs>
        <w:ind w:left="0" w:firstLine="0"/>
      </w:pPr>
    </w:lvl>
    <w:lvl w:ilvl="1">
      <w:start w:val="1"/>
      <w:numFmt w:val="decimal"/>
      <w:suff w:val="space"/>
      <w:lvlText w:val="%1.%2."/>
      <w:lvlJc w:val="left"/>
      <w:pPr>
        <w:tabs>
          <w:tab w:val="num" w:pos="0"/>
        </w:tabs>
        <w:ind w:left="0" w:firstLine="0"/>
      </w:pPr>
    </w:lvl>
    <w:lvl w:ilvl="2">
      <w:start w:val="1"/>
      <w:numFmt w:val="decimal"/>
      <w:suff w:val="space"/>
      <w:lvlText w:val="%1.%2.%3."/>
      <w:lvlJc w:val="left"/>
      <w:pPr>
        <w:tabs>
          <w:tab w:val="num" w:pos="0"/>
        </w:tabs>
        <w:ind w:left="0" w:firstLine="0"/>
      </w:pPr>
    </w:lvl>
    <w:lvl w:ilvl="3">
      <w:start w:val="1"/>
      <w:numFmt w:val="decimal"/>
      <w:suff w:val="space"/>
      <w:lvlText w:val="%1.%2.%3.%4."/>
      <w:lvlJc w:val="left"/>
      <w:pPr>
        <w:tabs>
          <w:tab w:val="num" w:pos="0"/>
        </w:tabs>
        <w:ind w:left="0" w:firstLine="0"/>
      </w:pPr>
    </w:lvl>
    <w:lvl w:ilvl="4">
      <w:start w:val="1"/>
      <w:numFmt w:val="decimal"/>
      <w:suff w:val="space"/>
      <w:lvlText w:val="%1.%2.%3.%4.%5."/>
      <w:lvlJc w:val="left"/>
      <w:pPr>
        <w:tabs>
          <w:tab w:val="num" w:pos="0"/>
        </w:tabs>
        <w:ind w:left="0" w:firstLine="0"/>
      </w:pPr>
    </w:lvl>
    <w:lvl w:ilvl="5">
      <w:start w:val="1"/>
      <w:numFmt w:val="decimal"/>
      <w:suff w:val="space"/>
      <w:lvlText w:val="%1.%2.%3.%4.%5.%6."/>
      <w:lvlJc w:val="left"/>
      <w:pPr>
        <w:tabs>
          <w:tab w:val="num" w:pos="0"/>
        </w:tabs>
        <w:ind w:left="0" w:firstLine="0"/>
      </w:pPr>
    </w:lvl>
    <w:lvl w:ilvl="6">
      <w:start w:val="1"/>
      <w:numFmt w:val="decimal"/>
      <w:suff w:val="space"/>
      <w:lvlText w:val="%1.%2.%3.%4.%5.%6.%7."/>
      <w:lvlJc w:val="left"/>
      <w:pPr>
        <w:tabs>
          <w:tab w:val="num" w:pos="0"/>
        </w:tabs>
        <w:ind w:left="0" w:firstLine="0"/>
      </w:pPr>
    </w:lvl>
    <w:lvl w:ilvl="7">
      <w:start w:val="1"/>
      <w:numFmt w:val="decimal"/>
      <w:suff w:val="space"/>
      <w:lvlText w:val="%1.%2.%3.%4.%5.%6.%7.%8."/>
      <w:lvlJc w:val="left"/>
      <w:pPr>
        <w:tabs>
          <w:tab w:val="num" w:pos="0"/>
        </w:tabs>
        <w:ind w:left="0" w:firstLine="0"/>
      </w:pPr>
    </w:lvl>
    <w:lvl w:ilvl="8">
      <w:start w:val="1"/>
      <w:numFmt w:val="decimal"/>
      <w:suff w:val="space"/>
      <w:lvlText w:val="%1.%2.%3.%4.%5.%6.%7.%8.%9."/>
      <w:lvlJc w:val="left"/>
      <w:pPr>
        <w:tabs>
          <w:tab w:val="num" w:pos="0"/>
        </w:tabs>
        <w:ind w:left="0" w:firstLine="0"/>
      </w:pPr>
    </w:lvl>
  </w:abstractNum>
  <w:abstractNum w:abstractNumId="1" w15:restartNumberingAfterBreak="0">
    <w:nsid w:val="3FE502DB"/>
    <w:multiLevelType w:val="multilevel"/>
    <w:tmpl w:val="DBD04B92"/>
    <w:lvl w:ilvl="0">
      <w:start w:val="1"/>
      <w:numFmt w:val="decimal"/>
      <w:pStyle w:val="11"/>
      <w:suff w:val="space"/>
      <w:lvlText w:val="%1."/>
      <w:lvlJc w:val="left"/>
      <w:pPr>
        <w:tabs>
          <w:tab w:val="num" w:pos="0"/>
        </w:tabs>
        <w:ind w:left="0" w:firstLine="0"/>
      </w:pPr>
    </w:lvl>
    <w:lvl w:ilvl="1">
      <w:start w:val="1"/>
      <w:numFmt w:val="decimal"/>
      <w:pStyle w:val="21"/>
      <w:suff w:val="space"/>
      <w:lvlText w:val="%1.%2."/>
      <w:lvlJc w:val="left"/>
      <w:pPr>
        <w:tabs>
          <w:tab w:val="num" w:pos="426"/>
        </w:tabs>
        <w:ind w:left="426" w:firstLine="0"/>
      </w:pPr>
    </w:lvl>
    <w:lvl w:ilvl="2">
      <w:start w:val="1"/>
      <w:numFmt w:val="decimal"/>
      <w:pStyle w:val="31"/>
      <w:suff w:val="space"/>
      <w:lvlText w:val="%1.%2.%3."/>
      <w:lvlJc w:val="left"/>
      <w:pPr>
        <w:tabs>
          <w:tab w:val="num" w:pos="0"/>
        </w:tabs>
        <w:ind w:left="0" w:firstLine="0"/>
      </w:pPr>
    </w:lvl>
    <w:lvl w:ilvl="3">
      <w:start w:val="1"/>
      <w:numFmt w:val="decimal"/>
      <w:pStyle w:val="41"/>
      <w:suff w:val="space"/>
      <w:lvlText w:val="%1.%2.%3.%4."/>
      <w:lvlJc w:val="left"/>
      <w:pPr>
        <w:tabs>
          <w:tab w:val="num" w:pos="0"/>
        </w:tabs>
        <w:ind w:left="0" w:firstLine="0"/>
      </w:pPr>
    </w:lvl>
    <w:lvl w:ilvl="4">
      <w:start w:val="1"/>
      <w:numFmt w:val="decimal"/>
      <w:pStyle w:val="51"/>
      <w:suff w:val="space"/>
      <w:lvlText w:val="%1.%2.%3.%4.%5."/>
      <w:lvlJc w:val="left"/>
      <w:pPr>
        <w:tabs>
          <w:tab w:val="num" w:pos="0"/>
        </w:tabs>
        <w:ind w:left="0" w:firstLine="0"/>
      </w:pPr>
    </w:lvl>
    <w:lvl w:ilvl="5">
      <w:start w:val="1"/>
      <w:numFmt w:val="decimal"/>
      <w:pStyle w:val="61"/>
      <w:suff w:val="space"/>
      <w:lvlText w:val="%1.%2.%3.%4.%5.%6."/>
      <w:lvlJc w:val="left"/>
      <w:pPr>
        <w:tabs>
          <w:tab w:val="num" w:pos="0"/>
        </w:tabs>
        <w:ind w:left="0" w:firstLine="0"/>
      </w:pPr>
    </w:lvl>
    <w:lvl w:ilvl="6">
      <w:start w:val="1"/>
      <w:numFmt w:val="decimal"/>
      <w:pStyle w:val="71"/>
      <w:suff w:val="space"/>
      <w:lvlText w:val="%1.%2.%3.%4.%5.%6.%7."/>
      <w:lvlJc w:val="left"/>
      <w:pPr>
        <w:tabs>
          <w:tab w:val="num" w:pos="0"/>
        </w:tabs>
        <w:ind w:left="0" w:firstLine="0"/>
      </w:pPr>
    </w:lvl>
    <w:lvl w:ilvl="7">
      <w:start w:val="1"/>
      <w:numFmt w:val="decimal"/>
      <w:pStyle w:val="81"/>
      <w:suff w:val="space"/>
      <w:lvlText w:val="%1.%2.%3.%4.%5.%6.%7.%8."/>
      <w:lvlJc w:val="left"/>
      <w:pPr>
        <w:tabs>
          <w:tab w:val="num" w:pos="0"/>
        </w:tabs>
        <w:ind w:left="0" w:firstLine="0"/>
      </w:pPr>
    </w:lvl>
    <w:lvl w:ilvl="8">
      <w:start w:val="1"/>
      <w:numFmt w:val="decimal"/>
      <w:pStyle w:val="91"/>
      <w:suff w:val="space"/>
      <w:lvlText w:val="%1.%2.%3.%4.%5.%6.%7.%8.%9."/>
      <w:lvlJc w:val="left"/>
      <w:pPr>
        <w:tabs>
          <w:tab w:val="num" w:pos="0"/>
        </w:tabs>
        <w:ind w:left="0" w:firstLine="0"/>
      </w:pPr>
    </w:lvl>
  </w:abstractNum>
  <w:abstractNum w:abstractNumId="2" w15:restartNumberingAfterBreak="0">
    <w:nsid w:val="6AA05644"/>
    <w:multiLevelType w:val="multilevel"/>
    <w:tmpl w:val="7B200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9753844">
    <w:abstractNumId w:val="1"/>
  </w:num>
  <w:num w:numId="2" w16cid:durableId="75367993">
    <w:abstractNumId w:val="0"/>
  </w:num>
  <w:num w:numId="3" w16cid:durableId="14470419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ED9"/>
    <w:rsid w:val="00033250"/>
    <w:rsid w:val="00047FFA"/>
    <w:rsid w:val="00075EBD"/>
    <w:rsid w:val="00096F06"/>
    <w:rsid w:val="000F3CE6"/>
    <w:rsid w:val="00167E72"/>
    <w:rsid w:val="00186AB0"/>
    <w:rsid w:val="001E3375"/>
    <w:rsid w:val="00200CF2"/>
    <w:rsid w:val="002549E6"/>
    <w:rsid w:val="00270E8A"/>
    <w:rsid w:val="0027662F"/>
    <w:rsid w:val="00292E66"/>
    <w:rsid w:val="002A714B"/>
    <w:rsid w:val="002D4DEE"/>
    <w:rsid w:val="00336D97"/>
    <w:rsid w:val="003424A8"/>
    <w:rsid w:val="003A2ED9"/>
    <w:rsid w:val="003B1DC8"/>
    <w:rsid w:val="003F26F7"/>
    <w:rsid w:val="0050191C"/>
    <w:rsid w:val="00504F30"/>
    <w:rsid w:val="00514897"/>
    <w:rsid w:val="00516035"/>
    <w:rsid w:val="00527D8C"/>
    <w:rsid w:val="005738E1"/>
    <w:rsid w:val="00575F38"/>
    <w:rsid w:val="005F0FEB"/>
    <w:rsid w:val="005F6608"/>
    <w:rsid w:val="006144B1"/>
    <w:rsid w:val="00623EB2"/>
    <w:rsid w:val="006B06D4"/>
    <w:rsid w:val="006D6BEF"/>
    <w:rsid w:val="006E3218"/>
    <w:rsid w:val="007029F5"/>
    <w:rsid w:val="007A1479"/>
    <w:rsid w:val="007B3EA7"/>
    <w:rsid w:val="007E7046"/>
    <w:rsid w:val="00814935"/>
    <w:rsid w:val="00837DBB"/>
    <w:rsid w:val="008D4DE6"/>
    <w:rsid w:val="008E6547"/>
    <w:rsid w:val="008F260A"/>
    <w:rsid w:val="00982777"/>
    <w:rsid w:val="0099382A"/>
    <w:rsid w:val="009D04E4"/>
    <w:rsid w:val="009D69EB"/>
    <w:rsid w:val="009F144E"/>
    <w:rsid w:val="009F681C"/>
    <w:rsid w:val="00A05046"/>
    <w:rsid w:val="00A555BC"/>
    <w:rsid w:val="00AC40FF"/>
    <w:rsid w:val="00AD334B"/>
    <w:rsid w:val="00AE20C8"/>
    <w:rsid w:val="00AF4830"/>
    <w:rsid w:val="00B550FC"/>
    <w:rsid w:val="00B618E4"/>
    <w:rsid w:val="00BA4627"/>
    <w:rsid w:val="00BD2358"/>
    <w:rsid w:val="00BD43F3"/>
    <w:rsid w:val="00BD78D3"/>
    <w:rsid w:val="00C26A6C"/>
    <w:rsid w:val="00C50B51"/>
    <w:rsid w:val="00C974DC"/>
    <w:rsid w:val="00CA3506"/>
    <w:rsid w:val="00CB07FD"/>
    <w:rsid w:val="00CC6212"/>
    <w:rsid w:val="00D329FA"/>
    <w:rsid w:val="00D86715"/>
    <w:rsid w:val="00E0785F"/>
    <w:rsid w:val="00E7325E"/>
    <w:rsid w:val="00F956CD"/>
    <w:rsid w:val="00FB28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7E1F5"/>
  <w15:docId w15:val="{D4AFBD66-6DEB-46E8-8BD6-F836BF7C5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before="120" w:after="120" w:line="276" w:lineRule="auto"/>
      <w:ind w:firstLine="482"/>
      <w:jc w:val="both"/>
    </w:pPr>
    <w:rPr>
      <w:sz w:val="22"/>
      <w:szCs w:val="22"/>
      <w:lang w:eastAsia="ar-SA"/>
    </w:rPr>
  </w:style>
  <w:style w:type="paragraph" w:styleId="1">
    <w:name w:val="heading 1"/>
    <w:basedOn w:val="a"/>
    <w:next w:val="a"/>
    <w:link w:val="1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1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1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1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1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1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1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1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1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0">
    <w:name w:val="Заголовок 1 Знак1"/>
    <w:link w:val="1"/>
    <w:uiPriority w:val="9"/>
    <w:rPr>
      <w:rFonts w:ascii="Arial" w:eastAsia="Arial" w:hAnsi="Arial" w:cs="Arial"/>
      <w:sz w:val="40"/>
      <w:szCs w:val="40"/>
    </w:rPr>
  </w:style>
  <w:style w:type="character" w:customStyle="1" w:styleId="210">
    <w:name w:val="Заголовок 2 Знак1"/>
    <w:link w:val="2"/>
    <w:uiPriority w:val="9"/>
    <w:rPr>
      <w:rFonts w:ascii="Arial" w:eastAsia="Arial" w:hAnsi="Arial" w:cs="Arial"/>
      <w:sz w:val="34"/>
    </w:rPr>
  </w:style>
  <w:style w:type="character" w:customStyle="1" w:styleId="310">
    <w:name w:val="Заголовок 3 Знак1"/>
    <w:link w:val="3"/>
    <w:uiPriority w:val="9"/>
    <w:rPr>
      <w:rFonts w:ascii="Arial" w:eastAsia="Arial" w:hAnsi="Arial" w:cs="Arial"/>
      <w:sz w:val="30"/>
      <w:szCs w:val="30"/>
    </w:rPr>
  </w:style>
  <w:style w:type="character" w:customStyle="1" w:styleId="410">
    <w:name w:val="Заголовок 4 Знак1"/>
    <w:link w:val="4"/>
    <w:uiPriority w:val="9"/>
    <w:rPr>
      <w:rFonts w:ascii="Arial" w:eastAsia="Arial" w:hAnsi="Arial" w:cs="Arial"/>
      <w:b/>
      <w:bCs/>
      <w:sz w:val="26"/>
      <w:szCs w:val="26"/>
    </w:rPr>
  </w:style>
  <w:style w:type="character" w:customStyle="1" w:styleId="510">
    <w:name w:val="Заголовок 5 Знак1"/>
    <w:link w:val="5"/>
    <w:uiPriority w:val="9"/>
    <w:rPr>
      <w:rFonts w:ascii="Arial" w:eastAsia="Arial" w:hAnsi="Arial" w:cs="Arial"/>
      <w:b/>
      <w:bCs/>
      <w:sz w:val="24"/>
      <w:szCs w:val="24"/>
    </w:rPr>
  </w:style>
  <w:style w:type="character" w:customStyle="1" w:styleId="610">
    <w:name w:val="Заголовок 6 Знак1"/>
    <w:link w:val="6"/>
    <w:uiPriority w:val="9"/>
    <w:rPr>
      <w:rFonts w:ascii="Arial" w:eastAsia="Arial" w:hAnsi="Arial" w:cs="Arial"/>
      <w:b/>
      <w:bCs/>
      <w:sz w:val="22"/>
      <w:szCs w:val="22"/>
    </w:rPr>
  </w:style>
  <w:style w:type="character" w:customStyle="1" w:styleId="710">
    <w:name w:val="Заголовок 7 Знак1"/>
    <w:link w:val="7"/>
    <w:uiPriority w:val="9"/>
    <w:rPr>
      <w:rFonts w:ascii="Arial" w:eastAsia="Arial" w:hAnsi="Arial" w:cs="Arial"/>
      <w:b/>
      <w:bCs/>
      <w:i/>
      <w:iCs/>
      <w:sz w:val="22"/>
      <w:szCs w:val="22"/>
    </w:rPr>
  </w:style>
  <w:style w:type="character" w:customStyle="1" w:styleId="810">
    <w:name w:val="Заголовок 8 Знак1"/>
    <w:link w:val="8"/>
    <w:uiPriority w:val="9"/>
    <w:rPr>
      <w:rFonts w:ascii="Arial" w:eastAsia="Arial" w:hAnsi="Arial" w:cs="Arial"/>
      <w:i/>
      <w:iCs/>
      <w:sz w:val="22"/>
      <w:szCs w:val="22"/>
    </w:rPr>
  </w:style>
  <w:style w:type="character" w:customStyle="1" w:styleId="910">
    <w:name w:val="Заголовок 9 Знак1"/>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Заголовок Знак"/>
    <w:link w:val="a5"/>
    <w:uiPriority w:val="10"/>
    <w:rPr>
      <w:sz w:val="48"/>
      <w:szCs w:val="48"/>
    </w:rPr>
  </w:style>
  <w:style w:type="paragraph" w:styleId="a7">
    <w:name w:val="Subtitle"/>
    <w:basedOn w:val="a"/>
    <w:next w:val="a"/>
    <w:link w:val="10"/>
    <w:uiPriority w:val="11"/>
    <w:qFormat/>
    <w:pPr>
      <w:spacing w:before="200" w:after="200"/>
    </w:pPr>
    <w:rPr>
      <w:sz w:val="24"/>
      <w:szCs w:val="24"/>
    </w:rPr>
  </w:style>
  <w:style w:type="character" w:customStyle="1" w:styleId="10">
    <w:name w:val="Подзаголовок Знак1"/>
    <w:link w:val="a7"/>
    <w:uiPriority w:val="11"/>
    <w:rPr>
      <w:sz w:val="24"/>
      <w:szCs w:val="24"/>
    </w:rPr>
  </w:style>
  <w:style w:type="paragraph" w:styleId="20">
    <w:name w:val="Quote"/>
    <w:basedOn w:val="a"/>
    <w:next w:val="a"/>
    <w:link w:val="211"/>
    <w:uiPriority w:val="29"/>
    <w:qFormat/>
    <w:pPr>
      <w:ind w:left="720" w:right="720"/>
    </w:pPr>
    <w:rPr>
      <w:i/>
    </w:rPr>
  </w:style>
  <w:style w:type="character" w:customStyle="1" w:styleId="211">
    <w:name w:val="Цитата 2 Знак1"/>
    <w:link w:val="20"/>
    <w:uiPriority w:val="29"/>
    <w:rPr>
      <w:i/>
    </w:rPr>
  </w:style>
  <w:style w:type="paragraph" w:styleId="a8">
    <w:name w:val="Intense Quote"/>
    <w:basedOn w:val="a"/>
    <w:next w:val="a"/>
    <w:link w:val="12"/>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12">
    <w:name w:val="Выделенная цитата Знак1"/>
    <w:link w:val="a8"/>
    <w:uiPriority w:val="30"/>
    <w:rPr>
      <w:i/>
    </w:rPr>
  </w:style>
  <w:style w:type="paragraph" w:styleId="a9">
    <w:name w:val="header"/>
    <w:basedOn w:val="a"/>
    <w:link w:val="13"/>
    <w:uiPriority w:val="99"/>
    <w:unhideWhenUsed/>
    <w:pPr>
      <w:tabs>
        <w:tab w:val="center" w:pos="7143"/>
        <w:tab w:val="right" w:pos="14287"/>
      </w:tabs>
      <w:spacing w:after="0" w:line="240" w:lineRule="auto"/>
    </w:pPr>
  </w:style>
  <w:style w:type="character" w:customStyle="1" w:styleId="13">
    <w:name w:val="Верхний колонтитул Знак1"/>
    <w:link w:val="a9"/>
    <w:uiPriority w:val="99"/>
  </w:style>
  <w:style w:type="paragraph" w:styleId="aa">
    <w:name w:val="footer"/>
    <w:basedOn w:val="a"/>
    <w:link w:val="14"/>
    <w:uiPriority w:val="99"/>
    <w:unhideWhenUsed/>
    <w:pPr>
      <w:tabs>
        <w:tab w:val="center" w:pos="7143"/>
        <w:tab w:val="right" w:pos="14287"/>
      </w:tabs>
      <w:spacing w:after="0" w:line="240" w:lineRule="auto"/>
    </w:pPr>
  </w:style>
  <w:style w:type="character" w:customStyle="1" w:styleId="FooterChar">
    <w:name w:val="Footer Char"/>
    <w:uiPriority w:val="99"/>
  </w:style>
  <w:style w:type="paragraph" w:styleId="ab">
    <w:name w:val="caption"/>
    <w:basedOn w:val="a"/>
    <w:next w:val="a"/>
    <w:uiPriority w:val="35"/>
    <w:semiHidden/>
    <w:unhideWhenUsed/>
    <w:qFormat/>
    <w:rPr>
      <w:b/>
      <w:bCs/>
      <w:color w:val="4F81BD" w:themeColor="accent1"/>
      <w:sz w:val="18"/>
      <w:szCs w:val="18"/>
    </w:rPr>
  </w:style>
  <w:style w:type="character" w:customStyle="1" w:styleId="14">
    <w:name w:val="Нижний колонтитул Знак1"/>
    <w:link w:val="aa"/>
    <w:uiPriority w:val="99"/>
  </w:style>
  <w:style w:type="table" w:styleId="ac">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
    <w:name w:val="Сетка таблицы светлая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1">
    <w:name w:val="Таблица простая 1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2">
    <w:name w:val="Таблица простая 2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1">
    <w:name w:val="Таблица простая 31"/>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1">
    <w:name w:val="Таблица простая 41"/>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1">
    <w:name w:val="Таблица простая 51"/>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111">
    <w:name w:val="Таблица-сетка 1 светлая — акцент 1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121">
    <w:name w:val="Таблица-сетка 1 светлая — акцент 2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131">
    <w:name w:val="Таблица-сетка 1 светлая — акцент 3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141">
    <w:name w:val="Таблица-сетка 1 светлая — акцент 4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151">
    <w:name w:val="Таблица-сетка 1 светлая — акцент 5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161">
    <w:name w:val="Таблица-сетка 1 светлая — акцент 6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211">
    <w:name w:val="Таблица-сетка 2 — акцент 1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221">
    <w:name w:val="Таблица-сетка 2 — акцент 2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231">
    <w:name w:val="Таблица-сетка 2 — акцент 3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241">
    <w:name w:val="Таблица-сетка 2 — акцент 4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251">
    <w:name w:val="Таблица-сетка 2 — акцент 5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261">
    <w:name w:val="Таблица-сетка 2 — акцент 6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11">
    <w:name w:val="Таблица-сетка 3 — акцент 1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321">
    <w:name w:val="Таблица-сетка 3 — акцент 2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331">
    <w:name w:val="Таблица-сетка 3 — акцент 3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341">
    <w:name w:val="Таблица-сетка 3 — акцент 4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351">
    <w:name w:val="Таблица-сетка 3 — акцент 5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361">
    <w:name w:val="Таблица-сетка 3 — акцент 6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11">
    <w:name w:val="Таблица-сетка 4 — акцент 1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421">
    <w:name w:val="Таблица-сетка 4 — акцент 21"/>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431">
    <w:name w:val="Таблица-сетка 4 — акцент 31"/>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441">
    <w:name w:val="Таблица-сетка 4 — акцент 41"/>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451">
    <w:name w:val="Таблица-сетка 4 — акцент 51"/>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461">
    <w:name w:val="Таблица-сетка 4 — акцент 61"/>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521">
    <w:name w:val="Таблица-сетка 5 темная — акцент 2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531">
    <w:name w:val="Таблица-сетка 5 темная — акцент 3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551">
    <w:name w:val="Таблица-сетка 5 темная — акцент 5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561">
    <w:name w:val="Таблица-сетка 5 темная — акцент 6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611">
    <w:name w:val="Таблица-сетка 6 цветная — акцент 1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621">
    <w:name w:val="Таблица-сетка 6 цветная — акцент 2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631">
    <w:name w:val="Таблица-сетка 6 цветная — акцент 31"/>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641">
    <w:name w:val="Таблица-сетка 6 цветная — акцент 4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651">
    <w:name w:val="Таблица-сетка 6 цветная — акцент 51"/>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661">
    <w:name w:val="Таблица-сетка 6 цветная — акцент 61"/>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711">
    <w:name w:val="Таблица-сетка 7 цветная — акцент 1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721">
    <w:name w:val="Таблица-сетка 7 цветная — акцент 21"/>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731">
    <w:name w:val="Таблица-сетка 7 цветная — акцент 31"/>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741">
    <w:name w:val="Таблица-сетка 7 цветная — акцент 41"/>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751">
    <w:name w:val="Таблица-сетка 7 цветная — акцент 51"/>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761">
    <w:name w:val="Таблица-сетка 7 цветная — акцент 61"/>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1110">
    <w:name w:val="Список-таблица 1 светлая — акцент 1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1210">
    <w:name w:val="Список-таблица 1 светлая — акцент 2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1310">
    <w:name w:val="Список-таблица 1 светлая — акцент 3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1410">
    <w:name w:val="Список-таблица 1 светлая — акцент 4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1510">
    <w:name w:val="Список-таблица 1 светлая — акцент 5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1610">
    <w:name w:val="Список-таблица 1 светлая — акцент 6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2110">
    <w:name w:val="Список-таблица 2 — акцент 1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2210">
    <w:name w:val="Список-таблица 2 — акцент 21"/>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2310">
    <w:name w:val="Список-таблица 2 — акцент 31"/>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2410">
    <w:name w:val="Список-таблица 2 — акцент 41"/>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2510">
    <w:name w:val="Список-таблица 2 — акцент 51"/>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2610">
    <w:name w:val="Список-таблица 2 — акцент 61"/>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3110">
    <w:name w:val="Список-таблица 3 — акцент 1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3210">
    <w:name w:val="Список-таблица 3 — акцент 2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3310">
    <w:name w:val="Список-таблица 3 — акцент 31"/>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3410">
    <w:name w:val="Список-таблица 3 — акцент 4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3510">
    <w:name w:val="Список-таблица 3 — акцент 51"/>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3610">
    <w:name w:val="Список-таблица 3 — акцент 61"/>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4110">
    <w:name w:val="Список-таблица 4 — акцент 1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4210">
    <w:name w:val="Список-таблица 4 — акцент 21"/>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4310">
    <w:name w:val="Список-таблица 4 — акцент 31"/>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4410">
    <w:name w:val="Список-таблица 4 — акцент 41"/>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4510">
    <w:name w:val="Список-таблица 4 — акцент 51"/>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4610">
    <w:name w:val="Список-таблица 4 — акцент 61"/>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511">
    <w:name w:val="Список-таблица 5 темная — акцент 1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5210">
    <w:name w:val="Список-таблица 5 темная — акцент 21"/>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5310">
    <w:name w:val="Список-таблица 5 темная — акцент 31"/>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541">
    <w:name w:val="Список-таблица 5 темная — акцент 41"/>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5510">
    <w:name w:val="Список-таблица 5 темная — акцент 51"/>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5610">
    <w:name w:val="Список-таблица 5 темная — акцент 61"/>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6110">
    <w:name w:val="Список-таблица 6 цветная — акцент 1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6210">
    <w:name w:val="Список-таблица 6 цветная — акцент 21"/>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6310">
    <w:name w:val="Список-таблица 6 цветная — акцент 31"/>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6410">
    <w:name w:val="Список-таблица 6 цветная — акцент 41"/>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6510">
    <w:name w:val="Список-таблица 6 цветная — акцент 51"/>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6610">
    <w:name w:val="Список-таблица 6 цветная — акцент 61"/>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7110">
    <w:name w:val="Список-таблица 7 цветная — акцент 1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7210">
    <w:name w:val="Список-таблица 7 цветная — акцент 21"/>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7310">
    <w:name w:val="Список-таблица 7 цветная — акцент 31"/>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7410">
    <w:name w:val="Список-таблица 7 цветная — акцент 41"/>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7510">
    <w:name w:val="Список-таблица 7 цветная — акцент 51"/>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7610">
    <w:name w:val="Список-таблица 7 цветная — акцент 61"/>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d">
    <w:name w:val="Hyperlink"/>
    <w:uiPriority w:val="99"/>
    <w:unhideWhenUsed/>
    <w:rPr>
      <w:color w:val="0000FF" w:themeColor="hyperlink"/>
      <w:u w:val="single"/>
    </w:rPr>
  </w:style>
  <w:style w:type="paragraph" w:styleId="ae">
    <w:name w:val="footnote text"/>
    <w:basedOn w:val="a"/>
    <w:link w:val="af"/>
    <w:uiPriority w:val="99"/>
    <w:semiHidden/>
    <w:unhideWhenUsed/>
    <w:pPr>
      <w:spacing w:after="40" w:line="240" w:lineRule="auto"/>
    </w:pPr>
    <w:rPr>
      <w:sz w:val="18"/>
    </w:rPr>
  </w:style>
  <w:style w:type="character" w:customStyle="1" w:styleId="af">
    <w:name w:val="Текст сноски Знак"/>
    <w:link w:val="ae"/>
    <w:uiPriority w:val="99"/>
    <w:rPr>
      <w:sz w:val="18"/>
    </w:rPr>
  </w:style>
  <w:style w:type="character" w:styleId="af0">
    <w:name w:val="footnote reference"/>
    <w:uiPriority w:val="99"/>
    <w:unhideWhenUsed/>
    <w:rPr>
      <w:vertAlign w:val="superscript"/>
    </w:rPr>
  </w:style>
  <w:style w:type="paragraph" w:styleId="af1">
    <w:name w:val="endnote text"/>
    <w:basedOn w:val="a"/>
    <w:link w:val="af2"/>
    <w:uiPriority w:val="99"/>
    <w:semiHidden/>
    <w:unhideWhenUsed/>
    <w:pPr>
      <w:spacing w:after="0" w:line="240" w:lineRule="auto"/>
    </w:pPr>
    <w:rPr>
      <w:sz w:val="20"/>
    </w:rPr>
  </w:style>
  <w:style w:type="character" w:customStyle="1" w:styleId="af2">
    <w:name w:val="Текст концевой сноски Знак"/>
    <w:link w:val="af1"/>
    <w:uiPriority w:val="99"/>
    <w:rPr>
      <w:sz w:val="20"/>
    </w:rPr>
  </w:style>
  <w:style w:type="character" w:styleId="af3">
    <w:name w:val="endnote reference"/>
    <w:uiPriority w:val="99"/>
    <w:semiHidden/>
    <w:unhideWhenUsed/>
    <w:rPr>
      <w:vertAlign w:val="superscript"/>
    </w:rPr>
  </w:style>
  <w:style w:type="paragraph" w:styleId="16">
    <w:name w:val="toc 1"/>
    <w:basedOn w:val="a"/>
    <w:next w:val="a"/>
    <w:uiPriority w:val="39"/>
    <w:unhideWhenUsed/>
    <w:pPr>
      <w:spacing w:after="57"/>
      <w:ind w:firstLine="0"/>
    </w:pPr>
  </w:style>
  <w:style w:type="paragraph" w:styleId="22">
    <w:name w:val="toc 2"/>
    <w:basedOn w:val="a"/>
    <w:next w:val="a"/>
    <w:uiPriority w:val="39"/>
    <w:unhideWhenUsed/>
    <w:pPr>
      <w:spacing w:after="57"/>
      <w:ind w:left="283" w:firstLine="0"/>
    </w:pPr>
  </w:style>
  <w:style w:type="paragraph" w:styleId="30">
    <w:name w:val="toc 3"/>
    <w:basedOn w:val="a"/>
    <w:next w:val="a"/>
    <w:uiPriority w:val="39"/>
    <w:unhideWhenUsed/>
    <w:pPr>
      <w:spacing w:after="57"/>
      <w:ind w:left="567" w:firstLine="0"/>
    </w:pPr>
  </w:style>
  <w:style w:type="paragraph" w:styleId="40">
    <w:name w:val="toc 4"/>
    <w:basedOn w:val="a"/>
    <w:next w:val="a"/>
    <w:uiPriority w:val="39"/>
    <w:unhideWhenUsed/>
    <w:pPr>
      <w:spacing w:after="57"/>
      <w:ind w:left="850" w:firstLine="0"/>
    </w:pPr>
  </w:style>
  <w:style w:type="paragraph" w:styleId="50">
    <w:name w:val="toc 5"/>
    <w:basedOn w:val="a"/>
    <w:next w:val="a"/>
    <w:uiPriority w:val="39"/>
    <w:unhideWhenUsed/>
    <w:pPr>
      <w:spacing w:after="57"/>
      <w:ind w:left="1134" w:firstLine="0"/>
    </w:pPr>
  </w:style>
  <w:style w:type="paragraph" w:styleId="60">
    <w:name w:val="toc 6"/>
    <w:basedOn w:val="a"/>
    <w:next w:val="a"/>
    <w:uiPriority w:val="39"/>
    <w:unhideWhenUsed/>
    <w:pPr>
      <w:spacing w:after="57"/>
      <w:ind w:left="1417" w:firstLine="0"/>
    </w:pPr>
  </w:style>
  <w:style w:type="paragraph" w:styleId="70">
    <w:name w:val="toc 7"/>
    <w:basedOn w:val="a"/>
    <w:next w:val="a"/>
    <w:uiPriority w:val="39"/>
    <w:unhideWhenUsed/>
    <w:pPr>
      <w:spacing w:after="57"/>
      <w:ind w:left="1701" w:firstLine="0"/>
    </w:pPr>
  </w:style>
  <w:style w:type="paragraph" w:styleId="80">
    <w:name w:val="toc 8"/>
    <w:basedOn w:val="a"/>
    <w:next w:val="a"/>
    <w:uiPriority w:val="39"/>
    <w:unhideWhenUsed/>
    <w:pPr>
      <w:spacing w:after="57"/>
      <w:ind w:left="1984" w:firstLine="0"/>
    </w:pPr>
  </w:style>
  <w:style w:type="paragraph" w:styleId="90">
    <w:name w:val="toc 9"/>
    <w:basedOn w:val="a"/>
    <w:next w:val="a"/>
    <w:uiPriority w:val="39"/>
    <w:unhideWhenUsed/>
    <w:pPr>
      <w:spacing w:after="57"/>
      <w:ind w:left="2268" w:firstLine="0"/>
    </w:pPr>
  </w:style>
  <w:style w:type="paragraph" w:styleId="af4">
    <w:name w:val="TOC Heading"/>
    <w:uiPriority w:val="39"/>
    <w:unhideWhenUsed/>
  </w:style>
  <w:style w:type="paragraph" w:styleId="af5">
    <w:name w:val="table of figures"/>
    <w:basedOn w:val="a"/>
    <w:next w:val="a"/>
    <w:uiPriority w:val="99"/>
    <w:unhideWhenUsed/>
    <w:pPr>
      <w:spacing w:after="0"/>
    </w:pPr>
  </w:style>
  <w:style w:type="paragraph" w:customStyle="1" w:styleId="11">
    <w:name w:val="Заголовок 11"/>
    <w:basedOn w:val="a"/>
    <w:next w:val="a"/>
    <w:qFormat/>
    <w:pPr>
      <w:keepNext/>
      <w:keepLines/>
      <w:numPr>
        <w:numId w:val="1"/>
      </w:numPr>
      <w:spacing w:before="240"/>
      <w:jc w:val="center"/>
      <w:outlineLvl w:val="0"/>
    </w:pPr>
    <w:rPr>
      <w:b/>
      <w:bCs/>
      <w:sz w:val="24"/>
      <w:szCs w:val="28"/>
    </w:rPr>
  </w:style>
  <w:style w:type="paragraph" w:customStyle="1" w:styleId="21">
    <w:name w:val="Заголовок 21"/>
    <w:basedOn w:val="a"/>
    <w:next w:val="a"/>
    <w:qFormat/>
    <w:pPr>
      <w:numPr>
        <w:ilvl w:val="1"/>
        <w:numId w:val="1"/>
      </w:numPr>
      <w:tabs>
        <w:tab w:val="clear" w:pos="426"/>
        <w:tab w:val="num" w:pos="0"/>
      </w:tabs>
      <w:ind w:left="0" w:firstLine="482"/>
      <w:outlineLvl w:val="1"/>
    </w:pPr>
    <w:rPr>
      <w:bCs/>
      <w:szCs w:val="26"/>
    </w:rPr>
  </w:style>
  <w:style w:type="paragraph" w:customStyle="1" w:styleId="31">
    <w:name w:val="Заголовок 31"/>
    <w:basedOn w:val="a"/>
    <w:next w:val="a"/>
    <w:qFormat/>
    <w:pPr>
      <w:numPr>
        <w:ilvl w:val="2"/>
        <w:numId w:val="1"/>
      </w:numPr>
      <w:ind w:firstLine="482"/>
      <w:outlineLvl w:val="2"/>
    </w:pPr>
    <w:rPr>
      <w:bCs/>
    </w:rPr>
  </w:style>
  <w:style w:type="paragraph" w:customStyle="1" w:styleId="41">
    <w:name w:val="Заголовок 41"/>
    <w:basedOn w:val="a"/>
    <w:next w:val="a"/>
    <w:qFormat/>
    <w:pPr>
      <w:numPr>
        <w:ilvl w:val="3"/>
        <w:numId w:val="1"/>
      </w:numPr>
      <w:ind w:firstLine="482"/>
      <w:outlineLvl w:val="3"/>
    </w:pPr>
    <w:rPr>
      <w:bCs/>
      <w:iCs/>
    </w:rPr>
  </w:style>
  <w:style w:type="paragraph" w:customStyle="1" w:styleId="51">
    <w:name w:val="Заголовок 51"/>
    <w:basedOn w:val="a"/>
    <w:next w:val="a"/>
    <w:qFormat/>
    <w:pPr>
      <w:keepNext/>
      <w:keepLines/>
      <w:numPr>
        <w:ilvl w:val="4"/>
        <w:numId w:val="1"/>
      </w:numPr>
      <w:spacing w:before="200" w:after="0"/>
      <w:ind w:firstLine="482"/>
      <w:outlineLvl w:val="4"/>
    </w:pPr>
    <w:rPr>
      <w:rFonts w:ascii="Cambria" w:hAnsi="Cambria"/>
    </w:rPr>
  </w:style>
  <w:style w:type="paragraph" w:customStyle="1" w:styleId="61">
    <w:name w:val="Заголовок 61"/>
    <w:basedOn w:val="a"/>
    <w:next w:val="a"/>
    <w:qFormat/>
    <w:pPr>
      <w:keepNext/>
      <w:keepLines/>
      <w:numPr>
        <w:ilvl w:val="5"/>
        <w:numId w:val="1"/>
      </w:numPr>
      <w:spacing w:before="200" w:after="0"/>
      <w:ind w:firstLine="482"/>
      <w:outlineLvl w:val="5"/>
    </w:pPr>
    <w:rPr>
      <w:rFonts w:ascii="Cambria" w:hAnsi="Cambria"/>
      <w:i/>
      <w:iCs/>
      <w:color w:val="243F60"/>
    </w:rPr>
  </w:style>
  <w:style w:type="paragraph" w:customStyle="1" w:styleId="71">
    <w:name w:val="Заголовок 71"/>
    <w:basedOn w:val="a"/>
    <w:next w:val="a"/>
    <w:qFormat/>
    <w:pPr>
      <w:keepNext/>
      <w:keepLines/>
      <w:numPr>
        <w:ilvl w:val="6"/>
        <w:numId w:val="1"/>
      </w:numPr>
      <w:spacing w:before="200" w:after="0"/>
      <w:ind w:firstLine="482"/>
      <w:outlineLvl w:val="6"/>
    </w:pPr>
    <w:rPr>
      <w:rFonts w:ascii="Cambria" w:hAnsi="Cambria"/>
      <w:i/>
      <w:iCs/>
      <w:color w:val="404040"/>
    </w:rPr>
  </w:style>
  <w:style w:type="paragraph" w:customStyle="1" w:styleId="81">
    <w:name w:val="Заголовок 81"/>
    <w:basedOn w:val="a"/>
    <w:next w:val="a"/>
    <w:qFormat/>
    <w:pPr>
      <w:keepNext/>
      <w:keepLines/>
      <w:numPr>
        <w:ilvl w:val="7"/>
        <w:numId w:val="1"/>
      </w:numPr>
      <w:spacing w:before="200" w:after="0"/>
      <w:ind w:firstLine="482"/>
      <w:outlineLvl w:val="7"/>
    </w:pPr>
    <w:rPr>
      <w:rFonts w:ascii="Cambria" w:hAnsi="Cambria"/>
      <w:color w:val="4F81BD"/>
      <w:szCs w:val="20"/>
    </w:rPr>
  </w:style>
  <w:style w:type="paragraph" w:customStyle="1" w:styleId="91">
    <w:name w:val="Заголовок 91"/>
    <w:basedOn w:val="a"/>
    <w:next w:val="a"/>
    <w:qFormat/>
    <w:pPr>
      <w:keepNext/>
      <w:keepLines/>
      <w:numPr>
        <w:ilvl w:val="8"/>
        <w:numId w:val="1"/>
      </w:numPr>
      <w:spacing w:before="200" w:after="0"/>
      <w:ind w:firstLine="482"/>
      <w:outlineLvl w:val="8"/>
    </w:pPr>
    <w:rPr>
      <w:rFonts w:ascii="Cambria" w:hAnsi="Cambria"/>
      <w:i/>
      <w:iCs/>
      <w:color w:val="404040"/>
      <w:szCs w:val="20"/>
    </w:rPr>
  </w:style>
  <w:style w:type="character" w:customStyle="1" w:styleId="17">
    <w:name w:val="Основной шрифт абзаца1"/>
    <w:uiPriority w:val="1"/>
    <w:semiHidden/>
    <w:unhideWhenUsed/>
  </w:style>
  <w:style w:type="table" w:customStyle="1" w:styleId="18">
    <w:name w:val="Обычная таблица1"/>
    <w:uiPriority w:val="99"/>
    <w:semiHidden/>
    <w:unhideWhenUsed/>
    <w:tblPr>
      <w:tblCellMar>
        <w:top w:w="0" w:type="dxa"/>
        <w:left w:w="0" w:type="dxa"/>
        <w:bottom w:w="0" w:type="dxa"/>
        <w:right w:w="0" w:type="dxa"/>
      </w:tblCellMar>
    </w:tblPr>
  </w:style>
  <w:style w:type="numbering" w:customStyle="1" w:styleId="19">
    <w:name w:val="Нет списка1"/>
    <w:uiPriority w:val="99"/>
    <w:semiHidden/>
    <w:unhideWhenUsed/>
  </w:style>
  <w:style w:type="character" w:customStyle="1" w:styleId="WW8Num1z0">
    <w:name w:val="WW8Num1z0"/>
  </w:style>
  <w:style w:type="character" w:customStyle="1" w:styleId="WW8Num2z0">
    <w:name w:val="WW8Num2z0"/>
  </w:style>
  <w:style w:type="character" w:customStyle="1" w:styleId="WW8Num3z0">
    <w:name w:val="WW8Num3z0"/>
  </w:style>
  <w:style w:type="character" w:customStyle="1" w:styleId="WW8Num4z0">
    <w:name w:val="WW8Num4z0"/>
  </w:style>
  <w:style w:type="character" w:customStyle="1" w:styleId="WW8Num5z0">
    <w:name w:val="WW8Num5z0"/>
  </w:style>
  <w:style w:type="character" w:customStyle="1" w:styleId="WW8Num6z0">
    <w:name w:val="WW8Num6z0"/>
  </w:style>
  <w:style w:type="character" w:customStyle="1" w:styleId="WW8Num7z0">
    <w:name w:val="WW8Num7z0"/>
  </w:style>
  <w:style w:type="character" w:customStyle="1" w:styleId="WW8Num8z0">
    <w:name w:val="WW8Num8z0"/>
  </w:style>
  <w:style w:type="character" w:customStyle="1" w:styleId="WW8Num9z0">
    <w:name w:val="WW8Num9z0"/>
  </w:style>
  <w:style w:type="character" w:customStyle="1" w:styleId="WW8Num10z0">
    <w:name w:val="WW8Num10z0"/>
  </w:style>
  <w:style w:type="character" w:customStyle="1" w:styleId="WW8Num11z0">
    <w:name w:val="WW8Num11z0"/>
  </w:style>
  <w:style w:type="character" w:customStyle="1" w:styleId="WW8Num12z0">
    <w:name w:val="WW8Num12z0"/>
  </w:style>
  <w:style w:type="character" w:customStyle="1" w:styleId="WW8Num13z0">
    <w:name w:val="WW8Num13z0"/>
  </w:style>
  <w:style w:type="character" w:customStyle="1" w:styleId="WW8Num14z0">
    <w:name w:val="WW8Num14z0"/>
  </w:style>
  <w:style w:type="character" w:customStyle="1" w:styleId="1a">
    <w:name w:val="Основной шрифт абзаца1"/>
  </w:style>
  <w:style w:type="character" w:customStyle="1" w:styleId="1b">
    <w:name w:val="Заголовок 1 Знак"/>
    <w:rPr>
      <w:rFonts w:ascii="Times New Roman" w:eastAsia="Times New Roman" w:hAnsi="Times New Roman" w:cs="Times New Roman"/>
      <w:b/>
      <w:bCs/>
      <w:sz w:val="24"/>
      <w:szCs w:val="28"/>
      <w:lang w:val="ru-RU"/>
    </w:rPr>
  </w:style>
  <w:style w:type="character" w:customStyle="1" w:styleId="23">
    <w:name w:val="Заголовок 2 Знак"/>
    <w:rPr>
      <w:rFonts w:ascii="Times New Roman" w:eastAsia="Times New Roman" w:hAnsi="Times New Roman" w:cs="Times New Roman"/>
      <w:bCs/>
      <w:sz w:val="20"/>
      <w:szCs w:val="26"/>
      <w:lang w:val="ru-RU"/>
    </w:rPr>
  </w:style>
  <w:style w:type="character" w:customStyle="1" w:styleId="32">
    <w:name w:val="Заголовок 3 Знак"/>
    <w:rPr>
      <w:rFonts w:ascii="Times New Roman" w:eastAsia="Times New Roman" w:hAnsi="Times New Roman" w:cs="Times New Roman"/>
      <w:bCs/>
      <w:sz w:val="20"/>
      <w:lang w:val="ru-RU"/>
    </w:rPr>
  </w:style>
  <w:style w:type="character" w:customStyle="1" w:styleId="42">
    <w:name w:val="Заголовок 4 Знак"/>
    <w:rPr>
      <w:rFonts w:ascii="Times New Roman" w:eastAsia="Times New Roman" w:hAnsi="Times New Roman" w:cs="Times New Roman"/>
      <w:bCs/>
      <w:iCs/>
      <w:sz w:val="20"/>
      <w:lang w:val="ru-RU"/>
    </w:rPr>
  </w:style>
  <w:style w:type="character" w:customStyle="1" w:styleId="52">
    <w:name w:val="Заголовок 5 Знак"/>
    <w:rPr>
      <w:rFonts w:ascii="Cambria" w:eastAsia="Times New Roman" w:hAnsi="Cambria" w:cs="Times New Roman"/>
      <w:sz w:val="20"/>
      <w:lang w:val="ru-RU"/>
    </w:rPr>
  </w:style>
  <w:style w:type="character" w:customStyle="1" w:styleId="62">
    <w:name w:val="Заголовок 6 Знак"/>
    <w:rPr>
      <w:rFonts w:ascii="Cambria" w:eastAsia="Times New Roman" w:hAnsi="Cambria" w:cs="Times New Roman"/>
      <w:i/>
      <w:iCs/>
      <w:color w:val="243F60"/>
      <w:sz w:val="20"/>
      <w:lang w:val="ru-RU"/>
    </w:rPr>
  </w:style>
  <w:style w:type="character" w:customStyle="1" w:styleId="72">
    <w:name w:val="Заголовок 7 Знак"/>
    <w:rPr>
      <w:rFonts w:ascii="Cambria" w:eastAsia="Times New Roman" w:hAnsi="Cambria" w:cs="Times New Roman"/>
      <w:i/>
      <w:iCs/>
      <w:color w:val="404040"/>
      <w:sz w:val="20"/>
      <w:lang w:val="ru-RU"/>
    </w:rPr>
  </w:style>
  <w:style w:type="character" w:customStyle="1" w:styleId="82">
    <w:name w:val="Заголовок 8 Знак"/>
    <w:rPr>
      <w:rFonts w:ascii="Cambria" w:eastAsia="Times New Roman" w:hAnsi="Cambria" w:cs="Times New Roman"/>
      <w:color w:val="4F81BD"/>
      <w:sz w:val="20"/>
      <w:szCs w:val="20"/>
      <w:lang w:val="ru-RU"/>
    </w:rPr>
  </w:style>
  <w:style w:type="character" w:customStyle="1" w:styleId="92">
    <w:name w:val="Заголовок 9 Знак"/>
    <w:rPr>
      <w:rFonts w:ascii="Cambria" w:eastAsia="Times New Roman" w:hAnsi="Cambria" w:cs="Times New Roman"/>
      <w:i/>
      <w:iCs/>
      <w:color w:val="404040"/>
      <w:sz w:val="20"/>
      <w:szCs w:val="20"/>
      <w:lang w:val="ru-RU"/>
    </w:rPr>
  </w:style>
  <w:style w:type="character" w:customStyle="1" w:styleId="af6">
    <w:name w:val="Название Знак"/>
    <w:rPr>
      <w:rFonts w:ascii="Times New Roman" w:eastAsia="Times New Roman" w:hAnsi="Times New Roman" w:cs="Times New Roman"/>
      <w:b/>
      <w:spacing w:val="5"/>
      <w:sz w:val="28"/>
      <w:szCs w:val="52"/>
    </w:rPr>
  </w:style>
  <w:style w:type="character" w:customStyle="1" w:styleId="af7">
    <w:name w:val="Подзаголовок Знак"/>
    <w:rPr>
      <w:rFonts w:ascii="Cambria" w:eastAsia="Times New Roman" w:hAnsi="Cambria" w:cs="Times New Roman"/>
      <w:i/>
      <w:iCs/>
      <w:color w:val="4F81BD"/>
      <w:spacing w:val="15"/>
      <w:sz w:val="24"/>
      <w:szCs w:val="24"/>
    </w:rPr>
  </w:style>
  <w:style w:type="character" w:customStyle="1" w:styleId="1c">
    <w:name w:val="Строгий1"/>
    <w:qFormat/>
    <w:rPr>
      <w:b/>
      <w:bCs/>
    </w:rPr>
  </w:style>
  <w:style w:type="character" w:customStyle="1" w:styleId="1d">
    <w:name w:val="Выделение1"/>
    <w:qFormat/>
    <w:rPr>
      <w:i/>
      <w:iCs/>
    </w:rPr>
  </w:style>
  <w:style w:type="character" w:customStyle="1" w:styleId="DeletedPlaceholder">
    <w:name w:val="DeletedPlaceholder Знак"/>
    <w:rPr>
      <w:rFonts w:ascii="Times New Roman" w:hAnsi="Times New Roman" w:cs="Times New Roman"/>
      <w:i/>
      <w:iCs/>
      <w:color w:val="FF3F1F"/>
    </w:rPr>
  </w:style>
  <w:style w:type="character" w:customStyle="1" w:styleId="24">
    <w:name w:val="Цитата 2 Знак"/>
    <w:rPr>
      <w:i/>
      <w:iCs/>
      <w:color w:val="000000"/>
    </w:rPr>
  </w:style>
  <w:style w:type="character" w:customStyle="1" w:styleId="af8">
    <w:name w:val="Выделенная цитата Знак"/>
    <w:rPr>
      <w:b/>
      <w:bCs/>
      <w:i/>
      <w:iCs/>
      <w:color w:val="4F81BD"/>
    </w:rPr>
  </w:style>
  <w:style w:type="character" w:customStyle="1" w:styleId="1e">
    <w:name w:val="Слабое выделение1"/>
    <w:qFormat/>
    <w:rPr>
      <w:i/>
      <w:iCs/>
      <w:color w:val="808080"/>
    </w:rPr>
  </w:style>
  <w:style w:type="character" w:customStyle="1" w:styleId="1f">
    <w:name w:val="Сильное выделение1"/>
    <w:qFormat/>
    <w:rPr>
      <w:b/>
      <w:bCs/>
      <w:i/>
      <w:iCs/>
      <w:color w:val="4F81BD"/>
    </w:rPr>
  </w:style>
  <w:style w:type="character" w:customStyle="1" w:styleId="1f0">
    <w:name w:val="Слабая ссылка1"/>
    <w:qFormat/>
    <w:rPr>
      <w:smallCaps/>
      <w:color w:val="C0504D"/>
      <w:u w:val="single"/>
    </w:rPr>
  </w:style>
  <w:style w:type="character" w:customStyle="1" w:styleId="1f1">
    <w:name w:val="Сильная ссылка1"/>
    <w:qFormat/>
    <w:rPr>
      <w:b/>
      <w:bCs/>
      <w:smallCaps/>
      <w:color w:val="C0504D"/>
      <w:spacing w:val="5"/>
      <w:u w:val="single"/>
    </w:rPr>
  </w:style>
  <w:style w:type="character" w:customStyle="1" w:styleId="1f2">
    <w:name w:val="Название книги1"/>
    <w:qFormat/>
    <w:rPr>
      <w:b/>
      <w:bCs/>
      <w:smallCaps/>
      <w:spacing w:val="5"/>
    </w:rPr>
  </w:style>
  <w:style w:type="character" w:customStyle="1" w:styleId="af9">
    <w:name w:val="Схема документа Знак"/>
    <w:rPr>
      <w:rFonts w:ascii="Tahoma" w:hAnsi="Tahoma" w:cs="Tahoma"/>
      <w:sz w:val="16"/>
      <w:szCs w:val="16"/>
    </w:rPr>
  </w:style>
  <w:style w:type="character" w:customStyle="1" w:styleId="afa">
    <w:name w:val="Верхний колонтитул Знак"/>
    <w:rPr>
      <w:rFonts w:ascii="Times New Roman" w:hAnsi="Times New Roman" w:cs="Times New Roman"/>
      <w:sz w:val="16"/>
      <w:lang w:val="ru-RU"/>
    </w:rPr>
  </w:style>
  <w:style w:type="character" w:customStyle="1" w:styleId="afb">
    <w:name w:val="Нижний колонтитул Знак"/>
    <w:uiPriority w:val="99"/>
    <w:rPr>
      <w:rFonts w:ascii="Times New Roman" w:hAnsi="Times New Roman" w:cs="Times New Roman"/>
      <w:sz w:val="16"/>
      <w:lang w:val="ru-RU"/>
    </w:rPr>
  </w:style>
  <w:style w:type="character" w:customStyle="1" w:styleId="afc">
    <w:name w:val="Символ сноски"/>
    <w:rPr>
      <w:vertAlign w:val="superscript"/>
    </w:rPr>
  </w:style>
  <w:style w:type="character" w:customStyle="1" w:styleId="1f3">
    <w:name w:val="Гиперссылка1"/>
    <w:rPr>
      <w:color w:val="0000FF"/>
      <w:u w:val="single"/>
    </w:rPr>
  </w:style>
  <w:style w:type="character" w:customStyle="1" w:styleId="33">
    <w:name w:val="Основной текст 3 Знак"/>
    <w:rPr>
      <w:rFonts w:ascii="Times New Roman" w:hAnsi="Times New Roman" w:cs="Times New Roman"/>
      <w:sz w:val="16"/>
      <w:szCs w:val="16"/>
      <w:lang w:val="en-US"/>
    </w:rPr>
  </w:style>
  <w:style w:type="character" w:customStyle="1" w:styleId="afd">
    <w:name w:val="Обычный (веб) Знак"/>
    <w:rPr>
      <w:rFonts w:ascii="Verdana" w:hAnsi="Verdana" w:cs="Verdana"/>
      <w:color w:val="000000"/>
      <w:sz w:val="11"/>
      <w:szCs w:val="11"/>
    </w:rPr>
  </w:style>
  <w:style w:type="character" w:customStyle="1" w:styleId="afe">
    <w:name w:val="Абзац списка Знак"/>
    <w:rPr>
      <w:rFonts w:ascii="Times New Roman" w:hAnsi="Times New Roman" w:cs="Times New Roman"/>
      <w:sz w:val="22"/>
      <w:szCs w:val="22"/>
    </w:rPr>
  </w:style>
  <w:style w:type="character" w:customStyle="1" w:styleId="fw-middle">
    <w:name w:val="fw-middle"/>
  </w:style>
  <w:style w:type="paragraph" w:customStyle="1" w:styleId="1f4">
    <w:name w:val="Заголовок1"/>
    <w:basedOn w:val="a"/>
    <w:next w:val="1f5"/>
    <w:pPr>
      <w:keepNext/>
      <w:spacing w:before="240"/>
    </w:pPr>
    <w:rPr>
      <w:rFonts w:ascii="Arial" w:eastAsia="Microsoft YaHei" w:hAnsi="Arial" w:cs="Arial"/>
      <w:sz w:val="28"/>
      <w:szCs w:val="28"/>
    </w:rPr>
  </w:style>
  <w:style w:type="paragraph" w:customStyle="1" w:styleId="1f5">
    <w:name w:val="Основной текст1"/>
    <w:basedOn w:val="a"/>
    <w:pPr>
      <w:spacing w:before="0"/>
    </w:pPr>
  </w:style>
  <w:style w:type="paragraph" w:customStyle="1" w:styleId="1f6">
    <w:name w:val="Список1"/>
    <w:basedOn w:val="1f5"/>
    <w:rPr>
      <w:rFonts w:cs="Arial"/>
    </w:rPr>
  </w:style>
  <w:style w:type="paragraph" w:customStyle="1" w:styleId="1f7">
    <w:name w:val="Название1"/>
    <w:basedOn w:val="a"/>
    <w:pPr>
      <w:suppressLineNumbers/>
    </w:pPr>
    <w:rPr>
      <w:rFonts w:cs="Arial"/>
      <w:i/>
      <w:iCs/>
      <w:sz w:val="24"/>
      <w:szCs w:val="24"/>
    </w:rPr>
  </w:style>
  <w:style w:type="paragraph" w:customStyle="1" w:styleId="1f8">
    <w:name w:val="Указатель1"/>
    <w:basedOn w:val="a"/>
    <w:pPr>
      <w:suppressLineNumbers/>
    </w:pPr>
    <w:rPr>
      <w:rFonts w:cs="Arial"/>
    </w:rPr>
  </w:style>
  <w:style w:type="paragraph" w:customStyle="1" w:styleId="Normalunindented">
    <w:name w:val="Normal unindented"/>
    <w:pPr>
      <w:spacing w:before="120" w:after="120" w:line="276" w:lineRule="auto"/>
      <w:jc w:val="both"/>
    </w:pPr>
    <w:rPr>
      <w:sz w:val="22"/>
      <w:szCs w:val="22"/>
      <w:lang w:eastAsia="ar-SA"/>
    </w:rPr>
  </w:style>
  <w:style w:type="paragraph" w:customStyle="1" w:styleId="heading1unnumbered">
    <w:name w:val="heading 1 unnumbered"/>
    <w:basedOn w:val="a"/>
    <w:next w:val="a"/>
    <w:pPr>
      <w:keepNext/>
      <w:keepLines/>
      <w:spacing w:before="240"/>
      <w:ind w:firstLine="0"/>
      <w:jc w:val="center"/>
    </w:pPr>
    <w:rPr>
      <w:b/>
      <w:bCs/>
      <w:sz w:val="24"/>
      <w:szCs w:val="28"/>
    </w:rPr>
  </w:style>
  <w:style w:type="paragraph" w:customStyle="1" w:styleId="heading1normal">
    <w:name w:val="heading 1 normal"/>
    <w:basedOn w:val="a"/>
    <w:next w:val="a"/>
    <w:pPr>
      <w:numPr>
        <w:numId w:val="2"/>
      </w:numPr>
      <w:ind w:firstLine="482"/>
    </w:pPr>
  </w:style>
  <w:style w:type="paragraph" w:customStyle="1" w:styleId="heading1normalunnumbered">
    <w:name w:val="heading 1 normal unnumbered"/>
    <w:basedOn w:val="a"/>
    <w:next w:val="a"/>
  </w:style>
  <w:style w:type="paragraph" w:customStyle="1" w:styleId="heading2normal">
    <w:name w:val="heading 2 normal"/>
    <w:basedOn w:val="a"/>
    <w:next w:val="a"/>
    <w:pPr>
      <w:tabs>
        <w:tab w:val="num" w:pos="0"/>
      </w:tabs>
    </w:pPr>
  </w:style>
  <w:style w:type="paragraph" w:customStyle="1" w:styleId="heading3normal">
    <w:name w:val="heading 3 normal"/>
    <w:basedOn w:val="a"/>
    <w:next w:val="a"/>
    <w:pPr>
      <w:tabs>
        <w:tab w:val="num" w:pos="0"/>
      </w:tabs>
    </w:pPr>
  </w:style>
  <w:style w:type="paragraph" w:customStyle="1" w:styleId="heading4normal">
    <w:name w:val="heading 4 normal"/>
    <w:basedOn w:val="a"/>
    <w:next w:val="a"/>
    <w:pPr>
      <w:tabs>
        <w:tab w:val="num" w:pos="0"/>
      </w:tabs>
    </w:pPr>
  </w:style>
  <w:style w:type="paragraph" w:customStyle="1" w:styleId="heading5normal">
    <w:name w:val="heading 5 normal"/>
    <w:basedOn w:val="a"/>
    <w:next w:val="a"/>
    <w:pPr>
      <w:tabs>
        <w:tab w:val="num" w:pos="0"/>
      </w:tabs>
    </w:pPr>
  </w:style>
  <w:style w:type="paragraph" w:customStyle="1" w:styleId="heading6normal">
    <w:name w:val="heading 6 normal"/>
    <w:basedOn w:val="a"/>
    <w:next w:val="a"/>
    <w:pPr>
      <w:tabs>
        <w:tab w:val="num" w:pos="0"/>
      </w:tabs>
    </w:pPr>
  </w:style>
  <w:style w:type="paragraph" w:customStyle="1" w:styleId="heading7normal">
    <w:name w:val="heading 7 normal"/>
    <w:basedOn w:val="a"/>
    <w:next w:val="a"/>
    <w:pPr>
      <w:tabs>
        <w:tab w:val="num" w:pos="0"/>
      </w:tabs>
    </w:pPr>
  </w:style>
  <w:style w:type="paragraph" w:customStyle="1" w:styleId="heading8normal">
    <w:name w:val="heading 8 normal"/>
    <w:basedOn w:val="a"/>
    <w:next w:val="a"/>
    <w:pPr>
      <w:tabs>
        <w:tab w:val="num" w:pos="0"/>
      </w:tabs>
    </w:pPr>
  </w:style>
  <w:style w:type="paragraph" w:customStyle="1" w:styleId="heading9normal">
    <w:name w:val="heading 9 normal"/>
    <w:basedOn w:val="a"/>
    <w:next w:val="a"/>
    <w:pPr>
      <w:tabs>
        <w:tab w:val="num" w:pos="0"/>
      </w:tabs>
    </w:pPr>
  </w:style>
  <w:style w:type="paragraph" w:customStyle="1" w:styleId="1f9">
    <w:name w:val="Название объекта1"/>
    <w:basedOn w:val="a"/>
    <w:next w:val="a"/>
    <w:pPr>
      <w:spacing w:line="240" w:lineRule="auto"/>
    </w:pPr>
    <w:rPr>
      <w:b/>
      <w:bCs/>
      <w:color w:val="4F81BD"/>
      <w:sz w:val="18"/>
      <w:szCs w:val="18"/>
    </w:rPr>
  </w:style>
  <w:style w:type="paragraph" w:customStyle="1" w:styleId="25">
    <w:name w:val="Название2"/>
    <w:basedOn w:val="a"/>
    <w:next w:val="a"/>
    <w:qFormat/>
    <w:pPr>
      <w:keepNext/>
      <w:keepLines/>
      <w:spacing w:after="300" w:line="240" w:lineRule="auto"/>
      <w:ind w:firstLine="0"/>
      <w:jc w:val="center"/>
    </w:pPr>
    <w:rPr>
      <w:b/>
      <w:spacing w:val="5"/>
      <w:sz w:val="28"/>
      <w:szCs w:val="52"/>
    </w:rPr>
  </w:style>
  <w:style w:type="paragraph" w:customStyle="1" w:styleId="1fa">
    <w:name w:val="Подзаголовок1"/>
    <w:basedOn w:val="a"/>
    <w:next w:val="a"/>
    <w:qFormat/>
    <w:rPr>
      <w:rFonts w:ascii="Cambria" w:hAnsi="Cambria"/>
      <w:i/>
      <w:iCs/>
      <w:color w:val="4F81BD"/>
      <w:spacing w:val="15"/>
      <w:sz w:val="24"/>
      <w:szCs w:val="24"/>
    </w:rPr>
  </w:style>
  <w:style w:type="paragraph" w:customStyle="1" w:styleId="1fb">
    <w:name w:val="Без интервала1"/>
    <w:qFormat/>
    <w:rPr>
      <w:rFonts w:ascii="Calibri" w:hAnsi="Calibri"/>
      <w:sz w:val="22"/>
      <w:szCs w:val="22"/>
      <w:lang w:eastAsia="ar-SA"/>
    </w:rPr>
  </w:style>
  <w:style w:type="paragraph" w:customStyle="1" w:styleId="1fc">
    <w:name w:val="Абзац списка1"/>
    <w:basedOn w:val="a"/>
    <w:qFormat/>
    <w:pPr>
      <w:jc w:val="left"/>
    </w:pPr>
  </w:style>
  <w:style w:type="paragraph" w:customStyle="1" w:styleId="213">
    <w:name w:val="Цитата 21"/>
    <w:basedOn w:val="a"/>
    <w:next w:val="a"/>
    <w:qFormat/>
    <w:pPr>
      <w:pBdr>
        <w:top w:val="none" w:sz="0" w:space="0" w:color="000000"/>
        <w:left w:val="single" w:sz="20" w:space="10" w:color="000000"/>
        <w:bottom w:val="none" w:sz="0" w:space="0" w:color="000000"/>
        <w:right w:val="none" w:sz="0" w:space="0" w:color="000000"/>
      </w:pBdr>
      <w:spacing w:after="0"/>
      <w:ind w:left="964" w:firstLine="0"/>
    </w:pPr>
    <w:rPr>
      <w:i/>
      <w:iCs/>
      <w:color w:val="8064A2"/>
    </w:rPr>
  </w:style>
  <w:style w:type="paragraph" w:customStyle="1" w:styleId="DeletedPlaceholder0">
    <w:name w:val="DeletedPlaceholder"/>
    <w:basedOn w:val="a"/>
    <w:next w:val="a"/>
    <w:pPr>
      <w:pBdr>
        <w:top w:val="none" w:sz="0" w:space="0" w:color="000000"/>
        <w:left w:val="single" w:sz="20" w:space="10" w:color="000000"/>
        <w:bottom w:val="none" w:sz="0" w:space="0" w:color="000000"/>
        <w:right w:val="none" w:sz="0" w:space="0" w:color="000000"/>
      </w:pBdr>
      <w:spacing w:after="0"/>
      <w:ind w:left="964" w:firstLine="0"/>
    </w:pPr>
    <w:rPr>
      <w:i/>
      <w:iCs/>
      <w:color w:val="FF3F1F"/>
    </w:rPr>
  </w:style>
  <w:style w:type="paragraph" w:customStyle="1" w:styleId="Warning">
    <w:name w:val="Warning"/>
    <w:basedOn w:val="a"/>
    <w:next w:val="a"/>
    <w:pPr>
      <w:pBdr>
        <w:top w:val="none" w:sz="0" w:space="0" w:color="000000"/>
        <w:left w:val="single" w:sz="20" w:space="10" w:color="000000"/>
        <w:bottom w:val="none" w:sz="0" w:space="0" w:color="000000"/>
        <w:right w:val="none" w:sz="0" w:space="0" w:color="000000"/>
      </w:pBdr>
      <w:spacing w:after="0"/>
      <w:ind w:left="964" w:firstLine="0"/>
    </w:pPr>
    <w:rPr>
      <w:i/>
      <w:iCs/>
      <w:color w:val="E36C0A"/>
    </w:rPr>
  </w:style>
  <w:style w:type="paragraph" w:customStyle="1" w:styleId="QuoteMargin">
    <w:name w:val="QuoteMargin"/>
    <w:pPr>
      <w:spacing w:before="120" w:line="276" w:lineRule="auto"/>
      <w:ind w:firstLine="482"/>
      <w:jc w:val="both"/>
    </w:pPr>
    <w:rPr>
      <w:sz w:val="22"/>
      <w:szCs w:val="22"/>
      <w:lang w:eastAsia="ar-SA"/>
    </w:rPr>
  </w:style>
  <w:style w:type="paragraph" w:customStyle="1" w:styleId="1fd">
    <w:name w:val="Выделенная цитата1"/>
    <w:basedOn w:val="a"/>
    <w:next w:val="a"/>
    <w:qFormat/>
    <w:pPr>
      <w:pBdr>
        <w:top w:val="none" w:sz="0" w:space="0" w:color="000000"/>
        <w:left w:val="none" w:sz="0" w:space="0" w:color="000000"/>
        <w:bottom w:val="single" w:sz="4" w:space="4" w:color="000000"/>
        <w:right w:val="none" w:sz="0" w:space="0" w:color="000000"/>
      </w:pBdr>
      <w:spacing w:before="200" w:after="0"/>
      <w:ind w:left="936" w:right="936"/>
    </w:pPr>
    <w:rPr>
      <w:b/>
      <w:bCs/>
      <w:i/>
      <w:iCs/>
      <w:color w:val="4F81BD"/>
    </w:rPr>
  </w:style>
  <w:style w:type="paragraph" w:customStyle="1" w:styleId="1fe">
    <w:name w:val="Заголовок оглавления1"/>
    <w:basedOn w:val="11"/>
    <w:next w:val="a"/>
    <w:qFormat/>
    <w:pPr>
      <w:numPr>
        <w:numId w:val="0"/>
      </w:numPr>
    </w:pPr>
  </w:style>
  <w:style w:type="paragraph" w:customStyle="1" w:styleId="1ff">
    <w:name w:val="Схема документа1"/>
    <w:basedOn w:val="a"/>
    <w:pPr>
      <w:spacing w:after="0" w:line="240" w:lineRule="auto"/>
    </w:pPr>
    <w:rPr>
      <w:rFonts w:ascii="Tahoma" w:hAnsi="Tahoma" w:cs="Tahoma"/>
      <w:sz w:val="16"/>
      <w:szCs w:val="16"/>
    </w:rPr>
  </w:style>
  <w:style w:type="paragraph" w:customStyle="1" w:styleId="1ff0">
    <w:name w:val="Верхний колонтитул1"/>
    <w:basedOn w:val="a"/>
    <w:pPr>
      <w:tabs>
        <w:tab w:val="center" w:pos="4677"/>
        <w:tab w:val="right" w:pos="9355"/>
      </w:tabs>
      <w:spacing w:before="0" w:after="0" w:line="240" w:lineRule="auto"/>
      <w:jc w:val="center"/>
    </w:pPr>
    <w:rPr>
      <w:sz w:val="16"/>
      <w:szCs w:val="20"/>
    </w:rPr>
  </w:style>
  <w:style w:type="paragraph" w:customStyle="1" w:styleId="1ff1">
    <w:name w:val="Нижний колонтитул1"/>
    <w:basedOn w:val="a"/>
    <w:uiPriority w:val="99"/>
    <w:pPr>
      <w:tabs>
        <w:tab w:val="center" w:pos="4677"/>
        <w:tab w:val="right" w:pos="9355"/>
      </w:tabs>
      <w:spacing w:before="0" w:after="0" w:line="240" w:lineRule="auto"/>
      <w:jc w:val="center"/>
    </w:pPr>
    <w:rPr>
      <w:sz w:val="16"/>
      <w:szCs w:val="20"/>
    </w:rPr>
  </w:style>
  <w:style w:type="paragraph" w:customStyle="1" w:styleId="1ff2">
    <w:name w:val="Текст сноски1"/>
    <w:basedOn w:val="a"/>
    <w:pPr>
      <w:spacing w:line="216" w:lineRule="auto"/>
    </w:pPr>
    <w:rPr>
      <w:sz w:val="20"/>
      <w:szCs w:val="20"/>
    </w:rPr>
  </w:style>
  <w:style w:type="paragraph" w:customStyle="1" w:styleId="footnotetextunindented">
    <w:name w:val="footnote text unindented"/>
    <w:basedOn w:val="Normalunindented"/>
    <w:pPr>
      <w:spacing w:line="216" w:lineRule="auto"/>
    </w:pPr>
    <w:rPr>
      <w:sz w:val="20"/>
      <w:szCs w:val="20"/>
    </w:rPr>
  </w:style>
  <w:style w:type="paragraph" w:customStyle="1" w:styleId="listfootnotetext">
    <w:name w:val="list footnote text"/>
    <w:basedOn w:val="1fc"/>
    <w:pPr>
      <w:spacing w:line="216" w:lineRule="auto"/>
    </w:pPr>
    <w:rPr>
      <w:sz w:val="20"/>
      <w:szCs w:val="20"/>
    </w:rPr>
  </w:style>
  <w:style w:type="paragraph" w:customStyle="1" w:styleId="312">
    <w:name w:val="Основной текст 31"/>
    <w:basedOn w:val="a"/>
    <w:pPr>
      <w:spacing w:before="0" w:line="240" w:lineRule="auto"/>
      <w:ind w:firstLine="0"/>
      <w:jc w:val="left"/>
    </w:pPr>
    <w:rPr>
      <w:sz w:val="16"/>
      <w:szCs w:val="16"/>
      <w:lang w:val="en-US"/>
    </w:rPr>
  </w:style>
  <w:style w:type="paragraph" w:customStyle="1" w:styleId="1ff3">
    <w:name w:val="Обычный (веб)1"/>
    <w:basedOn w:val="a"/>
    <w:pPr>
      <w:spacing w:before="280" w:after="280" w:line="240" w:lineRule="auto"/>
      <w:ind w:firstLine="0"/>
      <w:jc w:val="left"/>
    </w:pPr>
    <w:rPr>
      <w:rFonts w:ascii="Verdana" w:hAnsi="Verdana" w:cs="Verdana"/>
      <w:color w:val="000000"/>
      <w:sz w:val="11"/>
      <w:szCs w:val="11"/>
    </w:rPr>
  </w:style>
  <w:style w:type="paragraph" w:customStyle="1" w:styleId="aff">
    <w:name w:val="Содержимое таблицы"/>
    <w:basedOn w:val="a"/>
    <w:pPr>
      <w:suppressLineNumbers/>
    </w:pPr>
  </w:style>
  <w:style w:type="paragraph" w:customStyle="1" w:styleId="aff0">
    <w:name w:val="Заголовок таблицы"/>
    <w:basedOn w:val="aff"/>
    <w:pPr>
      <w:jc w:val="center"/>
    </w:pPr>
    <w:rPr>
      <w:b/>
      <w:bCs/>
    </w:rPr>
  </w:style>
  <w:style w:type="paragraph" w:customStyle="1" w:styleId="ConsNonformat">
    <w:name w:val="ConsNonformat"/>
    <w:pPr>
      <w:widowControl w:val="0"/>
      <w:ind w:right="19772"/>
    </w:pPr>
    <w:rPr>
      <w:rFonts w:ascii="Courier New" w:hAnsi="Courier New" w:cs="Courier New"/>
      <w:lang w:eastAsia="ar-SA"/>
    </w:rPr>
  </w:style>
  <w:style w:type="character" w:customStyle="1" w:styleId="docdata">
    <w:name w:val="docdata"/>
    <w:rsid w:val="008D4DE6"/>
  </w:style>
  <w:style w:type="character" w:customStyle="1" w:styleId="1ff4">
    <w:name w:val="Неразрешенное упоминание1"/>
    <w:basedOn w:val="a0"/>
    <w:uiPriority w:val="99"/>
    <w:semiHidden/>
    <w:unhideWhenUsed/>
    <w:rsid w:val="007029F5"/>
    <w:rPr>
      <w:color w:val="605E5C"/>
      <w:shd w:val="clear" w:color="auto" w:fill="E1DFDD"/>
    </w:rPr>
  </w:style>
  <w:style w:type="paragraph" w:customStyle="1" w:styleId="m0">
    <w:name w:val="m_0"/>
    <w:basedOn w:val="a"/>
    <w:rsid w:val="008F260A"/>
    <w:pPr>
      <w:spacing w:before="100" w:beforeAutospacing="1" w:after="100" w:afterAutospacing="1" w:line="240" w:lineRule="auto"/>
      <w:ind w:firstLine="0"/>
      <w:jc w:val="left"/>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82622">
      <w:bodyDiv w:val="1"/>
      <w:marLeft w:val="0"/>
      <w:marRight w:val="0"/>
      <w:marTop w:val="0"/>
      <w:marBottom w:val="0"/>
      <w:divBdr>
        <w:top w:val="none" w:sz="0" w:space="0" w:color="auto"/>
        <w:left w:val="none" w:sz="0" w:space="0" w:color="auto"/>
        <w:bottom w:val="none" w:sz="0" w:space="0" w:color="auto"/>
        <w:right w:val="none" w:sz="0" w:space="0" w:color="auto"/>
      </w:divBdr>
      <w:divsChild>
        <w:div w:id="1666324597">
          <w:marLeft w:val="-225"/>
          <w:marRight w:val="-225"/>
          <w:marTop w:val="0"/>
          <w:marBottom w:val="0"/>
          <w:divBdr>
            <w:top w:val="none" w:sz="0" w:space="0" w:color="auto"/>
            <w:left w:val="none" w:sz="0" w:space="0" w:color="auto"/>
            <w:bottom w:val="none" w:sz="0" w:space="0" w:color="auto"/>
            <w:right w:val="none" w:sz="0" w:space="0" w:color="auto"/>
          </w:divBdr>
          <w:divsChild>
            <w:div w:id="171997346">
              <w:marLeft w:val="0"/>
              <w:marRight w:val="0"/>
              <w:marTop w:val="0"/>
              <w:marBottom w:val="0"/>
              <w:divBdr>
                <w:top w:val="none" w:sz="0" w:space="0" w:color="auto"/>
                <w:left w:val="none" w:sz="0" w:space="0" w:color="auto"/>
                <w:bottom w:val="none" w:sz="0" w:space="0" w:color="auto"/>
                <w:right w:val="none" w:sz="0" w:space="0" w:color="auto"/>
              </w:divBdr>
            </w:div>
            <w:div w:id="219053117">
              <w:marLeft w:val="0"/>
              <w:marRight w:val="0"/>
              <w:marTop w:val="0"/>
              <w:marBottom w:val="0"/>
              <w:divBdr>
                <w:top w:val="none" w:sz="0" w:space="0" w:color="auto"/>
                <w:left w:val="none" w:sz="0" w:space="0" w:color="auto"/>
                <w:bottom w:val="none" w:sz="0" w:space="0" w:color="auto"/>
                <w:right w:val="none" w:sz="0" w:space="0" w:color="auto"/>
              </w:divBdr>
            </w:div>
          </w:divsChild>
        </w:div>
        <w:div w:id="442723605">
          <w:marLeft w:val="-225"/>
          <w:marRight w:val="-225"/>
          <w:marTop w:val="0"/>
          <w:marBottom w:val="0"/>
          <w:divBdr>
            <w:top w:val="none" w:sz="0" w:space="0" w:color="auto"/>
            <w:left w:val="none" w:sz="0" w:space="0" w:color="auto"/>
            <w:bottom w:val="none" w:sz="0" w:space="0" w:color="auto"/>
            <w:right w:val="none" w:sz="0" w:space="0" w:color="auto"/>
          </w:divBdr>
          <w:divsChild>
            <w:div w:id="1161195196">
              <w:marLeft w:val="0"/>
              <w:marRight w:val="0"/>
              <w:marTop w:val="0"/>
              <w:marBottom w:val="0"/>
              <w:divBdr>
                <w:top w:val="none" w:sz="0" w:space="0" w:color="auto"/>
                <w:left w:val="none" w:sz="0" w:space="0" w:color="auto"/>
                <w:bottom w:val="none" w:sz="0" w:space="0" w:color="auto"/>
                <w:right w:val="none" w:sz="0" w:space="0" w:color="auto"/>
              </w:divBdr>
            </w:div>
            <w:div w:id="1346784128">
              <w:marLeft w:val="0"/>
              <w:marRight w:val="0"/>
              <w:marTop w:val="0"/>
              <w:marBottom w:val="0"/>
              <w:divBdr>
                <w:top w:val="none" w:sz="0" w:space="0" w:color="auto"/>
                <w:left w:val="none" w:sz="0" w:space="0" w:color="auto"/>
                <w:bottom w:val="none" w:sz="0" w:space="0" w:color="auto"/>
                <w:right w:val="none" w:sz="0" w:space="0" w:color="auto"/>
              </w:divBdr>
            </w:div>
          </w:divsChild>
        </w:div>
        <w:div w:id="270088957">
          <w:marLeft w:val="-225"/>
          <w:marRight w:val="-225"/>
          <w:marTop w:val="0"/>
          <w:marBottom w:val="0"/>
          <w:divBdr>
            <w:top w:val="none" w:sz="0" w:space="0" w:color="auto"/>
            <w:left w:val="none" w:sz="0" w:space="0" w:color="auto"/>
            <w:bottom w:val="none" w:sz="0" w:space="0" w:color="auto"/>
            <w:right w:val="none" w:sz="0" w:space="0" w:color="auto"/>
          </w:divBdr>
          <w:divsChild>
            <w:div w:id="1433941865">
              <w:marLeft w:val="0"/>
              <w:marRight w:val="0"/>
              <w:marTop w:val="0"/>
              <w:marBottom w:val="0"/>
              <w:divBdr>
                <w:top w:val="none" w:sz="0" w:space="0" w:color="auto"/>
                <w:left w:val="none" w:sz="0" w:space="0" w:color="auto"/>
                <w:bottom w:val="none" w:sz="0" w:space="0" w:color="auto"/>
                <w:right w:val="none" w:sz="0" w:space="0" w:color="auto"/>
              </w:divBdr>
            </w:div>
            <w:div w:id="1212888682">
              <w:marLeft w:val="0"/>
              <w:marRight w:val="0"/>
              <w:marTop w:val="0"/>
              <w:marBottom w:val="0"/>
              <w:divBdr>
                <w:top w:val="none" w:sz="0" w:space="0" w:color="auto"/>
                <w:left w:val="none" w:sz="0" w:space="0" w:color="auto"/>
                <w:bottom w:val="none" w:sz="0" w:space="0" w:color="auto"/>
                <w:right w:val="none" w:sz="0" w:space="0" w:color="auto"/>
              </w:divBdr>
            </w:div>
          </w:divsChild>
        </w:div>
        <w:div w:id="131798716">
          <w:marLeft w:val="-225"/>
          <w:marRight w:val="-225"/>
          <w:marTop w:val="0"/>
          <w:marBottom w:val="0"/>
          <w:divBdr>
            <w:top w:val="none" w:sz="0" w:space="0" w:color="auto"/>
            <w:left w:val="none" w:sz="0" w:space="0" w:color="auto"/>
            <w:bottom w:val="none" w:sz="0" w:space="0" w:color="auto"/>
            <w:right w:val="none" w:sz="0" w:space="0" w:color="auto"/>
          </w:divBdr>
          <w:divsChild>
            <w:div w:id="256402247">
              <w:marLeft w:val="0"/>
              <w:marRight w:val="0"/>
              <w:marTop w:val="0"/>
              <w:marBottom w:val="0"/>
              <w:divBdr>
                <w:top w:val="none" w:sz="0" w:space="0" w:color="auto"/>
                <w:left w:val="none" w:sz="0" w:space="0" w:color="auto"/>
                <w:bottom w:val="none" w:sz="0" w:space="0" w:color="auto"/>
                <w:right w:val="none" w:sz="0" w:space="0" w:color="auto"/>
              </w:divBdr>
            </w:div>
            <w:div w:id="933320110">
              <w:marLeft w:val="0"/>
              <w:marRight w:val="0"/>
              <w:marTop w:val="0"/>
              <w:marBottom w:val="0"/>
              <w:divBdr>
                <w:top w:val="none" w:sz="0" w:space="0" w:color="auto"/>
                <w:left w:val="none" w:sz="0" w:space="0" w:color="auto"/>
                <w:bottom w:val="none" w:sz="0" w:space="0" w:color="auto"/>
                <w:right w:val="none" w:sz="0" w:space="0" w:color="auto"/>
              </w:divBdr>
            </w:div>
          </w:divsChild>
        </w:div>
        <w:div w:id="1242176186">
          <w:marLeft w:val="-225"/>
          <w:marRight w:val="-225"/>
          <w:marTop w:val="0"/>
          <w:marBottom w:val="0"/>
          <w:divBdr>
            <w:top w:val="none" w:sz="0" w:space="0" w:color="auto"/>
            <w:left w:val="none" w:sz="0" w:space="0" w:color="auto"/>
            <w:bottom w:val="none" w:sz="0" w:space="0" w:color="auto"/>
            <w:right w:val="none" w:sz="0" w:space="0" w:color="auto"/>
          </w:divBdr>
          <w:divsChild>
            <w:div w:id="1050543486">
              <w:marLeft w:val="0"/>
              <w:marRight w:val="0"/>
              <w:marTop w:val="0"/>
              <w:marBottom w:val="0"/>
              <w:divBdr>
                <w:top w:val="none" w:sz="0" w:space="0" w:color="auto"/>
                <w:left w:val="none" w:sz="0" w:space="0" w:color="auto"/>
                <w:bottom w:val="none" w:sz="0" w:space="0" w:color="auto"/>
                <w:right w:val="none" w:sz="0" w:space="0" w:color="auto"/>
              </w:divBdr>
            </w:div>
          </w:divsChild>
        </w:div>
        <w:div w:id="2010716905">
          <w:marLeft w:val="-225"/>
          <w:marRight w:val="-225"/>
          <w:marTop w:val="0"/>
          <w:marBottom w:val="0"/>
          <w:divBdr>
            <w:top w:val="none" w:sz="0" w:space="0" w:color="auto"/>
            <w:left w:val="none" w:sz="0" w:space="0" w:color="auto"/>
            <w:bottom w:val="none" w:sz="0" w:space="0" w:color="auto"/>
            <w:right w:val="none" w:sz="0" w:space="0" w:color="auto"/>
          </w:divBdr>
          <w:divsChild>
            <w:div w:id="1420559519">
              <w:marLeft w:val="0"/>
              <w:marRight w:val="0"/>
              <w:marTop w:val="0"/>
              <w:marBottom w:val="0"/>
              <w:divBdr>
                <w:top w:val="none" w:sz="0" w:space="0" w:color="auto"/>
                <w:left w:val="none" w:sz="0" w:space="0" w:color="auto"/>
                <w:bottom w:val="none" w:sz="0" w:space="0" w:color="auto"/>
                <w:right w:val="none" w:sz="0" w:space="0" w:color="auto"/>
              </w:divBdr>
            </w:div>
            <w:div w:id="1443186579">
              <w:marLeft w:val="0"/>
              <w:marRight w:val="0"/>
              <w:marTop w:val="0"/>
              <w:marBottom w:val="0"/>
              <w:divBdr>
                <w:top w:val="none" w:sz="0" w:space="0" w:color="auto"/>
                <w:left w:val="none" w:sz="0" w:space="0" w:color="auto"/>
                <w:bottom w:val="none" w:sz="0" w:space="0" w:color="auto"/>
                <w:right w:val="none" w:sz="0" w:space="0" w:color="auto"/>
              </w:divBdr>
            </w:div>
          </w:divsChild>
        </w:div>
        <w:div w:id="1486553801">
          <w:marLeft w:val="-225"/>
          <w:marRight w:val="-225"/>
          <w:marTop w:val="0"/>
          <w:marBottom w:val="0"/>
          <w:divBdr>
            <w:top w:val="none" w:sz="0" w:space="0" w:color="auto"/>
            <w:left w:val="none" w:sz="0" w:space="0" w:color="auto"/>
            <w:bottom w:val="none" w:sz="0" w:space="0" w:color="auto"/>
            <w:right w:val="none" w:sz="0" w:space="0" w:color="auto"/>
          </w:divBdr>
          <w:divsChild>
            <w:div w:id="1836723612">
              <w:marLeft w:val="0"/>
              <w:marRight w:val="0"/>
              <w:marTop w:val="0"/>
              <w:marBottom w:val="0"/>
              <w:divBdr>
                <w:top w:val="none" w:sz="0" w:space="0" w:color="auto"/>
                <w:left w:val="none" w:sz="0" w:space="0" w:color="auto"/>
                <w:bottom w:val="none" w:sz="0" w:space="0" w:color="auto"/>
                <w:right w:val="none" w:sz="0" w:space="0" w:color="auto"/>
              </w:divBdr>
            </w:div>
          </w:divsChild>
        </w:div>
        <w:div w:id="1658339607">
          <w:marLeft w:val="-225"/>
          <w:marRight w:val="-225"/>
          <w:marTop w:val="0"/>
          <w:marBottom w:val="0"/>
          <w:divBdr>
            <w:top w:val="none" w:sz="0" w:space="0" w:color="auto"/>
            <w:left w:val="none" w:sz="0" w:space="0" w:color="auto"/>
            <w:bottom w:val="none" w:sz="0" w:space="0" w:color="auto"/>
            <w:right w:val="none" w:sz="0" w:space="0" w:color="auto"/>
          </w:divBdr>
          <w:divsChild>
            <w:div w:id="1670449124">
              <w:marLeft w:val="0"/>
              <w:marRight w:val="0"/>
              <w:marTop w:val="0"/>
              <w:marBottom w:val="0"/>
              <w:divBdr>
                <w:top w:val="none" w:sz="0" w:space="0" w:color="auto"/>
                <w:left w:val="none" w:sz="0" w:space="0" w:color="auto"/>
                <w:bottom w:val="none" w:sz="0" w:space="0" w:color="auto"/>
                <w:right w:val="none" w:sz="0" w:space="0" w:color="auto"/>
              </w:divBdr>
            </w:div>
            <w:div w:id="1377003546">
              <w:marLeft w:val="0"/>
              <w:marRight w:val="0"/>
              <w:marTop w:val="0"/>
              <w:marBottom w:val="0"/>
              <w:divBdr>
                <w:top w:val="none" w:sz="0" w:space="0" w:color="auto"/>
                <w:left w:val="none" w:sz="0" w:space="0" w:color="auto"/>
                <w:bottom w:val="none" w:sz="0" w:space="0" w:color="auto"/>
                <w:right w:val="none" w:sz="0" w:space="0" w:color="auto"/>
              </w:divBdr>
            </w:div>
          </w:divsChild>
        </w:div>
        <w:div w:id="453524813">
          <w:marLeft w:val="0"/>
          <w:marRight w:val="0"/>
          <w:marTop w:val="0"/>
          <w:marBottom w:val="0"/>
          <w:divBdr>
            <w:top w:val="none" w:sz="0" w:space="0" w:color="auto"/>
            <w:left w:val="none" w:sz="0" w:space="0" w:color="auto"/>
            <w:bottom w:val="none" w:sz="0" w:space="0" w:color="auto"/>
            <w:right w:val="none" w:sz="0" w:space="0" w:color="auto"/>
          </w:divBdr>
        </w:div>
        <w:div w:id="1131896611">
          <w:marLeft w:val="-225"/>
          <w:marRight w:val="-225"/>
          <w:marTop w:val="0"/>
          <w:marBottom w:val="0"/>
          <w:divBdr>
            <w:top w:val="none" w:sz="0" w:space="0" w:color="auto"/>
            <w:left w:val="none" w:sz="0" w:space="0" w:color="auto"/>
            <w:bottom w:val="none" w:sz="0" w:space="0" w:color="auto"/>
            <w:right w:val="none" w:sz="0" w:space="0" w:color="auto"/>
          </w:divBdr>
          <w:divsChild>
            <w:div w:id="1502164310">
              <w:marLeft w:val="0"/>
              <w:marRight w:val="0"/>
              <w:marTop w:val="0"/>
              <w:marBottom w:val="0"/>
              <w:divBdr>
                <w:top w:val="none" w:sz="0" w:space="0" w:color="auto"/>
                <w:left w:val="none" w:sz="0" w:space="0" w:color="auto"/>
                <w:bottom w:val="none" w:sz="0" w:space="0" w:color="auto"/>
                <w:right w:val="none" w:sz="0" w:space="0" w:color="auto"/>
              </w:divBdr>
            </w:div>
            <w:div w:id="876546130">
              <w:marLeft w:val="0"/>
              <w:marRight w:val="0"/>
              <w:marTop w:val="0"/>
              <w:marBottom w:val="0"/>
              <w:divBdr>
                <w:top w:val="none" w:sz="0" w:space="0" w:color="auto"/>
                <w:left w:val="none" w:sz="0" w:space="0" w:color="auto"/>
                <w:bottom w:val="none" w:sz="0" w:space="0" w:color="auto"/>
                <w:right w:val="none" w:sz="0" w:space="0" w:color="auto"/>
              </w:divBdr>
            </w:div>
          </w:divsChild>
        </w:div>
        <w:div w:id="2015372304">
          <w:marLeft w:val="-225"/>
          <w:marRight w:val="-225"/>
          <w:marTop w:val="0"/>
          <w:marBottom w:val="0"/>
          <w:divBdr>
            <w:top w:val="none" w:sz="0" w:space="0" w:color="auto"/>
            <w:left w:val="none" w:sz="0" w:space="0" w:color="auto"/>
            <w:bottom w:val="none" w:sz="0" w:space="0" w:color="auto"/>
            <w:right w:val="none" w:sz="0" w:space="0" w:color="auto"/>
          </w:divBdr>
          <w:divsChild>
            <w:div w:id="1429738041">
              <w:marLeft w:val="0"/>
              <w:marRight w:val="0"/>
              <w:marTop w:val="0"/>
              <w:marBottom w:val="0"/>
              <w:divBdr>
                <w:top w:val="none" w:sz="0" w:space="0" w:color="auto"/>
                <w:left w:val="none" w:sz="0" w:space="0" w:color="auto"/>
                <w:bottom w:val="none" w:sz="0" w:space="0" w:color="auto"/>
                <w:right w:val="none" w:sz="0" w:space="0" w:color="auto"/>
              </w:divBdr>
            </w:div>
            <w:div w:id="556018711">
              <w:marLeft w:val="0"/>
              <w:marRight w:val="0"/>
              <w:marTop w:val="0"/>
              <w:marBottom w:val="0"/>
              <w:divBdr>
                <w:top w:val="none" w:sz="0" w:space="0" w:color="auto"/>
                <w:left w:val="none" w:sz="0" w:space="0" w:color="auto"/>
                <w:bottom w:val="none" w:sz="0" w:space="0" w:color="auto"/>
                <w:right w:val="none" w:sz="0" w:space="0" w:color="auto"/>
              </w:divBdr>
            </w:div>
          </w:divsChild>
        </w:div>
        <w:div w:id="2130589004">
          <w:marLeft w:val="-225"/>
          <w:marRight w:val="-225"/>
          <w:marTop w:val="0"/>
          <w:marBottom w:val="0"/>
          <w:divBdr>
            <w:top w:val="none" w:sz="0" w:space="0" w:color="auto"/>
            <w:left w:val="none" w:sz="0" w:space="0" w:color="auto"/>
            <w:bottom w:val="none" w:sz="0" w:space="0" w:color="auto"/>
            <w:right w:val="none" w:sz="0" w:space="0" w:color="auto"/>
          </w:divBdr>
          <w:divsChild>
            <w:div w:id="259337669">
              <w:marLeft w:val="0"/>
              <w:marRight w:val="0"/>
              <w:marTop w:val="0"/>
              <w:marBottom w:val="0"/>
              <w:divBdr>
                <w:top w:val="none" w:sz="0" w:space="0" w:color="auto"/>
                <w:left w:val="none" w:sz="0" w:space="0" w:color="auto"/>
                <w:bottom w:val="none" w:sz="0" w:space="0" w:color="auto"/>
                <w:right w:val="none" w:sz="0" w:space="0" w:color="auto"/>
              </w:divBdr>
            </w:div>
            <w:div w:id="2102096016">
              <w:marLeft w:val="0"/>
              <w:marRight w:val="0"/>
              <w:marTop w:val="0"/>
              <w:marBottom w:val="0"/>
              <w:divBdr>
                <w:top w:val="none" w:sz="0" w:space="0" w:color="auto"/>
                <w:left w:val="none" w:sz="0" w:space="0" w:color="auto"/>
                <w:bottom w:val="none" w:sz="0" w:space="0" w:color="auto"/>
                <w:right w:val="none" w:sz="0" w:space="0" w:color="auto"/>
              </w:divBdr>
            </w:div>
          </w:divsChild>
        </w:div>
        <w:div w:id="1139614803">
          <w:marLeft w:val="-225"/>
          <w:marRight w:val="-225"/>
          <w:marTop w:val="0"/>
          <w:marBottom w:val="0"/>
          <w:divBdr>
            <w:top w:val="none" w:sz="0" w:space="0" w:color="auto"/>
            <w:left w:val="none" w:sz="0" w:space="0" w:color="auto"/>
            <w:bottom w:val="none" w:sz="0" w:space="0" w:color="auto"/>
            <w:right w:val="none" w:sz="0" w:space="0" w:color="auto"/>
          </w:divBdr>
          <w:divsChild>
            <w:div w:id="1178035382">
              <w:marLeft w:val="0"/>
              <w:marRight w:val="0"/>
              <w:marTop w:val="0"/>
              <w:marBottom w:val="0"/>
              <w:divBdr>
                <w:top w:val="none" w:sz="0" w:space="0" w:color="auto"/>
                <w:left w:val="none" w:sz="0" w:space="0" w:color="auto"/>
                <w:bottom w:val="none" w:sz="0" w:space="0" w:color="auto"/>
                <w:right w:val="none" w:sz="0" w:space="0" w:color="auto"/>
              </w:divBdr>
            </w:div>
            <w:div w:id="92892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8915">
      <w:bodyDiv w:val="1"/>
      <w:marLeft w:val="0"/>
      <w:marRight w:val="0"/>
      <w:marTop w:val="0"/>
      <w:marBottom w:val="0"/>
      <w:divBdr>
        <w:top w:val="none" w:sz="0" w:space="0" w:color="auto"/>
        <w:left w:val="none" w:sz="0" w:space="0" w:color="auto"/>
        <w:bottom w:val="none" w:sz="0" w:space="0" w:color="auto"/>
        <w:right w:val="none" w:sz="0" w:space="0" w:color="auto"/>
      </w:divBdr>
    </w:div>
    <w:div w:id="292171738">
      <w:bodyDiv w:val="1"/>
      <w:marLeft w:val="0"/>
      <w:marRight w:val="0"/>
      <w:marTop w:val="0"/>
      <w:marBottom w:val="0"/>
      <w:divBdr>
        <w:top w:val="none" w:sz="0" w:space="0" w:color="auto"/>
        <w:left w:val="none" w:sz="0" w:space="0" w:color="auto"/>
        <w:bottom w:val="none" w:sz="0" w:space="0" w:color="auto"/>
        <w:right w:val="none" w:sz="0" w:space="0" w:color="auto"/>
      </w:divBdr>
    </w:div>
    <w:div w:id="410589049">
      <w:bodyDiv w:val="1"/>
      <w:marLeft w:val="0"/>
      <w:marRight w:val="0"/>
      <w:marTop w:val="0"/>
      <w:marBottom w:val="0"/>
      <w:divBdr>
        <w:top w:val="none" w:sz="0" w:space="0" w:color="auto"/>
        <w:left w:val="none" w:sz="0" w:space="0" w:color="auto"/>
        <w:bottom w:val="none" w:sz="0" w:space="0" w:color="auto"/>
        <w:right w:val="none" w:sz="0" w:space="0" w:color="auto"/>
      </w:divBdr>
    </w:div>
    <w:div w:id="457725057">
      <w:bodyDiv w:val="1"/>
      <w:marLeft w:val="0"/>
      <w:marRight w:val="0"/>
      <w:marTop w:val="0"/>
      <w:marBottom w:val="0"/>
      <w:divBdr>
        <w:top w:val="none" w:sz="0" w:space="0" w:color="auto"/>
        <w:left w:val="none" w:sz="0" w:space="0" w:color="auto"/>
        <w:bottom w:val="none" w:sz="0" w:space="0" w:color="auto"/>
        <w:right w:val="none" w:sz="0" w:space="0" w:color="auto"/>
      </w:divBdr>
    </w:div>
    <w:div w:id="638263223">
      <w:bodyDiv w:val="1"/>
      <w:marLeft w:val="0"/>
      <w:marRight w:val="0"/>
      <w:marTop w:val="0"/>
      <w:marBottom w:val="0"/>
      <w:divBdr>
        <w:top w:val="none" w:sz="0" w:space="0" w:color="auto"/>
        <w:left w:val="none" w:sz="0" w:space="0" w:color="auto"/>
        <w:bottom w:val="none" w:sz="0" w:space="0" w:color="auto"/>
        <w:right w:val="none" w:sz="0" w:space="0" w:color="auto"/>
      </w:divBdr>
    </w:div>
    <w:div w:id="653072000">
      <w:bodyDiv w:val="1"/>
      <w:marLeft w:val="0"/>
      <w:marRight w:val="0"/>
      <w:marTop w:val="0"/>
      <w:marBottom w:val="0"/>
      <w:divBdr>
        <w:top w:val="none" w:sz="0" w:space="0" w:color="auto"/>
        <w:left w:val="none" w:sz="0" w:space="0" w:color="auto"/>
        <w:bottom w:val="none" w:sz="0" w:space="0" w:color="auto"/>
        <w:right w:val="none" w:sz="0" w:space="0" w:color="auto"/>
      </w:divBdr>
    </w:div>
    <w:div w:id="890111600">
      <w:bodyDiv w:val="1"/>
      <w:marLeft w:val="0"/>
      <w:marRight w:val="0"/>
      <w:marTop w:val="0"/>
      <w:marBottom w:val="0"/>
      <w:divBdr>
        <w:top w:val="none" w:sz="0" w:space="0" w:color="auto"/>
        <w:left w:val="none" w:sz="0" w:space="0" w:color="auto"/>
        <w:bottom w:val="none" w:sz="0" w:space="0" w:color="auto"/>
        <w:right w:val="none" w:sz="0" w:space="0" w:color="auto"/>
      </w:divBdr>
    </w:div>
    <w:div w:id="1264143078">
      <w:bodyDiv w:val="1"/>
      <w:marLeft w:val="0"/>
      <w:marRight w:val="0"/>
      <w:marTop w:val="0"/>
      <w:marBottom w:val="0"/>
      <w:divBdr>
        <w:top w:val="none" w:sz="0" w:space="0" w:color="auto"/>
        <w:left w:val="none" w:sz="0" w:space="0" w:color="auto"/>
        <w:bottom w:val="none" w:sz="0" w:space="0" w:color="auto"/>
        <w:right w:val="none" w:sz="0" w:space="0" w:color="auto"/>
      </w:divBdr>
    </w:div>
    <w:div w:id="1285892962">
      <w:bodyDiv w:val="1"/>
      <w:marLeft w:val="0"/>
      <w:marRight w:val="0"/>
      <w:marTop w:val="0"/>
      <w:marBottom w:val="0"/>
      <w:divBdr>
        <w:top w:val="none" w:sz="0" w:space="0" w:color="auto"/>
        <w:left w:val="none" w:sz="0" w:space="0" w:color="auto"/>
        <w:bottom w:val="none" w:sz="0" w:space="0" w:color="auto"/>
        <w:right w:val="none" w:sz="0" w:space="0" w:color="auto"/>
      </w:divBdr>
      <w:divsChild>
        <w:div w:id="820804786">
          <w:marLeft w:val="0"/>
          <w:marRight w:val="0"/>
          <w:marTop w:val="0"/>
          <w:marBottom w:val="0"/>
          <w:divBdr>
            <w:top w:val="none" w:sz="0" w:space="0" w:color="auto"/>
            <w:left w:val="none" w:sz="0" w:space="0" w:color="auto"/>
            <w:bottom w:val="none" w:sz="0" w:space="0" w:color="auto"/>
            <w:right w:val="none" w:sz="0" w:space="0" w:color="auto"/>
          </w:divBdr>
          <w:divsChild>
            <w:div w:id="471677864">
              <w:marLeft w:val="0"/>
              <w:marRight w:val="0"/>
              <w:marTop w:val="0"/>
              <w:marBottom w:val="0"/>
              <w:divBdr>
                <w:top w:val="none" w:sz="0" w:space="0" w:color="auto"/>
                <w:left w:val="none" w:sz="0" w:space="0" w:color="auto"/>
                <w:bottom w:val="none" w:sz="0" w:space="0" w:color="auto"/>
                <w:right w:val="none" w:sz="0" w:space="0" w:color="auto"/>
              </w:divBdr>
            </w:div>
            <w:div w:id="722027603">
              <w:marLeft w:val="0"/>
              <w:marRight w:val="0"/>
              <w:marTop w:val="0"/>
              <w:marBottom w:val="0"/>
              <w:divBdr>
                <w:top w:val="none" w:sz="0" w:space="0" w:color="auto"/>
                <w:left w:val="none" w:sz="0" w:space="0" w:color="auto"/>
                <w:bottom w:val="none" w:sz="0" w:space="0" w:color="auto"/>
                <w:right w:val="none" w:sz="0" w:space="0" w:color="auto"/>
              </w:divBdr>
            </w:div>
          </w:divsChild>
        </w:div>
        <w:div w:id="558515921">
          <w:marLeft w:val="0"/>
          <w:marRight w:val="0"/>
          <w:marTop w:val="0"/>
          <w:marBottom w:val="0"/>
          <w:divBdr>
            <w:top w:val="none" w:sz="0" w:space="0" w:color="auto"/>
            <w:left w:val="none" w:sz="0" w:space="0" w:color="auto"/>
            <w:bottom w:val="none" w:sz="0" w:space="0" w:color="auto"/>
            <w:right w:val="none" w:sz="0" w:space="0" w:color="auto"/>
          </w:divBdr>
          <w:divsChild>
            <w:div w:id="2019650033">
              <w:marLeft w:val="0"/>
              <w:marRight w:val="0"/>
              <w:marTop w:val="0"/>
              <w:marBottom w:val="0"/>
              <w:divBdr>
                <w:top w:val="none" w:sz="0" w:space="0" w:color="auto"/>
                <w:left w:val="none" w:sz="0" w:space="0" w:color="auto"/>
                <w:bottom w:val="none" w:sz="0" w:space="0" w:color="auto"/>
                <w:right w:val="none" w:sz="0" w:space="0" w:color="auto"/>
              </w:divBdr>
            </w:div>
            <w:div w:id="164576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305798">
      <w:bodyDiv w:val="1"/>
      <w:marLeft w:val="0"/>
      <w:marRight w:val="0"/>
      <w:marTop w:val="0"/>
      <w:marBottom w:val="0"/>
      <w:divBdr>
        <w:top w:val="none" w:sz="0" w:space="0" w:color="auto"/>
        <w:left w:val="none" w:sz="0" w:space="0" w:color="auto"/>
        <w:bottom w:val="none" w:sz="0" w:space="0" w:color="auto"/>
        <w:right w:val="none" w:sz="0" w:space="0" w:color="auto"/>
      </w:divBdr>
    </w:div>
    <w:div w:id="196303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8</Pages>
  <Words>3148</Words>
  <Characters>17947</Characters>
  <Application>Microsoft Office Word</Application>
  <DocSecurity>0</DocSecurity>
  <Lines>149</Lines>
  <Paragraphs>42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Государственный контракт на поставку товара для государственных нужд №____</vt:lpstr>
      <vt:lpstr>Государственный контракт на поставку товара для государственных нужд №____</vt:lpstr>
    </vt:vector>
  </TitlesOfParts>
  <Company>SPecialiST RePack</Company>
  <LinksUpToDate>false</LinksUpToDate>
  <CharactersWithSpaces>21053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на поставку товара для государственных нужд №____</dc:title>
  <dc:creator>Консультант Плюс</dc:creator>
  <dc:description>Консультант Плюс - Конструктор Договоров</dc:description>
  <cp:lastModifiedBy>Анастасия Юркина</cp:lastModifiedBy>
  <cp:revision>18</cp:revision>
  <cp:lastPrinted>2025-06-24T07:09:00Z</cp:lastPrinted>
  <dcterms:created xsi:type="dcterms:W3CDTF">2025-03-20T11:32:00Z</dcterms:created>
  <dcterms:modified xsi:type="dcterms:W3CDTF">2026-05-26T07:17:00Z</dcterms:modified>
  <cp:version>786432</cp:version>
</cp:coreProperties>
</file>