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82D" w:rsidRPr="00A316AA" w:rsidRDefault="00BB282D" w:rsidP="00BB282D">
      <w:pPr>
        <w:pStyle w:val="ConsPlusNormal"/>
        <w:ind w:firstLine="0"/>
        <w:jc w:val="both"/>
        <w:rPr>
          <w:rFonts w:ascii="Times New Roman" w:hAnsi="Times New Roman" w:cs="Times New Roman"/>
          <w:sz w:val="24"/>
          <w:szCs w:val="24"/>
        </w:rPr>
      </w:pPr>
    </w:p>
    <w:p w:rsidR="00184CBE" w:rsidRPr="00A316AA" w:rsidRDefault="00184CBE" w:rsidP="00184CBE">
      <w:pPr>
        <w:ind w:right="340"/>
        <w:jc w:val="center"/>
        <w:rPr>
          <w:b/>
        </w:rPr>
      </w:pPr>
      <w:r w:rsidRPr="00A316AA">
        <w:rPr>
          <w:b/>
        </w:rPr>
        <w:t>Государственный контракт № _______</w:t>
      </w:r>
    </w:p>
    <w:p w:rsidR="00184CBE" w:rsidRDefault="00184CBE" w:rsidP="00184CBE">
      <w:pPr>
        <w:jc w:val="center"/>
        <w:rPr>
          <w:b/>
        </w:rPr>
      </w:pPr>
      <w:r w:rsidRPr="00A316AA">
        <w:rPr>
          <w:b/>
        </w:rPr>
        <w:t>заключенный от имени Российской Федерации</w:t>
      </w:r>
    </w:p>
    <w:p w:rsidR="00C41791" w:rsidRPr="00C41791" w:rsidRDefault="00C41791" w:rsidP="00C41791">
      <w:pPr>
        <w:jc w:val="center"/>
        <w:rPr>
          <w:b/>
        </w:rPr>
      </w:pPr>
      <w:r>
        <w:rPr>
          <w:b/>
        </w:rPr>
        <w:t>ИКЗ:</w:t>
      </w:r>
      <w:r w:rsidRPr="00C41791">
        <w:rPr>
          <w:b/>
        </w:rPr>
        <w:tab/>
      </w:r>
    </w:p>
    <w:p w:rsidR="00C41791" w:rsidRPr="00CB7BD7" w:rsidRDefault="00C41791" w:rsidP="00C41791">
      <w:pPr>
        <w:jc w:val="center"/>
        <w:rPr>
          <w:b/>
        </w:rPr>
      </w:pPr>
      <w:r w:rsidRPr="00C41791">
        <w:rPr>
          <w:b/>
        </w:rPr>
        <w:t>26 1 7202223490 720301001 0006 000 0000 244</w:t>
      </w:r>
    </w:p>
    <w:p w:rsidR="00184CBE" w:rsidRPr="00A316AA" w:rsidRDefault="00184CBE" w:rsidP="00184CBE">
      <w:pPr>
        <w:tabs>
          <w:tab w:val="left" w:pos="4090"/>
          <w:tab w:val="center" w:pos="4678"/>
        </w:tabs>
        <w:jc w:val="center"/>
      </w:pPr>
      <w:r w:rsidRPr="00A316AA">
        <w:t>(проект)</w:t>
      </w:r>
    </w:p>
    <w:p w:rsidR="00184CBE" w:rsidRPr="00A316AA" w:rsidRDefault="00184CBE" w:rsidP="00184CBE"/>
    <w:p w:rsidR="00184CBE" w:rsidRPr="00A316AA" w:rsidRDefault="00184CBE" w:rsidP="00184CBE">
      <w:r w:rsidRPr="00A316AA">
        <w:t xml:space="preserve">г. Тюмень                                                                                              </w:t>
      </w:r>
      <w:proofErr w:type="gramStart"/>
      <w:r w:rsidRPr="00A316AA">
        <w:t xml:space="preserve">   «</w:t>
      </w:r>
      <w:proofErr w:type="gramEnd"/>
      <w:r w:rsidRPr="00A316AA">
        <w:t>___»  ________ 202</w:t>
      </w:r>
      <w:r w:rsidR="002C259B">
        <w:t>6</w:t>
      </w:r>
      <w:r w:rsidRPr="00A316AA">
        <w:t xml:space="preserve"> г.</w:t>
      </w:r>
    </w:p>
    <w:p w:rsidR="00184CBE" w:rsidRPr="00A316AA" w:rsidRDefault="00184CBE" w:rsidP="00184CBE"/>
    <w:p w:rsidR="00184CBE" w:rsidRPr="002C259B" w:rsidRDefault="00184CBE" w:rsidP="00184CBE">
      <w:pPr>
        <w:jc w:val="both"/>
        <w:rPr>
          <w:b/>
        </w:rPr>
      </w:pPr>
      <w:r w:rsidRPr="002C259B">
        <w:rPr>
          <w:b/>
        </w:rPr>
        <w:t xml:space="preserve">              </w:t>
      </w:r>
      <w:r w:rsidR="000A67F4" w:rsidRPr="002C259B">
        <w:rPr>
          <w:b/>
        </w:rPr>
        <w:t xml:space="preserve">Федеральное казенное учреждение "Уголовно-исполнительная инспекция Управление Федеральной службы исполнения наказаний </w:t>
      </w:r>
      <w:r w:rsidR="000A67F4" w:rsidRPr="002C259B">
        <w:rPr>
          <w:b/>
        </w:rPr>
        <w:br/>
        <w:t>по Тюменской области (ФКУ УИИ УФСИН России по Тюменской области)</w:t>
      </w:r>
      <w:r w:rsidR="000A67F4" w:rsidRPr="002C259B">
        <w:t xml:space="preserve">, </w:t>
      </w:r>
      <w:r w:rsidR="000A67F4" w:rsidRPr="002C259B">
        <w:br/>
        <w:t xml:space="preserve">от имени Российской Федерации,  именуемое в дальнейшем </w:t>
      </w:r>
      <w:r w:rsidR="000A67F4" w:rsidRPr="002C259B">
        <w:rPr>
          <w:b/>
        </w:rPr>
        <w:t>«Заказчик»</w:t>
      </w:r>
      <w:r w:rsidR="000A67F4" w:rsidRPr="002C259B">
        <w:t xml:space="preserve">, в лице начальника учреждения </w:t>
      </w:r>
      <w:r w:rsidR="002C259B">
        <w:t>Фишер Олеси Сергеевны</w:t>
      </w:r>
      <w:r w:rsidR="000A67F4" w:rsidRPr="002C259B">
        <w:t xml:space="preserve">, действующего на основании Устава, </w:t>
      </w:r>
      <w:r w:rsidR="002C259B">
        <w:br/>
      </w:r>
      <w:r w:rsidR="000A67F4" w:rsidRPr="002C259B">
        <w:t xml:space="preserve">с одной стороны, и ____________________________________________, именуемый </w:t>
      </w:r>
      <w:r w:rsidR="002C259B">
        <w:br/>
      </w:r>
      <w:r w:rsidR="000A67F4" w:rsidRPr="002C259B">
        <w:t xml:space="preserve">в дальнейшем </w:t>
      </w:r>
      <w:r w:rsidR="000A67F4" w:rsidRPr="002C259B">
        <w:rPr>
          <w:b/>
        </w:rPr>
        <w:t>«Исполнитель»</w:t>
      </w:r>
      <w:r w:rsidR="000A67F4" w:rsidRPr="002C259B">
        <w:t xml:space="preserve">, действующий на основании _______________с другой стороны, при совместном упоминании именуемые как </w:t>
      </w:r>
      <w:r w:rsidR="000A67F4" w:rsidRPr="002C259B">
        <w:rPr>
          <w:b/>
        </w:rPr>
        <w:t>«Стороны»</w:t>
      </w:r>
      <w:r w:rsidR="000A67F4" w:rsidRPr="002C259B">
        <w:t xml:space="preserve">, в соответствии </w:t>
      </w:r>
      <w:r w:rsidR="002C259B">
        <w:br/>
      </w:r>
      <w:r w:rsidR="000A67F4" w:rsidRPr="002C259B">
        <w:t xml:space="preserve">с пунктом 4 части 1 статьи 93 Федерального закона </w:t>
      </w:r>
      <w:r w:rsidR="000A67F4" w:rsidRPr="002C259B">
        <w:br/>
        <w:t xml:space="preserve">от 05 апреля 2013 года № 44-ФЗ «О контрактной системе в сфере закупок товаров, работ, услуг для обеспечения государственных и муниципальных нужд» </w:t>
      </w:r>
      <w:r w:rsidR="000A67F4" w:rsidRPr="002C259B">
        <w:br/>
        <w:t xml:space="preserve">и на основании Итогового протокола закупочной сессии № _________________ </w:t>
      </w:r>
      <w:r w:rsidR="000A67F4" w:rsidRPr="002C259B">
        <w:br/>
        <w:t xml:space="preserve">от __________________, в соответствии с распоряжением Правительства Российской Федерации от 28.03.2018г. № 824-р </w:t>
      </w:r>
      <w:r w:rsidR="000A67F4" w:rsidRPr="002C259B">
        <w:rPr>
          <w:bCs/>
        </w:rPr>
        <w:t xml:space="preserve">"О создании единого </w:t>
      </w:r>
      <w:proofErr w:type="spellStart"/>
      <w:r w:rsidR="000A67F4" w:rsidRPr="002C259B">
        <w:rPr>
          <w:bCs/>
        </w:rPr>
        <w:t>агрегатора</w:t>
      </w:r>
      <w:proofErr w:type="spellEnd"/>
      <w:r w:rsidR="000A67F4" w:rsidRPr="002C259B">
        <w:rPr>
          <w:bCs/>
        </w:rPr>
        <w:t xml:space="preserve"> торговли"</w:t>
      </w:r>
      <w:r w:rsidR="000A67F4" w:rsidRPr="002C259B">
        <w:t>, заключили настоящий Государственный Контракт (далее  – Контракт), о нижеследующем:</w:t>
      </w:r>
    </w:p>
    <w:p w:rsidR="00184CBE" w:rsidRPr="00A316AA" w:rsidRDefault="00184CBE" w:rsidP="00184CBE">
      <w:pPr>
        <w:ind w:left="-426" w:firstLine="426"/>
        <w:jc w:val="center"/>
        <w:rPr>
          <w:b/>
        </w:rPr>
      </w:pPr>
    </w:p>
    <w:p w:rsidR="00184CBE" w:rsidRPr="00A316AA" w:rsidRDefault="002C259B" w:rsidP="00184CBE">
      <w:pPr>
        <w:numPr>
          <w:ilvl w:val="0"/>
          <w:numId w:val="4"/>
        </w:numPr>
        <w:jc w:val="center"/>
        <w:rPr>
          <w:b/>
        </w:rPr>
      </w:pPr>
      <w:r>
        <w:rPr>
          <w:b/>
        </w:rPr>
        <w:t>Предмет контракта</w:t>
      </w:r>
    </w:p>
    <w:p w:rsidR="00184CBE" w:rsidRPr="00A316AA" w:rsidRDefault="00184CBE" w:rsidP="00184CBE">
      <w:pPr>
        <w:ind w:left="720"/>
        <w:rPr>
          <w:b/>
        </w:rPr>
      </w:pPr>
    </w:p>
    <w:p w:rsidR="002C259B" w:rsidRPr="00486FD2" w:rsidRDefault="002C259B" w:rsidP="002C259B">
      <w:pPr>
        <w:pStyle w:val="Iacaaiea"/>
        <w:spacing w:line="216" w:lineRule="auto"/>
        <w:ind w:firstLine="851"/>
        <w:jc w:val="both"/>
        <w:rPr>
          <w:rFonts w:eastAsia="PMingLiU"/>
          <w:b w:val="0"/>
          <w:bCs w:val="0"/>
          <w:sz w:val="24"/>
          <w:szCs w:val="24"/>
        </w:rPr>
      </w:pPr>
      <w:r w:rsidRPr="002C259B">
        <w:rPr>
          <w:rFonts w:eastAsia="PMingLiU"/>
          <w:b w:val="0"/>
          <w:bCs w:val="0"/>
          <w:sz w:val="24"/>
          <w:szCs w:val="24"/>
        </w:rPr>
        <w:t xml:space="preserve">1.1.  «Заказчик» поручает, а «Исполнитель» принимает на себя обязательства </w:t>
      </w:r>
      <w:r>
        <w:rPr>
          <w:rFonts w:eastAsia="PMingLiU"/>
          <w:b w:val="0"/>
          <w:bCs w:val="0"/>
          <w:sz w:val="24"/>
          <w:szCs w:val="24"/>
        </w:rPr>
        <w:br/>
      </w:r>
      <w:r w:rsidRPr="002C259B">
        <w:rPr>
          <w:rFonts w:eastAsia="PMingLiU"/>
          <w:b w:val="0"/>
          <w:bCs w:val="0"/>
          <w:sz w:val="24"/>
          <w:szCs w:val="24"/>
        </w:rPr>
        <w:t>на выполнение работ по</w:t>
      </w:r>
      <w:r>
        <w:rPr>
          <w:rFonts w:eastAsia="PMingLiU"/>
          <w:b w:val="0"/>
          <w:bCs w:val="0"/>
          <w:sz w:val="24"/>
          <w:szCs w:val="24"/>
        </w:rPr>
        <w:t xml:space="preserve"> проектированию</w:t>
      </w:r>
      <w:r w:rsidR="000B2923" w:rsidRPr="000B2923">
        <w:rPr>
          <w:rFonts w:eastAsia="PMingLiU"/>
          <w:b w:val="0"/>
          <w:bCs w:val="0"/>
          <w:sz w:val="24"/>
          <w:szCs w:val="24"/>
        </w:rPr>
        <w:t xml:space="preserve"> </w:t>
      </w:r>
      <w:r w:rsidR="000B2923">
        <w:rPr>
          <w:rFonts w:eastAsia="PMingLiU"/>
          <w:b w:val="0"/>
          <w:bCs w:val="0"/>
          <w:sz w:val="24"/>
          <w:szCs w:val="24"/>
        </w:rPr>
        <w:t>коммерческого узла учета тепловой энергии,</w:t>
      </w:r>
      <w:r>
        <w:rPr>
          <w:rFonts w:eastAsia="PMingLiU"/>
          <w:b w:val="0"/>
          <w:bCs w:val="0"/>
          <w:sz w:val="24"/>
          <w:szCs w:val="24"/>
        </w:rPr>
        <w:t xml:space="preserve"> расположенного в административном здании по адресу: г. Тюмень, ул. Казанская д. 19</w:t>
      </w:r>
      <w:r w:rsidR="00C41791" w:rsidRPr="00C41791">
        <w:rPr>
          <w:rFonts w:eastAsia="PMingLiU"/>
          <w:b w:val="0"/>
          <w:bCs w:val="0"/>
          <w:sz w:val="24"/>
          <w:szCs w:val="24"/>
        </w:rPr>
        <w:t xml:space="preserve"> (</w:t>
      </w:r>
      <w:r w:rsidR="00C41791">
        <w:rPr>
          <w:rFonts w:eastAsia="PMingLiU"/>
          <w:b w:val="0"/>
          <w:bCs w:val="0"/>
          <w:sz w:val="24"/>
          <w:szCs w:val="24"/>
        </w:rPr>
        <w:t xml:space="preserve">ОКПД2 - </w:t>
      </w:r>
      <w:r w:rsidR="00C41791" w:rsidRPr="00C41791">
        <w:rPr>
          <w:rFonts w:eastAsia="PMingLiU"/>
          <w:b w:val="0"/>
          <w:bCs w:val="0"/>
          <w:sz w:val="24"/>
          <w:szCs w:val="24"/>
        </w:rPr>
        <w:t>71.12.13.000)</w:t>
      </w:r>
      <w:r>
        <w:rPr>
          <w:rFonts w:eastAsia="PMingLiU"/>
          <w:b w:val="0"/>
          <w:bCs w:val="0"/>
          <w:sz w:val="24"/>
          <w:szCs w:val="24"/>
        </w:rPr>
        <w:t xml:space="preserve"> </w:t>
      </w:r>
      <w:r w:rsidRPr="002C259B">
        <w:rPr>
          <w:rFonts w:eastAsia="PMingLiU"/>
          <w:b w:val="0"/>
          <w:bCs w:val="0"/>
          <w:sz w:val="24"/>
          <w:szCs w:val="24"/>
        </w:rPr>
        <w:t xml:space="preserve">(далее - «Работы») в количестве 1 (одна) условная единица </w:t>
      </w:r>
      <w:r w:rsidR="000B2923">
        <w:rPr>
          <w:rFonts w:eastAsia="PMingLiU"/>
          <w:b w:val="0"/>
          <w:bCs w:val="0"/>
          <w:sz w:val="24"/>
          <w:szCs w:val="24"/>
        </w:rPr>
        <w:br/>
      </w:r>
      <w:r w:rsidRPr="002C259B">
        <w:rPr>
          <w:rFonts w:eastAsia="PMingLiU"/>
          <w:b w:val="0"/>
          <w:bCs w:val="0"/>
          <w:sz w:val="24"/>
          <w:szCs w:val="24"/>
        </w:rPr>
        <w:t>в соответствии с техническим заданием (Приложение № 1), являющимися неотъемлемыми частями настоящего Контракта.</w:t>
      </w:r>
      <w:r w:rsidR="00486FD2" w:rsidRPr="00486FD2">
        <w:rPr>
          <w:rFonts w:eastAsia="PMingLiU"/>
          <w:b w:val="0"/>
          <w:bCs w:val="0"/>
          <w:sz w:val="24"/>
          <w:szCs w:val="24"/>
        </w:rPr>
        <w:t xml:space="preserve"> </w:t>
      </w:r>
    </w:p>
    <w:p w:rsidR="00486FD2" w:rsidRDefault="002C259B" w:rsidP="000B2923">
      <w:pPr>
        <w:pStyle w:val="Iacaaiea"/>
        <w:spacing w:line="216" w:lineRule="auto"/>
        <w:ind w:firstLine="851"/>
        <w:jc w:val="both"/>
        <w:rPr>
          <w:rFonts w:eastAsia="PMingLiU"/>
          <w:b w:val="0"/>
          <w:bCs w:val="0"/>
          <w:sz w:val="24"/>
          <w:szCs w:val="24"/>
        </w:rPr>
      </w:pPr>
      <w:r w:rsidRPr="002C259B">
        <w:rPr>
          <w:rFonts w:eastAsia="PMingLiU"/>
          <w:b w:val="0"/>
          <w:bCs w:val="0"/>
          <w:sz w:val="24"/>
          <w:szCs w:val="24"/>
        </w:rPr>
        <w:t xml:space="preserve">1.2. «Исполнитель» обязуется выполнить работы, указанные в п. 1.2. настоящего Контракта, в соответствии с условиями настоящего Контракта и локально-сметного расчета (Приложение № 2), а «Заказчик» обязуется обеспечить оплату выполненных работ. </w:t>
      </w:r>
    </w:p>
    <w:p w:rsidR="002C259B" w:rsidRPr="002C259B" w:rsidRDefault="002C259B" w:rsidP="002C259B">
      <w:pPr>
        <w:pStyle w:val="Iacaaiea"/>
        <w:spacing w:line="216" w:lineRule="auto"/>
        <w:ind w:firstLine="851"/>
        <w:jc w:val="both"/>
        <w:rPr>
          <w:rFonts w:eastAsia="PMingLiU"/>
          <w:b w:val="0"/>
          <w:bCs w:val="0"/>
          <w:sz w:val="24"/>
          <w:szCs w:val="24"/>
        </w:rPr>
      </w:pPr>
      <w:r w:rsidRPr="002C259B">
        <w:rPr>
          <w:rFonts w:eastAsia="PMingLiU"/>
          <w:b w:val="0"/>
          <w:bCs w:val="0"/>
          <w:sz w:val="24"/>
          <w:szCs w:val="24"/>
        </w:rPr>
        <w:t>1.3. Идентификационный код закупки: 26172022234907203010010006000</w:t>
      </w:r>
      <w:r w:rsidR="007C6316">
        <w:rPr>
          <w:rFonts w:eastAsia="PMingLiU"/>
          <w:b w:val="0"/>
          <w:bCs w:val="0"/>
          <w:sz w:val="24"/>
          <w:szCs w:val="24"/>
        </w:rPr>
        <w:t>0000</w:t>
      </w:r>
      <w:r w:rsidRPr="002C259B">
        <w:rPr>
          <w:rFonts w:eastAsia="PMingLiU"/>
          <w:b w:val="0"/>
          <w:bCs w:val="0"/>
          <w:sz w:val="24"/>
          <w:szCs w:val="24"/>
        </w:rPr>
        <w:t>244.</w:t>
      </w:r>
    </w:p>
    <w:p w:rsidR="002C259B" w:rsidRPr="002C259B" w:rsidRDefault="002C259B" w:rsidP="002C259B">
      <w:pPr>
        <w:pStyle w:val="Iacaaiea"/>
        <w:spacing w:line="216" w:lineRule="auto"/>
        <w:ind w:firstLine="851"/>
        <w:jc w:val="both"/>
        <w:rPr>
          <w:rFonts w:eastAsia="PMingLiU"/>
          <w:b w:val="0"/>
          <w:bCs w:val="0"/>
          <w:sz w:val="24"/>
          <w:szCs w:val="24"/>
        </w:rPr>
      </w:pPr>
      <w:r w:rsidRPr="002C259B">
        <w:rPr>
          <w:rFonts w:eastAsia="PMingLiU"/>
          <w:b w:val="0"/>
          <w:bCs w:val="0"/>
          <w:sz w:val="24"/>
          <w:szCs w:val="24"/>
        </w:rPr>
        <w:t xml:space="preserve">1.4. Код бюджетной классификации: </w:t>
      </w:r>
      <w:r w:rsidR="000B2923">
        <w:rPr>
          <w:rFonts w:eastAsia="PMingLiU"/>
          <w:b w:val="0"/>
          <w:bCs w:val="0"/>
          <w:iCs/>
          <w:sz w:val="24"/>
          <w:szCs w:val="24"/>
        </w:rPr>
        <w:t>32003054240690049</w:t>
      </w:r>
      <w:r w:rsidR="000B2923" w:rsidRPr="000B2923">
        <w:rPr>
          <w:rFonts w:eastAsia="PMingLiU"/>
          <w:b w:val="0"/>
          <w:bCs w:val="0"/>
          <w:iCs/>
          <w:sz w:val="24"/>
          <w:szCs w:val="24"/>
        </w:rPr>
        <w:t>244</w:t>
      </w:r>
      <w:r w:rsidRPr="002C259B">
        <w:rPr>
          <w:rFonts w:eastAsia="PMingLiU"/>
          <w:b w:val="0"/>
          <w:bCs w:val="0"/>
          <w:sz w:val="24"/>
          <w:szCs w:val="24"/>
        </w:rPr>
        <w:t xml:space="preserve">. </w:t>
      </w:r>
    </w:p>
    <w:p w:rsidR="00A316AA" w:rsidRPr="002C259B" w:rsidRDefault="002C259B" w:rsidP="002C259B">
      <w:pPr>
        <w:pStyle w:val="Iacaaiea"/>
        <w:spacing w:before="0" w:line="216" w:lineRule="auto"/>
        <w:ind w:firstLine="851"/>
        <w:jc w:val="both"/>
        <w:rPr>
          <w:rFonts w:eastAsia="Calibri"/>
          <w:b w:val="0"/>
          <w:sz w:val="24"/>
          <w:szCs w:val="24"/>
        </w:rPr>
      </w:pPr>
      <w:r w:rsidRPr="002C259B">
        <w:rPr>
          <w:rFonts w:eastAsia="PMingLiU"/>
          <w:b w:val="0"/>
          <w:bCs w:val="0"/>
          <w:sz w:val="24"/>
          <w:szCs w:val="24"/>
        </w:rPr>
        <w:t>1.5. Источник финансирования: федеральный бюджет.</w:t>
      </w:r>
      <w:r w:rsidR="00A316AA" w:rsidRPr="00A316AA">
        <w:t xml:space="preserve"> </w:t>
      </w:r>
    </w:p>
    <w:p w:rsidR="00A316AA" w:rsidRPr="00A316AA" w:rsidRDefault="002C259B" w:rsidP="00A316AA">
      <w:pPr>
        <w:ind w:firstLine="851"/>
        <w:jc w:val="both"/>
      </w:pPr>
      <w:r>
        <w:rPr>
          <w:color w:val="000000"/>
        </w:rPr>
        <w:t>1</w:t>
      </w:r>
      <w:r w:rsidR="00A316AA" w:rsidRPr="00A316AA">
        <w:rPr>
          <w:color w:val="000000"/>
        </w:rPr>
        <w:t xml:space="preserve">.6. Оплата по настоящему контракту будет осуществляться по коду вида расходов 244 – </w:t>
      </w:r>
      <w:r w:rsidR="00A316AA" w:rsidRPr="00A316AA">
        <w:t>«Прочая закупка товаров, работ и услуг».</w:t>
      </w:r>
    </w:p>
    <w:p w:rsidR="00184CBE" w:rsidRPr="00A316AA" w:rsidRDefault="00184CBE" w:rsidP="008B63ED">
      <w:pPr>
        <w:pStyle w:val="ad"/>
        <w:spacing w:after="0"/>
        <w:ind w:firstLine="709"/>
        <w:jc w:val="both"/>
        <w:rPr>
          <w:sz w:val="24"/>
          <w:szCs w:val="24"/>
        </w:rPr>
      </w:pPr>
    </w:p>
    <w:p w:rsidR="00657DA5" w:rsidRDefault="00657DA5" w:rsidP="002C259B">
      <w:pPr>
        <w:pStyle w:val="ad"/>
        <w:spacing w:after="0"/>
        <w:rPr>
          <w:b/>
          <w:sz w:val="24"/>
          <w:szCs w:val="24"/>
        </w:rPr>
      </w:pPr>
    </w:p>
    <w:p w:rsidR="00184CBE" w:rsidRPr="00A316AA" w:rsidRDefault="002C259B" w:rsidP="00184CBE">
      <w:pPr>
        <w:pStyle w:val="ad"/>
        <w:spacing w:after="0"/>
        <w:ind w:left="360"/>
        <w:jc w:val="center"/>
        <w:rPr>
          <w:b/>
          <w:sz w:val="24"/>
          <w:szCs w:val="24"/>
        </w:rPr>
      </w:pPr>
      <w:r>
        <w:rPr>
          <w:b/>
          <w:sz w:val="24"/>
          <w:szCs w:val="24"/>
        </w:rPr>
        <w:t>2</w:t>
      </w:r>
      <w:r w:rsidR="00184CBE" w:rsidRPr="00A316AA">
        <w:rPr>
          <w:b/>
          <w:sz w:val="24"/>
          <w:szCs w:val="24"/>
        </w:rPr>
        <w:t>.  Цена  Контракта и порядок оплаты</w:t>
      </w:r>
    </w:p>
    <w:p w:rsidR="00184CBE" w:rsidRPr="00A316AA" w:rsidRDefault="00E91B00" w:rsidP="00E91B00">
      <w:pPr>
        <w:spacing w:line="216" w:lineRule="auto"/>
        <w:jc w:val="both"/>
      </w:pPr>
      <w:r w:rsidRPr="00A316AA">
        <w:rPr>
          <w:b/>
        </w:rPr>
        <w:t xml:space="preserve">          </w:t>
      </w:r>
      <w:r w:rsidR="002C259B" w:rsidRPr="00F270EE">
        <w:t>2</w:t>
      </w:r>
      <w:r w:rsidR="00184CBE" w:rsidRPr="00A316AA">
        <w:t xml:space="preserve">.1. Цена Контракта составляет _____________ (_______________________) рублей ___ копеек, </w:t>
      </w:r>
      <w:r w:rsidR="00657DA5">
        <w:t>(</w:t>
      </w:r>
      <w:r w:rsidR="00184CBE" w:rsidRPr="00A316AA">
        <w:t xml:space="preserve">в том числе НДС, если </w:t>
      </w:r>
      <w:r w:rsidR="00184CBE" w:rsidRPr="00A316AA">
        <w:rPr>
          <w:b/>
        </w:rPr>
        <w:t xml:space="preserve">«Исполнитель </w:t>
      </w:r>
      <w:r w:rsidR="00184CBE" w:rsidRPr="00A316AA">
        <w:t>я</w:t>
      </w:r>
      <w:bookmarkStart w:id="0" w:name="_GoBack"/>
      <w:bookmarkEnd w:id="0"/>
      <w:r w:rsidR="00184CBE" w:rsidRPr="00A316AA">
        <w:t>вляется плательщиком НДС/без НДС).</w:t>
      </w:r>
    </w:p>
    <w:p w:rsidR="00184CBE" w:rsidRPr="00A316AA" w:rsidRDefault="00184CBE" w:rsidP="00184CBE">
      <w:pPr>
        <w:ind w:right="-1" w:firstLine="567"/>
        <w:jc w:val="both"/>
        <w:rPr>
          <w:rFonts w:eastAsia="Calibri"/>
          <w:b/>
          <w:color w:val="000000" w:themeColor="text1"/>
        </w:rPr>
      </w:pPr>
      <w:r w:rsidRPr="00A316AA">
        <w:rPr>
          <w:rFonts w:eastAsia="Calibri"/>
          <w:color w:val="000000" w:themeColor="text1"/>
        </w:rPr>
        <w:t xml:space="preserve">Сумма, подлежащая уплате </w:t>
      </w:r>
      <w:r w:rsidRPr="00A316AA">
        <w:rPr>
          <w:rFonts w:eastAsia="Calibri"/>
          <w:b/>
          <w:color w:val="000000" w:themeColor="text1"/>
        </w:rPr>
        <w:t>«Государственным заказчиком»</w:t>
      </w:r>
      <w:r w:rsidRPr="00A316AA">
        <w:rPr>
          <w:rFonts w:eastAsia="Calibri"/>
          <w:color w:val="000000" w:themeColor="text1"/>
        </w:rPr>
        <w:t xml:space="preserve"> </w:t>
      </w:r>
      <w:r w:rsidR="00FD5A89" w:rsidRPr="00A316AA">
        <w:rPr>
          <w:rFonts w:eastAsia="Calibri"/>
          <w:b/>
          <w:color w:val="000000" w:themeColor="text1"/>
        </w:rPr>
        <w:t>«Исполнителю</w:t>
      </w:r>
      <w:r w:rsidR="00FD5A89" w:rsidRPr="00A316AA">
        <w:rPr>
          <w:rFonts w:eastAsia="Calibri"/>
          <w:color w:val="000000" w:themeColor="text1"/>
        </w:rPr>
        <w:t>» (</w:t>
      </w:r>
      <w:r w:rsidRPr="00A316AA">
        <w:rPr>
          <w:rFonts w:eastAsia="Calibri"/>
          <w:color w:val="000000" w:themeColor="text1"/>
        </w:rPr>
        <w:t>юридическому лицу или физическому лицу, в том числе зарегистрированному в качестве индивидуального предпринимателя</w:t>
      </w:r>
      <w:r w:rsidR="00FD5A89" w:rsidRPr="00A316AA">
        <w:rPr>
          <w:rFonts w:eastAsia="Calibri"/>
          <w:color w:val="000000" w:themeColor="text1"/>
        </w:rPr>
        <w:t>)</w:t>
      </w:r>
      <w:r w:rsidRPr="00A316AA">
        <w:rPr>
          <w:rFonts w:eastAsia="Calibri"/>
          <w:color w:val="000000" w:themeColor="text1"/>
        </w:rPr>
        <w:t xml:space="preserve">, уменьшается на размер налогов, сборов и иных обязательных платежей в бюджеты бюджетной системы Российской Федерации, </w:t>
      </w:r>
      <w:r w:rsidRPr="00A316AA">
        <w:rPr>
          <w:rFonts w:eastAsia="Calibri"/>
          <w:color w:val="000000" w:themeColor="text1"/>
        </w:rPr>
        <w:lastRenderedPageBreak/>
        <w:t xml:space="preserve">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Pr="00A316AA">
        <w:rPr>
          <w:rFonts w:eastAsia="Calibri"/>
          <w:b/>
          <w:color w:val="000000" w:themeColor="text1"/>
        </w:rPr>
        <w:t>«Государственным заказчиком».</w:t>
      </w:r>
    </w:p>
    <w:p w:rsidR="00184CBE" w:rsidRPr="00A316AA" w:rsidRDefault="00184CBE" w:rsidP="00184CBE">
      <w:pPr>
        <w:widowControl w:val="0"/>
        <w:tabs>
          <w:tab w:val="left" w:pos="0"/>
        </w:tabs>
        <w:autoSpaceDE w:val="0"/>
        <w:autoSpaceDN w:val="0"/>
        <w:adjustRightInd w:val="0"/>
        <w:jc w:val="both"/>
      </w:pPr>
      <w:r w:rsidRPr="00A316AA">
        <w:rPr>
          <w:color w:val="000099"/>
        </w:rPr>
        <w:t xml:space="preserve">          </w:t>
      </w:r>
      <w:r w:rsidR="002C259B">
        <w:t>2</w:t>
      </w:r>
      <w:r w:rsidRPr="00A316AA">
        <w:t>.2.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 и на условиях, установленных законодательством Российской Федерации о контрактной системе в сфере закупок для обеспечения государственных нужд и настоящим Контрактом.</w:t>
      </w:r>
    </w:p>
    <w:p w:rsidR="00184CBE" w:rsidRPr="00A316AA" w:rsidRDefault="002C259B" w:rsidP="00184CBE">
      <w:pPr>
        <w:spacing w:line="216" w:lineRule="auto"/>
        <w:ind w:firstLine="709"/>
        <w:jc w:val="both"/>
      </w:pPr>
      <w:r>
        <w:t>2</w:t>
      </w:r>
      <w:r w:rsidR="00184CBE" w:rsidRPr="00A316AA">
        <w:t xml:space="preserve">.2.1. При снижении цены Контракта без </w:t>
      </w:r>
      <w:r w:rsidR="00657DA5" w:rsidRPr="00A316AA">
        <w:t>изменения,</w:t>
      </w:r>
      <w:r w:rsidR="00184CBE" w:rsidRPr="00A316AA">
        <w:t xml:space="preserve"> предусмотренного Контрактом объема услуг, качества оказываемых услуг и иных условий Контракта;</w:t>
      </w:r>
    </w:p>
    <w:p w:rsidR="00184CBE" w:rsidRPr="00A316AA" w:rsidRDefault="002C259B" w:rsidP="00184CBE">
      <w:pPr>
        <w:spacing w:line="216" w:lineRule="auto"/>
        <w:ind w:firstLine="709"/>
        <w:jc w:val="both"/>
      </w:pPr>
      <w:r>
        <w:t>2</w:t>
      </w:r>
      <w:r w:rsidR="00184CBE" w:rsidRPr="00A316AA">
        <w:t>.2.2. Если по предложению Государственного заказчика увеличивается предусмотренный Контрактом объем услуг не более чем на десять процентов или уменьшается предусмотренный Контрактом объем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184CBE" w:rsidRPr="00A316AA" w:rsidRDefault="00184CBE" w:rsidP="00184CBE">
      <w:pPr>
        <w:spacing w:line="216" w:lineRule="auto"/>
        <w:ind w:firstLine="709"/>
        <w:jc w:val="both"/>
      </w:pPr>
      <w:r w:rsidRPr="00A316AA">
        <w:t xml:space="preserve"> </w:t>
      </w:r>
      <w:r w:rsidR="002C259B">
        <w:t>2</w:t>
      </w:r>
      <w:r w:rsidRPr="00A316AA">
        <w:t xml:space="preserve">.2.3.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объема Услуг, предусмотренных Контрактом. Сокращение объема Услуг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w:t>
      </w:r>
      <w:r w:rsidR="00657DA5">
        <w:br/>
      </w:r>
      <w:r w:rsidRPr="00A316AA">
        <w:t xml:space="preserve">№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w:t>
      </w:r>
      <w:r w:rsidR="00657DA5">
        <w:br/>
      </w:r>
      <w:r w:rsidRPr="00A316AA">
        <w:t>и объема Услуг.</w:t>
      </w:r>
    </w:p>
    <w:p w:rsidR="00184CBE" w:rsidRPr="00A316AA" w:rsidRDefault="002C259B" w:rsidP="002C259B">
      <w:pPr>
        <w:pStyle w:val="ab"/>
        <w:widowControl w:val="0"/>
        <w:shd w:val="clear" w:color="auto" w:fill="FFFFFF"/>
        <w:autoSpaceDE w:val="0"/>
        <w:autoSpaceDN w:val="0"/>
        <w:adjustRightInd w:val="0"/>
        <w:ind w:left="0" w:right="-1" w:firstLine="709"/>
        <w:jc w:val="both"/>
      </w:pPr>
      <w:r>
        <w:rPr>
          <w:bCs/>
          <w:iCs/>
        </w:rPr>
        <w:t xml:space="preserve">2.3. </w:t>
      </w:r>
      <w:r w:rsidR="00184CBE" w:rsidRPr="00A316AA">
        <w:rPr>
          <w:bCs/>
          <w:iCs/>
        </w:rPr>
        <w:t xml:space="preserve">Цена Контракта включает: </w:t>
      </w:r>
      <w:r w:rsidR="00184CBE" w:rsidRPr="00A316AA">
        <w:t xml:space="preserve">все расходы </w:t>
      </w:r>
      <w:r w:rsidR="00184CBE" w:rsidRPr="00A316AA">
        <w:rPr>
          <w:b/>
        </w:rPr>
        <w:t>«Исполнителя»</w:t>
      </w:r>
      <w:r w:rsidR="00184CBE" w:rsidRPr="00A316AA">
        <w:t xml:space="preserve">, необходимые для качественного и своевременного оказания услуг, в том числе расходы на материалы, страхование, уплату таможенных пошлин, налогов (в том числе НДС, если </w:t>
      </w:r>
      <w:r w:rsidR="00184CBE" w:rsidRPr="00A316AA">
        <w:rPr>
          <w:b/>
        </w:rPr>
        <w:t>«Исполнитель»</w:t>
      </w:r>
      <w:r w:rsidR="00184CBE" w:rsidRPr="00A316AA">
        <w:t xml:space="preserve"> является плательщиком НДС), сборов и других обязательных платежей  </w:t>
      </w:r>
      <w:r w:rsidR="00F270EE">
        <w:br/>
      </w:r>
      <w:r w:rsidR="00184CBE" w:rsidRPr="00A316AA">
        <w:t>и прочие расходы, в т.ч. непредвиденные.</w:t>
      </w:r>
    </w:p>
    <w:p w:rsidR="00184CBE" w:rsidRPr="00A316AA" w:rsidRDefault="002C259B" w:rsidP="002C259B">
      <w:pPr>
        <w:pStyle w:val="ab"/>
        <w:widowControl w:val="0"/>
        <w:shd w:val="clear" w:color="auto" w:fill="FFFFFF"/>
        <w:autoSpaceDE w:val="0"/>
        <w:autoSpaceDN w:val="0"/>
        <w:adjustRightInd w:val="0"/>
        <w:ind w:left="0" w:right="-1" w:firstLine="709"/>
        <w:jc w:val="both"/>
      </w:pPr>
      <w:r>
        <w:rPr>
          <w:spacing w:val="-1"/>
          <w:kern w:val="2"/>
        </w:rPr>
        <w:t xml:space="preserve">2.4. </w:t>
      </w:r>
      <w:r w:rsidR="00184CBE" w:rsidRPr="00A316AA">
        <w:rPr>
          <w:spacing w:val="-1"/>
          <w:kern w:val="2"/>
        </w:rPr>
        <w:t>Цена Контракта не может корректироваться в сторону увеличения</w:t>
      </w:r>
      <w:r w:rsidR="00184CBE" w:rsidRPr="00A316AA">
        <w:rPr>
          <w:spacing w:val="-1"/>
          <w:kern w:val="2"/>
        </w:rPr>
        <w:br/>
        <w:t xml:space="preserve">в зависимости от </w:t>
      </w:r>
      <w:r w:rsidR="00184CBE" w:rsidRPr="00A316AA">
        <w:rPr>
          <w:kern w:val="2"/>
        </w:rPr>
        <w:t>ежеквартального изменения индексов цен.</w:t>
      </w:r>
    </w:p>
    <w:p w:rsidR="00184CBE" w:rsidRPr="00A316AA" w:rsidRDefault="002C259B" w:rsidP="002C259B">
      <w:pPr>
        <w:pStyle w:val="ab"/>
        <w:widowControl w:val="0"/>
        <w:shd w:val="clear" w:color="auto" w:fill="FFFFFF"/>
        <w:autoSpaceDE w:val="0"/>
        <w:autoSpaceDN w:val="0"/>
        <w:adjustRightInd w:val="0"/>
        <w:ind w:left="0" w:right="-1" w:firstLine="709"/>
        <w:jc w:val="both"/>
      </w:pPr>
      <w:r>
        <w:rPr>
          <w:bCs/>
        </w:rPr>
        <w:t xml:space="preserve">2.5. </w:t>
      </w:r>
      <w:r w:rsidR="00184CBE" w:rsidRPr="00A316AA">
        <w:rPr>
          <w:bCs/>
        </w:rPr>
        <w:t xml:space="preserve">Расчет с </w:t>
      </w:r>
      <w:r w:rsidR="00184CBE" w:rsidRPr="00A316AA">
        <w:rPr>
          <w:b/>
          <w:bCs/>
        </w:rPr>
        <w:t>«Исполнителем»</w:t>
      </w:r>
      <w:r w:rsidR="00184CBE" w:rsidRPr="00A316AA">
        <w:rPr>
          <w:bCs/>
        </w:rPr>
        <w:t xml:space="preserve"> за выполненные работы осуществляется </w:t>
      </w:r>
      <w:r w:rsidR="00184CBE" w:rsidRPr="00A316AA">
        <w:rPr>
          <w:b/>
          <w:bCs/>
        </w:rPr>
        <w:t>«</w:t>
      </w:r>
      <w:r w:rsidR="00184CBE" w:rsidRPr="00A316AA">
        <w:rPr>
          <w:b/>
          <w:bCs/>
          <w:spacing w:val="4"/>
        </w:rPr>
        <w:t>Государственным заказчиком»</w:t>
      </w:r>
      <w:r w:rsidR="00184CBE" w:rsidRPr="00A316AA">
        <w:rPr>
          <w:bCs/>
          <w:spacing w:val="4"/>
        </w:rPr>
        <w:t xml:space="preserve"> </w:t>
      </w:r>
      <w:r w:rsidR="00184CBE" w:rsidRPr="00A316AA">
        <w:rPr>
          <w:bCs/>
        </w:rPr>
        <w:t xml:space="preserve">в рублях Российской Федерации. Оплата по Контракту осуществляется </w:t>
      </w:r>
      <w:r w:rsidR="00184CBE" w:rsidRPr="00A316AA">
        <w:t xml:space="preserve">в безналичном порядке в форме платежных поручений путем перечисления </w:t>
      </w:r>
      <w:r w:rsidR="00184CBE" w:rsidRPr="00A316AA">
        <w:rPr>
          <w:b/>
        </w:rPr>
        <w:t>«Государственным заказчиком»</w:t>
      </w:r>
      <w:r w:rsidR="00184CBE" w:rsidRPr="00A316AA">
        <w:t xml:space="preserve"> выделенных из Федерального бюджета лимитов бюджетных обязательств на расчетный счет </w:t>
      </w:r>
      <w:r w:rsidR="00184CBE" w:rsidRPr="00A316AA">
        <w:rPr>
          <w:b/>
        </w:rPr>
        <w:t>«Исполнителя»</w:t>
      </w:r>
      <w:r w:rsidR="00184CBE" w:rsidRPr="00A316AA">
        <w:t>,</w:t>
      </w:r>
      <w:r w:rsidR="00184CBE" w:rsidRPr="00A316AA">
        <w:rPr>
          <w:bCs/>
        </w:rPr>
        <w:t xml:space="preserve"> указанный </w:t>
      </w:r>
      <w:r w:rsidR="00657DA5">
        <w:rPr>
          <w:bCs/>
        </w:rPr>
        <w:br/>
      </w:r>
      <w:r w:rsidR="00184CBE" w:rsidRPr="00A316AA">
        <w:rPr>
          <w:bCs/>
        </w:rPr>
        <w:t>в Контракте.</w:t>
      </w:r>
      <w:r w:rsidR="00184CBE" w:rsidRPr="00A316AA">
        <w:t xml:space="preserve"> </w:t>
      </w:r>
    </w:p>
    <w:p w:rsidR="00184CBE" w:rsidRPr="00A316AA" w:rsidRDefault="002C259B" w:rsidP="002C259B">
      <w:pPr>
        <w:pStyle w:val="ab"/>
        <w:widowControl w:val="0"/>
        <w:shd w:val="clear" w:color="auto" w:fill="FFFFFF"/>
        <w:autoSpaceDE w:val="0"/>
        <w:autoSpaceDN w:val="0"/>
        <w:adjustRightInd w:val="0"/>
        <w:ind w:left="0" w:right="-1" w:firstLine="709"/>
        <w:jc w:val="both"/>
      </w:pPr>
      <w:r>
        <w:t xml:space="preserve">2.6. </w:t>
      </w:r>
      <w:r w:rsidR="00184CBE" w:rsidRPr="00A316AA">
        <w:t xml:space="preserve">В случае изменения банковских реквизитов </w:t>
      </w:r>
      <w:r w:rsidR="00184CBE" w:rsidRPr="00A316AA">
        <w:rPr>
          <w:b/>
        </w:rPr>
        <w:t xml:space="preserve">«Исполнитель» </w:t>
      </w:r>
      <w:r w:rsidR="00184CBE" w:rsidRPr="00A316AA">
        <w:t xml:space="preserve">обязан </w:t>
      </w:r>
      <w:r w:rsidR="00184CBE" w:rsidRPr="00A316AA">
        <w:br/>
        <w:t xml:space="preserve">в течение 2 (двух) рабочих дней в письменной форме сообщить об этом </w:t>
      </w:r>
      <w:r w:rsidR="00184CBE" w:rsidRPr="00A316AA">
        <w:rPr>
          <w:b/>
        </w:rPr>
        <w:t>«Государственному заказчику»</w:t>
      </w:r>
      <w:r w:rsidR="00184CBE" w:rsidRPr="00A316AA">
        <w:t xml:space="preserve">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 подписано Сторонами. В противном случае все риски, связанные с перечислением </w:t>
      </w:r>
      <w:r w:rsidR="00184CBE" w:rsidRPr="00A316AA">
        <w:rPr>
          <w:b/>
        </w:rPr>
        <w:t>«Государственным заказчиком»</w:t>
      </w:r>
      <w:r w:rsidR="00184CBE" w:rsidRPr="00A316AA">
        <w:t xml:space="preserve"> денежных средств </w:t>
      </w:r>
      <w:r w:rsidR="000B2923">
        <w:br/>
      </w:r>
      <w:r w:rsidR="00184CBE" w:rsidRPr="00A316AA">
        <w:t xml:space="preserve">по указанным в Контракте банковским реквизитам </w:t>
      </w:r>
      <w:r w:rsidR="00184CBE" w:rsidRPr="00A316AA">
        <w:rPr>
          <w:b/>
        </w:rPr>
        <w:t>«Подрядчика»</w:t>
      </w:r>
      <w:r w:rsidR="00184CBE" w:rsidRPr="00A316AA">
        <w:t xml:space="preserve">, несет </w:t>
      </w:r>
      <w:r w:rsidR="00184CBE" w:rsidRPr="00A316AA">
        <w:rPr>
          <w:b/>
        </w:rPr>
        <w:t>«Исполнитель».</w:t>
      </w:r>
    </w:p>
    <w:p w:rsidR="00184CBE" w:rsidRDefault="002C259B" w:rsidP="002C259B">
      <w:pPr>
        <w:ind w:right="-1" w:firstLine="709"/>
        <w:jc w:val="both"/>
      </w:pPr>
      <w:r>
        <w:t>2</w:t>
      </w:r>
      <w:r w:rsidR="00184CBE" w:rsidRPr="00A316AA">
        <w:t xml:space="preserve">.7. </w:t>
      </w:r>
      <w:r w:rsidR="00184CBE" w:rsidRPr="00A316AA">
        <w:rPr>
          <w:b/>
        </w:rPr>
        <w:t>«Государственный заказчик»</w:t>
      </w:r>
      <w:r w:rsidR="00184CBE" w:rsidRPr="00A316AA">
        <w:t xml:space="preserve"> производит оплату фактически выполненных работ в рублях Российской Федерации, в форме безналичного расчета путем перечисления </w:t>
      </w:r>
      <w:r w:rsidR="00184CBE" w:rsidRPr="00A316AA">
        <w:lastRenderedPageBreak/>
        <w:t xml:space="preserve">денежных средств из средств Федерального бюджета на расчетный счет </w:t>
      </w:r>
      <w:r w:rsidR="00184CBE" w:rsidRPr="00A316AA">
        <w:rPr>
          <w:b/>
        </w:rPr>
        <w:t>«Исполнителя»</w:t>
      </w:r>
      <w:r w:rsidR="00184CBE" w:rsidRPr="00A316AA">
        <w:t xml:space="preserve">, не более чем в течение </w:t>
      </w:r>
      <w:r w:rsidR="00657DA5">
        <w:t>10 (десяти</w:t>
      </w:r>
      <w:r w:rsidR="00184CBE" w:rsidRPr="00A316AA">
        <w:t xml:space="preserve">) рабочих дней, с даты подписания </w:t>
      </w:r>
      <w:r w:rsidR="00184CBE" w:rsidRPr="00A316AA">
        <w:rPr>
          <w:b/>
        </w:rPr>
        <w:t>«Государственным заказчиком»</w:t>
      </w:r>
      <w:r w:rsidR="00184CBE" w:rsidRPr="00A316AA">
        <w:t>, документов о приемке оказанных услуг.</w:t>
      </w:r>
    </w:p>
    <w:p w:rsidR="00657DA5" w:rsidRPr="00A316AA" w:rsidRDefault="00657DA5" w:rsidP="002C259B">
      <w:pPr>
        <w:ind w:right="-1" w:firstLine="709"/>
        <w:jc w:val="both"/>
        <w:rPr>
          <w:rStyle w:val="150"/>
          <w:spacing w:val="-6"/>
          <w:kern w:val="2"/>
        </w:rPr>
      </w:pPr>
      <w:r w:rsidRPr="00842B13">
        <w:rPr>
          <w:rFonts w:eastAsia="Calibri"/>
        </w:rPr>
        <w:t xml:space="preserve">Сумма, подлежащая уплате </w:t>
      </w:r>
      <w:r w:rsidRPr="00842B13">
        <w:rPr>
          <w:rFonts w:eastAsia="Calibri"/>
          <w:b/>
        </w:rPr>
        <w:t>«Государственным заказчиком»</w:t>
      </w:r>
      <w:r w:rsidRPr="00842B13">
        <w:rPr>
          <w:rFonts w:eastAsia="Calibri"/>
        </w:rPr>
        <w:t xml:space="preserve"> юридическому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w:t>
      </w:r>
      <w:r w:rsidRPr="00842B13">
        <w:rPr>
          <w:rFonts w:eastAsia="Calibri"/>
        </w:rPr>
        <w:br/>
        <w:t xml:space="preserve">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Pr="00842B13">
        <w:rPr>
          <w:rFonts w:eastAsia="Calibri"/>
          <w:b/>
        </w:rPr>
        <w:t>«Государственным заказчиком»</w:t>
      </w:r>
      <w:r w:rsidRPr="00842B13">
        <w:rPr>
          <w:rFonts w:eastAsia="Calibri"/>
        </w:rPr>
        <w:t>.</w:t>
      </w:r>
    </w:p>
    <w:p w:rsidR="00184CBE" w:rsidRPr="00A316AA" w:rsidRDefault="002C259B" w:rsidP="002C259B">
      <w:pPr>
        <w:pStyle w:val="ab"/>
        <w:widowControl w:val="0"/>
        <w:shd w:val="clear" w:color="auto" w:fill="FFFFFF"/>
        <w:autoSpaceDE w:val="0"/>
        <w:autoSpaceDN w:val="0"/>
        <w:adjustRightInd w:val="0"/>
        <w:ind w:left="0" w:right="-1" w:firstLine="709"/>
        <w:jc w:val="both"/>
      </w:pPr>
      <w:r>
        <w:t xml:space="preserve">2.8 </w:t>
      </w:r>
      <w:r w:rsidR="00184CBE" w:rsidRPr="00A316AA">
        <w:t xml:space="preserve">Обязательства по оплате выполненных работ считаются исполненными </w:t>
      </w:r>
      <w:r w:rsidR="00657DA5">
        <w:br/>
      </w:r>
      <w:r w:rsidR="00184CBE" w:rsidRPr="00A316AA">
        <w:t xml:space="preserve">со дня списания денежных средств с расчетного счета </w:t>
      </w:r>
      <w:r w:rsidR="00184CBE" w:rsidRPr="00A316AA">
        <w:rPr>
          <w:b/>
        </w:rPr>
        <w:t>«Государственного заказчика»</w:t>
      </w:r>
      <w:r w:rsidR="00184CBE" w:rsidRPr="00A316AA">
        <w:t xml:space="preserve"> </w:t>
      </w:r>
      <w:r w:rsidR="00657DA5">
        <w:br/>
      </w:r>
      <w:r w:rsidR="00184CBE" w:rsidRPr="00A316AA">
        <w:t xml:space="preserve">в пользу </w:t>
      </w:r>
      <w:r w:rsidR="00184CBE" w:rsidRPr="00A316AA">
        <w:rPr>
          <w:b/>
        </w:rPr>
        <w:t>«Исполнителя».</w:t>
      </w:r>
    </w:p>
    <w:p w:rsidR="00184CBE" w:rsidRPr="00657DA5" w:rsidRDefault="002C259B" w:rsidP="002C259B">
      <w:pPr>
        <w:pStyle w:val="ab"/>
        <w:widowControl w:val="0"/>
        <w:shd w:val="clear" w:color="auto" w:fill="FFFFFF"/>
        <w:autoSpaceDE w:val="0"/>
        <w:autoSpaceDN w:val="0"/>
        <w:adjustRightInd w:val="0"/>
        <w:ind w:left="0" w:right="-1" w:firstLine="709"/>
        <w:jc w:val="both"/>
      </w:pPr>
      <w:r>
        <w:rPr>
          <w:bCs/>
        </w:rPr>
        <w:t xml:space="preserve">2.9. </w:t>
      </w:r>
      <w:r w:rsidR="00184CBE" w:rsidRPr="00A316AA">
        <w:rPr>
          <w:bCs/>
        </w:rPr>
        <w:t>При необходимости Стороны проводят сверку взаиморасчетов путем подписания соответствующего акта.</w:t>
      </w:r>
    </w:p>
    <w:p w:rsidR="00657DA5" w:rsidRPr="00A316AA" w:rsidRDefault="002C259B" w:rsidP="002C259B">
      <w:pPr>
        <w:pStyle w:val="ab"/>
        <w:widowControl w:val="0"/>
        <w:shd w:val="clear" w:color="auto" w:fill="FFFFFF"/>
        <w:autoSpaceDE w:val="0"/>
        <w:autoSpaceDN w:val="0"/>
        <w:adjustRightInd w:val="0"/>
        <w:ind w:left="0" w:right="-1" w:firstLine="709"/>
        <w:jc w:val="both"/>
      </w:pPr>
      <w:r>
        <w:t xml:space="preserve">2.10. </w:t>
      </w:r>
      <w:r w:rsidR="00657DA5" w:rsidRPr="00657DA5">
        <w:t xml:space="preserve">Сумма, подлежащая уплате </w:t>
      </w:r>
      <w:r w:rsidR="00657DA5" w:rsidRPr="00657DA5">
        <w:rPr>
          <w:b/>
        </w:rPr>
        <w:t>«Государственным заказчиком»</w:t>
      </w:r>
      <w:r w:rsidR="00657DA5">
        <w:rPr>
          <w:b/>
        </w:rPr>
        <w:t xml:space="preserve"> </w:t>
      </w:r>
      <w:r w:rsidR="00657DA5">
        <w:t>ю</w:t>
      </w:r>
      <w:r w:rsidR="00657DA5" w:rsidRPr="00657DA5">
        <w:t xml:space="preserve">ридическому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w:t>
      </w:r>
      <w:r w:rsidR="00F270EE">
        <w:br/>
      </w:r>
      <w:r w:rsidR="00657DA5" w:rsidRPr="00657DA5">
        <w:t xml:space="preserve">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657DA5" w:rsidRPr="00657DA5">
        <w:rPr>
          <w:b/>
        </w:rPr>
        <w:t>«Государственным заказчиком»</w:t>
      </w:r>
      <w:r w:rsidR="00657DA5" w:rsidRPr="00657DA5">
        <w:t>.</w:t>
      </w:r>
    </w:p>
    <w:p w:rsidR="00184CBE" w:rsidRPr="00A316AA" w:rsidRDefault="00184CBE" w:rsidP="00184CBE">
      <w:pPr>
        <w:pStyle w:val="ad"/>
        <w:spacing w:after="0"/>
        <w:ind w:firstLine="426"/>
        <w:jc w:val="both"/>
        <w:rPr>
          <w:color w:val="000000" w:themeColor="text1"/>
          <w:sz w:val="24"/>
          <w:szCs w:val="24"/>
        </w:rPr>
      </w:pPr>
    </w:p>
    <w:p w:rsidR="00184CBE" w:rsidRPr="00A316AA" w:rsidRDefault="00F270EE" w:rsidP="00184CBE">
      <w:pPr>
        <w:pStyle w:val="ad"/>
        <w:spacing w:after="0"/>
        <w:jc w:val="center"/>
        <w:rPr>
          <w:b/>
          <w:sz w:val="24"/>
          <w:szCs w:val="24"/>
        </w:rPr>
      </w:pPr>
      <w:r>
        <w:rPr>
          <w:b/>
          <w:sz w:val="24"/>
          <w:szCs w:val="24"/>
        </w:rPr>
        <w:t>3</w:t>
      </w:r>
      <w:r w:rsidR="00184CBE" w:rsidRPr="00A316AA">
        <w:rPr>
          <w:b/>
          <w:sz w:val="24"/>
          <w:szCs w:val="24"/>
        </w:rPr>
        <w:t xml:space="preserve">. Сроки и условия </w:t>
      </w:r>
      <w:r w:rsidR="00E773B2" w:rsidRPr="00A316AA">
        <w:rPr>
          <w:b/>
          <w:sz w:val="24"/>
          <w:szCs w:val="24"/>
        </w:rPr>
        <w:t>выполнения работ</w:t>
      </w:r>
      <w:r w:rsidR="00184CBE" w:rsidRPr="00A316AA">
        <w:rPr>
          <w:b/>
          <w:sz w:val="24"/>
          <w:szCs w:val="24"/>
        </w:rPr>
        <w:t xml:space="preserve">, приемка </w:t>
      </w:r>
      <w:r w:rsidR="00E773B2" w:rsidRPr="00A316AA">
        <w:rPr>
          <w:b/>
          <w:sz w:val="24"/>
          <w:szCs w:val="24"/>
        </w:rPr>
        <w:t>работ</w:t>
      </w:r>
    </w:p>
    <w:p w:rsidR="00184CBE" w:rsidRPr="00A316AA" w:rsidRDefault="00184CBE" w:rsidP="00184CBE">
      <w:pPr>
        <w:pStyle w:val="ad"/>
        <w:spacing w:after="0"/>
        <w:jc w:val="center"/>
        <w:rPr>
          <w:b/>
          <w:sz w:val="24"/>
          <w:szCs w:val="24"/>
        </w:rPr>
      </w:pPr>
    </w:p>
    <w:p w:rsidR="00FD5A89" w:rsidRPr="00A316AA" w:rsidRDefault="00F270EE" w:rsidP="00E773B2">
      <w:pPr>
        <w:autoSpaceDE w:val="0"/>
        <w:autoSpaceDN w:val="0"/>
        <w:adjustRightInd w:val="0"/>
        <w:ind w:firstLine="709"/>
        <w:jc w:val="both"/>
      </w:pPr>
      <w:r>
        <w:t>3</w:t>
      </w:r>
      <w:r w:rsidR="00E773B2" w:rsidRPr="00A316AA">
        <w:t xml:space="preserve">.1. Место выполнения работ: </w:t>
      </w:r>
    </w:p>
    <w:p w:rsidR="00E773B2" w:rsidRPr="00A316AA" w:rsidRDefault="00FD5A89" w:rsidP="00657DA5">
      <w:pPr>
        <w:autoSpaceDE w:val="0"/>
        <w:autoSpaceDN w:val="0"/>
        <w:adjustRightInd w:val="0"/>
        <w:ind w:firstLine="709"/>
        <w:jc w:val="both"/>
      </w:pPr>
      <w:r w:rsidRPr="00A316AA">
        <w:t xml:space="preserve">- </w:t>
      </w:r>
      <w:r w:rsidR="00657DA5">
        <w:t xml:space="preserve">Нежилое административное </w:t>
      </w:r>
      <w:r w:rsidR="00980B7C">
        <w:t>здание,</w:t>
      </w:r>
      <w:r w:rsidR="00657DA5">
        <w:t xml:space="preserve"> расположенное по адресу: </w:t>
      </w:r>
      <w:r w:rsidR="00F270EE">
        <w:t xml:space="preserve">г. Тюмень, </w:t>
      </w:r>
      <w:r w:rsidR="00F270EE">
        <w:br/>
        <w:t>ул. Казанская д. 19</w:t>
      </w:r>
      <w:r w:rsidR="00980B7C">
        <w:t>.</w:t>
      </w:r>
      <w:r w:rsidR="00657DA5">
        <w:t xml:space="preserve"> </w:t>
      </w:r>
    </w:p>
    <w:p w:rsidR="00E773B2" w:rsidRPr="00A316AA" w:rsidRDefault="00F270EE" w:rsidP="00E773B2">
      <w:pPr>
        <w:autoSpaceDE w:val="0"/>
        <w:autoSpaceDN w:val="0"/>
        <w:adjustRightInd w:val="0"/>
        <w:ind w:firstLine="709"/>
        <w:jc w:val="both"/>
      </w:pPr>
      <w:r>
        <w:t>3</w:t>
      </w:r>
      <w:r w:rsidR="00E773B2" w:rsidRPr="00A316AA">
        <w:t xml:space="preserve">.2. Срок выполнения работ: </w:t>
      </w:r>
      <w:r w:rsidR="000B2923" w:rsidRPr="000631F8">
        <w:t>с даты заключения контракта</w:t>
      </w:r>
      <w:r w:rsidR="000B2923">
        <w:t xml:space="preserve"> по</w:t>
      </w:r>
      <w:r w:rsidR="000B2923" w:rsidRPr="000631F8">
        <w:t xml:space="preserve"> </w:t>
      </w:r>
      <w:r w:rsidR="00CB7BD7">
        <w:t>01</w:t>
      </w:r>
      <w:r w:rsidR="000B2923">
        <w:t>.0</w:t>
      </w:r>
      <w:r w:rsidR="00CB7BD7">
        <w:t>8</w:t>
      </w:r>
      <w:r w:rsidR="000B2923">
        <w:t>.2026 года</w:t>
      </w:r>
      <w:r w:rsidR="00E773B2" w:rsidRPr="00A316AA">
        <w:t>.</w:t>
      </w:r>
    </w:p>
    <w:p w:rsidR="00E773B2" w:rsidRPr="00A316AA" w:rsidRDefault="00F270EE" w:rsidP="00E773B2">
      <w:pPr>
        <w:autoSpaceDE w:val="0"/>
        <w:autoSpaceDN w:val="0"/>
        <w:adjustRightInd w:val="0"/>
        <w:ind w:firstLine="709"/>
        <w:jc w:val="both"/>
      </w:pPr>
      <w:r>
        <w:t>3</w:t>
      </w:r>
      <w:r w:rsidR="00E773B2" w:rsidRPr="00A316AA">
        <w:t xml:space="preserve">.3. </w:t>
      </w:r>
      <w:r w:rsidR="00E773B2" w:rsidRPr="00A316AA">
        <w:rPr>
          <w:b/>
        </w:rPr>
        <w:t xml:space="preserve">«Государственный заказчик» </w:t>
      </w:r>
      <w:r w:rsidR="00E773B2" w:rsidRPr="00A316AA">
        <w:t xml:space="preserve">для проверки выполненных </w:t>
      </w:r>
      <w:r w:rsidR="00E773B2" w:rsidRPr="00A316AA">
        <w:rPr>
          <w:b/>
        </w:rPr>
        <w:t>«</w:t>
      </w:r>
      <w:r w:rsidRPr="00A316AA">
        <w:rPr>
          <w:b/>
        </w:rPr>
        <w:t xml:space="preserve">Исполнителем» </w:t>
      </w:r>
      <w:r w:rsidRPr="00A316AA">
        <w:t>«</w:t>
      </w:r>
      <w:r w:rsidR="00E773B2" w:rsidRPr="00A316AA">
        <w:t>Работ», проводит экспертизу «Работ» в части их соответствия условиям Контракта.</w:t>
      </w:r>
    </w:p>
    <w:p w:rsidR="00980B7C" w:rsidRPr="00842B13" w:rsidRDefault="00F270EE" w:rsidP="00980B7C">
      <w:pPr>
        <w:pStyle w:val="aff0"/>
        <w:ind w:firstLine="709"/>
        <w:jc w:val="both"/>
      </w:pPr>
      <w:r>
        <w:t>3</w:t>
      </w:r>
      <w:r w:rsidR="00980B7C" w:rsidRPr="00842B13">
        <w:t>.4. Услуги должны быть оказаны в порядке и в соответствии</w:t>
      </w:r>
      <w:r w:rsidR="00980B7C" w:rsidRPr="00842B13">
        <w:br/>
        <w:t>с требованиями, указанными в Техническом задании (Приложение №1).</w:t>
      </w:r>
    </w:p>
    <w:p w:rsidR="00980B7C" w:rsidRPr="00842B13" w:rsidRDefault="00F270EE" w:rsidP="00980B7C">
      <w:pPr>
        <w:ind w:firstLine="709"/>
        <w:jc w:val="both"/>
      </w:pPr>
      <w:r>
        <w:t>3</w:t>
      </w:r>
      <w:r w:rsidR="00980B7C" w:rsidRPr="00842B13">
        <w:t xml:space="preserve">.5. </w:t>
      </w:r>
      <w:r w:rsidR="00980B7C" w:rsidRPr="00842B13">
        <w:rPr>
          <w:b/>
          <w:noProof/>
          <w:color w:val="000000"/>
        </w:rPr>
        <w:t>«Государственный заказчик»</w:t>
      </w:r>
      <w:r w:rsidR="00980B7C" w:rsidRPr="00842B13">
        <w:rPr>
          <w:noProof/>
          <w:color w:val="000000"/>
        </w:rPr>
        <w:t xml:space="preserve"> своими силами проводит экспертизу </w:t>
      </w:r>
      <w:r w:rsidR="00980B7C" w:rsidRPr="00842B13">
        <w:rPr>
          <w:color w:val="000000"/>
        </w:rPr>
        <w:t xml:space="preserve">оказанных </w:t>
      </w:r>
      <w:r w:rsidR="00980B7C" w:rsidRPr="00842B13">
        <w:t>Услуг</w:t>
      </w:r>
      <w:r w:rsidR="00980B7C" w:rsidRPr="00842B13">
        <w:rPr>
          <w:color w:val="000000"/>
        </w:rPr>
        <w:t xml:space="preserve"> на соответствие условиям Контракта.</w:t>
      </w:r>
      <w:r w:rsidR="00980B7C" w:rsidRPr="00842B13">
        <w:rPr>
          <w:noProof/>
          <w:color w:val="000000"/>
        </w:rPr>
        <w:t xml:space="preserve"> </w:t>
      </w:r>
    </w:p>
    <w:p w:rsidR="00980B7C" w:rsidRPr="00842B13" w:rsidRDefault="00F270EE" w:rsidP="00980B7C">
      <w:pPr>
        <w:ind w:firstLine="709"/>
        <w:jc w:val="both"/>
      </w:pPr>
      <w:r>
        <w:rPr>
          <w:noProof/>
          <w:color w:val="000000"/>
        </w:rPr>
        <w:t>3</w:t>
      </w:r>
      <w:r w:rsidR="00980B7C" w:rsidRPr="00842B13">
        <w:rPr>
          <w:noProof/>
          <w:color w:val="000000"/>
        </w:rPr>
        <w:t xml:space="preserve">.6. Экспертиза проводится в течение 2 (двух) рабочих дней со дня оказания </w:t>
      </w:r>
      <w:r w:rsidR="00980B7C" w:rsidRPr="00842B13">
        <w:t>Услуг</w:t>
      </w:r>
      <w:r w:rsidR="00980B7C" w:rsidRPr="00842B13">
        <w:rPr>
          <w:noProof/>
          <w:color w:val="000000"/>
        </w:rPr>
        <w:t xml:space="preserve">. По итогам проведения экспертизы </w:t>
      </w:r>
      <w:r w:rsidR="00980B7C" w:rsidRPr="00842B13">
        <w:rPr>
          <w:b/>
          <w:noProof/>
          <w:color w:val="000000"/>
        </w:rPr>
        <w:t>«Государственный заказчик»</w:t>
      </w:r>
      <w:r w:rsidR="00980B7C" w:rsidRPr="00842B13">
        <w:rPr>
          <w:noProof/>
          <w:color w:val="000000"/>
        </w:rPr>
        <w:t xml:space="preserve"> в произвольной форме составляет заключение с указанием соответствия (несоответствия) </w:t>
      </w:r>
      <w:r w:rsidR="00980B7C" w:rsidRPr="00842B13">
        <w:t>Услуг</w:t>
      </w:r>
      <w:r w:rsidR="00980B7C" w:rsidRPr="00842B13">
        <w:rPr>
          <w:noProof/>
          <w:color w:val="000000"/>
        </w:rPr>
        <w:t xml:space="preserve"> требованиям Контракта, которое должно быть объективным, обоснованным и соответсвовать законодательству Российской Федерации. </w:t>
      </w:r>
    </w:p>
    <w:p w:rsidR="00980B7C" w:rsidRPr="00842B13" w:rsidRDefault="00F270EE" w:rsidP="00980B7C">
      <w:pPr>
        <w:ind w:firstLine="709"/>
        <w:jc w:val="both"/>
      </w:pPr>
      <w:r>
        <w:rPr>
          <w:noProof/>
          <w:color w:val="000000"/>
        </w:rPr>
        <w:t>3</w:t>
      </w:r>
      <w:r w:rsidR="00980B7C" w:rsidRPr="00842B13">
        <w:rPr>
          <w:noProof/>
          <w:color w:val="000000"/>
        </w:rPr>
        <w:t xml:space="preserve">.7. Экспертиза оказанных </w:t>
      </w:r>
      <w:r w:rsidR="00980B7C" w:rsidRPr="00842B13">
        <w:t>Услуг</w:t>
      </w:r>
      <w:r w:rsidR="00980B7C" w:rsidRPr="00842B13">
        <w:rPr>
          <w:noProof/>
          <w:color w:val="000000"/>
        </w:rPr>
        <w:t xml:space="preserve"> </w:t>
      </w:r>
      <w:r w:rsidR="00980B7C" w:rsidRPr="00842B13">
        <w:rPr>
          <w:color w:val="000000"/>
        </w:rPr>
        <w:t>не является окончательной приемкой.</w:t>
      </w:r>
    </w:p>
    <w:p w:rsidR="00980B7C" w:rsidRPr="00842B13" w:rsidRDefault="00F270EE" w:rsidP="00980B7C">
      <w:pPr>
        <w:tabs>
          <w:tab w:val="left" w:pos="1276"/>
        </w:tabs>
        <w:ind w:right="1" w:firstLine="709"/>
        <w:contextualSpacing/>
        <w:jc w:val="both"/>
        <w:rPr>
          <w:color w:val="171717"/>
        </w:rPr>
      </w:pPr>
      <w:r>
        <w:rPr>
          <w:color w:val="000000"/>
        </w:rPr>
        <w:t>3</w:t>
      </w:r>
      <w:r w:rsidR="00980B7C" w:rsidRPr="00842B13">
        <w:rPr>
          <w:color w:val="000000"/>
        </w:rPr>
        <w:t xml:space="preserve">.8. Для приемки </w:t>
      </w:r>
      <w:r w:rsidR="00980B7C" w:rsidRPr="00842B13">
        <w:t>Услуг</w:t>
      </w:r>
      <w:r w:rsidR="00980B7C" w:rsidRPr="00842B13">
        <w:rPr>
          <w:color w:val="000000"/>
        </w:rPr>
        <w:t xml:space="preserve"> </w:t>
      </w:r>
      <w:r w:rsidR="00980B7C" w:rsidRPr="00842B13">
        <w:rPr>
          <w:b/>
          <w:color w:val="000000"/>
        </w:rPr>
        <w:t>«Государственным заказчиком»</w:t>
      </w:r>
      <w:r w:rsidR="00980B7C" w:rsidRPr="00842B13">
        <w:rPr>
          <w:color w:val="000000"/>
        </w:rPr>
        <w:t xml:space="preserve"> создается приемочная комиссия, которая в течение 2 (двух) рабочих дней со дня оказания </w:t>
      </w:r>
      <w:r w:rsidR="00980B7C" w:rsidRPr="00842B13">
        <w:t>Услуг</w:t>
      </w:r>
      <w:r w:rsidR="00980B7C" w:rsidRPr="00842B13">
        <w:rPr>
          <w:color w:val="000000"/>
        </w:rPr>
        <w:t xml:space="preserve"> обязана проверить соответствие оказанных </w:t>
      </w:r>
      <w:r w:rsidR="00980B7C" w:rsidRPr="00842B13">
        <w:t>Услуг</w:t>
      </w:r>
      <w:r w:rsidR="00980B7C" w:rsidRPr="00842B13">
        <w:rPr>
          <w:color w:val="000000"/>
        </w:rPr>
        <w:t xml:space="preserve"> условиям Контракта.</w:t>
      </w:r>
      <w:r w:rsidR="00980B7C" w:rsidRPr="00842B13">
        <w:rPr>
          <w:b/>
          <w:color w:val="171717"/>
        </w:rPr>
        <w:t xml:space="preserve"> </w:t>
      </w:r>
    </w:p>
    <w:p w:rsidR="00980B7C" w:rsidRPr="00842B13" w:rsidRDefault="00F270EE" w:rsidP="00980B7C">
      <w:pPr>
        <w:ind w:firstLine="709"/>
        <w:jc w:val="both"/>
      </w:pPr>
      <w:r>
        <w:t>3</w:t>
      </w:r>
      <w:r w:rsidR="00980B7C" w:rsidRPr="00842B13">
        <w:t xml:space="preserve">.9. При положительном заключении приемочной комиссии, Акт приемки </w:t>
      </w:r>
      <w:r w:rsidR="00980B7C">
        <w:br/>
      </w:r>
      <w:r w:rsidR="00980B7C" w:rsidRPr="00842B13">
        <w:t>в течение 2 (двух) рабочих дней подписывается приемочной комиссией и утверждается</w:t>
      </w:r>
      <w:r w:rsidR="00980B7C" w:rsidRPr="00842B13">
        <w:rPr>
          <w:b/>
        </w:rPr>
        <w:t xml:space="preserve"> «Государственным заказчиком»</w:t>
      </w:r>
      <w:r w:rsidR="00980B7C" w:rsidRPr="00842B13">
        <w:t xml:space="preserve">, либо </w:t>
      </w:r>
      <w:r w:rsidR="00980B7C" w:rsidRPr="00842B13">
        <w:rPr>
          <w:b/>
        </w:rPr>
        <w:t xml:space="preserve">«Исполнителю» </w:t>
      </w:r>
      <w:r w:rsidR="00980B7C" w:rsidRPr="00842B13">
        <w:t>не позднее 2 (двух) рабочих дней направляется в письменной форме мотивированный отказ от подписания Акта приемки.</w:t>
      </w:r>
    </w:p>
    <w:p w:rsidR="00980B7C" w:rsidRPr="00842B13" w:rsidRDefault="00F270EE" w:rsidP="00980B7C">
      <w:pPr>
        <w:ind w:firstLine="709"/>
        <w:jc w:val="both"/>
      </w:pPr>
      <w:r>
        <w:t>3</w:t>
      </w:r>
      <w:r w:rsidR="00980B7C" w:rsidRPr="00842B13">
        <w:t>.10. По факту приемки Услуг, не позднее 2 (двух) рабочих дней с момента подписания приемочной комиссией и утверждения</w:t>
      </w:r>
      <w:r w:rsidR="00980B7C" w:rsidRPr="00842B13">
        <w:rPr>
          <w:b/>
        </w:rPr>
        <w:t xml:space="preserve"> «Государственным заказчиком»</w:t>
      </w:r>
      <w:r w:rsidR="00980B7C" w:rsidRPr="00842B13">
        <w:t xml:space="preserve"> Акта приемки, </w:t>
      </w:r>
      <w:r w:rsidR="00980B7C" w:rsidRPr="00842B13">
        <w:rPr>
          <w:b/>
        </w:rPr>
        <w:t>«Исполнитель»</w:t>
      </w:r>
      <w:r w:rsidR="00980B7C" w:rsidRPr="00842B13">
        <w:t xml:space="preserve"> и </w:t>
      </w:r>
      <w:r w:rsidR="00980B7C" w:rsidRPr="00842B13">
        <w:rPr>
          <w:b/>
        </w:rPr>
        <w:t>«Государственный заказчик»</w:t>
      </w:r>
      <w:r w:rsidR="00980B7C" w:rsidRPr="00842B13">
        <w:t xml:space="preserve"> подписывают Акт оказанных Услуг.</w:t>
      </w:r>
    </w:p>
    <w:p w:rsidR="00980B7C" w:rsidRPr="00842B13" w:rsidRDefault="00F270EE" w:rsidP="00980B7C">
      <w:pPr>
        <w:tabs>
          <w:tab w:val="left" w:pos="0"/>
        </w:tabs>
        <w:suppressAutoHyphens/>
        <w:ind w:firstLine="709"/>
        <w:jc w:val="both"/>
        <w:rPr>
          <w:noProof/>
          <w:snapToGrid w:val="0"/>
        </w:rPr>
      </w:pPr>
      <w:r>
        <w:lastRenderedPageBreak/>
        <w:t>3</w:t>
      </w:r>
      <w:r w:rsidR="00980B7C" w:rsidRPr="00842B13">
        <w:t xml:space="preserve">.11. В случае выявления несоответствия Услуг требованиям Контракта </w:t>
      </w:r>
      <w:r w:rsidR="00980B7C" w:rsidRPr="00842B13">
        <w:rPr>
          <w:b/>
        </w:rPr>
        <w:t>«Исполнитель»</w:t>
      </w:r>
      <w:r w:rsidR="00980B7C" w:rsidRPr="00842B13">
        <w:t xml:space="preserve"> за свой счет </w:t>
      </w:r>
      <w:r w:rsidR="00980B7C" w:rsidRPr="00842B13">
        <w:rPr>
          <w:noProof/>
          <w:snapToGrid w:val="0"/>
        </w:rPr>
        <w:t xml:space="preserve">в течение 3 (трех) календарных дней, устраняет недостатки и представляет результат </w:t>
      </w:r>
      <w:r w:rsidR="00980B7C" w:rsidRPr="00842B13">
        <w:t>Услуг</w:t>
      </w:r>
      <w:r w:rsidR="00980B7C" w:rsidRPr="00842B13">
        <w:rPr>
          <w:noProof/>
          <w:snapToGrid w:val="0"/>
        </w:rPr>
        <w:t xml:space="preserve"> </w:t>
      </w:r>
      <w:r w:rsidR="00980B7C" w:rsidRPr="00842B13">
        <w:rPr>
          <w:b/>
          <w:noProof/>
          <w:snapToGrid w:val="0"/>
        </w:rPr>
        <w:t>«Государственному заказчику»</w:t>
      </w:r>
      <w:r w:rsidR="00980B7C" w:rsidRPr="00842B13">
        <w:rPr>
          <w:noProof/>
          <w:snapToGrid w:val="0"/>
        </w:rPr>
        <w:t xml:space="preserve"> для повторного проведения экспертизы.</w:t>
      </w:r>
      <w:r w:rsidR="00980B7C" w:rsidRPr="00842B13">
        <w:t xml:space="preserve"> </w:t>
      </w:r>
    </w:p>
    <w:p w:rsidR="00980B7C" w:rsidRPr="00842B13" w:rsidRDefault="00980B7C" w:rsidP="00980B7C">
      <w:pPr>
        <w:pStyle w:val="ab"/>
        <w:tabs>
          <w:tab w:val="left" w:pos="284"/>
          <w:tab w:val="left" w:pos="1134"/>
        </w:tabs>
        <w:suppressAutoHyphens/>
        <w:ind w:left="0" w:firstLine="709"/>
        <w:jc w:val="both"/>
        <w:rPr>
          <w:b/>
        </w:rPr>
      </w:pPr>
      <w:r w:rsidRPr="00842B13">
        <w:t xml:space="preserve">Если выявленное несоответствие не препятствует приемке Услуг и устранено </w:t>
      </w:r>
      <w:r w:rsidRPr="00842B13">
        <w:rPr>
          <w:b/>
        </w:rPr>
        <w:t xml:space="preserve">«Исполнителем», </w:t>
      </w:r>
      <w:r w:rsidRPr="00842B13">
        <w:t xml:space="preserve"> </w:t>
      </w:r>
      <w:r w:rsidRPr="00842B13">
        <w:rPr>
          <w:b/>
        </w:rPr>
        <w:t>«Государственный заказчик»</w:t>
      </w:r>
      <w:r w:rsidRPr="00842B13">
        <w:t xml:space="preserve"> вправе не отказывать в приемке Услуг</w:t>
      </w:r>
      <w:r w:rsidRPr="00842B13">
        <w:rPr>
          <w:b/>
        </w:rPr>
        <w:t>.</w:t>
      </w:r>
    </w:p>
    <w:p w:rsidR="00184CBE" w:rsidRPr="00A316AA" w:rsidRDefault="00980B7C" w:rsidP="00980B7C">
      <w:pPr>
        <w:keepNext/>
        <w:tabs>
          <w:tab w:val="left" w:pos="360"/>
          <w:tab w:val="num" w:pos="1260"/>
        </w:tabs>
        <w:ind w:firstLine="720"/>
        <w:jc w:val="both"/>
      </w:pPr>
      <w:r w:rsidRPr="00842B13">
        <w:t xml:space="preserve">4.12. Услуги считаются оказанными с момента подписания </w:t>
      </w:r>
      <w:r w:rsidRPr="00842B13">
        <w:rPr>
          <w:b/>
        </w:rPr>
        <w:t xml:space="preserve">«Государственным заказчиком» </w:t>
      </w:r>
      <w:r w:rsidRPr="00842B13">
        <w:t>Акта оказанных услуг.</w:t>
      </w:r>
    </w:p>
    <w:p w:rsidR="00184CBE" w:rsidRPr="00A316AA" w:rsidRDefault="00184CBE" w:rsidP="00184CBE">
      <w:pPr>
        <w:keepNext/>
        <w:tabs>
          <w:tab w:val="left" w:pos="360"/>
          <w:tab w:val="num" w:pos="1260"/>
        </w:tabs>
        <w:ind w:firstLine="720"/>
        <w:jc w:val="both"/>
        <w:rPr>
          <w:b/>
        </w:rPr>
      </w:pPr>
    </w:p>
    <w:p w:rsidR="000061F9" w:rsidRPr="00A316AA" w:rsidRDefault="00F270EE" w:rsidP="000061F9">
      <w:pPr>
        <w:pStyle w:val="ad"/>
        <w:spacing w:after="0"/>
        <w:ind w:firstLine="709"/>
        <w:jc w:val="center"/>
        <w:rPr>
          <w:b/>
          <w:sz w:val="24"/>
          <w:szCs w:val="24"/>
        </w:rPr>
      </w:pPr>
      <w:r>
        <w:rPr>
          <w:b/>
          <w:sz w:val="24"/>
          <w:szCs w:val="24"/>
        </w:rPr>
        <w:t>4</w:t>
      </w:r>
      <w:r w:rsidR="000061F9" w:rsidRPr="00A316AA">
        <w:rPr>
          <w:b/>
          <w:sz w:val="24"/>
          <w:szCs w:val="24"/>
        </w:rPr>
        <w:t>. Права и обязанности сторон</w:t>
      </w:r>
    </w:p>
    <w:p w:rsidR="000061F9" w:rsidRPr="00A316AA" w:rsidRDefault="000061F9" w:rsidP="00184CBE">
      <w:pPr>
        <w:keepNext/>
        <w:tabs>
          <w:tab w:val="left" w:pos="360"/>
          <w:tab w:val="num" w:pos="1260"/>
        </w:tabs>
        <w:ind w:firstLine="720"/>
        <w:jc w:val="both"/>
        <w:rPr>
          <w:b/>
        </w:rPr>
      </w:pPr>
    </w:p>
    <w:p w:rsidR="000061F9" w:rsidRPr="00A316AA" w:rsidRDefault="00F270EE" w:rsidP="00980B7C">
      <w:pPr>
        <w:pStyle w:val="ad"/>
        <w:spacing w:after="0"/>
        <w:ind w:left="709"/>
        <w:jc w:val="both"/>
        <w:rPr>
          <w:b/>
          <w:sz w:val="24"/>
          <w:szCs w:val="24"/>
        </w:rPr>
      </w:pPr>
      <w:r>
        <w:rPr>
          <w:sz w:val="24"/>
          <w:szCs w:val="24"/>
        </w:rPr>
        <w:t>4</w:t>
      </w:r>
      <w:r w:rsidR="000061F9" w:rsidRPr="00A316AA">
        <w:rPr>
          <w:sz w:val="24"/>
          <w:szCs w:val="24"/>
        </w:rPr>
        <w:t xml:space="preserve">.1. </w:t>
      </w:r>
      <w:r w:rsidR="000061F9" w:rsidRPr="00A316AA">
        <w:rPr>
          <w:b/>
          <w:sz w:val="24"/>
          <w:szCs w:val="24"/>
        </w:rPr>
        <w:t>«Исполнитель» обязуется:</w:t>
      </w:r>
    </w:p>
    <w:p w:rsidR="000061F9" w:rsidRPr="00A316AA" w:rsidRDefault="00F270EE" w:rsidP="00980B7C">
      <w:pPr>
        <w:pStyle w:val="ad"/>
        <w:spacing w:after="0"/>
        <w:ind w:firstLine="709"/>
        <w:jc w:val="both"/>
        <w:rPr>
          <w:sz w:val="24"/>
          <w:szCs w:val="24"/>
        </w:rPr>
      </w:pPr>
      <w:r>
        <w:rPr>
          <w:sz w:val="24"/>
          <w:szCs w:val="24"/>
        </w:rPr>
        <w:t>4</w:t>
      </w:r>
      <w:r w:rsidR="000061F9" w:rsidRPr="00A316AA">
        <w:rPr>
          <w:sz w:val="24"/>
          <w:szCs w:val="24"/>
        </w:rPr>
        <w:t xml:space="preserve">.1.1. Выполнить «Работы» с качеством в соответствии с Техническим заданием (Приложение № 1) являющимся неотъемлемой частью  настоящего Контракта </w:t>
      </w:r>
      <w:r w:rsidR="00980B7C">
        <w:rPr>
          <w:sz w:val="24"/>
          <w:szCs w:val="24"/>
        </w:rPr>
        <w:br/>
      </w:r>
      <w:r w:rsidR="000061F9" w:rsidRPr="00A316AA">
        <w:rPr>
          <w:sz w:val="24"/>
          <w:szCs w:val="24"/>
        </w:rPr>
        <w:t xml:space="preserve">и условиями настоящего Контракта.  </w:t>
      </w:r>
    </w:p>
    <w:p w:rsidR="000061F9" w:rsidRPr="00A316AA" w:rsidRDefault="00F270EE" w:rsidP="00980B7C">
      <w:pPr>
        <w:ind w:firstLine="709"/>
        <w:jc w:val="both"/>
      </w:pPr>
      <w:r>
        <w:t>4</w:t>
      </w:r>
      <w:r w:rsidR="000061F9" w:rsidRPr="00A316AA">
        <w:t xml:space="preserve">.1.2.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w:t>
      </w:r>
      <w:r w:rsidR="00980B7C">
        <w:br/>
      </w:r>
      <w:r w:rsidR="000061F9" w:rsidRPr="00A316AA">
        <w:t>а также к установленному Контрактом сроку обязан предоставить Государственному заказчику результаты выполненных  работ, предусмотренные настоящим Контрактом.</w:t>
      </w:r>
    </w:p>
    <w:p w:rsidR="000061F9" w:rsidRPr="000B2923" w:rsidRDefault="00F270EE" w:rsidP="00980B7C">
      <w:pPr>
        <w:ind w:firstLine="709"/>
        <w:jc w:val="both"/>
        <w:rPr>
          <w:color w:val="000000" w:themeColor="text1"/>
        </w:rPr>
      </w:pPr>
      <w:r w:rsidRPr="000B2923">
        <w:rPr>
          <w:color w:val="000000" w:themeColor="text1"/>
        </w:rPr>
        <w:t>4</w:t>
      </w:r>
      <w:r w:rsidR="000061F9" w:rsidRPr="000B2923">
        <w:rPr>
          <w:color w:val="000000" w:themeColor="text1"/>
        </w:rPr>
        <w:t xml:space="preserve">.1.3. Выполнять работы в соответствии с требованиями: </w:t>
      </w:r>
    </w:p>
    <w:p w:rsidR="000B2923" w:rsidRPr="000631F8" w:rsidRDefault="000B2923" w:rsidP="000B2923">
      <w:pPr>
        <w:ind w:firstLine="709"/>
        <w:jc w:val="both"/>
      </w:pPr>
      <w:r w:rsidRPr="000631F8">
        <w:t>-</w:t>
      </w:r>
      <w:r>
        <w:t xml:space="preserve"> ГОСТ 21.602-2016. Межгосударственный стандарт. Система проектной документации для строительства. Правила выполнения рабочей документации систем отопления, вентиляции и кондиционирования;</w:t>
      </w:r>
      <w:r w:rsidRPr="000631F8">
        <w:t xml:space="preserve"> </w:t>
      </w:r>
    </w:p>
    <w:p w:rsidR="000B2923" w:rsidRPr="000631F8" w:rsidRDefault="000B2923" w:rsidP="000B2923">
      <w:pPr>
        <w:ind w:firstLine="709"/>
        <w:jc w:val="both"/>
      </w:pPr>
      <w:r>
        <w:t xml:space="preserve">- ГОСТ 21.408-2013. Межгосударственный стандарт. Система проектной документации для строительства. Правила выполнения рабочей документации автоматизации технологических процессов; </w:t>
      </w:r>
      <w:r w:rsidRPr="000631F8">
        <w:t xml:space="preserve"> </w:t>
      </w:r>
    </w:p>
    <w:p w:rsidR="000B2923" w:rsidRDefault="000B2923" w:rsidP="000B2923">
      <w:pPr>
        <w:ind w:firstLine="709"/>
        <w:jc w:val="both"/>
      </w:pPr>
      <w:r>
        <w:t>- ГОСТ Р 21.101-2020</w:t>
      </w:r>
      <w:r w:rsidRPr="000631F8">
        <w:t>.</w:t>
      </w:r>
      <w:r>
        <w:t xml:space="preserve"> Национальный стандарт Российской Федерации. Система проектной для строительства. Основные требования к проектной и рабочей документации;</w:t>
      </w:r>
    </w:p>
    <w:p w:rsidR="000B2923" w:rsidRDefault="000B2923" w:rsidP="000B2923">
      <w:pPr>
        <w:ind w:firstLine="709"/>
        <w:jc w:val="both"/>
      </w:pPr>
      <w:r>
        <w:t xml:space="preserve">- СП 124.13330.2012 Свод правил. Электротехнические устройства. Актуализированная редакция СНиП 3.05.06 – 85; </w:t>
      </w:r>
    </w:p>
    <w:p w:rsidR="000B2923" w:rsidRDefault="000B2923" w:rsidP="000B2923">
      <w:pPr>
        <w:ind w:firstLine="709"/>
        <w:jc w:val="both"/>
      </w:pPr>
      <w:r>
        <w:t>- СП 77.13330.2016. Свод правил. Системы автоматизации. Актуализированная редакция СНиП 3.05.07-85;</w:t>
      </w:r>
    </w:p>
    <w:p w:rsidR="000B2923" w:rsidRDefault="000B2923" w:rsidP="000B2923">
      <w:pPr>
        <w:ind w:firstLine="709"/>
        <w:jc w:val="both"/>
      </w:pPr>
      <w:r>
        <w:t>- ГОСТ 2.701-2008. Межгосударственный стандарт. Единая система конструкторской документации. Схемы. Виды и типы. Общие требования к выполнению;</w:t>
      </w:r>
    </w:p>
    <w:p w:rsidR="000B2923" w:rsidRDefault="000B2923" w:rsidP="000B2923">
      <w:pPr>
        <w:ind w:firstLine="709"/>
        <w:jc w:val="both"/>
      </w:pPr>
      <w:r>
        <w:t>- ГОСТ 21.208-2013. Межгосударственный стандарт. Система проектной документации для строительства. Автоматизация технологических процессов. Обозначения условные приборов и средств автоматизации в схемах;</w:t>
      </w:r>
    </w:p>
    <w:p w:rsidR="000B2923" w:rsidRDefault="000B2923" w:rsidP="000B2923">
      <w:pPr>
        <w:ind w:firstLine="709"/>
        <w:jc w:val="both"/>
      </w:pPr>
      <w:r>
        <w:t xml:space="preserve">- ГОСТ 21.110-2013. Межгосударственный стандарт. Система проектной документации для строительства. Спецификация оборудования, изделий </w:t>
      </w:r>
      <w:r>
        <w:br/>
        <w:t>и материалов;</w:t>
      </w:r>
    </w:p>
    <w:p w:rsidR="000B2923" w:rsidRDefault="000B2923" w:rsidP="000B2923">
      <w:pPr>
        <w:ind w:firstLine="709"/>
        <w:jc w:val="both"/>
      </w:pPr>
      <w:r>
        <w:t>- Правил технической эксплуатации тепловых энергоустановок, утвержденных приказом Минэнерго России от 25.05.2025 № 511;</w:t>
      </w:r>
    </w:p>
    <w:p w:rsidR="000B2923" w:rsidRDefault="000B2923" w:rsidP="000B2923">
      <w:pPr>
        <w:ind w:firstLine="709"/>
        <w:jc w:val="both"/>
      </w:pPr>
      <w:r>
        <w:t>- СП 41-101-95. Проектирование тепловых пунктов;</w:t>
      </w:r>
    </w:p>
    <w:p w:rsidR="000B2923" w:rsidRDefault="000B2923" w:rsidP="000B2923">
      <w:pPr>
        <w:ind w:firstLine="709"/>
        <w:jc w:val="both"/>
      </w:pPr>
      <w:r>
        <w:t>- Правил коммерческого учета тепловой энергии, теплоносителя, утвержденных постановлением Правительства РФ от 18.11.2013 № 1034;</w:t>
      </w:r>
    </w:p>
    <w:p w:rsidR="00FD5A89" w:rsidRPr="00A316AA" w:rsidRDefault="000B2923" w:rsidP="000B2923">
      <w:pPr>
        <w:ind w:firstLine="709"/>
        <w:jc w:val="both"/>
      </w:pPr>
      <w:r>
        <w:t>- Методики осуществления коммерческого учета тепловой энергии, теплоносителя, утверждённой приказом Минстроя России от 17.03.2014 № 99/</w:t>
      </w:r>
      <w:proofErr w:type="spellStart"/>
      <w:r>
        <w:t>пр</w:t>
      </w:r>
      <w:proofErr w:type="spellEnd"/>
      <w:r>
        <w:t xml:space="preserve"> (в части порядка расчетов по прибору учета).</w:t>
      </w:r>
    </w:p>
    <w:p w:rsidR="000061F9" w:rsidRPr="00A316AA" w:rsidRDefault="00F270EE" w:rsidP="00980B7C">
      <w:pPr>
        <w:tabs>
          <w:tab w:val="right" w:pos="10347"/>
        </w:tabs>
        <w:ind w:firstLine="709"/>
        <w:jc w:val="both"/>
      </w:pPr>
      <w:r>
        <w:t>4</w:t>
      </w:r>
      <w:r w:rsidR="000061F9" w:rsidRPr="00A316AA">
        <w:t>.1.</w:t>
      </w:r>
      <w:r w:rsidR="00FD5A89" w:rsidRPr="00A316AA">
        <w:t>4</w:t>
      </w:r>
      <w:r w:rsidR="000061F9" w:rsidRPr="00A316AA">
        <w:t>. Выполнить работы в сроки, предусмотренные настоящим Контрактом.</w:t>
      </w:r>
      <w:r w:rsidR="000061F9" w:rsidRPr="00A316AA">
        <w:tab/>
      </w:r>
    </w:p>
    <w:p w:rsidR="000061F9" w:rsidRPr="00A316AA" w:rsidRDefault="00F270EE" w:rsidP="00980B7C">
      <w:pPr>
        <w:ind w:firstLine="709"/>
        <w:jc w:val="both"/>
      </w:pPr>
      <w:r>
        <w:t>4</w:t>
      </w:r>
      <w:r w:rsidR="000061F9" w:rsidRPr="00A316AA">
        <w:t>.1.</w:t>
      </w:r>
      <w:r w:rsidR="00FD5A89" w:rsidRPr="00A316AA">
        <w:t>5</w:t>
      </w:r>
      <w:r w:rsidR="000061F9" w:rsidRPr="00A316AA">
        <w:t>. Соблюдать действующие у Государственного заказчика правила внутреннего трудового распорядка, правила техники безопасности и пожарной безопасности, а также пропускной режим.</w:t>
      </w:r>
    </w:p>
    <w:p w:rsidR="000061F9" w:rsidRPr="00A316AA" w:rsidRDefault="00F270EE" w:rsidP="00980B7C">
      <w:pPr>
        <w:ind w:firstLine="709"/>
        <w:jc w:val="both"/>
      </w:pPr>
      <w:r>
        <w:lastRenderedPageBreak/>
        <w:t>4</w:t>
      </w:r>
      <w:r w:rsidR="000061F9" w:rsidRPr="00A316AA">
        <w:t>.1.</w:t>
      </w:r>
      <w:r w:rsidR="00FD5A89" w:rsidRPr="00A316AA">
        <w:t>6</w:t>
      </w:r>
      <w:r w:rsidR="000061F9" w:rsidRPr="00A316AA">
        <w:t xml:space="preserve">. Не предоставлять другим лицам или разглашать иным способом конфиденциальную информацию, полученную в результате исполнения обязательств </w:t>
      </w:r>
      <w:r w:rsidR="0023167C">
        <w:br/>
      </w:r>
      <w:r w:rsidR="000061F9" w:rsidRPr="00A316AA">
        <w:t>по Контракту.</w:t>
      </w:r>
    </w:p>
    <w:p w:rsidR="000061F9" w:rsidRPr="00A316AA" w:rsidRDefault="00F270EE" w:rsidP="00980B7C">
      <w:pPr>
        <w:ind w:firstLine="709"/>
        <w:jc w:val="both"/>
      </w:pPr>
      <w:r>
        <w:t>4</w:t>
      </w:r>
      <w:r w:rsidR="000061F9" w:rsidRPr="00A316AA">
        <w:t>.1.</w:t>
      </w:r>
      <w:r w:rsidR="00FD5A89" w:rsidRPr="00A316AA">
        <w:t>7</w:t>
      </w:r>
      <w:r w:rsidR="000061F9" w:rsidRPr="00A316AA">
        <w:t>. Незамедлительно информировать Государственного заказчика обо всех обстоятельствах, препятствующих исполнению Контракта.</w:t>
      </w:r>
    </w:p>
    <w:p w:rsidR="000061F9" w:rsidRPr="00A316AA" w:rsidRDefault="00F270EE" w:rsidP="00980B7C">
      <w:pPr>
        <w:ind w:firstLine="709"/>
        <w:jc w:val="both"/>
      </w:pPr>
      <w:r>
        <w:t>4</w:t>
      </w:r>
      <w:r w:rsidR="000061F9" w:rsidRPr="00A316AA">
        <w:t>.1.</w:t>
      </w:r>
      <w:r w:rsidR="00FD5A89" w:rsidRPr="00A316AA">
        <w:t>8</w:t>
      </w:r>
      <w:r w:rsidR="000061F9" w:rsidRPr="00A316AA">
        <w:t xml:space="preserve">. По требованию Государственного заказчика своими средствами и за свой счет в срок, согласованный с Государственным заказчиком устранить допущенные </w:t>
      </w:r>
      <w:r w:rsidR="0023167C">
        <w:br/>
      </w:r>
      <w:r w:rsidR="000061F9" w:rsidRPr="00A316AA">
        <w:t>по своей вине в оказанных услугах недостатки или иные отступления от условий Контракта.</w:t>
      </w:r>
    </w:p>
    <w:p w:rsidR="000061F9" w:rsidRPr="00A316AA" w:rsidRDefault="00F270EE" w:rsidP="00980B7C">
      <w:pPr>
        <w:pStyle w:val="ad"/>
        <w:spacing w:after="0"/>
        <w:ind w:firstLine="709"/>
        <w:jc w:val="both"/>
        <w:rPr>
          <w:b/>
          <w:sz w:val="24"/>
          <w:szCs w:val="24"/>
        </w:rPr>
      </w:pPr>
      <w:r>
        <w:rPr>
          <w:b/>
          <w:sz w:val="24"/>
          <w:szCs w:val="24"/>
        </w:rPr>
        <w:t>4</w:t>
      </w:r>
      <w:r w:rsidR="000061F9" w:rsidRPr="00A316AA">
        <w:rPr>
          <w:b/>
          <w:sz w:val="24"/>
          <w:szCs w:val="24"/>
        </w:rPr>
        <w:t>.2. «Исполнитель» вправе:</w:t>
      </w:r>
    </w:p>
    <w:p w:rsidR="000061F9" w:rsidRPr="00A316AA" w:rsidRDefault="00F270EE" w:rsidP="00980B7C">
      <w:pPr>
        <w:pStyle w:val="ad"/>
        <w:spacing w:after="0"/>
        <w:ind w:firstLine="709"/>
        <w:jc w:val="both"/>
        <w:rPr>
          <w:sz w:val="24"/>
          <w:szCs w:val="24"/>
        </w:rPr>
      </w:pPr>
      <w:r>
        <w:rPr>
          <w:sz w:val="24"/>
          <w:szCs w:val="24"/>
        </w:rPr>
        <w:t>4</w:t>
      </w:r>
      <w:r w:rsidR="000061F9" w:rsidRPr="00A316AA">
        <w:rPr>
          <w:sz w:val="24"/>
          <w:szCs w:val="24"/>
        </w:rPr>
        <w:t>.2.1. Требовать приемки и оплаты работ в объеме, порядке, сроки и на условиях, предусмотренных настоящим Контрактом.</w:t>
      </w:r>
    </w:p>
    <w:p w:rsidR="000061F9" w:rsidRPr="00A316AA" w:rsidRDefault="00F270EE" w:rsidP="00980B7C">
      <w:pPr>
        <w:pStyle w:val="ad"/>
        <w:spacing w:after="0"/>
        <w:ind w:firstLine="709"/>
        <w:jc w:val="both"/>
        <w:rPr>
          <w:sz w:val="24"/>
          <w:szCs w:val="24"/>
        </w:rPr>
      </w:pPr>
      <w:r>
        <w:rPr>
          <w:sz w:val="24"/>
          <w:szCs w:val="24"/>
        </w:rPr>
        <w:t>4</w:t>
      </w:r>
      <w:r w:rsidR="000061F9" w:rsidRPr="00A316AA">
        <w:rPr>
          <w:sz w:val="24"/>
          <w:szCs w:val="24"/>
        </w:rPr>
        <w:t xml:space="preserve">.2.2. Запрашивать и получать от </w:t>
      </w:r>
      <w:r w:rsidR="000061F9" w:rsidRPr="00A316AA">
        <w:rPr>
          <w:b/>
          <w:sz w:val="24"/>
          <w:szCs w:val="24"/>
        </w:rPr>
        <w:t>«Государственного заказчика»</w:t>
      </w:r>
      <w:r w:rsidR="000061F9" w:rsidRPr="00A316AA">
        <w:rPr>
          <w:sz w:val="24"/>
          <w:szCs w:val="24"/>
        </w:rPr>
        <w:t xml:space="preserve"> разъяснения, необходимые для своевременного и качественного выполнения «Работ».</w:t>
      </w:r>
    </w:p>
    <w:p w:rsidR="000061F9" w:rsidRPr="00A316AA" w:rsidRDefault="00F270EE" w:rsidP="00980B7C">
      <w:pPr>
        <w:ind w:firstLine="709"/>
        <w:jc w:val="both"/>
      </w:pPr>
      <w:r>
        <w:t>4</w:t>
      </w:r>
      <w:r w:rsidR="000061F9" w:rsidRPr="00A316AA">
        <w:t xml:space="preserve">.2.3. Привлекать для выполнения работ соисполнителей по согласованию </w:t>
      </w:r>
      <w:r w:rsidR="00980B7C">
        <w:br/>
      </w:r>
      <w:r w:rsidR="000061F9" w:rsidRPr="00A316AA">
        <w:t>с «Государственным заказчиком».</w:t>
      </w:r>
    </w:p>
    <w:p w:rsidR="000061F9" w:rsidRPr="00A316AA" w:rsidRDefault="00F270EE" w:rsidP="00980B7C">
      <w:pPr>
        <w:ind w:firstLine="709"/>
        <w:jc w:val="both"/>
      </w:pPr>
      <w:r>
        <w:t>4</w:t>
      </w:r>
      <w:r w:rsidR="000061F9" w:rsidRPr="00A316AA">
        <w:t xml:space="preserve">.2.4. По согласованию с «Государственным заказчиком» досрочно выполнить работы. «Государственный заказчик»  вправе досрочно принять и оплатить работы </w:t>
      </w:r>
      <w:r w:rsidR="00980B7C">
        <w:br/>
      </w:r>
      <w:r w:rsidR="000061F9" w:rsidRPr="00A316AA">
        <w:t>в соответствии с условиями Контракта.</w:t>
      </w:r>
    </w:p>
    <w:p w:rsidR="000061F9" w:rsidRPr="00A316AA" w:rsidRDefault="0023167C" w:rsidP="00980B7C">
      <w:pPr>
        <w:pStyle w:val="ad"/>
        <w:spacing w:after="0"/>
        <w:ind w:firstLine="709"/>
        <w:jc w:val="both"/>
        <w:rPr>
          <w:b/>
          <w:sz w:val="24"/>
          <w:szCs w:val="24"/>
        </w:rPr>
      </w:pPr>
      <w:r>
        <w:rPr>
          <w:b/>
          <w:sz w:val="24"/>
          <w:szCs w:val="24"/>
        </w:rPr>
        <w:t xml:space="preserve"> 4</w:t>
      </w:r>
      <w:r w:rsidR="000061F9" w:rsidRPr="00A316AA">
        <w:rPr>
          <w:b/>
          <w:sz w:val="24"/>
          <w:szCs w:val="24"/>
        </w:rPr>
        <w:t>.3. «Государственный Заказчик» обязуется:</w:t>
      </w:r>
    </w:p>
    <w:p w:rsidR="000061F9" w:rsidRPr="00A316AA" w:rsidRDefault="00F270EE" w:rsidP="00980B7C">
      <w:pPr>
        <w:ind w:firstLine="709"/>
        <w:jc w:val="both"/>
      </w:pPr>
      <w:r>
        <w:t>4</w:t>
      </w:r>
      <w:r w:rsidR="000061F9" w:rsidRPr="00A316AA">
        <w:t>.3.1. Обеспечить приемку выполненных по Контракту</w:t>
      </w:r>
      <w:r w:rsidR="00FD5A89" w:rsidRPr="00A316AA">
        <w:t xml:space="preserve"> </w:t>
      </w:r>
      <w:r w:rsidR="000061F9" w:rsidRPr="00A316AA">
        <w:t>работ по объему и качеству.</w:t>
      </w:r>
    </w:p>
    <w:p w:rsidR="000061F9" w:rsidRPr="00A316AA" w:rsidRDefault="00F270EE" w:rsidP="00980B7C">
      <w:pPr>
        <w:ind w:firstLine="709"/>
        <w:jc w:val="both"/>
      </w:pPr>
      <w:r>
        <w:t>4</w:t>
      </w:r>
      <w:r w:rsidR="000061F9" w:rsidRPr="00A316AA">
        <w:t>.3.2. Оплатить работы в порядке, предусмотренном Контрактом.</w:t>
      </w:r>
    </w:p>
    <w:p w:rsidR="000061F9" w:rsidRPr="00A316AA" w:rsidRDefault="00F270EE" w:rsidP="00980B7C">
      <w:pPr>
        <w:ind w:firstLine="709"/>
        <w:jc w:val="both"/>
      </w:pPr>
      <w:r>
        <w:t>4</w:t>
      </w:r>
      <w:r w:rsidR="000061F9" w:rsidRPr="00A316AA">
        <w:t>.3.3. Своевременно предоставить Исполнителю информацию, необходимую для исполнения Контракта.</w:t>
      </w:r>
    </w:p>
    <w:p w:rsidR="000061F9" w:rsidRPr="00A316AA" w:rsidRDefault="00F270EE" w:rsidP="00980B7C">
      <w:pPr>
        <w:widowControl w:val="0"/>
        <w:autoSpaceDE w:val="0"/>
        <w:autoSpaceDN w:val="0"/>
        <w:adjustRightInd w:val="0"/>
        <w:ind w:firstLine="709"/>
        <w:jc w:val="both"/>
      </w:pPr>
      <w:r>
        <w:t>4</w:t>
      </w:r>
      <w:r w:rsidR="000061F9" w:rsidRPr="00A316AA">
        <w:t>.3.4.</w:t>
      </w:r>
      <w:r w:rsidR="0023167C">
        <w:t xml:space="preserve"> </w:t>
      </w:r>
      <w:r w:rsidR="000061F9" w:rsidRPr="00A316AA">
        <w:t>Провести экспертизу для проверки предоставленных исполнителем результатов, предусмотренных Контрактом, в части их соответствия условиям Контракта, при необходимости.</w:t>
      </w:r>
    </w:p>
    <w:p w:rsidR="000061F9" w:rsidRPr="00A316AA" w:rsidRDefault="00F270EE" w:rsidP="00980B7C">
      <w:pPr>
        <w:ind w:firstLine="709"/>
        <w:jc w:val="both"/>
      </w:pPr>
      <w:r>
        <w:t>4</w:t>
      </w:r>
      <w:r w:rsidR="000061F9" w:rsidRPr="00A316AA">
        <w:t>.3.5. Выполнять иные обязанности, предусмотренные настоящим Контрактом.</w:t>
      </w:r>
    </w:p>
    <w:p w:rsidR="000061F9" w:rsidRPr="00A316AA" w:rsidRDefault="00F270EE" w:rsidP="00980B7C">
      <w:pPr>
        <w:pStyle w:val="ad"/>
        <w:spacing w:after="0"/>
        <w:ind w:firstLine="709"/>
        <w:rPr>
          <w:b/>
          <w:sz w:val="24"/>
          <w:szCs w:val="24"/>
        </w:rPr>
      </w:pPr>
      <w:r>
        <w:rPr>
          <w:b/>
          <w:sz w:val="24"/>
          <w:szCs w:val="24"/>
        </w:rPr>
        <w:t>4</w:t>
      </w:r>
      <w:r w:rsidR="000061F9" w:rsidRPr="00A316AA">
        <w:rPr>
          <w:b/>
          <w:sz w:val="24"/>
          <w:szCs w:val="24"/>
        </w:rPr>
        <w:t xml:space="preserve">.4. «Государственный </w:t>
      </w:r>
      <w:r w:rsidR="0023167C" w:rsidRPr="00A316AA">
        <w:rPr>
          <w:b/>
          <w:sz w:val="24"/>
          <w:szCs w:val="24"/>
        </w:rPr>
        <w:t>Заказчик» имеет</w:t>
      </w:r>
      <w:r w:rsidR="000061F9" w:rsidRPr="00A316AA">
        <w:rPr>
          <w:b/>
          <w:sz w:val="24"/>
          <w:szCs w:val="24"/>
        </w:rPr>
        <w:t xml:space="preserve"> право:</w:t>
      </w:r>
    </w:p>
    <w:p w:rsidR="000061F9" w:rsidRPr="00A316AA" w:rsidRDefault="00F270EE" w:rsidP="00980B7C">
      <w:pPr>
        <w:ind w:firstLine="709"/>
        <w:jc w:val="both"/>
      </w:pPr>
      <w:r>
        <w:t>4</w:t>
      </w:r>
      <w:r w:rsidR="000061F9" w:rsidRPr="00A316AA">
        <w:t xml:space="preserve">.4.1. Осуществлять контроль за ходом исполнения настоящего Контракта, </w:t>
      </w:r>
      <w:r w:rsidR="00980B7C">
        <w:br/>
      </w:r>
      <w:r w:rsidR="000061F9" w:rsidRPr="00A316AA">
        <w:t>не вмешиваясь в хозяйственную деятельность Исполнителя.</w:t>
      </w:r>
    </w:p>
    <w:p w:rsidR="000061F9" w:rsidRPr="00A316AA" w:rsidRDefault="00F270EE" w:rsidP="00980B7C">
      <w:pPr>
        <w:ind w:firstLine="709"/>
        <w:jc w:val="both"/>
      </w:pPr>
      <w:r>
        <w:t>4</w:t>
      </w:r>
      <w:r w:rsidR="000061F9" w:rsidRPr="00A316AA">
        <w:t xml:space="preserve">.4.2. По согласованию с Исполнителем изменить объем работ в соответствии </w:t>
      </w:r>
      <w:r w:rsidR="00980B7C">
        <w:br/>
      </w:r>
      <w:r w:rsidR="000061F9" w:rsidRPr="00A316AA">
        <w:t>с условиями  настоящего Контракта.</w:t>
      </w:r>
    </w:p>
    <w:p w:rsidR="000061F9" w:rsidRPr="00A316AA" w:rsidRDefault="00F270EE" w:rsidP="00980B7C">
      <w:pPr>
        <w:ind w:firstLine="709"/>
        <w:jc w:val="both"/>
      </w:pPr>
      <w:r>
        <w:t>4</w:t>
      </w:r>
      <w:r w:rsidR="000061F9" w:rsidRPr="00A316AA">
        <w:t>.4.</w:t>
      </w:r>
      <w:r w:rsidR="00FD5A89" w:rsidRPr="00A316AA">
        <w:t>3</w:t>
      </w:r>
      <w:r w:rsidR="000061F9" w:rsidRPr="00A316AA">
        <w:t xml:space="preserve">. Провести экспертизу </w:t>
      </w:r>
      <w:r w:rsidR="0023167C" w:rsidRPr="00A316AA">
        <w:t>результатов соответствия работ</w:t>
      </w:r>
      <w:r w:rsidR="000061F9" w:rsidRPr="00A316AA">
        <w:t xml:space="preserve"> условиям, установленным настоящим Контрактом своими силами или к ее проведению привлекать экспертов, экспертные организации при необходимости.</w:t>
      </w:r>
    </w:p>
    <w:p w:rsidR="000061F9" w:rsidRPr="00A316AA" w:rsidRDefault="00F270EE" w:rsidP="00980B7C">
      <w:pPr>
        <w:ind w:firstLine="709"/>
        <w:jc w:val="both"/>
      </w:pPr>
      <w:r>
        <w:t>4</w:t>
      </w:r>
      <w:r w:rsidR="000061F9" w:rsidRPr="00A316AA">
        <w:t>.4.</w:t>
      </w:r>
      <w:r w:rsidR="00FD5A89" w:rsidRPr="00A316AA">
        <w:t>4</w:t>
      </w:r>
      <w:r w:rsidR="000061F9" w:rsidRPr="00A316AA">
        <w:t>. Досрочно принять и оплатить работы в соответствии с условиями Контракта.</w:t>
      </w:r>
    </w:p>
    <w:p w:rsidR="00FD5A89" w:rsidRDefault="00F270EE" w:rsidP="00980B7C">
      <w:pPr>
        <w:ind w:firstLine="709"/>
        <w:jc w:val="both"/>
      </w:pPr>
      <w:r>
        <w:t>4</w:t>
      </w:r>
      <w:r w:rsidR="000061F9" w:rsidRPr="00A316AA">
        <w:t>.4.</w:t>
      </w:r>
      <w:r w:rsidR="00FD5A89" w:rsidRPr="00A316AA">
        <w:t>5</w:t>
      </w:r>
      <w:r w:rsidR="000061F9" w:rsidRPr="00A316AA">
        <w:t>. Осуществлять иные права, предусмотренные настоящим Контрактом и (или) законодательством Российской Федерации.</w:t>
      </w:r>
    </w:p>
    <w:p w:rsidR="00980B7C" w:rsidRDefault="00980B7C" w:rsidP="00980B7C">
      <w:pPr>
        <w:pStyle w:val="ad"/>
        <w:rPr>
          <w:b/>
          <w:sz w:val="24"/>
          <w:szCs w:val="24"/>
        </w:rPr>
      </w:pPr>
    </w:p>
    <w:p w:rsidR="000061F9" w:rsidRPr="00A316AA" w:rsidRDefault="00F270EE" w:rsidP="000061F9">
      <w:pPr>
        <w:pStyle w:val="ad"/>
        <w:jc w:val="center"/>
        <w:rPr>
          <w:b/>
          <w:sz w:val="24"/>
          <w:szCs w:val="24"/>
        </w:rPr>
      </w:pPr>
      <w:r>
        <w:rPr>
          <w:b/>
          <w:sz w:val="24"/>
          <w:szCs w:val="24"/>
        </w:rPr>
        <w:t>5</w:t>
      </w:r>
      <w:r w:rsidR="000061F9" w:rsidRPr="00A316AA">
        <w:rPr>
          <w:b/>
          <w:sz w:val="24"/>
          <w:szCs w:val="24"/>
        </w:rPr>
        <w:t>. Качество и условия выполнения работ.</w:t>
      </w:r>
    </w:p>
    <w:p w:rsidR="000061F9" w:rsidRPr="00A316AA" w:rsidRDefault="00F270EE" w:rsidP="000061F9">
      <w:pPr>
        <w:shd w:val="clear" w:color="auto" w:fill="FFFFFF"/>
        <w:ind w:firstLine="709"/>
        <w:jc w:val="both"/>
      </w:pPr>
      <w:r>
        <w:t>5</w:t>
      </w:r>
      <w:r w:rsidR="000061F9" w:rsidRPr="00A316AA">
        <w:t xml:space="preserve">.1. Работы должны выполняться в соответствии с Техническим заданием (Приложение </w:t>
      </w:r>
      <w:r w:rsidR="00FD5A89" w:rsidRPr="00A316AA">
        <w:t>1</w:t>
      </w:r>
      <w:r w:rsidR="000061F9" w:rsidRPr="00A316AA">
        <w:t xml:space="preserve">) являющимся неотъемлемой </w:t>
      </w:r>
      <w:r w:rsidRPr="00A316AA">
        <w:t>частью настоящего</w:t>
      </w:r>
      <w:r w:rsidR="000061F9" w:rsidRPr="00A316AA">
        <w:t xml:space="preserve"> Контракта.</w:t>
      </w:r>
    </w:p>
    <w:p w:rsidR="000061F9" w:rsidRPr="00A316AA" w:rsidRDefault="00F270EE" w:rsidP="000061F9">
      <w:pPr>
        <w:ind w:firstLine="709"/>
        <w:jc w:val="both"/>
      </w:pPr>
      <w:r>
        <w:t>5</w:t>
      </w:r>
      <w:r w:rsidR="000061F9" w:rsidRPr="00A316AA">
        <w:t>.</w:t>
      </w:r>
      <w:r w:rsidRPr="00A316AA">
        <w:t>2. Качество</w:t>
      </w:r>
      <w:r w:rsidR="000061F9" w:rsidRPr="00A316AA">
        <w:t xml:space="preserve"> работ должно удовлетворять требованиям нормативно – технической документации в сфере выполняемых работ. </w:t>
      </w:r>
    </w:p>
    <w:p w:rsidR="000061F9" w:rsidRPr="00A316AA" w:rsidRDefault="00F270EE" w:rsidP="000061F9">
      <w:pPr>
        <w:ind w:firstLine="709"/>
        <w:jc w:val="both"/>
      </w:pPr>
      <w:r>
        <w:t>5</w:t>
      </w:r>
      <w:r w:rsidR="000061F9" w:rsidRPr="00A316AA">
        <w:t>.</w:t>
      </w:r>
      <w:r w:rsidRPr="00A316AA">
        <w:t>3. Персонал</w:t>
      </w:r>
      <w:r w:rsidR="000061F9" w:rsidRPr="00A316AA">
        <w:t xml:space="preserve"> Исполнителя должен иметь профессиональную подготовку, технические знания и опыт, необходимый для выполнения работ.</w:t>
      </w:r>
    </w:p>
    <w:p w:rsidR="008152C4" w:rsidRDefault="008152C4" w:rsidP="00980B7C">
      <w:pPr>
        <w:widowControl w:val="0"/>
        <w:autoSpaceDE w:val="0"/>
        <w:autoSpaceDN w:val="0"/>
        <w:adjustRightInd w:val="0"/>
      </w:pPr>
    </w:p>
    <w:p w:rsidR="008152C4" w:rsidRDefault="008152C4" w:rsidP="00980B7C">
      <w:pPr>
        <w:widowControl w:val="0"/>
        <w:autoSpaceDE w:val="0"/>
        <w:autoSpaceDN w:val="0"/>
        <w:adjustRightInd w:val="0"/>
        <w:rPr>
          <w:b/>
        </w:rPr>
      </w:pPr>
    </w:p>
    <w:p w:rsidR="0023167C" w:rsidRDefault="0023167C" w:rsidP="00980B7C">
      <w:pPr>
        <w:widowControl w:val="0"/>
        <w:autoSpaceDE w:val="0"/>
        <w:autoSpaceDN w:val="0"/>
        <w:adjustRightInd w:val="0"/>
        <w:rPr>
          <w:b/>
        </w:rPr>
      </w:pPr>
    </w:p>
    <w:p w:rsidR="0023167C" w:rsidRDefault="0023167C" w:rsidP="00980B7C">
      <w:pPr>
        <w:widowControl w:val="0"/>
        <w:autoSpaceDE w:val="0"/>
        <w:autoSpaceDN w:val="0"/>
        <w:adjustRightInd w:val="0"/>
        <w:rPr>
          <w:b/>
        </w:rPr>
      </w:pPr>
    </w:p>
    <w:p w:rsidR="000061F9" w:rsidRPr="00A316AA" w:rsidRDefault="00F270EE" w:rsidP="000061F9">
      <w:pPr>
        <w:widowControl w:val="0"/>
        <w:autoSpaceDE w:val="0"/>
        <w:autoSpaceDN w:val="0"/>
        <w:adjustRightInd w:val="0"/>
        <w:ind w:firstLine="709"/>
        <w:jc w:val="center"/>
        <w:rPr>
          <w:b/>
        </w:rPr>
      </w:pPr>
      <w:r>
        <w:rPr>
          <w:b/>
        </w:rPr>
        <w:lastRenderedPageBreak/>
        <w:t>6</w:t>
      </w:r>
      <w:r w:rsidR="000061F9" w:rsidRPr="00A316AA">
        <w:rPr>
          <w:b/>
        </w:rPr>
        <w:t>. Требования к безопасности выполняемых работ.</w:t>
      </w:r>
    </w:p>
    <w:p w:rsidR="000061F9" w:rsidRPr="00A316AA" w:rsidRDefault="00F270EE" w:rsidP="000061F9">
      <w:pPr>
        <w:ind w:firstLine="709"/>
        <w:jc w:val="both"/>
      </w:pPr>
      <w:r>
        <w:t>6</w:t>
      </w:r>
      <w:r w:rsidR="000061F9" w:rsidRPr="00A316AA">
        <w:t xml:space="preserve">.1. Работы должны выполняться с соблюдением необходимых требований </w:t>
      </w:r>
      <w:r w:rsidR="00980B7C">
        <w:br/>
      </w:r>
      <w:r w:rsidR="000061F9" w:rsidRPr="00A316AA">
        <w:t xml:space="preserve">по технике безопасности, охраны труда и пожарной безопасности, безопасности жизни </w:t>
      </w:r>
      <w:r w:rsidR="00980B7C">
        <w:br/>
      </w:r>
      <w:r w:rsidR="000061F9" w:rsidRPr="00A316AA">
        <w:t xml:space="preserve">и здоровья людей, природоохранного законодательства и других обязательных нормативов и требований, предъявляемых к такому виду услуг. </w:t>
      </w:r>
    </w:p>
    <w:p w:rsidR="000061F9" w:rsidRPr="00A316AA" w:rsidRDefault="000061F9" w:rsidP="000061F9">
      <w:pPr>
        <w:ind w:firstLine="709"/>
        <w:jc w:val="both"/>
      </w:pPr>
      <w:r w:rsidRPr="00A316AA">
        <w:tab/>
        <w:t xml:space="preserve"> Исполнитель несет полную ответственность за:</w:t>
      </w:r>
    </w:p>
    <w:p w:rsidR="000061F9" w:rsidRPr="00A316AA" w:rsidRDefault="000061F9" w:rsidP="000061F9">
      <w:pPr>
        <w:ind w:firstLine="709"/>
        <w:jc w:val="both"/>
      </w:pPr>
      <w:r w:rsidRPr="00A316AA">
        <w:t>-</w:t>
      </w:r>
      <w:r w:rsidRPr="00A316AA">
        <w:tab/>
        <w:t>соответствие квалификации своих сотрудников уровню оказываемых услуг;</w:t>
      </w:r>
    </w:p>
    <w:p w:rsidR="000061F9" w:rsidRPr="00A316AA" w:rsidRDefault="000061F9" w:rsidP="000061F9">
      <w:pPr>
        <w:ind w:firstLine="709"/>
        <w:jc w:val="both"/>
      </w:pPr>
      <w:r w:rsidRPr="00A316AA">
        <w:t xml:space="preserve">- </w:t>
      </w:r>
      <w:r w:rsidRPr="00A316AA">
        <w:tab/>
        <w:t>соблюдение Норм и правил по технике безопасности и охране труда;</w:t>
      </w:r>
    </w:p>
    <w:p w:rsidR="000061F9" w:rsidRPr="00A316AA" w:rsidRDefault="000061F9" w:rsidP="000061F9">
      <w:pPr>
        <w:ind w:firstLine="709"/>
        <w:jc w:val="both"/>
      </w:pPr>
      <w:r w:rsidRPr="00A316AA">
        <w:t>-</w:t>
      </w:r>
      <w:r w:rsidRPr="00A316AA">
        <w:tab/>
        <w:t xml:space="preserve">соблюдение Правил пожарной безопасности; </w:t>
      </w:r>
    </w:p>
    <w:p w:rsidR="000061F9" w:rsidRPr="00A316AA" w:rsidRDefault="000061F9" w:rsidP="000061F9">
      <w:pPr>
        <w:ind w:firstLine="709"/>
        <w:jc w:val="both"/>
      </w:pPr>
      <w:r w:rsidRPr="00A316AA">
        <w:t>-</w:t>
      </w:r>
      <w:r w:rsidRPr="00A316AA">
        <w:tab/>
        <w:t>обеспечение своих сотрудников всем необходимым оборудованием,  инструментом, приспособлениями и материалами для оказания услуг.</w:t>
      </w:r>
    </w:p>
    <w:p w:rsidR="000061F9" w:rsidRPr="00A316AA" w:rsidRDefault="000061F9" w:rsidP="000061F9">
      <w:pPr>
        <w:ind w:firstLine="709"/>
        <w:jc w:val="both"/>
      </w:pPr>
    </w:p>
    <w:p w:rsidR="000061F9" w:rsidRPr="00A316AA" w:rsidRDefault="0061021F" w:rsidP="000061F9">
      <w:pPr>
        <w:ind w:firstLine="709"/>
        <w:jc w:val="center"/>
        <w:rPr>
          <w:b/>
        </w:rPr>
      </w:pPr>
      <w:r>
        <w:rPr>
          <w:b/>
        </w:rPr>
        <w:t>7</w:t>
      </w:r>
      <w:r w:rsidR="000061F9" w:rsidRPr="00A316AA">
        <w:rPr>
          <w:b/>
        </w:rPr>
        <w:t>. Гарантийные требования.</w:t>
      </w:r>
    </w:p>
    <w:p w:rsidR="000061F9" w:rsidRPr="00A316AA" w:rsidRDefault="000061F9" w:rsidP="000061F9">
      <w:pPr>
        <w:ind w:firstLine="709"/>
        <w:jc w:val="center"/>
        <w:rPr>
          <w:b/>
        </w:rPr>
      </w:pPr>
    </w:p>
    <w:p w:rsidR="000061F9" w:rsidRPr="00A316AA" w:rsidRDefault="0061021F" w:rsidP="00FC0586">
      <w:pPr>
        <w:ind w:firstLine="709"/>
        <w:jc w:val="both"/>
      </w:pPr>
      <w:r>
        <w:t>7</w:t>
      </w:r>
      <w:r w:rsidR="000061F9" w:rsidRPr="00A316AA">
        <w:t xml:space="preserve">.1. </w:t>
      </w:r>
      <w:r w:rsidR="00FC0586" w:rsidRPr="00FC0586">
        <w:t xml:space="preserve">Качество оказания Услуг должно соответствовать условиям </w:t>
      </w:r>
      <w:r w:rsidR="00FC0586" w:rsidRPr="00FC0586">
        <w:br/>
        <w:t>Контракта, а также требованиям, обычно предъявляемым к Услугам соответствующего рода.</w:t>
      </w:r>
    </w:p>
    <w:p w:rsidR="000061F9" w:rsidRPr="00A316AA" w:rsidRDefault="0061021F" w:rsidP="000061F9">
      <w:pPr>
        <w:ind w:firstLine="709"/>
        <w:jc w:val="both"/>
      </w:pPr>
      <w:r>
        <w:t>7</w:t>
      </w:r>
      <w:r w:rsidR="000061F9" w:rsidRPr="00A316AA">
        <w:t xml:space="preserve">.2. </w:t>
      </w:r>
      <w:r w:rsidR="00FC0586" w:rsidRPr="00842B13">
        <w:rPr>
          <w:b/>
        </w:rPr>
        <w:t xml:space="preserve">«Исполнитель» </w:t>
      </w:r>
      <w:r w:rsidR="00FC0586" w:rsidRPr="00842B13">
        <w:t xml:space="preserve">гарантирует </w:t>
      </w:r>
      <w:r w:rsidR="00FC0586" w:rsidRPr="00842B13">
        <w:rPr>
          <w:b/>
        </w:rPr>
        <w:t>«Государственному заказчику»</w:t>
      </w:r>
      <w:r w:rsidR="00FC0586" w:rsidRPr="00842B13">
        <w:t xml:space="preserve"> качество оказания Услуг в соответствии с Техническим заданием (Приложение №1).</w:t>
      </w:r>
    </w:p>
    <w:p w:rsidR="000061F9" w:rsidRPr="00A316AA" w:rsidRDefault="0061021F" w:rsidP="000061F9">
      <w:pPr>
        <w:ind w:firstLine="709"/>
        <w:jc w:val="both"/>
      </w:pPr>
      <w:r>
        <w:t>7</w:t>
      </w:r>
      <w:r w:rsidR="000061F9" w:rsidRPr="00A316AA">
        <w:t xml:space="preserve">.3. </w:t>
      </w:r>
      <w:r w:rsidR="00FC0586" w:rsidRPr="00842B13">
        <w:rPr>
          <w:b/>
        </w:rPr>
        <w:t xml:space="preserve">«Исполнитель» </w:t>
      </w:r>
      <w:r w:rsidR="00FC0586" w:rsidRPr="00842B13">
        <w:t xml:space="preserve">гарантирует </w:t>
      </w:r>
      <w:r w:rsidR="00FC0586" w:rsidRPr="00842B13">
        <w:rPr>
          <w:b/>
        </w:rPr>
        <w:t>«Государственному заказчику»</w:t>
      </w:r>
      <w:r w:rsidR="00FC0586" w:rsidRPr="00842B13">
        <w:t xml:space="preserve"> предоставление гарантии качества оказанных Услуг в соответствии с Техническим заданием (Приложение №1).</w:t>
      </w:r>
    </w:p>
    <w:p w:rsidR="00FC0586" w:rsidRDefault="00FC0586" w:rsidP="00184CBE">
      <w:pPr>
        <w:ind w:right="-60" w:firstLine="720"/>
        <w:jc w:val="center"/>
      </w:pPr>
    </w:p>
    <w:p w:rsidR="00184CBE" w:rsidRPr="00A316AA" w:rsidRDefault="0061021F" w:rsidP="00184CBE">
      <w:pPr>
        <w:ind w:right="-60" w:firstLine="720"/>
        <w:jc w:val="center"/>
        <w:rPr>
          <w:b/>
          <w:color w:val="000000"/>
        </w:rPr>
      </w:pPr>
      <w:r>
        <w:rPr>
          <w:b/>
          <w:color w:val="000000"/>
        </w:rPr>
        <w:t>8</w:t>
      </w:r>
      <w:r w:rsidR="00184CBE" w:rsidRPr="00A316AA">
        <w:rPr>
          <w:b/>
          <w:color w:val="000000"/>
        </w:rPr>
        <w:t>. Ответственность Сторон</w:t>
      </w:r>
    </w:p>
    <w:p w:rsidR="00184CBE" w:rsidRPr="00A316AA" w:rsidRDefault="00184CBE" w:rsidP="00184CBE">
      <w:pPr>
        <w:ind w:right="-60" w:firstLine="709"/>
        <w:jc w:val="both"/>
      </w:pPr>
    </w:p>
    <w:p w:rsidR="00184CBE" w:rsidRPr="00A316AA" w:rsidRDefault="0061021F" w:rsidP="00184CBE">
      <w:pPr>
        <w:ind w:firstLine="708"/>
        <w:jc w:val="both"/>
        <w:rPr>
          <w:rFonts w:eastAsia="Calibri"/>
          <w:noProof/>
          <w:lang w:eastAsia="en-US"/>
        </w:rPr>
      </w:pPr>
      <w:r>
        <w:rPr>
          <w:noProof/>
        </w:rPr>
        <w:t>8</w:t>
      </w:r>
      <w:r w:rsidR="00184CBE" w:rsidRPr="00A316AA">
        <w:rPr>
          <w:noProof/>
        </w:rPr>
        <w:t>.1.</w:t>
      </w:r>
      <w:r w:rsidR="00184CBE" w:rsidRPr="00A316AA">
        <w:rPr>
          <w:rFonts w:eastAsia="Calibri"/>
          <w:noProof/>
          <w:lang w:eastAsia="en-US"/>
        </w:rPr>
        <w:t xml:space="preserve"> В случае невыполнения или ненадлежащего выполнения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184CBE" w:rsidRPr="00A316AA" w:rsidRDefault="0061021F" w:rsidP="00184CBE">
      <w:pPr>
        <w:ind w:firstLine="708"/>
        <w:jc w:val="both"/>
        <w:rPr>
          <w:rFonts w:eastAsia="Calibri"/>
          <w:lang w:eastAsia="en-US"/>
        </w:rPr>
      </w:pPr>
      <w:r>
        <w:rPr>
          <w:rFonts w:eastAsia="Calibri"/>
          <w:lang w:eastAsia="en-US"/>
        </w:rPr>
        <w:t>8</w:t>
      </w:r>
      <w:r w:rsidR="00184CBE" w:rsidRPr="00A316AA">
        <w:rPr>
          <w:rFonts w:eastAsia="Calibri"/>
          <w:lang w:eastAsia="en-US"/>
        </w:rPr>
        <w:t xml:space="preserve">.2. В случае просрочки исполнения </w:t>
      </w:r>
      <w:r w:rsidR="00184CBE" w:rsidRPr="00A316AA">
        <w:rPr>
          <w:rFonts w:eastAsia="Calibri"/>
          <w:b/>
          <w:lang w:eastAsia="en-US"/>
        </w:rPr>
        <w:t>«Государственным заказчиком»</w:t>
      </w:r>
      <w:r w:rsidR="00184CBE" w:rsidRPr="00A316AA">
        <w:rPr>
          <w:rFonts w:eastAsia="Calibri"/>
          <w:lang w:eastAsia="en-US"/>
        </w:rPr>
        <w:t xml:space="preserve">  обязательств, предусмотренных Контрактом, а также в иных случаях неисполнения </w:t>
      </w:r>
      <w:r w:rsidR="00184CBE" w:rsidRPr="00A316AA">
        <w:rPr>
          <w:rFonts w:eastAsia="Calibri"/>
          <w:lang w:eastAsia="en-US"/>
        </w:rPr>
        <w:br/>
        <w:t xml:space="preserve">или ненадлежащего исполнения </w:t>
      </w:r>
      <w:r w:rsidR="00184CBE" w:rsidRPr="00A316AA">
        <w:rPr>
          <w:rFonts w:eastAsia="Calibri"/>
          <w:b/>
          <w:lang w:eastAsia="en-US"/>
        </w:rPr>
        <w:t>«Государственным заказчиком»</w:t>
      </w:r>
      <w:r w:rsidR="00184CBE" w:rsidRPr="00A316AA">
        <w:rPr>
          <w:rFonts w:eastAsia="Calibri"/>
          <w:lang w:eastAsia="en-US"/>
        </w:rPr>
        <w:t xml:space="preserve"> обязательств, предусмотренных Контрактом, </w:t>
      </w:r>
      <w:r w:rsidR="00184CBE" w:rsidRPr="00A316AA">
        <w:rPr>
          <w:rFonts w:eastAsia="Calibri"/>
          <w:b/>
          <w:lang w:eastAsia="en-US"/>
        </w:rPr>
        <w:t>«Исполнитель»</w:t>
      </w:r>
      <w:r w:rsidR="00184CBE" w:rsidRPr="00A316AA">
        <w:rPr>
          <w:rFonts w:eastAsia="Calibri"/>
          <w:lang w:eastAsia="en-US"/>
        </w:rPr>
        <w:t xml:space="preserve"> вправе потребовать уплаты неустоек (штрафов, пеней). </w:t>
      </w:r>
    </w:p>
    <w:p w:rsidR="00184CBE" w:rsidRPr="00A316AA" w:rsidRDefault="0061021F" w:rsidP="00184CBE">
      <w:pPr>
        <w:ind w:firstLine="708"/>
        <w:jc w:val="both"/>
        <w:rPr>
          <w:rFonts w:eastAsia="Calibri"/>
          <w:lang w:eastAsia="en-US"/>
        </w:rPr>
      </w:pPr>
      <w:r>
        <w:rPr>
          <w:rFonts w:eastAsia="Calibri"/>
          <w:lang w:eastAsia="en-US"/>
        </w:rPr>
        <w:t>8</w:t>
      </w:r>
      <w:r w:rsidR="00184CBE" w:rsidRPr="00A316AA">
        <w:rPr>
          <w:rFonts w:eastAsia="Calibri"/>
          <w:lang w:eastAsia="en-US"/>
        </w:rPr>
        <w:t xml:space="preserve">.2.1. Пеня начисляется за каждый день просрочки </w:t>
      </w:r>
      <w:r w:rsidR="00184CBE" w:rsidRPr="00A316AA">
        <w:rPr>
          <w:rFonts w:eastAsia="Calibri"/>
          <w:b/>
          <w:lang w:eastAsia="en-US"/>
        </w:rPr>
        <w:t xml:space="preserve">«Государственным заказчиком» </w:t>
      </w:r>
      <w:r w:rsidR="00184CBE" w:rsidRPr="00A316AA">
        <w:rPr>
          <w:rFonts w:eastAsia="Calibri"/>
          <w:lang w:eastAsia="en-US"/>
        </w:rPr>
        <w:t xml:space="preserve">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84CBE" w:rsidRPr="00A316AA" w:rsidRDefault="00184CBE" w:rsidP="00184CBE">
      <w:pPr>
        <w:ind w:firstLine="708"/>
        <w:jc w:val="both"/>
        <w:rPr>
          <w:rFonts w:eastAsia="Calibri"/>
          <w:lang w:eastAsia="en-US"/>
        </w:rPr>
      </w:pPr>
      <w:r w:rsidRPr="00A316AA">
        <w:rPr>
          <w:rFonts w:eastAsia="Calibri"/>
          <w:lang w:eastAsia="en-US"/>
        </w:rPr>
        <w:t xml:space="preserve">Такая пеня устанавливается Контрактом в размере одной трехсотой действующей на дату уплаты пеней </w:t>
      </w:r>
      <w:r w:rsidRPr="00A316AA">
        <w:rPr>
          <w:rFonts w:eastAsia="Calibri"/>
        </w:rPr>
        <w:t xml:space="preserve">ключевой ставки </w:t>
      </w:r>
      <w:r w:rsidRPr="00A316AA">
        <w:rPr>
          <w:rFonts w:eastAsia="Calibri"/>
          <w:lang w:eastAsia="en-US"/>
        </w:rPr>
        <w:t xml:space="preserve">Центрального банка Российской Федерации от не уплаченной в срок суммы. </w:t>
      </w:r>
    </w:p>
    <w:p w:rsidR="00184CBE" w:rsidRPr="00A316AA" w:rsidRDefault="0061021F" w:rsidP="00184CBE">
      <w:pPr>
        <w:ind w:firstLine="708"/>
        <w:jc w:val="both"/>
        <w:rPr>
          <w:rFonts w:eastAsia="Calibri"/>
        </w:rPr>
      </w:pPr>
      <w:r>
        <w:rPr>
          <w:rFonts w:eastAsia="Calibri"/>
        </w:rPr>
        <w:t>8</w:t>
      </w:r>
      <w:r w:rsidR="00184CBE" w:rsidRPr="00A316AA">
        <w:rPr>
          <w:rFonts w:eastAsia="Calibri"/>
        </w:rPr>
        <w:t xml:space="preserve">.2.2. Штрафы начисляются за ненадлежащее исполнение </w:t>
      </w:r>
      <w:r w:rsidR="00184CBE" w:rsidRPr="00A316AA">
        <w:rPr>
          <w:rFonts w:eastAsia="Calibri"/>
          <w:b/>
          <w:lang w:eastAsia="en-US"/>
        </w:rPr>
        <w:t>«Государственным заказчиком»</w:t>
      </w:r>
      <w:r w:rsidR="00184CBE" w:rsidRPr="00A316AA">
        <w:rPr>
          <w:rFonts w:eastAsia="Calibri"/>
        </w:rPr>
        <w:t xml:space="preserve"> обязательств, предусмотренных Контрактом, за исключением просрочки исполнения обязательств, предусмотренных Контрактом. </w:t>
      </w:r>
    </w:p>
    <w:p w:rsidR="00184CBE" w:rsidRPr="00A316AA" w:rsidRDefault="00184CBE" w:rsidP="00184CBE">
      <w:pPr>
        <w:ind w:firstLine="708"/>
        <w:jc w:val="both"/>
        <w:rPr>
          <w:rFonts w:eastAsia="Calibri"/>
        </w:rPr>
      </w:pPr>
      <w:r w:rsidRPr="00A316AA">
        <w:rPr>
          <w:rFonts w:eastAsia="Calibri"/>
        </w:rPr>
        <w:t xml:space="preserve">Размер такого штрафа устанавливается в следующем </w:t>
      </w:r>
      <w:hyperlink r:id="rId6" w:history="1">
        <w:r w:rsidRPr="00A316AA">
          <w:rPr>
            <w:rFonts w:eastAsia="Calibri"/>
          </w:rPr>
          <w:t>порядке</w:t>
        </w:r>
      </w:hyperlink>
      <w:r w:rsidRPr="00A316AA">
        <w:rPr>
          <w:rFonts w:eastAsia="Calibri"/>
        </w:rPr>
        <w:t>, установленном Правительством Российской Федерации от 30.08.2017 № 1042:</w:t>
      </w:r>
    </w:p>
    <w:p w:rsidR="00184CBE" w:rsidRPr="00A316AA" w:rsidRDefault="00184CBE" w:rsidP="00184CBE">
      <w:pPr>
        <w:pStyle w:val="s1"/>
        <w:shd w:val="clear" w:color="auto" w:fill="FFFFFF"/>
        <w:spacing w:before="0" w:beforeAutospacing="0" w:after="0" w:afterAutospacing="0"/>
        <w:ind w:firstLine="708"/>
        <w:jc w:val="both"/>
        <w:rPr>
          <w:rFonts w:eastAsia="Calibri"/>
          <w:lang w:eastAsia="en-US"/>
        </w:rPr>
      </w:pPr>
      <w:r w:rsidRPr="00A316AA">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Pr="00A316AA">
        <w:rPr>
          <w:rFonts w:eastAsia="Calibri"/>
          <w:lang w:eastAsia="en-US"/>
        </w:rPr>
        <w:t>размере 1 000, 00 (одну тысячу) рублей 00 копеек.</w:t>
      </w:r>
    </w:p>
    <w:p w:rsidR="00184CBE" w:rsidRPr="00A316AA" w:rsidRDefault="0061021F" w:rsidP="00184CBE">
      <w:pPr>
        <w:pStyle w:val="s1"/>
        <w:shd w:val="clear" w:color="auto" w:fill="FFFFFF"/>
        <w:spacing w:before="0" w:beforeAutospacing="0" w:after="0" w:afterAutospacing="0"/>
        <w:ind w:firstLine="708"/>
        <w:jc w:val="both"/>
        <w:rPr>
          <w:rFonts w:eastAsia="Calibri"/>
          <w:lang w:eastAsia="en-US"/>
        </w:rPr>
      </w:pPr>
      <w:r>
        <w:rPr>
          <w:rFonts w:eastAsia="Calibri"/>
          <w:lang w:eastAsia="en-US"/>
        </w:rPr>
        <w:t>8</w:t>
      </w:r>
      <w:r w:rsidR="00184CBE" w:rsidRPr="00A316AA">
        <w:rPr>
          <w:rFonts w:eastAsia="Calibri"/>
          <w:lang w:eastAsia="en-US"/>
        </w:rPr>
        <w:t xml:space="preserve">.3. Общая сумма начисленных штрафов за ненадлежащее исполнение </w:t>
      </w:r>
      <w:r w:rsidR="00184CBE" w:rsidRPr="00A316AA">
        <w:rPr>
          <w:rFonts w:eastAsia="Calibri"/>
          <w:b/>
          <w:lang w:eastAsia="en-US"/>
        </w:rPr>
        <w:t>«Государственным заказчиком»</w:t>
      </w:r>
      <w:r w:rsidR="00184CBE" w:rsidRPr="00A316AA">
        <w:rPr>
          <w:rFonts w:eastAsia="Calibri"/>
          <w:lang w:eastAsia="en-US"/>
        </w:rPr>
        <w:t xml:space="preserve"> обязательств, предусмотренных «Контрактом», </w:t>
      </w:r>
      <w:r w:rsidR="00FC0586">
        <w:rPr>
          <w:rFonts w:eastAsia="Calibri"/>
          <w:lang w:eastAsia="en-US"/>
        </w:rPr>
        <w:br/>
      </w:r>
      <w:r w:rsidR="00184CBE" w:rsidRPr="00A316AA">
        <w:rPr>
          <w:rFonts w:eastAsia="Calibri"/>
          <w:lang w:eastAsia="en-US"/>
        </w:rPr>
        <w:t>не может превышать цену Контракта.</w:t>
      </w:r>
    </w:p>
    <w:p w:rsidR="00184CBE" w:rsidRPr="00A316AA" w:rsidRDefault="0061021F" w:rsidP="00184CBE">
      <w:pPr>
        <w:ind w:firstLine="708"/>
        <w:jc w:val="both"/>
      </w:pPr>
      <w:r>
        <w:lastRenderedPageBreak/>
        <w:t>8</w:t>
      </w:r>
      <w:r w:rsidR="00184CBE" w:rsidRPr="00A316AA">
        <w:t xml:space="preserve">.4. В случае просрочки исполнения </w:t>
      </w:r>
      <w:r w:rsidR="00184CBE" w:rsidRPr="00A316AA">
        <w:rPr>
          <w:b/>
        </w:rPr>
        <w:t>«Исполнителем»</w:t>
      </w:r>
      <w:r w:rsidR="00184CBE" w:rsidRPr="00A316AA">
        <w:t xml:space="preserve"> обязательств </w:t>
      </w:r>
      <w:r w:rsidR="00184CBE" w:rsidRPr="00A316AA">
        <w:br/>
        <w:t xml:space="preserve">(в том числе гарантийного обязательства), предусмотренных Контрактом, </w:t>
      </w:r>
      <w:r w:rsidR="00184CBE" w:rsidRPr="00A316AA">
        <w:br/>
        <w:t xml:space="preserve">а также в иных случаях неисполнения или ненадлежащего исполнения </w:t>
      </w:r>
      <w:r w:rsidR="00184CBE" w:rsidRPr="00A316AA">
        <w:rPr>
          <w:b/>
        </w:rPr>
        <w:t>«Исполнителем»</w:t>
      </w:r>
      <w:r w:rsidR="00184CBE" w:rsidRPr="00A316AA">
        <w:t xml:space="preserve"> обязательств, предусмотренных контрактом, </w:t>
      </w:r>
      <w:r w:rsidR="00184CBE" w:rsidRPr="00A316AA">
        <w:rPr>
          <w:rFonts w:eastAsia="Calibri"/>
          <w:b/>
          <w:lang w:eastAsia="en-US"/>
        </w:rPr>
        <w:t>«Государственный заказчик»</w:t>
      </w:r>
      <w:r w:rsidR="00184CBE" w:rsidRPr="00A316AA">
        <w:rPr>
          <w:rFonts w:eastAsia="Calibri"/>
          <w:lang w:eastAsia="en-US"/>
        </w:rPr>
        <w:t xml:space="preserve"> </w:t>
      </w:r>
      <w:r w:rsidR="00184CBE" w:rsidRPr="00A316AA">
        <w:t xml:space="preserve"> направляет </w:t>
      </w:r>
      <w:r w:rsidR="00184CBE" w:rsidRPr="00A316AA">
        <w:rPr>
          <w:b/>
        </w:rPr>
        <w:t>«Исполнителю»</w:t>
      </w:r>
      <w:r w:rsidR="00184CBE" w:rsidRPr="00A316AA">
        <w:t xml:space="preserve"> требование об уплате неустоек (штрафов, пеней).</w:t>
      </w:r>
    </w:p>
    <w:p w:rsidR="00184CBE" w:rsidRPr="00A316AA" w:rsidRDefault="0061021F" w:rsidP="00184CBE">
      <w:pPr>
        <w:ind w:firstLine="708"/>
        <w:jc w:val="both"/>
        <w:rPr>
          <w:rFonts w:eastAsia="Calibri"/>
        </w:rPr>
      </w:pPr>
      <w:r>
        <w:t>8</w:t>
      </w:r>
      <w:r w:rsidR="000061F9" w:rsidRPr="00A316AA">
        <w:t>.5</w:t>
      </w:r>
      <w:r w:rsidR="00184CBE" w:rsidRPr="00A316AA">
        <w:t xml:space="preserve">. </w:t>
      </w:r>
      <w:r w:rsidR="00184CBE" w:rsidRPr="00A316AA">
        <w:rPr>
          <w:rFonts w:eastAsia="Calibri"/>
          <w:lang w:eastAsia="en-US"/>
        </w:rPr>
        <w:t xml:space="preserve">Пеня начисляется за каждый день просрочки исполнения </w:t>
      </w:r>
      <w:r w:rsidR="00184CBE" w:rsidRPr="00A316AA">
        <w:rPr>
          <w:b/>
        </w:rPr>
        <w:t>«Исполнителем»</w:t>
      </w:r>
      <w:r w:rsidR="00184CBE" w:rsidRPr="00A316AA">
        <w:t xml:space="preserve"> </w:t>
      </w:r>
      <w:r w:rsidR="00184CBE" w:rsidRPr="00A316AA">
        <w:rPr>
          <w:rFonts w:eastAsia="Calibri"/>
          <w:lang w:eastAsia="en-US"/>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00184CBE" w:rsidRPr="00A316AA">
        <w:rPr>
          <w:rFonts w:eastAsia="Calibri"/>
        </w:rPr>
        <w:t xml:space="preserve">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184CBE" w:rsidRPr="00A316AA">
        <w:rPr>
          <w:b/>
        </w:rPr>
        <w:t>«Исполнителем»</w:t>
      </w:r>
      <w:r w:rsidR="00184CBE" w:rsidRPr="00A316AA">
        <w:rPr>
          <w:rFonts w:eastAsia="Calibri"/>
        </w:rPr>
        <w:t>.</w:t>
      </w:r>
    </w:p>
    <w:p w:rsidR="00184CBE" w:rsidRPr="00A316AA" w:rsidRDefault="0061021F" w:rsidP="00184CBE">
      <w:pPr>
        <w:ind w:firstLine="708"/>
        <w:jc w:val="both"/>
        <w:rPr>
          <w:rFonts w:eastAsia="Calibri"/>
        </w:rPr>
      </w:pPr>
      <w:r>
        <w:rPr>
          <w:rFonts w:eastAsia="Calibri"/>
          <w:lang w:eastAsia="en-US"/>
        </w:rPr>
        <w:t>8</w:t>
      </w:r>
      <w:r w:rsidR="00184CBE" w:rsidRPr="00A316AA">
        <w:rPr>
          <w:rFonts w:eastAsia="Calibri"/>
          <w:lang w:eastAsia="en-US"/>
        </w:rPr>
        <w:t xml:space="preserve">.6. </w:t>
      </w:r>
      <w:r w:rsidR="00184CBE" w:rsidRPr="00A316AA">
        <w:rPr>
          <w:rFonts w:eastAsia="Calibri"/>
        </w:rPr>
        <w:t xml:space="preserve">Штрафы начисляются за неисполнение или ненадлежащее исполнение </w:t>
      </w:r>
      <w:r w:rsidR="00184CBE" w:rsidRPr="00A316AA">
        <w:rPr>
          <w:b/>
        </w:rPr>
        <w:t>«Исполнителем»</w:t>
      </w:r>
      <w:r w:rsidR="00184CBE" w:rsidRPr="00A316AA">
        <w:rPr>
          <w:rFonts w:eastAsia="Calibri"/>
        </w:rPr>
        <w:t xml:space="preserve"> обязательств, предусмотренных Контрактом, за исключением просрочки исполнения </w:t>
      </w:r>
      <w:r w:rsidR="00184CBE" w:rsidRPr="00A316AA">
        <w:rPr>
          <w:b/>
        </w:rPr>
        <w:t>«Исполнителем»</w:t>
      </w:r>
      <w:r w:rsidR="00184CBE" w:rsidRPr="00A316AA">
        <w:rPr>
          <w:rFonts w:eastAsia="Calibri"/>
        </w:rPr>
        <w:t xml:space="preserve"> обязательств (в том числе гарантийного обязательства), предусмотренных Контрактом. </w:t>
      </w:r>
    </w:p>
    <w:p w:rsidR="00184CBE" w:rsidRPr="00A316AA" w:rsidRDefault="0061021F" w:rsidP="00184CBE">
      <w:pPr>
        <w:ind w:firstLine="708"/>
        <w:jc w:val="both"/>
        <w:rPr>
          <w:noProof/>
        </w:rPr>
      </w:pPr>
      <w:r>
        <w:t>8</w:t>
      </w:r>
      <w:r w:rsidR="00FC0586">
        <w:t>.7</w:t>
      </w:r>
      <w:r w:rsidR="00184CBE" w:rsidRPr="00A316AA">
        <w:t xml:space="preserve">. </w:t>
      </w:r>
      <w:r w:rsidR="00184CBE" w:rsidRPr="00A316AA">
        <w:rPr>
          <w:noProof/>
        </w:rPr>
        <w:t xml:space="preserve">Сторона освобождается от уплаты неустойки (штрафа, пени), </w:t>
      </w:r>
      <w:r w:rsidR="00184CBE" w:rsidRPr="00A316AA">
        <w:rPr>
          <w:noProof/>
        </w:rPr>
        <w:br/>
        <w:t xml:space="preserve">если докажет, что неисполнение или ненадлежащее исполнение обязательства, предусмотренного Контрактом, произошло вследствие непреодолимой силы </w:t>
      </w:r>
      <w:r w:rsidR="00184CBE" w:rsidRPr="00A316AA">
        <w:rPr>
          <w:noProof/>
        </w:rPr>
        <w:br/>
        <w:t>или по вине другой Стороны.</w:t>
      </w:r>
    </w:p>
    <w:p w:rsidR="00184CBE" w:rsidRPr="00A316AA" w:rsidRDefault="0061021F" w:rsidP="00184CBE">
      <w:pPr>
        <w:ind w:firstLine="708"/>
        <w:jc w:val="both"/>
        <w:rPr>
          <w:rFonts w:eastAsia="Calibri"/>
          <w:lang w:eastAsia="en-US"/>
        </w:rPr>
      </w:pPr>
      <w:r>
        <w:rPr>
          <w:rFonts w:eastAsia="Calibri"/>
          <w:lang w:eastAsia="en-US"/>
        </w:rPr>
        <w:t>8</w:t>
      </w:r>
      <w:r w:rsidR="00184CBE" w:rsidRPr="00A316AA">
        <w:rPr>
          <w:rFonts w:eastAsia="Calibri"/>
          <w:lang w:eastAsia="en-US"/>
        </w:rPr>
        <w:t>.</w:t>
      </w:r>
      <w:r w:rsidR="00FC0586">
        <w:rPr>
          <w:rFonts w:eastAsia="Calibri"/>
          <w:lang w:eastAsia="en-US"/>
        </w:rPr>
        <w:t>8</w:t>
      </w:r>
      <w:r w:rsidR="00184CBE" w:rsidRPr="00A316AA">
        <w:rPr>
          <w:rFonts w:eastAsia="Calibri"/>
          <w:lang w:eastAsia="en-US"/>
        </w:rPr>
        <w:t>. Уплата неустойки (штрафа, пеней) не освобождает Стороны</w:t>
      </w:r>
      <w:r w:rsidR="00184CBE" w:rsidRPr="00A316AA">
        <w:rPr>
          <w:rFonts w:eastAsia="Calibri"/>
          <w:lang w:eastAsia="en-US"/>
        </w:rPr>
        <w:br/>
        <w:t>от исполнения обязательств по Контракту.</w:t>
      </w:r>
    </w:p>
    <w:p w:rsidR="00184CBE" w:rsidRPr="00A316AA" w:rsidRDefault="0061021F" w:rsidP="00184CBE">
      <w:pPr>
        <w:ind w:firstLine="708"/>
        <w:jc w:val="both"/>
      </w:pPr>
      <w:r>
        <w:t>8</w:t>
      </w:r>
      <w:r w:rsidR="00184CBE" w:rsidRPr="00A316AA">
        <w:t>.</w:t>
      </w:r>
      <w:r w:rsidR="00FC0586">
        <w:t>9</w:t>
      </w:r>
      <w:r w:rsidR="00184CBE" w:rsidRPr="00A316AA">
        <w:t xml:space="preserve">. Вред, причиненный третьим лицам по вине </w:t>
      </w:r>
      <w:r w:rsidR="00184CBE" w:rsidRPr="00A316AA">
        <w:rPr>
          <w:b/>
        </w:rPr>
        <w:t>«Исполнителя»,</w:t>
      </w:r>
      <w:r w:rsidR="00184CBE" w:rsidRPr="00A316AA">
        <w:br/>
        <w:t xml:space="preserve">при исполнении обязательств по Контракту, возмещается за его счет. </w:t>
      </w:r>
    </w:p>
    <w:p w:rsidR="00184CBE" w:rsidRPr="00A316AA" w:rsidRDefault="00184CBE" w:rsidP="00184CBE">
      <w:pPr>
        <w:pStyle w:val="1a"/>
        <w:spacing w:line="240" w:lineRule="auto"/>
        <w:ind w:right="-60" w:firstLine="0"/>
        <w:contextualSpacing/>
        <w:jc w:val="center"/>
        <w:rPr>
          <w:b/>
          <w:szCs w:val="24"/>
        </w:rPr>
      </w:pPr>
    </w:p>
    <w:p w:rsidR="00673FD3" w:rsidRPr="00A316AA" w:rsidRDefault="00673FD3" w:rsidP="00184CBE">
      <w:pPr>
        <w:jc w:val="center"/>
        <w:rPr>
          <w:b/>
        </w:rPr>
      </w:pPr>
    </w:p>
    <w:p w:rsidR="00184CBE" w:rsidRPr="00A316AA" w:rsidRDefault="0061021F" w:rsidP="00184CBE">
      <w:pPr>
        <w:jc w:val="center"/>
        <w:rPr>
          <w:b/>
        </w:rPr>
      </w:pPr>
      <w:r>
        <w:rPr>
          <w:b/>
        </w:rPr>
        <w:t>9</w:t>
      </w:r>
      <w:r w:rsidR="00184CBE" w:rsidRPr="00A316AA">
        <w:rPr>
          <w:b/>
        </w:rPr>
        <w:t>. Изменение, расторжение контракта</w:t>
      </w:r>
    </w:p>
    <w:p w:rsidR="00184CBE" w:rsidRPr="00A316AA" w:rsidRDefault="00184CBE" w:rsidP="00184CBE">
      <w:pPr>
        <w:ind w:firstLine="540"/>
        <w:jc w:val="both"/>
      </w:pPr>
    </w:p>
    <w:p w:rsidR="000061F9" w:rsidRPr="00A316AA" w:rsidRDefault="0061021F" w:rsidP="000061F9">
      <w:pPr>
        <w:pStyle w:val="aff0"/>
        <w:ind w:firstLine="708"/>
        <w:jc w:val="both"/>
        <w:rPr>
          <w:noProof/>
        </w:rPr>
      </w:pPr>
      <w:r>
        <w:rPr>
          <w:noProof/>
        </w:rPr>
        <w:t>9</w:t>
      </w:r>
      <w:r w:rsidR="000061F9" w:rsidRPr="00A316AA">
        <w:rPr>
          <w:noProof/>
        </w:rPr>
        <w:t>.1. Все изменения к Контракту действительны, если они оформлены в виде дополнительного соглашения к Контракту и подписаны Сторонами.</w:t>
      </w:r>
    </w:p>
    <w:p w:rsidR="000061F9" w:rsidRPr="00A316AA" w:rsidRDefault="0061021F" w:rsidP="000061F9">
      <w:pPr>
        <w:pStyle w:val="aff0"/>
        <w:ind w:firstLine="708"/>
        <w:jc w:val="both"/>
        <w:rPr>
          <w:noProof/>
        </w:rPr>
      </w:pPr>
      <w:r>
        <w:rPr>
          <w:noProof/>
        </w:rPr>
        <w:t>9</w:t>
      </w:r>
      <w:r w:rsidR="000061F9" w:rsidRPr="00A316AA">
        <w:rPr>
          <w:noProof/>
        </w:rPr>
        <w:t xml:space="preserve">.2. Контракт может быть расторгнут </w:t>
      </w:r>
      <w:r w:rsidR="000061F9" w:rsidRPr="00A316AA">
        <w:t xml:space="preserve">по соглашению Сторон, по решению суда или в связи с односторонним отказом Стороны Контракта от исполнения Контракта </w:t>
      </w:r>
      <w:r>
        <w:br/>
      </w:r>
      <w:r w:rsidR="000061F9" w:rsidRPr="00A316AA">
        <w:t xml:space="preserve">в соответствии с </w:t>
      </w:r>
      <w:r w:rsidR="000061F9" w:rsidRPr="00A316AA">
        <w:rPr>
          <w:noProof/>
        </w:rPr>
        <w:t>гражданским законодательством.</w:t>
      </w:r>
    </w:p>
    <w:p w:rsidR="000061F9" w:rsidRPr="00A316AA" w:rsidRDefault="0061021F" w:rsidP="000061F9">
      <w:pPr>
        <w:pStyle w:val="aff0"/>
        <w:ind w:firstLine="708"/>
        <w:jc w:val="both"/>
        <w:rPr>
          <w:noProof/>
        </w:rPr>
      </w:pPr>
      <w:r>
        <w:rPr>
          <w:noProof/>
        </w:rPr>
        <w:t>9</w:t>
      </w:r>
      <w:r w:rsidR="000061F9" w:rsidRPr="00A316AA">
        <w:rPr>
          <w:noProof/>
        </w:rPr>
        <w:t>.3.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0061F9" w:rsidRPr="00A316AA" w:rsidRDefault="0061021F" w:rsidP="000061F9">
      <w:pPr>
        <w:pStyle w:val="aff0"/>
        <w:ind w:firstLine="708"/>
        <w:jc w:val="both"/>
        <w:rPr>
          <w:noProof/>
        </w:rPr>
      </w:pPr>
      <w:r>
        <w:rPr>
          <w:noProof/>
        </w:rPr>
        <w:t>9</w:t>
      </w:r>
      <w:r w:rsidR="000061F9" w:rsidRPr="00A316AA">
        <w:rPr>
          <w:noProof/>
        </w:rPr>
        <w:t xml:space="preserve">.4. «Государственный заказчик» </w:t>
      </w:r>
      <w:r w:rsidR="000061F9" w:rsidRPr="00A316AA">
        <w:t>вправе принять решение об одностороннем отказе от исполнения Контракта в соответствии с гражданским законодательством</w:t>
      </w:r>
      <w:r w:rsidR="000061F9" w:rsidRPr="00A316AA">
        <w:rPr>
          <w:noProof/>
        </w:rPr>
        <w:t xml:space="preserve"> в случае:</w:t>
      </w:r>
    </w:p>
    <w:p w:rsidR="000061F9" w:rsidRPr="00A316AA" w:rsidRDefault="000061F9" w:rsidP="000061F9">
      <w:pPr>
        <w:pStyle w:val="aff0"/>
        <w:ind w:firstLine="708"/>
        <w:jc w:val="both"/>
        <w:rPr>
          <w:noProof/>
        </w:rPr>
      </w:pPr>
      <w:r w:rsidRPr="00A316AA">
        <w:t>просрочки исполнения «Исполнителем» обязательства по выполнению работ</w:t>
      </w:r>
      <w:r w:rsidRPr="00A316AA">
        <w:rPr>
          <w:noProof/>
        </w:rPr>
        <w:t xml:space="preserve"> </w:t>
      </w:r>
      <w:r w:rsidR="0061021F">
        <w:rPr>
          <w:noProof/>
        </w:rPr>
        <w:br/>
      </w:r>
      <w:r w:rsidRPr="00A316AA">
        <w:rPr>
          <w:noProof/>
        </w:rPr>
        <w:t>на срок более 10 (десяти) календарных дней;</w:t>
      </w:r>
    </w:p>
    <w:p w:rsidR="000061F9" w:rsidRPr="00A316AA" w:rsidRDefault="000061F9" w:rsidP="000061F9">
      <w:pPr>
        <w:pStyle w:val="aff0"/>
        <w:ind w:firstLine="708"/>
        <w:jc w:val="both"/>
        <w:rPr>
          <w:noProof/>
        </w:rPr>
      </w:pPr>
      <w:r w:rsidRPr="00A316AA">
        <w:rPr>
          <w:noProof/>
        </w:rPr>
        <w:t>выполнение работ не соответствующих требованиям действующего законодательства Российской Федерации и условиям Контракта;</w:t>
      </w:r>
    </w:p>
    <w:p w:rsidR="000061F9" w:rsidRPr="00A316AA" w:rsidRDefault="000061F9" w:rsidP="000061F9">
      <w:pPr>
        <w:pStyle w:val="aff0"/>
        <w:ind w:firstLine="708"/>
        <w:jc w:val="both"/>
        <w:rPr>
          <w:noProof/>
        </w:rPr>
      </w:pPr>
      <w:r w:rsidRPr="00A316AA">
        <w:rPr>
          <w:noProof/>
        </w:rPr>
        <w:t xml:space="preserve">неисполнения (ненадлежащего исполнения) «Исполнителем» иных обязательств, предусмотренных действующим законодательством Российской Федерации </w:t>
      </w:r>
      <w:r w:rsidR="0061021F">
        <w:rPr>
          <w:noProof/>
        </w:rPr>
        <w:br/>
      </w:r>
      <w:r w:rsidRPr="00A316AA">
        <w:rPr>
          <w:noProof/>
        </w:rPr>
        <w:t xml:space="preserve">и Контрактом. </w:t>
      </w:r>
    </w:p>
    <w:p w:rsidR="000061F9" w:rsidRPr="00A316AA" w:rsidRDefault="0061021F" w:rsidP="000061F9">
      <w:pPr>
        <w:pStyle w:val="aff0"/>
        <w:ind w:firstLine="708"/>
        <w:jc w:val="both"/>
        <w:rPr>
          <w:noProof/>
        </w:rPr>
      </w:pPr>
      <w:r>
        <w:rPr>
          <w:noProof/>
        </w:rPr>
        <w:t>9</w:t>
      </w:r>
      <w:r w:rsidR="000061F9" w:rsidRPr="00A316AA">
        <w:rPr>
          <w:noProof/>
        </w:rPr>
        <w:t xml:space="preserve">.5. «Исполнитель» </w:t>
      </w:r>
      <w:r w:rsidR="000061F9" w:rsidRPr="00A316AA">
        <w:t xml:space="preserve">вправе принять решение об одностороннем отказе </w:t>
      </w:r>
      <w:r>
        <w:br/>
      </w:r>
      <w:r w:rsidR="000061F9" w:rsidRPr="00A316AA">
        <w:t>от исполнения Контракта в соответствии с гражданским законодательством</w:t>
      </w:r>
      <w:r w:rsidR="000061F9" w:rsidRPr="00A316AA">
        <w:rPr>
          <w:noProof/>
        </w:rPr>
        <w:t xml:space="preserve"> в случае </w:t>
      </w:r>
      <w:r w:rsidR="000061F9" w:rsidRPr="00A316AA">
        <w:rPr>
          <w:noProof/>
        </w:rPr>
        <w:lastRenderedPageBreak/>
        <w:t xml:space="preserve">неисполнения (ненадлежащего исполнения) «Государственным заказчиком» обязательств, предусмотренных Контрактом. </w:t>
      </w:r>
    </w:p>
    <w:p w:rsidR="000061F9" w:rsidRPr="00A316AA" w:rsidRDefault="0061021F" w:rsidP="000061F9">
      <w:pPr>
        <w:pStyle w:val="aff0"/>
        <w:ind w:firstLine="708"/>
        <w:jc w:val="both"/>
        <w:rPr>
          <w:noProof/>
        </w:rPr>
      </w:pPr>
      <w:r>
        <w:rPr>
          <w:noProof/>
        </w:rPr>
        <w:t>9</w:t>
      </w:r>
      <w:r w:rsidR="000061F9" w:rsidRPr="00A316AA">
        <w:rPr>
          <w:noProof/>
        </w:rPr>
        <w:t>.6. В случае расторжения Контракта по любым основаниям «Государственный заказчик» обязан оплатить «Исполнителю» стоимость выполненных работ надлежащего качества и соответствующего требованиям «Государственного заказчика», фактически выполненных на дату расторжения Контракта.</w:t>
      </w:r>
    </w:p>
    <w:p w:rsidR="000061F9" w:rsidRPr="00A316AA" w:rsidRDefault="0061021F" w:rsidP="000061F9">
      <w:pPr>
        <w:pStyle w:val="aff0"/>
        <w:ind w:firstLine="708"/>
        <w:jc w:val="both"/>
        <w:rPr>
          <w:noProof/>
        </w:rPr>
      </w:pPr>
      <w:r>
        <w:rPr>
          <w:noProof/>
        </w:rPr>
        <w:t>9</w:t>
      </w:r>
      <w:r w:rsidR="000061F9" w:rsidRPr="00A316AA">
        <w:rPr>
          <w:noProof/>
        </w:rPr>
        <w:t xml:space="preserve">.7.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3E046A" w:rsidRPr="00A316AA" w:rsidRDefault="003E046A" w:rsidP="003E046A">
      <w:pPr>
        <w:shd w:val="clear" w:color="auto" w:fill="FFFFFF"/>
        <w:tabs>
          <w:tab w:val="left" w:pos="1157"/>
        </w:tabs>
        <w:spacing w:line="274" w:lineRule="exact"/>
        <w:jc w:val="center"/>
        <w:rPr>
          <w:b/>
        </w:rPr>
      </w:pPr>
    </w:p>
    <w:p w:rsidR="003E046A" w:rsidRPr="00A316AA" w:rsidRDefault="0061021F" w:rsidP="003E046A">
      <w:pPr>
        <w:shd w:val="clear" w:color="auto" w:fill="FFFFFF"/>
        <w:tabs>
          <w:tab w:val="left" w:pos="1157"/>
        </w:tabs>
        <w:spacing w:line="274" w:lineRule="exact"/>
        <w:jc w:val="center"/>
        <w:rPr>
          <w:b/>
          <w:noProof/>
          <w:spacing w:val="2"/>
        </w:rPr>
      </w:pPr>
      <w:r>
        <w:rPr>
          <w:b/>
        </w:rPr>
        <w:t>10</w:t>
      </w:r>
      <w:r w:rsidR="003E046A" w:rsidRPr="00A316AA">
        <w:rPr>
          <w:b/>
        </w:rPr>
        <w:t xml:space="preserve">. </w:t>
      </w:r>
      <w:r w:rsidR="00FC0586">
        <w:rPr>
          <w:b/>
          <w:noProof/>
          <w:spacing w:val="2"/>
        </w:rPr>
        <w:t>Изменение, расторжение Контракта</w:t>
      </w:r>
    </w:p>
    <w:p w:rsidR="003E046A" w:rsidRPr="00A316AA" w:rsidRDefault="003E046A" w:rsidP="003E046A">
      <w:pPr>
        <w:autoSpaceDE w:val="0"/>
        <w:autoSpaceDN w:val="0"/>
        <w:adjustRightInd w:val="0"/>
        <w:ind w:firstLine="540"/>
        <w:jc w:val="both"/>
        <w:rPr>
          <w:noProof/>
        </w:rPr>
      </w:pPr>
    </w:p>
    <w:p w:rsidR="00FC0586" w:rsidRPr="00842B13" w:rsidRDefault="0061021F" w:rsidP="00FC0586">
      <w:pPr>
        <w:pStyle w:val="aff0"/>
        <w:tabs>
          <w:tab w:val="left" w:pos="0"/>
        </w:tabs>
        <w:ind w:firstLine="709"/>
        <w:jc w:val="both"/>
      </w:pPr>
      <w:r>
        <w:t>10</w:t>
      </w:r>
      <w:r w:rsidR="00FC0586" w:rsidRPr="00842B13">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FC0586" w:rsidRPr="00842B13" w:rsidRDefault="00FC0586" w:rsidP="00FC0586">
      <w:pPr>
        <w:pStyle w:val="aff0"/>
        <w:tabs>
          <w:tab w:val="left" w:pos="1276"/>
        </w:tabs>
        <w:ind w:firstLine="709"/>
        <w:jc w:val="both"/>
      </w:pPr>
      <w:r w:rsidRPr="00842B13">
        <w:t>а) при снижении цены Контракта без изменения предусмотренных Контрактом объема и качества оказываемых Услуг и иных условий Контракта.</w:t>
      </w:r>
    </w:p>
    <w:p w:rsidR="00FC0586" w:rsidRPr="00842B13" w:rsidRDefault="00FC0586" w:rsidP="00FC0586">
      <w:pPr>
        <w:pStyle w:val="aff0"/>
        <w:tabs>
          <w:tab w:val="left" w:pos="1276"/>
        </w:tabs>
        <w:ind w:firstLine="709"/>
        <w:jc w:val="both"/>
      </w:pPr>
      <w:r w:rsidRPr="00842B13">
        <w:t xml:space="preserve">б)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объема оказываемых Услуг, предусмотренных Контрактом. Сокращение объема оказываемых Услуг при уменьшении цены Контракта 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w:t>
      </w:r>
      <w:r>
        <w:br/>
      </w:r>
      <w:r w:rsidRPr="00842B13">
        <w:t xml:space="preserve">в связи с уменьшением лимитов бюджетных обязательств осуществляется исходя </w:t>
      </w:r>
      <w:r>
        <w:br/>
      </w:r>
      <w:r w:rsidRPr="00842B13">
        <w:t>из соразмерности изменения цены Контракта и объема оказываемых Услуг.</w:t>
      </w:r>
    </w:p>
    <w:p w:rsidR="00FC0586" w:rsidRPr="00842B13" w:rsidRDefault="0061021F" w:rsidP="00FC0586">
      <w:pPr>
        <w:widowControl w:val="0"/>
        <w:spacing w:line="235" w:lineRule="auto"/>
        <w:ind w:right="-71" w:firstLine="709"/>
        <w:contextualSpacing/>
        <w:jc w:val="both"/>
        <w:rPr>
          <w:noProof/>
          <w:color w:val="000000"/>
        </w:rPr>
      </w:pPr>
      <w:r>
        <w:rPr>
          <w:noProof/>
          <w:color w:val="000000"/>
        </w:rPr>
        <w:t>10</w:t>
      </w:r>
      <w:r w:rsidR="00FC0586" w:rsidRPr="00842B13">
        <w:rPr>
          <w:noProof/>
          <w:color w:val="000000"/>
        </w:rPr>
        <w:t xml:space="preserve">.2. Все изменения к Контракту действительны, если они оформлены в виде дополнительного соглашения к Контракту и подписаны надлежаще уполномоченными </w:t>
      </w:r>
      <w:r w:rsidR="00FC0586">
        <w:rPr>
          <w:noProof/>
          <w:color w:val="000000"/>
        </w:rPr>
        <w:br/>
      </w:r>
      <w:r w:rsidR="00FC0586" w:rsidRPr="00842B13">
        <w:rPr>
          <w:noProof/>
          <w:color w:val="000000"/>
        </w:rPr>
        <w:t>на то представителями Сторон. Все соглашения являются неотъмлемой частью Контракта.</w:t>
      </w:r>
    </w:p>
    <w:p w:rsidR="00FC0586" w:rsidRPr="00842B13" w:rsidRDefault="00FC0586" w:rsidP="00FC0586">
      <w:pPr>
        <w:pStyle w:val="4"/>
        <w:tabs>
          <w:tab w:val="left" w:pos="1276"/>
        </w:tabs>
        <w:spacing w:line="240" w:lineRule="auto"/>
        <w:ind w:right="-71"/>
        <w:contextualSpacing/>
        <w:rPr>
          <w:szCs w:val="24"/>
          <w:lang w:eastAsia="en-US"/>
        </w:rPr>
      </w:pPr>
      <w:r>
        <w:rPr>
          <w:noProof/>
          <w:szCs w:val="24"/>
        </w:rPr>
        <w:t>1</w:t>
      </w:r>
      <w:r w:rsidR="0061021F">
        <w:rPr>
          <w:noProof/>
          <w:szCs w:val="24"/>
        </w:rPr>
        <w:t>0</w:t>
      </w:r>
      <w:r w:rsidRPr="00842B13">
        <w:rPr>
          <w:noProof/>
          <w:szCs w:val="24"/>
        </w:rPr>
        <w:t xml:space="preserve">.3. Контракт может быть расторгнут </w:t>
      </w:r>
      <w:r w:rsidRPr="00842B13">
        <w:rPr>
          <w:szCs w:val="24"/>
          <w:lang w:eastAsia="en-US"/>
        </w:rPr>
        <w:t>по соглашению Сторон или по решению суда, в соответствии с гражданским законодательством.</w:t>
      </w:r>
    </w:p>
    <w:p w:rsidR="003E046A" w:rsidRPr="00A316AA" w:rsidRDefault="00FC0586" w:rsidP="00FC0586">
      <w:pPr>
        <w:ind w:firstLine="709"/>
        <w:jc w:val="both"/>
      </w:pPr>
      <w:r>
        <w:rPr>
          <w:noProof/>
        </w:rPr>
        <w:t>1</w:t>
      </w:r>
      <w:r w:rsidR="0061021F">
        <w:rPr>
          <w:noProof/>
        </w:rPr>
        <w:t>0</w:t>
      </w:r>
      <w:r w:rsidRPr="00842B13">
        <w:rPr>
          <w:noProof/>
        </w:rPr>
        <w:t xml:space="preserve">.4. В случае расторжения Контракта по любым основаниям </w:t>
      </w:r>
      <w:r w:rsidRPr="00842B13">
        <w:rPr>
          <w:b/>
          <w:noProof/>
        </w:rPr>
        <w:t>«Государственный заказчик»</w:t>
      </w:r>
      <w:r w:rsidRPr="00842B13">
        <w:rPr>
          <w:noProof/>
        </w:rPr>
        <w:t xml:space="preserve"> обязан оплатить </w:t>
      </w:r>
      <w:r w:rsidRPr="00842B13">
        <w:rPr>
          <w:b/>
          <w:noProof/>
        </w:rPr>
        <w:t>«Исполнителю»</w:t>
      </w:r>
      <w:r w:rsidRPr="00842B13">
        <w:rPr>
          <w:noProof/>
        </w:rPr>
        <w:t xml:space="preserve"> стоимость </w:t>
      </w:r>
      <w:r w:rsidRPr="00842B13">
        <w:t>Услуг</w:t>
      </w:r>
      <w:r w:rsidRPr="00842B13">
        <w:rPr>
          <w:noProof/>
        </w:rPr>
        <w:t xml:space="preserve"> надлежащего качества, фактически оказанных на момент расторжения Контракта.</w:t>
      </w:r>
    </w:p>
    <w:p w:rsidR="000061F9" w:rsidRPr="00A316AA" w:rsidRDefault="000061F9" w:rsidP="00184CBE">
      <w:pPr>
        <w:pStyle w:val="1a"/>
        <w:spacing w:line="240" w:lineRule="auto"/>
        <w:ind w:right="-60" w:firstLine="0"/>
        <w:contextualSpacing/>
        <w:jc w:val="center"/>
        <w:rPr>
          <w:b/>
          <w:szCs w:val="24"/>
        </w:rPr>
      </w:pPr>
    </w:p>
    <w:p w:rsidR="00184CBE" w:rsidRPr="00A316AA" w:rsidRDefault="000061F9" w:rsidP="00184CBE">
      <w:pPr>
        <w:pStyle w:val="1a"/>
        <w:spacing w:line="240" w:lineRule="auto"/>
        <w:ind w:right="-60" w:firstLine="0"/>
        <w:contextualSpacing/>
        <w:jc w:val="center"/>
        <w:rPr>
          <w:szCs w:val="24"/>
        </w:rPr>
      </w:pPr>
      <w:r w:rsidRPr="00A316AA">
        <w:rPr>
          <w:b/>
          <w:szCs w:val="24"/>
        </w:rPr>
        <w:t>1</w:t>
      </w:r>
      <w:r w:rsidR="0061021F">
        <w:rPr>
          <w:b/>
          <w:szCs w:val="24"/>
        </w:rPr>
        <w:t>1</w:t>
      </w:r>
      <w:r w:rsidR="00184CBE" w:rsidRPr="00A316AA">
        <w:rPr>
          <w:b/>
          <w:szCs w:val="24"/>
        </w:rPr>
        <w:t xml:space="preserve">. Форс-мажорные обстоятельства </w:t>
      </w:r>
    </w:p>
    <w:p w:rsidR="00184CBE" w:rsidRPr="00A316AA" w:rsidRDefault="00184CBE" w:rsidP="00184CBE">
      <w:pPr>
        <w:pStyle w:val="1a"/>
        <w:spacing w:line="240" w:lineRule="auto"/>
        <w:ind w:right="-60"/>
        <w:contextualSpacing/>
        <w:rPr>
          <w:noProof/>
          <w:szCs w:val="24"/>
        </w:rPr>
      </w:pPr>
    </w:p>
    <w:p w:rsidR="00184CBE" w:rsidRPr="00A316AA" w:rsidRDefault="000061F9" w:rsidP="00184CBE">
      <w:pPr>
        <w:pStyle w:val="1a"/>
        <w:spacing w:line="240" w:lineRule="auto"/>
        <w:ind w:right="-60"/>
        <w:contextualSpacing/>
        <w:rPr>
          <w:noProof/>
          <w:szCs w:val="24"/>
        </w:rPr>
      </w:pPr>
      <w:r w:rsidRPr="00A316AA">
        <w:rPr>
          <w:noProof/>
          <w:szCs w:val="24"/>
        </w:rPr>
        <w:t>1</w:t>
      </w:r>
      <w:r w:rsidR="0061021F">
        <w:rPr>
          <w:noProof/>
          <w:szCs w:val="24"/>
        </w:rPr>
        <w:t>1</w:t>
      </w:r>
      <w:r w:rsidR="00184CBE" w:rsidRPr="00A316AA">
        <w:rPr>
          <w:noProof/>
          <w:szCs w:val="24"/>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w:t>
      </w:r>
      <w:r w:rsidR="00FC0586">
        <w:rPr>
          <w:noProof/>
          <w:szCs w:val="24"/>
        </w:rPr>
        <w:t xml:space="preserve"> </w:t>
      </w:r>
      <w:r w:rsidR="00184CBE" w:rsidRPr="00A316AA">
        <w:rPr>
          <w:noProof/>
          <w:szCs w:val="24"/>
        </w:rPr>
        <w:t>и управления, влияющие на возможность исполнения Сторонами своих обязательств по Контракту.</w:t>
      </w:r>
    </w:p>
    <w:p w:rsidR="00184CBE" w:rsidRPr="00A316AA" w:rsidRDefault="00184CBE" w:rsidP="00184CBE">
      <w:pPr>
        <w:pStyle w:val="1a"/>
        <w:spacing w:line="240" w:lineRule="auto"/>
        <w:ind w:right="-60"/>
        <w:contextualSpacing/>
        <w:rPr>
          <w:noProof/>
          <w:szCs w:val="24"/>
        </w:rPr>
      </w:pPr>
      <w:r w:rsidRPr="00A316AA">
        <w:rPr>
          <w:noProof/>
          <w:szCs w:val="24"/>
        </w:rPr>
        <w:t xml:space="preserve">Указанные события должны носить чрезвычайный, непредвиденный </w:t>
      </w:r>
      <w:r w:rsidRPr="00A316AA">
        <w:rPr>
          <w:noProof/>
          <w:szCs w:val="24"/>
        </w:rPr>
        <w:br/>
        <w:t xml:space="preserve">и непредотвратимый характер, возникнуть после заключения </w:t>
      </w:r>
      <w:r w:rsidR="00FC0586">
        <w:rPr>
          <w:noProof/>
          <w:szCs w:val="24"/>
        </w:rPr>
        <w:t xml:space="preserve">Контракта </w:t>
      </w:r>
      <w:r w:rsidRPr="00A316AA">
        <w:rPr>
          <w:noProof/>
          <w:szCs w:val="24"/>
        </w:rPr>
        <w:t>и не</w:t>
      </w:r>
      <w:r w:rsidR="00FC0586">
        <w:rPr>
          <w:noProof/>
          <w:szCs w:val="24"/>
        </w:rPr>
        <w:t xml:space="preserve"> </w:t>
      </w:r>
      <w:r w:rsidRPr="00A316AA">
        <w:rPr>
          <w:noProof/>
          <w:szCs w:val="24"/>
        </w:rPr>
        <w:t xml:space="preserve">зависеть </w:t>
      </w:r>
      <w:r w:rsidR="00DD480F">
        <w:rPr>
          <w:noProof/>
          <w:szCs w:val="24"/>
        </w:rPr>
        <w:br/>
      </w:r>
      <w:r w:rsidRPr="00A316AA">
        <w:rPr>
          <w:noProof/>
          <w:szCs w:val="24"/>
        </w:rPr>
        <w:t>от воли Сторон.</w:t>
      </w:r>
    </w:p>
    <w:p w:rsidR="00184CBE" w:rsidRPr="00A316AA" w:rsidRDefault="000061F9" w:rsidP="00184CBE">
      <w:pPr>
        <w:pStyle w:val="1a"/>
        <w:spacing w:line="240" w:lineRule="auto"/>
        <w:ind w:right="-60"/>
        <w:contextualSpacing/>
        <w:rPr>
          <w:noProof/>
          <w:szCs w:val="24"/>
        </w:rPr>
      </w:pPr>
      <w:r w:rsidRPr="00A316AA">
        <w:rPr>
          <w:noProof/>
          <w:szCs w:val="24"/>
        </w:rPr>
        <w:t>1</w:t>
      </w:r>
      <w:r w:rsidR="0061021F">
        <w:rPr>
          <w:noProof/>
          <w:szCs w:val="24"/>
        </w:rPr>
        <w:t>1</w:t>
      </w:r>
      <w:r w:rsidR="00184CBE" w:rsidRPr="00A316AA">
        <w:rPr>
          <w:noProof/>
          <w:szCs w:val="24"/>
        </w:rPr>
        <w:t xml:space="preserve">.2. При наступлении обстоятельств непреодолимой силы Сторона должна </w:t>
      </w:r>
      <w:r w:rsidR="00184CBE" w:rsidRPr="00A316AA">
        <w:rPr>
          <w:noProof/>
          <w:szCs w:val="24"/>
        </w:rPr>
        <w:br/>
        <w:t xml:space="preserve">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w:t>
      </w:r>
      <w:r w:rsidR="00DD480F">
        <w:rPr>
          <w:noProof/>
          <w:szCs w:val="24"/>
        </w:rPr>
        <w:br/>
      </w:r>
      <w:r w:rsidR="00184CBE" w:rsidRPr="00A316AA">
        <w:rPr>
          <w:noProof/>
          <w:szCs w:val="24"/>
        </w:rPr>
        <w:lastRenderedPageBreak/>
        <w:t>о характере обстоятельств, а также, по возможности, оценка их</w:t>
      </w:r>
      <w:r w:rsidR="00DD480F">
        <w:rPr>
          <w:noProof/>
          <w:szCs w:val="24"/>
        </w:rPr>
        <w:t xml:space="preserve"> влияния </w:t>
      </w:r>
      <w:r w:rsidR="00184CBE" w:rsidRPr="00A316AA">
        <w:rPr>
          <w:noProof/>
          <w:szCs w:val="24"/>
        </w:rPr>
        <w:t>на возможность исполнения обязательств по Контракту и срок исполнения обязательств.</w:t>
      </w:r>
    </w:p>
    <w:p w:rsidR="00184CBE" w:rsidRPr="00A316AA" w:rsidRDefault="000061F9" w:rsidP="00184CBE">
      <w:pPr>
        <w:pStyle w:val="1a"/>
        <w:spacing w:line="240" w:lineRule="auto"/>
        <w:ind w:right="-60"/>
        <w:contextualSpacing/>
        <w:rPr>
          <w:noProof/>
          <w:szCs w:val="24"/>
        </w:rPr>
      </w:pPr>
      <w:r w:rsidRPr="00A316AA">
        <w:rPr>
          <w:noProof/>
          <w:szCs w:val="24"/>
        </w:rPr>
        <w:t>1</w:t>
      </w:r>
      <w:r w:rsidR="0061021F">
        <w:rPr>
          <w:noProof/>
          <w:szCs w:val="24"/>
        </w:rPr>
        <w:t>1</w:t>
      </w:r>
      <w:r w:rsidR="00184CBE" w:rsidRPr="00A316AA">
        <w:rPr>
          <w:noProof/>
          <w:szCs w:val="24"/>
        </w:rPr>
        <w:t>.3. По прекращении указанных обстоятельств Сторона должна без промедления,  но не позднее 3 (трех) дней после их прекр</w:t>
      </w:r>
      <w:r w:rsidR="00DD480F">
        <w:rPr>
          <w:noProof/>
          <w:szCs w:val="24"/>
        </w:rPr>
        <w:t xml:space="preserve">ащения, известить </w:t>
      </w:r>
      <w:r w:rsidR="00184CBE" w:rsidRPr="00A316AA">
        <w:rPr>
          <w:noProof/>
          <w:szCs w:val="24"/>
        </w:rPr>
        <w:t xml:space="preserve">об этом другую Сторону </w:t>
      </w:r>
      <w:r w:rsidR="00DD480F">
        <w:rPr>
          <w:noProof/>
          <w:szCs w:val="24"/>
        </w:rPr>
        <w:br/>
      </w:r>
      <w:r w:rsidR="00184CBE" w:rsidRPr="00A316AA">
        <w:rPr>
          <w:noProof/>
          <w:szCs w:val="24"/>
        </w:rPr>
        <w:t>в письменной форме.</w:t>
      </w:r>
    </w:p>
    <w:p w:rsidR="00184CBE" w:rsidRPr="00A316AA" w:rsidRDefault="00184CBE" w:rsidP="00184CBE">
      <w:pPr>
        <w:pStyle w:val="1a"/>
        <w:spacing w:line="240" w:lineRule="auto"/>
        <w:ind w:right="-60"/>
        <w:contextualSpacing/>
        <w:rPr>
          <w:noProof/>
          <w:szCs w:val="24"/>
        </w:rPr>
      </w:pPr>
      <w:r w:rsidRPr="00A316AA">
        <w:rPr>
          <w:noProof/>
          <w:szCs w:val="24"/>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w:t>
      </w:r>
      <w:r w:rsidRPr="00A316AA">
        <w:rPr>
          <w:noProof/>
          <w:szCs w:val="24"/>
        </w:rPr>
        <w:br/>
        <w:t xml:space="preserve"> а также должна возместить другой Стороне убытки, причиненные неизвещением                     или несвоевременным извещением.</w:t>
      </w:r>
    </w:p>
    <w:p w:rsidR="00184CBE" w:rsidRPr="00A316AA" w:rsidRDefault="000061F9" w:rsidP="00184CBE">
      <w:pPr>
        <w:pStyle w:val="1a"/>
        <w:spacing w:line="240" w:lineRule="auto"/>
        <w:ind w:right="-60"/>
        <w:contextualSpacing/>
        <w:rPr>
          <w:noProof/>
          <w:szCs w:val="24"/>
        </w:rPr>
      </w:pPr>
      <w:r w:rsidRPr="00A316AA">
        <w:rPr>
          <w:noProof/>
          <w:szCs w:val="24"/>
        </w:rPr>
        <w:t>1</w:t>
      </w:r>
      <w:r w:rsidR="0061021F">
        <w:rPr>
          <w:noProof/>
          <w:szCs w:val="24"/>
        </w:rPr>
        <w:t>1</w:t>
      </w:r>
      <w:r w:rsidR="00184CBE" w:rsidRPr="00A316AA">
        <w:rPr>
          <w:noProof/>
          <w:szCs w:val="24"/>
        </w:rPr>
        <w:t xml:space="preserve">.4. 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 </w:t>
      </w:r>
    </w:p>
    <w:p w:rsidR="00184CBE" w:rsidRPr="00A316AA" w:rsidRDefault="000061F9" w:rsidP="00184CBE">
      <w:pPr>
        <w:pStyle w:val="1a"/>
        <w:spacing w:line="240" w:lineRule="auto"/>
        <w:ind w:right="-60"/>
        <w:contextualSpacing/>
        <w:rPr>
          <w:noProof/>
          <w:szCs w:val="24"/>
        </w:rPr>
      </w:pPr>
      <w:r w:rsidRPr="00A316AA">
        <w:rPr>
          <w:noProof/>
          <w:szCs w:val="24"/>
        </w:rPr>
        <w:t>1</w:t>
      </w:r>
      <w:r w:rsidR="0061021F">
        <w:rPr>
          <w:noProof/>
          <w:szCs w:val="24"/>
        </w:rPr>
        <w:t>1</w:t>
      </w:r>
      <w:r w:rsidR="00184CBE" w:rsidRPr="00A316AA">
        <w:rPr>
          <w:noProof/>
          <w:szCs w:val="24"/>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17CF0" w:rsidRDefault="00917CF0" w:rsidP="00184CBE">
      <w:pPr>
        <w:pStyle w:val="1a"/>
        <w:spacing w:line="240" w:lineRule="auto"/>
        <w:ind w:right="-60"/>
        <w:contextualSpacing/>
        <w:rPr>
          <w:noProof/>
          <w:szCs w:val="24"/>
        </w:rPr>
      </w:pPr>
    </w:p>
    <w:p w:rsidR="0061021F" w:rsidRDefault="0061021F" w:rsidP="00184CBE">
      <w:pPr>
        <w:pStyle w:val="1a"/>
        <w:spacing w:line="240" w:lineRule="auto"/>
        <w:ind w:right="-60"/>
        <w:contextualSpacing/>
        <w:rPr>
          <w:noProof/>
          <w:szCs w:val="24"/>
        </w:rPr>
      </w:pPr>
    </w:p>
    <w:p w:rsidR="0061021F" w:rsidRPr="00A316AA" w:rsidRDefault="0061021F" w:rsidP="00184CBE">
      <w:pPr>
        <w:pStyle w:val="1a"/>
        <w:spacing w:line="240" w:lineRule="auto"/>
        <w:ind w:right="-60"/>
        <w:contextualSpacing/>
        <w:rPr>
          <w:noProof/>
          <w:szCs w:val="24"/>
        </w:rPr>
      </w:pPr>
    </w:p>
    <w:p w:rsidR="00CA17C3" w:rsidRDefault="00CA17C3" w:rsidP="00CA17C3">
      <w:pPr>
        <w:pStyle w:val="1a"/>
        <w:spacing w:line="240" w:lineRule="auto"/>
        <w:ind w:right="-60"/>
        <w:contextualSpacing/>
        <w:jc w:val="center"/>
        <w:rPr>
          <w:b/>
          <w:noProof/>
          <w:szCs w:val="24"/>
        </w:rPr>
      </w:pPr>
      <w:r w:rsidRPr="00A316AA">
        <w:rPr>
          <w:b/>
          <w:noProof/>
          <w:szCs w:val="24"/>
        </w:rPr>
        <w:t>1</w:t>
      </w:r>
      <w:r w:rsidR="0061021F">
        <w:rPr>
          <w:b/>
          <w:noProof/>
          <w:szCs w:val="24"/>
        </w:rPr>
        <w:t>2</w:t>
      </w:r>
      <w:r w:rsidRPr="00A316AA">
        <w:rPr>
          <w:b/>
          <w:noProof/>
          <w:szCs w:val="24"/>
        </w:rPr>
        <w:t>. Прочие положения</w:t>
      </w:r>
    </w:p>
    <w:p w:rsidR="0061021F" w:rsidRPr="00A316AA" w:rsidRDefault="0061021F" w:rsidP="00CA17C3">
      <w:pPr>
        <w:pStyle w:val="1a"/>
        <w:spacing w:line="240" w:lineRule="auto"/>
        <w:ind w:right="-60"/>
        <w:contextualSpacing/>
        <w:jc w:val="center"/>
        <w:rPr>
          <w:b/>
          <w:noProof/>
          <w:szCs w:val="24"/>
        </w:rPr>
      </w:pPr>
    </w:p>
    <w:p w:rsidR="00184CBE" w:rsidRPr="00A316AA" w:rsidRDefault="003E046A" w:rsidP="00184CBE">
      <w:pPr>
        <w:pStyle w:val="1a"/>
        <w:spacing w:line="240" w:lineRule="auto"/>
        <w:ind w:right="-60" w:firstLine="708"/>
        <w:contextualSpacing/>
        <w:rPr>
          <w:noProof/>
          <w:szCs w:val="24"/>
        </w:rPr>
      </w:pPr>
      <w:r w:rsidRPr="00A316AA">
        <w:rPr>
          <w:noProof/>
          <w:szCs w:val="24"/>
        </w:rPr>
        <w:t>1</w:t>
      </w:r>
      <w:r w:rsidR="0061021F">
        <w:rPr>
          <w:noProof/>
          <w:szCs w:val="24"/>
        </w:rPr>
        <w:t>2</w:t>
      </w:r>
      <w:r w:rsidR="00184CBE" w:rsidRPr="00A316AA">
        <w:rPr>
          <w:noProof/>
          <w:szCs w:val="24"/>
        </w:rPr>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00DD480F">
        <w:rPr>
          <w:noProof/>
          <w:szCs w:val="24"/>
        </w:rPr>
        <w:br/>
      </w:r>
      <w:r w:rsidR="00184CBE" w:rsidRPr="00A316AA">
        <w:rPr>
          <w:noProof/>
          <w:szCs w:val="24"/>
        </w:rPr>
        <w:t xml:space="preserve">в Арбитражном суде Тюменской области. </w:t>
      </w:r>
    </w:p>
    <w:p w:rsidR="00184CBE" w:rsidRPr="00A316AA" w:rsidRDefault="00184CBE" w:rsidP="00184CBE">
      <w:pPr>
        <w:pStyle w:val="1a"/>
        <w:spacing w:line="240" w:lineRule="auto"/>
        <w:ind w:right="-60" w:firstLine="708"/>
        <w:contextualSpacing/>
        <w:rPr>
          <w:noProof/>
          <w:szCs w:val="24"/>
        </w:rPr>
      </w:pPr>
      <w:r w:rsidRPr="00A316AA">
        <w:rPr>
          <w:noProof/>
          <w:szCs w:val="24"/>
        </w:rPr>
        <w:t>1</w:t>
      </w:r>
      <w:r w:rsidR="0061021F">
        <w:rPr>
          <w:noProof/>
          <w:szCs w:val="24"/>
        </w:rPr>
        <w:t>2</w:t>
      </w:r>
      <w:r w:rsidRPr="00A316AA">
        <w:rPr>
          <w:noProof/>
          <w:szCs w:val="24"/>
        </w:rPr>
        <w:t xml:space="preserve">.2. Досудебный порядок урегулирования споров, предусматривающий направление претензии контрагенту, является обязательным. </w:t>
      </w:r>
    </w:p>
    <w:p w:rsidR="00184CBE" w:rsidRPr="00A316AA" w:rsidRDefault="00184CBE" w:rsidP="00184CBE">
      <w:pPr>
        <w:pStyle w:val="1a"/>
        <w:spacing w:line="240" w:lineRule="auto"/>
        <w:ind w:right="-60" w:firstLine="708"/>
        <w:contextualSpacing/>
        <w:rPr>
          <w:noProof/>
          <w:szCs w:val="24"/>
        </w:rPr>
      </w:pPr>
      <w:r w:rsidRPr="00A316AA">
        <w:rPr>
          <w:noProof/>
          <w:szCs w:val="24"/>
        </w:rPr>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w:t>
      </w:r>
      <w:r w:rsidRPr="00A316AA">
        <w:rPr>
          <w:noProof/>
          <w:szCs w:val="24"/>
        </w:rPr>
        <w:br/>
        <w:t xml:space="preserve">в течение 15 (пятнадцати) дней с момента ее получения рассмотреть такую претензию  </w:t>
      </w:r>
      <w:r w:rsidR="00DD480F">
        <w:rPr>
          <w:noProof/>
          <w:szCs w:val="24"/>
        </w:rPr>
        <w:br/>
      </w:r>
      <w:r w:rsidRPr="00A316AA">
        <w:rPr>
          <w:noProof/>
          <w:szCs w:val="24"/>
        </w:rPr>
        <w:t>и сообщить о своем решении другой Стороне путем направления ответа в письменной форме.</w:t>
      </w:r>
    </w:p>
    <w:p w:rsidR="00CA17C3" w:rsidRPr="00A316AA" w:rsidRDefault="0061021F" w:rsidP="0061021F">
      <w:pPr>
        <w:autoSpaceDE w:val="0"/>
        <w:autoSpaceDN w:val="0"/>
        <w:adjustRightInd w:val="0"/>
        <w:ind w:firstLine="709"/>
        <w:jc w:val="both"/>
        <w:rPr>
          <w:rFonts w:cs="Arial"/>
          <w:lang w:eastAsia="en-US"/>
        </w:rPr>
      </w:pPr>
      <w:r>
        <w:rPr>
          <w:rFonts w:cs="Arial"/>
          <w:lang w:eastAsia="en-US"/>
        </w:rPr>
        <w:t>12</w:t>
      </w:r>
      <w:r w:rsidR="00CA17C3" w:rsidRPr="00A316AA">
        <w:rPr>
          <w:rFonts w:cs="Arial"/>
          <w:lang w:eastAsia="en-US"/>
        </w:rPr>
        <w:t>.2. Настоящий Контракт составлен в форме электронного документа, подписанного усиленными электронными подписями Сторон.</w:t>
      </w:r>
    </w:p>
    <w:p w:rsidR="00184CBE" w:rsidRPr="00A316AA" w:rsidRDefault="00184CBE" w:rsidP="00184CBE">
      <w:pPr>
        <w:pStyle w:val="1a"/>
        <w:spacing w:line="240" w:lineRule="auto"/>
        <w:ind w:right="-60" w:firstLine="0"/>
        <w:contextualSpacing/>
        <w:jc w:val="center"/>
        <w:rPr>
          <w:b/>
          <w:szCs w:val="24"/>
        </w:rPr>
      </w:pPr>
    </w:p>
    <w:p w:rsidR="00184CBE" w:rsidRPr="00A316AA" w:rsidRDefault="00184CBE" w:rsidP="00184CBE">
      <w:pPr>
        <w:pStyle w:val="1a"/>
        <w:spacing w:line="240" w:lineRule="auto"/>
        <w:ind w:right="-60" w:firstLine="0"/>
        <w:contextualSpacing/>
        <w:jc w:val="center"/>
        <w:rPr>
          <w:b/>
          <w:szCs w:val="24"/>
        </w:rPr>
      </w:pPr>
      <w:r w:rsidRPr="00A316AA">
        <w:rPr>
          <w:b/>
          <w:szCs w:val="24"/>
        </w:rPr>
        <w:t>1</w:t>
      </w:r>
      <w:r w:rsidR="0061021F">
        <w:rPr>
          <w:b/>
          <w:szCs w:val="24"/>
        </w:rPr>
        <w:t>3</w:t>
      </w:r>
      <w:r w:rsidRPr="00A316AA">
        <w:rPr>
          <w:b/>
          <w:szCs w:val="24"/>
        </w:rPr>
        <w:t>. Срок действия Контракта</w:t>
      </w:r>
    </w:p>
    <w:p w:rsidR="00184CBE" w:rsidRDefault="00184CBE" w:rsidP="00184CBE">
      <w:pPr>
        <w:pStyle w:val="ad"/>
        <w:shd w:val="clear" w:color="auto" w:fill="FFFFFF"/>
        <w:autoSpaceDE/>
        <w:autoSpaceDN/>
        <w:spacing w:before="254"/>
        <w:ind w:right="-1"/>
        <w:contextualSpacing/>
        <w:jc w:val="both"/>
        <w:rPr>
          <w:spacing w:val="-1"/>
          <w:kern w:val="2"/>
          <w:sz w:val="24"/>
          <w:szCs w:val="24"/>
        </w:rPr>
      </w:pPr>
      <w:r w:rsidRPr="00A316AA">
        <w:rPr>
          <w:noProof/>
          <w:spacing w:val="-4"/>
          <w:sz w:val="24"/>
          <w:szCs w:val="24"/>
        </w:rPr>
        <w:t xml:space="preserve">           1</w:t>
      </w:r>
      <w:r w:rsidR="0061021F">
        <w:rPr>
          <w:noProof/>
          <w:spacing w:val="-4"/>
          <w:sz w:val="24"/>
          <w:szCs w:val="24"/>
        </w:rPr>
        <w:t>3</w:t>
      </w:r>
      <w:r w:rsidRPr="00A316AA">
        <w:rPr>
          <w:noProof/>
          <w:spacing w:val="-4"/>
          <w:sz w:val="24"/>
          <w:szCs w:val="24"/>
        </w:rPr>
        <w:t xml:space="preserve">.1. </w:t>
      </w:r>
      <w:r w:rsidRPr="00A316AA">
        <w:rPr>
          <w:sz w:val="24"/>
          <w:szCs w:val="24"/>
        </w:rPr>
        <w:t xml:space="preserve">Контракт вступает в силу с момента его </w:t>
      </w:r>
      <w:r w:rsidRPr="00A316AA">
        <w:rPr>
          <w:rFonts w:eastAsia="Calibri"/>
          <w:sz w:val="24"/>
          <w:szCs w:val="24"/>
        </w:rPr>
        <w:t xml:space="preserve">размещения в единой информационной системе, предусмотренного </w:t>
      </w:r>
      <w:hyperlink r:id="rId7" w:history="1">
        <w:r w:rsidRPr="00A316AA">
          <w:rPr>
            <w:rFonts w:eastAsia="Calibri"/>
            <w:sz w:val="24"/>
            <w:szCs w:val="24"/>
          </w:rPr>
          <w:t>частью 7</w:t>
        </w:r>
      </w:hyperlink>
      <w:r w:rsidRPr="00A316AA">
        <w:rPr>
          <w:rFonts w:eastAsia="Calibri"/>
          <w:sz w:val="24"/>
          <w:szCs w:val="24"/>
        </w:rPr>
        <w:t xml:space="preserve"> статьи 83.2 </w:t>
      </w:r>
      <w:r w:rsidRPr="00A316AA">
        <w:rPr>
          <w:bCs/>
          <w:sz w:val="24"/>
          <w:szCs w:val="24"/>
        </w:rPr>
        <w:t>Федерального закона от 05.04.2013 №44-ФЗ</w:t>
      </w:r>
      <w:r w:rsidRPr="00A316AA">
        <w:rPr>
          <w:rFonts w:eastAsia="Calibri"/>
          <w:sz w:val="24"/>
          <w:szCs w:val="24"/>
        </w:rPr>
        <w:t xml:space="preserve"> и подписанного </w:t>
      </w:r>
      <w:r w:rsidRPr="00A316AA">
        <w:rPr>
          <w:rFonts w:eastAsia="Calibri"/>
          <w:b/>
          <w:sz w:val="24"/>
          <w:szCs w:val="24"/>
        </w:rPr>
        <w:t xml:space="preserve">«Государственным заказчиком» </w:t>
      </w:r>
      <w:r w:rsidRPr="00A316AA">
        <w:rPr>
          <w:sz w:val="24"/>
          <w:szCs w:val="24"/>
        </w:rPr>
        <w:t xml:space="preserve">и действует по </w:t>
      </w:r>
      <w:r w:rsidR="0023167C">
        <w:rPr>
          <w:sz w:val="24"/>
          <w:szCs w:val="24"/>
        </w:rPr>
        <w:t>31.12.</w:t>
      </w:r>
      <w:r w:rsidRPr="00A316AA">
        <w:rPr>
          <w:sz w:val="24"/>
          <w:szCs w:val="24"/>
        </w:rPr>
        <w:t>202</w:t>
      </w:r>
      <w:r w:rsidR="0023167C">
        <w:rPr>
          <w:sz w:val="24"/>
          <w:szCs w:val="24"/>
        </w:rPr>
        <w:t>6</w:t>
      </w:r>
      <w:r w:rsidRPr="00A316AA">
        <w:rPr>
          <w:sz w:val="24"/>
          <w:szCs w:val="24"/>
        </w:rPr>
        <w:t xml:space="preserve"> года, включительно</w:t>
      </w:r>
      <w:r w:rsidRPr="00A316AA">
        <w:rPr>
          <w:kern w:val="2"/>
          <w:sz w:val="24"/>
          <w:szCs w:val="24"/>
        </w:rPr>
        <w:t xml:space="preserve">, а в </w:t>
      </w:r>
      <w:r w:rsidRPr="00A316AA">
        <w:rPr>
          <w:spacing w:val="-1"/>
          <w:kern w:val="2"/>
          <w:sz w:val="24"/>
          <w:szCs w:val="24"/>
        </w:rPr>
        <w:t>части гарантийных обязательств - до полного исполнения обязательств, предусмотренных Контрактом.</w:t>
      </w:r>
    </w:p>
    <w:p w:rsidR="0061021F" w:rsidRDefault="0061021F" w:rsidP="00184CBE">
      <w:pPr>
        <w:pStyle w:val="ad"/>
        <w:shd w:val="clear" w:color="auto" w:fill="FFFFFF"/>
        <w:autoSpaceDE/>
        <w:autoSpaceDN/>
        <w:spacing w:before="254"/>
        <w:ind w:right="-1"/>
        <w:contextualSpacing/>
        <w:jc w:val="both"/>
        <w:rPr>
          <w:spacing w:val="-1"/>
          <w:kern w:val="2"/>
          <w:sz w:val="24"/>
          <w:szCs w:val="24"/>
        </w:rPr>
      </w:pPr>
    </w:p>
    <w:p w:rsidR="0061021F" w:rsidRDefault="0061021F" w:rsidP="0061021F">
      <w:pPr>
        <w:pStyle w:val="aff0"/>
        <w:jc w:val="center"/>
        <w:rPr>
          <w:b/>
        </w:rPr>
      </w:pPr>
      <w:r w:rsidRPr="00A316AA">
        <w:rPr>
          <w:b/>
        </w:rPr>
        <w:t>1</w:t>
      </w:r>
      <w:r>
        <w:rPr>
          <w:b/>
        </w:rPr>
        <w:t>4</w:t>
      </w:r>
      <w:r w:rsidRPr="00A316AA">
        <w:rPr>
          <w:b/>
        </w:rPr>
        <w:t xml:space="preserve">. Антикоррупционная оговорка </w:t>
      </w:r>
    </w:p>
    <w:p w:rsidR="0061021F" w:rsidRPr="00A316AA" w:rsidRDefault="0061021F" w:rsidP="0061021F">
      <w:pPr>
        <w:pStyle w:val="aff0"/>
        <w:jc w:val="center"/>
        <w:rPr>
          <w:b/>
        </w:rPr>
      </w:pPr>
    </w:p>
    <w:p w:rsidR="0061021F" w:rsidRPr="00A316AA" w:rsidRDefault="0061021F" w:rsidP="0061021F">
      <w:pPr>
        <w:pStyle w:val="aff0"/>
        <w:jc w:val="both"/>
      </w:pPr>
      <w:r w:rsidRPr="00A316AA">
        <w:tab/>
        <w:t>1</w:t>
      </w:r>
      <w:r>
        <w:t>4</w:t>
      </w:r>
      <w:r w:rsidRPr="00A316AA">
        <w:t xml:space="preserve">.1. При исполнении своих обязательств по Контракту Стороны, их работники, представители и аффилированные лица не выплачивают, не предлагают выплатить </w:t>
      </w:r>
      <w:r>
        <w:br/>
      </w:r>
      <w:r w:rsidRPr="00A316AA">
        <w:t xml:space="preserve">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 Также Стороны, </w:t>
      </w:r>
      <w:r w:rsidR="0023167C">
        <w:br/>
      </w:r>
      <w:r w:rsidRPr="00A316AA">
        <w:lastRenderedPageBreak/>
        <w:t>их работники, представители при исполнении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61021F" w:rsidRPr="0061021F" w:rsidRDefault="0061021F" w:rsidP="0061021F">
      <w:pPr>
        <w:pStyle w:val="ad"/>
        <w:shd w:val="clear" w:color="auto" w:fill="FFFFFF"/>
        <w:autoSpaceDE/>
        <w:autoSpaceDN/>
        <w:spacing w:before="254"/>
        <w:ind w:right="-1"/>
        <w:jc w:val="both"/>
        <w:rPr>
          <w:spacing w:val="-1"/>
          <w:kern w:val="2"/>
          <w:sz w:val="24"/>
          <w:szCs w:val="24"/>
        </w:rPr>
      </w:pPr>
      <w:r w:rsidRPr="00A316AA">
        <w:tab/>
      </w:r>
      <w:r w:rsidRPr="0061021F">
        <w:rPr>
          <w:sz w:val="24"/>
          <w:szCs w:val="24"/>
        </w:rPr>
        <w:t xml:space="preserve">14.2. В случае возникновения у Стороны подозрений, что произошло или может произойти нарушение п. </w:t>
      </w:r>
      <w:r w:rsidR="0023167C">
        <w:rPr>
          <w:sz w:val="24"/>
          <w:szCs w:val="24"/>
        </w:rPr>
        <w:t>14</w:t>
      </w:r>
      <w:r w:rsidRPr="0061021F">
        <w:rPr>
          <w:sz w:val="24"/>
          <w:szCs w:val="24"/>
        </w:rPr>
        <w:t xml:space="preserve">.1 Контракта,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 После получения уведомления Сторона, </w:t>
      </w:r>
      <w:r w:rsidRPr="0061021F">
        <w:rPr>
          <w:sz w:val="24"/>
          <w:szCs w:val="24"/>
        </w:rPr>
        <w:br/>
        <w:t>в адрес которой оно направлено, в течение пяти календарных дней направляет ответ, что нарушения не произошло или не произойдет.</w:t>
      </w:r>
    </w:p>
    <w:p w:rsidR="00DD480F" w:rsidRDefault="00DD480F" w:rsidP="00184CBE">
      <w:pPr>
        <w:pStyle w:val="1a"/>
        <w:spacing w:line="240" w:lineRule="auto"/>
        <w:ind w:right="-60" w:firstLine="0"/>
        <w:contextualSpacing/>
        <w:jc w:val="center"/>
        <w:rPr>
          <w:b/>
          <w:szCs w:val="24"/>
        </w:rPr>
      </w:pPr>
    </w:p>
    <w:p w:rsidR="00184CBE" w:rsidRDefault="00184CBE" w:rsidP="00184CBE">
      <w:pPr>
        <w:pStyle w:val="1a"/>
        <w:spacing w:line="240" w:lineRule="auto"/>
        <w:ind w:right="-60" w:firstLine="0"/>
        <w:contextualSpacing/>
        <w:jc w:val="center"/>
        <w:rPr>
          <w:b/>
          <w:szCs w:val="24"/>
        </w:rPr>
      </w:pPr>
      <w:r w:rsidRPr="00A316AA">
        <w:rPr>
          <w:b/>
          <w:szCs w:val="24"/>
        </w:rPr>
        <w:t>1</w:t>
      </w:r>
      <w:r w:rsidR="0061021F">
        <w:rPr>
          <w:b/>
          <w:szCs w:val="24"/>
        </w:rPr>
        <w:t>5</w:t>
      </w:r>
      <w:r w:rsidRPr="00A316AA">
        <w:rPr>
          <w:b/>
          <w:szCs w:val="24"/>
        </w:rPr>
        <w:t>. Прочие условия</w:t>
      </w:r>
    </w:p>
    <w:p w:rsidR="0061021F" w:rsidRPr="00A316AA" w:rsidRDefault="0061021F" w:rsidP="00184CBE">
      <w:pPr>
        <w:pStyle w:val="1a"/>
        <w:spacing w:line="240" w:lineRule="auto"/>
        <w:ind w:right="-60" w:firstLine="0"/>
        <w:contextualSpacing/>
        <w:jc w:val="center"/>
        <w:rPr>
          <w:noProof/>
          <w:szCs w:val="24"/>
        </w:rPr>
      </w:pPr>
    </w:p>
    <w:p w:rsidR="003917A0" w:rsidRPr="00842B13" w:rsidRDefault="003917A0" w:rsidP="003917A0">
      <w:pPr>
        <w:widowControl w:val="0"/>
        <w:ind w:right="-71" w:firstLine="709"/>
        <w:contextualSpacing/>
        <w:jc w:val="both"/>
        <w:rPr>
          <w:noProof/>
        </w:rPr>
      </w:pPr>
      <w:r w:rsidRPr="00842B13">
        <w:rPr>
          <w:noProof/>
        </w:rPr>
        <w:t>1</w:t>
      </w:r>
      <w:r w:rsidR="0061021F">
        <w:rPr>
          <w:noProof/>
        </w:rPr>
        <w:t>5</w:t>
      </w:r>
      <w:r w:rsidR="0023167C">
        <w:rPr>
          <w:noProof/>
        </w:rPr>
        <w:t>.</w:t>
      </w:r>
      <w:r w:rsidRPr="00842B13">
        <w:rPr>
          <w:noProof/>
        </w:rPr>
        <w:t xml:space="preserve">1. </w:t>
      </w:r>
      <w:r w:rsidRPr="00842B13">
        <w:t>Настоящий Контракт составлен в 2 (двух) подлинных экземплярах, по одному для каждой из</w:t>
      </w:r>
      <w:r w:rsidRPr="00842B13">
        <w:rPr>
          <w:rFonts w:eastAsia="Calibri"/>
        </w:rPr>
        <w:t xml:space="preserve"> </w:t>
      </w:r>
      <w:r w:rsidRPr="00842B13">
        <w:t>Сторон.</w:t>
      </w:r>
    </w:p>
    <w:p w:rsidR="003917A0" w:rsidRPr="00842B13" w:rsidRDefault="0061021F" w:rsidP="003917A0">
      <w:pPr>
        <w:tabs>
          <w:tab w:val="left" w:pos="8460"/>
        </w:tabs>
        <w:ind w:firstLine="709"/>
        <w:jc w:val="both"/>
      </w:pPr>
      <w:r>
        <w:t>15</w:t>
      </w:r>
      <w:r w:rsidR="003917A0" w:rsidRPr="00842B13">
        <w:t xml:space="preserve">.2. В случае изменения у какой-либо из Сторон местонахождения, названия, банковских или других реквизитов, эта Сторона она обязана в течение 5 (пяти) дней </w:t>
      </w:r>
      <w:r w:rsidR="003917A0" w:rsidRPr="00842B13">
        <w:br/>
        <w:t>со дня внесения данных изменений письменно известить об этом другую Сторону.</w:t>
      </w:r>
    </w:p>
    <w:p w:rsidR="003917A0" w:rsidRPr="00842B13" w:rsidRDefault="0061021F" w:rsidP="003917A0">
      <w:pPr>
        <w:ind w:firstLine="709"/>
        <w:jc w:val="both"/>
      </w:pPr>
      <w:r>
        <w:t>15</w:t>
      </w:r>
      <w:r w:rsidR="003917A0" w:rsidRPr="00842B13">
        <w:t>.3. Любое Уведомление, необходимость в котором возникла в связи</w:t>
      </w:r>
      <w:r w:rsidR="003917A0" w:rsidRPr="00842B13">
        <w:br/>
        <w:t xml:space="preserve">с исполнением Контракта, оформляется в письменном виде и считается поданным надлежащим образом одной Стороной другой Стороне при передаче их заказной почтой, по телексу, телеграфу или факсу, а также вручением под роспись. </w:t>
      </w:r>
    </w:p>
    <w:p w:rsidR="003917A0" w:rsidRPr="00842B13" w:rsidRDefault="003917A0" w:rsidP="003917A0">
      <w:pPr>
        <w:ind w:firstLine="709"/>
        <w:jc w:val="both"/>
      </w:pPr>
      <w:r w:rsidRPr="00842B13">
        <w:t>Уведомление будет считаться своевременно доставленным:</w:t>
      </w:r>
    </w:p>
    <w:p w:rsidR="003917A0" w:rsidRPr="00842B13" w:rsidRDefault="003917A0" w:rsidP="003917A0">
      <w:pPr>
        <w:tabs>
          <w:tab w:val="left" w:pos="8460"/>
        </w:tabs>
        <w:ind w:firstLine="709"/>
        <w:jc w:val="both"/>
      </w:pPr>
      <w:r w:rsidRPr="00842B13">
        <w:t>а) в случае вручения адресату лично или доставкой заказной почтой  в момент доставки;</w:t>
      </w:r>
    </w:p>
    <w:p w:rsidR="003917A0" w:rsidRPr="00842B13" w:rsidRDefault="003917A0" w:rsidP="003917A0">
      <w:pPr>
        <w:tabs>
          <w:tab w:val="left" w:pos="8460"/>
        </w:tabs>
        <w:ind w:firstLine="709"/>
        <w:jc w:val="both"/>
      </w:pPr>
      <w:r w:rsidRPr="00842B13">
        <w:t>б) в случае направления телеграммы – спустя 24 (двадцать четыре) часа после отправления телеграммы с уведомлением о вручении;</w:t>
      </w:r>
    </w:p>
    <w:p w:rsidR="003917A0" w:rsidRPr="00842B13" w:rsidRDefault="003917A0" w:rsidP="003917A0">
      <w:pPr>
        <w:ind w:firstLine="709"/>
        <w:jc w:val="both"/>
      </w:pPr>
      <w:r w:rsidRPr="00842B13">
        <w:t xml:space="preserve">в) в случае направления факса – спустя 2 (два) часа после отправления факса </w:t>
      </w:r>
      <w:r w:rsidRPr="00842B13">
        <w:br/>
        <w:t>с подтверждением получения.</w:t>
      </w:r>
    </w:p>
    <w:p w:rsidR="003917A0" w:rsidRPr="00842B13" w:rsidRDefault="003917A0" w:rsidP="003917A0">
      <w:pPr>
        <w:widowControl w:val="0"/>
        <w:ind w:right="-60" w:firstLine="709"/>
        <w:contextualSpacing/>
        <w:jc w:val="both"/>
        <w:rPr>
          <w:noProof/>
        </w:rPr>
      </w:pPr>
      <w:r w:rsidRPr="00842B13">
        <w:rPr>
          <w:noProof/>
        </w:rPr>
        <w:t>1</w:t>
      </w:r>
      <w:r w:rsidR="0061021F">
        <w:rPr>
          <w:noProof/>
        </w:rPr>
        <w:t>5</w:t>
      </w:r>
      <w:r w:rsidRPr="00842B13">
        <w:rPr>
          <w:noProof/>
        </w:rPr>
        <w:t xml:space="preserve">.4. В случае возникновения необходимости, по требованию одной из Сторон, может быть составлен двухсторонний акт сверки взаиморасчетов по факту исполнения взаимных обязательств по Контракту. Такой акт сверки взаиморасчетов составляется </w:t>
      </w:r>
      <w:r w:rsidRPr="00842B13">
        <w:rPr>
          <w:noProof/>
        </w:rPr>
        <w:br/>
        <w:t xml:space="preserve">в дополнительно согласовнные Сторонами сроки, в произвольной форме и подписывается уполномоченными представителями Сторон. </w:t>
      </w:r>
    </w:p>
    <w:p w:rsidR="003917A0" w:rsidRPr="00842B13" w:rsidRDefault="0061021F" w:rsidP="003917A0">
      <w:pPr>
        <w:widowControl w:val="0"/>
        <w:ind w:right="-60" w:firstLine="709"/>
        <w:contextualSpacing/>
        <w:jc w:val="both"/>
        <w:rPr>
          <w:noProof/>
        </w:rPr>
      </w:pPr>
      <w:r>
        <w:rPr>
          <w:noProof/>
        </w:rPr>
        <w:t>15</w:t>
      </w:r>
      <w:r w:rsidR="003917A0" w:rsidRPr="00842B13">
        <w:rPr>
          <w:noProof/>
        </w:rPr>
        <w:t>.5. Обязательства по настоящему контракту не могут быть переданы другому лицу, за исключением случаев ликвидации или реарганизации Исполнителя.</w:t>
      </w:r>
    </w:p>
    <w:p w:rsidR="003917A0" w:rsidRPr="00842B13" w:rsidRDefault="0061021F" w:rsidP="003917A0">
      <w:pPr>
        <w:widowControl w:val="0"/>
        <w:ind w:right="-60" w:firstLine="709"/>
        <w:contextualSpacing/>
        <w:jc w:val="both"/>
      </w:pPr>
      <w:r>
        <w:t>15</w:t>
      </w:r>
      <w:r w:rsidR="003917A0" w:rsidRPr="00842B13">
        <w:t>.6. Во всем остальном, что не предусмотрено Контрактом, Стороны руководствуются действующим законодательством Российской Федерации.</w:t>
      </w:r>
    </w:p>
    <w:p w:rsidR="003917A0" w:rsidRPr="00842B13" w:rsidRDefault="0061021F" w:rsidP="003917A0">
      <w:pPr>
        <w:ind w:firstLine="709"/>
        <w:jc w:val="both"/>
      </w:pPr>
      <w:r>
        <w:t>15</w:t>
      </w:r>
      <w:r w:rsidR="003917A0" w:rsidRPr="00842B13">
        <w:t>.7. Все приложения к настоящему Контракту являются его неотъемлемыми частями.</w:t>
      </w:r>
    </w:p>
    <w:p w:rsidR="003917A0" w:rsidRPr="00842B13" w:rsidRDefault="0061021F" w:rsidP="003917A0">
      <w:pPr>
        <w:pStyle w:val="1a"/>
        <w:spacing w:line="240" w:lineRule="auto"/>
        <w:ind w:right="-74" w:firstLine="709"/>
        <w:contextualSpacing/>
        <w:rPr>
          <w:szCs w:val="24"/>
        </w:rPr>
      </w:pPr>
      <w:r>
        <w:rPr>
          <w:szCs w:val="24"/>
        </w:rPr>
        <w:t>15</w:t>
      </w:r>
      <w:r w:rsidR="003917A0" w:rsidRPr="00842B13">
        <w:rPr>
          <w:szCs w:val="24"/>
        </w:rPr>
        <w:t>.8. Приложения к Контракту явл</w:t>
      </w:r>
      <w:r w:rsidR="003917A0">
        <w:rPr>
          <w:szCs w:val="24"/>
        </w:rPr>
        <w:t>яются его неотъемлемыми частями.</w:t>
      </w:r>
    </w:p>
    <w:p w:rsidR="00184CBE" w:rsidRPr="00A316AA" w:rsidRDefault="00184CBE" w:rsidP="00184CBE">
      <w:pPr>
        <w:ind w:firstLine="709"/>
        <w:jc w:val="both"/>
      </w:pPr>
    </w:p>
    <w:p w:rsidR="00184CBE" w:rsidRDefault="00184CBE" w:rsidP="0061021F">
      <w:pPr>
        <w:tabs>
          <w:tab w:val="left" w:pos="-2127"/>
          <w:tab w:val="left" w:pos="567"/>
          <w:tab w:val="left" w:pos="1134"/>
          <w:tab w:val="left" w:pos="7371"/>
        </w:tabs>
        <w:ind w:firstLine="709"/>
        <w:jc w:val="both"/>
      </w:pPr>
      <w:r w:rsidRPr="00A316AA">
        <w:t>Приложение</w:t>
      </w:r>
      <w:r w:rsidR="007D0682">
        <w:t xml:space="preserve"> № 1</w:t>
      </w:r>
      <w:r w:rsidRPr="00A316AA">
        <w:t xml:space="preserve"> - «</w:t>
      </w:r>
      <w:r w:rsidR="000061F9" w:rsidRPr="00A316AA">
        <w:t>Техническое задание</w:t>
      </w:r>
      <w:r w:rsidRPr="00A316AA">
        <w:t>»</w:t>
      </w:r>
      <w:r w:rsidR="007D0682">
        <w:t xml:space="preserve"> на 3 л</w:t>
      </w:r>
      <w:r w:rsidRPr="00A316AA">
        <w:t>.</w:t>
      </w:r>
    </w:p>
    <w:p w:rsidR="007D0682" w:rsidRDefault="007D0682" w:rsidP="0061021F">
      <w:pPr>
        <w:tabs>
          <w:tab w:val="left" w:pos="-2127"/>
          <w:tab w:val="left" w:pos="567"/>
          <w:tab w:val="left" w:pos="1134"/>
          <w:tab w:val="left" w:pos="7371"/>
        </w:tabs>
        <w:ind w:firstLine="709"/>
        <w:jc w:val="both"/>
      </w:pPr>
      <w:r>
        <w:t xml:space="preserve">Приложение № 2 - Технические условия АО «УСТЭК» от 22.04.2026 № 165-26 на 5 л. </w:t>
      </w:r>
    </w:p>
    <w:p w:rsidR="006906DC" w:rsidRDefault="006906DC" w:rsidP="0061021F">
      <w:pPr>
        <w:tabs>
          <w:tab w:val="left" w:pos="-2127"/>
          <w:tab w:val="left" w:pos="567"/>
          <w:tab w:val="left" w:pos="1134"/>
          <w:tab w:val="left" w:pos="7371"/>
        </w:tabs>
        <w:ind w:firstLine="709"/>
        <w:jc w:val="both"/>
      </w:pPr>
    </w:p>
    <w:p w:rsidR="0023167C" w:rsidRDefault="0023167C" w:rsidP="0061021F">
      <w:pPr>
        <w:tabs>
          <w:tab w:val="left" w:pos="-2127"/>
          <w:tab w:val="left" w:pos="567"/>
          <w:tab w:val="left" w:pos="1134"/>
          <w:tab w:val="left" w:pos="7371"/>
        </w:tabs>
        <w:ind w:firstLine="709"/>
        <w:jc w:val="both"/>
      </w:pPr>
    </w:p>
    <w:p w:rsidR="0023167C" w:rsidRDefault="0023167C" w:rsidP="0061021F">
      <w:pPr>
        <w:tabs>
          <w:tab w:val="left" w:pos="-2127"/>
          <w:tab w:val="left" w:pos="567"/>
          <w:tab w:val="left" w:pos="1134"/>
          <w:tab w:val="left" w:pos="7371"/>
        </w:tabs>
        <w:ind w:firstLine="709"/>
        <w:jc w:val="both"/>
      </w:pPr>
    </w:p>
    <w:p w:rsidR="0023167C" w:rsidRDefault="0023167C" w:rsidP="0061021F">
      <w:pPr>
        <w:tabs>
          <w:tab w:val="left" w:pos="-2127"/>
          <w:tab w:val="left" w:pos="567"/>
          <w:tab w:val="left" w:pos="1134"/>
          <w:tab w:val="left" w:pos="7371"/>
        </w:tabs>
        <w:ind w:firstLine="709"/>
        <w:jc w:val="both"/>
      </w:pPr>
    </w:p>
    <w:p w:rsidR="00301B35" w:rsidRPr="006906DC" w:rsidRDefault="006906DC" w:rsidP="006906DC">
      <w:pPr>
        <w:tabs>
          <w:tab w:val="left" w:pos="-2127"/>
          <w:tab w:val="left" w:pos="567"/>
          <w:tab w:val="left" w:pos="1134"/>
          <w:tab w:val="left" w:pos="7371"/>
        </w:tabs>
        <w:ind w:firstLine="709"/>
        <w:jc w:val="center"/>
        <w:rPr>
          <w:b/>
        </w:rPr>
      </w:pPr>
      <w:r w:rsidRPr="006906DC">
        <w:rPr>
          <w:b/>
        </w:rPr>
        <w:lastRenderedPageBreak/>
        <w:t xml:space="preserve">16. </w:t>
      </w:r>
      <w:r>
        <w:rPr>
          <w:b/>
        </w:rPr>
        <w:t>Адреса и банковские реквизиты сторон</w:t>
      </w:r>
      <w:r w:rsidR="00301B35" w:rsidRPr="006906DC">
        <w:rPr>
          <w:b/>
        </w:rPr>
        <w:t>:</w:t>
      </w:r>
    </w:p>
    <w:p w:rsidR="006906DC" w:rsidRPr="00A316AA" w:rsidRDefault="006906DC" w:rsidP="0061021F">
      <w:pPr>
        <w:tabs>
          <w:tab w:val="left" w:pos="-2127"/>
          <w:tab w:val="left" w:pos="567"/>
          <w:tab w:val="left" w:pos="1134"/>
          <w:tab w:val="left" w:pos="7371"/>
        </w:tabs>
        <w:ind w:firstLine="709"/>
        <w:jc w:val="both"/>
      </w:pPr>
    </w:p>
    <w:tbl>
      <w:tblPr>
        <w:tblW w:w="10192" w:type="dxa"/>
        <w:tblLook w:val="0000" w:firstRow="0" w:lastRow="0" w:firstColumn="0" w:lastColumn="0" w:noHBand="0" w:noVBand="0"/>
      </w:tblPr>
      <w:tblGrid>
        <w:gridCol w:w="5096"/>
        <w:gridCol w:w="5096"/>
      </w:tblGrid>
      <w:tr w:rsidR="00184CBE" w:rsidRPr="00A316AA" w:rsidTr="003917A0">
        <w:trPr>
          <w:trHeight w:val="363"/>
        </w:trPr>
        <w:tc>
          <w:tcPr>
            <w:tcW w:w="5096" w:type="dxa"/>
          </w:tcPr>
          <w:p w:rsidR="0023167C" w:rsidRDefault="00184CBE" w:rsidP="003917A0">
            <w:pPr>
              <w:pStyle w:val="af0"/>
            </w:pPr>
            <w:r w:rsidRPr="00A316AA">
              <w:t>Государственный заказчи</w:t>
            </w:r>
            <w:r w:rsidR="003917A0">
              <w:t>к</w:t>
            </w:r>
          </w:p>
          <w:p w:rsidR="00184CBE" w:rsidRPr="0023167C" w:rsidRDefault="00184CBE" w:rsidP="0023167C">
            <w:pPr>
              <w:tabs>
                <w:tab w:val="left" w:pos="1605"/>
              </w:tabs>
            </w:pPr>
          </w:p>
        </w:tc>
        <w:tc>
          <w:tcPr>
            <w:tcW w:w="5096" w:type="dxa"/>
          </w:tcPr>
          <w:p w:rsidR="003917A0" w:rsidRDefault="00184CBE" w:rsidP="00301B35">
            <w:pPr>
              <w:jc w:val="both"/>
            </w:pPr>
            <w:r w:rsidRPr="00A316AA">
              <w:t>Исполнитель</w:t>
            </w:r>
          </w:p>
          <w:p w:rsidR="003917A0" w:rsidRDefault="003917A0" w:rsidP="00301B35">
            <w:pPr>
              <w:jc w:val="both"/>
            </w:pPr>
          </w:p>
          <w:p w:rsidR="00184CBE" w:rsidRPr="00A316AA" w:rsidRDefault="00184CBE" w:rsidP="00301B35">
            <w:pPr>
              <w:jc w:val="both"/>
            </w:pPr>
            <w:r w:rsidRPr="00A316AA">
              <w:t xml:space="preserve">(полное наименование, </w:t>
            </w:r>
          </w:p>
          <w:p w:rsidR="00184CBE" w:rsidRPr="00A316AA" w:rsidRDefault="00184CBE" w:rsidP="00301B35">
            <w:pPr>
              <w:jc w:val="both"/>
            </w:pPr>
            <w:r w:rsidRPr="00A316AA">
              <w:t>сокращенное наименование)</w:t>
            </w:r>
          </w:p>
        </w:tc>
      </w:tr>
      <w:tr w:rsidR="0061021F" w:rsidRPr="00A316AA" w:rsidTr="003917A0">
        <w:trPr>
          <w:trHeight w:val="164"/>
        </w:trPr>
        <w:tc>
          <w:tcPr>
            <w:tcW w:w="5096" w:type="dxa"/>
          </w:tcPr>
          <w:p w:rsidR="0061021F" w:rsidRPr="000C76D9" w:rsidRDefault="0061021F" w:rsidP="0061021F">
            <w:pPr>
              <w:rPr>
                <w:b/>
              </w:rPr>
            </w:pPr>
            <w:r w:rsidRPr="000C76D9">
              <w:rPr>
                <w:b/>
                <w:sz w:val="22"/>
                <w:szCs w:val="22"/>
              </w:rPr>
              <w:t xml:space="preserve">Федеральное казенное учреждение "Уголовно-исполнительная инспекция Управление Федеральной службы исполнения наказаний по Тюменской области </w:t>
            </w:r>
          </w:p>
          <w:p w:rsidR="0061021F" w:rsidRPr="00167E23" w:rsidRDefault="0061021F" w:rsidP="0061021F">
            <w:r w:rsidRPr="00167E23">
              <w:rPr>
                <w:sz w:val="22"/>
                <w:szCs w:val="22"/>
              </w:rPr>
              <w:t>Место нахождения: 625000, г. Тюмень, ул. Республики, д.55, каб.802</w:t>
            </w:r>
          </w:p>
          <w:p w:rsidR="0061021F" w:rsidRPr="00167E23" w:rsidRDefault="0061021F" w:rsidP="0061021F">
            <w:r w:rsidRPr="00167E23">
              <w:rPr>
                <w:sz w:val="22"/>
                <w:szCs w:val="22"/>
              </w:rPr>
              <w:t xml:space="preserve">Почтовый адрес: 625000, г. Тюмень, ул. Республики, 55 </w:t>
            </w:r>
          </w:p>
          <w:p w:rsidR="0061021F" w:rsidRPr="00167E23" w:rsidRDefault="0061021F" w:rsidP="0061021F">
            <w:r w:rsidRPr="00167E23">
              <w:rPr>
                <w:sz w:val="22"/>
                <w:szCs w:val="22"/>
              </w:rPr>
              <w:t xml:space="preserve">тел. 21-37-10, 44-69-27 </w:t>
            </w:r>
          </w:p>
          <w:p w:rsidR="0061021F" w:rsidRPr="00167E23" w:rsidRDefault="0061021F" w:rsidP="0061021F">
            <w:r w:rsidRPr="00167E23">
              <w:rPr>
                <w:sz w:val="22"/>
                <w:szCs w:val="22"/>
              </w:rPr>
              <w:t>р/с 03211643000000015114</w:t>
            </w:r>
          </w:p>
          <w:p w:rsidR="0061021F" w:rsidRPr="00167E23" w:rsidRDefault="0061021F" w:rsidP="0061021F">
            <w:r w:rsidRPr="00167E23">
              <w:rPr>
                <w:sz w:val="22"/>
                <w:szCs w:val="22"/>
              </w:rPr>
              <w:t>к/с 40102810445370000043</w:t>
            </w:r>
          </w:p>
          <w:p w:rsidR="0061021F" w:rsidRPr="00167E23" w:rsidRDefault="0061021F" w:rsidP="0061021F">
            <w:r w:rsidRPr="00167E23">
              <w:rPr>
                <w:sz w:val="22"/>
                <w:szCs w:val="22"/>
              </w:rPr>
              <w:t>БИК 015004950</w:t>
            </w:r>
          </w:p>
          <w:p w:rsidR="0061021F" w:rsidRPr="00167E23" w:rsidRDefault="0061021F" w:rsidP="0061021F">
            <w:r w:rsidRPr="00167E23">
              <w:rPr>
                <w:sz w:val="22"/>
                <w:szCs w:val="22"/>
              </w:rPr>
              <w:t xml:space="preserve">ОКЦ № 1 </w:t>
            </w:r>
            <w:proofErr w:type="spellStart"/>
            <w:r w:rsidRPr="00167E23">
              <w:rPr>
                <w:sz w:val="22"/>
                <w:szCs w:val="22"/>
              </w:rPr>
              <w:t>СибГУ</w:t>
            </w:r>
            <w:proofErr w:type="spellEnd"/>
            <w:r w:rsidRPr="00167E23">
              <w:rPr>
                <w:sz w:val="22"/>
                <w:szCs w:val="22"/>
              </w:rPr>
              <w:t xml:space="preserve"> Банка России// УФК по Новосибирской области </w:t>
            </w:r>
            <w:r w:rsidRPr="00167E23">
              <w:rPr>
                <w:sz w:val="22"/>
                <w:szCs w:val="22"/>
              </w:rPr>
              <w:br/>
              <w:t xml:space="preserve">г. Новосибирск  </w:t>
            </w:r>
          </w:p>
          <w:p w:rsidR="0061021F" w:rsidRPr="00167E23" w:rsidRDefault="0061021F" w:rsidP="0061021F">
            <w:r w:rsidRPr="00167E23">
              <w:rPr>
                <w:sz w:val="22"/>
                <w:szCs w:val="22"/>
              </w:rPr>
              <w:t xml:space="preserve">л/с 03671А65530   </w:t>
            </w:r>
          </w:p>
          <w:p w:rsidR="0061021F" w:rsidRPr="00167E23" w:rsidRDefault="0061021F" w:rsidP="0061021F">
            <w:r w:rsidRPr="00167E23">
              <w:rPr>
                <w:sz w:val="22"/>
                <w:szCs w:val="22"/>
              </w:rPr>
              <w:t xml:space="preserve">(ФКУ УИИ УФСИН России по Тюменской области) </w:t>
            </w:r>
          </w:p>
          <w:p w:rsidR="0061021F" w:rsidRPr="00167E23" w:rsidRDefault="0061021F" w:rsidP="0061021F">
            <w:r w:rsidRPr="00167E23">
              <w:rPr>
                <w:sz w:val="22"/>
                <w:szCs w:val="22"/>
              </w:rPr>
              <w:t xml:space="preserve">Данные свидетельства о постановке на учет в налоговом органе: </w:t>
            </w:r>
          </w:p>
          <w:p w:rsidR="0061021F" w:rsidRPr="00167E23" w:rsidRDefault="0061021F" w:rsidP="0061021F">
            <w:r w:rsidRPr="00167E23">
              <w:rPr>
                <w:sz w:val="22"/>
                <w:szCs w:val="22"/>
              </w:rPr>
              <w:t xml:space="preserve">72 002132445 </w:t>
            </w:r>
          </w:p>
          <w:p w:rsidR="0061021F" w:rsidRPr="00167E23" w:rsidRDefault="0061021F" w:rsidP="0061021F">
            <w:r w:rsidRPr="00167E23">
              <w:rPr>
                <w:sz w:val="22"/>
                <w:szCs w:val="22"/>
              </w:rPr>
              <w:t xml:space="preserve">МИФНС №3 </w:t>
            </w:r>
            <w:proofErr w:type="spellStart"/>
            <w:r w:rsidRPr="00167E23">
              <w:rPr>
                <w:sz w:val="22"/>
                <w:szCs w:val="22"/>
              </w:rPr>
              <w:t>г.Тюмень</w:t>
            </w:r>
            <w:proofErr w:type="spellEnd"/>
            <w:r w:rsidRPr="00167E23">
              <w:rPr>
                <w:sz w:val="22"/>
                <w:szCs w:val="22"/>
              </w:rPr>
              <w:t xml:space="preserve"> 04.10.2011</w:t>
            </w:r>
          </w:p>
          <w:p w:rsidR="0061021F" w:rsidRPr="00167E23" w:rsidRDefault="0061021F" w:rsidP="0061021F">
            <w:r w:rsidRPr="00167E23">
              <w:rPr>
                <w:sz w:val="22"/>
                <w:szCs w:val="22"/>
              </w:rPr>
              <w:t xml:space="preserve">ИНН 7202223490 </w:t>
            </w:r>
          </w:p>
          <w:p w:rsidR="0061021F" w:rsidRPr="00167E23" w:rsidRDefault="0061021F" w:rsidP="0061021F">
            <w:r w:rsidRPr="00167E23">
              <w:rPr>
                <w:sz w:val="22"/>
                <w:szCs w:val="22"/>
              </w:rPr>
              <w:t>КПП 720301001</w:t>
            </w:r>
          </w:p>
          <w:p w:rsidR="0061021F" w:rsidRPr="00167E23" w:rsidRDefault="0061021F" w:rsidP="0061021F">
            <w:r w:rsidRPr="00167E23">
              <w:rPr>
                <w:sz w:val="22"/>
                <w:szCs w:val="22"/>
              </w:rPr>
              <w:t xml:space="preserve">ОГРН 1117232045930 </w:t>
            </w:r>
          </w:p>
          <w:p w:rsidR="0061021F" w:rsidRPr="00167E23" w:rsidRDefault="0061021F" w:rsidP="0061021F">
            <w:r w:rsidRPr="00167E23">
              <w:rPr>
                <w:sz w:val="22"/>
                <w:szCs w:val="22"/>
              </w:rPr>
              <w:t>ОКТМО 71701000</w:t>
            </w:r>
          </w:p>
          <w:p w:rsidR="0061021F" w:rsidRPr="00167E23" w:rsidRDefault="0061021F" w:rsidP="0061021F">
            <w:r w:rsidRPr="00167E23">
              <w:rPr>
                <w:sz w:val="22"/>
                <w:szCs w:val="22"/>
              </w:rPr>
              <w:t xml:space="preserve">ОКОГУ 1318010 </w:t>
            </w:r>
          </w:p>
          <w:p w:rsidR="0061021F" w:rsidRPr="00167E23" w:rsidRDefault="0061021F" w:rsidP="0061021F">
            <w:r w:rsidRPr="00167E23">
              <w:rPr>
                <w:sz w:val="22"/>
                <w:szCs w:val="22"/>
              </w:rPr>
              <w:t xml:space="preserve">ОКАТО 71401372000 </w:t>
            </w:r>
          </w:p>
          <w:p w:rsidR="0061021F" w:rsidRPr="00167E23" w:rsidRDefault="0061021F" w:rsidP="0061021F">
            <w:r w:rsidRPr="00167E23">
              <w:rPr>
                <w:sz w:val="22"/>
                <w:szCs w:val="22"/>
              </w:rPr>
              <w:t>ОКОПФ 75104</w:t>
            </w:r>
          </w:p>
          <w:p w:rsidR="0061021F" w:rsidRPr="00167E23" w:rsidRDefault="0061021F" w:rsidP="0061021F">
            <w:r w:rsidRPr="00167E23">
              <w:rPr>
                <w:sz w:val="22"/>
                <w:szCs w:val="22"/>
              </w:rPr>
              <w:t xml:space="preserve">ОКФС 12 </w:t>
            </w:r>
          </w:p>
          <w:p w:rsidR="0061021F" w:rsidRPr="00167E23" w:rsidRDefault="0061021F" w:rsidP="0061021F">
            <w:r w:rsidRPr="00167E23">
              <w:rPr>
                <w:sz w:val="22"/>
                <w:szCs w:val="22"/>
              </w:rPr>
              <w:t xml:space="preserve">ОКПО 08945591 </w:t>
            </w:r>
          </w:p>
          <w:p w:rsidR="0061021F" w:rsidRPr="00167E23" w:rsidRDefault="0061021F" w:rsidP="0061021F">
            <w:r w:rsidRPr="00167E23">
              <w:rPr>
                <w:sz w:val="22"/>
                <w:szCs w:val="22"/>
              </w:rPr>
              <w:t>ОКВЭД 84.23.4</w:t>
            </w:r>
          </w:p>
          <w:p w:rsidR="0061021F" w:rsidRPr="00167E23" w:rsidRDefault="0061021F" w:rsidP="0061021F">
            <w:proofErr w:type="spellStart"/>
            <w:r w:rsidRPr="00167E23">
              <w:rPr>
                <w:sz w:val="22"/>
                <w:szCs w:val="22"/>
              </w:rPr>
              <w:t>Эл.почта</w:t>
            </w:r>
            <w:proofErr w:type="spellEnd"/>
            <w:r w:rsidRPr="00167E23">
              <w:rPr>
                <w:sz w:val="22"/>
                <w:szCs w:val="22"/>
              </w:rPr>
              <w:t xml:space="preserve">:   </w:t>
            </w:r>
            <w:hyperlink r:id="rId8" w:history="1">
              <w:r w:rsidRPr="00167E23">
                <w:rPr>
                  <w:rStyle w:val="a3"/>
                  <w:sz w:val="22"/>
                  <w:szCs w:val="22"/>
                  <w:lang w:val="en-US"/>
                </w:rPr>
                <w:t>yurist</w:t>
              </w:r>
              <w:r w:rsidRPr="00167E23">
                <w:rPr>
                  <w:rStyle w:val="a3"/>
                  <w:sz w:val="22"/>
                  <w:szCs w:val="22"/>
                </w:rPr>
                <w:t>_</w:t>
              </w:r>
              <w:r w:rsidRPr="00167E23">
                <w:rPr>
                  <w:rStyle w:val="a3"/>
                  <w:sz w:val="22"/>
                  <w:szCs w:val="22"/>
                  <w:lang w:val="en-US"/>
                </w:rPr>
                <w:t>uii</w:t>
              </w:r>
              <w:r w:rsidRPr="00167E23">
                <w:rPr>
                  <w:rStyle w:val="a3"/>
                  <w:sz w:val="22"/>
                  <w:szCs w:val="22"/>
                </w:rPr>
                <w:t>@72.</w:t>
              </w:r>
              <w:r w:rsidRPr="00167E23">
                <w:rPr>
                  <w:rStyle w:val="a3"/>
                  <w:sz w:val="22"/>
                  <w:szCs w:val="22"/>
                  <w:lang w:val="en-US"/>
                </w:rPr>
                <w:t>fsin</w:t>
              </w:r>
              <w:r w:rsidRPr="00167E23">
                <w:rPr>
                  <w:rStyle w:val="a3"/>
                  <w:sz w:val="22"/>
                  <w:szCs w:val="22"/>
                </w:rPr>
                <w:t>.</w:t>
              </w:r>
              <w:r w:rsidRPr="00167E23">
                <w:rPr>
                  <w:rStyle w:val="a3"/>
                  <w:sz w:val="22"/>
                  <w:szCs w:val="22"/>
                  <w:lang w:val="en-US"/>
                </w:rPr>
                <w:t>gov</w:t>
              </w:r>
              <w:r w:rsidRPr="00167E23">
                <w:rPr>
                  <w:rStyle w:val="a3"/>
                  <w:sz w:val="22"/>
                  <w:szCs w:val="22"/>
                </w:rPr>
                <w:t>.</w:t>
              </w:r>
              <w:proofErr w:type="spellStart"/>
              <w:r w:rsidRPr="00167E23">
                <w:rPr>
                  <w:rStyle w:val="a3"/>
                  <w:sz w:val="22"/>
                  <w:szCs w:val="22"/>
                  <w:lang w:val="en-US"/>
                </w:rPr>
                <w:t>ru</w:t>
              </w:r>
              <w:proofErr w:type="spellEnd"/>
            </w:hyperlink>
          </w:p>
          <w:p w:rsidR="0061021F" w:rsidRPr="001812CE" w:rsidRDefault="0061021F" w:rsidP="0061021F">
            <w:pPr>
              <w:rPr>
                <w:sz w:val="20"/>
              </w:rPr>
            </w:pPr>
          </w:p>
        </w:tc>
        <w:tc>
          <w:tcPr>
            <w:tcW w:w="5096" w:type="dxa"/>
          </w:tcPr>
          <w:p w:rsidR="0061021F" w:rsidRPr="00A316AA" w:rsidRDefault="0061021F" w:rsidP="0061021F">
            <w:pPr>
              <w:jc w:val="both"/>
            </w:pPr>
          </w:p>
        </w:tc>
      </w:tr>
      <w:tr w:rsidR="0061021F" w:rsidRPr="00A316AA" w:rsidTr="003917A0">
        <w:tc>
          <w:tcPr>
            <w:tcW w:w="5096" w:type="dxa"/>
          </w:tcPr>
          <w:p w:rsidR="0061021F" w:rsidRPr="00A316AA" w:rsidRDefault="0061021F" w:rsidP="0061021F">
            <w:r w:rsidRPr="00A316AA">
              <w:t>«Государственный заказчик»</w:t>
            </w:r>
          </w:p>
          <w:p w:rsidR="0061021F" w:rsidRDefault="0061021F" w:rsidP="0061021F">
            <w:pPr>
              <w:jc w:val="both"/>
            </w:pPr>
            <w:r>
              <w:t xml:space="preserve">ФКУ УИИ УФСИН России </w:t>
            </w:r>
          </w:p>
          <w:p w:rsidR="0061021F" w:rsidRPr="00A316AA" w:rsidRDefault="0061021F" w:rsidP="0061021F">
            <w:pPr>
              <w:jc w:val="both"/>
              <w:rPr>
                <w:b/>
              </w:rPr>
            </w:pPr>
            <w:r>
              <w:t>по Тюменской области</w:t>
            </w:r>
          </w:p>
          <w:p w:rsidR="0061021F" w:rsidRPr="00A316AA" w:rsidRDefault="0061021F" w:rsidP="0061021F">
            <w:pPr>
              <w:jc w:val="both"/>
            </w:pPr>
            <w:r w:rsidRPr="00A316AA">
              <w:t xml:space="preserve">____________________ </w:t>
            </w:r>
          </w:p>
          <w:p w:rsidR="0061021F" w:rsidRPr="00A316AA" w:rsidRDefault="0061021F" w:rsidP="0061021F">
            <w:pPr>
              <w:jc w:val="both"/>
            </w:pPr>
            <w:r w:rsidRPr="00A316AA">
              <w:t xml:space="preserve">              (подпись) </w:t>
            </w:r>
          </w:p>
          <w:p w:rsidR="0061021F" w:rsidRPr="00A316AA" w:rsidRDefault="0061021F" w:rsidP="0061021F">
            <w:pPr>
              <w:jc w:val="both"/>
            </w:pPr>
            <w:r w:rsidRPr="00A316AA">
              <w:t>М.П.</w:t>
            </w:r>
          </w:p>
          <w:p w:rsidR="0061021F" w:rsidRPr="00A316AA" w:rsidRDefault="0061021F" w:rsidP="0061021F">
            <w:pPr>
              <w:jc w:val="both"/>
            </w:pPr>
            <w:r w:rsidRPr="00A316AA">
              <w:t>«___»_____________ 202</w:t>
            </w:r>
            <w:r>
              <w:t>6</w:t>
            </w:r>
            <w:r w:rsidRPr="00A316AA">
              <w:t xml:space="preserve"> года</w:t>
            </w:r>
          </w:p>
        </w:tc>
        <w:tc>
          <w:tcPr>
            <w:tcW w:w="5096" w:type="dxa"/>
          </w:tcPr>
          <w:p w:rsidR="0061021F" w:rsidRPr="00A316AA" w:rsidRDefault="0061021F" w:rsidP="0061021F">
            <w:pPr>
              <w:jc w:val="both"/>
            </w:pPr>
            <w:r w:rsidRPr="00A316AA">
              <w:t>«Исполнитель»</w:t>
            </w:r>
          </w:p>
          <w:p w:rsidR="0061021F" w:rsidRPr="00A316AA" w:rsidRDefault="0061021F" w:rsidP="0061021F">
            <w:pPr>
              <w:jc w:val="both"/>
            </w:pPr>
          </w:p>
          <w:p w:rsidR="0061021F" w:rsidRPr="00A316AA" w:rsidRDefault="0061021F" w:rsidP="0061021F">
            <w:pPr>
              <w:jc w:val="both"/>
            </w:pPr>
          </w:p>
          <w:p w:rsidR="0061021F" w:rsidRPr="00A316AA" w:rsidRDefault="0061021F" w:rsidP="0061021F">
            <w:pPr>
              <w:jc w:val="both"/>
            </w:pPr>
            <w:r w:rsidRPr="00A316AA">
              <w:t xml:space="preserve">______________________  </w:t>
            </w:r>
          </w:p>
          <w:p w:rsidR="0061021F" w:rsidRPr="00A316AA" w:rsidRDefault="0061021F" w:rsidP="0061021F">
            <w:pPr>
              <w:jc w:val="both"/>
            </w:pPr>
            <w:r w:rsidRPr="00A316AA">
              <w:t xml:space="preserve">                  (подпись)</w:t>
            </w:r>
          </w:p>
          <w:p w:rsidR="0061021F" w:rsidRPr="00A316AA" w:rsidRDefault="0061021F" w:rsidP="0061021F">
            <w:pPr>
              <w:jc w:val="both"/>
            </w:pPr>
            <w:r w:rsidRPr="00A316AA">
              <w:t>М.П.</w:t>
            </w:r>
          </w:p>
          <w:p w:rsidR="0061021F" w:rsidRPr="00A316AA" w:rsidRDefault="0061021F" w:rsidP="0061021F">
            <w:pPr>
              <w:jc w:val="both"/>
            </w:pPr>
            <w:r w:rsidRPr="00A316AA">
              <w:t>«___</w:t>
            </w:r>
            <w:proofErr w:type="gramStart"/>
            <w:r w:rsidRPr="00A316AA">
              <w:t>_»_</w:t>
            </w:r>
            <w:proofErr w:type="gramEnd"/>
            <w:r w:rsidRPr="00A316AA">
              <w:t>_________________202</w:t>
            </w:r>
            <w:r>
              <w:t xml:space="preserve">6 </w:t>
            </w:r>
            <w:r w:rsidRPr="00A316AA">
              <w:t>года</w:t>
            </w:r>
          </w:p>
          <w:p w:rsidR="0061021F" w:rsidRPr="00A316AA" w:rsidRDefault="0061021F" w:rsidP="0061021F">
            <w:pPr>
              <w:jc w:val="both"/>
            </w:pPr>
          </w:p>
          <w:p w:rsidR="0061021F" w:rsidRPr="00A316AA" w:rsidRDefault="0061021F" w:rsidP="0061021F">
            <w:pPr>
              <w:jc w:val="both"/>
            </w:pPr>
          </w:p>
          <w:p w:rsidR="0061021F" w:rsidRPr="00A316AA" w:rsidRDefault="0061021F" w:rsidP="0061021F">
            <w:pPr>
              <w:jc w:val="both"/>
            </w:pPr>
          </w:p>
          <w:p w:rsidR="0061021F" w:rsidRPr="00A316AA" w:rsidRDefault="0061021F" w:rsidP="0061021F">
            <w:pPr>
              <w:jc w:val="both"/>
            </w:pPr>
          </w:p>
          <w:p w:rsidR="0061021F" w:rsidRPr="00A316AA" w:rsidRDefault="0061021F" w:rsidP="0061021F">
            <w:pPr>
              <w:jc w:val="both"/>
            </w:pPr>
          </w:p>
          <w:p w:rsidR="0061021F" w:rsidRPr="00A316AA" w:rsidRDefault="0061021F" w:rsidP="0061021F">
            <w:pPr>
              <w:jc w:val="both"/>
            </w:pPr>
          </w:p>
          <w:p w:rsidR="0061021F" w:rsidRPr="00A316AA" w:rsidRDefault="0061021F" w:rsidP="0061021F">
            <w:pPr>
              <w:jc w:val="both"/>
            </w:pPr>
          </w:p>
          <w:p w:rsidR="0061021F" w:rsidRPr="00A316AA" w:rsidRDefault="0061021F" w:rsidP="0061021F">
            <w:pPr>
              <w:jc w:val="both"/>
            </w:pPr>
          </w:p>
          <w:p w:rsidR="0061021F" w:rsidRPr="00A316AA" w:rsidRDefault="0061021F" w:rsidP="0061021F">
            <w:pPr>
              <w:jc w:val="both"/>
            </w:pPr>
          </w:p>
        </w:tc>
      </w:tr>
    </w:tbl>
    <w:p w:rsidR="00184CBE" w:rsidRDefault="00184CBE" w:rsidP="00184CBE">
      <w:pPr>
        <w:jc w:val="right"/>
        <w:rPr>
          <w:sz w:val="26"/>
          <w:szCs w:val="26"/>
        </w:rPr>
      </w:pPr>
      <w:r>
        <w:rPr>
          <w:sz w:val="26"/>
          <w:szCs w:val="26"/>
        </w:rPr>
        <w:lastRenderedPageBreak/>
        <w:t>П</w:t>
      </w:r>
      <w:r w:rsidRPr="00B34877">
        <w:rPr>
          <w:sz w:val="26"/>
          <w:szCs w:val="26"/>
        </w:rPr>
        <w:t xml:space="preserve">риложение </w:t>
      </w:r>
    </w:p>
    <w:p w:rsidR="00184CBE" w:rsidRPr="00B34877" w:rsidRDefault="00184CBE" w:rsidP="00184CBE">
      <w:pPr>
        <w:jc w:val="right"/>
        <w:rPr>
          <w:sz w:val="26"/>
          <w:szCs w:val="26"/>
        </w:rPr>
      </w:pPr>
      <w:r w:rsidRPr="00B34877">
        <w:rPr>
          <w:sz w:val="26"/>
          <w:szCs w:val="26"/>
        </w:rPr>
        <w:t xml:space="preserve">к </w:t>
      </w:r>
      <w:r>
        <w:rPr>
          <w:sz w:val="26"/>
          <w:szCs w:val="26"/>
        </w:rPr>
        <w:t>Государственному к</w:t>
      </w:r>
      <w:r w:rsidRPr="00B34877">
        <w:rPr>
          <w:sz w:val="26"/>
          <w:szCs w:val="26"/>
        </w:rPr>
        <w:t xml:space="preserve">онтракту </w:t>
      </w:r>
    </w:p>
    <w:p w:rsidR="00184CBE" w:rsidRPr="00B34877" w:rsidRDefault="0061021F" w:rsidP="00184CBE">
      <w:pPr>
        <w:ind w:left="708" w:firstLine="567"/>
        <w:jc w:val="right"/>
        <w:rPr>
          <w:sz w:val="26"/>
          <w:szCs w:val="26"/>
        </w:rPr>
      </w:pPr>
      <w:r>
        <w:rPr>
          <w:sz w:val="26"/>
          <w:szCs w:val="26"/>
        </w:rPr>
        <w:t>от ___</w:t>
      </w:r>
      <w:r w:rsidR="00184CBE" w:rsidRPr="00B34877">
        <w:rPr>
          <w:sz w:val="26"/>
          <w:szCs w:val="26"/>
        </w:rPr>
        <w:t>_____20   № _______</w:t>
      </w:r>
    </w:p>
    <w:p w:rsidR="0009066C" w:rsidRDefault="0009066C" w:rsidP="00184CBE">
      <w:pPr>
        <w:ind w:firstLine="708"/>
        <w:jc w:val="right"/>
        <w:rPr>
          <w:color w:val="000000"/>
          <w:sz w:val="26"/>
          <w:szCs w:val="26"/>
        </w:rPr>
      </w:pPr>
    </w:p>
    <w:p w:rsidR="00184CBE" w:rsidRPr="00B34877" w:rsidRDefault="00184CBE" w:rsidP="00184CBE">
      <w:pPr>
        <w:ind w:firstLine="708"/>
        <w:jc w:val="right"/>
        <w:rPr>
          <w:color w:val="000000"/>
          <w:sz w:val="26"/>
          <w:szCs w:val="26"/>
        </w:rPr>
      </w:pPr>
      <w:r w:rsidRPr="00B34877">
        <w:rPr>
          <w:color w:val="000000"/>
          <w:sz w:val="26"/>
          <w:szCs w:val="26"/>
        </w:rPr>
        <w:t xml:space="preserve">                                                                                                                                                                                                                                                                                                              </w:t>
      </w:r>
    </w:p>
    <w:p w:rsidR="000061F9" w:rsidRDefault="000061F9" w:rsidP="000061F9">
      <w:pPr>
        <w:pStyle w:val="16"/>
        <w:jc w:val="center"/>
        <w:rPr>
          <w:rFonts w:ascii="Times New Roman" w:hAnsi="Times New Roman" w:cs="Times New Roman"/>
          <w:b/>
          <w:sz w:val="26"/>
          <w:szCs w:val="26"/>
        </w:rPr>
      </w:pPr>
    </w:p>
    <w:p w:rsidR="003977B9" w:rsidRDefault="00601B5B" w:rsidP="00673FD3">
      <w:pPr>
        <w:widowControl w:val="0"/>
        <w:ind w:hanging="75"/>
        <w:contextualSpacing/>
        <w:jc w:val="center"/>
        <w:rPr>
          <w:b/>
          <w:szCs w:val="26"/>
        </w:rPr>
      </w:pPr>
      <w:r w:rsidRPr="00993B34">
        <w:rPr>
          <w:b/>
          <w:szCs w:val="26"/>
        </w:rPr>
        <w:t>ТЕХНИЧЕСКОЕ ЗАДАНИЕ</w:t>
      </w:r>
    </w:p>
    <w:p w:rsidR="00184CBE" w:rsidRDefault="00184CBE" w:rsidP="00673FD3">
      <w:pPr>
        <w:widowControl w:val="0"/>
        <w:ind w:hanging="75"/>
        <w:contextualSpacing/>
        <w:jc w:val="center"/>
        <w:rPr>
          <w:color w:val="000000"/>
          <w:sz w:val="18"/>
          <w:szCs w:val="18"/>
        </w:rPr>
      </w:pPr>
      <w:r>
        <w:rPr>
          <w:color w:val="000000"/>
          <w:sz w:val="18"/>
          <w:szCs w:val="18"/>
        </w:rPr>
        <w:t xml:space="preserve">                                                                                                                                                                                                                                                                                                        </w:t>
      </w:r>
    </w:p>
    <w:p w:rsidR="00673FD3" w:rsidRPr="003977B9" w:rsidRDefault="003977B9" w:rsidP="0023167C">
      <w:pPr>
        <w:jc w:val="center"/>
        <w:rPr>
          <w:shd w:val="clear" w:color="auto" w:fill="FFFFFF"/>
        </w:rPr>
      </w:pPr>
      <w:r>
        <w:rPr>
          <w:rFonts w:eastAsia="PMingLiU"/>
        </w:rPr>
        <w:t xml:space="preserve">На </w:t>
      </w:r>
      <w:r w:rsidRPr="002C259B">
        <w:rPr>
          <w:rFonts w:eastAsia="PMingLiU"/>
        </w:rPr>
        <w:t>выполнение работ по</w:t>
      </w:r>
      <w:r>
        <w:rPr>
          <w:rFonts w:eastAsia="PMingLiU"/>
          <w:b/>
          <w:bCs/>
        </w:rPr>
        <w:t xml:space="preserve"> </w:t>
      </w:r>
      <w:r w:rsidR="0023167C" w:rsidRPr="0023167C">
        <w:rPr>
          <w:rFonts w:eastAsia="PMingLiU"/>
          <w:bCs/>
        </w:rPr>
        <w:t xml:space="preserve">проектированию коммерческого узла учета тепловой энергии, расположенного в административном здании по адресу: г. Тюмень, </w:t>
      </w:r>
      <w:r w:rsidR="0023167C" w:rsidRPr="0023167C">
        <w:rPr>
          <w:rFonts w:eastAsia="PMingLiU"/>
          <w:bCs/>
        </w:rPr>
        <w:br/>
        <w:t>ул. Казанская д. 19</w:t>
      </w:r>
    </w:p>
    <w:p w:rsidR="00673FD3" w:rsidRDefault="00673FD3" w:rsidP="00673FD3">
      <w:pPr>
        <w:rPr>
          <w:b/>
          <w:shd w:val="clear" w:color="auto" w:fill="FFFFFF"/>
        </w:rPr>
      </w:pPr>
    </w:p>
    <w:p w:rsidR="0009066C" w:rsidRPr="00673FD3" w:rsidRDefault="0009066C" w:rsidP="00673FD3">
      <w:pPr>
        <w:rPr>
          <w:b/>
          <w:shd w:val="clear" w:color="auto" w:fill="FFFFFF"/>
        </w:rPr>
      </w:pPr>
    </w:p>
    <w:tbl>
      <w:tblPr>
        <w:tblpPr w:leftFromText="180" w:rightFromText="180" w:vertAnchor="text" w:horzAnchor="margin" w:tblpXSpec="center" w:tblpY="315"/>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3363"/>
        <w:gridCol w:w="1276"/>
        <w:gridCol w:w="2410"/>
        <w:gridCol w:w="1887"/>
        <w:gridCol w:w="755"/>
        <w:gridCol w:w="608"/>
      </w:tblGrid>
      <w:tr w:rsidR="0009066C" w:rsidRPr="004C3E17" w:rsidTr="0009066C">
        <w:trPr>
          <w:trHeight w:val="333"/>
        </w:trPr>
        <w:tc>
          <w:tcPr>
            <w:tcW w:w="606" w:type="dxa"/>
            <w:vMerge w:val="restart"/>
            <w:tcBorders>
              <w:top w:val="single" w:sz="4" w:space="0" w:color="auto"/>
              <w:left w:val="single" w:sz="4" w:space="0" w:color="auto"/>
              <w:bottom w:val="single" w:sz="4" w:space="0" w:color="auto"/>
              <w:right w:val="single" w:sz="4" w:space="0" w:color="auto"/>
            </w:tcBorders>
            <w:vAlign w:val="center"/>
            <w:hideMark/>
          </w:tcPr>
          <w:p w:rsidR="0009066C" w:rsidRPr="004C3E17" w:rsidRDefault="0009066C" w:rsidP="0009066C">
            <w:pPr>
              <w:widowControl w:val="0"/>
              <w:shd w:val="clear" w:color="auto" w:fill="FFFFFF"/>
              <w:tabs>
                <w:tab w:val="left" w:leader="underscore" w:pos="2026"/>
                <w:tab w:val="left" w:pos="6499"/>
                <w:tab w:val="left" w:leader="underscore" w:pos="6994"/>
                <w:tab w:val="left" w:leader="underscore" w:pos="8957"/>
              </w:tabs>
              <w:ind w:left="25"/>
              <w:jc w:val="center"/>
              <w:rPr>
                <w:b/>
                <w:bCs/>
              </w:rPr>
            </w:pPr>
            <w:r w:rsidRPr="004C3E17">
              <w:rPr>
                <w:b/>
                <w:bCs/>
              </w:rPr>
              <w:t>№ п/п</w:t>
            </w:r>
          </w:p>
        </w:tc>
        <w:tc>
          <w:tcPr>
            <w:tcW w:w="3363" w:type="dxa"/>
            <w:vMerge w:val="restart"/>
            <w:tcBorders>
              <w:top w:val="single" w:sz="4" w:space="0" w:color="auto"/>
              <w:left w:val="single" w:sz="4" w:space="0" w:color="auto"/>
              <w:bottom w:val="single" w:sz="4" w:space="0" w:color="auto"/>
              <w:right w:val="single" w:sz="4" w:space="0" w:color="auto"/>
            </w:tcBorders>
            <w:vAlign w:val="center"/>
            <w:hideMark/>
          </w:tcPr>
          <w:p w:rsidR="0009066C" w:rsidRPr="004C3E17" w:rsidRDefault="0009066C" w:rsidP="0009066C">
            <w:pPr>
              <w:widowControl w:val="0"/>
              <w:shd w:val="clear" w:color="auto" w:fill="FFFFFF"/>
              <w:tabs>
                <w:tab w:val="left" w:leader="underscore" w:pos="2026"/>
                <w:tab w:val="left" w:pos="6499"/>
                <w:tab w:val="left" w:leader="underscore" w:pos="6994"/>
                <w:tab w:val="left" w:leader="underscore" w:pos="8957"/>
              </w:tabs>
              <w:ind w:left="25"/>
              <w:jc w:val="center"/>
              <w:rPr>
                <w:b/>
                <w:bCs/>
              </w:rPr>
            </w:pPr>
            <w:r w:rsidRPr="004C3E17">
              <w:rPr>
                <w:b/>
              </w:rPr>
              <w:t>Наименование услуг</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09066C" w:rsidRPr="004C3E17" w:rsidRDefault="0009066C" w:rsidP="0009066C">
            <w:pPr>
              <w:widowControl w:val="0"/>
              <w:shd w:val="clear" w:color="auto" w:fill="FFFFFF"/>
              <w:tabs>
                <w:tab w:val="left" w:leader="underscore" w:pos="2026"/>
                <w:tab w:val="left" w:pos="6499"/>
                <w:tab w:val="left" w:leader="underscore" w:pos="6994"/>
                <w:tab w:val="left" w:leader="underscore" w:pos="8957"/>
              </w:tabs>
              <w:ind w:left="25"/>
              <w:jc w:val="center"/>
              <w:rPr>
                <w:b/>
                <w:bCs/>
              </w:rPr>
            </w:pPr>
            <w:r w:rsidRPr="004C3E17">
              <w:rPr>
                <w:b/>
                <w:bCs/>
              </w:rPr>
              <w:t>Код позиции</w:t>
            </w:r>
          </w:p>
        </w:tc>
        <w:tc>
          <w:tcPr>
            <w:tcW w:w="4297" w:type="dxa"/>
            <w:gridSpan w:val="2"/>
            <w:tcBorders>
              <w:top w:val="single" w:sz="4" w:space="0" w:color="auto"/>
              <w:left w:val="single" w:sz="4" w:space="0" w:color="auto"/>
              <w:bottom w:val="single" w:sz="4" w:space="0" w:color="auto"/>
              <w:right w:val="single" w:sz="4" w:space="0" w:color="auto"/>
            </w:tcBorders>
            <w:hideMark/>
          </w:tcPr>
          <w:p w:rsidR="0009066C" w:rsidRPr="004C3E17" w:rsidRDefault="0009066C" w:rsidP="0009066C">
            <w:pPr>
              <w:widowControl w:val="0"/>
              <w:shd w:val="clear" w:color="auto" w:fill="FFFFFF"/>
              <w:tabs>
                <w:tab w:val="left" w:leader="underscore" w:pos="2026"/>
                <w:tab w:val="left" w:pos="6499"/>
                <w:tab w:val="left" w:leader="underscore" w:pos="6994"/>
                <w:tab w:val="left" w:leader="underscore" w:pos="8957"/>
              </w:tabs>
              <w:ind w:left="25"/>
              <w:jc w:val="center"/>
              <w:rPr>
                <w:b/>
                <w:bCs/>
              </w:rPr>
            </w:pPr>
            <w:r w:rsidRPr="004C3E17">
              <w:rPr>
                <w:b/>
                <w:bCs/>
              </w:rPr>
              <w:t>Характеристики услуг</w:t>
            </w:r>
          </w:p>
        </w:tc>
        <w:tc>
          <w:tcPr>
            <w:tcW w:w="755" w:type="dxa"/>
            <w:vMerge w:val="restart"/>
            <w:tcBorders>
              <w:top w:val="single" w:sz="4" w:space="0" w:color="auto"/>
              <w:left w:val="single" w:sz="4" w:space="0" w:color="auto"/>
              <w:bottom w:val="single" w:sz="4" w:space="0" w:color="auto"/>
              <w:right w:val="single" w:sz="4" w:space="0" w:color="auto"/>
            </w:tcBorders>
            <w:vAlign w:val="center"/>
          </w:tcPr>
          <w:p w:rsidR="0009066C" w:rsidRPr="004C3E17" w:rsidRDefault="0009066C" w:rsidP="0009066C">
            <w:pPr>
              <w:spacing w:after="160" w:line="256" w:lineRule="auto"/>
              <w:ind w:right="-104"/>
              <w:jc w:val="center"/>
              <w:rPr>
                <w:b/>
                <w:bCs/>
              </w:rPr>
            </w:pPr>
            <w:r w:rsidRPr="004C3E17">
              <w:rPr>
                <w:b/>
                <w:bCs/>
              </w:rPr>
              <w:t>Объем услуг</w:t>
            </w:r>
          </w:p>
          <w:p w:rsidR="0009066C" w:rsidRPr="004C3E17" w:rsidRDefault="0009066C" w:rsidP="0009066C">
            <w:pPr>
              <w:widowControl w:val="0"/>
              <w:shd w:val="clear" w:color="auto" w:fill="FFFFFF"/>
              <w:tabs>
                <w:tab w:val="left" w:leader="underscore" w:pos="2026"/>
                <w:tab w:val="left" w:pos="6499"/>
                <w:tab w:val="left" w:leader="underscore" w:pos="6994"/>
                <w:tab w:val="left" w:leader="underscore" w:pos="8957"/>
              </w:tabs>
              <w:ind w:left="25"/>
              <w:jc w:val="center"/>
              <w:rPr>
                <w:b/>
                <w:bCs/>
              </w:rPr>
            </w:pPr>
          </w:p>
        </w:tc>
        <w:tc>
          <w:tcPr>
            <w:tcW w:w="608" w:type="dxa"/>
            <w:vMerge w:val="restart"/>
            <w:tcBorders>
              <w:top w:val="single" w:sz="4" w:space="0" w:color="auto"/>
              <w:left w:val="single" w:sz="4" w:space="0" w:color="auto"/>
              <w:bottom w:val="single" w:sz="4" w:space="0" w:color="auto"/>
              <w:right w:val="single" w:sz="4" w:space="0" w:color="auto"/>
            </w:tcBorders>
            <w:vAlign w:val="center"/>
          </w:tcPr>
          <w:p w:rsidR="0009066C" w:rsidRPr="004C3E17" w:rsidRDefault="0009066C" w:rsidP="0009066C">
            <w:pPr>
              <w:spacing w:after="160" w:line="256" w:lineRule="auto"/>
              <w:jc w:val="center"/>
              <w:rPr>
                <w:b/>
                <w:bCs/>
              </w:rPr>
            </w:pPr>
            <w:r w:rsidRPr="004C3E17">
              <w:rPr>
                <w:b/>
                <w:bCs/>
              </w:rPr>
              <w:t>Ед. изм.</w:t>
            </w:r>
          </w:p>
          <w:p w:rsidR="0009066C" w:rsidRPr="004C3E17" w:rsidRDefault="0009066C" w:rsidP="0009066C">
            <w:pPr>
              <w:widowControl w:val="0"/>
              <w:shd w:val="clear" w:color="auto" w:fill="FFFFFF"/>
              <w:tabs>
                <w:tab w:val="left" w:leader="underscore" w:pos="2026"/>
                <w:tab w:val="left" w:pos="6499"/>
                <w:tab w:val="left" w:leader="underscore" w:pos="6994"/>
                <w:tab w:val="left" w:leader="underscore" w:pos="8957"/>
              </w:tabs>
              <w:ind w:left="25"/>
              <w:jc w:val="center"/>
              <w:rPr>
                <w:b/>
                <w:bCs/>
              </w:rPr>
            </w:pPr>
          </w:p>
        </w:tc>
      </w:tr>
      <w:tr w:rsidR="0009066C" w:rsidRPr="004C3E17" w:rsidTr="0009066C">
        <w:trPr>
          <w:trHeight w:val="425"/>
        </w:trPr>
        <w:tc>
          <w:tcPr>
            <w:tcW w:w="606" w:type="dxa"/>
            <w:vMerge/>
            <w:tcBorders>
              <w:top w:val="single" w:sz="4" w:space="0" w:color="auto"/>
              <w:left w:val="single" w:sz="4" w:space="0" w:color="auto"/>
              <w:bottom w:val="single" w:sz="4" w:space="0" w:color="auto"/>
              <w:right w:val="single" w:sz="4" w:space="0" w:color="auto"/>
            </w:tcBorders>
            <w:vAlign w:val="center"/>
            <w:hideMark/>
          </w:tcPr>
          <w:p w:rsidR="0009066C" w:rsidRPr="004C3E17" w:rsidRDefault="0009066C" w:rsidP="0009066C">
            <w:pPr>
              <w:rPr>
                <w:b/>
                <w:bCs/>
              </w:rPr>
            </w:pPr>
          </w:p>
        </w:tc>
        <w:tc>
          <w:tcPr>
            <w:tcW w:w="3363" w:type="dxa"/>
            <w:vMerge/>
            <w:tcBorders>
              <w:top w:val="single" w:sz="4" w:space="0" w:color="auto"/>
              <w:left w:val="single" w:sz="4" w:space="0" w:color="auto"/>
              <w:bottom w:val="single" w:sz="4" w:space="0" w:color="auto"/>
              <w:right w:val="single" w:sz="4" w:space="0" w:color="auto"/>
            </w:tcBorders>
            <w:vAlign w:val="center"/>
            <w:hideMark/>
          </w:tcPr>
          <w:p w:rsidR="0009066C" w:rsidRPr="004C3E17" w:rsidRDefault="0009066C" w:rsidP="0009066C">
            <w:pPr>
              <w:rPr>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9066C" w:rsidRPr="004C3E17" w:rsidRDefault="0009066C" w:rsidP="0009066C">
            <w:pPr>
              <w:rPr>
                <w:b/>
                <w:bCs/>
              </w:rPr>
            </w:pPr>
          </w:p>
        </w:tc>
        <w:tc>
          <w:tcPr>
            <w:tcW w:w="2410" w:type="dxa"/>
            <w:tcBorders>
              <w:top w:val="single" w:sz="4" w:space="0" w:color="auto"/>
              <w:left w:val="single" w:sz="4" w:space="0" w:color="auto"/>
              <w:bottom w:val="single" w:sz="4" w:space="0" w:color="auto"/>
              <w:right w:val="single" w:sz="4" w:space="0" w:color="auto"/>
            </w:tcBorders>
            <w:hideMark/>
          </w:tcPr>
          <w:p w:rsidR="0009066C" w:rsidRPr="004C3E17" w:rsidRDefault="0009066C" w:rsidP="0009066C">
            <w:pPr>
              <w:widowControl w:val="0"/>
              <w:shd w:val="clear" w:color="auto" w:fill="FFFFFF"/>
              <w:tabs>
                <w:tab w:val="left" w:leader="underscore" w:pos="2026"/>
                <w:tab w:val="left" w:pos="6499"/>
                <w:tab w:val="left" w:leader="underscore" w:pos="6994"/>
                <w:tab w:val="left" w:leader="underscore" w:pos="8957"/>
              </w:tabs>
              <w:ind w:left="25"/>
              <w:jc w:val="center"/>
              <w:rPr>
                <w:b/>
                <w:bCs/>
              </w:rPr>
            </w:pPr>
            <w:r w:rsidRPr="004C3E17">
              <w:rPr>
                <w:b/>
              </w:rPr>
              <w:t>Наименование характеристики</w:t>
            </w:r>
          </w:p>
        </w:tc>
        <w:tc>
          <w:tcPr>
            <w:tcW w:w="1887" w:type="dxa"/>
            <w:tcBorders>
              <w:top w:val="single" w:sz="4" w:space="0" w:color="auto"/>
              <w:left w:val="single" w:sz="4" w:space="0" w:color="auto"/>
              <w:bottom w:val="single" w:sz="4" w:space="0" w:color="auto"/>
              <w:right w:val="single" w:sz="4" w:space="0" w:color="auto"/>
            </w:tcBorders>
            <w:hideMark/>
          </w:tcPr>
          <w:p w:rsidR="0009066C" w:rsidRPr="004C3E17" w:rsidRDefault="0009066C" w:rsidP="0009066C">
            <w:pPr>
              <w:widowControl w:val="0"/>
              <w:shd w:val="clear" w:color="auto" w:fill="FFFFFF"/>
              <w:tabs>
                <w:tab w:val="left" w:leader="underscore" w:pos="2026"/>
                <w:tab w:val="left" w:pos="6499"/>
                <w:tab w:val="left" w:leader="underscore" w:pos="6994"/>
                <w:tab w:val="left" w:leader="underscore" w:pos="8957"/>
              </w:tabs>
              <w:ind w:left="25"/>
              <w:jc w:val="center"/>
              <w:rPr>
                <w:b/>
                <w:bCs/>
              </w:rPr>
            </w:pPr>
            <w:r w:rsidRPr="004C3E17">
              <w:rPr>
                <w:b/>
              </w:rPr>
              <w:t>Значение характеристики</w:t>
            </w:r>
          </w:p>
        </w:tc>
        <w:tc>
          <w:tcPr>
            <w:tcW w:w="755" w:type="dxa"/>
            <w:vMerge/>
            <w:tcBorders>
              <w:top w:val="single" w:sz="4" w:space="0" w:color="auto"/>
              <w:left w:val="single" w:sz="4" w:space="0" w:color="auto"/>
              <w:bottom w:val="single" w:sz="4" w:space="0" w:color="auto"/>
              <w:right w:val="single" w:sz="4" w:space="0" w:color="auto"/>
            </w:tcBorders>
            <w:vAlign w:val="center"/>
            <w:hideMark/>
          </w:tcPr>
          <w:p w:rsidR="0009066C" w:rsidRPr="004C3E17" w:rsidRDefault="0009066C" w:rsidP="0009066C">
            <w:pPr>
              <w:rPr>
                <w:b/>
                <w:bCs/>
              </w:rPr>
            </w:pPr>
          </w:p>
        </w:tc>
        <w:tc>
          <w:tcPr>
            <w:tcW w:w="608" w:type="dxa"/>
            <w:vMerge/>
            <w:tcBorders>
              <w:top w:val="single" w:sz="4" w:space="0" w:color="auto"/>
              <w:left w:val="single" w:sz="4" w:space="0" w:color="auto"/>
              <w:bottom w:val="single" w:sz="4" w:space="0" w:color="auto"/>
              <w:right w:val="single" w:sz="4" w:space="0" w:color="auto"/>
            </w:tcBorders>
            <w:vAlign w:val="center"/>
            <w:hideMark/>
          </w:tcPr>
          <w:p w:rsidR="0009066C" w:rsidRPr="004C3E17" w:rsidRDefault="0009066C" w:rsidP="0009066C">
            <w:pPr>
              <w:rPr>
                <w:b/>
                <w:bCs/>
              </w:rPr>
            </w:pPr>
          </w:p>
        </w:tc>
      </w:tr>
      <w:tr w:rsidR="0009066C" w:rsidRPr="004C3E17" w:rsidTr="0009066C">
        <w:trPr>
          <w:trHeight w:val="564"/>
        </w:trPr>
        <w:tc>
          <w:tcPr>
            <w:tcW w:w="606" w:type="dxa"/>
            <w:tcBorders>
              <w:top w:val="single" w:sz="4" w:space="0" w:color="auto"/>
              <w:left w:val="single" w:sz="4" w:space="0" w:color="auto"/>
              <w:bottom w:val="single" w:sz="4" w:space="0" w:color="auto"/>
              <w:right w:val="single" w:sz="4" w:space="0" w:color="auto"/>
            </w:tcBorders>
            <w:vAlign w:val="center"/>
            <w:hideMark/>
          </w:tcPr>
          <w:p w:rsidR="0009066C" w:rsidRPr="004C3E17" w:rsidRDefault="0009066C" w:rsidP="0009066C">
            <w:pPr>
              <w:widowControl w:val="0"/>
              <w:shd w:val="clear" w:color="auto" w:fill="FFFFFF"/>
              <w:tabs>
                <w:tab w:val="left" w:leader="underscore" w:pos="2026"/>
                <w:tab w:val="left" w:pos="6499"/>
                <w:tab w:val="left" w:leader="underscore" w:pos="6994"/>
                <w:tab w:val="left" w:leader="underscore" w:pos="8957"/>
              </w:tabs>
              <w:ind w:left="25"/>
              <w:jc w:val="center"/>
              <w:rPr>
                <w:b/>
                <w:bCs/>
              </w:rPr>
            </w:pPr>
            <w:r w:rsidRPr="004C3E17">
              <w:t>1</w:t>
            </w:r>
          </w:p>
        </w:tc>
        <w:tc>
          <w:tcPr>
            <w:tcW w:w="3363" w:type="dxa"/>
            <w:tcBorders>
              <w:top w:val="single" w:sz="4" w:space="0" w:color="auto"/>
              <w:left w:val="single" w:sz="4" w:space="0" w:color="auto"/>
              <w:bottom w:val="single" w:sz="4" w:space="0" w:color="auto"/>
              <w:right w:val="single" w:sz="4" w:space="0" w:color="auto"/>
            </w:tcBorders>
            <w:vAlign w:val="center"/>
            <w:hideMark/>
          </w:tcPr>
          <w:p w:rsidR="003977B9" w:rsidRPr="003977B9" w:rsidRDefault="003977B9" w:rsidP="003977B9">
            <w:pPr>
              <w:widowControl w:val="0"/>
              <w:shd w:val="clear" w:color="auto" w:fill="FFFFFF"/>
              <w:tabs>
                <w:tab w:val="left" w:leader="underscore" w:pos="2026"/>
                <w:tab w:val="left" w:pos="6499"/>
                <w:tab w:val="left" w:leader="underscore" w:pos="6994"/>
                <w:tab w:val="left" w:leader="underscore" w:pos="8957"/>
              </w:tabs>
              <w:ind w:left="25"/>
              <w:jc w:val="center"/>
              <w:rPr>
                <w:shd w:val="clear" w:color="auto" w:fill="FFFFFF"/>
              </w:rPr>
            </w:pPr>
            <w:r>
              <w:rPr>
                <w:shd w:val="clear" w:color="auto" w:fill="FFFFFF"/>
              </w:rPr>
              <w:t>В</w:t>
            </w:r>
            <w:r w:rsidRPr="003977B9">
              <w:rPr>
                <w:shd w:val="clear" w:color="auto" w:fill="FFFFFF"/>
              </w:rPr>
              <w:t>ыполнение работ по проектированию</w:t>
            </w:r>
            <w:r w:rsidR="00045348">
              <w:rPr>
                <w:shd w:val="clear" w:color="auto" w:fill="FFFFFF"/>
              </w:rPr>
              <w:t xml:space="preserve"> коммерческого узла учета тепловой энергии,</w:t>
            </w:r>
            <w:r w:rsidR="00045348" w:rsidRPr="003977B9">
              <w:rPr>
                <w:shd w:val="clear" w:color="auto" w:fill="FFFFFF"/>
              </w:rPr>
              <w:t xml:space="preserve"> расположенного</w:t>
            </w:r>
            <w:r w:rsidRPr="003977B9">
              <w:rPr>
                <w:shd w:val="clear" w:color="auto" w:fill="FFFFFF"/>
              </w:rPr>
              <w:t xml:space="preserve"> </w:t>
            </w:r>
          </w:p>
          <w:p w:rsidR="0009066C" w:rsidRPr="004C3E17" w:rsidRDefault="003977B9" w:rsidP="003977B9">
            <w:pPr>
              <w:widowControl w:val="0"/>
              <w:shd w:val="clear" w:color="auto" w:fill="FFFFFF"/>
              <w:tabs>
                <w:tab w:val="left" w:leader="underscore" w:pos="2026"/>
                <w:tab w:val="left" w:pos="6499"/>
                <w:tab w:val="left" w:leader="underscore" w:pos="6994"/>
                <w:tab w:val="left" w:leader="underscore" w:pos="8957"/>
              </w:tabs>
              <w:ind w:left="25"/>
              <w:jc w:val="center"/>
              <w:rPr>
                <w:b/>
                <w:bCs/>
                <w:highlight w:val="yellow"/>
              </w:rPr>
            </w:pPr>
            <w:r w:rsidRPr="003977B9">
              <w:rPr>
                <w:shd w:val="clear" w:color="auto" w:fill="FFFFFF"/>
              </w:rPr>
              <w:t xml:space="preserve">в административном здании по адресу: г. Тюмень, </w:t>
            </w:r>
            <w:r>
              <w:rPr>
                <w:shd w:val="clear" w:color="auto" w:fill="FFFFFF"/>
              </w:rPr>
              <w:br/>
            </w:r>
            <w:r w:rsidRPr="003977B9">
              <w:rPr>
                <w:shd w:val="clear" w:color="auto" w:fill="FFFFFF"/>
              </w:rPr>
              <w:t>ул. Казанская д. 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09066C" w:rsidRPr="004C3E17" w:rsidRDefault="003977B9" w:rsidP="0009066C">
            <w:pPr>
              <w:widowControl w:val="0"/>
              <w:shd w:val="clear" w:color="auto" w:fill="FFFFFF"/>
              <w:tabs>
                <w:tab w:val="left" w:leader="underscore" w:pos="2026"/>
                <w:tab w:val="left" w:pos="6499"/>
                <w:tab w:val="left" w:leader="underscore" w:pos="6994"/>
                <w:tab w:val="left" w:leader="underscore" w:pos="8957"/>
              </w:tabs>
              <w:ind w:left="25"/>
              <w:jc w:val="center"/>
              <w:rPr>
                <w:b/>
                <w:bCs/>
                <w:highlight w:val="yellow"/>
              </w:rPr>
            </w:pPr>
            <w:r w:rsidRPr="003977B9">
              <w:rPr>
                <w:shd w:val="clear" w:color="auto" w:fill="FFFFFF"/>
              </w:rPr>
              <w:t>71.12.13.000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09066C" w:rsidRPr="004C3E17" w:rsidRDefault="003977B9" w:rsidP="00045348">
            <w:pPr>
              <w:widowControl w:val="0"/>
              <w:shd w:val="clear" w:color="auto" w:fill="FFFFFF"/>
              <w:tabs>
                <w:tab w:val="left" w:leader="underscore" w:pos="2026"/>
                <w:tab w:val="left" w:pos="6499"/>
                <w:tab w:val="left" w:leader="underscore" w:pos="6994"/>
                <w:tab w:val="left" w:leader="underscore" w:pos="8957"/>
              </w:tabs>
              <w:ind w:left="25"/>
              <w:jc w:val="center"/>
              <w:rPr>
                <w:b/>
                <w:bCs/>
                <w:highlight w:val="yellow"/>
              </w:rPr>
            </w:pPr>
            <w:r>
              <w:rPr>
                <w:shd w:val="clear" w:color="auto" w:fill="FFFFFF"/>
              </w:rPr>
              <w:t>В</w:t>
            </w:r>
            <w:r w:rsidRPr="003977B9">
              <w:rPr>
                <w:shd w:val="clear" w:color="auto" w:fill="FFFFFF"/>
              </w:rPr>
              <w:t xml:space="preserve">ыполнение работ по </w:t>
            </w:r>
            <w:r w:rsidR="00045348" w:rsidRPr="003977B9">
              <w:rPr>
                <w:shd w:val="clear" w:color="auto" w:fill="FFFFFF"/>
              </w:rPr>
              <w:t>проектированию</w:t>
            </w:r>
            <w:r w:rsidR="00045348">
              <w:rPr>
                <w:shd w:val="clear" w:color="auto" w:fill="FFFFFF"/>
              </w:rPr>
              <w:t xml:space="preserve"> коммерческого узла учета тепловой энергии</w:t>
            </w:r>
          </w:p>
        </w:tc>
        <w:tc>
          <w:tcPr>
            <w:tcW w:w="1887" w:type="dxa"/>
            <w:tcBorders>
              <w:top w:val="single" w:sz="4" w:space="0" w:color="auto"/>
              <w:left w:val="single" w:sz="4" w:space="0" w:color="auto"/>
              <w:bottom w:val="single" w:sz="4" w:space="0" w:color="auto"/>
              <w:right w:val="single" w:sz="4" w:space="0" w:color="auto"/>
            </w:tcBorders>
            <w:vAlign w:val="center"/>
            <w:hideMark/>
          </w:tcPr>
          <w:p w:rsidR="0009066C" w:rsidRPr="004C3E17" w:rsidRDefault="0009066C" w:rsidP="0009066C">
            <w:pPr>
              <w:widowControl w:val="0"/>
              <w:shd w:val="clear" w:color="auto" w:fill="FFFFFF"/>
              <w:tabs>
                <w:tab w:val="left" w:leader="underscore" w:pos="2026"/>
                <w:tab w:val="left" w:pos="6499"/>
                <w:tab w:val="left" w:leader="underscore" w:pos="6994"/>
                <w:tab w:val="left" w:leader="underscore" w:pos="8957"/>
              </w:tabs>
              <w:ind w:left="-105" w:right="-108"/>
              <w:jc w:val="center"/>
              <w:rPr>
                <w:b/>
                <w:bCs/>
              </w:rPr>
            </w:pPr>
            <w:r w:rsidRPr="004C3E17">
              <w:t>В соответствии с электронным документом «Описание объекта закупки»</w:t>
            </w:r>
          </w:p>
        </w:tc>
        <w:tc>
          <w:tcPr>
            <w:tcW w:w="755" w:type="dxa"/>
            <w:tcBorders>
              <w:top w:val="single" w:sz="4" w:space="0" w:color="auto"/>
              <w:left w:val="single" w:sz="4" w:space="0" w:color="auto"/>
              <w:bottom w:val="single" w:sz="4" w:space="0" w:color="auto"/>
              <w:right w:val="single" w:sz="4" w:space="0" w:color="auto"/>
            </w:tcBorders>
            <w:vAlign w:val="center"/>
            <w:hideMark/>
          </w:tcPr>
          <w:p w:rsidR="0009066C" w:rsidRPr="004C3E17" w:rsidRDefault="0009066C" w:rsidP="0009066C">
            <w:pPr>
              <w:widowControl w:val="0"/>
              <w:shd w:val="clear" w:color="auto" w:fill="FFFFFF"/>
              <w:tabs>
                <w:tab w:val="left" w:leader="underscore" w:pos="2026"/>
                <w:tab w:val="left" w:pos="6499"/>
                <w:tab w:val="left" w:leader="underscore" w:pos="6994"/>
                <w:tab w:val="left" w:leader="underscore" w:pos="8957"/>
              </w:tabs>
              <w:ind w:left="25"/>
              <w:jc w:val="center"/>
              <w:rPr>
                <w:bCs/>
              </w:rPr>
            </w:pPr>
            <w:r w:rsidRPr="004C3E17">
              <w:rPr>
                <w:bCs/>
              </w:rPr>
              <w:t>1</w:t>
            </w:r>
          </w:p>
        </w:tc>
        <w:tc>
          <w:tcPr>
            <w:tcW w:w="608" w:type="dxa"/>
            <w:tcBorders>
              <w:top w:val="single" w:sz="4" w:space="0" w:color="auto"/>
              <w:left w:val="single" w:sz="4" w:space="0" w:color="auto"/>
              <w:bottom w:val="single" w:sz="4" w:space="0" w:color="auto"/>
              <w:right w:val="single" w:sz="4" w:space="0" w:color="auto"/>
            </w:tcBorders>
            <w:vAlign w:val="center"/>
            <w:hideMark/>
          </w:tcPr>
          <w:p w:rsidR="0009066C" w:rsidRPr="004C3E17" w:rsidRDefault="0009066C" w:rsidP="0009066C">
            <w:pPr>
              <w:widowControl w:val="0"/>
              <w:shd w:val="clear" w:color="auto" w:fill="FFFFFF"/>
              <w:tabs>
                <w:tab w:val="left" w:leader="underscore" w:pos="2026"/>
                <w:tab w:val="left" w:pos="6499"/>
                <w:tab w:val="left" w:leader="underscore" w:pos="6994"/>
                <w:tab w:val="left" w:leader="underscore" w:pos="8957"/>
              </w:tabs>
              <w:ind w:left="25"/>
              <w:jc w:val="center"/>
              <w:rPr>
                <w:bCs/>
              </w:rPr>
            </w:pPr>
            <w:proofErr w:type="spellStart"/>
            <w:r w:rsidRPr="004C3E17">
              <w:rPr>
                <w:bCs/>
              </w:rPr>
              <w:t>усл</w:t>
            </w:r>
            <w:proofErr w:type="spellEnd"/>
            <w:r w:rsidRPr="004C3E17">
              <w:rPr>
                <w:bCs/>
              </w:rPr>
              <w:t>.</w:t>
            </w:r>
          </w:p>
          <w:p w:rsidR="0009066C" w:rsidRPr="004C3E17" w:rsidRDefault="0009066C" w:rsidP="0009066C">
            <w:pPr>
              <w:widowControl w:val="0"/>
              <w:shd w:val="clear" w:color="auto" w:fill="FFFFFF"/>
              <w:tabs>
                <w:tab w:val="left" w:leader="underscore" w:pos="2026"/>
                <w:tab w:val="left" w:pos="6499"/>
                <w:tab w:val="left" w:leader="underscore" w:pos="6994"/>
                <w:tab w:val="left" w:leader="underscore" w:pos="8957"/>
              </w:tabs>
              <w:ind w:left="25"/>
              <w:jc w:val="center"/>
              <w:rPr>
                <w:bCs/>
              </w:rPr>
            </w:pPr>
            <w:r w:rsidRPr="004C3E17">
              <w:rPr>
                <w:bCs/>
              </w:rPr>
              <w:t>ед.</w:t>
            </w:r>
          </w:p>
        </w:tc>
      </w:tr>
    </w:tbl>
    <w:p w:rsidR="00673FD3" w:rsidRPr="004C3E17" w:rsidRDefault="00673FD3" w:rsidP="00673FD3">
      <w:pPr>
        <w:pStyle w:val="aff0"/>
        <w:numPr>
          <w:ilvl w:val="0"/>
          <w:numId w:val="11"/>
        </w:numPr>
        <w:rPr>
          <w:b/>
        </w:rPr>
      </w:pPr>
      <w:r w:rsidRPr="004C3E17">
        <w:rPr>
          <w:b/>
        </w:rPr>
        <w:t>Наименование услуг:</w:t>
      </w:r>
    </w:p>
    <w:p w:rsidR="00673FD3" w:rsidRPr="004C3E17" w:rsidRDefault="00673FD3" w:rsidP="00673FD3">
      <w:pPr>
        <w:pStyle w:val="aff0"/>
        <w:jc w:val="right"/>
      </w:pPr>
      <w:r w:rsidRPr="004C3E17">
        <w:rPr>
          <w:i/>
        </w:rPr>
        <w:t>Таблица 1</w:t>
      </w:r>
    </w:p>
    <w:p w:rsidR="00673FD3" w:rsidRDefault="00673FD3" w:rsidP="00673FD3">
      <w:pPr>
        <w:pStyle w:val="aff0"/>
      </w:pPr>
    </w:p>
    <w:p w:rsidR="00673FD3" w:rsidRPr="000631F8" w:rsidRDefault="00673FD3" w:rsidP="00673FD3">
      <w:pPr>
        <w:pStyle w:val="aff0"/>
        <w:numPr>
          <w:ilvl w:val="0"/>
          <w:numId w:val="11"/>
        </w:numPr>
        <w:jc w:val="both"/>
        <w:rPr>
          <w:b/>
        </w:rPr>
      </w:pPr>
      <w:r w:rsidRPr="000631F8">
        <w:rPr>
          <w:b/>
        </w:rPr>
        <w:t>Сведения об Объектах Заказчика, в отношении которых оказываются Услуги</w:t>
      </w:r>
      <w:r>
        <w:rPr>
          <w:b/>
        </w:rPr>
        <w:t>,</w:t>
      </w:r>
      <w:r w:rsidRPr="000631F8">
        <w:rPr>
          <w:b/>
        </w:rPr>
        <w:t xml:space="preserve"> и видах изготавливаемой документации:</w:t>
      </w:r>
    </w:p>
    <w:tbl>
      <w:tblPr>
        <w:tblStyle w:val="af8"/>
        <w:tblpPr w:leftFromText="180" w:rightFromText="180" w:vertAnchor="text" w:horzAnchor="margin" w:tblpXSpec="center" w:tblpY="128"/>
        <w:tblW w:w="10915" w:type="dxa"/>
        <w:tblLayout w:type="fixed"/>
        <w:tblLook w:val="04A0" w:firstRow="1" w:lastRow="0" w:firstColumn="1" w:lastColumn="0" w:noHBand="0" w:noVBand="1"/>
      </w:tblPr>
      <w:tblGrid>
        <w:gridCol w:w="656"/>
        <w:gridCol w:w="2237"/>
        <w:gridCol w:w="2494"/>
        <w:gridCol w:w="2268"/>
        <w:gridCol w:w="3260"/>
      </w:tblGrid>
      <w:tr w:rsidR="00673FD3" w:rsidTr="00673FD3">
        <w:tc>
          <w:tcPr>
            <w:tcW w:w="656" w:type="dxa"/>
          </w:tcPr>
          <w:p w:rsidR="00673FD3" w:rsidRPr="000631F8" w:rsidRDefault="00673FD3" w:rsidP="00673FD3">
            <w:pPr>
              <w:jc w:val="center"/>
              <w:rPr>
                <w:b/>
              </w:rPr>
            </w:pPr>
            <w:r w:rsidRPr="000631F8">
              <w:rPr>
                <w:b/>
              </w:rPr>
              <w:t>№ п/п</w:t>
            </w:r>
          </w:p>
        </w:tc>
        <w:tc>
          <w:tcPr>
            <w:tcW w:w="2237" w:type="dxa"/>
          </w:tcPr>
          <w:p w:rsidR="00673FD3" w:rsidRPr="000631F8" w:rsidRDefault="00673FD3" w:rsidP="00673FD3">
            <w:pPr>
              <w:jc w:val="center"/>
              <w:rPr>
                <w:b/>
              </w:rPr>
            </w:pPr>
            <w:r w:rsidRPr="000631F8">
              <w:rPr>
                <w:b/>
              </w:rPr>
              <w:t>Наименование объекта</w:t>
            </w:r>
          </w:p>
        </w:tc>
        <w:tc>
          <w:tcPr>
            <w:tcW w:w="2494" w:type="dxa"/>
          </w:tcPr>
          <w:p w:rsidR="00673FD3" w:rsidRPr="000631F8" w:rsidRDefault="00673FD3" w:rsidP="00673FD3">
            <w:pPr>
              <w:jc w:val="center"/>
              <w:rPr>
                <w:b/>
              </w:rPr>
            </w:pPr>
            <w:r w:rsidRPr="000631F8">
              <w:rPr>
                <w:b/>
              </w:rPr>
              <w:t>Местонахождение объекта</w:t>
            </w:r>
          </w:p>
        </w:tc>
        <w:tc>
          <w:tcPr>
            <w:tcW w:w="2268" w:type="dxa"/>
          </w:tcPr>
          <w:p w:rsidR="00673FD3" w:rsidRPr="000631F8" w:rsidRDefault="00673FD3" w:rsidP="00673FD3">
            <w:pPr>
              <w:jc w:val="center"/>
              <w:rPr>
                <w:b/>
              </w:rPr>
            </w:pPr>
            <w:r w:rsidRPr="000631F8">
              <w:rPr>
                <w:b/>
              </w:rPr>
              <w:t>Характеристика объекта</w:t>
            </w:r>
          </w:p>
        </w:tc>
        <w:tc>
          <w:tcPr>
            <w:tcW w:w="3260" w:type="dxa"/>
          </w:tcPr>
          <w:p w:rsidR="00673FD3" w:rsidRPr="000631F8" w:rsidRDefault="00673FD3" w:rsidP="00673FD3">
            <w:pPr>
              <w:jc w:val="center"/>
              <w:rPr>
                <w:b/>
              </w:rPr>
            </w:pPr>
            <w:r w:rsidRPr="000631F8">
              <w:rPr>
                <w:b/>
              </w:rPr>
              <w:t>Виды изготавливаемой документации</w:t>
            </w:r>
          </w:p>
        </w:tc>
      </w:tr>
      <w:tr w:rsidR="00673FD3" w:rsidTr="00673FD3">
        <w:tc>
          <w:tcPr>
            <w:tcW w:w="656" w:type="dxa"/>
          </w:tcPr>
          <w:p w:rsidR="00673FD3" w:rsidRDefault="00673FD3" w:rsidP="00673FD3">
            <w:pPr>
              <w:jc w:val="center"/>
            </w:pPr>
            <w:r>
              <w:t>1</w:t>
            </w:r>
          </w:p>
        </w:tc>
        <w:tc>
          <w:tcPr>
            <w:tcW w:w="2237" w:type="dxa"/>
          </w:tcPr>
          <w:p w:rsidR="00673FD3" w:rsidRDefault="00673FD3" w:rsidP="003917A0">
            <w:pPr>
              <w:jc w:val="center"/>
            </w:pPr>
            <w:r>
              <w:t>Нежилое</w:t>
            </w:r>
            <w:r w:rsidR="003917A0">
              <w:t xml:space="preserve"> административное здание</w:t>
            </w:r>
            <w:r>
              <w:t xml:space="preserve"> </w:t>
            </w:r>
          </w:p>
        </w:tc>
        <w:tc>
          <w:tcPr>
            <w:tcW w:w="2494" w:type="dxa"/>
          </w:tcPr>
          <w:p w:rsidR="00673FD3" w:rsidRDefault="003977B9" w:rsidP="003977B9">
            <w:pPr>
              <w:jc w:val="center"/>
            </w:pPr>
            <w:r>
              <w:t>г. Тюмень</w:t>
            </w:r>
            <w:r w:rsidR="003917A0">
              <w:t xml:space="preserve">, </w:t>
            </w:r>
            <w:r>
              <w:br/>
            </w:r>
            <w:r w:rsidR="003917A0">
              <w:t xml:space="preserve">ул. </w:t>
            </w:r>
            <w:r>
              <w:t>Казанская</w:t>
            </w:r>
            <w:r w:rsidR="003917A0">
              <w:t xml:space="preserve"> д. </w:t>
            </w:r>
            <w:r>
              <w:t>19</w:t>
            </w:r>
          </w:p>
        </w:tc>
        <w:tc>
          <w:tcPr>
            <w:tcW w:w="2268" w:type="dxa"/>
          </w:tcPr>
          <w:p w:rsidR="00673FD3" w:rsidRPr="00486FD2" w:rsidRDefault="00486FD2" w:rsidP="00673FD3">
            <w:pPr>
              <w:jc w:val="center"/>
              <w:rPr>
                <w:lang w:val="en-US"/>
              </w:rPr>
            </w:pPr>
            <w:r w:rsidRPr="00486FD2">
              <w:rPr>
                <w:lang w:val="en-US"/>
              </w:rPr>
              <w:t>72:23:0208002:1606</w:t>
            </w:r>
          </w:p>
          <w:p w:rsidR="00673FD3" w:rsidRPr="00486FD2" w:rsidRDefault="003977B9" w:rsidP="00673FD3">
            <w:pPr>
              <w:jc w:val="center"/>
            </w:pPr>
            <w:r w:rsidRPr="00486FD2">
              <w:t>2</w:t>
            </w:r>
            <w:r w:rsidR="00673FD3" w:rsidRPr="00486FD2">
              <w:t xml:space="preserve"> этаж</w:t>
            </w:r>
            <w:r w:rsidRPr="00486FD2">
              <w:t>а</w:t>
            </w:r>
          </w:p>
          <w:p w:rsidR="00673FD3" w:rsidRDefault="00673FD3" w:rsidP="00486FD2">
            <w:pPr>
              <w:jc w:val="center"/>
            </w:pPr>
            <w:r w:rsidRPr="00486FD2">
              <w:t xml:space="preserve"> </w:t>
            </w:r>
            <w:r w:rsidR="00486FD2" w:rsidRPr="00486FD2">
              <w:rPr>
                <w:lang w:val="en-US"/>
              </w:rPr>
              <w:t>421</w:t>
            </w:r>
            <w:r w:rsidRPr="00486FD2">
              <w:t>,</w:t>
            </w:r>
            <w:r w:rsidR="00486FD2" w:rsidRPr="00486FD2">
              <w:rPr>
                <w:lang w:val="en-US"/>
              </w:rPr>
              <w:t>9</w:t>
            </w:r>
            <w:r w:rsidR="003917A0" w:rsidRPr="00486FD2">
              <w:t xml:space="preserve"> </w:t>
            </w:r>
            <w:r w:rsidRPr="00486FD2">
              <w:t>м2</w:t>
            </w:r>
          </w:p>
        </w:tc>
        <w:tc>
          <w:tcPr>
            <w:tcW w:w="3260" w:type="dxa"/>
          </w:tcPr>
          <w:p w:rsidR="00673FD3" w:rsidRDefault="003977B9" w:rsidP="00673FD3">
            <w:pPr>
              <w:jc w:val="both"/>
            </w:pPr>
            <w:r>
              <w:t>Проект</w:t>
            </w:r>
            <w:r w:rsidR="00045348">
              <w:t xml:space="preserve"> коммерческого узла учета тепловой энергии</w:t>
            </w:r>
          </w:p>
        </w:tc>
      </w:tr>
    </w:tbl>
    <w:p w:rsidR="00673FD3" w:rsidRPr="00081F70" w:rsidRDefault="00673FD3" w:rsidP="00673FD3">
      <w:pPr>
        <w:pStyle w:val="aff0"/>
        <w:jc w:val="right"/>
        <w:rPr>
          <w:b/>
          <w:i/>
          <w:sz w:val="22"/>
          <w:szCs w:val="22"/>
        </w:rPr>
      </w:pPr>
      <w:r>
        <w:rPr>
          <w:i/>
          <w:sz w:val="22"/>
          <w:szCs w:val="22"/>
        </w:rPr>
        <w:t>Таблица 2</w:t>
      </w:r>
    </w:p>
    <w:p w:rsidR="00673FD3" w:rsidRDefault="00673FD3" w:rsidP="0009066C">
      <w:pPr>
        <w:tabs>
          <w:tab w:val="center" w:pos="4677"/>
          <w:tab w:val="right" w:pos="9355"/>
        </w:tabs>
        <w:ind w:right="-108"/>
        <w:jc w:val="both"/>
      </w:pPr>
      <w:r w:rsidRPr="0009066C">
        <w:rPr>
          <w:b/>
        </w:rPr>
        <w:t>Срок оказания услуг</w:t>
      </w:r>
      <w:r w:rsidRPr="000631F8">
        <w:t>: с даты заключения контракта</w:t>
      </w:r>
      <w:r w:rsidR="003977B9">
        <w:t xml:space="preserve"> по</w:t>
      </w:r>
      <w:r w:rsidRPr="000631F8">
        <w:t xml:space="preserve"> </w:t>
      </w:r>
      <w:r w:rsidR="00CB7BD7">
        <w:t>01</w:t>
      </w:r>
      <w:r w:rsidR="003977B9">
        <w:t>.0</w:t>
      </w:r>
      <w:r w:rsidR="00CB7BD7">
        <w:t>8</w:t>
      </w:r>
      <w:r w:rsidR="003977B9">
        <w:t>.2026</w:t>
      </w:r>
      <w:r>
        <w:t>.</w:t>
      </w:r>
      <w:r w:rsidRPr="000631F8">
        <w:t xml:space="preserve">          </w:t>
      </w:r>
    </w:p>
    <w:p w:rsidR="00673FD3" w:rsidRPr="000631F8" w:rsidRDefault="00673FD3" w:rsidP="0009066C">
      <w:pPr>
        <w:tabs>
          <w:tab w:val="center" w:pos="4677"/>
          <w:tab w:val="right" w:pos="9355"/>
        </w:tabs>
        <w:ind w:right="-108"/>
        <w:jc w:val="both"/>
      </w:pPr>
      <w:r w:rsidRPr="0009066C">
        <w:rPr>
          <w:b/>
        </w:rPr>
        <w:t>Место оказания услуг</w:t>
      </w:r>
      <w:r w:rsidRPr="000631F8">
        <w:t>: По месту нахождения Исполнителя с выездом</w:t>
      </w:r>
      <w:r w:rsidR="00C737DE">
        <w:t xml:space="preserve"> (либо с помощью фото-видео фиксации)</w:t>
      </w:r>
      <w:r w:rsidRPr="000631F8">
        <w:t xml:space="preserve"> на объект Заказчика по адрес</w:t>
      </w:r>
      <w:r>
        <w:t>ам</w:t>
      </w:r>
      <w:r w:rsidRPr="000631F8">
        <w:t xml:space="preserve">:  </w:t>
      </w:r>
    </w:p>
    <w:p w:rsidR="00673FD3" w:rsidRPr="00C737DE" w:rsidRDefault="00C737DE" w:rsidP="00C737DE">
      <w:pPr>
        <w:ind w:left="426"/>
        <w:jc w:val="both"/>
      </w:pPr>
      <w:r>
        <w:t xml:space="preserve">- </w:t>
      </w:r>
      <w:r w:rsidR="003977B9">
        <w:t>г. Тюмень, ул</w:t>
      </w:r>
      <w:r>
        <w:t xml:space="preserve">. </w:t>
      </w:r>
      <w:r w:rsidR="003977B9">
        <w:t>Казанская</w:t>
      </w:r>
      <w:r>
        <w:t>,</w:t>
      </w:r>
      <w:r w:rsidR="003977B9">
        <w:t xml:space="preserve"> </w:t>
      </w:r>
      <w:r>
        <w:t xml:space="preserve">д. </w:t>
      </w:r>
      <w:r w:rsidR="003977B9">
        <w:t>19</w:t>
      </w:r>
      <w:r w:rsidR="00673FD3">
        <w:t>;</w:t>
      </w:r>
    </w:p>
    <w:p w:rsidR="00673FD3" w:rsidRPr="000631F8" w:rsidRDefault="00673FD3" w:rsidP="00673FD3">
      <w:pPr>
        <w:ind w:left="426" w:hanging="426"/>
        <w:jc w:val="both"/>
      </w:pPr>
      <w:r w:rsidRPr="000631F8">
        <w:rPr>
          <w:b/>
        </w:rPr>
        <w:t>Требования к качеству услуг:</w:t>
      </w:r>
      <w:r w:rsidRPr="000631F8">
        <w:t xml:space="preserve"> Услуги оказываются в соответствии с:</w:t>
      </w:r>
    </w:p>
    <w:p w:rsidR="00673FD3" w:rsidRPr="000631F8" w:rsidRDefault="00673FD3" w:rsidP="00673FD3">
      <w:pPr>
        <w:ind w:left="426"/>
        <w:jc w:val="both"/>
      </w:pPr>
      <w:r w:rsidRPr="000631F8">
        <w:t>-</w:t>
      </w:r>
      <w:r w:rsidR="00255A8C">
        <w:t xml:space="preserve"> </w:t>
      </w:r>
      <w:r w:rsidR="0073412C">
        <w:t>Техническими условиями АО «УСТЭК» от 22.04.2026 № 165-26</w:t>
      </w:r>
      <w:r w:rsidR="00045348">
        <w:t>;</w:t>
      </w:r>
      <w:r w:rsidRPr="000631F8">
        <w:t xml:space="preserve"> </w:t>
      </w:r>
    </w:p>
    <w:p w:rsidR="00673FD3" w:rsidRPr="000631F8" w:rsidRDefault="00673FD3" w:rsidP="00673FD3">
      <w:pPr>
        <w:ind w:left="426"/>
        <w:jc w:val="both"/>
      </w:pPr>
      <w:r w:rsidRPr="000631F8">
        <w:t>-</w:t>
      </w:r>
      <w:r w:rsidR="00255A8C">
        <w:t xml:space="preserve"> </w:t>
      </w:r>
      <w:r w:rsidR="0073412C">
        <w:t xml:space="preserve">ГОСТ </w:t>
      </w:r>
      <w:r w:rsidR="00045348">
        <w:t>21.602-2016. Межгосударственный стандарт. Система проектной документации для строительства. Правила выполнения рабочей документации систем отопления, вентиляции и кондиционирования;</w:t>
      </w:r>
      <w:r w:rsidRPr="000631F8">
        <w:t xml:space="preserve"> </w:t>
      </w:r>
    </w:p>
    <w:p w:rsidR="00673FD3" w:rsidRPr="000631F8" w:rsidRDefault="00673FD3" w:rsidP="00673FD3">
      <w:pPr>
        <w:ind w:left="426"/>
        <w:jc w:val="both"/>
      </w:pPr>
      <w:r>
        <w:t>-</w:t>
      </w:r>
      <w:r w:rsidR="00255A8C">
        <w:t xml:space="preserve"> </w:t>
      </w:r>
      <w:r w:rsidR="00045348">
        <w:t xml:space="preserve">ГОСТ 21.408-2013. Межгосударственный стандарт. Система проектной документации для строительства. Правила выполнения рабочей документации автоматизации технологических процессов; </w:t>
      </w:r>
      <w:r w:rsidRPr="000631F8">
        <w:t xml:space="preserve"> </w:t>
      </w:r>
    </w:p>
    <w:p w:rsidR="00045348" w:rsidRDefault="00673FD3" w:rsidP="00673FD3">
      <w:pPr>
        <w:ind w:left="426"/>
        <w:jc w:val="both"/>
      </w:pPr>
      <w:r>
        <w:lastRenderedPageBreak/>
        <w:t>-</w:t>
      </w:r>
      <w:r w:rsidR="00255A8C">
        <w:t xml:space="preserve"> </w:t>
      </w:r>
      <w:r w:rsidR="00045348">
        <w:t>ГОСТ Р 21.101-2020</w:t>
      </w:r>
      <w:r w:rsidRPr="000631F8">
        <w:t>.</w:t>
      </w:r>
      <w:r w:rsidR="00045348">
        <w:t xml:space="preserve"> Национальный стандарт Российской Федерации. Система проектной для строительства. Основные требования к проектной и рабочей документации;</w:t>
      </w:r>
    </w:p>
    <w:p w:rsidR="00673FD3" w:rsidRDefault="00045348" w:rsidP="00673FD3">
      <w:pPr>
        <w:ind w:left="426"/>
        <w:jc w:val="both"/>
      </w:pPr>
      <w:r>
        <w:t xml:space="preserve">- СП 124.13330.2012 Свод правил. Электротехнические устройства. Актуализированная редакция СНиП 3.05.06 – 85; </w:t>
      </w:r>
    </w:p>
    <w:p w:rsidR="00045348" w:rsidRDefault="00045348" w:rsidP="00673FD3">
      <w:pPr>
        <w:ind w:left="426"/>
        <w:jc w:val="both"/>
      </w:pPr>
      <w:r>
        <w:t xml:space="preserve">- </w:t>
      </w:r>
      <w:r w:rsidR="007F078E">
        <w:t>СП 77.13330.2016. Свод правил. Системы автоматизации. Актуализированная редакция СНиП 3.05.07-85;</w:t>
      </w:r>
    </w:p>
    <w:p w:rsidR="007F078E" w:rsidRDefault="007F078E" w:rsidP="00673FD3">
      <w:pPr>
        <w:ind w:left="426"/>
        <w:jc w:val="both"/>
      </w:pPr>
      <w:r>
        <w:t>- ГОСТ 2.701-2008. Межгосударственный стандарт. Единая система конструкторской документации. Схемы. Виды и типы. Общие требования к выполнению;</w:t>
      </w:r>
    </w:p>
    <w:p w:rsidR="007F078E" w:rsidRDefault="007F078E" w:rsidP="00673FD3">
      <w:pPr>
        <w:ind w:left="426"/>
        <w:jc w:val="both"/>
      </w:pPr>
      <w:r>
        <w:t>- ГОСТ 21.208-2013. Межгосударственный стандарт. Система проектной документации для строительства. Автоматизация технологических процессов. Обозначения условные приборов и средств автоматизации в схемах;</w:t>
      </w:r>
    </w:p>
    <w:p w:rsidR="007F078E" w:rsidRDefault="007F078E" w:rsidP="00673FD3">
      <w:pPr>
        <w:ind w:left="426"/>
        <w:jc w:val="both"/>
      </w:pPr>
      <w:r>
        <w:t xml:space="preserve">- ГОСТ 21.110-2013. Межгосударственный стандарт. Система проектной документации для строительства. Спецификация оборудования, изделий </w:t>
      </w:r>
      <w:r w:rsidR="0003277D">
        <w:br/>
      </w:r>
      <w:r>
        <w:t>и материалов;</w:t>
      </w:r>
    </w:p>
    <w:p w:rsidR="007F078E" w:rsidRDefault="007F078E" w:rsidP="00673FD3">
      <w:pPr>
        <w:ind w:left="426"/>
        <w:jc w:val="both"/>
      </w:pPr>
      <w:r>
        <w:t>- Правил технической эксплуатации тепловых энергоустановок, утвержденных приказом Минэнерго России от 25.05.2025 № 511;</w:t>
      </w:r>
    </w:p>
    <w:p w:rsidR="007F078E" w:rsidRDefault="007F078E" w:rsidP="00673FD3">
      <w:pPr>
        <w:ind w:left="426"/>
        <w:jc w:val="both"/>
      </w:pPr>
      <w:r>
        <w:t>- СП 41-101-95. Проектирование тепловых пунктов;</w:t>
      </w:r>
    </w:p>
    <w:p w:rsidR="007F078E" w:rsidRDefault="007F078E" w:rsidP="00673FD3">
      <w:pPr>
        <w:ind w:left="426"/>
        <w:jc w:val="both"/>
      </w:pPr>
      <w:r>
        <w:t>- Правил коммерческого учета тепловой энергии, теплоносителя, утвержденных постановлением Правительства РФ от 18.11.2013 № 1034;</w:t>
      </w:r>
    </w:p>
    <w:p w:rsidR="007F078E" w:rsidRDefault="007F078E" w:rsidP="00673FD3">
      <w:pPr>
        <w:ind w:left="426"/>
        <w:jc w:val="both"/>
      </w:pPr>
      <w:r>
        <w:t>- Методики осуществления коммерческого учета тепловой энергии, теплоносителя, утверждённой приказом Минстроя России от 17.03.2014 № 99/</w:t>
      </w:r>
      <w:proofErr w:type="spellStart"/>
      <w:r>
        <w:t>пр</w:t>
      </w:r>
      <w:proofErr w:type="spellEnd"/>
      <w:r>
        <w:t xml:space="preserve"> (в части порядка расчетов по прибору учета).  </w:t>
      </w:r>
    </w:p>
    <w:p w:rsidR="0003277D" w:rsidRDefault="0003277D" w:rsidP="0003277D">
      <w:pPr>
        <w:ind w:left="426"/>
        <w:jc w:val="both"/>
        <w:rPr>
          <w:b/>
        </w:rPr>
      </w:pPr>
      <w:r>
        <w:rPr>
          <w:b/>
        </w:rPr>
        <w:t xml:space="preserve">- </w:t>
      </w:r>
      <w:r w:rsidRPr="0003277D">
        <w:t xml:space="preserve">Должен быть согласован с теплоснабжающей организацией АО «УСТЭК» </w:t>
      </w:r>
      <w:r>
        <w:br/>
      </w:r>
      <w:r w:rsidRPr="0003277D">
        <w:t>до поставки СИ и начала производства монтажных работ;</w:t>
      </w:r>
    </w:p>
    <w:p w:rsidR="0003277D" w:rsidRDefault="0003277D" w:rsidP="0003277D">
      <w:pPr>
        <w:ind w:left="426"/>
        <w:jc w:val="both"/>
      </w:pPr>
      <w:r>
        <w:rPr>
          <w:b/>
        </w:rPr>
        <w:t xml:space="preserve">- </w:t>
      </w:r>
      <w:r w:rsidRPr="0003277D">
        <w:t xml:space="preserve">Должен быть разработан организацией, имеющей Свидетельство о допуске </w:t>
      </w:r>
      <w:r>
        <w:br/>
      </w:r>
      <w:r w:rsidRPr="0003277D">
        <w:t>к соответствеющему виду работ, выданное саморегулируемой организацией (СРО)</w:t>
      </w:r>
      <w:r>
        <w:t>;</w:t>
      </w:r>
    </w:p>
    <w:p w:rsidR="0003277D" w:rsidRDefault="0003277D" w:rsidP="0003277D">
      <w:pPr>
        <w:ind w:left="426"/>
        <w:jc w:val="both"/>
      </w:pPr>
      <w:r>
        <w:rPr>
          <w:b/>
        </w:rPr>
        <w:t>-</w:t>
      </w:r>
      <w:r>
        <w:t xml:space="preserve"> Проект узла учета должен содержать расчет потерь тепловой энергии, теплоносителя в тепловых сетях заявителя от границы балансовой принадлежности до точки учета, подтвержденной технической или проектной документацией, который производится согласно ст. 35 постановления Пр</w:t>
      </w:r>
      <w:r w:rsidR="00C64FB9">
        <w:t xml:space="preserve">авительства РФ от 08.08.2012 № 808 «Об организации теплоснабжения в Российской Федерации о внесении изменений </w:t>
      </w:r>
      <w:r w:rsidR="007D0682">
        <w:br/>
      </w:r>
      <w:r w:rsidR="00C64FB9">
        <w:t xml:space="preserve">в некоторые акты Правительства Российской Федерации» в соответствии </w:t>
      </w:r>
      <w:r w:rsidR="007D0682">
        <w:br/>
      </w:r>
      <w:r w:rsidR="00C64FB9">
        <w:t>с Федеральным Законом «О теплоснабжении»;</w:t>
      </w:r>
    </w:p>
    <w:p w:rsidR="00C64FB9" w:rsidRDefault="00C64FB9" w:rsidP="0003277D">
      <w:pPr>
        <w:ind w:left="426"/>
        <w:jc w:val="both"/>
      </w:pPr>
      <w:r>
        <w:rPr>
          <w:b/>
        </w:rPr>
        <w:t>-</w:t>
      </w:r>
      <w:r>
        <w:t xml:space="preserve"> На схеме тепловых сетей в проекте узла учета указать длины и диаметры трубопроводов от границы балансовой принадлежности до места установки преобразователей расхода теплоносителя и после них на протяжении не менее 30 </w:t>
      </w:r>
      <w:proofErr w:type="spellStart"/>
      <w:r>
        <w:rPr>
          <w:lang w:val="en-US"/>
        </w:rPr>
        <w:t>Dy</w:t>
      </w:r>
      <w:proofErr w:type="spellEnd"/>
      <w:r w:rsidRPr="00C64FB9">
        <w:t xml:space="preserve"> </w:t>
      </w:r>
      <w:r>
        <w:t>трубопровода;</w:t>
      </w:r>
    </w:p>
    <w:p w:rsidR="00C64FB9" w:rsidRPr="00C64FB9" w:rsidRDefault="00C64FB9" w:rsidP="0003277D">
      <w:pPr>
        <w:ind w:left="426"/>
        <w:jc w:val="both"/>
      </w:pPr>
      <w:r>
        <w:rPr>
          <w:b/>
        </w:rPr>
        <w:t>-</w:t>
      </w:r>
      <w:r>
        <w:t xml:space="preserve"> Проектом предусмотреть технические решения по соблюдению условий эксплуатации СИ.</w:t>
      </w:r>
    </w:p>
    <w:p w:rsidR="0003277D" w:rsidRPr="000631F8" w:rsidRDefault="0003277D" w:rsidP="0003277D">
      <w:pPr>
        <w:ind w:left="426"/>
        <w:jc w:val="both"/>
      </w:pPr>
    </w:p>
    <w:p w:rsidR="0009066C" w:rsidRDefault="0009066C" w:rsidP="0009066C">
      <w:pPr>
        <w:ind w:left="426" w:hanging="426"/>
        <w:jc w:val="both"/>
        <w:rPr>
          <w:b/>
        </w:rPr>
      </w:pPr>
      <w:r>
        <w:rPr>
          <w:color w:val="000000"/>
          <w:sz w:val="18"/>
          <w:szCs w:val="18"/>
        </w:rPr>
        <w:t xml:space="preserve"> </w:t>
      </w:r>
      <w:r w:rsidR="0003277D">
        <w:rPr>
          <w:b/>
        </w:rPr>
        <w:t>Проект узла учета тепловой энергии, теплоносителя должен содержать</w:t>
      </w:r>
      <w:r w:rsidRPr="0009066C">
        <w:rPr>
          <w:b/>
        </w:rPr>
        <w:t>:</w:t>
      </w:r>
    </w:p>
    <w:p w:rsidR="0003277D" w:rsidRDefault="0003277D" w:rsidP="0003277D">
      <w:pPr>
        <w:ind w:left="426"/>
        <w:jc w:val="both"/>
        <w:rPr>
          <w:b/>
        </w:rPr>
      </w:pPr>
      <w:r>
        <w:rPr>
          <w:b/>
        </w:rPr>
        <w:t xml:space="preserve">- </w:t>
      </w:r>
      <w:r w:rsidR="00C64FB9">
        <w:t>Технические условия АО «УСТЭК» от 22.04.2026 № 165-26</w:t>
      </w:r>
      <w:r w:rsidRPr="0003277D">
        <w:t>;</w:t>
      </w:r>
    </w:p>
    <w:p w:rsidR="0003277D" w:rsidRDefault="0003277D" w:rsidP="0003277D">
      <w:pPr>
        <w:ind w:left="426"/>
        <w:jc w:val="both"/>
        <w:rPr>
          <w:b/>
        </w:rPr>
      </w:pPr>
      <w:r>
        <w:rPr>
          <w:b/>
        </w:rPr>
        <w:t xml:space="preserve">- </w:t>
      </w:r>
      <w:r w:rsidR="006117FE" w:rsidRPr="006117FE">
        <w:t>Копии актов разграничения балансовой принадлежности и сведения о расчетных нагрузках из договоров теплоснабжения для всех потребителей, снабжение теплом которых осуществляется через проектируемый узел учета;</w:t>
      </w:r>
    </w:p>
    <w:p w:rsidR="006117FE" w:rsidRPr="00301B35" w:rsidRDefault="006117FE" w:rsidP="0003277D">
      <w:pPr>
        <w:ind w:left="426"/>
        <w:jc w:val="both"/>
      </w:pPr>
      <w:r>
        <w:rPr>
          <w:b/>
        </w:rPr>
        <w:t xml:space="preserve">- </w:t>
      </w:r>
      <w:r w:rsidRPr="00301B35">
        <w:t xml:space="preserve">Принципиальную </w:t>
      </w:r>
      <w:r w:rsidR="00301B35" w:rsidRPr="00301B35">
        <w:t>схему узла учета с указанием мест установки первичных преобразователей, размещения приборов учета и схемы кабельных проводок;</w:t>
      </w:r>
    </w:p>
    <w:p w:rsidR="00301B35" w:rsidRPr="00301B35" w:rsidRDefault="00301B35" w:rsidP="0003277D">
      <w:pPr>
        <w:ind w:left="426"/>
        <w:jc w:val="both"/>
      </w:pPr>
      <w:r>
        <w:rPr>
          <w:b/>
        </w:rPr>
        <w:t xml:space="preserve">- </w:t>
      </w:r>
      <w:r w:rsidRPr="00301B35">
        <w:t>Электрические и монтажные схемы подключения приборов учета;</w:t>
      </w:r>
    </w:p>
    <w:p w:rsidR="00301B35" w:rsidRPr="00301B35" w:rsidRDefault="00301B35" w:rsidP="0003277D">
      <w:pPr>
        <w:ind w:left="426"/>
        <w:jc w:val="both"/>
      </w:pPr>
      <w:r w:rsidRPr="00301B35">
        <w:t xml:space="preserve">- Настроечную базу данных, вводимую в </w:t>
      </w:r>
      <w:proofErr w:type="spellStart"/>
      <w:r w:rsidRPr="00301B35">
        <w:t>тепловычислитель</w:t>
      </w:r>
      <w:proofErr w:type="spellEnd"/>
      <w:r w:rsidRPr="00301B35">
        <w:t xml:space="preserve"> (в том числе при переходе на летний и зимний режимы работы);</w:t>
      </w:r>
    </w:p>
    <w:p w:rsidR="00301B35" w:rsidRDefault="00301B35" w:rsidP="0003277D">
      <w:pPr>
        <w:ind w:left="426"/>
        <w:jc w:val="both"/>
      </w:pPr>
      <w:r w:rsidRPr="00301B35">
        <w:lastRenderedPageBreak/>
        <w:t>- Схему пломбирования средств измерений и устройств, входящих в состав узла учета;</w:t>
      </w:r>
    </w:p>
    <w:p w:rsidR="00301B35" w:rsidRDefault="00301B35" w:rsidP="0003277D">
      <w:pPr>
        <w:ind w:left="426"/>
        <w:jc w:val="both"/>
      </w:pPr>
      <w:r>
        <w:t>- Применяемые формулы расчета тепловой энергии, теплоносителя;</w:t>
      </w:r>
    </w:p>
    <w:p w:rsidR="007D0682" w:rsidRDefault="00301B35" w:rsidP="0003277D">
      <w:pPr>
        <w:ind w:left="426"/>
        <w:jc w:val="both"/>
      </w:pPr>
      <w:r>
        <w:t>- Расчет погрешностей определения</w:t>
      </w:r>
      <w:r w:rsidR="007D0682">
        <w:t xml:space="preserve"> количества тепловой энергии и теплоносителя, отпущенного по подающим трубопроводам и возвращенного по обратным трубопроводам в точках </w:t>
      </w:r>
      <w:proofErr w:type="spellStart"/>
      <w:r w:rsidR="007D0682">
        <w:rPr>
          <w:lang w:val="en-US"/>
        </w:rPr>
        <w:t>Gmin</w:t>
      </w:r>
      <w:proofErr w:type="spellEnd"/>
      <w:r w:rsidR="007D0682" w:rsidRPr="007D0682">
        <w:t>; 0.5*</w:t>
      </w:r>
      <w:proofErr w:type="spellStart"/>
      <w:r w:rsidR="007D0682">
        <w:rPr>
          <w:lang w:val="en-US"/>
        </w:rPr>
        <w:t>Gmax</w:t>
      </w:r>
      <w:proofErr w:type="spellEnd"/>
      <w:r w:rsidR="007D0682" w:rsidRPr="007D0682">
        <w:t xml:space="preserve">; </w:t>
      </w:r>
      <w:proofErr w:type="spellStart"/>
      <w:r w:rsidR="007D0682">
        <w:rPr>
          <w:lang w:val="en-US"/>
        </w:rPr>
        <w:t>Gmax</w:t>
      </w:r>
      <w:proofErr w:type="spellEnd"/>
      <w:r w:rsidR="007D0682">
        <w:t>, в соответствии с диапазоном измерений расходов счетчика жидкости с учетом диапазона расчетных тепловых нагрузок и параметров теплоносителя в разных режимах работы теплосети (минимальные и максимальные параметры температуры и давления теплоносителя в подающих и обратных трубопроводах на границе балансовой принадлежности должны быть взяты исходя из расчетных параметров соответствующих ответвлении тепловых сетей);</w:t>
      </w:r>
    </w:p>
    <w:p w:rsidR="007D0682" w:rsidRDefault="007D0682" w:rsidP="0003277D">
      <w:pPr>
        <w:ind w:left="426"/>
        <w:jc w:val="both"/>
      </w:pPr>
      <w:r>
        <w:t xml:space="preserve">- Формы отчетных ведомостей показаний приборов учета, в </w:t>
      </w:r>
      <w:proofErr w:type="spellStart"/>
      <w:r>
        <w:t>т.ч</w:t>
      </w:r>
      <w:proofErr w:type="spellEnd"/>
      <w:r>
        <w:t>. показания расхода теплоносителя в тоннах и метрах кубических;</w:t>
      </w:r>
    </w:p>
    <w:p w:rsidR="007D0682" w:rsidRDefault="007D0682" w:rsidP="0003277D">
      <w:pPr>
        <w:ind w:left="426"/>
        <w:jc w:val="both"/>
      </w:pPr>
      <w:r>
        <w:t xml:space="preserve">- Монтажные схемы установки расходомеров, датчиков температуры и датчиков давления; </w:t>
      </w:r>
    </w:p>
    <w:p w:rsidR="007D0682" w:rsidRDefault="007D0682" w:rsidP="0003277D">
      <w:pPr>
        <w:ind w:left="426"/>
        <w:jc w:val="both"/>
      </w:pPr>
      <w:r>
        <w:t xml:space="preserve">- Спецификацию применяемого оборудования и материалов. </w:t>
      </w:r>
    </w:p>
    <w:p w:rsidR="00301B35" w:rsidRPr="0009066C" w:rsidRDefault="007D0682" w:rsidP="0003277D">
      <w:pPr>
        <w:ind w:left="426"/>
        <w:jc w:val="both"/>
        <w:rPr>
          <w:b/>
        </w:rPr>
      </w:pPr>
      <w:r>
        <w:t xml:space="preserve"> </w:t>
      </w:r>
      <w:r w:rsidR="00301B35">
        <w:t xml:space="preserve"> </w:t>
      </w:r>
      <w:r w:rsidR="00301B35">
        <w:rPr>
          <w:b/>
        </w:rPr>
        <w:t xml:space="preserve"> </w:t>
      </w:r>
    </w:p>
    <w:p w:rsidR="0009066C" w:rsidRPr="00C737DE" w:rsidRDefault="0009066C" w:rsidP="0009066C">
      <w:pPr>
        <w:ind w:left="426"/>
        <w:jc w:val="both"/>
        <w:rPr>
          <w:lang w:eastAsia="en-US"/>
        </w:rPr>
      </w:pPr>
    </w:p>
    <w:p w:rsidR="00673FD3" w:rsidRDefault="00184CBE" w:rsidP="00673FD3">
      <w:pPr>
        <w:jc w:val="both"/>
        <w:rPr>
          <w:color w:val="000000"/>
          <w:sz w:val="18"/>
          <w:szCs w:val="18"/>
        </w:rPr>
      </w:pPr>
      <w:r>
        <w:rPr>
          <w:color w:val="000000"/>
          <w:sz w:val="18"/>
          <w:szCs w:val="18"/>
        </w:rPr>
        <w:t xml:space="preserve">                                                      </w:t>
      </w:r>
    </w:p>
    <w:p w:rsidR="00184CBE" w:rsidRDefault="00184CBE" w:rsidP="00673FD3">
      <w:pPr>
        <w:jc w:val="both"/>
        <w:rPr>
          <w:color w:val="000000"/>
          <w:sz w:val="18"/>
          <w:szCs w:val="18"/>
        </w:rPr>
      </w:pPr>
      <w:r>
        <w:rPr>
          <w:color w:val="000000"/>
          <w:sz w:val="18"/>
          <w:szCs w:val="18"/>
        </w:rPr>
        <w:t xml:space="preserve">                                                                                                                                                                                                                                                    </w:t>
      </w:r>
    </w:p>
    <w:tbl>
      <w:tblPr>
        <w:tblW w:w="10192" w:type="dxa"/>
        <w:jc w:val="center"/>
        <w:tblLook w:val="0000" w:firstRow="0" w:lastRow="0" w:firstColumn="0" w:lastColumn="0" w:noHBand="0" w:noVBand="0"/>
      </w:tblPr>
      <w:tblGrid>
        <w:gridCol w:w="5096"/>
        <w:gridCol w:w="5096"/>
      </w:tblGrid>
      <w:tr w:rsidR="00184CBE" w:rsidRPr="00371308" w:rsidTr="00301B35">
        <w:trPr>
          <w:jc w:val="center"/>
        </w:trPr>
        <w:tc>
          <w:tcPr>
            <w:tcW w:w="5096" w:type="dxa"/>
          </w:tcPr>
          <w:p w:rsidR="00184CBE" w:rsidRPr="00371308" w:rsidRDefault="00184CBE" w:rsidP="00301B35">
            <w:pPr>
              <w:ind w:left="240"/>
              <w:rPr>
                <w:sz w:val="26"/>
                <w:szCs w:val="26"/>
              </w:rPr>
            </w:pPr>
            <w:r w:rsidRPr="00371308">
              <w:rPr>
                <w:sz w:val="26"/>
                <w:szCs w:val="26"/>
              </w:rPr>
              <w:t>«Государственный заказчик»</w:t>
            </w:r>
          </w:p>
          <w:p w:rsidR="00184CBE" w:rsidRDefault="00C737DE" w:rsidP="00301B35">
            <w:pPr>
              <w:ind w:left="240"/>
              <w:jc w:val="both"/>
              <w:rPr>
                <w:sz w:val="26"/>
                <w:szCs w:val="26"/>
              </w:rPr>
            </w:pPr>
            <w:r>
              <w:rPr>
                <w:sz w:val="26"/>
                <w:szCs w:val="26"/>
              </w:rPr>
              <w:t xml:space="preserve">ФКУ УИИ УФСИН России по </w:t>
            </w:r>
          </w:p>
          <w:p w:rsidR="00C737DE" w:rsidRDefault="00C737DE" w:rsidP="00301B35">
            <w:pPr>
              <w:ind w:left="240"/>
              <w:jc w:val="both"/>
              <w:rPr>
                <w:sz w:val="26"/>
                <w:szCs w:val="26"/>
              </w:rPr>
            </w:pPr>
            <w:r>
              <w:rPr>
                <w:sz w:val="26"/>
                <w:szCs w:val="26"/>
              </w:rPr>
              <w:t>Тюменской области</w:t>
            </w:r>
          </w:p>
          <w:p w:rsidR="0061021F" w:rsidRPr="00371308" w:rsidRDefault="0061021F" w:rsidP="00301B35">
            <w:pPr>
              <w:ind w:left="240"/>
              <w:jc w:val="both"/>
              <w:rPr>
                <w:sz w:val="26"/>
                <w:szCs w:val="26"/>
              </w:rPr>
            </w:pPr>
          </w:p>
          <w:p w:rsidR="00184CBE" w:rsidRPr="00371308" w:rsidRDefault="00184CBE" w:rsidP="00301B35">
            <w:pPr>
              <w:ind w:left="240"/>
              <w:jc w:val="both"/>
              <w:rPr>
                <w:sz w:val="26"/>
                <w:szCs w:val="26"/>
              </w:rPr>
            </w:pPr>
            <w:r w:rsidRPr="00371308">
              <w:rPr>
                <w:b/>
                <w:sz w:val="26"/>
                <w:szCs w:val="26"/>
              </w:rPr>
              <w:t xml:space="preserve"> </w:t>
            </w:r>
            <w:r w:rsidRPr="00371308">
              <w:rPr>
                <w:sz w:val="26"/>
                <w:szCs w:val="26"/>
              </w:rPr>
              <w:t>_____________________</w:t>
            </w:r>
          </w:p>
          <w:p w:rsidR="0061021F" w:rsidRPr="00371308" w:rsidRDefault="00184CBE" w:rsidP="0061021F">
            <w:pPr>
              <w:ind w:left="240"/>
              <w:jc w:val="both"/>
              <w:rPr>
                <w:sz w:val="20"/>
                <w:szCs w:val="20"/>
              </w:rPr>
            </w:pPr>
            <w:r w:rsidRPr="00371308">
              <w:rPr>
                <w:sz w:val="20"/>
                <w:szCs w:val="20"/>
              </w:rPr>
              <w:t xml:space="preserve">                           (подпись)</w:t>
            </w:r>
          </w:p>
          <w:p w:rsidR="00184CBE" w:rsidRPr="00371308" w:rsidRDefault="00184CBE" w:rsidP="00301B35">
            <w:pPr>
              <w:ind w:left="240"/>
              <w:jc w:val="both"/>
              <w:rPr>
                <w:sz w:val="20"/>
                <w:szCs w:val="20"/>
              </w:rPr>
            </w:pPr>
            <w:r w:rsidRPr="00371308">
              <w:rPr>
                <w:sz w:val="20"/>
                <w:szCs w:val="20"/>
              </w:rPr>
              <w:t>М.П.</w:t>
            </w:r>
          </w:p>
          <w:p w:rsidR="00184CBE" w:rsidRPr="00371308" w:rsidRDefault="00184CBE" w:rsidP="0061021F">
            <w:pPr>
              <w:ind w:left="240"/>
              <w:jc w:val="both"/>
              <w:rPr>
                <w:sz w:val="26"/>
                <w:szCs w:val="26"/>
              </w:rPr>
            </w:pPr>
            <w:r w:rsidRPr="00371308">
              <w:rPr>
                <w:sz w:val="26"/>
                <w:szCs w:val="26"/>
              </w:rPr>
              <w:t>«___»____________________20</w:t>
            </w:r>
            <w:r>
              <w:rPr>
                <w:sz w:val="26"/>
                <w:szCs w:val="26"/>
              </w:rPr>
              <w:t>2</w:t>
            </w:r>
            <w:r w:rsidR="0061021F">
              <w:rPr>
                <w:sz w:val="26"/>
                <w:szCs w:val="26"/>
              </w:rPr>
              <w:t>6</w:t>
            </w:r>
            <w:r w:rsidRPr="00371308">
              <w:rPr>
                <w:sz w:val="26"/>
                <w:szCs w:val="26"/>
              </w:rPr>
              <w:t xml:space="preserve"> года</w:t>
            </w:r>
          </w:p>
        </w:tc>
        <w:tc>
          <w:tcPr>
            <w:tcW w:w="5096" w:type="dxa"/>
          </w:tcPr>
          <w:p w:rsidR="00184CBE" w:rsidRPr="00371308" w:rsidRDefault="00184CBE" w:rsidP="00301B35">
            <w:pPr>
              <w:jc w:val="both"/>
              <w:rPr>
                <w:sz w:val="26"/>
                <w:szCs w:val="26"/>
              </w:rPr>
            </w:pPr>
            <w:r w:rsidRPr="00371308">
              <w:rPr>
                <w:sz w:val="26"/>
                <w:szCs w:val="26"/>
              </w:rPr>
              <w:t>«</w:t>
            </w:r>
            <w:r>
              <w:rPr>
                <w:sz w:val="26"/>
                <w:szCs w:val="26"/>
              </w:rPr>
              <w:t>Исполнитель</w:t>
            </w:r>
            <w:r w:rsidRPr="00371308">
              <w:rPr>
                <w:sz w:val="26"/>
                <w:szCs w:val="26"/>
              </w:rPr>
              <w:t>»</w:t>
            </w:r>
          </w:p>
          <w:p w:rsidR="00184CBE" w:rsidRPr="00371308" w:rsidRDefault="00184CBE" w:rsidP="00301B35">
            <w:pPr>
              <w:jc w:val="both"/>
              <w:rPr>
                <w:sz w:val="26"/>
                <w:szCs w:val="26"/>
              </w:rPr>
            </w:pPr>
          </w:p>
          <w:p w:rsidR="00184CBE" w:rsidRPr="00371308" w:rsidRDefault="00184CBE" w:rsidP="00301B35">
            <w:pPr>
              <w:jc w:val="both"/>
              <w:rPr>
                <w:sz w:val="26"/>
                <w:szCs w:val="26"/>
              </w:rPr>
            </w:pPr>
          </w:p>
          <w:p w:rsidR="00184CBE" w:rsidRPr="00371308" w:rsidRDefault="00184CBE" w:rsidP="00301B35">
            <w:pPr>
              <w:jc w:val="both"/>
              <w:rPr>
                <w:sz w:val="26"/>
                <w:szCs w:val="26"/>
              </w:rPr>
            </w:pPr>
          </w:p>
          <w:p w:rsidR="00184CBE" w:rsidRPr="00371308" w:rsidRDefault="00184CBE" w:rsidP="00301B35">
            <w:pPr>
              <w:jc w:val="both"/>
              <w:rPr>
                <w:sz w:val="26"/>
                <w:szCs w:val="26"/>
              </w:rPr>
            </w:pPr>
            <w:r w:rsidRPr="00371308">
              <w:rPr>
                <w:sz w:val="26"/>
                <w:szCs w:val="26"/>
              </w:rPr>
              <w:t xml:space="preserve">______________________  </w:t>
            </w:r>
          </w:p>
          <w:p w:rsidR="00184CBE" w:rsidRPr="00371308" w:rsidRDefault="00184CBE" w:rsidP="00301B35">
            <w:pPr>
              <w:jc w:val="both"/>
              <w:rPr>
                <w:sz w:val="20"/>
                <w:szCs w:val="20"/>
              </w:rPr>
            </w:pPr>
            <w:r w:rsidRPr="00371308">
              <w:rPr>
                <w:sz w:val="20"/>
                <w:szCs w:val="20"/>
              </w:rPr>
              <w:t xml:space="preserve">                       (подпись)</w:t>
            </w:r>
          </w:p>
          <w:p w:rsidR="00184CBE" w:rsidRPr="00371308" w:rsidRDefault="00184CBE" w:rsidP="00301B35">
            <w:pPr>
              <w:jc w:val="both"/>
              <w:rPr>
                <w:sz w:val="20"/>
                <w:szCs w:val="20"/>
              </w:rPr>
            </w:pPr>
            <w:r w:rsidRPr="00371308">
              <w:rPr>
                <w:sz w:val="20"/>
                <w:szCs w:val="20"/>
              </w:rPr>
              <w:t>М.П.</w:t>
            </w:r>
          </w:p>
          <w:p w:rsidR="00184CBE" w:rsidRPr="00371308" w:rsidRDefault="00184CBE" w:rsidP="00301B35">
            <w:pPr>
              <w:jc w:val="both"/>
              <w:rPr>
                <w:sz w:val="26"/>
                <w:szCs w:val="26"/>
              </w:rPr>
            </w:pPr>
            <w:r w:rsidRPr="00371308">
              <w:rPr>
                <w:sz w:val="26"/>
                <w:szCs w:val="26"/>
              </w:rPr>
              <w:t>«___</w:t>
            </w:r>
            <w:r w:rsidR="007D0682" w:rsidRPr="00371308">
              <w:rPr>
                <w:sz w:val="26"/>
                <w:szCs w:val="26"/>
              </w:rPr>
              <w:t>_» _</w:t>
            </w:r>
            <w:r w:rsidRPr="00371308">
              <w:rPr>
                <w:sz w:val="26"/>
                <w:szCs w:val="26"/>
              </w:rPr>
              <w:t>_________________20</w:t>
            </w:r>
            <w:r>
              <w:rPr>
                <w:sz w:val="26"/>
                <w:szCs w:val="26"/>
              </w:rPr>
              <w:t>2</w:t>
            </w:r>
            <w:r w:rsidR="0061021F">
              <w:rPr>
                <w:sz w:val="26"/>
                <w:szCs w:val="26"/>
              </w:rPr>
              <w:t>6</w:t>
            </w:r>
            <w:r w:rsidRPr="00371308">
              <w:rPr>
                <w:sz w:val="26"/>
                <w:szCs w:val="26"/>
              </w:rPr>
              <w:t xml:space="preserve"> года</w:t>
            </w:r>
          </w:p>
          <w:p w:rsidR="00184CBE" w:rsidRPr="00371308" w:rsidRDefault="00184CBE" w:rsidP="00301B35">
            <w:pPr>
              <w:jc w:val="both"/>
              <w:rPr>
                <w:sz w:val="26"/>
                <w:szCs w:val="26"/>
              </w:rPr>
            </w:pPr>
          </w:p>
        </w:tc>
      </w:tr>
    </w:tbl>
    <w:p w:rsidR="00FB3739" w:rsidRDefault="00FB3739"/>
    <w:sectPr w:rsidR="00FB3739" w:rsidSect="00783C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Baltica">
    <w:altName w:val="Times New Roman"/>
    <w:charset w:val="00"/>
    <w:family w:val="auto"/>
    <w:pitch w:val="variable"/>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27580"/>
    <w:multiLevelType w:val="hybridMultilevel"/>
    <w:tmpl w:val="C7164DA0"/>
    <w:lvl w:ilvl="0" w:tplc="68782DE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145270D"/>
    <w:multiLevelType w:val="hybridMultilevel"/>
    <w:tmpl w:val="41FEFE5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EF4B88"/>
    <w:multiLevelType w:val="hybridMultilevel"/>
    <w:tmpl w:val="C92AD972"/>
    <w:lvl w:ilvl="0" w:tplc="0419000F">
      <w:start w:val="1"/>
      <w:numFmt w:val="decimal"/>
      <w:lvlText w:val="%1."/>
      <w:lvlJc w:val="left"/>
      <w:pPr>
        <w:tabs>
          <w:tab w:val="num" w:pos="644"/>
        </w:tabs>
        <w:ind w:left="644"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9023825"/>
    <w:multiLevelType w:val="hybridMultilevel"/>
    <w:tmpl w:val="A8D8FAFA"/>
    <w:lvl w:ilvl="0" w:tplc="09020F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BF3729C"/>
    <w:multiLevelType w:val="hybridMultilevel"/>
    <w:tmpl w:val="7F160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1282688"/>
    <w:multiLevelType w:val="multilevel"/>
    <w:tmpl w:val="82545D08"/>
    <w:lvl w:ilvl="0">
      <w:start w:val="3"/>
      <w:numFmt w:val="decimal"/>
      <w:lvlText w:val="%1."/>
      <w:lvlJc w:val="left"/>
      <w:pPr>
        <w:ind w:left="390" w:hanging="390"/>
      </w:pPr>
      <w:rPr>
        <w:rFonts w:hint="default"/>
        <w:color w:val="000099"/>
        <w:sz w:val="26"/>
      </w:rPr>
    </w:lvl>
    <w:lvl w:ilvl="1">
      <w:start w:val="3"/>
      <w:numFmt w:val="decimal"/>
      <w:lvlText w:val="%1.%2."/>
      <w:lvlJc w:val="left"/>
      <w:pPr>
        <w:ind w:left="930" w:hanging="390"/>
      </w:pPr>
      <w:rPr>
        <w:rFonts w:hint="default"/>
        <w:color w:val="auto"/>
        <w:sz w:val="26"/>
      </w:rPr>
    </w:lvl>
    <w:lvl w:ilvl="2">
      <w:start w:val="1"/>
      <w:numFmt w:val="decimal"/>
      <w:lvlText w:val="%1.%2.%3."/>
      <w:lvlJc w:val="left"/>
      <w:pPr>
        <w:ind w:left="1800" w:hanging="720"/>
      </w:pPr>
      <w:rPr>
        <w:rFonts w:hint="default"/>
        <w:color w:val="000099"/>
        <w:sz w:val="26"/>
      </w:rPr>
    </w:lvl>
    <w:lvl w:ilvl="3">
      <w:start w:val="1"/>
      <w:numFmt w:val="decimal"/>
      <w:lvlText w:val="%1.%2.%3.%4."/>
      <w:lvlJc w:val="left"/>
      <w:pPr>
        <w:ind w:left="2340" w:hanging="720"/>
      </w:pPr>
      <w:rPr>
        <w:rFonts w:hint="default"/>
        <w:color w:val="000099"/>
        <w:sz w:val="26"/>
      </w:rPr>
    </w:lvl>
    <w:lvl w:ilvl="4">
      <w:start w:val="1"/>
      <w:numFmt w:val="decimal"/>
      <w:lvlText w:val="%1.%2.%3.%4.%5."/>
      <w:lvlJc w:val="left"/>
      <w:pPr>
        <w:ind w:left="3240" w:hanging="1080"/>
      </w:pPr>
      <w:rPr>
        <w:rFonts w:hint="default"/>
        <w:color w:val="000099"/>
        <w:sz w:val="26"/>
      </w:rPr>
    </w:lvl>
    <w:lvl w:ilvl="5">
      <w:start w:val="1"/>
      <w:numFmt w:val="decimal"/>
      <w:lvlText w:val="%1.%2.%3.%4.%5.%6."/>
      <w:lvlJc w:val="left"/>
      <w:pPr>
        <w:ind w:left="3780" w:hanging="1080"/>
      </w:pPr>
      <w:rPr>
        <w:rFonts w:hint="default"/>
        <w:color w:val="000099"/>
        <w:sz w:val="26"/>
      </w:rPr>
    </w:lvl>
    <w:lvl w:ilvl="6">
      <w:start w:val="1"/>
      <w:numFmt w:val="decimal"/>
      <w:lvlText w:val="%1.%2.%3.%4.%5.%6.%7."/>
      <w:lvlJc w:val="left"/>
      <w:pPr>
        <w:ind w:left="4680" w:hanging="1440"/>
      </w:pPr>
      <w:rPr>
        <w:rFonts w:hint="default"/>
        <w:color w:val="000099"/>
        <w:sz w:val="26"/>
      </w:rPr>
    </w:lvl>
    <w:lvl w:ilvl="7">
      <w:start w:val="1"/>
      <w:numFmt w:val="decimal"/>
      <w:lvlText w:val="%1.%2.%3.%4.%5.%6.%7.%8."/>
      <w:lvlJc w:val="left"/>
      <w:pPr>
        <w:ind w:left="5220" w:hanging="1440"/>
      </w:pPr>
      <w:rPr>
        <w:rFonts w:hint="default"/>
        <w:color w:val="000099"/>
        <w:sz w:val="26"/>
      </w:rPr>
    </w:lvl>
    <w:lvl w:ilvl="8">
      <w:start w:val="1"/>
      <w:numFmt w:val="decimal"/>
      <w:lvlText w:val="%1.%2.%3.%4.%5.%6.%7.%8.%9."/>
      <w:lvlJc w:val="left"/>
      <w:pPr>
        <w:ind w:left="6120" w:hanging="1800"/>
      </w:pPr>
      <w:rPr>
        <w:rFonts w:hint="default"/>
        <w:color w:val="000099"/>
        <w:sz w:val="26"/>
      </w:rPr>
    </w:lvl>
  </w:abstractNum>
  <w:abstractNum w:abstractNumId="6" w15:restartNumberingAfterBreak="0">
    <w:nsid w:val="5FE2321F"/>
    <w:multiLevelType w:val="hybridMultilevel"/>
    <w:tmpl w:val="276E230A"/>
    <w:lvl w:ilvl="0" w:tplc="B2645D5E">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1DE4C2C"/>
    <w:multiLevelType w:val="multilevel"/>
    <w:tmpl w:val="11D2272E"/>
    <w:lvl w:ilvl="0">
      <w:start w:val="3"/>
      <w:numFmt w:val="decimal"/>
      <w:lvlText w:val="%1."/>
      <w:lvlJc w:val="left"/>
      <w:pPr>
        <w:ind w:left="390" w:hanging="390"/>
      </w:pPr>
      <w:rPr>
        <w:rFonts w:hint="default"/>
      </w:rPr>
    </w:lvl>
    <w:lvl w:ilvl="1">
      <w:start w:val="8"/>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8" w15:restartNumberingAfterBreak="0">
    <w:nsid w:val="79E06991"/>
    <w:multiLevelType w:val="hybridMultilevel"/>
    <w:tmpl w:val="6890B8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B6E7C5B"/>
    <w:multiLevelType w:val="multilevel"/>
    <w:tmpl w:val="38B0099E"/>
    <w:lvl w:ilvl="0">
      <w:start w:val="1"/>
      <w:numFmt w:val="decimal"/>
      <w:lvlText w:val="%1."/>
      <w:lvlJc w:val="left"/>
      <w:pPr>
        <w:ind w:left="720" w:hanging="360"/>
      </w:pPr>
      <w:rPr>
        <w:rFonts w:hint="default"/>
        <w:b/>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2"/>
  </w:num>
  <w:num w:numId="2">
    <w:abstractNumId w:val="9"/>
  </w:num>
  <w:num w:numId="3">
    <w:abstractNumId w:val="8"/>
  </w:num>
  <w:num w:numId="4">
    <w:abstractNumId w:val="4"/>
  </w:num>
  <w:num w:numId="5">
    <w:abstractNumId w:val="5"/>
  </w:num>
  <w:num w:numId="6">
    <w:abstractNumId w:val="7"/>
  </w:num>
  <w:num w:numId="7">
    <w:abstractNumId w:val="1"/>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44C4C"/>
    <w:rsid w:val="000061F9"/>
    <w:rsid w:val="0003277D"/>
    <w:rsid w:val="00045348"/>
    <w:rsid w:val="0007061A"/>
    <w:rsid w:val="0009066C"/>
    <w:rsid w:val="00096361"/>
    <w:rsid w:val="000A67F4"/>
    <w:rsid w:val="000B2923"/>
    <w:rsid w:val="001408FD"/>
    <w:rsid w:val="00184CBE"/>
    <w:rsid w:val="00194AA3"/>
    <w:rsid w:val="0023167C"/>
    <w:rsid w:val="00255A8C"/>
    <w:rsid w:val="002A7072"/>
    <w:rsid w:val="002C259B"/>
    <w:rsid w:val="002C4221"/>
    <w:rsid w:val="002F0C7F"/>
    <w:rsid w:val="00301B35"/>
    <w:rsid w:val="003917A0"/>
    <w:rsid w:val="003977B9"/>
    <w:rsid w:val="003E046A"/>
    <w:rsid w:val="003F0A35"/>
    <w:rsid w:val="00446F5E"/>
    <w:rsid w:val="00486FD2"/>
    <w:rsid w:val="004A6FB9"/>
    <w:rsid w:val="005C2482"/>
    <w:rsid w:val="00601B5B"/>
    <w:rsid w:val="0061021F"/>
    <w:rsid w:val="006117FE"/>
    <w:rsid w:val="00657DA5"/>
    <w:rsid w:val="00660EFB"/>
    <w:rsid w:val="00673FD3"/>
    <w:rsid w:val="00682A90"/>
    <w:rsid w:val="006906DC"/>
    <w:rsid w:val="007230B1"/>
    <w:rsid w:val="007305E0"/>
    <w:rsid w:val="0073412C"/>
    <w:rsid w:val="00783CE5"/>
    <w:rsid w:val="007B25C3"/>
    <w:rsid w:val="007C6316"/>
    <w:rsid w:val="007D0682"/>
    <w:rsid w:val="007F078E"/>
    <w:rsid w:val="008152C4"/>
    <w:rsid w:val="008B63ED"/>
    <w:rsid w:val="00917CF0"/>
    <w:rsid w:val="00947449"/>
    <w:rsid w:val="00980B7C"/>
    <w:rsid w:val="009B3D88"/>
    <w:rsid w:val="00A316AA"/>
    <w:rsid w:val="00A44C4C"/>
    <w:rsid w:val="00A57614"/>
    <w:rsid w:val="00AA2125"/>
    <w:rsid w:val="00B46C7B"/>
    <w:rsid w:val="00B613C0"/>
    <w:rsid w:val="00BB282D"/>
    <w:rsid w:val="00BC6362"/>
    <w:rsid w:val="00C41791"/>
    <w:rsid w:val="00C64FB9"/>
    <w:rsid w:val="00C737DE"/>
    <w:rsid w:val="00CA17C3"/>
    <w:rsid w:val="00CB7BD7"/>
    <w:rsid w:val="00CF5CE8"/>
    <w:rsid w:val="00D83382"/>
    <w:rsid w:val="00DC2ED3"/>
    <w:rsid w:val="00DD480F"/>
    <w:rsid w:val="00E773B2"/>
    <w:rsid w:val="00E91B00"/>
    <w:rsid w:val="00ED2358"/>
    <w:rsid w:val="00F04FF7"/>
    <w:rsid w:val="00F270EE"/>
    <w:rsid w:val="00FB3739"/>
    <w:rsid w:val="00FC0586"/>
    <w:rsid w:val="00FC70F4"/>
    <w:rsid w:val="00FD5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F21F7"/>
  <w15:docId w15:val="{1E767C9E-8461-4432-83EF-74707253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CB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184CBE"/>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184CBE"/>
    <w:pPr>
      <w:keepNext/>
      <w:keepLines/>
      <w:spacing w:before="200"/>
      <w:outlineLvl w:val="1"/>
    </w:pPr>
    <w:rPr>
      <w:rFonts w:ascii="Cambria" w:hAnsi="Cambria"/>
      <w:b/>
      <w:bCs/>
      <w:color w:val="4F81BD"/>
      <w:sz w:val="26"/>
      <w:szCs w:val="26"/>
    </w:rPr>
  </w:style>
  <w:style w:type="paragraph" w:styleId="3">
    <w:name w:val="heading 3"/>
    <w:aliases w:val="H3"/>
    <w:basedOn w:val="a"/>
    <w:next w:val="a"/>
    <w:link w:val="30"/>
    <w:uiPriority w:val="99"/>
    <w:qFormat/>
    <w:rsid w:val="00184CBE"/>
    <w:pPr>
      <w:keepNext/>
      <w:spacing w:before="240" w:after="60"/>
      <w:outlineLvl w:val="2"/>
    </w:pPr>
    <w:rPr>
      <w:rFonts w:ascii="Arial" w:hAnsi="Arial"/>
      <w:b/>
      <w:bCs/>
      <w:sz w:val="26"/>
      <w:szCs w:val="26"/>
    </w:rPr>
  </w:style>
  <w:style w:type="paragraph" w:styleId="6">
    <w:name w:val="heading 6"/>
    <w:basedOn w:val="a"/>
    <w:next w:val="a"/>
    <w:link w:val="60"/>
    <w:uiPriority w:val="9"/>
    <w:semiHidden/>
    <w:unhideWhenUsed/>
    <w:qFormat/>
    <w:rsid w:val="00BB282D"/>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9"/>
    <w:qFormat/>
    <w:rsid w:val="00184CBE"/>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84CBE"/>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184CBE"/>
    <w:rPr>
      <w:rFonts w:ascii="Cambria" w:eastAsia="Times New Roman" w:hAnsi="Cambria" w:cs="Times New Roman"/>
      <w:b/>
      <w:bCs/>
      <w:color w:val="4F81BD"/>
      <w:sz w:val="26"/>
      <w:szCs w:val="26"/>
      <w:lang w:eastAsia="ru-RU"/>
    </w:rPr>
  </w:style>
  <w:style w:type="character" w:customStyle="1" w:styleId="30">
    <w:name w:val="Заголовок 3 Знак"/>
    <w:aliases w:val="H3 Знак"/>
    <w:basedOn w:val="a0"/>
    <w:link w:val="3"/>
    <w:uiPriority w:val="99"/>
    <w:rsid w:val="00184CBE"/>
    <w:rPr>
      <w:rFonts w:ascii="Arial" w:eastAsia="Times New Roman" w:hAnsi="Arial" w:cs="Times New Roman"/>
      <w:b/>
      <w:bCs/>
      <w:sz w:val="26"/>
      <w:szCs w:val="26"/>
      <w:lang w:eastAsia="ru-RU"/>
    </w:rPr>
  </w:style>
  <w:style w:type="character" w:customStyle="1" w:styleId="70">
    <w:name w:val="Заголовок 7 Знак"/>
    <w:basedOn w:val="a0"/>
    <w:link w:val="7"/>
    <w:uiPriority w:val="99"/>
    <w:rsid w:val="00184CBE"/>
    <w:rPr>
      <w:rFonts w:ascii="Times New Roman" w:eastAsia="Times New Roman" w:hAnsi="Times New Roman" w:cs="Times New Roman"/>
      <w:sz w:val="24"/>
      <w:szCs w:val="24"/>
      <w:lang w:eastAsia="ru-RU"/>
    </w:rPr>
  </w:style>
  <w:style w:type="paragraph" w:customStyle="1" w:styleId="Iacaaiea">
    <w:name w:val="Iacaaiea"/>
    <w:basedOn w:val="a"/>
    <w:uiPriority w:val="99"/>
    <w:rsid w:val="00184CBE"/>
    <w:pPr>
      <w:tabs>
        <w:tab w:val="left" w:pos="426"/>
      </w:tabs>
      <w:spacing w:before="120" w:line="360" w:lineRule="atLeast"/>
      <w:jc w:val="center"/>
    </w:pPr>
    <w:rPr>
      <w:b/>
      <w:bCs/>
      <w:sz w:val="22"/>
      <w:szCs w:val="22"/>
    </w:rPr>
  </w:style>
  <w:style w:type="character" w:styleId="a3">
    <w:name w:val="Hyperlink"/>
    <w:basedOn w:val="a0"/>
    <w:rsid w:val="00184CBE"/>
    <w:rPr>
      <w:rFonts w:cs="Times New Roman"/>
      <w:color w:val="0000FF"/>
      <w:u w:val="single"/>
    </w:rPr>
  </w:style>
  <w:style w:type="character" w:customStyle="1" w:styleId="apple-converted-space">
    <w:name w:val="apple-converted-space"/>
    <w:basedOn w:val="a0"/>
    <w:uiPriority w:val="99"/>
    <w:rsid w:val="00184CBE"/>
    <w:rPr>
      <w:rFonts w:cs="Times New Roman"/>
    </w:rPr>
  </w:style>
  <w:style w:type="paragraph" w:styleId="HTML">
    <w:name w:val="HTML Preformatted"/>
    <w:basedOn w:val="a"/>
    <w:link w:val="HTML0"/>
    <w:uiPriority w:val="99"/>
    <w:rsid w:val="00184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184CBE"/>
    <w:rPr>
      <w:rFonts w:ascii="Courier New" w:eastAsia="Times New Roman" w:hAnsi="Courier New" w:cs="Times New Roman"/>
      <w:sz w:val="20"/>
      <w:szCs w:val="20"/>
      <w:lang w:eastAsia="ru-RU"/>
    </w:rPr>
  </w:style>
  <w:style w:type="paragraph" w:styleId="a4">
    <w:name w:val="Body Text Indent"/>
    <w:basedOn w:val="a"/>
    <w:link w:val="a5"/>
    <w:uiPriority w:val="99"/>
    <w:rsid w:val="00184CBE"/>
    <w:pPr>
      <w:ind w:firstLine="851"/>
      <w:jc w:val="both"/>
    </w:pPr>
    <w:rPr>
      <w:sz w:val="28"/>
    </w:rPr>
  </w:style>
  <w:style w:type="character" w:customStyle="1" w:styleId="a5">
    <w:name w:val="Основной текст с отступом Знак"/>
    <w:basedOn w:val="a0"/>
    <w:link w:val="a4"/>
    <w:uiPriority w:val="99"/>
    <w:rsid w:val="00184CBE"/>
    <w:rPr>
      <w:rFonts w:ascii="Times New Roman" w:eastAsia="Times New Roman" w:hAnsi="Times New Roman" w:cs="Times New Roman"/>
      <w:sz w:val="28"/>
      <w:szCs w:val="24"/>
      <w:lang w:eastAsia="ru-RU"/>
    </w:rPr>
  </w:style>
  <w:style w:type="paragraph" w:customStyle="1" w:styleId="ConsNormal">
    <w:name w:val="ConsNormal"/>
    <w:uiPriority w:val="99"/>
    <w:rsid w:val="00184CB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rsid w:val="00184CB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rsid w:val="00184CBE"/>
    <w:rPr>
      <w:rFonts w:ascii="Arial" w:eastAsia="Times New Roman" w:hAnsi="Arial" w:cs="Arial"/>
      <w:sz w:val="20"/>
      <w:szCs w:val="20"/>
      <w:lang w:eastAsia="ru-RU"/>
    </w:rPr>
  </w:style>
  <w:style w:type="paragraph" w:customStyle="1" w:styleId="02statia3">
    <w:name w:val="02statia3"/>
    <w:basedOn w:val="a"/>
    <w:uiPriority w:val="99"/>
    <w:rsid w:val="00184CBE"/>
    <w:pPr>
      <w:spacing w:before="120" w:line="320" w:lineRule="atLeast"/>
      <w:ind w:left="2900" w:hanging="880"/>
      <w:jc w:val="both"/>
    </w:pPr>
    <w:rPr>
      <w:rFonts w:ascii="GaramondNarrowC" w:hAnsi="GaramondNarrowC"/>
      <w:color w:val="000000"/>
      <w:sz w:val="21"/>
      <w:szCs w:val="21"/>
    </w:rPr>
  </w:style>
  <w:style w:type="paragraph" w:customStyle="1" w:styleId="Heading">
    <w:name w:val="Heading"/>
    <w:uiPriority w:val="99"/>
    <w:rsid w:val="00184CBE"/>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a6">
    <w:name w:val="Знак"/>
    <w:basedOn w:val="a"/>
    <w:rsid w:val="00184CBE"/>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
    <w:uiPriority w:val="99"/>
    <w:rsid w:val="00184CBE"/>
    <w:pPr>
      <w:spacing w:before="100" w:beforeAutospacing="1" w:after="100" w:afterAutospacing="1"/>
    </w:pPr>
  </w:style>
  <w:style w:type="paragraph" w:styleId="a7">
    <w:name w:val="Normal (Web)"/>
    <w:basedOn w:val="a"/>
    <w:uiPriority w:val="99"/>
    <w:rsid w:val="00184CBE"/>
    <w:pPr>
      <w:spacing w:before="100" w:beforeAutospacing="1" w:after="100" w:afterAutospacing="1"/>
    </w:pPr>
  </w:style>
  <w:style w:type="paragraph" w:customStyle="1" w:styleId="a8">
    <w:name w:val="Знак Знак Знак Знак Знак Знак"/>
    <w:basedOn w:val="a"/>
    <w:uiPriority w:val="99"/>
    <w:rsid w:val="00184CBE"/>
    <w:pPr>
      <w:spacing w:before="100" w:beforeAutospacing="1" w:after="100" w:afterAutospacing="1"/>
    </w:pPr>
    <w:rPr>
      <w:rFonts w:ascii="Tahoma" w:hAnsi="Tahoma"/>
      <w:sz w:val="20"/>
      <w:szCs w:val="20"/>
      <w:lang w:val="en-US" w:eastAsia="en-US"/>
    </w:rPr>
  </w:style>
  <w:style w:type="paragraph" w:customStyle="1" w:styleId="11">
    <w:name w:val="Знак Знак Знак Знак Знак Знак1"/>
    <w:basedOn w:val="a"/>
    <w:uiPriority w:val="99"/>
    <w:rsid w:val="00184CBE"/>
    <w:pPr>
      <w:spacing w:before="100" w:beforeAutospacing="1" w:after="100" w:afterAutospacing="1"/>
    </w:pPr>
    <w:rPr>
      <w:rFonts w:ascii="Tahoma" w:hAnsi="Tahoma"/>
      <w:sz w:val="20"/>
      <w:szCs w:val="20"/>
      <w:lang w:val="en-US" w:eastAsia="en-US"/>
    </w:rPr>
  </w:style>
  <w:style w:type="paragraph" w:styleId="a9">
    <w:name w:val="Balloon Text"/>
    <w:basedOn w:val="a"/>
    <w:link w:val="aa"/>
    <w:uiPriority w:val="99"/>
    <w:rsid w:val="00184CBE"/>
    <w:rPr>
      <w:rFonts w:ascii="Tahoma" w:hAnsi="Tahoma"/>
      <w:sz w:val="16"/>
      <w:szCs w:val="16"/>
    </w:rPr>
  </w:style>
  <w:style w:type="character" w:customStyle="1" w:styleId="aa">
    <w:name w:val="Текст выноски Знак"/>
    <w:basedOn w:val="a0"/>
    <w:link w:val="a9"/>
    <w:uiPriority w:val="99"/>
    <w:rsid w:val="00184CBE"/>
    <w:rPr>
      <w:rFonts w:ascii="Tahoma" w:eastAsia="Times New Roman" w:hAnsi="Tahoma" w:cs="Times New Roman"/>
      <w:sz w:val="16"/>
      <w:szCs w:val="16"/>
      <w:lang w:eastAsia="ru-RU"/>
    </w:rPr>
  </w:style>
  <w:style w:type="paragraph" w:styleId="ab">
    <w:name w:val="List Paragraph"/>
    <w:aliases w:val="Маркер,Bullet List,FooterText,numbered,Paragraphe de liste1,Bulletr List Paragraph,lp1,Абзац маркированнный,Bullet Number,Нумерованый список,Нумерованный список ГОСТ,Нумерованный список ГОСТ1,Bullet List1,FooterText1,numbered1,Bullet List2"/>
    <w:basedOn w:val="a"/>
    <w:link w:val="ac"/>
    <w:uiPriority w:val="34"/>
    <w:qFormat/>
    <w:rsid w:val="00184CBE"/>
    <w:pPr>
      <w:ind w:left="720"/>
      <w:contextualSpacing/>
    </w:pPr>
  </w:style>
  <w:style w:type="paragraph" w:customStyle="1" w:styleId="31">
    <w:name w:val="Стиль3"/>
    <w:basedOn w:val="a"/>
    <w:uiPriority w:val="99"/>
    <w:rsid w:val="00184CBE"/>
    <w:pPr>
      <w:widowControl w:val="0"/>
      <w:tabs>
        <w:tab w:val="left" w:pos="227"/>
      </w:tabs>
      <w:suppressAutoHyphens/>
      <w:jc w:val="both"/>
    </w:pPr>
    <w:rPr>
      <w:szCs w:val="20"/>
      <w:lang w:eastAsia="ar-SA"/>
    </w:rPr>
  </w:style>
  <w:style w:type="paragraph" w:customStyle="1" w:styleId="12">
    <w:name w:val="Знак1"/>
    <w:basedOn w:val="a"/>
    <w:rsid w:val="00184CBE"/>
    <w:pPr>
      <w:spacing w:before="100" w:beforeAutospacing="1" w:after="100" w:afterAutospacing="1"/>
    </w:pPr>
    <w:rPr>
      <w:rFonts w:ascii="Tahoma" w:hAnsi="Tahoma"/>
      <w:sz w:val="20"/>
      <w:szCs w:val="20"/>
      <w:lang w:val="en-US" w:eastAsia="en-US"/>
    </w:rPr>
  </w:style>
  <w:style w:type="paragraph" w:styleId="ad">
    <w:name w:val="Body Text"/>
    <w:basedOn w:val="a"/>
    <w:link w:val="ae"/>
    <w:rsid w:val="00184CBE"/>
    <w:pPr>
      <w:autoSpaceDE w:val="0"/>
      <w:autoSpaceDN w:val="0"/>
      <w:spacing w:after="120"/>
    </w:pPr>
    <w:rPr>
      <w:sz w:val="20"/>
      <w:szCs w:val="20"/>
    </w:rPr>
  </w:style>
  <w:style w:type="character" w:customStyle="1" w:styleId="ae">
    <w:name w:val="Основной текст Знак"/>
    <w:basedOn w:val="a0"/>
    <w:link w:val="ad"/>
    <w:rsid w:val="00184CBE"/>
    <w:rPr>
      <w:rFonts w:ascii="Times New Roman" w:eastAsia="Times New Roman" w:hAnsi="Times New Roman" w:cs="Times New Roman"/>
      <w:sz w:val="20"/>
      <w:szCs w:val="20"/>
      <w:lang w:eastAsia="ru-RU"/>
    </w:rPr>
  </w:style>
  <w:style w:type="paragraph" w:customStyle="1" w:styleId="af">
    <w:name w:val="Знак Знак Знак"/>
    <w:basedOn w:val="a"/>
    <w:uiPriority w:val="99"/>
    <w:rsid w:val="00184CBE"/>
    <w:pPr>
      <w:spacing w:before="100" w:beforeAutospacing="1" w:after="100" w:afterAutospacing="1"/>
    </w:pPr>
    <w:rPr>
      <w:rFonts w:ascii="Tahoma" w:hAnsi="Tahoma"/>
      <w:sz w:val="20"/>
      <w:szCs w:val="20"/>
      <w:lang w:val="en-US" w:eastAsia="en-US"/>
    </w:rPr>
  </w:style>
  <w:style w:type="paragraph" w:styleId="af0">
    <w:name w:val="header"/>
    <w:aliases w:val="Linie,header"/>
    <w:basedOn w:val="a"/>
    <w:link w:val="af1"/>
    <w:uiPriority w:val="99"/>
    <w:rsid w:val="00184CBE"/>
    <w:pPr>
      <w:tabs>
        <w:tab w:val="center" w:pos="4677"/>
        <w:tab w:val="right" w:pos="9355"/>
      </w:tabs>
    </w:pPr>
  </w:style>
  <w:style w:type="character" w:customStyle="1" w:styleId="af1">
    <w:name w:val="Верхний колонтитул Знак"/>
    <w:aliases w:val="Linie Знак,header Знак"/>
    <w:basedOn w:val="a0"/>
    <w:link w:val="af0"/>
    <w:uiPriority w:val="99"/>
    <w:rsid w:val="00184CBE"/>
    <w:rPr>
      <w:rFonts w:ascii="Times New Roman" w:eastAsia="Times New Roman" w:hAnsi="Times New Roman" w:cs="Times New Roman"/>
      <w:sz w:val="24"/>
      <w:szCs w:val="24"/>
      <w:lang w:eastAsia="ru-RU"/>
    </w:rPr>
  </w:style>
  <w:style w:type="paragraph" w:styleId="af2">
    <w:name w:val="footer"/>
    <w:basedOn w:val="a"/>
    <w:link w:val="af3"/>
    <w:uiPriority w:val="99"/>
    <w:rsid w:val="00184CBE"/>
    <w:pPr>
      <w:tabs>
        <w:tab w:val="center" w:pos="4677"/>
        <w:tab w:val="right" w:pos="9355"/>
      </w:tabs>
    </w:pPr>
  </w:style>
  <w:style w:type="character" w:customStyle="1" w:styleId="af3">
    <w:name w:val="Нижний колонтитул Знак"/>
    <w:basedOn w:val="a0"/>
    <w:link w:val="af2"/>
    <w:uiPriority w:val="99"/>
    <w:rsid w:val="00184CBE"/>
    <w:rPr>
      <w:rFonts w:ascii="Times New Roman" w:eastAsia="Times New Roman" w:hAnsi="Times New Roman" w:cs="Times New Roman"/>
      <w:sz w:val="24"/>
      <w:szCs w:val="24"/>
      <w:lang w:eastAsia="ru-RU"/>
    </w:rPr>
  </w:style>
  <w:style w:type="paragraph" w:customStyle="1" w:styleId="af4">
    <w:name w:val="Знак Знак Знак Знак Знак Знак Знак Знак"/>
    <w:basedOn w:val="a"/>
    <w:uiPriority w:val="99"/>
    <w:rsid w:val="00184CBE"/>
    <w:pPr>
      <w:spacing w:before="100" w:beforeAutospacing="1" w:after="100" w:afterAutospacing="1"/>
    </w:pPr>
    <w:rPr>
      <w:rFonts w:ascii="Tahoma" w:hAnsi="Tahoma"/>
      <w:sz w:val="20"/>
      <w:szCs w:val="20"/>
      <w:lang w:val="en-US" w:eastAsia="en-US"/>
    </w:rPr>
  </w:style>
  <w:style w:type="paragraph" w:styleId="32">
    <w:name w:val="Body Text Indent 3"/>
    <w:basedOn w:val="a"/>
    <w:link w:val="33"/>
    <w:uiPriority w:val="99"/>
    <w:rsid w:val="00184CBE"/>
    <w:pPr>
      <w:autoSpaceDE w:val="0"/>
      <w:autoSpaceDN w:val="0"/>
      <w:spacing w:after="120"/>
      <w:ind w:left="283"/>
    </w:pPr>
    <w:rPr>
      <w:sz w:val="16"/>
      <w:szCs w:val="16"/>
    </w:rPr>
  </w:style>
  <w:style w:type="character" w:customStyle="1" w:styleId="33">
    <w:name w:val="Основной текст с отступом 3 Знак"/>
    <w:basedOn w:val="a0"/>
    <w:link w:val="32"/>
    <w:uiPriority w:val="99"/>
    <w:rsid w:val="00184CBE"/>
    <w:rPr>
      <w:rFonts w:ascii="Times New Roman" w:eastAsia="Times New Roman" w:hAnsi="Times New Roman" w:cs="Times New Roman"/>
      <w:sz w:val="16"/>
      <w:szCs w:val="16"/>
      <w:lang w:eastAsia="ru-RU"/>
    </w:rPr>
  </w:style>
  <w:style w:type="character" w:customStyle="1" w:styleId="iceouttxt60">
    <w:name w:val="iceouttxt60"/>
    <w:uiPriority w:val="99"/>
    <w:rsid w:val="00184CBE"/>
    <w:rPr>
      <w:rFonts w:ascii="Arial" w:hAnsi="Arial"/>
      <w:color w:val="666666"/>
      <w:sz w:val="17"/>
    </w:r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w:basedOn w:val="a"/>
    <w:uiPriority w:val="99"/>
    <w:rsid w:val="00184CBE"/>
    <w:pPr>
      <w:spacing w:before="100" w:beforeAutospacing="1" w:after="100" w:afterAutospacing="1"/>
    </w:pPr>
    <w:rPr>
      <w:rFonts w:ascii="Tahoma" w:hAnsi="Tahoma"/>
      <w:sz w:val="20"/>
      <w:szCs w:val="20"/>
      <w:lang w:val="en-US" w:eastAsia="en-US"/>
    </w:rPr>
  </w:style>
  <w:style w:type="paragraph" w:styleId="af6">
    <w:name w:val="footnote text"/>
    <w:basedOn w:val="a"/>
    <w:link w:val="af7"/>
    <w:uiPriority w:val="99"/>
    <w:rsid w:val="00184CBE"/>
    <w:rPr>
      <w:sz w:val="20"/>
      <w:szCs w:val="20"/>
    </w:rPr>
  </w:style>
  <w:style w:type="character" w:customStyle="1" w:styleId="af7">
    <w:name w:val="Текст сноски Знак"/>
    <w:basedOn w:val="a0"/>
    <w:link w:val="af6"/>
    <w:uiPriority w:val="99"/>
    <w:rsid w:val="00184CBE"/>
    <w:rPr>
      <w:rFonts w:ascii="Times New Roman" w:eastAsia="Times New Roman" w:hAnsi="Times New Roman" w:cs="Times New Roman"/>
      <w:sz w:val="20"/>
      <w:szCs w:val="20"/>
      <w:lang w:eastAsia="ru-RU"/>
    </w:rPr>
  </w:style>
  <w:style w:type="table" w:styleId="af8">
    <w:name w:val="Table Grid"/>
    <w:basedOn w:val="a1"/>
    <w:uiPriority w:val="59"/>
    <w:rsid w:val="00184C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rsid w:val="00184CBE"/>
    <w:rPr>
      <w:rFonts w:ascii="Courier New" w:hAnsi="Courier New"/>
      <w:sz w:val="20"/>
      <w:szCs w:val="20"/>
    </w:rPr>
  </w:style>
  <w:style w:type="character" w:customStyle="1" w:styleId="afa">
    <w:name w:val="Текст Знак"/>
    <w:basedOn w:val="a0"/>
    <w:link w:val="af9"/>
    <w:uiPriority w:val="99"/>
    <w:rsid w:val="00184CBE"/>
    <w:rPr>
      <w:rFonts w:ascii="Courier New" w:eastAsia="Times New Roman" w:hAnsi="Courier New" w:cs="Times New Roman"/>
      <w:sz w:val="20"/>
      <w:szCs w:val="20"/>
      <w:lang w:eastAsia="ru-RU"/>
    </w:rPr>
  </w:style>
  <w:style w:type="paragraph" w:customStyle="1" w:styleId="p5">
    <w:name w:val="p5"/>
    <w:basedOn w:val="a"/>
    <w:uiPriority w:val="99"/>
    <w:rsid w:val="00184CBE"/>
    <w:pPr>
      <w:spacing w:before="100" w:beforeAutospacing="1" w:after="100" w:afterAutospacing="1"/>
    </w:pPr>
  </w:style>
  <w:style w:type="character" w:customStyle="1" w:styleId="s8">
    <w:name w:val="s8"/>
    <w:uiPriority w:val="99"/>
    <w:rsid w:val="00184CBE"/>
  </w:style>
  <w:style w:type="paragraph" w:styleId="afb">
    <w:name w:val="Title"/>
    <w:basedOn w:val="a"/>
    <w:link w:val="afc"/>
    <w:qFormat/>
    <w:rsid w:val="00184CBE"/>
    <w:pPr>
      <w:jc w:val="center"/>
    </w:pPr>
    <w:rPr>
      <w:sz w:val="32"/>
      <w:szCs w:val="32"/>
    </w:rPr>
  </w:style>
  <w:style w:type="character" w:customStyle="1" w:styleId="afc">
    <w:name w:val="Заголовок Знак"/>
    <w:basedOn w:val="a0"/>
    <w:link w:val="afb"/>
    <w:uiPriority w:val="10"/>
    <w:rsid w:val="00184CBE"/>
    <w:rPr>
      <w:rFonts w:ascii="Times New Roman" w:eastAsia="Times New Roman" w:hAnsi="Times New Roman" w:cs="Times New Roman"/>
      <w:sz w:val="32"/>
      <w:szCs w:val="32"/>
      <w:lang w:eastAsia="ru-RU"/>
    </w:rPr>
  </w:style>
  <w:style w:type="character" w:customStyle="1" w:styleId="TitleChar">
    <w:name w:val="Title Char"/>
    <w:basedOn w:val="a0"/>
    <w:uiPriority w:val="99"/>
    <w:locked/>
    <w:rsid w:val="00184CBE"/>
    <w:rPr>
      <w:rFonts w:ascii="Times New Roman" w:hAnsi="Times New Roman" w:cs="Times New Roman"/>
      <w:b/>
      <w:sz w:val="24"/>
      <w:lang w:eastAsia="ru-RU"/>
    </w:rPr>
  </w:style>
  <w:style w:type="paragraph" w:customStyle="1" w:styleId="ConsNonformat">
    <w:name w:val="ConsNonformat"/>
    <w:uiPriority w:val="99"/>
    <w:rsid w:val="00184CBE"/>
    <w:pPr>
      <w:widowControl w:val="0"/>
      <w:suppressAutoHyphens/>
      <w:snapToGrid w:val="0"/>
      <w:spacing w:after="0" w:line="240" w:lineRule="auto"/>
    </w:pPr>
    <w:rPr>
      <w:rFonts w:ascii="Courier New" w:eastAsia="Times New Roman" w:hAnsi="Courier New" w:cs="Courier New"/>
      <w:sz w:val="20"/>
      <w:szCs w:val="20"/>
      <w:lang w:eastAsia="ar-SA"/>
    </w:rPr>
  </w:style>
  <w:style w:type="paragraph" w:styleId="34">
    <w:name w:val="Body Text 3"/>
    <w:basedOn w:val="a"/>
    <w:link w:val="35"/>
    <w:uiPriority w:val="99"/>
    <w:rsid w:val="00184CBE"/>
    <w:pPr>
      <w:spacing w:after="120"/>
    </w:pPr>
    <w:rPr>
      <w:sz w:val="16"/>
      <w:szCs w:val="16"/>
    </w:rPr>
  </w:style>
  <w:style w:type="character" w:customStyle="1" w:styleId="35">
    <w:name w:val="Основной текст 3 Знак"/>
    <w:basedOn w:val="a0"/>
    <w:link w:val="34"/>
    <w:uiPriority w:val="99"/>
    <w:rsid w:val="00184CBE"/>
    <w:rPr>
      <w:rFonts w:ascii="Times New Roman" w:eastAsia="Times New Roman" w:hAnsi="Times New Roman" w:cs="Times New Roman"/>
      <w:sz w:val="16"/>
      <w:szCs w:val="16"/>
      <w:lang w:eastAsia="ru-RU"/>
    </w:rPr>
  </w:style>
  <w:style w:type="character" w:styleId="afd">
    <w:name w:val="page number"/>
    <w:basedOn w:val="a0"/>
    <w:uiPriority w:val="99"/>
    <w:rsid w:val="00184CBE"/>
    <w:rPr>
      <w:rFonts w:cs="Times New Roman"/>
    </w:rPr>
  </w:style>
  <w:style w:type="paragraph" w:customStyle="1" w:styleId="1CharCharCharCharCharChar">
    <w:name w:val="Знак Знак1 Char Char Знак Знак Char Char Знак Знак Char Char"/>
    <w:basedOn w:val="a"/>
    <w:uiPriority w:val="99"/>
    <w:rsid w:val="00184CBE"/>
    <w:pPr>
      <w:spacing w:after="160" w:line="240" w:lineRule="exact"/>
    </w:pPr>
    <w:rPr>
      <w:rFonts w:ascii="Tahoma" w:hAnsi="Tahoma" w:cs="Tahoma"/>
      <w:sz w:val="18"/>
      <w:szCs w:val="18"/>
      <w:lang w:val="en-US" w:eastAsia="en-US"/>
    </w:rPr>
  </w:style>
  <w:style w:type="paragraph" w:customStyle="1" w:styleId="afe">
    <w:name w:val="Знак Знак Знак Знак"/>
    <w:basedOn w:val="a"/>
    <w:uiPriority w:val="99"/>
    <w:rsid w:val="00184CBE"/>
    <w:pPr>
      <w:spacing w:before="100" w:beforeAutospacing="1" w:after="100" w:afterAutospacing="1"/>
    </w:pPr>
    <w:rPr>
      <w:rFonts w:ascii="Tahoma" w:hAnsi="Tahoma"/>
      <w:sz w:val="20"/>
      <w:szCs w:val="20"/>
      <w:lang w:val="en-US" w:eastAsia="en-US"/>
    </w:rPr>
  </w:style>
  <w:style w:type="paragraph" w:styleId="aff">
    <w:name w:val="Block Text"/>
    <w:basedOn w:val="a"/>
    <w:uiPriority w:val="99"/>
    <w:rsid w:val="00184CBE"/>
    <w:pPr>
      <w:ind w:left="62" w:right="-142"/>
    </w:pPr>
    <w:rPr>
      <w:sz w:val="20"/>
    </w:rPr>
  </w:style>
  <w:style w:type="paragraph" w:customStyle="1" w:styleId="ConsPlusNonformat">
    <w:name w:val="ConsPlusNonformat"/>
    <w:uiPriority w:val="99"/>
    <w:rsid w:val="00184CB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W-2">
    <w:name w:val="WW-Основной текст с отступом 2"/>
    <w:basedOn w:val="a"/>
    <w:uiPriority w:val="99"/>
    <w:rsid w:val="00184CBE"/>
    <w:pPr>
      <w:suppressAutoHyphens/>
      <w:spacing w:after="120" w:line="480" w:lineRule="auto"/>
      <w:ind w:left="283"/>
      <w:jc w:val="both"/>
    </w:pPr>
    <w:rPr>
      <w:lang w:eastAsia="ar-SA"/>
    </w:rPr>
  </w:style>
  <w:style w:type="paragraph" w:styleId="aff0">
    <w:name w:val="No Spacing"/>
    <w:aliases w:val="для таблиц,Таблицы,Без интервал,No Spacing"/>
    <w:link w:val="aff1"/>
    <w:qFormat/>
    <w:rsid w:val="00184CBE"/>
    <w:pPr>
      <w:spacing w:after="0" w:line="240" w:lineRule="auto"/>
    </w:pPr>
    <w:rPr>
      <w:rFonts w:ascii="Times New Roman" w:eastAsia="Times New Roman" w:hAnsi="Times New Roman" w:cs="Times New Roman"/>
      <w:sz w:val="24"/>
      <w:szCs w:val="24"/>
      <w:lang w:eastAsia="ru-RU"/>
    </w:rPr>
  </w:style>
  <w:style w:type="character" w:customStyle="1" w:styleId="aff1">
    <w:name w:val="Без интервала Знак"/>
    <w:aliases w:val="для таблиц Знак,Таблицы Знак,Без интервал Знак,No Spacing Знак"/>
    <w:link w:val="aff0"/>
    <w:qFormat/>
    <w:locked/>
    <w:rsid w:val="00184CBE"/>
    <w:rPr>
      <w:rFonts w:ascii="Times New Roman" w:eastAsia="Times New Roman" w:hAnsi="Times New Roman" w:cs="Times New Roman"/>
      <w:sz w:val="24"/>
      <w:szCs w:val="24"/>
      <w:lang w:eastAsia="ru-RU"/>
    </w:rPr>
  </w:style>
  <w:style w:type="character" w:customStyle="1" w:styleId="group-name">
    <w:name w:val="group-name"/>
    <w:basedOn w:val="a0"/>
    <w:uiPriority w:val="99"/>
    <w:rsid w:val="00184CBE"/>
    <w:rPr>
      <w:rFonts w:cs="Times New Roman"/>
    </w:rPr>
  </w:style>
  <w:style w:type="character" w:customStyle="1" w:styleId="dfaq">
    <w:name w:val="dfaq"/>
    <w:basedOn w:val="a0"/>
    <w:uiPriority w:val="99"/>
    <w:rsid w:val="00184CBE"/>
    <w:rPr>
      <w:rFonts w:cs="Times New Roman"/>
    </w:rPr>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184CBE"/>
    <w:pPr>
      <w:spacing w:before="100" w:beforeAutospacing="1" w:after="100" w:afterAutospacing="1"/>
    </w:pPr>
    <w:rPr>
      <w:rFonts w:ascii="Tahoma" w:hAnsi="Tahoma"/>
      <w:sz w:val="20"/>
      <w:szCs w:val="20"/>
      <w:lang w:val="en-US" w:eastAsia="en-US"/>
    </w:rPr>
  </w:style>
  <w:style w:type="paragraph" w:styleId="36">
    <w:name w:val="List 3"/>
    <w:basedOn w:val="a"/>
    <w:uiPriority w:val="99"/>
    <w:rsid w:val="00184CBE"/>
    <w:pPr>
      <w:tabs>
        <w:tab w:val="num" w:pos="360"/>
      </w:tabs>
      <w:ind w:left="849" w:hanging="283"/>
    </w:pPr>
    <w:rPr>
      <w:sz w:val="20"/>
      <w:szCs w:val="20"/>
    </w:rPr>
  </w:style>
  <w:style w:type="paragraph" w:styleId="21">
    <w:name w:val="Body Text Indent 2"/>
    <w:basedOn w:val="a"/>
    <w:link w:val="22"/>
    <w:uiPriority w:val="99"/>
    <w:rsid w:val="00184CBE"/>
    <w:pPr>
      <w:tabs>
        <w:tab w:val="num" w:pos="360"/>
      </w:tabs>
      <w:spacing w:after="120" w:line="480" w:lineRule="auto"/>
      <w:ind w:left="283"/>
    </w:pPr>
    <w:rPr>
      <w:sz w:val="28"/>
    </w:rPr>
  </w:style>
  <w:style w:type="character" w:customStyle="1" w:styleId="22">
    <w:name w:val="Основной текст с отступом 2 Знак"/>
    <w:basedOn w:val="a0"/>
    <w:link w:val="21"/>
    <w:uiPriority w:val="99"/>
    <w:rsid w:val="00184CBE"/>
    <w:rPr>
      <w:rFonts w:ascii="Times New Roman" w:eastAsia="Times New Roman" w:hAnsi="Times New Roman" w:cs="Times New Roman"/>
      <w:sz w:val="28"/>
      <w:szCs w:val="24"/>
      <w:lang w:eastAsia="ru-RU"/>
    </w:rPr>
  </w:style>
  <w:style w:type="character" w:customStyle="1" w:styleId="13">
    <w:name w:val="Название Знак1"/>
    <w:uiPriority w:val="99"/>
    <w:locked/>
    <w:rsid w:val="00184CBE"/>
    <w:rPr>
      <w:b/>
      <w:sz w:val="24"/>
    </w:rPr>
  </w:style>
  <w:style w:type="character" w:customStyle="1" w:styleId="font21">
    <w:name w:val="font21"/>
    <w:uiPriority w:val="99"/>
    <w:rsid w:val="00184CBE"/>
    <w:rPr>
      <w:rFonts w:ascii="Times New Roman" w:hAnsi="Times New Roman"/>
      <w:sz w:val="24"/>
    </w:rPr>
  </w:style>
  <w:style w:type="paragraph" w:customStyle="1" w:styleId="14">
    <w:name w:val="Знак Знак Знак Знак1"/>
    <w:basedOn w:val="a"/>
    <w:uiPriority w:val="99"/>
    <w:rsid w:val="00184CBE"/>
    <w:pPr>
      <w:spacing w:before="100" w:beforeAutospacing="1" w:after="100" w:afterAutospacing="1"/>
    </w:pPr>
    <w:rPr>
      <w:rFonts w:ascii="Tahoma" w:hAnsi="Tahoma"/>
      <w:sz w:val="20"/>
      <w:szCs w:val="20"/>
      <w:lang w:val="en-US" w:eastAsia="en-US"/>
    </w:rPr>
  </w:style>
  <w:style w:type="paragraph" w:customStyle="1" w:styleId="110">
    <w:name w:val="Знак Знак Знак Знак Знак Знак Знак Знак1 Знак Знак Знак1 Знак Знак Знак Знак"/>
    <w:basedOn w:val="a"/>
    <w:uiPriority w:val="99"/>
    <w:rsid w:val="00184CBE"/>
    <w:pPr>
      <w:spacing w:before="100" w:beforeAutospacing="1" w:after="100" w:afterAutospacing="1"/>
    </w:pPr>
    <w:rPr>
      <w:rFonts w:ascii="Tahoma" w:hAnsi="Tahoma"/>
      <w:sz w:val="20"/>
      <w:szCs w:val="20"/>
      <w:lang w:val="en-US" w:eastAsia="en-US"/>
    </w:rPr>
  </w:style>
  <w:style w:type="paragraph" w:customStyle="1" w:styleId="Char">
    <w:name w:val="Char Знак Знак Знак Знак Знак Знак Знак Знак Знак Знак Знак Знак"/>
    <w:basedOn w:val="a"/>
    <w:uiPriority w:val="99"/>
    <w:rsid w:val="00184CBE"/>
    <w:pPr>
      <w:widowControl w:val="0"/>
      <w:adjustRightInd w:val="0"/>
      <w:spacing w:after="160" w:line="240" w:lineRule="exact"/>
      <w:jc w:val="right"/>
    </w:pPr>
    <w:rPr>
      <w:sz w:val="20"/>
      <w:szCs w:val="20"/>
      <w:lang w:val="en-GB" w:eastAsia="en-US"/>
    </w:rPr>
  </w:style>
  <w:style w:type="character" w:customStyle="1" w:styleId="15">
    <w:name w:val="Основной текст Знак1"/>
    <w:uiPriority w:val="99"/>
    <w:rsid w:val="00184CBE"/>
    <w:rPr>
      <w:sz w:val="24"/>
      <w:lang w:val="ru-RU" w:eastAsia="ru-RU"/>
    </w:rPr>
  </w:style>
  <w:style w:type="paragraph" w:customStyle="1" w:styleId="23">
    <w:name w:val="Знак2"/>
    <w:basedOn w:val="a"/>
    <w:uiPriority w:val="99"/>
    <w:rsid w:val="00184CBE"/>
    <w:pPr>
      <w:spacing w:before="100" w:beforeAutospacing="1" w:after="100" w:afterAutospacing="1"/>
    </w:pPr>
    <w:rPr>
      <w:rFonts w:ascii="Tahoma" w:hAnsi="Tahoma" w:cs="Tahoma"/>
      <w:sz w:val="20"/>
      <w:szCs w:val="20"/>
      <w:lang w:val="en-US" w:eastAsia="en-US"/>
    </w:rPr>
  </w:style>
  <w:style w:type="character" w:styleId="aff3">
    <w:name w:val="Strong"/>
    <w:basedOn w:val="a0"/>
    <w:uiPriority w:val="22"/>
    <w:qFormat/>
    <w:rsid w:val="00184CBE"/>
    <w:rPr>
      <w:rFonts w:cs="Times New Roman"/>
      <w:b/>
    </w:rPr>
  </w:style>
  <w:style w:type="character" w:customStyle="1" w:styleId="120">
    <w:name w:val="Знак Знак12"/>
    <w:uiPriority w:val="99"/>
    <w:rsid w:val="00184CBE"/>
    <w:rPr>
      <w:sz w:val="24"/>
    </w:rPr>
  </w:style>
  <w:style w:type="character" w:customStyle="1" w:styleId="100">
    <w:name w:val="Знак Знак10"/>
    <w:uiPriority w:val="99"/>
    <w:rsid w:val="00184CBE"/>
    <w:rPr>
      <w:sz w:val="24"/>
    </w:rPr>
  </w:style>
  <w:style w:type="paragraph" w:customStyle="1" w:styleId="16">
    <w:name w:val="Без интервала1"/>
    <w:rsid w:val="00184CBE"/>
    <w:pPr>
      <w:spacing w:after="0" w:line="240" w:lineRule="auto"/>
    </w:pPr>
    <w:rPr>
      <w:rFonts w:ascii="Calibri" w:eastAsia="Times New Roman" w:hAnsi="Calibri" w:cs="Calibri"/>
      <w:lang w:eastAsia="ru-RU"/>
    </w:rPr>
  </w:style>
  <w:style w:type="paragraph" w:customStyle="1" w:styleId="aff4">
    <w:name w:val="Знак Знак Знак Знак Знак Знак Знак"/>
    <w:basedOn w:val="a"/>
    <w:uiPriority w:val="99"/>
    <w:rsid w:val="00184CBE"/>
    <w:pPr>
      <w:spacing w:before="100" w:beforeAutospacing="1" w:after="100" w:afterAutospacing="1"/>
    </w:pPr>
    <w:rPr>
      <w:rFonts w:ascii="Tahoma" w:hAnsi="Tahoma"/>
      <w:sz w:val="20"/>
      <w:szCs w:val="20"/>
      <w:lang w:val="en-US" w:eastAsia="en-US"/>
    </w:rPr>
  </w:style>
  <w:style w:type="character" w:customStyle="1" w:styleId="BodyText2Char">
    <w:name w:val="Body Text 2 Char"/>
    <w:uiPriority w:val="99"/>
    <w:semiHidden/>
    <w:locked/>
    <w:rsid w:val="00184CBE"/>
    <w:rPr>
      <w:rFonts w:ascii="Times New Roman" w:hAnsi="Times New Roman"/>
      <w:sz w:val="24"/>
    </w:rPr>
  </w:style>
  <w:style w:type="paragraph" w:styleId="24">
    <w:name w:val="Body Text 2"/>
    <w:basedOn w:val="a"/>
    <w:link w:val="25"/>
    <w:uiPriority w:val="99"/>
    <w:rsid w:val="00184CBE"/>
    <w:pPr>
      <w:spacing w:after="120" w:line="480" w:lineRule="auto"/>
    </w:pPr>
    <w:rPr>
      <w:rFonts w:eastAsia="Calibri"/>
      <w:szCs w:val="20"/>
    </w:rPr>
  </w:style>
  <w:style w:type="character" w:customStyle="1" w:styleId="25">
    <w:name w:val="Основной текст 2 Знак"/>
    <w:basedOn w:val="a0"/>
    <w:link w:val="24"/>
    <w:uiPriority w:val="99"/>
    <w:rsid w:val="00184CBE"/>
    <w:rPr>
      <w:rFonts w:ascii="Times New Roman" w:eastAsia="Calibri" w:hAnsi="Times New Roman" w:cs="Times New Roman"/>
      <w:sz w:val="24"/>
      <w:szCs w:val="20"/>
      <w:lang w:eastAsia="ru-RU"/>
    </w:rPr>
  </w:style>
  <w:style w:type="character" w:customStyle="1" w:styleId="210">
    <w:name w:val="Основной текст 2 Знак1"/>
    <w:basedOn w:val="a0"/>
    <w:uiPriority w:val="99"/>
    <w:semiHidden/>
    <w:rsid w:val="00184CBE"/>
    <w:rPr>
      <w:rFonts w:ascii="Times New Roman" w:hAnsi="Times New Roman" w:cs="Times New Roman"/>
      <w:sz w:val="24"/>
      <w:szCs w:val="24"/>
      <w:lang w:eastAsia="ru-RU"/>
    </w:rPr>
  </w:style>
  <w:style w:type="paragraph" w:customStyle="1" w:styleId="17">
    <w:name w:val="Абзац списка1"/>
    <w:basedOn w:val="a"/>
    <w:link w:val="ListParagraphChar"/>
    <w:rsid w:val="00184CBE"/>
    <w:pPr>
      <w:spacing w:after="200" w:line="276" w:lineRule="auto"/>
      <w:ind w:left="720"/>
    </w:pPr>
    <w:rPr>
      <w:rFonts w:ascii="Calibri" w:hAnsi="Calibri" w:cs="Calibri"/>
      <w:sz w:val="22"/>
      <w:szCs w:val="22"/>
      <w:lang w:eastAsia="en-US"/>
    </w:rPr>
  </w:style>
  <w:style w:type="character" w:customStyle="1" w:styleId="aff5">
    <w:name w:val="Знак Знак"/>
    <w:uiPriority w:val="99"/>
    <w:locked/>
    <w:rsid w:val="00184CBE"/>
    <w:rPr>
      <w:sz w:val="32"/>
      <w:lang w:val="ru-RU" w:eastAsia="ru-RU"/>
    </w:rPr>
  </w:style>
  <w:style w:type="paragraph" w:customStyle="1" w:styleId="211">
    <w:name w:val="Основной текст 21"/>
    <w:basedOn w:val="a"/>
    <w:uiPriority w:val="99"/>
    <w:rsid w:val="00184CBE"/>
    <w:pPr>
      <w:jc w:val="both"/>
    </w:pPr>
    <w:rPr>
      <w:szCs w:val="20"/>
      <w:lang w:eastAsia="en-US"/>
    </w:rPr>
  </w:style>
  <w:style w:type="paragraph" w:customStyle="1" w:styleId="18">
    <w:name w:val="Стиль1"/>
    <w:basedOn w:val="a"/>
    <w:link w:val="19"/>
    <w:uiPriority w:val="99"/>
    <w:rsid w:val="00184CBE"/>
    <w:pPr>
      <w:widowControl w:val="0"/>
      <w:autoSpaceDE w:val="0"/>
      <w:autoSpaceDN w:val="0"/>
      <w:adjustRightInd w:val="0"/>
      <w:ind w:firstLine="720"/>
      <w:jc w:val="both"/>
    </w:pPr>
    <w:rPr>
      <w:rFonts w:eastAsia="Calibri"/>
      <w:b/>
      <w:sz w:val="28"/>
      <w:szCs w:val="20"/>
      <w:u w:val="single"/>
    </w:rPr>
  </w:style>
  <w:style w:type="character" w:customStyle="1" w:styleId="19">
    <w:name w:val="Стиль1 Знак"/>
    <w:link w:val="18"/>
    <w:uiPriority w:val="99"/>
    <w:locked/>
    <w:rsid w:val="00184CBE"/>
    <w:rPr>
      <w:rFonts w:ascii="Times New Roman" w:eastAsia="Calibri" w:hAnsi="Times New Roman" w:cs="Times New Roman"/>
      <w:b/>
      <w:sz w:val="28"/>
      <w:szCs w:val="20"/>
      <w:u w:val="single"/>
      <w:lang w:eastAsia="ru-RU"/>
    </w:rPr>
  </w:style>
  <w:style w:type="character" w:styleId="aff6">
    <w:name w:val="FollowedHyperlink"/>
    <w:basedOn w:val="a0"/>
    <w:uiPriority w:val="99"/>
    <w:rsid w:val="00184CBE"/>
    <w:rPr>
      <w:rFonts w:cs="Times New Roman"/>
      <w:color w:val="800080"/>
      <w:u w:val="single"/>
    </w:rPr>
  </w:style>
  <w:style w:type="paragraph" w:customStyle="1" w:styleId="font5">
    <w:name w:val="font5"/>
    <w:basedOn w:val="a"/>
    <w:uiPriority w:val="99"/>
    <w:rsid w:val="00184CBE"/>
    <w:pPr>
      <w:spacing w:before="100" w:beforeAutospacing="1" w:after="100" w:afterAutospacing="1"/>
    </w:pPr>
    <w:rPr>
      <w:sz w:val="20"/>
      <w:szCs w:val="20"/>
    </w:rPr>
  </w:style>
  <w:style w:type="paragraph" w:customStyle="1" w:styleId="font6">
    <w:name w:val="font6"/>
    <w:basedOn w:val="a"/>
    <w:uiPriority w:val="99"/>
    <w:rsid w:val="00184CBE"/>
    <w:pPr>
      <w:spacing w:before="100" w:beforeAutospacing="1" w:after="100" w:afterAutospacing="1"/>
    </w:pPr>
    <w:rPr>
      <w:color w:val="FF0000"/>
      <w:sz w:val="20"/>
      <w:szCs w:val="20"/>
    </w:rPr>
  </w:style>
  <w:style w:type="paragraph" w:customStyle="1" w:styleId="xl65">
    <w:name w:val="xl65"/>
    <w:basedOn w:val="a"/>
    <w:uiPriority w:val="99"/>
    <w:rsid w:val="00184C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a"/>
    <w:uiPriority w:val="99"/>
    <w:rsid w:val="00184CBE"/>
    <w:pPr>
      <w:shd w:val="clear" w:color="000000" w:fill="FFFFFF"/>
      <w:spacing w:before="100" w:beforeAutospacing="1" w:after="100" w:afterAutospacing="1"/>
      <w:textAlignment w:val="center"/>
    </w:pPr>
  </w:style>
  <w:style w:type="paragraph" w:customStyle="1" w:styleId="xl67">
    <w:name w:val="xl67"/>
    <w:basedOn w:val="a"/>
    <w:uiPriority w:val="99"/>
    <w:rsid w:val="00184CBE"/>
    <w:pPr>
      <w:pBdr>
        <w:bottom w:val="single" w:sz="4" w:space="0" w:color="auto"/>
      </w:pBdr>
      <w:shd w:val="clear" w:color="000000" w:fill="FFFFFF"/>
      <w:spacing w:before="100" w:beforeAutospacing="1" w:after="100" w:afterAutospacing="1"/>
      <w:textAlignment w:val="center"/>
    </w:pPr>
    <w:rPr>
      <w:b/>
      <w:bCs/>
    </w:rPr>
  </w:style>
  <w:style w:type="paragraph" w:customStyle="1" w:styleId="xl68">
    <w:name w:val="xl68"/>
    <w:basedOn w:val="a"/>
    <w:uiPriority w:val="99"/>
    <w:rsid w:val="00184CBE"/>
    <w:pPr>
      <w:pBdr>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
    <w:uiPriority w:val="99"/>
    <w:rsid w:val="00184C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0">
    <w:name w:val="xl70"/>
    <w:basedOn w:val="a"/>
    <w:uiPriority w:val="99"/>
    <w:rsid w:val="00184C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1">
    <w:name w:val="xl71"/>
    <w:basedOn w:val="a"/>
    <w:uiPriority w:val="99"/>
    <w:rsid w:val="00184C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2">
    <w:name w:val="xl72"/>
    <w:basedOn w:val="a"/>
    <w:uiPriority w:val="99"/>
    <w:rsid w:val="00184C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3">
    <w:name w:val="xl73"/>
    <w:basedOn w:val="a"/>
    <w:uiPriority w:val="99"/>
    <w:rsid w:val="00184C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74">
    <w:name w:val="xl74"/>
    <w:basedOn w:val="a"/>
    <w:uiPriority w:val="99"/>
    <w:rsid w:val="00184C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75">
    <w:name w:val="xl75"/>
    <w:basedOn w:val="a"/>
    <w:uiPriority w:val="99"/>
    <w:rsid w:val="00184C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76">
    <w:name w:val="xl76"/>
    <w:basedOn w:val="a"/>
    <w:uiPriority w:val="99"/>
    <w:rsid w:val="00184C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77">
    <w:name w:val="xl77"/>
    <w:basedOn w:val="a"/>
    <w:uiPriority w:val="99"/>
    <w:rsid w:val="00184C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8">
    <w:name w:val="xl78"/>
    <w:basedOn w:val="a"/>
    <w:uiPriority w:val="99"/>
    <w:rsid w:val="00184CB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79">
    <w:name w:val="xl79"/>
    <w:basedOn w:val="a"/>
    <w:uiPriority w:val="99"/>
    <w:rsid w:val="00184CB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80">
    <w:name w:val="xl80"/>
    <w:basedOn w:val="a"/>
    <w:uiPriority w:val="99"/>
    <w:rsid w:val="00184CB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1">
    <w:name w:val="xl81"/>
    <w:basedOn w:val="a"/>
    <w:uiPriority w:val="99"/>
    <w:rsid w:val="00184CBE"/>
    <w:pPr>
      <w:shd w:val="clear" w:color="000000" w:fill="FFFFFF"/>
      <w:spacing w:before="100" w:beforeAutospacing="1" w:after="100" w:afterAutospacing="1"/>
      <w:textAlignment w:val="center"/>
    </w:pPr>
  </w:style>
  <w:style w:type="paragraph" w:customStyle="1" w:styleId="xl82">
    <w:name w:val="xl82"/>
    <w:basedOn w:val="a"/>
    <w:uiPriority w:val="99"/>
    <w:rsid w:val="00184CBE"/>
    <w:pPr>
      <w:shd w:val="clear" w:color="000000" w:fill="FFFFFF"/>
      <w:spacing w:before="100" w:beforeAutospacing="1" w:after="100" w:afterAutospacing="1"/>
      <w:jc w:val="center"/>
      <w:textAlignment w:val="center"/>
    </w:pPr>
    <w:rPr>
      <w:b/>
      <w:bCs/>
    </w:rPr>
  </w:style>
  <w:style w:type="paragraph" w:customStyle="1" w:styleId="xl83">
    <w:name w:val="xl83"/>
    <w:basedOn w:val="a"/>
    <w:uiPriority w:val="99"/>
    <w:rsid w:val="00184C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84">
    <w:name w:val="xl84"/>
    <w:basedOn w:val="a"/>
    <w:uiPriority w:val="99"/>
    <w:rsid w:val="00184C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85">
    <w:name w:val="xl85"/>
    <w:basedOn w:val="a"/>
    <w:uiPriority w:val="99"/>
    <w:rsid w:val="00184CBE"/>
    <w:pPr>
      <w:pBdr>
        <w:bottom w:val="single" w:sz="4" w:space="0" w:color="auto"/>
      </w:pBdr>
      <w:shd w:val="clear" w:color="000000" w:fill="FFFF00"/>
      <w:spacing w:before="100" w:beforeAutospacing="1" w:after="100" w:afterAutospacing="1"/>
      <w:textAlignment w:val="center"/>
    </w:pPr>
    <w:rPr>
      <w:b/>
      <w:bCs/>
    </w:rPr>
  </w:style>
  <w:style w:type="paragraph" w:customStyle="1" w:styleId="xl86">
    <w:name w:val="xl86"/>
    <w:basedOn w:val="a"/>
    <w:uiPriority w:val="99"/>
    <w:rsid w:val="00184CBE"/>
    <w:pPr>
      <w:pBdr>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87">
    <w:name w:val="xl87"/>
    <w:basedOn w:val="a"/>
    <w:uiPriority w:val="99"/>
    <w:rsid w:val="00184CBE"/>
    <w:pPr>
      <w:shd w:val="clear" w:color="000000" w:fill="FFFFFF"/>
      <w:spacing w:before="100" w:beforeAutospacing="1" w:after="100" w:afterAutospacing="1"/>
    </w:pPr>
  </w:style>
  <w:style w:type="paragraph" w:customStyle="1" w:styleId="xl88">
    <w:name w:val="xl88"/>
    <w:basedOn w:val="a"/>
    <w:uiPriority w:val="99"/>
    <w:rsid w:val="00184C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9">
    <w:name w:val="xl89"/>
    <w:basedOn w:val="a"/>
    <w:uiPriority w:val="99"/>
    <w:rsid w:val="00184C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90">
    <w:name w:val="xl90"/>
    <w:basedOn w:val="a"/>
    <w:uiPriority w:val="99"/>
    <w:rsid w:val="00184C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1">
    <w:name w:val="xl91"/>
    <w:basedOn w:val="a"/>
    <w:uiPriority w:val="99"/>
    <w:rsid w:val="00184CBE"/>
    <w:pPr>
      <w:pBdr>
        <w:top w:val="single" w:sz="4" w:space="0" w:color="auto"/>
      </w:pBdr>
      <w:shd w:val="clear" w:color="000000" w:fill="FFFFFF"/>
      <w:spacing w:before="100" w:beforeAutospacing="1" w:after="100" w:afterAutospacing="1"/>
      <w:jc w:val="center"/>
      <w:textAlignment w:val="center"/>
    </w:pPr>
    <w:rPr>
      <w:b/>
      <w:bCs/>
    </w:rPr>
  </w:style>
  <w:style w:type="paragraph" w:customStyle="1" w:styleId="xl92">
    <w:name w:val="xl92"/>
    <w:basedOn w:val="a"/>
    <w:uiPriority w:val="99"/>
    <w:rsid w:val="00184CB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93">
    <w:name w:val="xl93"/>
    <w:basedOn w:val="a"/>
    <w:uiPriority w:val="99"/>
    <w:rsid w:val="00184CB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4">
    <w:name w:val="xl94"/>
    <w:basedOn w:val="a"/>
    <w:uiPriority w:val="99"/>
    <w:rsid w:val="00184CB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a"/>
    <w:uiPriority w:val="99"/>
    <w:rsid w:val="00184CB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26">
    <w:name w:val="Без интервала2"/>
    <w:rsid w:val="00184CBE"/>
    <w:pPr>
      <w:spacing w:after="0" w:line="240" w:lineRule="auto"/>
    </w:pPr>
    <w:rPr>
      <w:rFonts w:ascii="Calibri" w:eastAsia="Times New Roman" w:hAnsi="Calibri" w:cs="Calibri"/>
      <w:lang w:eastAsia="ru-RU"/>
    </w:rPr>
  </w:style>
  <w:style w:type="paragraph" w:customStyle="1" w:styleId="27">
    <w:name w:val="Абзац списка2"/>
    <w:basedOn w:val="a"/>
    <w:rsid w:val="00184CBE"/>
    <w:pPr>
      <w:spacing w:after="200" w:line="276" w:lineRule="auto"/>
      <w:ind w:left="720"/>
    </w:pPr>
    <w:rPr>
      <w:rFonts w:ascii="Calibri" w:hAnsi="Calibri" w:cs="Calibri"/>
      <w:sz w:val="22"/>
      <w:szCs w:val="22"/>
      <w:lang w:eastAsia="en-US"/>
    </w:rPr>
  </w:style>
  <w:style w:type="paragraph" w:customStyle="1" w:styleId="xl96">
    <w:name w:val="xl96"/>
    <w:basedOn w:val="a"/>
    <w:uiPriority w:val="99"/>
    <w:rsid w:val="00184CBE"/>
    <w:pPr>
      <w:pBdr>
        <w:right w:val="single" w:sz="8" w:space="0" w:color="auto"/>
      </w:pBdr>
      <w:spacing w:before="100" w:beforeAutospacing="1" w:after="100" w:afterAutospacing="1"/>
      <w:textAlignment w:val="top"/>
    </w:pPr>
    <w:rPr>
      <w:i/>
      <w:iCs/>
      <w:color w:val="000000"/>
      <w:sz w:val="18"/>
      <w:szCs w:val="18"/>
    </w:rPr>
  </w:style>
  <w:style w:type="paragraph" w:customStyle="1" w:styleId="xl97">
    <w:name w:val="xl97"/>
    <w:basedOn w:val="a"/>
    <w:uiPriority w:val="99"/>
    <w:rsid w:val="00184CB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
    <w:name w:val="xl98"/>
    <w:basedOn w:val="a"/>
    <w:uiPriority w:val="99"/>
    <w:rsid w:val="00184CBE"/>
    <w:pPr>
      <w:pBdr>
        <w:top w:val="single" w:sz="8" w:space="0" w:color="auto"/>
        <w:bottom w:val="single" w:sz="8" w:space="0" w:color="auto"/>
        <w:right w:val="single" w:sz="8" w:space="0" w:color="auto"/>
      </w:pBdr>
      <w:spacing w:before="100" w:beforeAutospacing="1" w:after="100" w:afterAutospacing="1"/>
      <w:textAlignment w:val="top"/>
    </w:pPr>
    <w:rPr>
      <w:i/>
      <w:iCs/>
      <w:color w:val="000000"/>
      <w:sz w:val="18"/>
      <w:szCs w:val="18"/>
    </w:rPr>
  </w:style>
  <w:style w:type="paragraph" w:customStyle="1" w:styleId="xl99">
    <w:name w:val="xl99"/>
    <w:basedOn w:val="a"/>
    <w:uiPriority w:val="99"/>
    <w:rsid w:val="00184CBE"/>
    <w:pPr>
      <w:pBdr>
        <w:bottom w:val="single" w:sz="8" w:space="0" w:color="auto"/>
        <w:right w:val="single" w:sz="8" w:space="0" w:color="auto"/>
      </w:pBdr>
      <w:spacing w:before="100" w:beforeAutospacing="1" w:after="100" w:afterAutospacing="1"/>
      <w:jc w:val="right"/>
    </w:pPr>
    <w:rPr>
      <w:color w:val="000000"/>
      <w:sz w:val="22"/>
      <w:szCs w:val="22"/>
    </w:rPr>
  </w:style>
  <w:style w:type="paragraph" w:customStyle="1" w:styleId="xl100">
    <w:name w:val="xl100"/>
    <w:basedOn w:val="a"/>
    <w:uiPriority w:val="99"/>
    <w:rsid w:val="00184CBE"/>
    <w:pPr>
      <w:pBdr>
        <w:bottom w:val="single" w:sz="8" w:space="0" w:color="auto"/>
        <w:right w:val="single" w:sz="8" w:space="0" w:color="auto"/>
      </w:pBdr>
      <w:spacing w:before="100" w:beforeAutospacing="1" w:after="100" w:afterAutospacing="1"/>
      <w:jc w:val="right"/>
    </w:pPr>
    <w:rPr>
      <w:color w:val="000000"/>
      <w:sz w:val="22"/>
      <w:szCs w:val="22"/>
    </w:rPr>
  </w:style>
  <w:style w:type="paragraph" w:customStyle="1" w:styleId="xl101">
    <w:name w:val="xl101"/>
    <w:basedOn w:val="a"/>
    <w:uiPriority w:val="99"/>
    <w:rsid w:val="00184C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2">
    <w:name w:val="xl102"/>
    <w:basedOn w:val="a"/>
    <w:uiPriority w:val="99"/>
    <w:rsid w:val="00184C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3">
    <w:name w:val="xl103"/>
    <w:basedOn w:val="a"/>
    <w:uiPriority w:val="99"/>
    <w:rsid w:val="00184C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04">
    <w:name w:val="xl104"/>
    <w:basedOn w:val="a"/>
    <w:uiPriority w:val="99"/>
    <w:rsid w:val="00184CBE"/>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05">
    <w:name w:val="xl105"/>
    <w:basedOn w:val="a"/>
    <w:uiPriority w:val="99"/>
    <w:rsid w:val="00184CBE"/>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
    <w:uiPriority w:val="99"/>
    <w:rsid w:val="00184C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7">
    <w:name w:val="xl107"/>
    <w:basedOn w:val="a"/>
    <w:uiPriority w:val="99"/>
    <w:rsid w:val="00184CBE"/>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8">
    <w:name w:val="xl108"/>
    <w:basedOn w:val="a"/>
    <w:uiPriority w:val="99"/>
    <w:rsid w:val="00184CBE"/>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9">
    <w:name w:val="xl109"/>
    <w:basedOn w:val="a"/>
    <w:uiPriority w:val="99"/>
    <w:rsid w:val="00184CBE"/>
    <w:pPr>
      <w:pBdr>
        <w:top w:val="single" w:sz="4" w:space="0" w:color="auto"/>
      </w:pBdr>
      <w:spacing w:before="100" w:beforeAutospacing="1" w:after="100" w:afterAutospacing="1"/>
      <w:jc w:val="center"/>
    </w:pPr>
    <w:rPr>
      <w:b/>
      <w:bCs/>
    </w:rPr>
  </w:style>
  <w:style w:type="paragraph" w:customStyle="1" w:styleId="xl110">
    <w:name w:val="xl110"/>
    <w:basedOn w:val="a"/>
    <w:uiPriority w:val="99"/>
    <w:rsid w:val="00184CBE"/>
    <w:pPr>
      <w:pBdr>
        <w:top w:val="single" w:sz="4" w:space="0" w:color="auto"/>
        <w:right w:val="single" w:sz="4" w:space="0" w:color="auto"/>
      </w:pBdr>
      <w:spacing w:before="100" w:beforeAutospacing="1" w:after="100" w:afterAutospacing="1"/>
      <w:jc w:val="center"/>
    </w:pPr>
    <w:rPr>
      <w:b/>
      <w:bCs/>
    </w:rPr>
  </w:style>
  <w:style w:type="paragraph" w:customStyle="1" w:styleId="xl111">
    <w:name w:val="xl111"/>
    <w:basedOn w:val="a"/>
    <w:uiPriority w:val="99"/>
    <w:rsid w:val="00184CBE"/>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12">
    <w:name w:val="xl112"/>
    <w:basedOn w:val="a"/>
    <w:uiPriority w:val="99"/>
    <w:rsid w:val="00184CBE"/>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3">
    <w:name w:val="xl113"/>
    <w:basedOn w:val="a"/>
    <w:uiPriority w:val="99"/>
    <w:rsid w:val="00184CBE"/>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14">
    <w:name w:val="xl114"/>
    <w:basedOn w:val="a"/>
    <w:uiPriority w:val="99"/>
    <w:rsid w:val="00184CBE"/>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5">
    <w:name w:val="xl115"/>
    <w:basedOn w:val="a"/>
    <w:uiPriority w:val="99"/>
    <w:rsid w:val="00184CBE"/>
    <w:pPr>
      <w:pBdr>
        <w:top w:val="single" w:sz="4" w:space="0" w:color="auto"/>
      </w:pBdr>
      <w:spacing w:before="100" w:beforeAutospacing="1" w:after="100" w:afterAutospacing="1"/>
      <w:jc w:val="center"/>
    </w:pPr>
    <w:rPr>
      <w:b/>
      <w:bCs/>
    </w:rPr>
  </w:style>
  <w:style w:type="paragraph" w:customStyle="1" w:styleId="xl116">
    <w:name w:val="xl116"/>
    <w:basedOn w:val="a"/>
    <w:uiPriority w:val="99"/>
    <w:rsid w:val="00184CBE"/>
    <w:pPr>
      <w:pBdr>
        <w:top w:val="single" w:sz="4" w:space="0" w:color="auto"/>
        <w:right w:val="single" w:sz="4" w:space="0" w:color="auto"/>
      </w:pBdr>
      <w:spacing w:before="100" w:beforeAutospacing="1" w:after="100" w:afterAutospacing="1"/>
      <w:jc w:val="center"/>
    </w:pPr>
    <w:rPr>
      <w:b/>
      <w:bCs/>
    </w:rPr>
  </w:style>
  <w:style w:type="paragraph" w:customStyle="1" w:styleId="xl117">
    <w:name w:val="xl117"/>
    <w:basedOn w:val="a"/>
    <w:uiPriority w:val="99"/>
    <w:rsid w:val="00184CBE"/>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18">
    <w:name w:val="xl118"/>
    <w:basedOn w:val="a"/>
    <w:uiPriority w:val="99"/>
    <w:rsid w:val="00184CBE"/>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Default">
    <w:name w:val="Default"/>
    <w:rsid w:val="00184CBE"/>
    <w:pPr>
      <w:autoSpaceDE w:val="0"/>
      <w:autoSpaceDN w:val="0"/>
      <w:adjustRightInd w:val="0"/>
      <w:spacing w:after="0" w:line="240" w:lineRule="auto"/>
    </w:pPr>
    <w:rPr>
      <w:rFonts w:ascii="Arial" w:eastAsia="PMingLiU" w:hAnsi="Arial" w:cs="Arial"/>
      <w:color w:val="000000"/>
      <w:sz w:val="24"/>
      <w:szCs w:val="24"/>
      <w:lang w:eastAsia="ru-RU"/>
    </w:rPr>
  </w:style>
  <w:style w:type="paragraph" w:customStyle="1" w:styleId="s13">
    <w:name w:val="s_13"/>
    <w:basedOn w:val="a"/>
    <w:uiPriority w:val="99"/>
    <w:rsid w:val="00184CBE"/>
    <w:pPr>
      <w:ind w:firstLine="720"/>
    </w:pPr>
  </w:style>
  <w:style w:type="character" w:customStyle="1" w:styleId="blk">
    <w:name w:val="blk"/>
    <w:basedOn w:val="a0"/>
    <w:rsid w:val="00184CBE"/>
    <w:rPr>
      <w:rFonts w:cs="Times New Roman"/>
    </w:rPr>
  </w:style>
  <w:style w:type="paragraph" w:customStyle="1" w:styleId="1a">
    <w:name w:val="Обычный1"/>
    <w:link w:val="CharChar"/>
    <w:rsid w:val="00184CBE"/>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CharChar">
    <w:name w:val="Обычный Char Char"/>
    <w:link w:val="1a"/>
    <w:locked/>
    <w:rsid w:val="00184CBE"/>
    <w:rPr>
      <w:rFonts w:ascii="Times New Roman" w:eastAsia="Times New Roman" w:hAnsi="Times New Roman" w:cs="Times New Roman"/>
      <w:sz w:val="24"/>
      <w:szCs w:val="20"/>
      <w:lang w:eastAsia="ru-RU"/>
    </w:rPr>
  </w:style>
  <w:style w:type="character" w:customStyle="1" w:styleId="150">
    <w:name w:val="Основной текст (15)"/>
    <w:basedOn w:val="a0"/>
    <w:uiPriority w:val="99"/>
    <w:rsid w:val="00184CBE"/>
    <w:rPr>
      <w:rFonts w:cs="Times New Roman"/>
      <w:sz w:val="24"/>
      <w:szCs w:val="24"/>
    </w:rPr>
  </w:style>
  <w:style w:type="character" w:customStyle="1" w:styleId="blk3">
    <w:name w:val="blk3"/>
    <w:rsid w:val="00184CBE"/>
    <w:rPr>
      <w:vanish w:val="0"/>
      <w:webHidden w:val="0"/>
      <w:specVanish w:val="0"/>
    </w:rPr>
  </w:style>
  <w:style w:type="paragraph" w:customStyle="1" w:styleId="4">
    <w:name w:val="Обычный4"/>
    <w:rsid w:val="00184CBE"/>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blk6">
    <w:name w:val="blk6"/>
    <w:basedOn w:val="a0"/>
    <w:rsid w:val="00184CBE"/>
    <w:rPr>
      <w:vanish w:val="0"/>
      <w:webHidden w:val="0"/>
      <w:specVanish w:val="0"/>
    </w:rPr>
  </w:style>
  <w:style w:type="character" w:customStyle="1" w:styleId="iceouttxt6">
    <w:name w:val="iceouttxt6"/>
    <w:basedOn w:val="a0"/>
    <w:rsid w:val="00184CBE"/>
    <w:rPr>
      <w:rFonts w:ascii="Arial" w:hAnsi="Arial" w:cs="Arial" w:hint="default"/>
      <w:color w:val="666666"/>
      <w:sz w:val="19"/>
      <w:szCs w:val="19"/>
    </w:rPr>
  </w:style>
  <w:style w:type="paragraph" w:customStyle="1" w:styleId="aff7">
    <w:name w:val="Таблицы (моноширинный)"/>
    <w:basedOn w:val="a"/>
    <w:next w:val="a"/>
    <w:uiPriority w:val="99"/>
    <w:rsid w:val="00184CBE"/>
    <w:pPr>
      <w:widowControl w:val="0"/>
      <w:autoSpaceDE w:val="0"/>
      <w:autoSpaceDN w:val="0"/>
      <w:adjustRightInd w:val="0"/>
      <w:jc w:val="both"/>
    </w:pPr>
    <w:rPr>
      <w:rFonts w:ascii="Courier New" w:hAnsi="Courier New" w:cs="Courier New"/>
      <w:sz w:val="20"/>
      <w:szCs w:val="20"/>
    </w:rPr>
  </w:style>
  <w:style w:type="paragraph" w:customStyle="1" w:styleId="ConsPlusTitle">
    <w:name w:val="ConsPlusTitle"/>
    <w:rsid w:val="00184CBE"/>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8">
    <w:name w:val="Мой"/>
    <w:basedOn w:val="a"/>
    <w:rsid w:val="00184CBE"/>
    <w:pPr>
      <w:ind w:firstLine="720"/>
      <w:jc w:val="both"/>
    </w:pPr>
    <w:rPr>
      <w:rFonts w:ascii="CG Times (W1)" w:hAnsi="CG Times (W1)"/>
      <w:sz w:val="28"/>
      <w:szCs w:val="20"/>
    </w:rPr>
  </w:style>
  <w:style w:type="paragraph" w:customStyle="1" w:styleId="fr1">
    <w:name w:val="fr1"/>
    <w:basedOn w:val="a"/>
    <w:rsid w:val="00184CBE"/>
    <w:pPr>
      <w:spacing w:before="150" w:after="150"/>
      <w:ind w:left="150" w:right="150"/>
    </w:pPr>
  </w:style>
  <w:style w:type="paragraph" w:customStyle="1" w:styleId="1b">
    <w:name w:val="заголовок 1"/>
    <w:basedOn w:val="a"/>
    <w:next w:val="a"/>
    <w:rsid w:val="00184CBE"/>
    <w:pPr>
      <w:keepNext/>
      <w:spacing w:before="240" w:after="60"/>
    </w:pPr>
    <w:rPr>
      <w:rFonts w:ascii="Arial" w:hAnsi="Arial" w:cs="Arial"/>
      <w:b/>
      <w:bCs/>
      <w:sz w:val="28"/>
      <w:szCs w:val="28"/>
    </w:rPr>
  </w:style>
  <w:style w:type="paragraph" w:customStyle="1" w:styleId="caaieiaie7">
    <w:name w:val="caaieiaie 7"/>
    <w:basedOn w:val="a"/>
    <w:next w:val="a"/>
    <w:rsid w:val="00184CBE"/>
    <w:pPr>
      <w:keepNext/>
      <w:spacing w:before="120"/>
      <w:jc w:val="center"/>
    </w:pPr>
    <w:rPr>
      <w:sz w:val="28"/>
      <w:szCs w:val="28"/>
    </w:rPr>
  </w:style>
  <w:style w:type="paragraph" w:customStyle="1" w:styleId="37">
    <w:name w:val="Абзац списка3"/>
    <w:basedOn w:val="a"/>
    <w:rsid w:val="00184CBE"/>
    <w:pPr>
      <w:ind w:left="720"/>
      <w:contextualSpacing/>
    </w:pPr>
    <w:rPr>
      <w:rFonts w:eastAsia="Calibri"/>
    </w:rPr>
  </w:style>
  <w:style w:type="paragraph" w:customStyle="1" w:styleId="aff9">
    <w:name w:val="!Основной"/>
    <w:link w:val="affa"/>
    <w:rsid w:val="00184CBE"/>
    <w:pPr>
      <w:keepNext/>
      <w:spacing w:after="0" w:line="240" w:lineRule="auto"/>
      <w:ind w:firstLine="737"/>
      <w:jc w:val="both"/>
    </w:pPr>
    <w:rPr>
      <w:rFonts w:ascii="Times New Roman" w:eastAsia="MS Mincho" w:hAnsi="Times New Roman" w:cs="Times New Roman"/>
      <w:sz w:val="24"/>
      <w:szCs w:val="24"/>
      <w:lang w:eastAsia="ru-RU"/>
    </w:rPr>
  </w:style>
  <w:style w:type="character" w:customStyle="1" w:styleId="affa">
    <w:name w:val="!Основной Знак"/>
    <w:link w:val="aff9"/>
    <w:locked/>
    <w:rsid w:val="00184CBE"/>
    <w:rPr>
      <w:rFonts w:ascii="Times New Roman" w:eastAsia="MS Mincho" w:hAnsi="Times New Roman" w:cs="Times New Roman"/>
      <w:sz w:val="24"/>
      <w:szCs w:val="24"/>
      <w:lang w:eastAsia="ru-RU"/>
    </w:rPr>
  </w:style>
  <w:style w:type="paragraph" w:customStyle="1" w:styleId="zag">
    <w:name w:val="zag"/>
    <w:basedOn w:val="a"/>
    <w:rsid w:val="00184CBE"/>
    <w:pPr>
      <w:keepNext/>
      <w:suppressAutoHyphens/>
      <w:spacing w:before="240" w:after="60" w:line="200" w:lineRule="exact"/>
      <w:jc w:val="center"/>
    </w:pPr>
    <w:rPr>
      <w:rFonts w:ascii="Baltica" w:hAnsi="Baltica"/>
      <w:b/>
      <w:spacing w:val="20"/>
      <w:sz w:val="22"/>
      <w:szCs w:val="20"/>
      <w:lang w:val="en-GB" w:eastAsia="ar-SA"/>
    </w:rPr>
  </w:style>
  <w:style w:type="paragraph" w:customStyle="1" w:styleId="affb">
    <w:name w:val="Îáû÷íûé"/>
    <w:rsid w:val="00184CBE"/>
    <w:pPr>
      <w:suppressAutoHyphens/>
      <w:spacing w:after="0" w:line="240" w:lineRule="auto"/>
    </w:pPr>
    <w:rPr>
      <w:rFonts w:ascii="Times New Roman" w:eastAsia="Arial" w:hAnsi="Times New Roman" w:cs="Times New Roman"/>
      <w:sz w:val="20"/>
      <w:szCs w:val="20"/>
      <w:lang w:eastAsia="ar-SA"/>
    </w:rPr>
  </w:style>
  <w:style w:type="paragraph" w:customStyle="1" w:styleId="28">
    <w:name w:val="Текст2"/>
    <w:basedOn w:val="a"/>
    <w:rsid w:val="00184CBE"/>
    <w:pPr>
      <w:suppressAutoHyphens/>
    </w:pPr>
    <w:rPr>
      <w:rFonts w:ascii="Courier New" w:hAnsi="Courier New" w:cs="Courier New"/>
      <w:sz w:val="20"/>
      <w:szCs w:val="20"/>
      <w:lang w:eastAsia="ar-SA"/>
    </w:rPr>
  </w:style>
  <w:style w:type="paragraph" w:customStyle="1" w:styleId="320">
    <w:name w:val="Основной текст с отступом 32"/>
    <w:basedOn w:val="a"/>
    <w:rsid w:val="00184CBE"/>
    <w:pPr>
      <w:suppressAutoHyphens/>
      <w:ind w:firstLine="225"/>
      <w:jc w:val="both"/>
    </w:pPr>
    <w:rPr>
      <w:rFonts w:cs="Calibri"/>
      <w:color w:val="000000"/>
      <w:sz w:val="26"/>
      <w:lang w:eastAsia="ar-SA"/>
    </w:rPr>
  </w:style>
  <w:style w:type="character" w:customStyle="1" w:styleId="r">
    <w:name w:val="r"/>
    <w:basedOn w:val="a0"/>
    <w:rsid w:val="00184CBE"/>
  </w:style>
  <w:style w:type="paragraph" w:customStyle="1" w:styleId="affc">
    <w:name w:val="КД ТЗ пункт"/>
    <w:autoRedefine/>
    <w:uiPriority w:val="99"/>
    <w:rsid w:val="00184CBE"/>
    <w:pPr>
      <w:spacing w:after="0" w:line="240" w:lineRule="auto"/>
      <w:ind w:firstLine="709"/>
      <w:jc w:val="both"/>
    </w:pPr>
    <w:rPr>
      <w:rFonts w:ascii="Times New Roman" w:eastAsia="Times New Roman" w:hAnsi="Times New Roman" w:cs="Times New Roman"/>
      <w:szCs w:val="24"/>
      <w:lang w:eastAsia="ru-RU"/>
    </w:rPr>
  </w:style>
  <w:style w:type="paragraph" w:customStyle="1" w:styleId="Style4">
    <w:name w:val="Style4"/>
    <w:basedOn w:val="a"/>
    <w:rsid w:val="00184CBE"/>
    <w:pPr>
      <w:widowControl w:val="0"/>
      <w:autoSpaceDE w:val="0"/>
      <w:autoSpaceDN w:val="0"/>
      <w:adjustRightInd w:val="0"/>
      <w:spacing w:line="269" w:lineRule="exact"/>
      <w:ind w:firstLine="422"/>
      <w:jc w:val="both"/>
    </w:pPr>
  </w:style>
  <w:style w:type="character" w:customStyle="1" w:styleId="FontStyle14">
    <w:name w:val="Font Style14"/>
    <w:rsid w:val="00184CBE"/>
    <w:rPr>
      <w:rFonts w:ascii="Times New Roman" w:hAnsi="Times New Roman" w:cs="Times New Roman" w:hint="default"/>
      <w:sz w:val="20"/>
      <w:szCs w:val="20"/>
    </w:rPr>
  </w:style>
  <w:style w:type="paragraph" w:customStyle="1" w:styleId="Style9">
    <w:name w:val="Style9"/>
    <w:basedOn w:val="a"/>
    <w:rsid w:val="00184CBE"/>
    <w:pPr>
      <w:widowControl w:val="0"/>
      <w:autoSpaceDE w:val="0"/>
      <w:autoSpaceDN w:val="0"/>
      <w:adjustRightInd w:val="0"/>
    </w:pPr>
  </w:style>
  <w:style w:type="paragraph" w:customStyle="1" w:styleId="FR2">
    <w:name w:val="FR2"/>
    <w:rsid w:val="00184CBE"/>
    <w:pPr>
      <w:widowControl w:val="0"/>
      <w:autoSpaceDE w:val="0"/>
      <w:autoSpaceDN w:val="0"/>
      <w:adjustRightInd w:val="0"/>
      <w:spacing w:before="180" w:after="0" w:line="240" w:lineRule="auto"/>
      <w:jc w:val="center"/>
    </w:pPr>
    <w:rPr>
      <w:rFonts w:ascii="Arial Narrow" w:eastAsia="Times New Roman" w:hAnsi="Arial Narrow" w:cs="Times New Roman"/>
      <w:sz w:val="32"/>
      <w:szCs w:val="32"/>
      <w:lang w:eastAsia="ru-RU"/>
    </w:rPr>
  </w:style>
  <w:style w:type="character" w:customStyle="1" w:styleId="40">
    <w:name w:val="Основной текст (4)_"/>
    <w:link w:val="41"/>
    <w:rsid w:val="00184CBE"/>
    <w:rPr>
      <w:rFonts w:ascii="Tahoma" w:eastAsia="Tahoma" w:hAnsi="Tahoma" w:cs="Tahoma"/>
      <w:sz w:val="19"/>
      <w:szCs w:val="19"/>
      <w:shd w:val="clear" w:color="auto" w:fill="FFFFFF"/>
    </w:rPr>
  </w:style>
  <w:style w:type="paragraph" w:customStyle="1" w:styleId="41">
    <w:name w:val="Основной текст (4)"/>
    <w:basedOn w:val="a"/>
    <w:link w:val="40"/>
    <w:rsid w:val="00184CBE"/>
    <w:pPr>
      <w:shd w:val="clear" w:color="auto" w:fill="FFFFFF"/>
      <w:spacing w:line="264" w:lineRule="exact"/>
      <w:jc w:val="center"/>
    </w:pPr>
    <w:rPr>
      <w:rFonts w:ascii="Tahoma" w:eastAsia="Tahoma" w:hAnsi="Tahoma" w:cs="Tahoma"/>
      <w:sz w:val="19"/>
      <w:szCs w:val="19"/>
      <w:lang w:eastAsia="en-US"/>
    </w:rPr>
  </w:style>
  <w:style w:type="paragraph" w:customStyle="1" w:styleId="affd">
    <w:name w:val="Пункт"/>
    <w:basedOn w:val="a"/>
    <w:rsid w:val="00184CBE"/>
    <w:pPr>
      <w:tabs>
        <w:tab w:val="num" w:pos="1980"/>
      </w:tabs>
      <w:ind w:left="1404" w:hanging="504"/>
      <w:jc w:val="both"/>
    </w:pPr>
    <w:rPr>
      <w:szCs w:val="28"/>
    </w:rPr>
  </w:style>
  <w:style w:type="character" w:customStyle="1" w:styleId="affe">
    <w:name w:val="Гипертекстовая ссылка"/>
    <w:uiPriority w:val="99"/>
    <w:rsid w:val="00184CBE"/>
    <w:rPr>
      <w:color w:val="106BBE"/>
    </w:rPr>
  </w:style>
  <w:style w:type="paragraph" w:customStyle="1" w:styleId="afff">
    <w:name w:val="Комментарий"/>
    <w:basedOn w:val="a"/>
    <w:next w:val="a"/>
    <w:uiPriority w:val="99"/>
    <w:rsid w:val="00184CBE"/>
    <w:pPr>
      <w:autoSpaceDE w:val="0"/>
      <w:autoSpaceDN w:val="0"/>
      <w:adjustRightInd w:val="0"/>
      <w:spacing w:before="75"/>
      <w:jc w:val="both"/>
    </w:pPr>
    <w:rPr>
      <w:rFonts w:ascii="Arial" w:eastAsia="PMingLiU" w:hAnsi="Arial" w:cs="Arial"/>
      <w:color w:val="353842"/>
      <w:shd w:val="clear" w:color="auto" w:fill="F0F0F0"/>
    </w:rPr>
  </w:style>
  <w:style w:type="paragraph" w:customStyle="1" w:styleId="-">
    <w:name w:val="Контракт-раздел"/>
    <w:basedOn w:val="a"/>
    <w:next w:val="-0"/>
    <w:rsid w:val="00184CBE"/>
    <w:pPr>
      <w:keepNext/>
      <w:tabs>
        <w:tab w:val="left" w:pos="540"/>
      </w:tabs>
      <w:suppressAutoHyphens/>
      <w:spacing w:before="360" w:after="120"/>
      <w:ind w:left="720" w:hanging="360"/>
      <w:jc w:val="center"/>
      <w:outlineLvl w:val="3"/>
    </w:pPr>
    <w:rPr>
      <w:b/>
      <w:bCs/>
      <w:caps/>
      <w:smallCaps/>
    </w:rPr>
  </w:style>
  <w:style w:type="paragraph" w:customStyle="1" w:styleId="-0">
    <w:name w:val="Контракт-пункт"/>
    <w:basedOn w:val="a"/>
    <w:rsid w:val="00184CBE"/>
    <w:pPr>
      <w:tabs>
        <w:tab w:val="num" w:pos="1391"/>
      </w:tabs>
      <w:ind w:left="1391" w:hanging="360"/>
      <w:jc w:val="both"/>
    </w:pPr>
  </w:style>
  <w:style w:type="paragraph" w:customStyle="1" w:styleId="-1">
    <w:name w:val="Контракт-подпункт"/>
    <w:basedOn w:val="a"/>
    <w:rsid w:val="00184CBE"/>
    <w:pPr>
      <w:ind w:left="2160" w:hanging="180"/>
      <w:jc w:val="both"/>
    </w:pPr>
  </w:style>
  <w:style w:type="paragraph" w:customStyle="1" w:styleId="-2">
    <w:name w:val="Контракт-подподпункт"/>
    <w:basedOn w:val="a"/>
    <w:rsid w:val="00184CBE"/>
    <w:pPr>
      <w:ind w:left="2880" w:hanging="360"/>
      <w:jc w:val="both"/>
    </w:pPr>
  </w:style>
  <w:style w:type="character" w:customStyle="1" w:styleId="FontStyle42">
    <w:name w:val="Font Style42"/>
    <w:uiPriority w:val="99"/>
    <w:rsid w:val="00184CBE"/>
    <w:rPr>
      <w:rFonts w:ascii="Times New Roman" w:hAnsi="Times New Roman" w:cs="Times New Roman"/>
      <w:sz w:val="24"/>
      <w:szCs w:val="24"/>
    </w:rPr>
  </w:style>
  <w:style w:type="paragraph" w:customStyle="1" w:styleId="formattext">
    <w:name w:val="formattext"/>
    <w:rsid w:val="00184CBE"/>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1c">
    <w:name w:val="Основной текст1"/>
    <w:rsid w:val="00184CBE"/>
    <w:rPr>
      <w:sz w:val="15"/>
      <w:szCs w:val="15"/>
      <w:shd w:val="clear" w:color="auto" w:fill="FFFFFF"/>
      <w:lang w:bidi="ar-SA"/>
    </w:rPr>
  </w:style>
  <w:style w:type="paragraph" w:customStyle="1" w:styleId="s1">
    <w:name w:val="s_1"/>
    <w:basedOn w:val="a"/>
    <w:rsid w:val="00184CBE"/>
    <w:pPr>
      <w:spacing w:before="100" w:beforeAutospacing="1" w:after="100" w:afterAutospacing="1"/>
    </w:pPr>
  </w:style>
  <w:style w:type="paragraph" w:customStyle="1" w:styleId="s12">
    <w:name w:val="s_12"/>
    <w:basedOn w:val="a"/>
    <w:rsid w:val="00184CBE"/>
    <w:pPr>
      <w:ind w:firstLine="720"/>
    </w:pPr>
  </w:style>
  <w:style w:type="paragraph" w:styleId="29">
    <w:name w:val="List Bullet 2"/>
    <w:basedOn w:val="a"/>
    <w:autoRedefine/>
    <w:uiPriority w:val="99"/>
    <w:rsid w:val="00184CBE"/>
    <w:pPr>
      <w:spacing w:after="60"/>
      <w:ind w:left="720" w:hanging="360"/>
      <w:jc w:val="both"/>
    </w:pPr>
    <w:rPr>
      <w:szCs w:val="20"/>
    </w:rPr>
  </w:style>
  <w:style w:type="paragraph" w:customStyle="1" w:styleId="111">
    <w:name w:val="Без интервала11"/>
    <w:rsid w:val="00184CBE"/>
    <w:pPr>
      <w:spacing w:after="0" w:line="240" w:lineRule="auto"/>
    </w:pPr>
    <w:rPr>
      <w:rFonts w:ascii="Times New Roman" w:eastAsia="Calibri" w:hAnsi="Times New Roman" w:cs="Times New Roman"/>
      <w:sz w:val="24"/>
    </w:rPr>
  </w:style>
  <w:style w:type="paragraph" w:customStyle="1" w:styleId="afff0">
    <w:name w:val="Текст договора"/>
    <w:basedOn w:val="a"/>
    <w:rsid w:val="00184CBE"/>
    <w:pPr>
      <w:widowControl w:val="0"/>
      <w:autoSpaceDE w:val="0"/>
      <w:autoSpaceDN w:val="0"/>
      <w:adjustRightInd w:val="0"/>
      <w:jc w:val="both"/>
    </w:pPr>
    <w:rPr>
      <w:rFonts w:ascii="Times New Roman CYR" w:hAnsi="Times New Roman CYR" w:cs="Times New Roman CYR"/>
      <w:sz w:val="20"/>
      <w:szCs w:val="20"/>
    </w:rPr>
  </w:style>
  <w:style w:type="character" w:styleId="afff1">
    <w:name w:val="Emphasis"/>
    <w:basedOn w:val="a0"/>
    <w:qFormat/>
    <w:rsid w:val="00184CBE"/>
    <w:rPr>
      <w:i/>
      <w:iCs/>
    </w:rPr>
  </w:style>
  <w:style w:type="paragraph" w:customStyle="1" w:styleId="2a">
    <w:name w:val="Обычный2"/>
    <w:rsid w:val="00184CBE"/>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parametervalue">
    <w:name w:val="parametervalue"/>
    <w:basedOn w:val="a"/>
    <w:rsid w:val="00184CBE"/>
    <w:pPr>
      <w:spacing w:before="100" w:beforeAutospacing="1" w:after="100" w:afterAutospacing="1"/>
    </w:pPr>
  </w:style>
  <w:style w:type="paragraph" w:customStyle="1" w:styleId="headertext">
    <w:name w:val="headertext"/>
    <w:basedOn w:val="a"/>
    <w:rsid w:val="00184CBE"/>
    <w:pPr>
      <w:spacing w:before="100" w:beforeAutospacing="1" w:after="100" w:afterAutospacing="1"/>
    </w:pPr>
  </w:style>
  <w:style w:type="character" w:customStyle="1" w:styleId="afff2">
    <w:name w:val="Цветовое выделение"/>
    <w:uiPriority w:val="99"/>
    <w:rsid w:val="00184CBE"/>
    <w:rPr>
      <w:b/>
      <w:color w:val="auto"/>
    </w:rPr>
  </w:style>
  <w:style w:type="character" w:styleId="afff3">
    <w:name w:val="footnote reference"/>
    <w:uiPriority w:val="99"/>
    <w:rsid w:val="00184CBE"/>
    <w:rPr>
      <w:vertAlign w:val="superscript"/>
    </w:rPr>
  </w:style>
  <w:style w:type="character" w:customStyle="1" w:styleId="extended-textfull">
    <w:name w:val="extended-text__full"/>
    <w:basedOn w:val="a0"/>
    <w:rsid w:val="00184CBE"/>
  </w:style>
  <w:style w:type="paragraph" w:styleId="z-">
    <w:name w:val="HTML Bottom of Form"/>
    <w:basedOn w:val="a"/>
    <w:next w:val="a"/>
    <w:link w:val="z-0"/>
    <w:hidden/>
    <w:uiPriority w:val="99"/>
    <w:semiHidden/>
    <w:unhideWhenUsed/>
    <w:rsid w:val="00184CBE"/>
    <w:pPr>
      <w:pBdr>
        <w:top w:val="single" w:sz="6" w:space="1" w:color="auto"/>
      </w:pBdr>
      <w:jc w:val="center"/>
    </w:pPr>
    <w:rPr>
      <w:rFonts w:ascii="Arial" w:hAnsi="Arial" w:cs="Arial"/>
      <w:vanish/>
      <w:sz w:val="16"/>
      <w:szCs w:val="16"/>
    </w:rPr>
  </w:style>
  <w:style w:type="character" w:customStyle="1" w:styleId="z-0">
    <w:name w:val="z-Конец формы Знак"/>
    <w:basedOn w:val="a0"/>
    <w:link w:val="z-"/>
    <w:uiPriority w:val="99"/>
    <w:semiHidden/>
    <w:rsid w:val="00184CBE"/>
    <w:rPr>
      <w:rFonts w:ascii="Arial" w:eastAsia="Times New Roman" w:hAnsi="Arial" w:cs="Arial"/>
      <w:vanish/>
      <w:sz w:val="16"/>
      <w:szCs w:val="16"/>
      <w:lang w:eastAsia="ru-RU"/>
    </w:rPr>
  </w:style>
  <w:style w:type="paragraph" w:customStyle="1" w:styleId="Standard">
    <w:name w:val="Standard"/>
    <w:rsid w:val="00184CBE"/>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eastAsia="ru-RU"/>
    </w:rPr>
  </w:style>
  <w:style w:type="paragraph" w:customStyle="1" w:styleId="copyright-info">
    <w:name w:val="copyright-info"/>
    <w:basedOn w:val="a"/>
    <w:rsid w:val="00184CBE"/>
    <w:pPr>
      <w:spacing w:before="100" w:beforeAutospacing="1" w:after="100" w:afterAutospacing="1"/>
    </w:pPr>
  </w:style>
  <w:style w:type="character" w:customStyle="1" w:styleId="incut-head-control">
    <w:name w:val="incut-head-control"/>
    <w:basedOn w:val="a0"/>
    <w:rsid w:val="00184CBE"/>
  </w:style>
  <w:style w:type="character" w:styleId="afff4">
    <w:name w:val="Placeholder Text"/>
    <w:basedOn w:val="a0"/>
    <w:uiPriority w:val="99"/>
    <w:semiHidden/>
    <w:rsid w:val="00184CBE"/>
    <w:rPr>
      <w:color w:val="808080"/>
    </w:rPr>
  </w:style>
  <w:style w:type="character" w:customStyle="1" w:styleId="greycolor">
    <w:name w:val="greycolor"/>
    <w:basedOn w:val="a0"/>
    <w:rsid w:val="00184CBE"/>
  </w:style>
  <w:style w:type="character" w:customStyle="1" w:styleId="dynatree-title">
    <w:name w:val="dynatree-title"/>
    <w:basedOn w:val="a0"/>
    <w:rsid w:val="00184CBE"/>
  </w:style>
  <w:style w:type="character" w:customStyle="1" w:styleId="extended-textshort">
    <w:name w:val="extended-text__short"/>
    <w:basedOn w:val="a0"/>
    <w:rsid w:val="00184CBE"/>
  </w:style>
  <w:style w:type="character" w:customStyle="1" w:styleId="sectioninfo2">
    <w:name w:val="section__info2"/>
    <w:basedOn w:val="a0"/>
    <w:rsid w:val="00184CBE"/>
    <w:rPr>
      <w:vanish w:val="0"/>
      <w:webHidden w:val="0"/>
      <w:specVanish w:val="0"/>
    </w:rPr>
  </w:style>
  <w:style w:type="character" w:customStyle="1" w:styleId="ac">
    <w:name w:val="Абзац списка Знак"/>
    <w:aliases w:val="Маркер Знак,Bullet List Знак,FooterText Знак,numbered Знак,Paragraphe de liste1 Знак,Bulletr List Paragraph Знак,lp1 Знак,Абзац маркированнный Знак,Bullet Number Знак,Нумерованый список Знак,Нумерованный список ГОСТ Знак,numbered1 Знак"/>
    <w:link w:val="ab"/>
    <w:uiPriority w:val="34"/>
    <w:rsid w:val="00184CBE"/>
    <w:rPr>
      <w:rFonts w:ascii="Times New Roman" w:eastAsia="Times New Roman" w:hAnsi="Times New Roman" w:cs="Times New Roman"/>
      <w:sz w:val="24"/>
      <w:szCs w:val="24"/>
      <w:lang w:eastAsia="ru-RU"/>
    </w:rPr>
  </w:style>
  <w:style w:type="paragraph" w:customStyle="1" w:styleId="afff5">
    <w:name w:val="Текст в заданном формате"/>
    <w:basedOn w:val="a"/>
    <w:rsid w:val="00184CBE"/>
    <w:pPr>
      <w:widowControl w:val="0"/>
      <w:suppressAutoHyphens/>
    </w:pPr>
    <w:rPr>
      <w:rFonts w:ascii="Courier New" w:eastAsia="Courier New" w:hAnsi="Courier New" w:cs="Courier New"/>
      <w:sz w:val="20"/>
      <w:szCs w:val="20"/>
      <w:lang w:eastAsia="ar-SA"/>
    </w:rPr>
  </w:style>
  <w:style w:type="paragraph" w:customStyle="1" w:styleId="DefaultText">
    <w:name w:val="Default Text"/>
    <w:rsid w:val="00184CBE"/>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afff6">
    <w:name w:val="Subtitle"/>
    <w:basedOn w:val="a"/>
    <w:link w:val="afff7"/>
    <w:qFormat/>
    <w:rsid w:val="00184CBE"/>
    <w:pPr>
      <w:spacing w:after="60"/>
      <w:jc w:val="center"/>
      <w:outlineLvl w:val="1"/>
    </w:pPr>
    <w:rPr>
      <w:rFonts w:ascii="Arial" w:hAnsi="Arial"/>
      <w:szCs w:val="20"/>
    </w:rPr>
  </w:style>
  <w:style w:type="character" w:customStyle="1" w:styleId="afff7">
    <w:name w:val="Подзаголовок Знак"/>
    <w:basedOn w:val="a0"/>
    <w:link w:val="afff6"/>
    <w:rsid w:val="00184CBE"/>
    <w:rPr>
      <w:rFonts w:ascii="Arial" w:eastAsia="Times New Roman" w:hAnsi="Arial" w:cs="Times New Roman"/>
      <w:sz w:val="24"/>
      <w:szCs w:val="20"/>
      <w:lang w:eastAsia="ru-RU"/>
    </w:rPr>
  </w:style>
  <w:style w:type="character" w:customStyle="1" w:styleId="ListParagraphChar">
    <w:name w:val="List Paragraph Char"/>
    <w:link w:val="17"/>
    <w:locked/>
    <w:rsid w:val="00184CBE"/>
    <w:rPr>
      <w:rFonts w:ascii="Calibri" w:eastAsia="Times New Roman" w:hAnsi="Calibri" w:cs="Calibri"/>
    </w:rPr>
  </w:style>
  <w:style w:type="paragraph" w:customStyle="1" w:styleId="38">
    <w:name w:val="Обычный3"/>
    <w:rsid w:val="00184CBE"/>
    <w:pPr>
      <w:widowControl w:val="0"/>
      <w:suppressAutoHyphens/>
      <w:spacing w:after="0" w:line="300" w:lineRule="auto"/>
      <w:ind w:firstLine="720"/>
      <w:jc w:val="both"/>
    </w:pPr>
    <w:rPr>
      <w:rFonts w:ascii="Times New Roman" w:eastAsia="Calibri" w:hAnsi="Times New Roman" w:cs="Times New Roman"/>
      <w:sz w:val="24"/>
      <w:szCs w:val="24"/>
      <w:lang w:eastAsia="zh-CN"/>
    </w:rPr>
  </w:style>
  <w:style w:type="character" w:customStyle="1" w:styleId="60">
    <w:name w:val="Заголовок 6 Знак"/>
    <w:basedOn w:val="a0"/>
    <w:link w:val="6"/>
    <w:uiPriority w:val="9"/>
    <w:rsid w:val="00BB282D"/>
    <w:rPr>
      <w:rFonts w:asciiTheme="majorHAnsi" w:eastAsiaTheme="majorEastAsia" w:hAnsiTheme="majorHAnsi" w:cstheme="majorBidi"/>
      <w:i/>
      <w:iCs/>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988655">
      <w:bodyDiv w:val="1"/>
      <w:marLeft w:val="0"/>
      <w:marRight w:val="0"/>
      <w:marTop w:val="0"/>
      <w:marBottom w:val="0"/>
      <w:divBdr>
        <w:top w:val="none" w:sz="0" w:space="0" w:color="auto"/>
        <w:left w:val="none" w:sz="0" w:space="0" w:color="auto"/>
        <w:bottom w:val="none" w:sz="0" w:space="0" w:color="auto"/>
        <w:right w:val="none" w:sz="0" w:space="0" w:color="auto"/>
      </w:divBdr>
    </w:div>
    <w:div w:id="597517644">
      <w:bodyDiv w:val="1"/>
      <w:marLeft w:val="0"/>
      <w:marRight w:val="0"/>
      <w:marTop w:val="0"/>
      <w:marBottom w:val="0"/>
      <w:divBdr>
        <w:top w:val="none" w:sz="0" w:space="0" w:color="auto"/>
        <w:left w:val="none" w:sz="0" w:space="0" w:color="auto"/>
        <w:bottom w:val="none" w:sz="0" w:space="0" w:color="auto"/>
        <w:right w:val="none" w:sz="0" w:space="0" w:color="auto"/>
      </w:divBdr>
    </w:div>
    <w:div w:id="949161007">
      <w:bodyDiv w:val="1"/>
      <w:marLeft w:val="0"/>
      <w:marRight w:val="0"/>
      <w:marTop w:val="0"/>
      <w:marBottom w:val="0"/>
      <w:divBdr>
        <w:top w:val="none" w:sz="0" w:space="0" w:color="auto"/>
        <w:left w:val="none" w:sz="0" w:space="0" w:color="auto"/>
        <w:bottom w:val="none" w:sz="0" w:space="0" w:color="auto"/>
        <w:right w:val="none" w:sz="0" w:space="0" w:color="auto"/>
      </w:divBdr>
    </w:div>
    <w:div w:id="1201016375">
      <w:bodyDiv w:val="1"/>
      <w:marLeft w:val="0"/>
      <w:marRight w:val="0"/>
      <w:marTop w:val="0"/>
      <w:marBottom w:val="0"/>
      <w:divBdr>
        <w:top w:val="none" w:sz="0" w:space="0" w:color="auto"/>
        <w:left w:val="none" w:sz="0" w:space="0" w:color="auto"/>
        <w:bottom w:val="none" w:sz="0" w:space="0" w:color="auto"/>
        <w:right w:val="none" w:sz="0" w:space="0" w:color="auto"/>
      </w:divBdr>
    </w:div>
    <w:div w:id="157142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rist_uii@72.fsin.gov.ru" TargetMode="External"/><Relationship Id="rId3" Type="http://schemas.openxmlformats.org/officeDocument/2006/relationships/styles" Target="styles.xml"/><Relationship Id="rId7" Type="http://schemas.openxmlformats.org/officeDocument/2006/relationships/hyperlink" Target="consultantplus://offline/ref=58737527AED826288E9B180BDE5F70FDCDCDD3267BF28C2AD4AD8119A83414CBE0159A596259W3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9943D45B3B96CDA889349FBC99F256C05797A3E1E84BA84B230628A9FB5D6E12E3A9DEC0D9B4862w1RD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42CC1-5DD5-4432-A990-D29173264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Pages>
  <Words>5917</Words>
  <Characters>33732</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Алена Сергеевна</dc:creator>
  <cp:lastModifiedBy>Качанова А.А.</cp:lastModifiedBy>
  <cp:revision>19</cp:revision>
  <dcterms:created xsi:type="dcterms:W3CDTF">2024-04-08T05:24:00Z</dcterms:created>
  <dcterms:modified xsi:type="dcterms:W3CDTF">2026-06-15T06:39:00Z</dcterms:modified>
</cp:coreProperties>
</file>