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E042B" w14:textId="77777777" w:rsidR="001B4B0E" w:rsidRPr="001B4B0E" w:rsidRDefault="001B4B0E" w:rsidP="001B4B0E">
      <w:pPr>
        <w:jc w:val="center"/>
        <w:rPr>
          <w:rFonts w:ascii="XO Thames" w:eastAsia="Times New Roman" w:hAnsi="XO Thames"/>
          <w:b/>
        </w:rPr>
      </w:pPr>
      <w:r w:rsidRPr="001B4B0E">
        <w:rPr>
          <w:rFonts w:ascii="XO Thames" w:eastAsia="Times New Roman" w:hAnsi="XO Thames"/>
          <w:b/>
        </w:rPr>
        <w:t>ПРОЕКТ КОНТРАКТА</w:t>
      </w:r>
    </w:p>
    <w:p w14:paraId="20C2CDA0" w14:textId="77777777" w:rsidR="001B4B0E" w:rsidRPr="001B4B0E" w:rsidRDefault="001B4B0E" w:rsidP="001B4B0E">
      <w:pPr>
        <w:jc w:val="center"/>
        <w:rPr>
          <w:rFonts w:ascii="XO Thames" w:eastAsia="Times New Roman" w:hAnsi="XO Thames"/>
        </w:rPr>
      </w:pPr>
      <w:r w:rsidRPr="001B4B0E">
        <w:rPr>
          <w:rFonts w:ascii="XO Thames" w:eastAsia="Times New Roman" w:hAnsi="XO Thames"/>
          <w:b/>
        </w:rPr>
        <w:t>ГОСУДАРСТВЕННЫЙ КОНТРАКТ №</w:t>
      </w:r>
      <w:r w:rsidRPr="001B4B0E">
        <w:rPr>
          <w:rFonts w:ascii="XO Thames" w:eastAsia="Times New Roman" w:hAnsi="XO Thames"/>
          <w:b/>
          <w:i/>
          <w:u w:val="single"/>
        </w:rPr>
        <w:t>______</w:t>
      </w:r>
    </w:p>
    <w:p w14:paraId="6C572B18" w14:textId="77777777" w:rsidR="001B4B0E" w:rsidRPr="001B4B0E" w:rsidRDefault="001B4B0E" w:rsidP="001B4B0E">
      <w:pPr>
        <w:jc w:val="center"/>
        <w:rPr>
          <w:rFonts w:ascii="XO Thames" w:eastAsia="Times New Roman" w:hAnsi="XO Thames"/>
        </w:rPr>
      </w:pPr>
      <w:r w:rsidRPr="001B4B0E">
        <w:rPr>
          <w:rFonts w:ascii="XO Thames" w:eastAsia="Times New Roman" w:hAnsi="XO Thames"/>
        </w:rPr>
        <w:t xml:space="preserve">на оказание услуг по техническому обслуживанию автотранспорта </w:t>
      </w:r>
    </w:p>
    <w:p w14:paraId="671D2BDB" w14:textId="77777777" w:rsidR="001B4B0E" w:rsidRPr="001B4B0E" w:rsidRDefault="001B4B0E" w:rsidP="001B4B0E">
      <w:pPr>
        <w:spacing w:after="200" w:line="276" w:lineRule="auto"/>
        <w:jc w:val="center"/>
        <w:rPr>
          <w:rFonts w:ascii="XO Thames" w:eastAsia="Times New Roman" w:hAnsi="XO Thames"/>
          <w:b/>
          <w:lang w:eastAsia="en-US"/>
        </w:rPr>
      </w:pPr>
      <w:r w:rsidRPr="001B4B0E">
        <w:rPr>
          <w:rFonts w:ascii="XO Thames" w:eastAsia="Times New Roman" w:hAnsi="XO Thames"/>
          <w:b/>
        </w:rPr>
        <w:t xml:space="preserve">ИКЗ </w:t>
      </w:r>
      <w:r w:rsidRPr="001B4B0E">
        <w:rPr>
          <w:rFonts w:ascii="XO Thames" w:eastAsia="Times New Roman" w:hAnsi="XO Thames"/>
        </w:rPr>
        <w:t xml:space="preserve"> </w:t>
      </w:r>
      <w:r w:rsidRPr="001B4B0E">
        <w:rPr>
          <w:rFonts w:ascii="XO Thames" w:eastAsia="Times New Roman" w:hAnsi="XO Thames"/>
          <w:shd w:val="clear" w:color="auto" w:fill="FFFFFF"/>
        </w:rPr>
        <w:t>26 10106000346010701001 0005 000 0000000</w:t>
      </w:r>
    </w:p>
    <w:p w14:paraId="65285F60" w14:textId="77777777" w:rsidR="001B4B0E" w:rsidRPr="001B4B0E" w:rsidRDefault="001B4B0E" w:rsidP="001B4B0E">
      <w:pPr>
        <w:jc w:val="both"/>
        <w:rPr>
          <w:rFonts w:eastAsia="Times New Roman"/>
          <w:sz w:val="20"/>
          <w:szCs w:val="20"/>
        </w:rPr>
      </w:pPr>
    </w:p>
    <w:p w14:paraId="58DFD884" w14:textId="6EE3324B"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х. Новый Сад                                                                                </w:t>
      </w:r>
      <w:r>
        <w:rPr>
          <w:rFonts w:ascii="XO Thames" w:eastAsia="Times New Roman" w:hAnsi="XO Thames"/>
        </w:rPr>
        <w:t xml:space="preserve">         </w:t>
      </w:r>
      <w:r w:rsidRPr="001B4B0E">
        <w:rPr>
          <w:rFonts w:ascii="XO Thames" w:eastAsia="Times New Roman" w:hAnsi="XO Thames"/>
        </w:rPr>
        <w:t xml:space="preserve">«___»____________ 2026 г.                         </w:t>
      </w:r>
    </w:p>
    <w:p w14:paraId="1E821659" w14:textId="77777777" w:rsidR="001B4B0E" w:rsidRPr="001B4B0E" w:rsidRDefault="001B4B0E" w:rsidP="001B4B0E">
      <w:pPr>
        <w:ind w:firstLine="709"/>
        <w:jc w:val="both"/>
        <w:rPr>
          <w:rFonts w:ascii="XO Thames" w:eastAsia="Times New Roman" w:hAnsi="XO Thames"/>
          <w:b/>
          <w:u w:val="single"/>
        </w:rPr>
      </w:pPr>
    </w:p>
    <w:p w14:paraId="7FA0185D"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b/>
          <w:u w:val="single"/>
        </w:rPr>
        <w:t>Федеральное казенное учреждение «Исправительная колония № 2 Управления Федеральной службы исполнения наказаний по Республике Адыгея (Адыгея)» (далее ФКУ ИК-2 УФСИН России по Республике Адыгея),</w:t>
      </w:r>
      <w:r w:rsidRPr="001B4B0E">
        <w:rPr>
          <w:rFonts w:ascii="XO Thames" w:eastAsia="Times New Roman" w:hAnsi="XO Thames"/>
        </w:rPr>
        <w:t xml:space="preserve"> выступающее от имени Российской Федерации, именуемое в дальнейшем </w:t>
      </w:r>
      <w:r w:rsidRPr="001B4B0E">
        <w:rPr>
          <w:rFonts w:ascii="XO Thames" w:eastAsia="Times New Roman" w:hAnsi="XO Thames"/>
          <w:b/>
          <w:bCs/>
        </w:rPr>
        <w:t>«Заказчик»</w:t>
      </w:r>
      <w:r w:rsidRPr="001B4B0E">
        <w:rPr>
          <w:rFonts w:ascii="XO Thames" w:eastAsia="Times New Roman" w:hAnsi="XO Thames"/>
        </w:rPr>
        <w:t xml:space="preserve">, в лице  начальника учреждения Гошокова Мухарбия Аскербиевича, действующего на основании Устава, с одной стороны, </w:t>
      </w:r>
    </w:p>
    <w:p w14:paraId="3BD3A54A" w14:textId="77777777" w:rsidR="001B4B0E" w:rsidRPr="001B4B0E" w:rsidRDefault="001B4B0E" w:rsidP="001B4B0E">
      <w:pPr>
        <w:widowControl w:val="0"/>
        <w:ind w:firstLine="426"/>
        <w:jc w:val="both"/>
        <w:rPr>
          <w:rFonts w:ascii="XO Thames" w:eastAsia="Times New Roman" w:hAnsi="XO Thames"/>
          <w:lang w:eastAsia="x-none"/>
        </w:rPr>
      </w:pPr>
      <w:r w:rsidRPr="001B4B0E">
        <w:rPr>
          <w:rFonts w:ascii="XO Thames" w:eastAsia="Times New Roman" w:hAnsi="XO Thames"/>
          <w:lang w:eastAsia="x-none"/>
        </w:rPr>
        <w:t>и _________________________________________________________</w:t>
      </w:r>
      <w:r w:rsidRPr="001B4B0E">
        <w:rPr>
          <w:rFonts w:ascii="XO Thames" w:eastAsia="Times New Roman" w:hAnsi="XO Thames"/>
          <w:lang w:val="x-none" w:eastAsia="x-none"/>
        </w:rPr>
        <w:t xml:space="preserve">,именуемое </w:t>
      </w:r>
      <w:r w:rsidRPr="001B4B0E">
        <w:rPr>
          <w:rFonts w:ascii="XO Thames" w:eastAsia="Times New Roman" w:hAnsi="XO Thames"/>
          <w:lang w:eastAsia="x-none"/>
        </w:rPr>
        <w:t xml:space="preserve">                      </w:t>
      </w:r>
      <w:r w:rsidRPr="001B4B0E">
        <w:rPr>
          <w:rFonts w:ascii="XO Thames" w:eastAsia="Times New Roman" w:hAnsi="XO Thames"/>
          <w:lang w:val="x-none" w:eastAsia="x-none"/>
        </w:rPr>
        <w:t xml:space="preserve">в дальнейшем </w:t>
      </w:r>
      <w:r w:rsidRPr="001B4B0E">
        <w:rPr>
          <w:rFonts w:ascii="XO Thames" w:eastAsia="Times New Roman" w:hAnsi="XO Thames"/>
          <w:b/>
          <w:lang w:val="x-none" w:eastAsia="x-none"/>
        </w:rPr>
        <w:t>«Исполнитель»</w:t>
      </w:r>
      <w:r w:rsidRPr="001B4B0E">
        <w:rPr>
          <w:rFonts w:ascii="XO Thames" w:eastAsia="Times New Roman" w:hAnsi="XO Thames"/>
          <w:lang w:val="x-none" w:eastAsia="x-none"/>
        </w:rPr>
        <w:t xml:space="preserve">, в лице </w:t>
      </w:r>
      <w:r w:rsidRPr="001B4B0E">
        <w:rPr>
          <w:rFonts w:ascii="XO Thames" w:eastAsia="Times New Roman" w:hAnsi="XO Thames"/>
          <w:lang w:eastAsia="x-none"/>
        </w:rPr>
        <w:t>_____________________</w:t>
      </w:r>
      <w:r w:rsidRPr="001B4B0E">
        <w:rPr>
          <w:rFonts w:ascii="XO Thames" w:eastAsia="Times New Roman" w:hAnsi="XO Thames"/>
          <w:lang w:val="x-none" w:eastAsia="x-none"/>
        </w:rPr>
        <w:t xml:space="preserve">, действующего </w:t>
      </w:r>
      <w:r w:rsidRPr="001B4B0E">
        <w:rPr>
          <w:rFonts w:ascii="XO Thames" w:eastAsia="Times New Roman" w:hAnsi="XO Thames"/>
          <w:lang w:eastAsia="x-none"/>
        </w:rPr>
        <w:t xml:space="preserve">                             </w:t>
      </w:r>
      <w:r w:rsidRPr="001B4B0E">
        <w:rPr>
          <w:rFonts w:ascii="XO Thames" w:eastAsia="Times New Roman" w:hAnsi="XO Thames"/>
          <w:lang w:val="x-none" w:eastAsia="x-none"/>
        </w:rPr>
        <w:t xml:space="preserve">на основании </w:t>
      </w:r>
      <w:r w:rsidRPr="001B4B0E">
        <w:rPr>
          <w:rFonts w:ascii="XO Thames" w:eastAsia="Times New Roman" w:hAnsi="XO Thames"/>
          <w:lang w:eastAsia="x-none"/>
        </w:rPr>
        <w:t>______________________________</w:t>
      </w:r>
      <w:r w:rsidRPr="001B4B0E">
        <w:rPr>
          <w:rFonts w:ascii="XO Thames" w:eastAsia="Times New Roman" w:hAnsi="XO Thames"/>
          <w:lang w:val="x-none" w:eastAsia="x-none"/>
        </w:rPr>
        <w:t xml:space="preserve">, с другой стороны, вместе именуемые </w:t>
      </w:r>
      <w:r w:rsidRPr="001B4B0E">
        <w:rPr>
          <w:rFonts w:ascii="XO Thames" w:eastAsia="Times New Roman" w:hAnsi="XO Thames"/>
          <w:lang w:eastAsia="x-none"/>
        </w:rPr>
        <w:t xml:space="preserve">                  </w:t>
      </w:r>
      <w:r w:rsidRPr="001B4B0E">
        <w:rPr>
          <w:rFonts w:ascii="XO Thames" w:eastAsia="Times New Roman" w:hAnsi="XO Thames"/>
          <w:lang w:val="x-none" w:eastAsia="x-none"/>
        </w:rPr>
        <w:t xml:space="preserve">в дальнейшем Стороны, с соблюдением требований п. 4 ч. 1 ст. 93 Федерального закона </w:t>
      </w:r>
      <w:r w:rsidRPr="001B4B0E">
        <w:rPr>
          <w:rFonts w:ascii="XO Thames" w:eastAsia="Times New Roman" w:hAnsi="XO Thames"/>
          <w:lang w:eastAsia="x-none"/>
        </w:rPr>
        <w:t xml:space="preserve">     </w:t>
      </w:r>
      <w:r w:rsidRPr="001B4B0E">
        <w:rPr>
          <w:rFonts w:ascii="XO Thames" w:eastAsia="Times New Roman" w:hAnsi="XO Thames"/>
          <w:lang w:val="x-none" w:eastAsia="x-none"/>
        </w:rPr>
        <w:t>от 05.04.2013 г. № 44-ФЗ «О контрактной системе в сфере закупок товаров, работ, услуг для обеспечения государственных и муниципальных нужд»</w:t>
      </w:r>
      <w:r w:rsidRPr="001B4B0E">
        <w:rPr>
          <w:rFonts w:ascii="XO Thames" w:eastAsia="Times New Roman" w:hAnsi="XO Thames"/>
          <w:lang w:eastAsia="x-none"/>
        </w:rPr>
        <w:t xml:space="preserve"> </w:t>
      </w:r>
      <w:r w:rsidRPr="001B4B0E">
        <w:rPr>
          <w:rFonts w:ascii="XO Thames" w:eastAsia="Times New Roman" w:hAnsi="XO Thames"/>
          <w:lang w:val="x-none" w:eastAsia="x-none"/>
        </w:rPr>
        <w:t xml:space="preserve">заключили настоящий </w:t>
      </w:r>
      <w:r w:rsidRPr="001B4B0E">
        <w:rPr>
          <w:rFonts w:ascii="XO Thames" w:eastAsia="Times New Roman" w:hAnsi="XO Thames"/>
          <w:lang w:eastAsia="x-none"/>
        </w:rPr>
        <w:t xml:space="preserve">договор </w:t>
      </w:r>
      <w:r w:rsidRPr="001B4B0E">
        <w:rPr>
          <w:rFonts w:ascii="XO Thames" w:eastAsia="Times New Roman" w:hAnsi="XO Thames"/>
          <w:lang w:val="x-none" w:eastAsia="x-none"/>
        </w:rPr>
        <w:t xml:space="preserve">(далее – </w:t>
      </w:r>
      <w:r w:rsidRPr="001B4B0E">
        <w:rPr>
          <w:rFonts w:ascii="XO Thames" w:eastAsia="Times New Roman" w:hAnsi="XO Thames"/>
          <w:lang w:eastAsia="x-none"/>
        </w:rPr>
        <w:t>Договор</w:t>
      </w:r>
      <w:r w:rsidRPr="001B4B0E">
        <w:rPr>
          <w:rFonts w:ascii="XO Thames" w:eastAsia="Times New Roman" w:hAnsi="XO Thames"/>
          <w:lang w:val="x-none" w:eastAsia="x-none"/>
        </w:rPr>
        <w:t>)   о нижеследующем:</w:t>
      </w:r>
    </w:p>
    <w:p w14:paraId="4178EB50" w14:textId="77777777" w:rsidR="001B4B0E" w:rsidRPr="001B4B0E" w:rsidRDefault="001B4B0E" w:rsidP="001B4B0E">
      <w:pPr>
        <w:jc w:val="both"/>
        <w:rPr>
          <w:rFonts w:eastAsia="Times New Roman"/>
          <w:sz w:val="20"/>
          <w:szCs w:val="20"/>
          <w:lang w:eastAsia="x-none"/>
        </w:rPr>
      </w:pPr>
    </w:p>
    <w:p w14:paraId="56E83753" w14:textId="77777777" w:rsidR="001B4B0E" w:rsidRPr="001B4B0E" w:rsidRDefault="001B4B0E" w:rsidP="001B4B0E">
      <w:pPr>
        <w:numPr>
          <w:ilvl w:val="0"/>
          <w:numId w:val="18"/>
        </w:numPr>
        <w:jc w:val="center"/>
        <w:rPr>
          <w:rFonts w:ascii="XO Thames" w:eastAsia="Times New Roman" w:hAnsi="XO Thames"/>
          <w:b/>
        </w:rPr>
      </w:pPr>
      <w:r w:rsidRPr="001B4B0E">
        <w:rPr>
          <w:rFonts w:ascii="XO Thames" w:eastAsia="Times New Roman" w:hAnsi="XO Thames"/>
          <w:b/>
        </w:rPr>
        <w:t>ПРЕДМЕТ КОНТРАКТА</w:t>
      </w:r>
    </w:p>
    <w:p w14:paraId="259F4E22" w14:textId="77777777" w:rsidR="001B4B0E" w:rsidRPr="001B4B0E" w:rsidRDefault="001B4B0E" w:rsidP="001B4B0E">
      <w:pPr>
        <w:tabs>
          <w:tab w:val="left" w:pos="993"/>
        </w:tabs>
        <w:jc w:val="both"/>
        <w:rPr>
          <w:rFonts w:ascii="XO Thames" w:eastAsia="Times New Roman" w:hAnsi="XO Thames"/>
          <w:noProof/>
        </w:rPr>
      </w:pPr>
      <w:r w:rsidRPr="001B4B0E">
        <w:rPr>
          <w:rFonts w:ascii="XO Thames" w:eastAsia="Times New Roman" w:hAnsi="XO Thames"/>
        </w:rPr>
        <w:t xml:space="preserve">        1.1 «Исполнитель» принимает на себя обязательство </w:t>
      </w:r>
      <w:r w:rsidRPr="001B4B0E">
        <w:rPr>
          <w:rFonts w:ascii="XO Thames" w:eastAsia="Times New Roman" w:hAnsi="XO Thames"/>
          <w:bCs/>
        </w:rPr>
        <w:t xml:space="preserve">оказать услуги по проверке технического состояния транспортных средств </w:t>
      </w:r>
      <w:r w:rsidRPr="001B4B0E">
        <w:rPr>
          <w:rFonts w:ascii="XO Thames" w:eastAsia="Times New Roman" w:hAnsi="XO Thames"/>
        </w:rPr>
        <w:t xml:space="preserve">ФКУ ИК-2 УФСИН России по Республике Адыгея  </w:t>
      </w:r>
      <w:r w:rsidRPr="001B4B0E">
        <w:rPr>
          <w:rFonts w:ascii="XO Thames" w:eastAsia="Times New Roman" w:hAnsi="XO Thames"/>
          <w:bCs/>
        </w:rPr>
        <w:t xml:space="preserve">  с использованием средств технического диагностирования при государственном техническом осмотре</w:t>
      </w:r>
      <w:r w:rsidRPr="001B4B0E">
        <w:rPr>
          <w:rFonts w:ascii="XO Thames" w:eastAsia="Times New Roman" w:hAnsi="XO Thames"/>
        </w:rPr>
        <w:t xml:space="preserve">  в соответствии с техническим заданием  (приложение № 1), а «Заказчик» обязуется обеспечить </w:t>
      </w:r>
      <w:r w:rsidRPr="001B4B0E">
        <w:rPr>
          <w:rFonts w:ascii="XO Thames" w:eastAsia="Times New Roman" w:hAnsi="XO Thames"/>
          <w:noProof/>
        </w:rPr>
        <w:t>приемку и оплату оказанных услуг согласно условиям Контракта.</w:t>
      </w:r>
    </w:p>
    <w:p w14:paraId="6B85462A" w14:textId="77777777" w:rsidR="001B4B0E" w:rsidRPr="001B4B0E" w:rsidRDefault="001B4B0E" w:rsidP="001B4B0E">
      <w:pPr>
        <w:ind w:firstLine="540"/>
        <w:jc w:val="both"/>
        <w:outlineLvl w:val="1"/>
        <w:rPr>
          <w:rFonts w:ascii="XO Thames" w:eastAsia="Times New Roman" w:hAnsi="XO Thames"/>
          <w:bCs/>
        </w:rPr>
      </w:pPr>
      <w:r w:rsidRPr="001B4B0E">
        <w:rPr>
          <w:rFonts w:ascii="XO Thames" w:eastAsia="Times New Roman" w:hAnsi="XO Thames"/>
          <w:noProof/>
        </w:rPr>
        <w:t xml:space="preserve">1.2 </w:t>
      </w:r>
      <w:r w:rsidRPr="001B4B0E">
        <w:rPr>
          <w:rFonts w:ascii="XO Thames" w:eastAsia="Times New Roman" w:hAnsi="XO Thames"/>
          <w:bCs/>
        </w:rPr>
        <w:t>Исполнитель оказывает услуги в месте своего нахождения на территории Республики Адыгея, х. Новый Сад.</w:t>
      </w:r>
    </w:p>
    <w:p w14:paraId="72E1B4F6" w14:textId="77777777" w:rsidR="001B4B0E" w:rsidRPr="001B4B0E" w:rsidRDefault="001B4B0E" w:rsidP="001B4B0E">
      <w:pPr>
        <w:tabs>
          <w:tab w:val="left" w:pos="993"/>
        </w:tabs>
        <w:rPr>
          <w:rFonts w:eastAsia="Times New Roman"/>
          <w:noProof/>
          <w:sz w:val="20"/>
          <w:szCs w:val="20"/>
        </w:rPr>
      </w:pPr>
    </w:p>
    <w:p w14:paraId="57E83D5F" w14:textId="77777777" w:rsidR="001B4B0E" w:rsidRPr="001B4B0E" w:rsidRDefault="001B4B0E" w:rsidP="001B4B0E">
      <w:pPr>
        <w:jc w:val="both"/>
        <w:rPr>
          <w:rFonts w:ascii="XO Thames" w:eastAsia="Times New Roman" w:hAnsi="XO Thames"/>
        </w:rPr>
      </w:pPr>
    </w:p>
    <w:p w14:paraId="03875708" w14:textId="77777777" w:rsidR="001B4B0E" w:rsidRPr="001B4B0E" w:rsidRDefault="001B4B0E" w:rsidP="001B4B0E">
      <w:pPr>
        <w:jc w:val="center"/>
        <w:rPr>
          <w:rFonts w:ascii="XO Thames" w:eastAsia="Times New Roman" w:hAnsi="XO Thames"/>
        </w:rPr>
      </w:pPr>
      <w:r w:rsidRPr="001B4B0E">
        <w:rPr>
          <w:rFonts w:ascii="XO Thames" w:eastAsia="Times New Roman" w:hAnsi="XO Thames"/>
          <w:b/>
          <w:bCs/>
        </w:rPr>
        <w:t>2. ПРАВА И ОБЯЗАННОСТИ СТОРОН</w:t>
      </w:r>
    </w:p>
    <w:p w14:paraId="7A22887F" w14:textId="77777777" w:rsidR="001B4B0E" w:rsidRPr="001B4B0E" w:rsidRDefault="001B4B0E" w:rsidP="001B4B0E">
      <w:pPr>
        <w:ind w:firstLine="720"/>
        <w:jc w:val="both"/>
        <w:rPr>
          <w:rFonts w:ascii="XO Thames" w:eastAsia="Times New Roman" w:hAnsi="XO Thames"/>
          <w:bCs/>
        </w:rPr>
      </w:pPr>
      <w:r w:rsidRPr="001B4B0E">
        <w:rPr>
          <w:rFonts w:ascii="XO Thames" w:eastAsia="Times New Roman" w:hAnsi="XO Thames"/>
        </w:rPr>
        <w:t>2.1.</w:t>
      </w:r>
      <w:r w:rsidRPr="001B4B0E">
        <w:rPr>
          <w:rFonts w:ascii="XO Thames" w:eastAsia="Times New Roman" w:hAnsi="XO Thames"/>
          <w:bCs/>
        </w:rPr>
        <w:t xml:space="preserve"> Обязанности «Исполнителя»:</w:t>
      </w:r>
    </w:p>
    <w:p w14:paraId="19DB71FD"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bCs/>
        </w:rPr>
        <w:t>2.1.1. «</w:t>
      </w:r>
      <w:r w:rsidRPr="001B4B0E">
        <w:rPr>
          <w:rFonts w:ascii="XO Thames" w:eastAsia="Times New Roman" w:hAnsi="XO Thames"/>
        </w:rPr>
        <w:t>Исполнитель» обязуется оказать услуги по проведению технического               обслуживания и заправке огнетушителей ФКУ ИК-2 УФСИН России по   Республике Адыгея, надлежащего качества, в объеме и в сроки, предусмотренные настоящим Контрактом, и сдать их «Заказчику» в установленный срок.</w:t>
      </w:r>
    </w:p>
    <w:p w14:paraId="12B0C883" w14:textId="77777777" w:rsidR="001B4B0E" w:rsidRPr="001B4B0E" w:rsidRDefault="001B4B0E" w:rsidP="001B4B0E">
      <w:pPr>
        <w:ind w:firstLine="720"/>
        <w:jc w:val="both"/>
        <w:rPr>
          <w:rFonts w:ascii="XO Thames" w:eastAsia="Times New Roman" w:hAnsi="XO Thames"/>
          <w:bCs/>
        </w:rPr>
      </w:pPr>
      <w:r w:rsidRPr="001B4B0E">
        <w:rPr>
          <w:rFonts w:ascii="XO Thames" w:eastAsia="Times New Roman" w:hAnsi="XO Thames"/>
        </w:rPr>
        <w:t xml:space="preserve">2.2. Права </w:t>
      </w:r>
      <w:r w:rsidRPr="001B4B0E">
        <w:rPr>
          <w:rFonts w:ascii="XO Thames" w:eastAsia="Times New Roman" w:hAnsi="XO Thames"/>
          <w:bCs/>
        </w:rPr>
        <w:t>«Исполнителя»:</w:t>
      </w:r>
    </w:p>
    <w:p w14:paraId="2308F5A6"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bCs/>
        </w:rPr>
        <w:t>2.2.1. «</w:t>
      </w:r>
      <w:r w:rsidRPr="001B4B0E">
        <w:rPr>
          <w:rFonts w:ascii="XO Thames" w:eastAsia="Times New Roman" w:hAnsi="XO Thames"/>
        </w:rPr>
        <w:t xml:space="preserve">Исполнитель» имеет право привлечь для выполнения работ по Контракту третьих лиц с письменного разрешения «Заказчика». При этом </w:t>
      </w:r>
      <w:r w:rsidRPr="001B4B0E">
        <w:rPr>
          <w:rFonts w:ascii="XO Thames" w:eastAsia="Times New Roman" w:hAnsi="XO Thames"/>
          <w:bCs/>
        </w:rPr>
        <w:t>«</w:t>
      </w:r>
      <w:r w:rsidRPr="001B4B0E">
        <w:rPr>
          <w:rFonts w:ascii="XO Thames" w:eastAsia="Times New Roman" w:hAnsi="XO Thames"/>
        </w:rPr>
        <w:t>Исполнитель» несет перед «Заказчиком» всю ответственность за выполнение третьим лицом условий Контракта.</w:t>
      </w:r>
    </w:p>
    <w:p w14:paraId="29C4B3A7" w14:textId="77777777" w:rsidR="001B4B0E" w:rsidRPr="001B4B0E" w:rsidRDefault="001B4B0E" w:rsidP="001B4B0E">
      <w:pPr>
        <w:ind w:firstLine="720"/>
        <w:jc w:val="both"/>
        <w:rPr>
          <w:rFonts w:ascii="XO Thames" w:eastAsia="Times New Roman" w:hAnsi="XO Thames"/>
          <w:bCs/>
        </w:rPr>
      </w:pPr>
      <w:r w:rsidRPr="001B4B0E">
        <w:rPr>
          <w:rFonts w:ascii="XO Thames" w:eastAsia="Times New Roman" w:hAnsi="XO Thames"/>
        </w:rPr>
        <w:t>2.3.</w:t>
      </w:r>
      <w:r w:rsidRPr="001B4B0E">
        <w:rPr>
          <w:rFonts w:ascii="XO Thames" w:eastAsia="Times New Roman" w:hAnsi="XO Thames"/>
          <w:bCs/>
        </w:rPr>
        <w:t xml:space="preserve"> Обязанности «Заказчика»:</w:t>
      </w:r>
    </w:p>
    <w:p w14:paraId="7A2CD90B"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bCs/>
        </w:rPr>
        <w:t xml:space="preserve">2.3.1. «Заказчик» обязуется принять оказанные услуги </w:t>
      </w:r>
      <w:r w:rsidRPr="001B4B0E">
        <w:rPr>
          <w:rFonts w:ascii="XO Thames" w:eastAsia="Times New Roman" w:hAnsi="XO Thames"/>
        </w:rPr>
        <w:t>в порядке, предусмотренном настоящим Контрактом.</w:t>
      </w:r>
    </w:p>
    <w:p w14:paraId="258F70DC" w14:textId="77777777" w:rsidR="001B4B0E" w:rsidRPr="001B4B0E" w:rsidRDefault="001B4B0E" w:rsidP="001B4B0E">
      <w:pPr>
        <w:ind w:firstLine="720"/>
        <w:jc w:val="both"/>
        <w:rPr>
          <w:rFonts w:ascii="XO Thames" w:eastAsia="Times New Roman" w:hAnsi="XO Thames"/>
          <w:bCs/>
        </w:rPr>
      </w:pPr>
      <w:r w:rsidRPr="001B4B0E">
        <w:rPr>
          <w:rFonts w:ascii="XO Thames" w:eastAsia="Times New Roman" w:hAnsi="XO Thames"/>
        </w:rPr>
        <w:t>2.3.2.</w:t>
      </w:r>
      <w:r w:rsidRPr="001B4B0E">
        <w:rPr>
          <w:rFonts w:ascii="XO Thames" w:eastAsia="Times New Roman" w:hAnsi="XO Thames"/>
          <w:bCs/>
        </w:rPr>
        <w:t xml:space="preserve"> «Заказчик» обязуется оплатить оказанные услуги </w:t>
      </w:r>
      <w:r w:rsidRPr="001B4B0E">
        <w:rPr>
          <w:rFonts w:ascii="XO Thames" w:eastAsia="Times New Roman" w:hAnsi="XO Thames"/>
        </w:rPr>
        <w:t>в размере, в сроки и в порядке, предусмотренные в настоящем Контракте.</w:t>
      </w:r>
    </w:p>
    <w:p w14:paraId="0AE97720" w14:textId="77777777" w:rsidR="001B4B0E" w:rsidRPr="001B4B0E" w:rsidRDefault="001B4B0E" w:rsidP="001B4B0E">
      <w:pPr>
        <w:ind w:firstLine="720"/>
        <w:jc w:val="both"/>
        <w:rPr>
          <w:rFonts w:ascii="XO Thames" w:eastAsia="Times New Roman" w:hAnsi="XO Thames"/>
          <w:bCs/>
        </w:rPr>
      </w:pPr>
      <w:r w:rsidRPr="001B4B0E">
        <w:rPr>
          <w:rFonts w:ascii="XO Thames" w:eastAsia="Times New Roman" w:hAnsi="XO Thames"/>
        </w:rPr>
        <w:t>2.4.</w:t>
      </w:r>
      <w:r w:rsidRPr="001B4B0E">
        <w:rPr>
          <w:rFonts w:ascii="XO Thames" w:eastAsia="Times New Roman" w:hAnsi="XO Thames"/>
          <w:bCs/>
        </w:rPr>
        <w:t xml:space="preserve"> Права «Заказчика»:</w:t>
      </w:r>
    </w:p>
    <w:p w14:paraId="398BB9E0"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bCs/>
        </w:rPr>
        <w:t>2.4.1. «Заказчик» вправе во всякое время проверять ход и качество работы, выполняемой «</w:t>
      </w:r>
      <w:r w:rsidRPr="001B4B0E">
        <w:rPr>
          <w:rFonts w:ascii="XO Thames" w:eastAsia="Times New Roman" w:hAnsi="XO Thames"/>
        </w:rPr>
        <w:t>Исполнителем».</w:t>
      </w:r>
    </w:p>
    <w:p w14:paraId="4066A981" w14:textId="1AB5C6B9"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 xml:space="preserve">2.4.2. Если </w:t>
      </w:r>
      <w:r w:rsidRPr="001B4B0E">
        <w:rPr>
          <w:rFonts w:ascii="XO Thames" w:eastAsia="Times New Roman" w:hAnsi="XO Thames"/>
          <w:bCs/>
        </w:rPr>
        <w:t>«</w:t>
      </w:r>
      <w:r w:rsidRPr="001B4B0E">
        <w:rPr>
          <w:rFonts w:ascii="XO Thames" w:eastAsia="Times New Roman" w:hAnsi="XO Thames"/>
        </w:rPr>
        <w:t xml:space="preserve">Исполнитель» не приступает своевременно к исполнению настоящего Контракта или выполняет работы настолько медленно, что окончание их к сроку становится </w:t>
      </w:r>
      <w:r w:rsidRPr="001B4B0E">
        <w:rPr>
          <w:rFonts w:ascii="XO Thames" w:eastAsia="Times New Roman" w:hAnsi="XO Thames"/>
        </w:rPr>
        <w:lastRenderedPageBreak/>
        <w:t>явно невозможным, «Заказчик» вправе отказаться от исполнения Контракта и потребовать возмещения убытков.</w:t>
      </w:r>
    </w:p>
    <w:p w14:paraId="3D819F9E" w14:textId="77777777" w:rsidR="001B4B0E" w:rsidRPr="001B4B0E" w:rsidRDefault="001B4B0E" w:rsidP="001B4B0E">
      <w:pPr>
        <w:jc w:val="both"/>
        <w:rPr>
          <w:rFonts w:ascii="XO Thames" w:eastAsia="Times New Roman" w:hAnsi="XO Thames"/>
        </w:rPr>
      </w:pPr>
    </w:p>
    <w:p w14:paraId="7FA52DD0" w14:textId="4A956CBD" w:rsidR="001B4B0E" w:rsidRPr="001B4B0E" w:rsidRDefault="001B4B0E" w:rsidP="001B4B0E">
      <w:pPr>
        <w:ind w:firstLine="720"/>
        <w:jc w:val="center"/>
        <w:rPr>
          <w:rFonts w:ascii="XO Thames" w:eastAsia="Times New Roman" w:hAnsi="XO Thames"/>
        </w:rPr>
      </w:pPr>
      <w:r w:rsidRPr="001B4B0E">
        <w:rPr>
          <w:rFonts w:ascii="XO Thames" w:eastAsia="Times New Roman" w:hAnsi="XO Thames"/>
          <w:b/>
        </w:rPr>
        <w:t>3. ЭКСПЕРТИЗА ТОВАРА</w:t>
      </w:r>
    </w:p>
    <w:p w14:paraId="7EDB8E5A"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3.1. Для проверки оказанных «Исполнителем» услуг, предусмотренных Контрактом, в части их соответствия условиям Контракта «Заказчик» вправе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В случае подтверждения некачественного оказания услуг, затраты по проведенным лабораторным испытаниям относятся на счёт «Исполнителя».</w:t>
      </w:r>
    </w:p>
    <w:p w14:paraId="47F11465"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3.2. По решению «Заказчика» для приемки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 сотрудников «Заказчика».</w:t>
      </w:r>
    </w:p>
    <w:p w14:paraId="06A850B8" w14:textId="77777777" w:rsidR="001B4B0E" w:rsidRPr="001B4B0E" w:rsidRDefault="001B4B0E" w:rsidP="001B4B0E">
      <w:pPr>
        <w:ind w:firstLine="720"/>
        <w:jc w:val="both"/>
        <w:rPr>
          <w:rFonts w:ascii="XO Thames" w:eastAsia="Times New Roman" w:hAnsi="XO Thames"/>
        </w:rPr>
      </w:pPr>
    </w:p>
    <w:p w14:paraId="022D5726" w14:textId="77777777" w:rsidR="001B4B0E" w:rsidRPr="001B4B0E" w:rsidRDefault="001B4B0E" w:rsidP="001B4B0E">
      <w:pPr>
        <w:numPr>
          <w:ilvl w:val="0"/>
          <w:numId w:val="19"/>
        </w:numPr>
        <w:jc w:val="center"/>
        <w:rPr>
          <w:rFonts w:ascii="XO Thames" w:eastAsia="Times New Roman" w:hAnsi="XO Thames"/>
          <w:b/>
          <w:bCs/>
        </w:rPr>
      </w:pPr>
      <w:r w:rsidRPr="001B4B0E">
        <w:rPr>
          <w:rFonts w:ascii="XO Thames" w:eastAsia="Times New Roman" w:hAnsi="XO Thames"/>
          <w:b/>
          <w:bCs/>
        </w:rPr>
        <w:t>ФОРС-МАЖОРНЫЕ УСЛОВИЯ</w:t>
      </w:r>
    </w:p>
    <w:p w14:paraId="2074F80A" w14:textId="77777777" w:rsidR="001B4B0E" w:rsidRPr="001B4B0E" w:rsidRDefault="001B4B0E" w:rsidP="001B4B0E">
      <w:pPr>
        <w:ind w:firstLine="720"/>
        <w:jc w:val="both"/>
        <w:rPr>
          <w:rFonts w:ascii="XO Thames" w:eastAsia="Times New Roman" w:hAnsi="XO Thames"/>
          <w:spacing w:val="-2"/>
        </w:rPr>
      </w:pPr>
      <w:r w:rsidRPr="001B4B0E">
        <w:rPr>
          <w:rFonts w:ascii="XO Thames" w:eastAsia="Times New Roman" w:hAnsi="XO Thames"/>
          <w:spacing w:val="-2"/>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25C6A0E" w14:textId="77777777" w:rsidR="001B4B0E" w:rsidRPr="001B4B0E" w:rsidRDefault="001B4B0E" w:rsidP="001B4B0E">
      <w:pPr>
        <w:ind w:firstLine="720"/>
        <w:jc w:val="both"/>
        <w:rPr>
          <w:rFonts w:ascii="XO Thames" w:eastAsia="Times New Roman" w:hAnsi="XO Thames"/>
          <w:spacing w:val="-2"/>
        </w:rPr>
      </w:pPr>
      <w:r w:rsidRPr="001B4B0E">
        <w:rPr>
          <w:rFonts w:ascii="XO Thames" w:eastAsia="Times New Roman" w:hAnsi="XO Thames"/>
          <w:spacing w:val="-2"/>
        </w:rPr>
        <w:t>Указанные обстоятельства должны носить чрезвычайный, непредвиденный и непредотвратимый характер, возникнуть после заключения Контракта и не зависеть от воли Сторон.</w:t>
      </w:r>
    </w:p>
    <w:p w14:paraId="6E5D846F" w14:textId="77777777" w:rsidR="001B4B0E" w:rsidRPr="001B4B0E" w:rsidRDefault="001B4B0E" w:rsidP="001B4B0E">
      <w:pPr>
        <w:ind w:firstLine="720"/>
        <w:jc w:val="both"/>
        <w:rPr>
          <w:rFonts w:ascii="XO Thames" w:eastAsia="Times New Roman" w:hAnsi="XO Thames"/>
          <w:spacing w:val="-4"/>
        </w:rPr>
      </w:pPr>
      <w:r w:rsidRPr="001B4B0E">
        <w:rPr>
          <w:rFonts w:ascii="XO Thames" w:eastAsia="Times New Roman" w:hAnsi="XO Thames"/>
          <w:spacing w:val="-4"/>
        </w:rPr>
        <w:t>4.2. При наступлении обстоятельств непреодолимой силы Сторона должна без промедления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дана оценка их влияния на возможность исполнения обязательств по Контракту и срок их исполнения.</w:t>
      </w:r>
    </w:p>
    <w:p w14:paraId="14AE7F01" w14:textId="6E8A807F"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 xml:space="preserve">4.3. По прекращении указанных </w:t>
      </w:r>
      <w:r w:rsidRPr="001B4B0E">
        <w:rPr>
          <w:rFonts w:ascii="XO Thames" w:eastAsia="Times New Roman" w:hAnsi="XO Thames"/>
        </w:rPr>
        <w:t>обстоятельств Сторона</w:t>
      </w:r>
      <w:r w:rsidRPr="001B4B0E">
        <w:rPr>
          <w:rFonts w:ascii="XO Thames" w:eastAsia="Times New Roman" w:hAnsi="XO Thames"/>
        </w:rPr>
        <w:t xml:space="preserve">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054AF367"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4.4. Сторона должна в течение разумного срока передать Стороне сертификат компетентного органа или организации о наличии форс-мажорных обстоятельств.</w:t>
      </w:r>
    </w:p>
    <w:p w14:paraId="27686613"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B20AE75" w14:textId="77777777" w:rsidR="001B4B0E" w:rsidRPr="001B4B0E" w:rsidRDefault="001B4B0E" w:rsidP="001B4B0E">
      <w:pPr>
        <w:ind w:firstLine="720"/>
        <w:jc w:val="both"/>
        <w:rPr>
          <w:rFonts w:ascii="XO Thames" w:eastAsia="Times New Roman" w:hAnsi="XO Thames"/>
          <w:spacing w:val="-2"/>
        </w:rPr>
      </w:pPr>
      <w:r w:rsidRPr="001B4B0E">
        <w:rPr>
          <w:rFonts w:ascii="XO Thames" w:eastAsia="Times New Roman" w:hAnsi="XO Thames"/>
          <w:spacing w:val="-2"/>
        </w:rPr>
        <w:t xml:space="preserve">4.6. Если форс-мажорные обстоятельства и их последствия продолжают действовать более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p>
    <w:p w14:paraId="5FD1AA40"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4.7. Стороны несут ответственность за частичное или полное неисполнение обязательств по настоящему Контракту при наличии вины только в случаях, предусмотренных законом или настоящим Контрактом.</w:t>
      </w:r>
    </w:p>
    <w:p w14:paraId="097D3AE3" w14:textId="77777777" w:rsidR="001B4B0E" w:rsidRPr="001B4B0E" w:rsidRDefault="001B4B0E" w:rsidP="001B4B0E">
      <w:pPr>
        <w:jc w:val="both"/>
        <w:rPr>
          <w:rFonts w:eastAsia="Times New Roman"/>
          <w:sz w:val="20"/>
          <w:szCs w:val="20"/>
        </w:rPr>
      </w:pPr>
    </w:p>
    <w:p w14:paraId="2448BD94" w14:textId="77777777" w:rsidR="001B4B0E" w:rsidRPr="001B4B0E" w:rsidRDefault="001B4B0E" w:rsidP="001B4B0E">
      <w:pPr>
        <w:ind w:left="360"/>
        <w:jc w:val="center"/>
        <w:rPr>
          <w:rFonts w:ascii="XO Thames" w:eastAsia="Times New Roman" w:hAnsi="XO Thames"/>
          <w:b/>
          <w:bCs/>
        </w:rPr>
      </w:pPr>
      <w:r w:rsidRPr="001B4B0E">
        <w:rPr>
          <w:rFonts w:ascii="XO Thames" w:eastAsia="Times New Roman" w:hAnsi="XO Thames"/>
          <w:b/>
          <w:bCs/>
        </w:rPr>
        <w:t>5.  СРОКИ И ПОРЯДОК ОКАЗАНИЯ УСЛУГ</w:t>
      </w:r>
    </w:p>
    <w:p w14:paraId="159DA990" w14:textId="77777777" w:rsidR="001B4B0E" w:rsidRPr="001B4B0E" w:rsidRDefault="001B4B0E" w:rsidP="001B4B0E">
      <w:pPr>
        <w:numPr>
          <w:ilvl w:val="1"/>
          <w:numId w:val="21"/>
        </w:numPr>
        <w:jc w:val="both"/>
        <w:rPr>
          <w:rFonts w:ascii="XO Thames" w:eastAsia="Times New Roman" w:hAnsi="XO Thames"/>
          <w:bCs/>
        </w:rPr>
      </w:pPr>
      <w:r w:rsidRPr="001B4B0E">
        <w:rPr>
          <w:rFonts w:ascii="XO Thames" w:eastAsia="Times New Roman" w:hAnsi="XO Thames"/>
          <w:bCs/>
        </w:rPr>
        <w:t xml:space="preserve">Услуги, предусмотренные настоящим Контрактом, оказываются. </w:t>
      </w:r>
    </w:p>
    <w:p w14:paraId="5C7EC823" w14:textId="77777777" w:rsidR="001B4B0E" w:rsidRPr="001B4B0E" w:rsidRDefault="001B4B0E" w:rsidP="001B4B0E">
      <w:pPr>
        <w:jc w:val="both"/>
        <w:rPr>
          <w:rFonts w:ascii="XO Thames" w:eastAsia="Times New Roman" w:hAnsi="XO Thames"/>
        </w:rPr>
      </w:pPr>
      <w:r w:rsidRPr="001B4B0E">
        <w:rPr>
          <w:rFonts w:ascii="XO Thames" w:eastAsia="Times New Roman" w:hAnsi="XO Thames"/>
          <w:bCs/>
        </w:rPr>
        <w:t>«</w:t>
      </w:r>
      <w:r w:rsidRPr="001B4B0E">
        <w:rPr>
          <w:rFonts w:ascii="XO Thames" w:eastAsia="Times New Roman" w:hAnsi="XO Thames"/>
        </w:rPr>
        <w:t>Исполнителем» в следующие сроки:</w:t>
      </w:r>
    </w:p>
    <w:p w14:paraId="06D0C3DB" w14:textId="77777777" w:rsidR="001B4B0E" w:rsidRPr="001B4B0E" w:rsidRDefault="001B4B0E" w:rsidP="001B4B0E">
      <w:pPr>
        <w:ind w:firstLine="720"/>
        <w:jc w:val="both"/>
        <w:rPr>
          <w:rFonts w:ascii="XO Thames" w:eastAsia="Times New Roman" w:hAnsi="XO Thames"/>
          <w:u w:val="single"/>
        </w:rPr>
      </w:pPr>
      <w:r w:rsidRPr="001B4B0E">
        <w:rPr>
          <w:rFonts w:ascii="XO Thames" w:eastAsia="Times New Roman" w:hAnsi="XO Thames"/>
        </w:rPr>
        <w:t>· начало оказания услуг: с момента подписания контракта.</w:t>
      </w:r>
    </w:p>
    <w:p w14:paraId="11F65392" w14:textId="52706978" w:rsidR="001B4B0E" w:rsidRPr="001B4B0E" w:rsidRDefault="001B4B0E" w:rsidP="001B4B0E">
      <w:pPr>
        <w:ind w:firstLine="720"/>
        <w:jc w:val="both"/>
        <w:rPr>
          <w:rFonts w:ascii="XO Thames" w:eastAsia="Times New Roman" w:hAnsi="XO Thames"/>
          <w:u w:val="single"/>
        </w:rPr>
      </w:pPr>
      <w:r w:rsidRPr="001B4B0E">
        <w:rPr>
          <w:rFonts w:ascii="XO Thames" w:eastAsia="Times New Roman" w:hAnsi="XO Thames"/>
        </w:rPr>
        <w:lastRenderedPageBreak/>
        <w:t>· окончание оказания услуг: в течении 10 рабочих дней с момента заключения государственного контракта.</w:t>
      </w:r>
    </w:p>
    <w:p w14:paraId="31F0C58E"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 xml:space="preserve">5.2. </w:t>
      </w:r>
      <w:r w:rsidRPr="001B4B0E">
        <w:rPr>
          <w:rFonts w:ascii="XO Thames" w:eastAsia="Times New Roman" w:hAnsi="XO Thames"/>
          <w:bCs/>
        </w:rPr>
        <w:t>«</w:t>
      </w:r>
      <w:r w:rsidRPr="001B4B0E">
        <w:rPr>
          <w:rFonts w:ascii="XO Thames" w:eastAsia="Times New Roman" w:hAnsi="XO Thames"/>
        </w:rPr>
        <w:t>Исполнитель» самостоятельно организует оказание услуг по своим планам               и графикам. Услуги оказываются в х. Новый Сад.</w:t>
      </w:r>
    </w:p>
    <w:p w14:paraId="7CD7B74B"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5.3. Заказчик обязан принять оказанные услуги,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14:paraId="7A9FA8DC" w14:textId="77777777" w:rsidR="001B4B0E" w:rsidRPr="001B4B0E" w:rsidRDefault="001B4B0E" w:rsidP="001B4B0E">
      <w:pPr>
        <w:ind w:firstLine="708"/>
        <w:jc w:val="both"/>
        <w:rPr>
          <w:rFonts w:ascii="XO Thames" w:eastAsia="Times New Roman" w:hAnsi="XO Thames"/>
        </w:rPr>
      </w:pPr>
      <w:r w:rsidRPr="001B4B0E">
        <w:rPr>
          <w:rFonts w:ascii="XO Thames" w:eastAsia="Times New Roman" w:hAnsi="XO Thames"/>
        </w:rPr>
        <w:t>Услуги считаются принятыми с момента подписания сторонами акта оказанных услуг.</w:t>
      </w:r>
    </w:p>
    <w:p w14:paraId="5A1E006C"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 xml:space="preserve"> Акт оказанных услуг подписывается обеими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4C031CDB" w14:textId="77777777" w:rsidR="001B4B0E" w:rsidRPr="001B4B0E" w:rsidRDefault="001B4B0E" w:rsidP="001B4B0E">
      <w:pPr>
        <w:ind w:left="360"/>
        <w:rPr>
          <w:rFonts w:eastAsia="Times New Roman"/>
          <w:sz w:val="20"/>
          <w:szCs w:val="20"/>
        </w:rPr>
      </w:pPr>
    </w:p>
    <w:p w14:paraId="2E76CD6F" w14:textId="77777777" w:rsidR="001B4B0E" w:rsidRPr="001B4B0E" w:rsidRDefault="001B4B0E" w:rsidP="001B4B0E">
      <w:pPr>
        <w:numPr>
          <w:ilvl w:val="0"/>
          <w:numId w:val="20"/>
        </w:numPr>
        <w:jc w:val="center"/>
        <w:rPr>
          <w:rFonts w:ascii="XO Thames" w:eastAsia="Times New Roman" w:hAnsi="XO Thames"/>
          <w:b/>
          <w:bCs/>
        </w:rPr>
      </w:pPr>
      <w:r w:rsidRPr="001B4B0E">
        <w:rPr>
          <w:rFonts w:ascii="XO Thames" w:eastAsia="Times New Roman" w:hAnsi="XO Thames"/>
          <w:b/>
          <w:bCs/>
        </w:rPr>
        <w:t>ЦЕНА И ПОРЯДОК РАСЧЕТОВ</w:t>
      </w:r>
    </w:p>
    <w:p w14:paraId="1EB3E6EE" w14:textId="77777777" w:rsidR="001B4B0E" w:rsidRPr="001B4B0E" w:rsidRDefault="001B4B0E" w:rsidP="001B4B0E">
      <w:pPr>
        <w:ind w:firstLine="720"/>
        <w:jc w:val="both"/>
        <w:rPr>
          <w:rFonts w:ascii="XO Thames" w:eastAsia="Times New Roman" w:hAnsi="XO Thames"/>
          <w:spacing w:val="-2"/>
        </w:rPr>
      </w:pPr>
      <w:r w:rsidRPr="001B4B0E">
        <w:rPr>
          <w:rFonts w:ascii="XO Thames" w:eastAsia="Times New Roman" w:hAnsi="XO Thames"/>
        </w:rPr>
        <w:t>6.1. Общая сумма контракта составляет______________</w:t>
      </w:r>
      <w:r w:rsidRPr="001B4B0E">
        <w:rPr>
          <w:rFonts w:ascii="XO Thames" w:eastAsia="Times New Roman" w:hAnsi="XO Thames"/>
          <w:spacing w:val="-2"/>
        </w:rPr>
        <w:t xml:space="preserve">, с НДС (без НДС) % </w:t>
      </w:r>
    </w:p>
    <w:p w14:paraId="76AEF680" w14:textId="77777777" w:rsidR="001B4B0E" w:rsidRPr="001B4B0E" w:rsidRDefault="001B4B0E" w:rsidP="001B4B0E">
      <w:pPr>
        <w:ind w:firstLine="720"/>
        <w:jc w:val="both"/>
        <w:rPr>
          <w:rFonts w:ascii="XO Thames" w:eastAsia="Times New Roman" w:hAnsi="XO Thames"/>
        </w:rPr>
      </w:pPr>
      <w:r w:rsidRPr="001B4B0E">
        <w:rPr>
          <w:rFonts w:ascii="XO Thames" w:eastAsia="Times New Roman" w:hAnsi="XO Thames"/>
        </w:rPr>
        <w:t>6.2.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14:paraId="313375A0" w14:textId="77777777" w:rsidR="001B4B0E" w:rsidRPr="001B4B0E" w:rsidRDefault="001B4B0E" w:rsidP="001B4B0E">
      <w:pPr>
        <w:ind w:firstLine="709"/>
        <w:contextualSpacing/>
        <w:jc w:val="both"/>
        <w:rPr>
          <w:rFonts w:ascii="XO Thames" w:hAnsi="XO Thames"/>
          <w:color w:val="000000"/>
          <w:lang w:eastAsia="en-US"/>
        </w:rPr>
      </w:pPr>
      <w:r w:rsidRPr="001B4B0E">
        <w:rPr>
          <w:rFonts w:ascii="XO Thames" w:eastAsia="Times New Roman" w:hAnsi="XO Thames"/>
        </w:rPr>
        <w:t xml:space="preserve">6.3. </w:t>
      </w:r>
      <w:r w:rsidRPr="001B4B0E">
        <w:rPr>
          <w:rFonts w:ascii="XO Thames" w:hAnsi="XO Thames"/>
          <w:color w:val="000000"/>
          <w:lang w:eastAsia="en-US"/>
        </w:rPr>
        <w:t>Расчеты между сторонами производятся в форме безналичного расчета, денежными средствами, выделяемыми из федерального бюджета, с момента поступления предельных объемов финансирования доведенных распорядителем бюджетных средств, в течение 7-ти рабочих дней с момента предоставления «Исполнителем» платежных документов об оказанных «Государственному заказчику» количестве оказанных услуг и подписания сторонами актов оказанных услуг.</w:t>
      </w:r>
    </w:p>
    <w:p w14:paraId="1E344EF9" w14:textId="77777777" w:rsidR="001B4B0E" w:rsidRPr="001B4B0E" w:rsidRDefault="001B4B0E" w:rsidP="001B4B0E">
      <w:pPr>
        <w:jc w:val="both"/>
        <w:rPr>
          <w:rFonts w:ascii="XO Thames" w:eastAsia="Times New Roman" w:hAnsi="XO Thames"/>
        </w:rPr>
      </w:pPr>
      <w:r w:rsidRPr="001B4B0E">
        <w:rPr>
          <w:rFonts w:ascii="XO Thames" w:eastAsia="Times New Roman" w:hAnsi="XO Thames"/>
          <w:color w:val="000000"/>
        </w:rPr>
        <w:t xml:space="preserve">          6.4. </w:t>
      </w:r>
      <w:r w:rsidRPr="001B4B0E">
        <w:rPr>
          <w:rFonts w:ascii="XO Thames" w:eastAsia="Times New Roman" w:hAnsi="XO Thames"/>
        </w:rPr>
        <w:t>Датой оплаты считается день списания денежных средств с расчетного счета Заказчика.</w:t>
      </w:r>
    </w:p>
    <w:p w14:paraId="57C663BF" w14:textId="77777777"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          6.5. Цена Контракта является твердой и не может изменяться в ходе его исполнения, за исключением случаев, предусмотренных законодательством.</w:t>
      </w:r>
    </w:p>
    <w:p w14:paraId="70ED868D"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6.6. Цена Контракта может быть снижена по соглашению Сторон без изменения предусмотренных контрактом объема, качества услуг и иных условий исполнения контракта.</w:t>
      </w:r>
    </w:p>
    <w:p w14:paraId="634FCC34"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6.7.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в том числе цены и (или) сроков исполнения и (или) объема работ, предусмотренных контрактом.</w:t>
      </w:r>
    </w:p>
    <w:p w14:paraId="0759BFD6" w14:textId="77777777" w:rsidR="001B4B0E" w:rsidRPr="001B4B0E" w:rsidRDefault="001B4B0E" w:rsidP="001B4B0E">
      <w:pPr>
        <w:ind w:firstLine="709"/>
        <w:jc w:val="both"/>
        <w:rPr>
          <w:rFonts w:ascii="XO Thames" w:eastAsia="Times New Roman" w:hAnsi="XO Thames"/>
          <w:color w:val="000000"/>
        </w:rPr>
      </w:pPr>
      <w:r w:rsidRPr="001B4B0E">
        <w:rPr>
          <w:rFonts w:ascii="XO Thames" w:eastAsia="Times New Roman" w:hAnsi="XO Thames"/>
        </w:rPr>
        <w:t xml:space="preserve">6.8. </w:t>
      </w:r>
      <w:r w:rsidRPr="001B4B0E">
        <w:rPr>
          <w:rFonts w:ascii="XO Thames" w:eastAsia="Times New Roman" w:hAnsi="XO Thames"/>
          <w:color w:val="000000"/>
        </w:rPr>
        <w:t>Предусмотрено условие уменьшения суммы, подлежащей уплате заказчиком юридическому лицу или физическому лицу, в том числе зарегистрированных в качестве индивидуального предпринимателя, на размер налогов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211929" w14:textId="77777777" w:rsidR="001B4B0E" w:rsidRPr="001B4B0E" w:rsidRDefault="001B4B0E" w:rsidP="001B4B0E">
      <w:pPr>
        <w:jc w:val="both"/>
        <w:rPr>
          <w:rFonts w:eastAsia="Times New Roman"/>
          <w:sz w:val="20"/>
          <w:szCs w:val="20"/>
        </w:rPr>
      </w:pPr>
    </w:p>
    <w:p w14:paraId="25CEF803" w14:textId="77777777" w:rsidR="001B4B0E" w:rsidRPr="001B4B0E" w:rsidRDefault="001B4B0E" w:rsidP="001B4B0E">
      <w:pPr>
        <w:numPr>
          <w:ilvl w:val="0"/>
          <w:numId w:val="20"/>
        </w:numPr>
        <w:jc w:val="center"/>
        <w:rPr>
          <w:rFonts w:ascii="XO Thames" w:eastAsia="Times New Roman" w:hAnsi="XO Thames"/>
          <w:b/>
        </w:rPr>
      </w:pPr>
      <w:r w:rsidRPr="001B4B0E">
        <w:rPr>
          <w:rFonts w:ascii="XO Thames" w:eastAsia="Times New Roman" w:hAnsi="XO Thames"/>
          <w:b/>
        </w:rPr>
        <w:t>ОТВЕТСТВЕННОСТЬ СТОРОН</w:t>
      </w:r>
    </w:p>
    <w:p w14:paraId="100D54D3"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 xml:space="preserve">7.1.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14:paraId="6A7BCBF0"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 xml:space="preserve">7.2. В случае просрочки исполнения Государственным Заказчиком обязательств по оплате товара, предусмотренных контрактом, Исполнитель вправе потребовать уплаты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w:t>
      </w:r>
      <w:r w:rsidRPr="001B4B0E">
        <w:rPr>
          <w:rFonts w:ascii="XO Thames" w:eastAsia="Times New Roman" w:hAnsi="XO Thames"/>
        </w:rPr>
        <w:lastRenderedPageBreak/>
        <w:t xml:space="preserve">трехсотую действующей на дату уплаты пеней </w:t>
      </w:r>
      <w:r w:rsidRPr="001B4B0E">
        <w:rPr>
          <w:rFonts w:ascii="XO Thames" w:eastAsia="Times New Roman" w:hAnsi="XO Thames"/>
          <w:color w:val="000000"/>
        </w:rPr>
        <w:t>ключевой ставки Центрального банка Российской Федерации от не уплаченной в срок суммы</w:t>
      </w:r>
    </w:p>
    <w:p w14:paraId="2A4B9340"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виде фиксированной суммы, в размере 1000 (Одна тысяча) рублей 00 копеек.</w:t>
      </w:r>
    </w:p>
    <w:p w14:paraId="305CC8A8"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728A96AA"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49C2FC75"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виде фиксированной суммы,                   в размере 10 процентов цены контракта, что составляет ______________рублей.</w:t>
      </w:r>
    </w:p>
    <w:p w14:paraId="585BE25A"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8078C55"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9F7976" w14:textId="77777777" w:rsidR="001B4B0E" w:rsidRPr="001B4B0E" w:rsidRDefault="001B4B0E" w:rsidP="001B4B0E">
      <w:pPr>
        <w:ind w:right="-104" w:firstLine="567"/>
        <w:jc w:val="both"/>
        <w:rPr>
          <w:rFonts w:ascii="XO Thames" w:eastAsia="Times New Roman" w:hAnsi="XO Thames"/>
        </w:rPr>
      </w:pPr>
      <w:r w:rsidRPr="001B4B0E">
        <w:rPr>
          <w:rFonts w:ascii="XO Thames" w:eastAsia="Times New Roman" w:hAnsi="XO Thames"/>
        </w:rPr>
        <w:t>7.9. Уплата Исполнителем неустойки или применение иной формы ответственности не освобождает его от исполнения обязательств по контракту</w:t>
      </w:r>
    </w:p>
    <w:p w14:paraId="650382E0" w14:textId="77777777" w:rsidR="001B4B0E" w:rsidRPr="001B4B0E" w:rsidRDefault="001B4B0E" w:rsidP="001B4B0E">
      <w:pPr>
        <w:jc w:val="both"/>
        <w:rPr>
          <w:rFonts w:eastAsia="Times New Roman"/>
          <w:color w:val="000000"/>
          <w:sz w:val="20"/>
          <w:szCs w:val="20"/>
        </w:rPr>
      </w:pPr>
    </w:p>
    <w:p w14:paraId="52C0B180" w14:textId="77777777" w:rsidR="001B4B0E" w:rsidRPr="001B4B0E" w:rsidRDefault="001B4B0E" w:rsidP="001B4B0E">
      <w:pPr>
        <w:jc w:val="both"/>
        <w:rPr>
          <w:rFonts w:eastAsia="Times New Roman"/>
          <w:sz w:val="20"/>
          <w:szCs w:val="20"/>
        </w:rPr>
      </w:pPr>
    </w:p>
    <w:p w14:paraId="45666B71" w14:textId="77777777" w:rsidR="001B4B0E" w:rsidRPr="001B4B0E" w:rsidRDefault="001B4B0E" w:rsidP="001B4B0E">
      <w:pPr>
        <w:numPr>
          <w:ilvl w:val="0"/>
          <w:numId w:val="22"/>
        </w:numPr>
        <w:tabs>
          <w:tab w:val="left" w:pos="1134"/>
        </w:tabs>
        <w:autoSpaceDE w:val="0"/>
        <w:autoSpaceDN w:val="0"/>
        <w:adjustRightInd w:val="0"/>
        <w:contextualSpacing/>
        <w:jc w:val="center"/>
        <w:rPr>
          <w:rFonts w:ascii="XO Thames" w:hAnsi="XO Thames"/>
          <w:b/>
          <w:noProof/>
          <w:lang w:eastAsia="en-US"/>
        </w:rPr>
      </w:pPr>
      <w:r w:rsidRPr="001B4B0E">
        <w:rPr>
          <w:rFonts w:ascii="XO Thames" w:hAnsi="XO Thames"/>
          <w:b/>
          <w:noProof/>
          <w:lang w:eastAsia="en-US"/>
        </w:rPr>
        <w:t>ИЗМЕНЕНИЕ, РАСТОРЖЕНИЕ КОНТРАКТА</w:t>
      </w:r>
    </w:p>
    <w:p w14:paraId="0534B621" w14:textId="77777777" w:rsidR="001B4B0E" w:rsidRPr="001B4B0E" w:rsidRDefault="001B4B0E" w:rsidP="001B4B0E">
      <w:pPr>
        <w:tabs>
          <w:tab w:val="left" w:pos="1134"/>
        </w:tabs>
        <w:jc w:val="both"/>
        <w:rPr>
          <w:rFonts w:ascii="XO Thames" w:eastAsia="Times New Roman" w:hAnsi="XO Thames"/>
          <w:noProof/>
        </w:rPr>
      </w:pPr>
      <w:r w:rsidRPr="001B4B0E">
        <w:rPr>
          <w:rFonts w:ascii="XO Thames" w:eastAsia="Times New Roman" w:hAnsi="XO Thames"/>
          <w:b/>
          <w:noProof/>
          <w:snapToGrid w:val="0"/>
        </w:rPr>
        <w:t xml:space="preserve">      </w:t>
      </w:r>
      <w:r w:rsidRPr="001B4B0E">
        <w:rPr>
          <w:rFonts w:ascii="XO Thames" w:eastAsia="Times New Roman" w:hAnsi="XO Thames"/>
          <w:noProof/>
        </w:rPr>
        <w:t xml:space="preserve">    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23BCEED" w14:textId="77777777" w:rsidR="001B4B0E" w:rsidRPr="001B4B0E" w:rsidRDefault="001B4B0E" w:rsidP="001B4B0E">
      <w:pPr>
        <w:tabs>
          <w:tab w:val="left" w:pos="1134"/>
        </w:tabs>
        <w:jc w:val="both"/>
        <w:rPr>
          <w:rFonts w:ascii="XO Thames" w:eastAsia="Times New Roman" w:hAnsi="XO Thames"/>
          <w:noProof/>
        </w:rPr>
      </w:pPr>
      <w:r w:rsidRPr="001B4B0E">
        <w:rPr>
          <w:rFonts w:ascii="XO Thames" w:eastAsia="Times New Roman" w:hAnsi="XO Thames"/>
          <w:noProof/>
        </w:rPr>
        <w:t xml:space="preserve">          8.2. Все изменения к Контракту действительны, если они оформлены в виде дополнительного соглашения к Контракту и подписаны Сторонами.</w:t>
      </w:r>
    </w:p>
    <w:p w14:paraId="5B7E4A1D" w14:textId="77777777" w:rsidR="001B4B0E" w:rsidRPr="001B4B0E" w:rsidRDefault="001B4B0E" w:rsidP="001B4B0E">
      <w:pPr>
        <w:widowControl w:val="0"/>
        <w:tabs>
          <w:tab w:val="left" w:pos="1134"/>
        </w:tabs>
        <w:contextualSpacing/>
        <w:jc w:val="both"/>
        <w:rPr>
          <w:rFonts w:ascii="XO Thames" w:hAnsi="XO Thames"/>
          <w:lang w:eastAsia="en-US"/>
        </w:rPr>
      </w:pPr>
      <w:r w:rsidRPr="001B4B0E">
        <w:rPr>
          <w:rFonts w:ascii="XO Thames" w:eastAsia="Times New Roman" w:hAnsi="XO Thames"/>
          <w:noProof/>
        </w:rPr>
        <w:t xml:space="preserve">          8.3. Контракт может быть расторгнут </w:t>
      </w:r>
      <w:r w:rsidRPr="001B4B0E">
        <w:rPr>
          <w:rFonts w:ascii="XO Thames" w:hAnsi="XO Thames"/>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6EE2995" w14:textId="77777777" w:rsidR="001B4B0E" w:rsidRPr="001B4B0E" w:rsidRDefault="001B4B0E" w:rsidP="001B4B0E">
      <w:pPr>
        <w:jc w:val="both"/>
        <w:rPr>
          <w:rFonts w:ascii="XO Thames" w:eastAsia="Times New Roman" w:hAnsi="XO Thames"/>
          <w:noProof/>
        </w:rPr>
      </w:pPr>
      <w:r w:rsidRPr="001B4B0E">
        <w:rPr>
          <w:rFonts w:ascii="XO Thames" w:eastAsia="Times New Roman" w:hAnsi="XO Thames"/>
          <w:noProof/>
        </w:rPr>
        <w:t xml:space="preserve">         8.4. Государственный заказчик </w:t>
      </w:r>
      <w:r w:rsidRPr="001B4B0E">
        <w:rPr>
          <w:rFonts w:ascii="XO Thames" w:hAnsi="XO Thames"/>
        </w:rPr>
        <w:t>вправе принять решение об одностороннем отказе от исполнения Контракта, в соответствии с гражданским законодательством</w:t>
      </w:r>
      <w:r w:rsidRPr="001B4B0E">
        <w:rPr>
          <w:rFonts w:ascii="XO Thames" w:hAnsi="XO Thames"/>
        </w:rPr>
        <w:br/>
      </w:r>
      <w:r w:rsidRPr="001B4B0E">
        <w:rPr>
          <w:rFonts w:ascii="XO Thames" w:eastAsia="Times New Roman" w:hAnsi="XO Thames"/>
          <w:noProof/>
        </w:rPr>
        <w:t>в случае:</w:t>
      </w:r>
    </w:p>
    <w:p w14:paraId="49BDF3F3" w14:textId="77777777" w:rsidR="001B4B0E" w:rsidRPr="001B4B0E" w:rsidRDefault="001B4B0E" w:rsidP="001B4B0E">
      <w:pPr>
        <w:tabs>
          <w:tab w:val="left" w:pos="1134"/>
        </w:tabs>
        <w:autoSpaceDE w:val="0"/>
        <w:autoSpaceDN w:val="0"/>
        <w:adjustRightInd w:val="0"/>
        <w:ind w:firstLine="709"/>
        <w:contextualSpacing/>
        <w:jc w:val="both"/>
        <w:rPr>
          <w:rFonts w:ascii="XO Thames" w:hAnsi="XO Thames"/>
          <w:noProof/>
          <w:lang w:eastAsia="en-US"/>
        </w:rPr>
      </w:pPr>
      <w:r w:rsidRPr="001B4B0E">
        <w:rPr>
          <w:rFonts w:ascii="XO Thames" w:hAnsi="XO Thames"/>
          <w:lang w:eastAsia="en-US"/>
        </w:rPr>
        <w:lastRenderedPageBreak/>
        <w:t>- просрочки исполнения обязательства по оказанию услуг (просрочки)</w:t>
      </w:r>
      <w:r w:rsidRPr="001B4B0E">
        <w:rPr>
          <w:rFonts w:ascii="XO Thames" w:hAnsi="XO Thames"/>
          <w:noProof/>
          <w:lang w:eastAsia="en-US"/>
        </w:rPr>
        <w:t xml:space="preserve"> на срок более 3 (трех) календарных дней;</w:t>
      </w:r>
    </w:p>
    <w:p w14:paraId="17447B4F" w14:textId="77777777" w:rsidR="001B4B0E" w:rsidRPr="001B4B0E" w:rsidRDefault="001B4B0E" w:rsidP="001B4B0E">
      <w:pPr>
        <w:tabs>
          <w:tab w:val="left" w:pos="1134"/>
        </w:tabs>
        <w:autoSpaceDE w:val="0"/>
        <w:autoSpaceDN w:val="0"/>
        <w:adjustRightInd w:val="0"/>
        <w:ind w:firstLine="709"/>
        <w:contextualSpacing/>
        <w:jc w:val="both"/>
        <w:rPr>
          <w:rFonts w:ascii="XO Thames" w:hAnsi="XO Thames"/>
          <w:noProof/>
          <w:lang w:eastAsia="en-US"/>
        </w:rPr>
      </w:pPr>
      <w:r w:rsidRPr="001B4B0E">
        <w:rPr>
          <w:rFonts w:ascii="XO Thames" w:hAnsi="XO Thames"/>
          <w:noProof/>
          <w:lang w:eastAsia="en-US"/>
        </w:rPr>
        <w:t>- оказание Исполнителем  услуг не соответствующих требованиям действующего законодательства Российской Федерации и условиям Контракта;</w:t>
      </w:r>
    </w:p>
    <w:p w14:paraId="393B4ADC" w14:textId="7D526E43" w:rsidR="001B4B0E" w:rsidRPr="001B4B0E" w:rsidRDefault="001B4B0E" w:rsidP="001B4B0E">
      <w:pPr>
        <w:tabs>
          <w:tab w:val="left" w:pos="1134"/>
        </w:tabs>
        <w:autoSpaceDE w:val="0"/>
        <w:autoSpaceDN w:val="0"/>
        <w:adjustRightInd w:val="0"/>
        <w:ind w:firstLine="709"/>
        <w:contextualSpacing/>
        <w:jc w:val="both"/>
        <w:rPr>
          <w:rFonts w:ascii="XO Thames" w:hAnsi="XO Thames"/>
          <w:noProof/>
          <w:lang w:eastAsia="en-US"/>
        </w:rPr>
      </w:pPr>
      <w:r w:rsidRPr="001B4B0E">
        <w:rPr>
          <w:rFonts w:ascii="XO Thames" w:hAnsi="XO Thames"/>
          <w:noProof/>
          <w:lang w:eastAsia="en-US"/>
        </w:rPr>
        <w:t xml:space="preserve">- 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14:paraId="32B3A680" w14:textId="310A44E5" w:rsidR="001B4B0E" w:rsidRPr="001B4B0E" w:rsidRDefault="001B4B0E" w:rsidP="001B4B0E">
      <w:pPr>
        <w:tabs>
          <w:tab w:val="left" w:pos="1134"/>
        </w:tabs>
        <w:autoSpaceDE w:val="0"/>
        <w:autoSpaceDN w:val="0"/>
        <w:adjustRightInd w:val="0"/>
        <w:contextualSpacing/>
        <w:jc w:val="both"/>
        <w:rPr>
          <w:rFonts w:ascii="XO Thames" w:hAnsi="XO Thames"/>
          <w:noProof/>
          <w:lang w:eastAsia="en-US"/>
        </w:rPr>
      </w:pPr>
      <w:r w:rsidRPr="001B4B0E">
        <w:rPr>
          <w:rFonts w:ascii="XO Thames" w:hAnsi="XO Thames"/>
          <w:noProof/>
          <w:lang w:eastAsia="en-US"/>
        </w:rPr>
        <w:t xml:space="preserve">          8.5. Исполнитель </w:t>
      </w:r>
      <w:r w:rsidRPr="001B4B0E">
        <w:rPr>
          <w:rFonts w:ascii="XO Thames" w:hAnsi="XO Thames"/>
          <w:lang w:eastAsia="en-US"/>
        </w:rPr>
        <w:t>вправе принять решение об одностороннем отказе от исполнения Контракта, в соответствии с гражданским законодательством</w:t>
      </w:r>
      <w:r w:rsidRPr="001B4B0E">
        <w:rPr>
          <w:rFonts w:ascii="XO Thames" w:hAnsi="XO Thames"/>
          <w:noProof/>
          <w:lang w:eastAsia="en-US"/>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31074867" w14:textId="77777777" w:rsidR="001B4B0E" w:rsidRPr="001B4B0E" w:rsidRDefault="001B4B0E" w:rsidP="001B4B0E">
      <w:pPr>
        <w:tabs>
          <w:tab w:val="left" w:pos="1134"/>
        </w:tabs>
        <w:autoSpaceDE w:val="0"/>
        <w:autoSpaceDN w:val="0"/>
        <w:adjustRightInd w:val="0"/>
        <w:contextualSpacing/>
        <w:jc w:val="both"/>
        <w:rPr>
          <w:rFonts w:ascii="XO Thames" w:hAnsi="XO Thames"/>
          <w:noProof/>
          <w:lang w:eastAsia="en-US"/>
        </w:rPr>
      </w:pPr>
      <w:r w:rsidRPr="001B4B0E">
        <w:rPr>
          <w:rFonts w:ascii="XO Thames" w:hAnsi="XO Thames"/>
          <w:noProof/>
          <w:lang w:eastAsia="en-US"/>
        </w:rPr>
        <w:t xml:space="preserve">          8.6. В случае расторжения Контракта по любым основаниям Государственный заказчик обязан оплатить Исполнителю стоимость оказанных услуг и соответствующих требованиям Государственного заказчика, фактически оказанных на момент расторжения Контракта.</w:t>
      </w:r>
    </w:p>
    <w:p w14:paraId="7F717154" w14:textId="77777777" w:rsidR="001B4B0E" w:rsidRPr="001B4B0E" w:rsidRDefault="001B4B0E" w:rsidP="001B4B0E">
      <w:pPr>
        <w:tabs>
          <w:tab w:val="left" w:pos="1134"/>
        </w:tabs>
        <w:autoSpaceDE w:val="0"/>
        <w:autoSpaceDN w:val="0"/>
        <w:adjustRightInd w:val="0"/>
        <w:contextualSpacing/>
        <w:jc w:val="both"/>
        <w:rPr>
          <w:rFonts w:ascii="XO Thames" w:hAnsi="XO Thames"/>
          <w:lang w:eastAsia="en-US"/>
        </w:rPr>
      </w:pPr>
      <w:r w:rsidRPr="001B4B0E">
        <w:rPr>
          <w:rFonts w:ascii="XO Thames" w:hAnsi="XO Thames"/>
          <w:noProof/>
          <w:lang w:eastAsia="en-US"/>
        </w:rPr>
        <w:t xml:space="preserve">          8.7. </w:t>
      </w:r>
      <w:r w:rsidRPr="001B4B0E">
        <w:rPr>
          <w:rFonts w:ascii="XO Thames" w:hAnsi="XO Thames"/>
          <w:lang w:eastAsia="en-US"/>
        </w:rPr>
        <w:t xml:space="preserve">Государственный заказчик по согласованию с Исполнителем в ходе исполнения Контракта вправе изменить не более чем на десять процентов объем предусмотренных Контрактом услуг при изменении потребности в услугах, на оказание которых заключен Контракт. При оказании дополнительного объема таких услуг Государственный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 </w:t>
      </w:r>
    </w:p>
    <w:p w14:paraId="3E15A285" w14:textId="77777777" w:rsidR="001B4B0E" w:rsidRPr="001B4B0E" w:rsidRDefault="001B4B0E" w:rsidP="001B4B0E">
      <w:pPr>
        <w:tabs>
          <w:tab w:val="left" w:pos="1134"/>
        </w:tabs>
        <w:autoSpaceDE w:val="0"/>
        <w:autoSpaceDN w:val="0"/>
        <w:adjustRightInd w:val="0"/>
        <w:spacing w:after="200"/>
        <w:contextualSpacing/>
        <w:jc w:val="both"/>
        <w:rPr>
          <w:rFonts w:ascii="XO Thames" w:hAnsi="XO Thames"/>
          <w:noProof/>
          <w:lang w:eastAsia="en-US"/>
        </w:rPr>
      </w:pPr>
      <w:r w:rsidRPr="001B4B0E">
        <w:rPr>
          <w:rFonts w:ascii="XO Thames" w:hAnsi="XO Thames"/>
          <w:lang w:eastAsia="en-US"/>
        </w:rPr>
        <w:t xml:space="preserve">          </w:t>
      </w:r>
      <w:r w:rsidRPr="001B4B0E">
        <w:rPr>
          <w:rFonts w:ascii="XO Thames" w:hAnsi="XO Thames"/>
          <w:noProof/>
          <w:lang w:eastAsia="en-US"/>
        </w:rPr>
        <w:t>8.8. Цена Контракта может быть снижена по соглашению Сторон без изменения предусмотренных Контрактом объема , качества услуг  и иных условий исполнения Контракта.</w:t>
      </w:r>
    </w:p>
    <w:p w14:paraId="5F089DA8" w14:textId="77777777" w:rsidR="001B4B0E" w:rsidRPr="001B4B0E" w:rsidRDefault="001B4B0E" w:rsidP="001B4B0E">
      <w:pPr>
        <w:tabs>
          <w:tab w:val="left" w:pos="1134"/>
        </w:tabs>
        <w:autoSpaceDE w:val="0"/>
        <w:autoSpaceDN w:val="0"/>
        <w:adjustRightInd w:val="0"/>
        <w:contextualSpacing/>
        <w:jc w:val="both"/>
        <w:rPr>
          <w:rFonts w:ascii="XO Thames" w:hAnsi="XO Thames"/>
          <w:noProof/>
          <w:lang w:eastAsia="en-US"/>
        </w:rPr>
      </w:pPr>
      <w:r w:rsidRPr="001B4B0E">
        <w:rPr>
          <w:rFonts w:ascii="XO Thames" w:hAnsi="XO Thames"/>
          <w:noProof/>
          <w:lang w:eastAsia="en-US"/>
        </w:rPr>
        <w:t xml:space="preserve">          8.9. В случаях, предусмотренных </w:t>
      </w:r>
      <w:hyperlink r:id="rId8" w:history="1">
        <w:r w:rsidRPr="001B4B0E">
          <w:rPr>
            <w:rFonts w:ascii="XO Thames" w:hAnsi="XO Thames"/>
            <w:noProof/>
            <w:lang w:eastAsia="en-US"/>
          </w:rPr>
          <w:t>пунктом 6 статьи 161</w:t>
        </w:r>
      </w:hyperlink>
      <w:r w:rsidRPr="001B4B0E">
        <w:rPr>
          <w:rFonts w:ascii="XO Thames" w:hAnsi="XO Thames"/>
          <w:noProof/>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9" w:history="1">
        <w:r w:rsidRPr="001B4B0E">
          <w:rPr>
            <w:rFonts w:ascii="XO Thames" w:hAnsi="XO Thames"/>
            <w:noProof/>
            <w:lang w:eastAsia="en-US"/>
          </w:rPr>
          <w:t>обеспечивает согласование</w:t>
        </w:r>
      </w:hyperlink>
      <w:r w:rsidRPr="001B4B0E">
        <w:rPr>
          <w:rFonts w:ascii="XO Thames" w:hAnsi="XO Thames"/>
          <w:noProof/>
          <w:lang w:eastAsia="en-US"/>
        </w:rPr>
        <w:t xml:space="preserve"> новых условий Контракта, в том числе цены и (или) сроков исполнения Контракта и (или) объема работ, предусмотренных Контрактом.</w:t>
      </w:r>
    </w:p>
    <w:p w14:paraId="689531F6" w14:textId="77777777" w:rsidR="001B4B0E" w:rsidRPr="001B4B0E" w:rsidRDefault="001B4B0E" w:rsidP="001B4B0E">
      <w:pPr>
        <w:widowControl w:val="0"/>
        <w:ind w:right="-71"/>
        <w:contextualSpacing/>
        <w:jc w:val="both"/>
        <w:rPr>
          <w:rFonts w:ascii="XO Thames" w:hAnsi="XO Thames"/>
          <w:noProof/>
          <w:lang w:eastAsia="en-US"/>
        </w:rPr>
      </w:pPr>
      <w:r w:rsidRPr="001B4B0E">
        <w:rPr>
          <w:rFonts w:ascii="XO Thames" w:hAnsi="XO Thames"/>
          <w:noProof/>
          <w:lang w:eastAsia="en-US"/>
        </w:rPr>
        <w:t xml:space="preserve">                                                       </w:t>
      </w:r>
    </w:p>
    <w:p w14:paraId="3EAA94D7" w14:textId="77777777" w:rsidR="001B4B0E" w:rsidRPr="001B4B0E" w:rsidRDefault="001B4B0E" w:rsidP="001B4B0E">
      <w:pPr>
        <w:widowControl w:val="0"/>
        <w:ind w:right="-71"/>
        <w:contextualSpacing/>
        <w:jc w:val="center"/>
        <w:rPr>
          <w:rFonts w:ascii="XO Thames" w:eastAsia="Times New Roman" w:hAnsi="XO Thames"/>
          <w:b/>
          <w:snapToGrid w:val="0"/>
        </w:rPr>
      </w:pPr>
      <w:r w:rsidRPr="001B4B0E">
        <w:rPr>
          <w:rFonts w:ascii="XO Thames" w:eastAsia="Times New Roman" w:hAnsi="XO Thames"/>
          <w:b/>
          <w:snapToGrid w:val="0"/>
        </w:rPr>
        <w:t>9. ПОРЯДОК РАЗРЕШЕНИЯ СПОРОВ</w:t>
      </w:r>
    </w:p>
    <w:p w14:paraId="311CDA37" w14:textId="48873739" w:rsidR="001B4B0E" w:rsidRDefault="001B4B0E" w:rsidP="001B4B0E">
      <w:pPr>
        <w:jc w:val="both"/>
        <w:rPr>
          <w:rFonts w:ascii="XO Thames" w:eastAsia="Times New Roman" w:hAnsi="XO Thames"/>
        </w:rPr>
      </w:pPr>
      <w:r w:rsidRPr="001B4B0E">
        <w:rPr>
          <w:rFonts w:ascii="XO Thames" w:eastAsia="Times New Roman" w:hAnsi="XO Thames"/>
        </w:rPr>
        <w:t xml:space="preserve">          9.1. Все споры, возникающие в процессе заключения и исполнения </w:t>
      </w:r>
      <w:r w:rsidRPr="001B4B0E">
        <w:rPr>
          <w:rFonts w:ascii="XO Thames" w:eastAsia="Times New Roman" w:hAnsi="XO Thames"/>
        </w:rPr>
        <w:t xml:space="preserve">Контракта,  </w:t>
      </w:r>
      <w:r w:rsidRPr="001B4B0E">
        <w:rPr>
          <w:rFonts w:ascii="XO Thames" w:eastAsia="Times New Roman" w:hAnsi="XO Thames"/>
        </w:rPr>
        <w:t xml:space="preserve">               решаются Сторонами в претензионном порядке. </w:t>
      </w:r>
      <w:r w:rsidRPr="001B4B0E">
        <w:rPr>
          <w:rFonts w:ascii="XO Thames" w:eastAsia="Times New Roman" w:hAnsi="XO Thames"/>
          <w:snapToGrid w:val="0"/>
          <w:color w:val="000000"/>
        </w:rPr>
        <w:t>Претензии, которые могут возникнуть                   в связи с исполнением Контракта, должны быть предъявлены в течение 10 дней с момента установления факта ненадлежащего исполнения другой Стороной своих обязательств               по настоящему Контракту. Сторона, получившая претензию, обязана ее рассмотреть и ответить в 10-ый срок с момента получения претензии.</w:t>
      </w:r>
      <w:r w:rsidRPr="001B4B0E">
        <w:rPr>
          <w:rFonts w:ascii="XO Thames" w:eastAsia="Times New Roman" w:hAnsi="XO Thames"/>
        </w:rPr>
        <w:t xml:space="preserve"> При не достижении соглашения                Сторон спор подлежит разрешению в Арбитражном суде Республике Адыгея.</w:t>
      </w:r>
    </w:p>
    <w:p w14:paraId="065E5C7A" w14:textId="77777777" w:rsidR="001B4B0E" w:rsidRPr="001B4B0E" w:rsidRDefault="001B4B0E" w:rsidP="001B4B0E">
      <w:pPr>
        <w:jc w:val="both"/>
        <w:rPr>
          <w:rFonts w:ascii="XO Thames" w:eastAsia="Times New Roman" w:hAnsi="XO Thames"/>
        </w:rPr>
      </w:pPr>
    </w:p>
    <w:p w14:paraId="3AEC4F37" w14:textId="77777777" w:rsidR="001B4B0E" w:rsidRPr="001B4B0E" w:rsidRDefault="001B4B0E" w:rsidP="001B4B0E">
      <w:pPr>
        <w:keepNext/>
        <w:keepLines/>
        <w:jc w:val="center"/>
        <w:outlineLvl w:val="0"/>
        <w:rPr>
          <w:rFonts w:ascii="XO Thames" w:eastAsia="Times New Roman" w:hAnsi="XO Thames"/>
          <w:b/>
          <w:bCs/>
        </w:rPr>
      </w:pPr>
      <w:bookmarkStart w:id="0" w:name="_ref_397469"/>
      <w:r w:rsidRPr="001B4B0E">
        <w:rPr>
          <w:rFonts w:ascii="XO Thames" w:eastAsia="Times New Roman" w:hAnsi="XO Thames"/>
          <w:b/>
          <w:bCs/>
        </w:rPr>
        <w:t>10. Качество услуг. Гарантия</w:t>
      </w:r>
      <w:bookmarkEnd w:id="0"/>
    </w:p>
    <w:p w14:paraId="16A7C5A7" w14:textId="77777777" w:rsidR="001B4B0E" w:rsidRPr="001B4B0E" w:rsidRDefault="001B4B0E" w:rsidP="001B4B0E">
      <w:pPr>
        <w:jc w:val="both"/>
        <w:outlineLvl w:val="1"/>
        <w:rPr>
          <w:rFonts w:ascii="XO Thames" w:eastAsia="Times New Roman" w:hAnsi="XO Thames"/>
          <w:bCs/>
        </w:rPr>
      </w:pPr>
      <w:bookmarkStart w:id="1" w:name="_ref_399997"/>
      <w:r w:rsidRPr="001B4B0E">
        <w:rPr>
          <w:rFonts w:ascii="XO Thames" w:eastAsia="Times New Roman" w:hAnsi="XO Thames"/>
          <w:bCs/>
        </w:rPr>
        <w:t>10.1. Качество услуг должно соответствовать:</w:t>
      </w:r>
      <w:bookmarkEnd w:id="1"/>
    </w:p>
    <w:p w14:paraId="3D5654E3" w14:textId="77777777" w:rsidR="001B4B0E" w:rsidRPr="001B4B0E" w:rsidRDefault="001B4B0E" w:rsidP="001B4B0E">
      <w:pPr>
        <w:numPr>
          <w:ilvl w:val="0"/>
          <w:numId w:val="23"/>
        </w:numPr>
        <w:suppressAutoHyphens/>
        <w:spacing w:before="120"/>
        <w:ind w:firstLine="0"/>
        <w:contextualSpacing/>
        <w:jc w:val="both"/>
        <w:rPr>
          <w:rFonts w:ascii="XO Thames" w:eastAsia="Times New Roman" w:hAnsi="XO Thames"/>
        </w:rPr>
      </w:pPr>
      <w:r w:rsidRPr="001B4B0E">
        <w:rPr>
          <w:rFonts w:ascii="XO Thames" w:eastAsia="Times New Roman" w:hAnsi="XO Thames"/>
        </w:rPr>
        <w:t>обязательным требованиям, установленным законом или иным нормативным актом;</w:t>
      </w:r>
    </w:p>
    <w:p w14:paraId="34034B4D" w14:textId="77777777" w:rsidR="001B4B0E" w:rsidRPr="001B4B0E" w:rsidRDefault="001B4B0E" w:rsidP="001B4B0E">
      <w:pPr>
        <w:suppressAutoHyphens/>
        <w:spacing w:before="120"/>
        <w:ind w:left="142"/>
        <w:contextualSpacing/>
        <w:jc w:val="both"/>
        <w:rPr>
          <w:rFonts w:ascii="XO Thames" w:eastAsia="Times New Roman" w:hAnsi="XO Thames"/>
        </w:rPr>
      </w:pPr>
      <w:r w:rsidRPr="001B4B0E">
        <w:rPr>
          <w:rFonts w:ascii="XO Thames" w:eastAsia="Times New Roman" w:hAnsi="XO Thames"/>
        </w:rPr>
        <w:t xml:space="preserve">- требованиям, установленным Федеральным законом от </w:t>
      </w:r>
      <w:r w:rsidRPr="001B4B0E">
        <w:rPr>
          <w:rFonts w:ascii="XO Thames" w:eastAsia="Times New Roman" w:hAnsi="XO Thames"/>
          <w:color w:val="000000"/>
        </w:rPr>
        <w:t>01.07.2011 № 170-ФЗ «О техническом осмотре ТС и о внесении изменений в отдельные законодательные акты РФ».</w:t>
      </w:r>
    </w:p>
    <w:p w14:paraId="7D6CA3B5" w14:textId="77777777" w:rsidR="001B4B0E" w:rsidRPr="001B4B0E" w:rsidRDefault="001B4B0E" w:rsidP="001B4B0E">
      <w:pPr>
        <w:jc w:val="both"/>
        <w:rPr>
          <w:rFonts w:ascii="XO Thames" w:eastAsia="Times New Roman" w:hAnsi="XO Thames"/>
          <w:color w:val="000000"/>
        </w:rPr>
      </w:pPr>
      <w:r w:rsidRPr="001B4B0E">
        <w:rPr>
          <w:rFonts w:ascii="XO Thames" w:eastAsia="Times New Roman" w:hAnsi="XO Thames"/>
          <w:color w:val="000000"/>
        </w:rPr>
        <w:t>- требованиям Постановления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14:paraId="4BD155AF" w14:textId="77777777" w:rsidR="001B4B0E" w:rsidRPr="001B4B0E" w:rsidRDefault="001B4B0E" w:rsidP="001B4B0E">
      <w:pPr>
        <w:jc w:val="both"/>
        <w:rPr>
          <w:rFonts w:ascii="XO Thames" w:eastAsia="Times New Roman" w:hAnsi="XO Thames"/>
        </w:rPr>
      </w:pPr>
      <w:r w:rsidRPr="001B4B0E">
        <w:rPr>
          <w:rFonts w:ascii="XO Thames" w:eastAsia="Times New Roman" w:hAnsi="XO Thames"/>
          <w:bCs/>
        </w:rPr>
        <w:t xml:space="preserve">10.2. В случае предъявления Заказчиком требования о безвозмездном устранении недостатков услуг Исполнитель обязан устранить недостатки в срок, указанный в </w:t>
      </w:r>
      <w:r w:rsidRPr="001B4B0E">
        <w:rPr>
          <w:rFonts w:ascii="XO Thames" w:eastAsia="Times New Roman" w:hAnsi="XO Thames"/>
          <w:bCs/>
        </w:rPr>
        <w:lastRenderedPageBreak/>
        <w:t>требовании. Если срок Заказчиком не назначен, они должны быть устранены в разумный срок с момента получения требования</w:t>
      </w:r>
    </w:p>
    <w:p w14:paraId="38D0E906" w14:textId="77777777" w:rsidR="001B4B0E" w:rsidRPr="001B4B0E" w:rsidRDefault="001B4B0E" w:rsidP="001B4B0E">
      <w:pPr>
        <w:jc w:val="both"/>
        <w:rPr>
          <w:rFonts w:eastAsia="Times New Roman"/>
          <w:sz w:val="20"/>
          <w:szCs w:val="20"/>
        </w:rPr>
      </w:pPr>
      <w:r w:rsidRPr="001B4B0E">
        <w:rPr>
          <w:rFonts w:eastAsia="Times New Roman"/>
          <w:sz w:val="20"/>
          <w:szCs w:val="20"/>
        </w:rPr>
        <w:t xml:space="preserve">                                                          </w:t>
      </w:r>
    </w:p>
    <w:p w14:paraId="41886BD6" w14:textId="77777777" w:rsidR="001B4B0E" w:rsidRPr="001B4B0E" w:rsidRDefault="001B4B0E" w:rsidP="001B4B0E">
      <w:pPr>
        <w:jc w:val="center"/>
        <w:rPr>
          <w:rFonts w:ascii="XO Thames" w:eastAsia="Times New Roman" w:hAnsi="XO Thames"/>
          <w:b/>
        </w:rPr>
      </w:pPr>
      <w:r w:rsidRPr="001B4B0E">
        <w:rPr>
          <w:rFonts w:ascii="XO Thames" w:eastAsia="Times New Roman" w:hAnsi="XO Thames"/>
          <w:b/>
        </w:rPr>
        <w:t>11. ПРОЧИЕ УСЛОВИЯ</w:t>
      </w:r>
    </w:p>
    <w:p w14:paraId="299DD6B9" w14:textId="77777777" w:rsidR="001B4B0E" w:rsidRPr="001B4B0E" w:rsidRDefault="001B4B0E" w:rsidP="001B4B0E">
      <w:pPr>
        <w:jc w:val="both"/>
        <w:rPr>
          <w:rFonts w:ascii="XO Thames" w:eastAsia="Times New Roman" w:hAnsi="XO Thames"/>
        </w:rPr>
      </w:pPr>
      <w:r w:rsidRPr="001B4B0E">
        <w:rPr>
          <w:rFonts w:ascii="XO Thames" w:eastAsia="Times New Roman" w:hAnsi="XO Thames"/>
          <w:b/>
        </w:rPr>
        <w:t xml:space="preserve">   </w:t>
      </w:r>
      <w:r w:rsidRPr="001B4B0E">
        <w:rPr>
          <w:rFonts w:ascii="XO Thames" w:eastAsia="Times New Roman" w:hAnsi="XO Thames"/>
        </w:rPr>
        <w:t xml:space="preserve">        11.1.  Настоящий Контракт составлен и подписан Сторонами в двух экземплярах, по одному для каждой из сторон, имеющих равную юридическую силу</w:t>
      </w:r>
    </w:p>
    <w:p w14:paraId="274332DA" w14:textId="77777777"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          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58029F26" w14:textId="77777777"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          11.3. В случае изменения юридических адресов, банковских и других реквизитов Сторона обязана сообщить об этом другой Стороне в течение трехдневного срока в письменном виде, после чего стороны заключают дополнительное соглашение.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Исполнителем, несет Исполнитель.</w:t>
      </w:r>
    </w:p>
    <w:p w14:paraId="77A0595B" w14:textId="77777777"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         11.4.  Ни одна из Сторон не вправе передавать свои права и обязанности по настоящему Контракту третьей Стороне.</w:t>
      </w:r>
    </w:p>
    <w:p w14:paraId="5D90EF1E" w14:textId="77777777" w:rsidR="001B4B0E" w:rsidRPr="001B4B0E" w:rsidRDefault="001B4B0E" w:rsidP="001B4B0E">
      <w:pPr>
        <w:jc w:val="both"/>
        <w:rPr>
          <w:rFonts w:ascii="XO Thames" w:eastAsia="Times New Roman" w:hAnsi="XO Thames"/>
        </w:rPr>
      </w:pPr>
      <w:r w:rsidRPr="001B4B0E">
        <w:rPr>
          <w:rFonts w:ascii="XO Thames" w:eastAsia="Times New Roman" w:hAnsi="XO Thames"/>
        </w:rPr>
        <w:t xml:space="preserve">         11.5. При исполнении Контракта не допускается перемена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C3243DE" w14:textId="77777777" w:rsidR="001B4B0E" w:rsidRPr="001B4B0E" w:rsidRDefault="001B4B0E" w:rsidP="001B4B0E">
      <w:pPr>
        <w:jc w:val="center"/>
        <w:rPr>
          <w:rFonts w:ascii="XO Thames" w:eastAsia="Times New Roman" w:hAnsi="XO Thames"/>
          <w:b/>
          <w:bCs/>
        </w:rPr>
      </w:pPr>
    </w:p>
    <w:p w14:paraId="4F6259B0" w14:textId="77777777" w:rsidR="001B4B0E" w:rsidRPr="001B4B0E" w:rsidRDefault="001B4B0E" w:rsidP="001B4B0E">
      <w:pPr>
        <w:jc w:val="center"/>
        <w:rPr>
          <w:rFonts w:ascii="XO Thames" w:eastAsia="Times New Roman" w:hAnsi="XO Thames"/>
          <w:b/>
          <w:bCs/>
        </w:rPr>
      </w:pPr>
      <w:r w:rsidRPr="001B4B0E">
        <w:rPr>
          <w:rFonts w:ascii="XO Thames" w:eastAsia="Times New Roman" w:hAnsi="XO Thames"/>
          <w:b/>
          <w:bCs/>
        </w:rPr>
        <w:t>12. СРОК ДЕЙСТВИЯ КОНТРАКТА</w:t>
      </w:r>
    </w:p>
    <w:p w14:paraId="0B179E11" w14:textId="77777777" w:rsidR="001B4B0E" w:rsidRPr="001B4B0E" w:rsidRDefault="001B4B0E" w:rsidP="001B4B0E">
      <w:pPr>
        <w:ind w:firstLine="709"/>
        <w:jc w:val="both"/>
        <w:rPr>
          <w:rFonts w:ascii="XO Thames" w:eastAsia="Times New Roman" w:hAnsi="XO Thames"/>
          <w:color w:val="000000"/>
        </w:rPr>
      </w:pPr>
      <w:r w:rsidRPr="001B4B0E">
        <w:rPr>
          <w:rFonts w:ascii="XO Thames" w:eastAsia="Times New Roman" w:hAnsi="XO Thames"/>
        </w:rPr>
        <w:t>12.1.</w:t>
      </w:r>
      <w:r w:rsidRPr="001B4B0E">
        <w:rPr>
          <w:rFonts w:ascii="XO Thames" w:eastAsia="Times New Roman" w:hAnsi="XO Thames"/>
          <w:color w:val="000000"/>
        </w:rPr>
        <w:t xml:space="preserve"> Контракт вступает в силу с момента подписания Сторонами и действует до полного исполнения Сторонами принятых на себя обязательств.</w:t>
      </w:r>
    </w:p>
    <w:p w14:paraId="24179F96" w14:textId="77777777" w:rsidR="001B4B0E" w:rsidRPr="001B4B0E" w:rsidRDefault="001B4B0E" w:rsidP="001B4B0E">
      <w:pPr>
        <w:ind w:firstLine="709"/>
        <w:jc w:val="both"/>
        <w:rPr>
          <w:rFonts w:ascii="XO Thames" w:eastAsia="Times New Roman" w:hAnsi="XO Thames"/>
          <w:color w:val="000000"/>
        </w:rPr>
      </w:pPr>
      <w:r w:rsidRPr="001B4B0E">
        <w:rPr>
          <w:rFonts w:ascii="XO Thames" w:eastAsia="Times New Roman" w:hAnsi="XO Thames"/>
          <w:color w:val="000000"/>
        </w:rPr>
        <w:t xml:space="preserve">Начало исполнения контракта с момента подписания. </w:t>
      </w:r>
    </w:p>
    <w:p w14:paraId="3951F3D1" w14:textId="77777777" w:rsidR="001B4B0E" w:rsidRPr="001B4B0E" w:rsidRDefault="001B4B0E" w:rsidP="001B4B0E">
      <w:pPr>
        <w:ind w:firstLine="709"/>
        <w:jc w:val="both"/>
        <w:rPr>
          <w:rFonts w:ascii="XO Thames" w:eastAsia="Times New Roman" w:hAnsi="XO Thames"/>
          <w:color w:val="000000"/>
        </w:rPr>
      </w:pPr>
      <w:r w:rsidRPr="001B4B0E">
        <w:rPr>
          <w:rFonts w:ascii="XO Thames" w:eastAsia="Times New Roman" w:hAnsi="XO Thames"/>
          <w:color w:val="000000"/>
        </w:rPr>
        <w:t>Окончание исполнения контракта 31.12.2026 г.</w:t>
      </w:r>
    </w:p>
    <w:p w14:paraId="180366DB" w14:textId="77777777" w:rsidR="001B4B0E" w:rsidRPr="001B4B0E" w:rsidRDefault="001B4B0E" w:rsidP="001B4B0E">
      <w:pPr>
        <w:ind w:firstLine="709"/>
        <w:jc w:val="center"/>
        <w:rPr>
          <w:rFonts w:eastAsia="Times New Roman"/>
          <w:b/>
          <w:sz w:val="20"/>
          <w:szCs w:val="20"/>
        </w:rPr>
      </w:pPr>
    </w:p>
    <w:p w14:paraId="558D8F70" w14:textId="77777777" w:rsidR="001B4B0E" w:rsidRPr="001B4B0E" w:rsidRDefault="001B4B0E" w:rsidP="001B4B0E">
      <w:pPr>
        <w:ind w:firstLine="709"/>
        <w:jc w:val="center"/>
        <w:rPr>
          <w:rFonts w:ascii="XO Thames" w:eastAsia="Times New Roman" w:hAnsi="XO Thames"/>
          <w:b/>
        </w:rPr>
      </w:pPr>
      <w:r w:rsidRPr="001B4B0E">
        <w:rPr>
          <w:rFonts w:ascii="XO Thames" w:eastAsia="Times New Roman" w:hAnsi="XO Thames"/>
          <w:b/>
        </w:rPr>
        <w:t>13. ГАРАНТИЙНЫЕ ОБЯЗАТЕЛЬСТВА</w:t>
      </w:r>
    </w:p>
    <w:p w14:paraId="32C49826"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 xml:space="preserve">13.1. Исполнитель гарантирует соответствие качества оказываемых услуг требованиям действующего законодательства Российской Федерации и условиям Контракта. </w:t>
      </w:r>
    </w:p>
    <w:p w14:paraId="3B0DC930"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13.2. В случае некачественного оказания услуг Исполнитель должен устранить вне очереди и за свой счет все недостатки, допущенные в процессе оказания услуг, в течение 5-ти дней с момента обнаружения их Государственным заказчиком.</w:t>
      </w:r>
    </w:p>
    <w:p w14:paraId="1AEC190C" w14:textId="77777777" w:rsidR="001B4B0E" w:rsidRPr="001B4B0E" w:rsidRDefault="001B4B0E" w:rsidP="001B4B0E">
      <w:pPr>
        <w:ind w:firstLine="708"/>
        <w:jc w:val="both"/>
        <w:rPr>
          <w:rFonts w:ascii="XO Thames" w:eastAsia="Times New Roman" w:hAnsi="XO Thames"/>
        </w:rPr>
      </w:pPr>
      <w:r w:rsidRPr="001B4B0E">
        <w:rPr>
          <w:rFonts w:ascii="XO Thames" w:eastAsia="Times New Roman" w:hAnsi="XO Thames"/>
        </w:rPr>
        <w:t>13.3. В случае не устранения недостатков в установленный срок, Государственный заказчик устраняет их своими силами или с привлечением третьих лиц. Оплата расходов, Государственного заказчика производится Исполнителем на основании счета или путем удержания из сумм, причитающихся исполнителю.</w:t>
      </w:r>
    </w:p>
    <w:p w14:paraId="6E899655" w14:textId="77777777" w:rsidR="001B4B0E" w:rsidRPr="001B4B0E" w:rsidRDefault="001B4B0E" w:rsidP="001B4B0E">
      <w:pPr>
        <w:jc w:val="center"/>
        <w:rPr>
          <w:rFonts w:eastAsia="Times New Roman"/>
          <w:b/>
          <w:bCs/>
          <w:sz w:val="20"/>
          <w:szCs w:val="20"/>
        </w:rPr>
      </w:pPr>
    </w:p>
    <w:p w14:paraId="37905FAA" w14:textId="77777777" w:rsidR="001B4B0E" w:rsidRPr="001B4B0E" w:rsidRDefault="001B4B0E" w:rsidP="001B4B0E">
      <w:pPr>
        <w:jc w:val="center"/>
        <w:rPr>
          <w:rFonts w:ascii="XO Thames" w:eastAsia="Times New Roman" w:hAnsi="XO Thames"/>
        </w:rPr>
      </w:pPr>
      <w:r w:rsidRPr="001B4B0E">
        <w:rPr>
          <w:rFonts w:ascii="XO Thames" w:eastAsia="Times New Roman" w:hAnsi="XO Thames"/>
          <w:b/>
          <w:bCs/>
        </w:rPr>
        <w:t>14. Банковские реквизиты, адреса и подписи сторон</w:t>
      </w:r>
    </w:p>
    <w:p w14:paraId="38B2C43D" w14:textId="77777777" w:rsidR="001B4B0E" w:rsidRPr="001B4B0E" w:rsidRDefault="001B4B0E" w:rsidP="001B4B0E">
      <w:pPr>
        <w:ind w:left="567" w:firstLine="567"/>
        <w:rPr>
          <w:rFonts w:ascii="XO Thames" w:eastAsia="Times New Roman" w:hAnsi="XO Thames"/>
          <w:sz w:val="21"/>
          <w:szCs w:val="21"/>
        </w:rPr>
      </w:pPr>
    </w:p>
    <w:p w14:paraId="3D1F3CF0" w14:textId="77777777" w:rsidR="001B4B0E" w:rsidRPr="001B4B0E" w:rsidRDefault="001B4B0E" w:rsidP="001B4B0E">
      <w:pPr>
        <w:ind w:left="567" w:firstLine="567"/>
        <w:rPr>
          <w:rFonts w:ascii="XO Thames" w:eastAsia="Times New Roman" w:hAnsi="XO Thames"/>
          <w:b/>
        </w:rPr>
      </w:pPr>
      <w:r w:rsidRPr="001B4B0E">
        <w:rPr>
          <w:rFonts w:ascii="XO Thames" w:eastAsia="Times New Roman" w:hAnsi="XO Thames"/>
          <w:b/>
        </w:rPr>
        <w:t xml:space="preserve">    «Заказчик»                                                       «Исполнитель»  </w:t>
      </w:r>
    </w:p>
    <w:tbl>
      <w:tblPr>
        <w:tblW w:w="9264" w:type="dxa"/>
        <w:tblLook w:val="01E0" w:firstRow="1" w:lastRow="1" w:firstColumn="1" w:lastColumn="1" w:noHBand="0" w:noVBand="0"/>
      </w:tblPr>
      <w:tblGrid>
        <w:gridCol w:w="9496"/>
      </w:tblGrid>
      <w:tr w:rsidR="001B4B0E" w:rsidRPr="001B4B0E" w14:paraId="40B0231D" w14:textId="77777777" w:rsidTr="001B4B0E">
        <w:trPr>
          <w:trHeight w:val="1564"/>
        </w:trPr>
        <w:tc>
          <w:tcPr>
            <w:tcW w:w="9264" w:type="dxa"/>
          </w:tcPr>
          <w:tbl>
            <w:tblPr>
              <w:tblW w:w="9498" w:type="dxa"/>
              <w:tblLook w:val="01E0" w:firstRow="1" w:lastRow="1" w:firstColumn="1" w:lastColumn="1" w:noHBand="0" w:noVBand="0"/>
            </w:tblPr>
            <w:tblGrid>
              <w:gridCol w:w="4673"/>
              <w:gridCol w:w="4825"/>
            </w:tblGrid>
            <w:tr w:rsidR="001B4B0E" w:rsidRPr="001B4B0E" w14:paraId="054456D1" w14:textId="77777777" w:rsidTr="0067022E">
              <w:tc>
                <w:tcPr>
                  <w:tcW w:w="4673" w:type="dxa"/>
                </w:tcPr>
                <w:p w14:paraId="7271A8CA" w14:textId="77777777" w:rsidR="001B4B0E" w:rsidRPr="001B4B0E" w:rsidRDefault="001B4B0E" w:rsidP="001B4B0E">
                  <w:pPr>
                    <w:rPr>
                      <w:rFonts w:ascii="XO Thames" w:eastAsia="Times New Roman" w:hAnsi="XO Thames"/>
                    </w:rPr>
                  </w:pPr>
                  <w:r w:rsidRPr="001B4B0E">
                    <w:rPr>
                      <w:rFonts w:ascii="XO Thames" w:eastAsia="Times New Roman" w:hAnsi="XO Thames"/>
                    </w:rPr>
                    <w:t>Государственный заказчик:</w:t>
                  </w:r>
                </w:p>
                <w:p w14:paraId="0D6532EA" w14:textId="77777777" w:rsidR="001B4B0E" w:rsidRPr="001B4B0E" w:rsidRDefault="001B4B0E" w:rsidP="001B4B0E">
                  <w:pPr>
                    <w:rPr>
                      <w:rFonts w:ascii="XO Thames" w:eastAsia="Times New Roman" w:hAnsi="XO Thames"/>
                    </w:rPr>
                  </w:pPr>
                  <w:r w:rsidRPr="001B4B0E">
                    <w:rPr>
                      <w:rFonts w:ascii="XO Thames" w:eastAsia="Times New Roman" w:hAnsi="XO Thames"/>
                    </w:rPr>
                    <w:t xml:space="preserve">ФКУ ИК-2 УФСИН России по </w:t>
                  </w:r>
                </w:p>
                <w:p w14:paraId="7E5EF347" w14:textId="77777777" w:rsidR="001B4B0E" w:rsidRPr="001B4B0E" w:rsidRDefault="001B4B0E" w:rsidP="001B4B0E">
                  <w:pPr>
                    <w:rPr>
                      <w:rFonts w:ascii="XO Thames" w:eastAsia="Times New Roman" w:hAnsi="XO Thames"/>
                    </w:rPr>
                  </w:pPr>
                  <w:r w:rsidRPr="001B4B0E">
                    <w:rPr>
                      <w:rFonts w:ascii="XO Thames" w:eastAsia="Times New Roman" w:hAnsi="XO Thames"/>
                    </w:rPr>
                    <w:t>Республике Адыгея</w:t>
                  </w:r>
                </w:p>
                <w:p w14:paraId="1BA7D472" w14:textId="77777777" w:rsidR="001B4B0E" w:rsidRPr="001B4B0E" w:rsidRDefault="001B4B0E" w:rsidP="001B4B0E">
                  <w:pPr>
                    <w:rPr>
                      <w:rFonts w:ascii="XO Thames" w:eastAsia="Times New Roman" w:hAnsi="XO Thames"/>
                    </w:rPr>
                  </w:pPr>
                  <w:r w:rsidRPr="001B4B0E">
                    <w:rPr>
                      <w:rFonts w:ascii="XO Thames" w:eastAsia="Times New Roman" w:hAnsi="XO Thames"/>
                    </w:rPr>
                    <w:t>385132, Республика Адыгея, Тахтамукайский район, х. Новый Сад</w:t>
                  </w:r>
                </w:p>
                <w:p w14:paraId="108DD164" w14:textId="77777777" w:rsidR="001B4B0E" w:rsidRPr="001B4B0E" w:rsidRDefault="001B4B0E" w:rsidP="001B4B0E">
                  <w:pPr>
                    <w:rPr>
                      <w:rFonts w:ascii="XO Thames" w:eastAsia="Times New Roman" w:hAnsi="XO Thames"/>
                    </w:rPr>
                  </w:pPr>
                  <w:r w:rsidRPr="001B4B0E">
                    <w:rPr>
                      <w:rFonts w:ascii="XO Thames" w:eastAsia="Times New Roman" w:hAnsi="XO Thames"/>
                    </w:rPr>
                    <w:t>р/сч 03211643000000013217</w:t>
                  </w:r>
                </w:p>
                <w:p w14:paraId="2BA690BE" w14:textId="77777777" w:rsidR="001B4B0E" w:rsidRPr="001B4B0E" w:rsidRDefault="001B4B0E" w:rsidP="001B4B0E">
                  <w:pPr>
                    <w:rPr>
                      <w:rFonts w:ascii="XO Thames" w:eastAsia="Times New Roman" w:hAnsi="XO Thames"/>
                    </w:rPr>
                  </w:pPr>
                  <w:r w:rsidRPr="001B4B0E">
                    <w:rPr>
                      <w:rFonts w:ascii="XO Thames" w:eastAsia="Times New Roman" w:hAnsi="XO Thames"/>
                    </w:rPr>
                    <w:t>л/сч 03761486660</w:t>
                  </w:r>
                </w:p>
                <w:p w14:paraId="300B9155" w14:textId="77777777" w:rsidR="001B4B0E" w:rsidRPr="001B4B0E" w:rsidRDefault="001B4B0E" w:rsidP="001B4B0E">
                  <w:pPr>
                    <w:rPr>
                      <w:rFonts w:ascii="XO Thames" w:eastAsia="Times New Roman" w:hAnsi="XO Thames"/>
                    </w:rPr>
                  </w:pPr>
                  <w:r w:rsidRPr="001B4B0E">
                    <w:rPr>
                      <w:rFonts w:ascii="XO Thames" w:eastAsia="Times New Roman" w:hAnsi="XO Thames"/>
                    </w:rPr>
                    <w:t>ЕКС 40102810745370000024</w:t>
                  </w:r>
                </w:p>
                <w:p w14:paraId="46D32838" w14:textId="77777777" w:rsidR="001B4B0E" w:rsidRPr="001B4B0E" w:rsidRDefault="001B4B0E" w:rsidP="001B4B0E">
                  <w:pPr>
                    <w:rPr>
                      <w:rFonts w:ascii="XO Thames" w:eastAsia="Times New Roman" w:hAnsi="XO Thames"/>
                    </w:rPr>
                  </w:pPr>
                  <w:r w:rsidRPr="001B4B0E">
                    <w:rPr>
                      <w:rFonts w:ascii="XO Thames" w:eastAsia="Times New Roman" w:hAnsi="XO Thames"/>
                    </w:rPr>
                    <w:t xml:space="preserve">ОКЦ № 1 Волго-Вятское ГУ Банка России\\УФК по Нижегородской области, </w:t>
                  </w:r>
                </w:p>
                <w:p w14:paraId="2DBACAFB" w14:textId="77777777" w:rsidR="001B4B0E" w:rsidRPr="001B4B0E" w:rsidRDefault="001B4B0E" w:rsidP="001B4B0E">
                  <w:pPr>
                    <w:rPr>
                      <w:rFonts w:ascii="XO Thames" w:eastAsia="Times New Roman" w:hAnsi="XO Thames"/>
                    </w:rPr>
                  </w:pPr>
                  <w:r w:rsidRPr="001B4B0E">
                    <w:rPr>
                      <w:rFonts w:ascii="XO Thames" w:eastAsia="Times New Roman" w:hAnsi="XO Thames"/>
                    </w:rPr>
                    <w:t xml:space="preserve">г. Нижний Новгород                                          </w:t>
                  </w:r>
                </w:p>
                <w:p w14:paraId="7209C277" w14:textId="77777777" w:rsidR="001B4B0E" w:rsidRPr="001B4B0E" w:rsidRDefault="001B4B0E" w:rsidP="001B4B0E">
                  <w:pPr>
                    <w:rPr>
                      <w:rFonts w:ascii="XO Thames" w:eastAsia="Times New Roman" w:hAnsi="XO Thames"/>
                    </w:rPr>
                  </w:pPr>
                  <w:r w:rsidRPr="001B4B0E">
                    <w:rPr>
                      <w:rFonts w:ascii="XO Thames" w:eastAsia="Times New Roman" w:hAnsi="XO Thames"/>
                    </w:rPr>
                    <w:lastRenderedPageBreak/>
                    <w:t xml:space="preserve">БИК 012202102                                                                     КПП 010701001                                                                     </w:t>
                  </w:r>
                </w:p>
                <w:p w14:paraId="7B7653C6" w14:textId="77777777" w:rsidR="001B4B0E" w:rsidRPr="001B4B0E" w:rsidRDefault="001B4B0E" w:rsidP="001B4B0E">
                  <w:pPr>
                    <w:rPr>
                      <w:rFonts w:ascii="XO Thames" w:eastAsia="Times New Roman" w:hAnsi="XO Thames"/>
                    </w:rPr>
                  </w:pPr>
                  <w:r w:rsidRPr="001B4B0E">
                    <w:rPr>
                      <w:rFonts w:ascii="XO Thames" w:eastAsia="Times New Roman" w:hAnsi="XO Thames"/>
                    </w:rPr>
                    <w:t xml:space="preserve">ИНН 0106000346                                                                   </w:t>
                  </w:r>
                </w:p>
                <w:p w14:paraId="0578DF93" w14:textId="77777777" w:rsidR="001B4B0E" w:rsidRPr="001B4B0E" w:rsidRDefault="001B4B0E" w:rsidP="001B4B0E">
                  <w:pPr>
                    <w:rPr>
                      <w:rFonts w:ascii="XO Thames" w:eastAsia="Times New Roman" w:hAnsi="XO Thames"/>
                    </w:rPr>
                  </w:pPr>
                  <w:r w:rsidRPr="001B4B0E">
                    <w:rPr>
                      <w:rFonts w:ascii="XO Thames" w:eastAsia="Times New Roman" w:hAnsi="XO Thames"/>
                    </w:rPr>
                    <w:t xml:space="preserve">Тел/факс (87771) 44 4 59, 44 2 09 </w:t>
                  </w:r>
                </w:p>
                <w:p w14:paraId="0925BBA2" w14:textId="77777777" w:rsidR="001B4B0E" w:rsidRPr="001B4B0E" w:rsidRDefault="001B4B0E" w:rsidP="001B4B0E">
                  <w:pPr>
                    <w:rPr>
                      <w:rFonts w:ascii="XO Thames" w:eastAsia="Times New Roman" w:hAnsi="XO Thames"/>
                      <w:b/>
                    </w:rPr>
                  </w:pPr>
                  <w:r w:rsidRPr="001B4B0E">
                    <w:rPr>
                      <w:rFonts w:ascii="XO Thames" w:eastAsia="Times New Roman" w:hAnsi="XO Thames"/>
                      <w:lang w:val="en-US"/>
                    </w:rPr>
                    <w:t>ik</w:t>
                  </w:r>
                  <w:r w:rsidRPr="001B4B0E">
                    <w:rPr>
                      <w:rFonts w:ascii="XO Thames" w:eastAsia="Times New Roman" w:hAnsi="XO Thames"/>
                    </w:rPr>
                    <w:t>-2</w:t>
                  </w:r>
                  <w:r w:rsidRPr="001B4B0E">
                    <w:rPr>
                      <w:rFonts w:ascii="XO Thames" w:eastAsia="Times New Roman" w:hAnsi="XO Thames"/>
                      <w:lang w:val="en-US"/>
                    </w:rPr>
                    <w:t>adigeya</w:t>
                  </w:r>
                  <w:r w:rsidRPr="001B4B0E">
                    <w:rPr>
                      <w:rFonts w:ascii="XO Thames" w:eastAsia="Times New Roman" w:hAnsi="XO Thames"/>
                    </w:rPr>
                    <w:t>@</w:t>
                  </w:r>
                  <w:r w:rsidRPr="001B4B0E">
                    <w:rPr>
                      <w:rFonts w:ascii="XO Thames" w:eastAsia="Times New Roman" w:hAnsi="XO Thames"/>
                      <w:lang w:val="en-US"/>
                    </w:rPr>
                    <w:t>rambler</w:t>
                  </w:r>
                  <w:r w:rsidRPr="001B4B0E">
                    <w:rPr>
                      <w:rFonts w:ascii="XO Thames" w:eastAsia="Times New Roman" w:hAnsi="XO Thames"/>
                    </w:rPr>
                    <w:t>.</w:t>
                  </w:r>
                  <w:r w:rsidRPr="001B4B0E">
                    <w:rPr>
                      <w:rFonts w:ascii="XO Thames" w:eastAsia="Times New Roman" w:hAnsi="XO Thames"/>
                      <w:lang w:val="en-US"/>
                    </w:rPr>
                    <w:t>ru</w:t>
                  </w:r>
                </w:p>
              </w:tc>
              <w:tc>
                <w:tcPr>
                  <w:tcW w:w="4825" w:type="dxa"/>
                </w:tcPr>
                <w:p w14:paraId="079BF64B" w14:textId="77777777" w:rsidR="001B4B0E" w:rsidRPr="001B4B0E" w:rsidRDefault="001B4B0E" w:rsidP="001B4B0E">
                  <w:pPr>
                    <w:ind w:firstLine="567"/>
                    <w:rPr>
                      <w:rFonts w:ascii="XO Thames" w:eastAsia="Times New Roman" w:hAnsi="XO Thames"/>
                    </w:rPr>
                  </w:pPr>
                  <w:r w:rsidRPr="001B4B0E">
                    <w:rPr>
                      <w:rFonts w:ascii="XO Thames" w:eastAsia="Times New Roman" w:hAnsi="XO Thames"/>
                    </w:rPr>
                    <w:lastRenderedPageBreak/>
                    <w:t xml:space="preserve"> </w:t>
                  </w:r>
                </w:p>
              </w:tc>
            </w:tr>
          </w:tbl>
          <w:p w14:paraId="29C352EA" w14:textId="77777777" w:rsidR="001B4B0E" w:rsidRPr="001B4B0E" w:rsidRDefault="001B4B0E" w:rsidP="001B4B0E">
            <w:pPr>
              <w:ind w:left="567" w:firstLine="567"/>
              <w:rPr>
                <w:rFonts w:ascii="XO Thames" w:eastAsia="Times New Roman" w:hAnsi="XO Thames"/>
              </w:rPr>
            </w:pPr>
          </w:p>
        </w:tc>
      </w:tr>
    </w:tbl>
    <w:p w14:paraId="403FDE96" w14:textId="77777777" w:rsidR="001B4B0E" w:rsidRPr="001B4B0E" w:rsidRDefault="001B4B0E" w:rsidP="001B4B0E">
      <w:pPr>
        <w:rPr>
          <w:rFonts w:ascii="XO Thames" w:eastAsia="Times New Roman" w:hAnsi="XO Thames"/>
          <w:b/>
        </w:rPr>
      </w:pPr>
    </w:p>
    <w:p w14:paraId="6D4AEC2B" w14:textId="77777777" w:rsidR="001B4B0E" w:rsidRPr="001B4B0E" w:rsidRDefault="001B4B0E" w:rsidP="001B4B0E">
      <w:pPr>
        <w:ind w:firstLine="142"/>
        <w:rPr>
          <w:rFonts w:ascii="XO Thames" w:eastAsia="Times New Roman" w:hAnsi="XO Thames"/>
          <w:b/>
        </w:rPr>
      </w:pPr>
      <w:r w:rsidRPr="001B4B0E">
        <w:rPr>
          <w:rFonts w:ascii="XO Thames" w:eastAsia="Times New Roman" w:hAnsi="XO Thames"/>
          <w:b/>
        </w:rPr>
        <w:t xml:space="preserve">Начальник ИК-2 </w:t>
      </w:r>
    </w:p>
    <w:p w14:paraId="6E5318FE" w14:textId="77777777" w:rsidR="001B4B0E" w:rsidRPr="001B4B0E" w:rsidRDefault="001B4B0E" w:rsidP="001B4B0E">
      <w:pPr>
        <w:rPr>
          <w:rFonts w:ascii="XO Thames" w:eastAsia="Times New Roman" w:hAnsi="XO Thames"/>
          <w:bCs/>
        </w:rPr>
      </w:pPr>
      <w:r w:rsidRPr="001B4B0E">
        <w:rPr>
          <w:rFonts w:ascii="XO Thames" w:eastAsia="Times New Roman" w:hAnsi="XO Thames"/>
          <w:b/>
        </w:rPr>
        <w:t xml:space="preserve">   ___________________М.А.Гошоков</w:t>
      </w:r>
      <w:r w:rsidRPr="001B4B0E">
        <w:rPr>
          <w:rFonts w:ascii="XO Thames" w:eastAsia="Times New Roman" w:hAnsi="XO Thames"/>
          <w:bCs/>
        </w:rPr>
        <w:t xml:space="preserve">                           </w:t>
      </w:r>
    </w:p>
    <w:p w14:paraId="04F2AD5B" w14:textId="77777777" w:rsidR="001B4B0E" w:rsidRPr="001B4B0E" w:rsidRDefault="001B4B0E" w:rsidP="001B4B0E">
      <w:pPr>
        <w:rPr>
          <w:rFonts w:ascii="XO Thames" w:eastAsia="Times New Roman" w:hAnsi="XO Thames"/>
          <w:bCs/>
        </w:rPr>
      </w:pPr>
      <w:r w:rsidRPr="001B4B0E">
        <w:rPr>
          <w:rFonts w:ascii="XO Thames" w:eastAsia="Times New Roman" w:hAnsi="XO Thames"/>
          <w:bCs/>
        </w:rPr>
        <w:t xml:space="preserve">    М.П.</w:t>
      </w:r>
    </w:p>
    <w:p w14:paraId="6CF130E1" w14:textId="77777777" w:rsidR="001B4B0E" w:rsidRPr="001B4B0E" w:rsidRDefault="001B4B0E" w:rsidP="001B4B0E">
      <w:pPr>
        <w:ind w:left="567" w:firstLine="567"/>
        <w:rPr>
          <w:rFonts w:ascii="XO Thames" w:eastAsia="Times New Roman" w:hAnsi="XO Thames"/>
        </w:rPr>
      </w:pPr>
    </w:p>
    <w:p w14:paraId="7BED2A1C" w14:textId="77777777" w:rsidR="001B4B0E" w:rsidRPr="001B4B0E" w:rsidRDefault="001B4B0E" w:rsidP="001B4B0E">
      <w:pPr>
        <w:ind w:left="567" w:firstLine="567"/>
        <w:jc w:val="right"/>
        <w:rPr>
          <w:rFonts w:ascii="XO Thames" w:eastAsia="Times New Roman" w:hAnsi="XO Thames"/>
        </w:rPr>
      </w:pPr>
      <w:r w:rsidRPr="001B4B0E">
        <w:rPr>
          <w:rFonts w:ascii="XO Thames" w:eastAsia="Times New Roman" w:hAnsi="XO Thames"/>
        </w:rPr>
        <w:t xml:space="preserve">       </w:t>
      </w:r>
    </w:p>
    <w:p w14:paraId="54757679" w14:textId="77777777" w:rsidR="001B4B0E" w:rsidRPr="001B4B0E" w:rsidRDefault="001B4B0E" w:rsidP="001B4B0E">
      <w:pPr>
        <w:ind w:left="567" w:firstLine="567"/>
        <w:jc w:val="right"/>
        <w:rPr>
          <w:rFonts w:ascii="XO Thames" w:eastAsia="Times New Roman" w:hAnsi="XO Thames"/>
        </w:rPr>
      </w:pPr>
    </w:p>
    <w:p w14:paraId="394ED500" w14:textId="77777777" w:rsidR="001B4B0E" w:rsidRPr="001B4B0E" w:rsidRDefault="001B4B0E" w:rsidP="001B4B0E">
      <w:pPr>
        <w:ind w:left="567" w:firstLine="567"/>
        <w:jc w:val="right"/>
        <w:rPr>
          <w:rFonts w:ascii="XO Thames" w:eastAsia="Times New Roman" w:hAnsi="XO Thames"/>
        </w:rPr>
      </w:pPr>
    </w:p>
    <w:p w14:paraId="204E410F" w14:textId="77777777" w:rsidR="001B4B0E" w:rsidRPr="001B4B0E" w:rsidRDefault="001B4B0E" w:rsidP="001B4B0E">
      <w:pPr>
        <w:jc w:val="center"/>
        <w:rPr>
          <w:rFonts w:eastAsia="Times New Roman"/>
          <w:sz w:val="20"/>
          <w:szCs w:val="20"/>
        </w:rPr>
      </w:pPr>
    </w:p>
    <w:p w14:paraId="7522B10A" w14:textId="77777777" w:rsidR="001B4B0E" w:rsidRPr="001B4B0E" w:rsidRDefault="001B4B0E" w:rsidP="001B4B0E">
      <w:pPr>
        <w:jc w:val="both"/>
        <w:rPr>
          <w:rFonts w:eastAsia="Times New Roman"/>
          <w:sz w:val="20"/>
          <w:szCs w:val="20"/>
          <w:lang w:eastAsia="x-none"/>
        </w:rPr>
      </w:pPr>
    </w:p>
    <w:p w14:paraId="4EEECF9B" w14:textId="77777777" w:rsidR="001B4B0E" w:rsidRPr="001B4B0E" w:rsidRDefault="001B4B0E" w:rsidP="001B4B0E">
      <w:pPr>
        <w:jc w:val="both"/>
        <w:rPr>
          <w:rFonts w:eastAsia="Times New Roman"/>
          <w:sz w:val="20"/>
          <w:szCs w:val="20"/>
          <w:lang w:eastAsia="x-none"/>
        </w:rPr>
      </w:pPr>
    </w:p>
    <w:p w14:paraId="3A9F5AA1"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E64ACDB"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7480348"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30B2C410"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5186AA9"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24C0AEDC"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F01031E"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34E15D88"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4CDF6C2"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2C804DD7"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136F105"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3C92455"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1683B0B7"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51F1C2B"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25888699"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1A0616B"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0C60471"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7A509DD"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21784C12"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1F0B2588"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9ABA7D4"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19522631"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7F8FE5C9"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E6F54DE"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2017A470" w14:textId="682AD17F"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DB3ECB9" w14:textId="0A8D4B27"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6988D7C1" w14:textId="41C9F6FB"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7C14DC4A" w14:textId="4753EC4F"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799D5C0D" w14:textId="24E15842"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7403A76D" w14:textId="1AD3E790"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E673470" w14:textId="68537E35"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661DA911" w14:textId="1AEBEE02"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68168DBA" w14:textId="444811F4"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1BE5A15F" w14:textId="536C8A49"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0601E505" w14:textId="11BBA3C5"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668683D2" w14:textId="517C0586"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1DECD7A6" w14:textId="2219B959"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FE84E18" w14:textId="1E08C27E"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11A1219" w14:textId="70351701"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3FC07DF8" w14:textId="56AD6FA1"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6A059D7" w14:textId="60A36B97"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78635B91" w14:textId="16BCB01B" w:rsid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5FBCBAF9" w14:textId="77777777" w:rsidR="001B4B0E" w:rsidRPr="001B4B0E" w:rsidRDefault="001B4B0E" w:rsidP="001B4B0E">
      <w:pPr>
        <w:widowControl w:val="0"/>
        <w:tabs>
          <w:tab w:val="left" w:pos="-1276"/>
        </w:tabs>
        <w:snapToGrid w:val="0"/>
        <w:ind w:left="6096" w:right="-74" w:hanging="5517"/>
        <w:contextualSpacing/>
        <w:jc w:val="right"/>
        <w:rPr>
          <w:rFonts w:eastAsia="Times New Roman"/>
          <w:b/>
          <w:sz w:val="20"/>
          <w:szCs w:val="20"/>
        </w:rPr>
      </w:pPr>
    </w:p>
    <w:p w14:paraId="460C23B8" w14:textId="77777777" w:rsidR="001B4B0E" w:rsidRPr="001B4B0E" w:rsidRDefault="001B4B0E" w:rsidP="001B4B0E">
      <w:pPr>
        <w:widowControl w:val="0"/>
        <w:tabs>
          <w:tab w:val="left" w:pos="-1276"/>
        </w:tabs>
        <w:snapToGrid w:val="0"/>
        <w:ind w:left="6096" w:right="-74" w:hanging="5517"/>
        <w:contextualSpacing/>
        <w:jc w:val="right"/>
        <w:rPr>
          <w:rFonts w:ascii="XO Thames" w:eastAsia="Times New Roman" w:hAnsi="XO Thames"/>
          <w:sz w:val="22"/>
          <w:szCs w:val="22"/>
        </w:rPr>
      </w:pPr>
      <w:r w:rsidRPr="001B4B0E">
        <w:rPr>
          <w:rFonts w:ascii="XO Thames" w:eastAsia="Times New Roman" w:hAnsi="XO Thames"/>
          <w:b/>
          <w:sz w:val="22"/>
          <w:szCs w:val="22"/>
        </w:rPr>
        <w:lastRenderedPageBreak/>
        <w:t>Приложение № 1</w:t>
      </w:r>
      <w:r w:rsidRPr="001B4B0E">
        <w:rPr>
          <w:rFonts w:ascii="XO Thames" w:eastAsia="Times New Roman" w:hAnsi="XO Thames"/>
          <w:sz w:val="22"/>
          <w:szCs w:val="22"/>
        </w:rPr>
        <w:t xml:space="preserve"> </w:t>
      </w:r>
    </w:p>
    <w:p w14:paraId="5AC32B2D" w14:textId="77777777" w:rsidR="001B4B0E" w:rsidRPr="001B4B0E" w:rsidRDefault="001B4B0E" w:rsidP="001B4B0E">
      <w:pPr>
        <w:widowControl w:val="0"/>
        <w:tabs>
          <w:tab w:val="left" w:pos="-1276"/>
        </w:tabs>
        <w:snapToGrid w:val="0"/>
        <w:ind w:left="6096" w:right="-74" w:hanging="5517"/>
        <w:contextualSpacing/>
        <w:jc w:val="right"/>
        <w:rPr>
          <w:rFonts w:ascii="XO Thames" w:eastAsia="Times New Roman" w:hAnsi="XO Thames"/>
          <w:sz w:val="22"/>
          <w:szCs w:val="22"/>
        </w:rPr>
      </w:pPr>
      <w:r w:rsidRPr="001B4B0E">
        <w:rPr>
          <w:rFonts w:ascii="XO Thames" w:eastAsia="Times New Roman" w:hAnsi="XO Thames"/>
          <w:sz w:val="22"/>
          <w:szCs w:val="22"/>
        </w:rPr>
        <w:t>к Государственному контракту</w:t>
      </w:r>
    </w:p>
    <w:p w14:paraId="0C5C3551" w14:textId="77777777" w:rsidR="001B4B0E" w:rsidRPr="001B4B0E" w:rsidRDefault="001B4B0E" w:rsidP="001B4B0E">
      <w:pPr>
        <w:widowControl w:val="0"/>
        <w:tabs>
          <w:tab w:val="left" w:pos="-1276"/>
        </w:tabs>
        <w:snapToGrid w:val="0"/>
        <w:ind w:left="6096" w:right="-74" w:hanging="5517"/>
        <w:contextualSpacing/>
        <w:jc w:val="right"/>
        <w:rPr>
          <w:rFonts w:ascii="XO Thames" w:eastAsia="Times New Roman" w:hAnsi="XO Thames"/>
          <w:sz w:val="22"/>
          <w:szCs w:val="22"/>
        </w:rPr>
      </w:pPr>
      <w:r w:rsidRPr="001B4B0E">
        <w:rPr>
          <w:rFonts w:ascii="XO Thames" w:eastAsia="Times New Roman" w:hAnsi="XO Thames"/>
          <w:sz w:val="22"/>
          <w:szCs w:val="22"/>
        </w:rPr>
        <w:t xml:space="preserve">    №____ от «________________» 2026г.</w:t>
      </w:r>
    </w:p>
    <w:p w14:paraId="48762158" w14:textId="77777777" w:rsidR="001B4B0E" w:rsidRPr="001B4B0E" w:rsidRDefault="001B4B0E" w:rsidP="001B4B0E">
      <w:pPr>
        <w:widowControl w:val="0"/>
        <w:tabs>
          <w:tab w:val="left" w:pos="-1276"/>
        </w:tabs>
        <w:snapToGrid w:val="0"/>
        <w:ind w:left="5664" w:right="-74"/>
        <w:contextualSpacing/>
        <w:jc w:val="both"/>
        <w:rPr>
          <w:rFonts w:eastAsia="Times New Roman"/>
          <w:sz w:val="20"/>
          <w:szCs w:val="20"/>
        </w:rPr>
      </w:pPr>
    </w:p>
    <w:p w14:paraId="76E9FA4B" w14:textId="77777777" w:rsidR="001B4B0E" w:rsidRPr="001B4B0E" w:rsidRDefault="001B4B0E" w:rsidP="001B4B0E">
      <w:pPr>
        <w:ind w:right="394"/>
        <w:jc w:val="center"/>
        <w:rPr>
          <w:rFonts w:ascii="XO Thames" w:eastAsia="Times New Roman" w:hAnsi="XO Thames"/>
        </w:rPr>
      </w:pPr>
      <w:r w:rsidRPr="001B4B0E">
        <w:rPr>
          <w:rFonts w:ascii="XO Thames" w:eastAsia="Times New Roman" w:hAnsi="XO Thames"/>
          <w:b/>
        </w:rPr>
        <w:t>ТЕХНИЧЕСКОЕ ЗАДАНИЕ</w:t>
      </w:r>
    </w:p>
    <w:p w14:paraId="0933FA79" w14:textId="77777777" w:rsidR="001B4B0E" w:rsidRPr="001B4B0E" w:rsidRDefault="001B4B0E" w:rsidP="001B4B0E">
      <w:pPr>
        <w:jc w:val="center"/>
        <w:rPr>
          <w:rFonts w:ascii="XO Thames" w:eastAsia="Times New Roman" w:hAnsi="XO Thames"/>
          <w:b/>
        </w:rPr>
      </w:pPr>
      <w:r w:rsidRPr="001B4B0E">
        <w:rPr>
          <w:rFonts w:ascii="XO Thames" w:eastAsia="Times New Roman" w:hAnsi="XO Thames"/>
          <w:b/>
        </w:rPr>
        <w:t xml:space="preserve">на оказание услуг по  техническому осмотру автомобилей  </w:t>
      </w:r>
    </w:p>
    <w:p w14:paraId="2A1CA4BD" w14:textId="77777777" w:rsidR="001B4B0E" w:rsidRPr="001B4B0E" w:rsidRDefault="001B4B0E" w:rsidP="001B4B0E">
      <w:pPr>
        <w:keepNext/>
        <w:keepLines/>
        <w:contextualSpacing/>
        <w:jc w:val="center"/>
        <w:outlineLvl w:val="0"/>
        <w:rPr>
          <w:rFonts w:ascii="XO Thames" w:eastAsia="Times New Roman" w:hAnsi="XO Thames"/>
          <w:spacing w:val="5"/>
          <w:kern w:val="2"/>
        </w:rPr>
      </w:pPr>
    </w:p>
    <w:p w14:paraId="27E8A3A7" w14:textId="77777777" w:rsidR="001B4B0E" w:rsidRPr="001B4B0E" w:rsidRDefault="001B4B0E" w:rsidP="001B4B0E">
      <w:pPr>
        <w:ind w:firstLine="540"/>
        <w:jc w:val="both"/>
        <w:outlineLvl w:val="0"/>
        <w:rPr>
          <w:rFonts w:ascii="XO Thames" w:eastAsia="Times New Roman" w:hAnsi="XO Thames"/>
        </w:rPr>
      </w:pPr>
      <w:bookmarkStart w:id="2" w:name="_ref_632851"/>
      <w:r w:rsidRPr="001B4B0E">
        <w:rPr>
          <w:rFonts w:ascii="XO Thames" w:eastAsia="Times New Roman" w:hAnsi="XO Thames"/>
        </w:rPr>
        <w:t>Исполнитель обязуется оказывать услуги по  проверке технического состояния транспортного средства с использованием средств технического диагностирования                 при государственном техническом осмотре принадлежащего Заказчику в указанном объеме:</w:t>
      </w:r>
      <w:bookmarkEnd w:id="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3120"/>
        <w:gridCol w:w="1134"/>
        <w:gridCol w:w="1417"/>
        <w:gridCol w:w="851"/>
        <w:gridCol w:w="709"/>
        <w:gridCol w:w="1701"/>
      </w:tblGrid>
      <w:tr w:rsidR="001B4B0E" w:rsidRPr="001B4B0E" w14:paraId="1501D025" w14:textId="77777777" w:rsidTr="0067022E">
        <w:trPr>
          <w:trHeight w:val="506"/>
        </w:trPr>
        <w:tc>
          <w:tcPr>
            <w:tcW w:w="708" w:type="dxa"/>
            <w:tcBorders>
              <w:top w:val="single" w:sz="4" w:space="0" w:color="auto"/>
              <w:left w:val="single" w:sz="4" w:space="0" w:color="auto"/>
              <w:bottom w:val="single" w:sz="4" w:space="0" w:color="auto"/>
              <w:right w:val="single" w:sz="4" w:space="0" w:color="auto"/>
            </w:tcBorders>
            <w:vAlign w:val="center"/>
            <w:hideMark/>
          </w:tcPr>
          <w:p w14:paraId="22DB11F7"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 п/п</w:t>
            </w:r>
          </w:p>
        </w:tc>
        <w:tc>
          <w:tcPr>
            <w:tcW w:w="3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4CF178" w14:textId="77777777" w:rsidR="001B4B0E" w:rsidRPr="001B4B0E" w:rsidRDefault="001B4B0E" w:rsidP="001B4B0E">
            <w:pPr>
              <w:autoSpaceDN w:val="0"/>
              <w:jc w:val="center"/>
              <w:rPr>
                <w:rFonts w:ascii="XO Thames" w:eastAsia="Times New Roman" w:hAnsi="XO Thames"/>
                <w:b/>
                <w:bCs/>
                <w:color w:val="000000"/>
              </w:rPr>
            </w:pPr>
          </w:p>
          <w:p w14:paraId="27D86009"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Тип ТС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E91223"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Категория ТС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698C87"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Ед.из</w:t>
            </w:r>
          </w:p>
        </w:tc>
        <w:tc>
          <w:tcPr>
            <w:tcW w:w="851" w:type="dxa"/>
            <w:tcBorders>
              <w:top w:val="single" w:sz="4" w:space="0" w:color="auto"/>
              <w:left w:val="single" w:sz="4" w:space="0" w:color="auto"/>
              <w:bottom w:val="single" w:sz="4" w:space="0" w:color="auto"/>
              <w:right w:val="single" w:sz="4" w:space="0" w:color="auto"/>
            </w:tcBorders>
            <w:vAlign w:val="center"/>
          </w:tcPr>
          <w:p w14:paraId="1640D948"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Кол-во</w:t>
            </w:r>
          </w:p>
        </w:tc>
        <w:tc>
          <w:tcPr>
            <w:tcW w:w="708" w:type="dxa"/>
            <w:tcBorders>
              <w:top w:val="single" w:sz="4" w:space="0" w:color="auto"/>
              <w:left w:val="single" w:sz="4" w:space="0" w:color="auto"/>
              <w:bottom w:val="single" w:sz="4" w:space="0" w:color="auto"/>
              <w:right w:val="single" w:sz="4" w:space="0" w:color="auto"/>
            </w:tcBorders>
            <w:vAlign w:val="center"/>
          </w:tcPr>
          <w:p w14:paraId="50DC6883"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Цена</w:t>
            </w:r>
          </w:p>
        </w:tc>
        <w:tc>
          <w:tcPr>
            <w:tcW w:w="1701" w:type="dxa"/>
            <w:tcBorders>
              <w:top w:val="single" w:sz="4" w:space="0" w:color="auto"/>
              <w:left w:val="single" w:sz="4" w:space="0" w:color="auto"/>
              <w:bottom w:val="single" w:sz="4" w:space="0" w:color="auto"/>
              <w:right w:val="single" w:sz="4" w:space="0" w:color="auto"/>
            </w:tcBorders>
            <w:vAlign w:val="center"/>
          </w:tcPr>
          <w:p w14:paraId="32A23CC3" w14:textId="77777777" w:rsidR="001B4B0E" w:rsidRPr="001B4B0E" w:rsidRDefault="001B4B0E" w:rsidP="001B4B0E">
            <w:pPr>
              <w:autoSpaceDN w:val="0"/>
              <w:jc w:val="center"/>
              <w:rPr>
                <w:rFonts w:ascii="XO Thames" w:eastAsia="Times New Roman" w:hAnsi="XO Thames"/>
                <w:b/>
                <w:bCs/>
                <w:color w:val="000000"/>
              </w:rPr>
            </w:pPr>
            <w:r w:rsidRPr="001B4B0E">
              <w:rPr>
                <w:rFonts w:ascii="XO Thames" w:eastAsia="Times New Roman" w:hAnsi="XO Thames"/>
                <w:b/>
                <w:bCs/>
                <w:color w:val="000000"/>
              </w:rPr>
              <w:t>Сумма</w:t>
            </w:r>
          </w:p>
        </w:tc>
      </w:tr>
      <w:tr w:rsidR="001B4B0E" w:rsidRPr="001B4B0E" w14:paraId="7949C677" w14:textId="77777777" w:rsidTr="0067022E">
        <w:trPr>
          <w:trHeight w:val="506"/>
        </w:trPr>
        <w:tc>
          <w:tcPr>
            <w:tcW w:w="708" w:type="dxa"/>
            <w:tcBorders>
              <w:top w:val="single" w:sz="4" w:space="0" w:color="auto"/>
              <w:left w:val="single" w:sz="4" w:space="0" w:color="auto"/>
              <w:bottom w:val="single" w:sz="4" w:space="0" w:color="auto"/>
              <w:right w:val="single" w:sz="4" w:space="0" w:color="auto"/>
            </w:tcBorders>
            <w:vAlign w:val="center"/>
            <w:hideMark/>
          </w:tcPr>
          <w:p w14:paraId="019AE3FA" w14:textId="77777777" w:rsidR="001B4B0E" w:rsidRPr="001B4B0E" w:rsidRDefault="001B4B0E" w:rsidP="001B4B0E">
            <w:pPr>
              <w:autoSpaceDN w:val="0"/>
              <w:jc w:val="center"/>
              <w:rPr>
                <w:rFonts w:ascii="XO Thames" w:eastAsia="Times New Roman" w:hAnsi="XO Thames"/>
              </w:rPr>
            </w:pPr>
            <w:r w:rsidRPr="001B4B0E">
              <w:rPr>
                <w:rFonts w:ascii="XO Thames" w:eastAsia="Times New Roman" w:hAnsi="XO Thames"/>
              </w:rPr>
              <w:t>1</w:t>
            </w:r>
          </w:p>
        </w:tc>
        <w:tc>
          <w:tcPr>
            <w:tcW w:w="31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E289AB4" w14:textId="5AB29CFD" w:rsidR="001B4B0E" w:rsidRPr="001B4B0E" w:rsidRDefault="001B4B0E" w:rsidP="001B4B0E">
            <w:pPr>
              <w:jc w:val="center"/>
              <w:rPr>
                <w:rFonts w:ascii="XO Thames" w:eastAsia="Times New Roman" w:hAnsi="XO Thames"/>
                <w:color w:val="000000"/>
              </w:rPr>
            </w:pPr>
            <w:r w:rsidRPr="001B4B0E">
              <w:rPr>
                <w:rFonts w:ascii="XO Thames" w:eastAsia="Times New Roman" w:hAnsi="XO Thames"/>
                <w:color w:val="000000"/>
              </w:rPr>
              <w:t xml:space="preserve">Автобусы, </w:t>
            </w:r>
            <w:r w:rsidRPr="001B4B0E">
              <w:rPr>
                <w:rFonts w:ascii="XO Thames" w:eastAsia="Times New Roman" w:hAnsi="XO Thames"/>
                <w:color w:val="000000"/>
              </w:rPr>
              <w:t>технически допустимая максимальная масса,</w:t>
            </w:r>
            <w:r w:rsidRPr="001B4B0E">
              <w:rPr>
                <w:rFonts w:ascii="XO Thames" w:eastAsia="Times New Roman" w:hAnsi="XO Thames"/>
                <w:color w:val="000000"/>
              </w:rPr>
              <w:t xml:space="preserve"> которая превышает 5 тонн</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C3BDA9" w14:textId="77777777" w:rsidR="001B4B0E" w:rsidRPr="001B4B0E" w:rsidRDefault="001B4B0E" w:rsidP="001B4B0E">
            <w:pPr>
              <w:jc w:val="center"/>
              <w:rPr>
                <w:rFonts w:ascii="XO Thames" w:eastAsia="Times New Roman" w:hAnsi="XO Thames"/>
                <w:lang w:val="en-US"/>
              </w:rPr>
            </w:pPr>
            <w:r w:rsidRPr="001B4B0E">
              <w:rPr>
                <w:rFonts w:ascii="XO Thames" w:eastAsia="Times New Roman" w:hAnsi="XO Thames"/>
                <w:lang w:val="en-US"/>
              </w:rPr>
              <w:t>D</w:t>
            </w:r>
          </w:p>
        </w:tc>
        <w:tc>
          <w:tcPr>
            <w:tcW w:w="1417" w:type="dxa"/>
            <w:tcBorders>
              <w:top w:val="single" w:sz="4" w:space="0" w:color="auto"/>
              <w:left w:val="single" w:sz="4" w:space="0" w:color="auto"/>
              <w:bottom w:val="single" w:sz="4" w:space="0" w:color="auto"/>
              <w:right w:val="single" w:sz="4" w:space="0" w:color="auto"/>
            </w:tcBorders>
            <w:noWrap/>
            <w:vAlign w:val="center"/>
          </w:tcPr>
          <w:p w14:paraId="7E4FF2AA" w14:textId="77777777" w:rsidR="001B4B0E" w:rsidRPr="001B4B0E" w:rsidRDefault="001B4B0E" w:rsidP="001B4B0E">
            <w:pPr>
              <w:jc w:val="center"/>
              <w:rPr>
                <w:rFonts w:ascii="XO Thames" w:eastAsia="Times New Roman" w:hAnsi="XO Thames"/>
              </w:rPr>
            </w:pPr>
            <w:r w:rsidRPr="001B4B0E">
              <w:rPr>
                <w:rFonts w:ascii="XO Thames" w:eastAsia="Times New Roman" w:hAnsi="XO Thames"/>
              </w:rPr>
              <w:t>шт</w:t>
            </w:r>
          </w:p>
        </w:tc>
        <w:tc>
          <w:tcPr>
            <w:tcW w:w="851" w:type="dxa"/>
            <w:tcBorders>
              <w:top w:val="single" w:sz="4" w:space="0" w:color="auto"/>
              <w:left w:val="single" w:sz="4" w:space="0" w:color="auto"/>
              <w:bottom w:val="single" w:sz="4" w:space="0" w:color="auto"/>
              <w:right w:val="single" w:sz="4" w:space="0" w:color="auto"/>
            </w:tcBorders>
            <w:vAlign w:val="center"/>
          </w:tcPr>
          <w:p w14:paraId="5C1D6C6D" w14:textId="77777777" w:rsidR="001B4B0E" w:rsidRPr="001B4B0E" w:rsidRDefault="001B4B0E" w:rsidP="001B4B0E">
            <w:pPr>
              <w:jc w:val="center"/>
              <w:rPr>
                <w:rFonts w:ascii="XO Thames" w:eastAsia="Times New Roman" w:hAnsi="XO Thames"/>
                <w:lang w:val="en-US"/>
              </w:rPr>
            </w:pPr>
            <w:r w:rsidRPr="001B4B0E">
              <w:rPr>
                <w:rFonts w:ascii="XO Thames" w:eastAsia="Times New Roman" w:hAnsi="XO Thames"/>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6FD5776C" w14:textId="77777777" w:rsidR="001B4B0E" w:rsidRPr="001B4B0E" w:rsidRDefault="001B4B0E" w:rsidP="001B4B0E">
            <w:pPr>
              <w:jc w:val="center"/>
              <w:rPr>
                <w:rFonts w:ascii="XO Thames" w:eastAsia="Times New Roman" w:hAnsi="XO Thames"/>
              </w:rPr>
            </w:pPr>
          </w:p>
        </w:tc>
        <w:tc>
          <w:tcPr>
            <w:tcW w:w="1701" w:type="dxa"/>
            <w:tcBorders>
              <w:top w:val="single" w:sz="4" w:space="0" w:color="auto"/>
              <w:left w:val="single" w:sz="4" w:space="0" w:color="auto"/>
              <w:bottom w:val="single" w:sz="4" w:space="0" w:color="auto"/>
              <w:right w:val="single" w:sz="4" w:space="0" w:color="auto"/>
            </w:tcBorders>
            <w:vAlign w:val="center"/>
          </w:tcPr>
          <w:p w14:paraId="6B5364AA" w14:textId="77777777" w:rsidR="001B4B0E" w:rsidRPr="001B4B0E" w:rsidRDefault="001B4B0E" w:rsidP="001B4B0E">
            <w:pPr>
              <w:jc w:val="center"/>
              <w:rPr>
                <w:rFonts w:ascii="XO Thames" w:eastAsia="Times New Roman" w:hAnsi="XO Thames"/>
              </w:rPr>
            </w:pPr>
          </w:p>
        </w:tc>
      </w:tr>
      <w:tr w:rsidR="001B4B0E" w:rsidRPr="001B4B0E" w14:paraId="0F250E6B" w14:textId="77777777" w:rsidTr="0067022E">
        <w:trPr>
          <w:trHeight w:val="506"/>
        </w:trPr>
        <w:tc>
          <w:tcPr>
            <w:tcW w:w="6379" w:type="dxa"/>
            <w:gridSpan w:val="4"/>
            <w:tcBorders>
              <w:top w:val="single" w:sz="4" w:space="0" w:color="auto"/>
              <w:left w:val="single" w:sz="4" w:space="0" w:color="auto"/>
              <w:bottom w:val="single" w:sz="4" w:space="0" w:color="auto"/>
              <w:right w:val="single" w:sz="4" w:space="0" w:color="auto"/>
            </w:tcBorders>
            <w:vAlign w:val="center"/>
          </w:tcPr>
          <w:p w14:paraId="1E4FB50D" w14:textId="77777777" w:rsidR="001B4B0E" w:rsidRPr="001B4B0E" w:rsidRDefault="001B4B0E" w:rsidP="001B4B0E">
            <w:pPr>
              <w:jc w:val="center"/>
              <w:rPr>
                <w:rFonts w:ascii="XO Thames" w:eastAsia="Times New Roman" w:hAnsi="XO Thames"/>
              </w:rPr>
            </w:pPr>
            <w:r w:rsidRPr="001B4B0E">
              <w:rPr>
                <w:rFonts w:ascii="XO Thames" w:eastAsia="Times New Roman" w:hAnsi="XO Thames"/>
              </w:rP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72E163E6" w14:textId="77777777" w:rsidR="001B4B0E" w:rsidRPr="001B4B0E" w:rsidRDefault="001B4B0E" w:rsidP="001B4B0E">
            <w:pPr>
              <w:jc w:val="center"/>
              <w:rPr>
                <w:rFonts w:ascii="XO Thames" w:eastAsia="Times New Roman" w:hAnsi="XO Thames"/>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BC266E4" w14:textId="77777777" w:rsidR="001B4B0E" w:rsidRPr="001B4B0E" w:rsidRDefault="001B4B0E" w:rsidP="001B4B0E">
            <w:pPr>
              <w:jc w:val="center"/>
              <w:rPr>
                <w:rFonts w:ascii="XO Thames" w:eastAsia="Times New Roman" w:hAnsi="XO Thames"/>
              </w:rPr>
            </w:pPr>
          </w:p>
        </w:tc>
        <w:tc>
          <w:tcPr>
            <w:tcW w:w="1700" w:type="dxa"/>
            <w:tcBorders>
              <w:top w:val="single" w:sz="4" w:space="0" w:color="auto"/>
              <w:left w:val="single" w:sz="4" w:space="0" w:color="auto"/>
              <w:bottom w:val="single" w:sz="4" w:space="0" w:color="auto"/>
              <w:right w:val="single" w:sz="4" w:space="0" w:color="auto"/>
            </w:tcBorders>
            <w:vAlign w:val="center"/>
          </w:tcPr>
          <w:p w14:paraId="7BF207E0" w14:textId="77777777" w:rsidR="001B4B0E" w:rsidRPr="001B4B0E" w:rsidRDefault="001B4B0E" w:rsidP="001B4B0E">
            <w:pPr>
              <w:jc w:val="center"/>
              <w:rPr>
                <w:rFonts w:ascii="XO Thames" w:eastAsia="Times New Roman" w:hAnsi="XO Thames"/>
              </w:rPr>
            </w:pPr>
          </w:p>
        </w:tc>
      </w:tr>
    </w:tbl>
    <w:p w14:paraId="1BA6E408" w14:textId="77777777" w:rsidR="001B4B0E" w:rsidRPr="001B4B0E" w:rsidRDefault="001B4B0E" w:rsidP="001B4B0E">
      <w:pPr>
        <w:widowControl w:val="0"/>
        <w:tabs>
          <w:tab w:val="left" w:pos="706"/>
          <w:tab w:val="left" w:leader="underscore" w:pos="9014"/>
        </w:tabs>
        <w:autoSpaceDE w:val="0"/>
        <w:autoSpaceDN w:val="0"/>
        <w:adjustRightInd w:val="0"/>
        <w:snapToGrid w:val="0"/>
        <w:ind w:firstLine="709"/>
        <w:jc w:val="both"/>
        <w:rPr>
          <w:rFonts w:eastAsia="Times New Roman"/>
          <w:b/>
          <w:bCs/>
          <w:color w:val="00000A"/>
          <w:sz w:val="20"/>
          <w:szCs w:val="20"/>
        </w:rPr>
      </w:pPr>
    </w:p>
    <w:p w14:paraId="0B6C07F4"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По результату проведения технического осмотра исполнителем выдается диагностическая карта, содержащая сведения о соответствии или несоответствии транспортного средства (далее - ТС) обязательным требованиям безопасности ТС. Диагностическая карта должна быть заверена подписью технического эксперта, проводившего проверку технического состояния транспортного средства.</w:t>
      </w:r>
    </w:p>
    <w:p w14:paraId="4A79CF44"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Наличие специалистов, осуществляющих работы по проверке технического состояния транспортных средств, подготовленных в соответствии с программами, утвержденными Министерством общего и профессионального образования РФ и Министерством транспорта РФ по согласованию с МВД РФ.</w:t>
      </w:r>
    </w:p>
    <w:p w14:paraId="3E114350"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 xml:space="preserve">Наличие у Исполнителя пакета документов, подтверждающих аккредитацию                    в сфере технического диагностирования транспортных средств категорий </w:t>
      </w:r>
      <w:r w:rsidRPr="001B4B0E">
        <w:rPr>
          <w:rFonts w:ascii="XO Thames" w:eastAsia="Times New Roman" w:hAnsi="XO Thames"/>
          <w:color w:val="000000"/>
          <w:shd w:val="clear" w:color="auto" w:fill="FFFFFF"/>
        </w:rPr>
        <w:t>М2.</w:t>
      </w:r>
    </w:p>
    <w:p w14:paraId="37502536"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Средства технического диагностирования должны быть аттестованы и проверены                        в соответствии с приказом Минпромторга России от 28.08.2020 № 29</w:t>
      </w:r>
      <w:bookmarkStart w:id="3" w:name="_GoBack1"/>
      <w:bookmarkEnd w:id="3"/>
      <w:r w:rsidRPr="001B4B0E">
        <w:rPr>
          <w:rFonts w:ascii="XO Thames" w:eastAsia="Times New Roman" w:hAnsi="XO Thames"/>
        </w:rPr>
        <w:t>05 «Об утверждении порядка проведения испытаний стандартных образцов или средств измерений в целях утверждения типа, порядка утверждения типа стандартных образцов или типа средств измерений, внесения изменений в сведения о них, порядка выдачи сертификатов об утверждении типа стандартных образцов или типа средств измерений, формы сертификатов                              об утверждении типа стандартных образцов или типа средств измерений, требований                         к знакам утверждения типа стандартных образцов или типа средств измерений и порядка их нанесения».</w:t>
      </w:r>
    </w:p>
    <w:p w14:paraId="18B05798"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Технический осмотр транспортных средств производится в соответствии с Федеральным законом от 1 июля 2011 г. № 170-ФЗ и Постановление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14:paraId="401D26EE" w14:textId="018F756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 xml:space="preserve">Оказание услуг должно быть выполнено в соответствии с ГОСТ 33997-2016. Колесные транспортные средства. Требования к безопасности в эксплуатации и методы проверки (Приказ Росстандарта от </w:t>
      </w:r>
      <w:r w:rsidRPr="001B4B0E">
        <w:rPr>
          <w:rFonts w:ascii="XO Thames" w:eastAsia="Times New Roman" w:hAnsi="XO Thames"/>
        </w:rPr>
        <w:t>18.07.2017 №</w:t>
      </w:r>
      <w:r w:rsidRPr="001B4B0E">
        <w:rPr>
          <w:rFonts w:ascii="XO Thames" w:eastAsia="Times New Roman" w:hAnsi="XO Thames"/>
        </w:rPr>
        <w:t xml:space="preserve"> 708-ст).</w:t>
      </w:r>
    </w:p>
    <w:p w14:paraId="396B4197" w14:textId="77777777" w:rsidR="001B4B0E" w:rsidRPr="001B4B0E" w:rsidRDefault="001B4B0E" w:rsidP="001B4B0E">
      <w:pPr>
        <w:ind w:firstLine="709"/>
        <w:jc w:val="both"/>
        <w:rPr>
          <w:rFonts w:ascii="XO Thames" w:eastAsia="Times New Roman" w:hAnsi="XO Thames"/>
        </w:rPr>
      </w:pPr>
      <w:r w:rsidRPr="001B4B0E">
        <w:rPr>
          <w:rFonts w:ascii="XO Thames" w:eastAsia="Times New Roman" w:hAnsi="XO Thames"/>
        </w:rPr>
        <w:t>Приказ Минэкономразвития России от 26.03.2020 №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14:paraId="62C0227B" w14:textId="77777777" w:rsidR="001B4B0E" w:rsidRPr="001B4B0E" w:rsidRDefault="001B4B0E" w:rsidP="001B4B0E">
      <w:pPr>
        <w:rPr>
          <w:rFonts w:eastAsia="Times New Roman"/>
          <w:sz w:val="20"/>
          <w:szCs w:val="20"/>
        </w:rPr>
      </w:pPr>
    </w:p>
    <w:tbl>
      <w:tblPr>
        <w:tblW w:w="9609" w:type="dxa"/>
        <w:tblLook w:val="04A0" w:firstRow="1" w:lastRow="0" w:firstColumn="1" w:lastColumn="0" w:noHBand="0" w:noVBand="1"/>
      </w:tblPr>
      <w:tblGrid>
        <w:gridCol w:w="4873"/>
        <w:gridCol w:w="197"/>
        <w:gridCol w:w="4501"/>
        <w:gridCol w:w="38"/>
      </w:tblGrid>
      <w:tr w:rsidR="001B4B0E" w:rsidRPr="001B4B0E" w14:paraId="59E416C1" w14:textId="77777777" w:rsidTr="0067022E">
        <w:trPr>
          <w:gridAfter w:val="1"/>
          <w:wAfter w:w="38" w:type="dxa"/>
        </w:trPr>
        <w:tc>
          <w:tcPr>
            <w:tcW w:w="4873" w:type="dxa"/>
            <w:hideMark/>
          </w:tcPr>
          <w:p w14:paraId="7FF7C6B6" w14:textId="77777777" w:rsidR="001B4B0E" w:rsidRPr="001B4B0E" w:rsidRDefault="001B4B0E" w:rsidP="001B4B0E">
            <w:pPr>
              <w:suppressAutoHyphens/>
              <w:rPr>
                <w:rFonts w:ascii="XO Thames" w:eastAsia="Times New Roman" w:hAnsi="XO Thames"/>
                <w:b/>
              </w:rPr>
            </w:pPr>
          </w:p>
          <w:p w14:paraId="5F8F21E3" w14:textId="77777777" w:rsidR="001B4B0E" w:rsidRPr="001B4B0E" w:rsidRDefault="001B4B0E" w:rsidP="001B4B0E">
            <w:pPr>
              <w:suppressAutoHyphens/>
              <w:rPr>
                <w:rFonts w:ascii="XO Thames" w:eastAsia="Times New Roman" w:hAnsi="XO Thames"/>
                <w:b/>
              </w:rPr>
            </w:pPr>
          </w:p>
          <w:p w14:paraId="1113DF5A" w14:textId="77777777" w:rsidR="001B4B0E" w:rsidRPr="001B4B0E" w:rsidRDefault="001B4B0E" w:rsidP="001B4B0E">
            <w:pPr>
              <w:suppressAutoHyphens/>
              <w:rPr>
                <w:rFonts w:ascii="XO Thames" w:eastAsia="Times New Roman" w:hAnsi="XO Thames"/>
                <w:b/>
              </w:rPr>
            </w:pPr>
          </w:p>
          <w:p w14:paraId="426C4A06" w14:textId="77777777" w:rsidR="001B4B0E" w:rsidRPr="001B4B0E" w:rsidRDefault="001B4B0E" w:rsidP="001B4B0E">
            <w:pPr>
              <w:suppressAutoHyphens/>
              <w:rPr>
                <w:rFonts w:ascii="XO Thames" w:eastAsia="Times New Roman" w:hAnsi="XO Thames"/>
                <w:b/>
              </w:rPr>
            </w:pPr>
          </w:p>
          <w:p w14:paraId="4F60A936" w14:textId="77777777" w:rsidR="001B4B0E" w:rsidRPr="001B4B0E" w:rsidRDefault="001B4B0E" w:rsidP="001B4B0E">
            <w:pPr>
              <w:suppressAutoHyphens/>
              <w:rPr>
                <w:rFonts w:ascii="XO Thames" w:eastAsia="Times New Roman" w:hAnsi="XO Thames"/>
                <w:b/>
              </w:rPr>
            </w:pPr>
            <w:r w:rsidRPr="001B4B0E">
              <w:rPr>
                <w:rFonts w:ascii="XO Thames" w:eastAsia="Times New Roman" w:hAnsi="XO Thames"/>
                <w:b/>
              </w:rPr>
              <w:t>Государственный заказчик</w:t>
            </w:r>
          </w:p>
          <w:p w14:paraId="4A485F13" w14:textId="77777777" w:rsidR="001B4B0E" w:rsidRPr="001B4B0E" w:rsidRDefault="001B4B0E" w:rsidP="001B4B0E">
            <w:pPr>
              <w:suppressAutoHyphens/>
              <w:rPr>
                <w:rFonts w:ascii="XO Thames" w:eastAsia="Times New Roman" w:hAnsi="XO Thames"/>
              </w:rPr>
            </w:pPr>
          </w:p>
          <w:p w14:paraId="5574294D" w14:textId="77777777" w:rsidR="001B4B0E" w:rsidRPr="001B4B0E" w:rsidRDefault="001B4B0E" w:rsidP="001B4B0E">
            <w:pPr>
              <w:suppressAutoHyphens/>
              <w:rPr>
                <w:rFonts w:ascii="XO Thames" w:eastAsia="Times New Roman" w:hAnsi="XO Thames"/>
                <w:b/>
              </w:rPr>
            </w:pPr>
          </w:p>
        </w:tc>
        <w:tc>
          <w:tcPr>
            <w:tcW w:w="4698" w:type="dxa"/>
            <w:gridSpan w:val="2"/>
            <w:hideMark/>
          </w:tcPr>
          <w:p w14:paraId="64616129" w14:textId="77777777" w:rsidR="001B4B0E" w:rsidRPr="001B4B0E" w:rsidRDefault="001B4B0E" w:rsidP="001B4B0E">
            <w:pPr>
              <w:suppressAutoHyphens/>
              <w:rPr>
                <w:rFonts w:ascii="XO Thames" w:eastAsia="Times New Roman" w:hAnsi="XO Thames"/>
                <w:b/>
                <w:color w:val="000000"/>
              </w:rPr>
            </w:pPr>
          </w:p>
          <w:p w14:paraId="06D95B35" w14:textId="77777777" w:rsidR="001B4B0E" w:rsidRPr="001B4B0E" w:rsidRDefault="001B4B0E" w:rsidP="001B4B0E">
            <w:pPr>
              <w:suppressAutoHyphens/>
              <w:rPr>
                <w:rFonts w:ascii="XO Thames" w:eastAsia="Times New Roman" w:hAnsi="XO Thames"/>
                <w:b/>
                <w:color w:val="000000"/>
              </w:rPr>
            </w:pPr>
          </w:p>
          <w:p w14:paraId="5B8CB6A7" w14:textId="77777777" w:rsidR="001B4B0E" w:rsidRPr="001B4B0E" w:rsidRDefault="001B4B0E" w:rsidP="001B4B0E">
            <w:pPr>
              <w:suppressAutoHyphens/>
              <w:rPr>
                <w:rFonts w:ascii="XO Thames" w:eastAsia="Times New Roman" w:hAnsi="XO Thames"/>
                <w:b/>
                <w:color w:val="000000"/>
              </w:rPr>
            </w:pPr>
          </w:p>
          <w:p w14:paraId="4047F990" w14:textId="77777777" w:rsidR="001B4B0E" w:rsidRPr="001B4B0E" w:rsidRDefault="001B4B0E" w:rsidP="001B4B0E">
            <w:pPr>
              <w:suppressAutoHyphens/>
              <w:rPr>
                <w:rFonts w:ascii="XO Thames" w:eastAsia="Times New Roman" w:hAnsi="XO Thames"/>
                <w:b/>
                <w:color w:val="000000"/>
              </w:rPr>
            </w:pPr>
          </w:p>
          <w:p w14:paraId="243DDB70" w14:textId="77777777" w:rsidR="001B4B0E" w:rsidRPr="001B4B0E" w:rsidRDefault="001B4B0E" w:rsidP="001B4B0E">
            <w:pPr>
              <w:suppressAutoHyphens/>
              <w:rPr>
                <w:rFonts w:ascii="XO Thames" w:eastAsia="Times New Roman" w:hAnsi="XO Thames"/>
                <w:b/>
                <w:color w:val="000000"/>
              </w:rPr>
            </w:pPr>
            <w:r w:rsidRPr="001B4B0E">
              <w:rPr>
                <w:rFonts w:ascii="XO Thames" w:eastAsia="Times New Roman" w:hAnsi="XO Thames"/>
                <w:b/>
                <w:color w:val="000000"/>
              </w:rPr>
              <w:t>Исполнитель</w:t>
            </w:r>
          </w:p>
          <w:p w14:paraId="74180E28" w14:textId="77777777" w:rsidR="001B4B0E" w:rsidRPr="001B4B0E" w:rsidRDefault="001B4B0E" w:rsidP="001B4B0E">
            <w:pPr>
              <w:suppressAutoHyphens/>
              <w:rPr>
                <w:rFonts w:ascii="XO Thames" w:eastAsia="Times New Roman" w:hAnsi="XO Thames"/>
                <w:b/>
                <w:color w:val="000000"/>
              </w:rPr>
            </w:pPr>
          </w:p>
        </w:tc>
      </w:tr>
      <w:tr w:rsidR="001B4B0E" w:rsidRPr="001B4B0E" w14:paraId="6461CC87" w14:textId="77777777" w:rsidTr="0067022E">
        <w:trPr>
          <w:gridAfter w:val="1"/>
          <w:wAfter w:w="38" w:type="dxa"/>
        </w:trPr>
        <w:tc>
          <w:tcPr>
            <w:tcW w:w="4873" w:type="dxa"/>
            <w:hideMark/>
          </w:tcPr>
          <w:p w14:paraId="1E49DEA1" w14:textId="266531BB" w:rsidR="001B4B0E" w:rsidRPr="001B4B0E" w:rsidRDefault="001B4B0E" w:rsidP="001B4B0E">
            <w:pPr>
              <w:suppressAutoHyphens/>
              <w:rPr>
                <w:rFonts w:ascii="XO Thames" w:eastAsia="Times New Roman" w:hAnsi="XO Thames"/>
                <w:b/>
              </w:rPr>
            </w:pPr>
            <w:r w:rsidRPr="001B4B0E">
              <w:rPr>
                <w:rFonts w:ascii="XO Thames" w:eastAsia="Times New Roman" w:hAnsi="XO Thames"/>
                <w:b/>
              </w:rPr>
              <w:lastRenderedPageBreak/>
              <w:t>________________</w:t>
            </w:r>
            <w:r>
              <w:rPr>
                <w:rFonts w:ascii="XO Thames" w:eastAsia="Times New Roman" w:hAnsi="XO Thames"/>
                <w:b/>
              </w:rPr>
              <w:t xml:space="preserve"> М. А. Гошоков</w:t>
            </w:r>
            <w:bookmarkStart w:id="4" w:name="_GoBack"/>
            <w:bookmarkEnd w:id="4"/>
          </w:p>
        </w:tc>
        <w:tc>
          <w:tcPr>
            <w:tcW w:w="4698" w:type="dxa"/>
            <w:gridSpan w:val="2"/>
            <w:hideMark/>
          </w:tcPr>
          <w:p w14:paraId="12EE8B47" w14:textId="77777777" w:rsidR="001B4B0E" w:rsidRPr="001B4B0E" w:rsidRDefault="001B4B0E" w:rsidP="001B4B0E">
            <w:pPr>
              <w:suppressAutoHyphens/>
              <w:rPr>
                <w:rFonts w:ascii="XO Thames" w:eastAsia="Times New Roman" w:hAnsi="XO Thames"/>
                <w:b/>
                <w:color w:val="000000"/>
              </w:rPr>
            </w:pPr>
            <w:r w:rsidRPr="001B4B0E">
              <w:rPr>
                <w:rFonts w:ascii="XO Thames" w:eastAsia="Times New Roman" w:hAnsi="XO Thames"/>
                <w:b/>
                <w:color w:val="000000"/>
              </w:rPr>
              <w:t>_________________</w:t>
            </w:r>
          </w:p>
        </w:tc>
      </w:tr>
      <w:tr w:rsidR="001B4B0E" w:rsidRPr="001B4B0E" w14:paraId="659A9896" w14:textId="77777777" w:rsidTr="0067022E">
        <w:trPr>
          <w:gridAfter w:val="1"/>
          <w:wAfter w:w="38" w:type="dxa"/>
        </w:trPr>
        <w:tc>
          <w:tcPr>
            <w:tcW w:w="4873" w:type="dxa"/>
            <w:hideMark/>
          </w:tcPr>
          <w:p w14:paraId="16F0378E" w14:textId="77777777" w:rsidR="001B4B0E" w:rsidRPr="001B4B0E" w:rsidRDefault="001B4B0E" w:rsidP="001B4B0E">
            <w:pPr>
              <w:suppressAutoHyphens/>
              <w:rPr>
                <w:rFonts w:ascii="XO Thames" w:eastAsia="Times New Roman" w:hAnsi="XO Thames"/>
                <w:b/>
              </w:rPr>
            </w:pPr>
          </w:p>
        </w:tc>
        <w:tc>
          <w:tcPr>
            <w:tcW w:w="4698" w:type="dxa"/>
            <w:gridSpan w:val="2"/>
            <w:hideMark/>
          </w:tcPr>
          <w:p w14:paraId="188FF444" w14:textId="77777777" w:rsidR="001B4B0E" w:rsidRPr="001B4B0E" w:rsidRDefault="001B4B0E" w:rsidP="001B4B0E">
            <w:pPr>
              <w:suppressAutoHyphens/>
              <w:rPr>
                <w:rFonts w:ascii="XO Thames" w:eastAsia="Times New Roman" w:hAnsi="XO Thames"/>
                <w:b/>
              </w:rPr>
            </w:pPr>
          </w:p>
        </w:tc>
      </w:tr>
      <w:tr w:rsidR="001B4B0E" w:rsidRPr="001B4B0E" w14:paraId="44C870E8" w14:textId="77777777" w:rsidTr="0067022E">
        <w:trPr>
          <w:gridAfter w:val="1"/>
          <w:wAfter w:w="38" w:type="dxa"/>
        </w:trPr>
        <w:tc>
          <w:tcPr>
            <w:tcW w:w="4873" w:type="dxa"/>
            <w:hideMark/>
          </w:tcPr>
          <w:p w14:paraId="76DCA20F" w14:textId="77777777" w:rsidR="001B4B0E" w:rsidRPr="001B4B0E" w:rsidRDefault="001B4B0E" w:rsidP="001B4B0E">
            <w:pPr>
              <w:suppressAutoHyphens/>
              <w:rPr>
                <w:rFonts w:ascii="XO Thames" w:eastAsia="Times New Roman" w:hAnsi="XO Thames"/>
                <w:lang w:eastAsia="ar-SA"/>
              </w:rPr>
            </w:pPr>
          </w:p>
        </w:tc>
        <w:tc>
          <w:tcPr>
            <w:tcW w:w="4698" w:type="dxa"/>
            <w:gridSpan w:val="2"/>
            <w:hideMark/>
          </w:tcPr>
          <w:p w14:paraId="0942050D" w14:textId="77777777" w:rsidR="001B4B0E" w:rsidRPr="001B4B0E" w:rsidRDefault="001B4B0E" w:rsidP="001B4B0E">
            <w:pPr>
              <w:suppressAutoHyphens/>
              <w:rPr>
                <w:rFonts w:ascii="XO Thames" w:eastAsia="Times New Roman" w:hAnsi="XO Thames"/>
                <w:lang w:eastAsia="ar-SA"/>
              </w:rPr>
            </w:pPr>
          </w:p>
        </w:tc>
      </w:tr>
      <w:tr w:rsidR="001B4B0E" w:rsidRPr="001B4B0E" w14:paraId="59361690" w14:textId="77777777" w:rsidTr="0067022E">
        <w:trPr>
          <w:gridAfter w:val="1"/>
          <w:wAfter w:w="38" w:type="dxa"/>
        </w:trPr>
        <w:tc>
          <w:tcPr>
            <w:tcW w:w="4873" w:type="dxa"/>
            <w:hideMark/>
          </w:tcPr>
          <w:p w14:paraId="58A03C10" w14:textId="77777777" w:rsidR="001B4B0E" w:rsidRPr="001B4B0E" w:rsidRDefault="001B4B0E" w:rsidP="001B4B0E">
            <w:pPr>
              <w:suppressAutoHyphens/>
              <w:rPr>
                <w:rFonts w:ascii="XO Thames" w:eastAsia="Times New Roman" w:hAnsi="XO Thames"/>
                <w:lang w:eastAsia="ar-SA"/>
              </w:rPr>
            </w:pPr>
          </w:p>
        </w:tc>
        <w:tc>
          <w:tcPr>
            <w:tcW w:w="4698" w:type="dxa"/>
            <w:gridSpan w:val="2"/>
          </w:tcPr>
          <w:p w14:paraId="162D0C1B" w14:textId="77777777" w:rsidR="001B4B0E" w:rsidRPr="001B4B0E" w:rsidRDefault="001B4B0E" w:rsidP="001B4B0E">
            <w:pPr>
              <w:suppressAutoHyphens/>
              <w:rPr>
                <w:rFonts w:ascii="XO Thames" w:eastAsia="Times New Roman" w:hAnsi="XO Thames"/>
                <w:lang w:eastAsia="ar-SA"/>
              </w:rPr>
            </w:pPr>
          </w:p>
        </w:tc>
      </w:tr>
      <w:tr w:rsidR="001B4B0E" w:rsidRPr="001B4B0E" w14:paraId="72F00F40" w14:textId="77777777" w:rsidTr="0067022E">
        <w:trPr>
          <w:gridAfter w:val="1"/>
          <w:wAfter w:w="38" w:type="dxa"/>
        </w:trPr>
        <w:tc>
          <w:tcPr>
            <w:tcW w:w="4873" w:type="dxa"/>
            <w:hideMark/>
          </w:tcPr>
          <w:p w14:paraId="0B0C7958" w14:textId="77777777" w:rsidR="001B4B0E" w:rsidRPr="001B4B0E" w:rsidRDefault="001B4B0E" w:rsidP="001B4B0E">
            <w:pPr>
              <w:widowControl w:val="0"/>
              <w:suppressAutoHyphens/>
              <w:rPr>
                <w:rFonts w:ascii="XO Thames" w:eastAsia="Times New Roman" w:hAnsi="XO Thames"/>
                <w:lang w:eastAsia="ar-SA"/>
              </w:rPr>
            </w:pPr>
          </w:p>
        </w:tc>
        <w:tc>
          <w:tcPr>
            <w:tcW w:w="4698" w:type="dxa"/>
            <w:gridSpan w:val="2"/>
            <w:hideMark/>
          </w:tcPr>
          <w:p w14:paraId="7897CF13" w14:textId="77777777" w:rsidR="001B4B0E" w:rsidRPr="001B4B0E" w:rsidRDefault="001B4B0E" w:rsidP="001B4B0E">
            <w:pPr>
              <w:suppressAutoHyphens/>
              <w:rPr>
                <w:rFonts w:ascii="XO Thames" w:eastAsia="Times New Roman" w:hAnsi="XO Thames"/>
                <w:lang w:eastAsia="ar-SA"/>
              </w:rPr>
            </w:pPr>
          </w:p>
        </w:tc>
      </w:tr>
      <w:tr w:rsidR="001B4B0E" w:rsidRPr="001B4B0E" w14:paraId="5562027B" w14:textId="77777777" w:rsidTr="0067022E">
        <w:tblPrEx>
          <w:tblLook w:val="01E0" w:firstRow="1" w:lastRow="1" w:firstColumn="1" w:lastColumn="1" w:noHBand="0" w:noVBand="0"/>
        </w:tblPrEx>
        <w:trPr>
          <w:trHeight w:val="63"/>
        </w:trPr>
        <w:tc>
          <w:tcPr>
            <w:tcW w:w="5070" w:type="dxa"/>
            <w:gridSpan w:val="2"/>
            <w:hideMark/>
          </w:tcPr>
          <w:p w14:paraId="7E85F41F" w14:textId="77777777" w:rsidR="001B4B0E" w:rsidRPr="001B4B0E" w:rsidRDefault="001B4B0E" w:rsidP="001B4B0E">
            <w:pPr>
              <w:widowControl w:val="0"/>
              <w:ind w:right="-71"/>
              <w:contextualSpacing/>
              <w:jc w:val="both"/>
              <w:rPr>
                <w:rFonts w:ascii="XO Thames" w:eastAsia="Times New Roman" w:hAnsi="XO Thames"/>
                <w:snapToGrid w:val="0"/>
              </w:rPr>
            </w:pPr>
            <w:r w:rsidRPr="001B4B0E">
              <w:rPr>
                <w:rFonts w:ascii="XO Thames" w:eastAsia="Times New Roman" w:hAnsi="XO Thames"/>
                <w:snapToGrid w:val="0"/>
              </w:rPr>
              <w:t xml:space="preserve">      М.П.</w:t>
            </w:r>
          </w:p>
        </w:tc>
        <w:tc>
          <w:tcPr>
            <w:tcW w:w="4539" w:type="dxa"/>
            <w:gridSpan w:val="2"/>
            <w:hideMark/>
          </w:tcPr>
          <w:p w14:paraId="73F33C6C" w14:textId="77777777" w:rsidR="001B4B0E" w:rsidRPr="001B4B0E" w:rsidRDefault="001B4B0E" w:rsidP="001B4B0E">
            <w:pPr>
              <w:widowControl w:val="0"/>
              <w:snapToGrid w:val="0"/>
              <w:ind w:right="-71"/>
              <w:contextualSpacing/>
              <w:jc w:val="both"/>
              <w:rPr>
                <w:rFonts w:ascii="XO Thames" w:eastAsia="Times New Roman" w:hAnsi="XO Thames"/>
              </w:rPr>
            </w:pPr>
            <w:r w:rsidRPr="001B4B0E">
              <w:rPr>
                <w:rFonts w:ascii="XO Thames" w:eastAsia="Times New Roman" w:hAnsi="XO Thames"/>
              </w:rPr>
              <w:t xml:space="preserve">         М.П.</w:t>
            </w:r>
          </w:p>
        </w:tc>
      </w:tr>
    </w:tbl>
    <w:p w14:paraId="2C05FD47" w14:textId="77777777" w:rsidR="001B4B0E" w:rsidRPr="001B4B0E" w:rsidRDefault="001B4B0E" w:rsidP="001B4B0E">
      <w:pPr>
        <w:rPr>
          <w:rFonts w:ascii="XO Thames" w:eastAsia="Times New Roman" w:hAnsi="XO Thames"/>
        </w:rPr>
      </w:pPr>
    </w:p>
    <w:p w14:paraId="7CD26967" w14:textId="77777777" w:rsidR="001B4B0E" w:rsidRPr="001B4B0E" w:rsidRDefault="001B4B0E" w:rsidP="001B4B0E">
      <w:pPr>
        <w:widowControl w:val="0"/>
        <w:tabs>
          <w:tab w:val="left" w:pos="6480"/>
        </w:tabs>
        <w:snapToGrid w:val="0"/>
        <w:ind w:right="-74"/>
        <w:contextualSpacing/>
        <w:jc w:val="both"/>
        <w:rPr>
          <w:rFonts w:ascii="XO Thames" w:eastAsia="Times New Roman" w:hAnsi="XO Thames"/>
        </w:rPr>
      </w:pPr>
    </w:p>
    <w:p w14:paraId="2F2281BD" w14:textId="77777777" w:rsidR="001B4B0E" w:rsidRPr="001B4B0E" w:rsidRDefault="001B4B0E" w:rsidP="001B4B0E">
      <w:pPr>
        <w:jc w:val="both"/>
        <w:rPr>
          <w:rFonts w:eastAsia="Times New Roman"/>
          <w:sz w:val="20"/>
          <w:szCs w:val="20"/>
          <w:lang w:eastAsia="x-none"/>
        </w:rPr>
      </w:pPr>
    </w:p>
    <w:p w14:paraId="1A055FC6" w14:textId="77777777" w:rsidR="005A0395" w:rsidRPr="001B4B0E" w:rsidRDefault="005A0395" w:rsidP="001B4B0E"/>
    <w:sectPr w:rsidR="005A0395" w:rsidRPr="001B4B0E" w:rsidSect="001B4B0E">
      <w:headerReference w:type="default" r:id="rId10"/>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B146E" w14:textId="77777777" w:rsidR="006D75C4" w:rsidRDefault="006D75C4">
      <w:r>
        <w:separator/>
      </w:r>
    </w:p>
  </w:endnote>
  <w:endnote w:type="continuationSeparator" w:id="0">
    <w:p w14:paraId="5E2EC72A" w14:textId="77777777" w:rsidR="006D75C4" w:rsidRDefault="006D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8EB20" w14:textId="77777777" w:rsidR="006D75C4" w:rsidRDefault="006D75C4">
      <w:r>
        <w:separator/>
      </w:r>
    </w:p>
  </w:footnote>
  <w:footnote w:type="continuationSeparator" w:id="0">
    <w:p w14:paraId="5EF4689C" w14:textId="77777777" w:rsidR="006D75C4" w:rsidRDefault="006D7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49147" w14:textId="77777777" w:rsidR="00264342" w:rsidRDefault="002059D6">
    <w:pPr>
      <w:pStyle w:val="ae"/>
      <w:jc w:val="center"/>
    </w:pPr>
    <w:r>
      <w:fldChar w:fldCharType="begin"/>
    </w:r>
    <w:r>
      <w:instrText xml:space="preserve"> PAGE   \* MERGEFORMAT </w:instrText>
    </w:r>
    <w:r>
      <w:fldChar w:fldCharType="separate"/>
    </w:r>
    <w:r>
      <w:rPr>
        <w:noProof/>
      </w:rPr>
      <w:t>7</w:t>
    </w:r>
    <w:r>
      <w:rPr>
        <w:noProof/>
      </w:rPr>
      <w:fldChar w:fldCharType="end"/>
    </w:r>
  </w:p>
  <w:p w14:paraId="2FB61BA6" w14:textId="77777777" w:rsidR="00264342" w:rsidRDefault="006D75C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472"/>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 w15:restartNumberingAfterBreak="0">
    <w:nsid w:val="029A76B5"/>
    <w:multiLevelType w:val="multilevel"/>
    <w:tmpl w:val="B7468D7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9005B9E"/>
    <w:multiLevelType w:val="hybridMultilevel"/>
    <w:tmpl w:val="01FED0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4513D5"/>
    <w:multiLevelType w:val="multilevel"/>
    <w:tmpl w:val="32D697E8"/>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2A332BEB"/>
    <w:multiLevelType w:val="multilevel"/>
    <w:tmpl w:val="37BCAB4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A8D162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15:restartNumberingAfterBreak="0">
    <w:nsid w:val="306E160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7" w15:restartNumberingAfterBreak="0">
    <w:nsid w:val="324C5846"/>
    <w:multiLevelType w:val="hybridMultilevel"/>
    <w:tmpl w:val="1F0A12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45154"/>
    <w:multiLevelType w:val="multilevel"/>
    <w:tmpl w:val="6E7C225A"/>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9DD1D8E"/>
    <w:multiLevelType w:val="multilevel"/>
    <w:tmpl w:val="1360D0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BC187D"/>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1" w15:restartNumberingAfterBreak="0">
    <w:nsid w:val="46EC1212"/>
    <w:multiLevelType w:val="multilevel"/>
    <w:tmpl w:val="EF2C345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9D70CFD"/>
    <w:multiLevelType w:val="multilevel"/>
    <w:tmpl w:val="D41A7E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B720DEF"/>
    <w:multiLevelType w:val="multilevel"/>
    <w:tmpl w:val="9440FE8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CA51754"/>
    <w:multiLevelType w:val="multilevel"/>
    <w:tmpl w:val="7EA635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CD958BF"/>
    <w:multiLevelType w:val="hybridMultilevel"/>
    <w:tmpl w:val="1FEE4DDE"/>
    <w:lvl w:ilvl="0" w:tplc="4168B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696FBF"/>
    <w:multiLevelType w:val="hybridMultilevel"/>
    <w:tmpl w:val="D97E593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403FA2"/>
    <w:multiLevelType w:val="multilevel"/>
    <w:tmpl w:val="CB7AB794"/>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F5D2CFA"/>
    <w:multiLevelType w:val="multilevel"/>
    <w:tmpl w:val="3E1C378A"/>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1F41797"/>
    <w:multiLevelType w:val="multilevel"/>
    <w:tmpl w:val="5D5E57D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18B20E8"/>
    <w:multiLevelType w:val="multilevel"/>
    <w:tmpl w:val="152CBF0C"/>
    <w:lvl w:ilvl="0">
      <w:start w:val="1"/>
      <w:numFmt w:val="bullet"/>
      <w:lvlText w:val="-"/>
      <w:lvlJc w:val="left"/>
      <w:pPr>
        <w:tabs>
          <w:tab w:val="num" w:pos="0"/>
        </w:tabs>
        <w:ind w:left="4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2700B49"/>
    <w:multiLevelType w:val="hybridMultilevel"/>
    <w:tmpl w:val="D4229FD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CC07DE"/>
    <w:multiLevelType w:val="hybridMultilevel"/>
    <w:tmpl w:val="E062B2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0"/>
  </w:num>
  <w:num w:numId="4">
    <w:abstractNumId w:val="10"/>
  </w:num>
  <w:num w:numId="5">
    <w:abstractNumId w:val="6"/>
  </w:num>
  <w:num w:numId="6">
    <w:abstractNumId w:val="17"/>
  </w:num>
  <w:num w:numId="7">
    <w:abstractNumId w:val="7"/>
  </w:num>
  <w:num w:numId="8">
    <w:abstractNumId w:val="19"/>
  </w:num>
  <w:num w:numId="9">
    <w:abstractNumId w:val="1"/>
  </w:num>
  <w:num w:numId="10">
    <w:abstractNumId w:val="18"/>
  </w:num>
  <w:num w:numId="11">
    <w:abstractNumId w:val="12"/>
  </w:num>
  <w:num w:numId="12">
    <w:abstractNumId w:val="9"/>
  </w:num>
  <w:num w:numId="13">
    <w:abstractNumId w:val="8"/>
  </w:num>
  <w:num w:numId="14">
    <w:abstractNumId w:val="11"/>
  </w:num>
  <w:num w:numId="15">
    <w:abstractNumId w:val="4"/>
  </w:num>
  <w:num w:numId="16">
    <w:abstractNumId w:val="13"/>
  </w:num>
  <w:num w:numId="17">
    <w:abstractNumId w:val="16"/>
  </w:num>
  <w:num w:numId="18">
    <w:abstractNumId w:val="14"/>
  </w:num>
  <w:num w:numId="19">
    <w:abstractNumId w:val="2"/>
  </w:num>
  <w:num w:numId="20">
    <w:abstractNumId w:val="21"/>
  </w:num>
  <w:num w:numId="21">
    <w:abstractNumId w:val="3"/>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C2"/>
    <w:rsid w:val="0000188D"/>
    <w:rsid w:val="000212F8"/>
    <w:rsid w:val="0003565B"/>
    <w:rsid w:val="00040450"/>
    <w:rsid w:val="00065D44"/>
    <w:rsid w:val="00070696"/>
    <w:rsid w:val="000841D0"/>
    <w:rsid w:val="000927B9"/>
    <w:rsid w:val="00095012"/>
    <w:rsid w:val="000A2AAC"/>
    <w:rsid w:val="000A4D5A"/>
    <w:rsid w:val="000A638E"/>
    <w:rsid w:val="000B44F2"/>
    <w:rsid w:val="000C235C"/>
    <w:rsid w:val="000C7212"/>
    <w:rsid w:val="000C7BAE"/>
    <w:rsid w:val="000D4C54"/>
    <w:rsid w:val="000E1EED"/>
    <w:rsid w:val="000E28B2"/>
    <w:rsid w:val="000F2B71"/>
    <w:rsid w:val="00101856"/>
    <w:rsid w:val="001019A9"/>
    <w:rsid w:val="00105047"/>
    <w:rsid w:val="001139E7"/>
    <w:rsid w:val="00124BC3"/>
    <w:rsid w:val="00133370"/>
    <w:rsid w:val="001417AE"/>
    <w:rsid w:val="00144E89"/>
    <w:rsid w:val="00153A55"/>
    <w:rsid w:val="00154699"/>
    <w:rsid w:val="001567B9"/>
    <w:rsid w:val="0015689D"/>
    <w:rsid w:val="00181B11"/>
    <w:rsid w:val="00195484"/>
    <w:rsid w:val="0019650D"/>
    <w:rsid w:val="001B2071"/>
    <w:rsid w:val="001B4B0E"/>
    <w:rsid w:val="001C0D76"/>
    <w:rsid w:val="001D187F"/>
    <w:rsid w:val="001D1B66"/>
    <w:rsid w:val="001D201C"/>
    <w:rsid w:val="001D7A5E"/>
    <w:rsid w:val="001E7858"/>
    <w:rsid w:val="001F0591"/>
    <w:rsid w:val="002003DA"/>
    <w:rsid w:val="00203A18"/>
    <w:rsid w:val="002059D6"/>
    <w:rsid w:val="00210B13"/>
    <w:rsid w:val="0022502F"/>
    <w:rsid w:val="00226787"/>
    <w:rsid w:val="002346D5"/>
    <w:rsid w:val="0023670A"/>
    <w:rsid w:val="0025459C"/>
    <w:rsid w:val="002770C0"/>
    <w:rsid w:val="00291767"/>
    <w:rsid w:val="00293324"/>
    <w:rsid w:val="002A0FB2"/>
    <w:rsid w:val="002A320C"/>
    <w:rsid w:val="002A41A1"/>
    <w:rsid w:val="002C2CCF"/>
    <w:rsid w:val="002C3BC5"/>
    <w:rsid w:val="002E23F0"/>
    <w:rsid w:val="002E5308"/>
    <w:rsid w:val="002E59B8"/>
    <w:rsid w:val="002E5A7E"/>
    <w:rsid w:val="002E770A"/>
    <w:rsid w:val="002F2B82"/>
    <w:rsid w:val="002F5ACF"/>
    <w:rsid w:val="002F6458"/>
    <w:rsid w:val="00315205"/>
    <w:rsid w:val="00316C9D"/>
    <w:rsid w:val="00323160"/>
    <w:rsid w:val="00323285"/>
    <w:rsid w:val="003473CF"/>
    <w:rsid w:val="00353125"/>
    <w:rsid w:val="00355955"/>
    <w:rsid w:val="003570A5"/>
    <w:rsid w:val="003663BD"/>
    <w:rsid w:val="003712A1"/>
    <w:rsid w:val="00383259"/>
    <w:rsid w:val="00387FD8"/>
    <w:rsid w:val="00394C9F"/>
    <w:rsid w:val="003A0D3C"/>
    <w:rsid w:val="003A2BFD"/>
    <w:rsid w:val="003A3D61"/>
    <w:rsid w:val="003B3E4F"/>
    <w:rsid w:val="003B7B8F"/>
    <w:rsid w:val="003C1F7A"/>
    <w:rsid w:val="003C5CEF"/>
    <w:rsid w:val="003E6733"/>
    <w:rsid w:val="003F285C"/>
    <w:rsid w:val="004101B7"/>
    <w:rsid w:val="00412E30"/>
    <w:rsid w:val="00413A22"/>
    <w:rsid w:val="00413DF4"/>
    <w:rsid w:val="00423C43"/>
    <w:rsid w:val="00424A2C"/>
    <w:rsid w:val="00427546"/>
    <w:rsid w:val="0042775E"/>
    <w:rsid w:val="00444CCC"/>
    <w:rsid w:val="00447BA0"/>
    <w:rsid w:val="00447C10"/>
    <w:rsid w:val="00456E78"/>
    <w:rsid w:val="00486974"/>
    <w:rsid w:val="00495CE9"/>
    <w:rsid w:val="004A54E0"/>
    <w:rsid w:val="004B77EE"/>
    <w:rsid w:val="004B7EB6"/>
    <w:rsid w:val="004C203E"/>
    <w:rsid w:val="004D01F7"/>
    <w:rsid w:val="004D55B0"/>
    <w:rsid w:val="004D5890"/>
    <w:rsid w:val="004F25B9"/>
    <w:rsid w:val="005025C9"/>
    <w:rsid w:val="00504D80"/>
    <w:rsid w:val="0050797F"/>
    <w:rsid w:val="005124F4"/>
    <w:rsid w:val="0052003F"/>
    <w:rsid w:val="00531F75"/>
    <w:rsid w:val="00552B74"/>
    <w:rsid w:val="0055599C"/>
    <w:rsid w:val="005841A8"/>
    <w:rsid w:val="00592C1E"/>
    <w:rsid w:val="005A0395"/>
    <w:rsid w:val="005A3935"/>
    <w:rsid w:val="005A591A"/>
    <w:rsid w:val="005C1E70"/>
    <w:rsid w:val="005C267D"/>
    <w:rsid w:val="005E0D63"/>
    <w:rsid w:val="005E2E9A"/>
    <w:rsid w:val="005F3EB7"/>
    <w:rsid w:val="005F7378"/>
    <w:rsid w:val="006059A3"/>
    <w:rsid w:val="00607663"/>
    <w:rsid w:val="0061162F"/>
    <w:rsid w:val="00611D4D"/>
    <w:rsid w:val="0061543B"/>
    <w:rsid w:val="00615C07"/>
    <w:rsid w:val="006178E8"/>
    <w:rsid w:val="00621096"/>
    <w:rsid w:val="00652B63"/>
    <w:rsid w:val="00660648"/>
    <w:rsid w:val="00670EB9"/>
    <w:rsid w:val="006734E7"/>
    <w:rsid w:val="006754D3"/>
    <w:rsid w:val="00676E2F"/>
    <w:rsid w:val="00683CC8"/>
    <w:rsid w:val="006A106D"/>
    <w:rsid w:val="006A5285"/>
    <w:rsid w:val="006A6670"/>
    <w:rsid w:val="006C2E95"/>
    <w:rsid w:val="006C5CF1"/>
    <w:rsid w:val="006C662B"/>
    <w:rsid w:val="006D2342"/>
    <w:rsid w:val="006D3409"/>
    <w:rsid w:val="006D4AD0"/>
    <w:rsid w:val="006D75C4"/>
    <w:rsid w:val="006E35B3"/>
    <w:rsid w:val="006F592A"/>
    <w:rsid w:val="00702B30"/>
    <w:rsid w:val="007043FA"/>
    <w:rsid w:val="0071270B"/>
    <w:rsid w:val="00712753"/>
    <w:rsid w:val="007211F0"/>
    <w:rsid w:val="00741836"/>
    <w:rsid w:val="00743472"/>
    <w:rsid w:val="00744412"/>
    <w:rsid w:val="00744F85"/>
    <w:rsid w:val="0075426A"/>
    <w:rsid w:val="00757DCB"/>
    <w:rsid w:val="00764357"/>
    <w:rsid w:val="007A6AF8"/>
    <w:rsid w:val="007C4921"/>
    <w:rsid w:val="007D217E"/>
    <w:rsid w:val="007D7541"/>
    <w:rsid w:val="00804550"/>
    <w:rsid w:val="008135FE"/>
    <w:rsid w:val="008148C9"/>
    <w:rsid w:val="00816186"/>
    <w:rsid w:val="008224D8"/>
    <w:rsid w:val="008316CF"/>
    <w:rsid w:val="0084029A"/>
    <w:rsid w:val="00846BC8"/>
    <w:rsid w:val="00850607"/>
    <w:rsid w:val="00856C02"/>
    <w:rsid w:val="00857C5D"/>
    <w:rsid w:val="008748C1"/>
    <w:rsid w:val="00890E17"/>
    <w:rsid w:val="008B4724"/>
    <w:rsid w:val="008C4F4B"/>
    <w:rsid w:val="008D2D0C"/>
    <w:rsid w:val="008E1AA2"/>
    <w:rsid w:val="008E2C21"/>
    <w:rsid w:val="008E6259"/>
    <w:rsid w:val="009039AC"/>
    <w:rsid w:val="00904C4B"/>
    <w:rsid w:val="0090615F"/>
    <w:rsid w:val="009064A1"/>
    <w:rsid w:val="0091332E"/>
    <w:rsid w:val="009202BD"/>
    <w:rsid w:val="00920AB8"/>
    <w:rsid w:val="009341BD"/>
    <w:rsid w:val="00940204"/>
    <w:rsid w:val="009546B9"/>
    <w:rsid w:val="00964E63"/>
    <w:rsid w:val="009713DA"/>
    <w:rsid w:val="00972667"/>
    <w:rsid w:val="00972FD1"/>
    <w:rsid w:val="00985F7B"/>
    <w:rsid w:val="00986B63"/>
    <w:rsid w:val="00987209"/>
    <w:rsid w:val="009934E9"/>
    <w:rsid w:val="00993A26"/>
    <w:rsid w:val="00995F9C"/>
    <w:rsid w:val="009B455F"/>
    <w:rsid w:val="009C041F"/>
    <w:rsid w:val="009C45B9"/>
    <w:rsid w:val="009D3E67"/>
    <w:rsid w:val="009E3C42"/>
    <w:rsid w:val="009E3E01"/>
    <w:rsid w:val="009E463D"/>
    <w:rsid w:val="009E55B0"/>
    <w:rsid w:val="009F41BF"/>
    <w:rsid w:val="009F767A"/>
    <w:rsid w:val="00A00B6C"/>
    <w:rsid w:val="00A05AD5"/>
    <w:rsid w:val="00A32C11"/>
    <w:rsid w:val="00A35F90"/>
    <w:rsid w:val="00A37D11"/>
    <w:rsid w:val="00A473A9"/>
    <w:rsid w:val="00A600BA"/>
    <w:rsid w:val="00A75332"/>
    <w:rsid w:val="00A755CB"/>
    <w:rsid w:val="00AB7271"/>
    <w:rsid w:val="00AC666B"/>
    <w:rsid w:val="00AD578A"/>
    <w:rsid w:val="00AE2348"/>
    <w:rsid w:val="00AF3A54"/>
    <w:rsid w:val="00AF45CF"/>
    <w:rsid w:val="00B01058"/>
    <w:rsid w:val="00B04E4C"/>
    <w:rsid w:val="00B0736C"/>
    <w:rsid w:val="00B24335"/>
    <w:rsid w:val="00B31E6C"/>
    <w:rsid w:val="00B41029"/>
    <w:rsid w:val="00B46A03"/>
    <w:rsid w:val="00B5015E"/>
    <w:rsid w:val="00B70D57"/>
    <w:rsid w:val="00B71583"/>
    <w:rsid w:val="00B7199D"/>
    <w:rsid w:val="00B81AAA"/>
    <w:rsid w:val="00B907C7"/>
    <w:rsid w:val="00B9640F"/>
    <w:rsid w:val="00BA1751"/>
    <w:rsid w:val="00BA4860"/>
    <w:rsid w:val="00BB7688"/>
    <w:rsid w:val="00BC7CD1"/>
    <w:rsid w:val="00BE609C"/>
    <w:rsid w:val="00C002E0"/>
    <w:rsid w:val="00C02891"/>
    <w:rsid w:val="00C02DB2"/>
    <w:rsid w:val="00C067B4"/>
    <w:rsid w:val="00C069C2"/>
    <w:rsid w:val="00C16B27"/>
    <w:rsid w:val="00C2424D"/>
    <w:rsid w:val="00C278F7"/>
    <w:rsid w:val="00C314C8"/>
    <w:rsid w:val="00C34CD4"/>
    <w:rsid w:val="00C34E7D"/>
    <w:rsid w:val="00C405FD"/>
    <w:rsid w:val="00C43F8A"/>
    <w:rsid w:val="00C742B2"/>
    <w:rsid w:val="00C74F8F"/>
    <w:rsid w:val="00C763C7"/>
    <w:rsid w:val="00C77EA9"/>
    <w:rsid w:val="00C86937"/>
    <w:rsid w:val="00C91DE3"/>
    <w:rsid w:val="00C923D8"/>
    <w:rsid w:val="00C96A56"/>
    <w:rsid w:val="00CA211E"/>
    <w:rsid w:val="00CA25ED"/>
    <w:rsid w:val="00CB025B"/>
    <w:rsid w:val="00CB033E"/>
    <w:rsid w:val="00CB5EE7"/>
    <w:rsid w:val="00CB7623"/>
    <w:rsid w:val="00CD3774"/>
    <w:rsid w:val="00CE21F3"/>
    <w:rsid w:val="00CE3E53"/>
    <w:rsid w:val="00CF13C1"/>
    <w:rsid w:val="00D10D78"/>
    <w:rsid w:val="00D2620D"/>
    <w:rsid w:val="00D31D59"/>
    <w:rsid w:val="00D34756"/>
    <w:rsid w:val="00D34F78"/>
    <w:rsid w:val="00D53A5D"/>
    <w:rsid w:val="00D65EDD"/>
    <w:rsid w:val="00D730DF"/>
    <w:rsid w:val="00D7447D"/>
    <w:rsid w:val="00D86557"/>
    <w:rsid w:val="00D87D6E"/>
    <w:rsid w:val="00D901EA"/>
    <w:rsid w:val="00D923E7"/>
    <w:rsid w:val="00D95218"/>
    <w:rsid w:val="00DA0DFD"/>
    <w:rsid w:val="00DA0E2B"/>
    <w:rsid w:val="00DA4779"/>
    <w:rsid w:val="00DB1E11"/>
    <w:rsid w:val="00DB57A5"/>
    <w:rsid w:val="00DC26B3"/>
    <w:rsid w:val="00DC3003"/>
    <w:rsid w:val="00DC68A6"/>
    <w:rsid w:val="00DD2F64"/>
    <w:rsid w:val="00DE296A"/>
    <w:rsid w:val="00DF61C7"/>
    <w:rsid w:val="00E004C2"/>
    <w:rsid w:val="00E1743F"/>
    <w:rsid w:val="00E206EC"/>
    <w:rsid w:val="00E22BC3"/>
    <w:rsid w:val="00E26642"/>
    <w:rsid w:val="00E34637"/>
    <w:rsid w:val="00E372A0"/>
    <w:rsid w:val="00E478F8"/>
    <w:rsid w:val="00E522C5"/>
    <w:rsid w:val="00E54AA2"/>
    <w:rsid w:val="00E73C81"/>
    <w:rsid w:val="00E74BFE"/>
    <w:rsid w:val="00E840B8"/>
    <w:rsid w:val="00E84332"/>
    <w:rsid w:val="00E86133"/>
    <w:rsid w:val="00E86F8E"/>
    <w:rsid w:val="00E97A8A"/>
    <w:rsid w:val="00E97A9C"/>
    <w:rsid w:val="00EB2D21"/>
    <w:rsid w:val="00EC0A1C"/>
    <w:rsid w:val="00EE49CA"/>
    <w:rsid w:val="00EE5AAB"/>
    <w:rsid w:val="00EE6A23"/>
    <w:rsid w:val="00EF1504"/>
    <w:rsid w:val="00EF1CFF"/>
    <w:rsid w:val="00F06BCC"/>
    <w:rsid w:val="00F12B21"/>
    <w:rsid w:val="00F14FAB"/>
    <w:rsid w:val="00F21052"/>
    <w:rsid w:val="00F2479F"/>
    <w:rsid w:val="00F30B00"/>
    <w:rsid w:val="00F32C7D"/>
    <w:rsid w:val="00F57B0D"/>
    <w:rsid w:val="00F716D6"/>
    <w:rsid w:val="00F87F9D"/>
    <w:rsid w:val="00F932B6"/>
    <w:rsid w:val="00FB083E"/>
    <w:rsid w:val="00FB711F"/>
    <w:rsid w:val="00FC6CA7"/>
    <w:rsid w:val="00FC70CC"/>
    <w:rsid w:val="00FD0E8C"/>
    <w:rsid w:val="00FD2FCB"/>
    <w:rsid w:val="00FE4C1E"/>
    <w:rsid w:val="00FE6CA5"/>
    <w:rsid w:val="00FE78FE"/>
    <w:rsid w:val="00FF0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86B0"/>
  <w15:docId w15:val="{65A7CBBD-110E-451B-8ACB-E38CEC54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semiHidden/>
    <w:unhideWhenUsed/>
    <w:qFormat/>
    <w:rsid w:val="003C5C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1">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316C9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4D5890"/>
    <w:pPr>
      <w:spacing w:after="200" w:line="276" w:lineRule="auto"/>
      <w:ind w:left="720"/>
      <w:contextualSpacing/>
    </w:pPr>
    <w:rPr>
      <w:rFonts w:ascii="Calibri" w:hAnsi="Calibri"/>
      <w:sz w:val="22"/>
      <w:szCs w:val="22"/>
    </w:rPr>
  </w:style>
  <w:style w:type="paragraph" w:styleId="a7">
    <w:name w:val="No Spacing"/>
    <w:link w:val="a8"/>
    <w:uiPriority w:val="99"/>
    <w:qFormat/>
    <w:rsid w:val="000927B9"/>
    <w:pPr>
      <w:spacing w:after="0" w:line="240" w:lineRule="auto"/>
    </w:pPr>
    <w:rPr>
      <w:rFonts w:ascii="Times New Roman" w:eastAsia="Times New Roman" w:hAnsi="Times New Roman" w:cs="Times New Roman"/>
      <w:sz w:val="24"/>
      <w:szCs w:val="24"/>
      <w:lang w:eastAsia="ru-RU"/>
    </w:rPr>
  </w:style>
  <w:style w:type="paragraph" w:customStyle="1" w:styleId="12">
    <w:name w:val="Без интервала1"/>
    <w:link w:val="NoSpacingChar"/>
    <w:uiPriority w:val="99"/>
    <w:qFormat/>
    <w:rsid w:val="00660648"/>
    <w:pPr>
      <w:spacing w:after="0" w:line="240" w:lineRule="auto"/>
    </w:pPr>
    <w:rPr>
      <w:rFonts w:ascii="Calibri" w:eastAsia="Times New Roman" w:hAnsi="Calibri" w:cs="Times New Roman"/>
      <w:szCs w:val="20"/>
      <w:lang w:eastAsia="ru-RU"/>
    </w:rPr>
  </w:style>
  <w:style w:type="character" w:customStyle="1" w:styleId="NoSpacingChar">
    <w:name w:val="No Spacing Char"/>
    <w:link w:val="12"/>
    <w:uiPriority w:val="99"/>
    <w:locked/>
    <w:rsid w:val="00660648"/>
    <w:rPr>
      <w:rFonts w:ascii="Calibri" w:eastAsia="Times New Roman" w:hAnsi="Calibri" w:cs="Times New Roman"/>
      <w:szCs w:val="20"/>
      <w:lang w:eastAsia="ru-RU"/>
    </w:rPr>
  </w:style>
  <w:style w:type="character" w:customStyle="1" w:styleId="a8">
    <w:name w:val="Без интервала Знак"/>
    <w:link w:val="a7"/>
    <w:uiPriority w:val="99"/>
    <w:rsid w:val="000C7BAE"/>
    <w:rPr>
      <w:rFonts w:ascii="Times New Roman" w:eastAsia="Times New Roman" w:hAnsi="Times New Roman" w:cs="Times New Roman"/>
      <w:sz w:val="24"/>
      <w:szCs w:val="24"/>
      <w:lang w:eastAsia="ru-RU"/>
    </w:rPr>
  </w:style>
  <w:style w:type="paragraph" w:styleId="a9">
    <w:name w:val="Plain Text"/>
    <w:basedOn w:val="a"/>
    <w:link w:val="aa"/>
    <w:rsid w:val="005A0395"/>
    <w:rPr>
      <w:rFonts w:ascii="Courier New" w:eastAsia="Times New Roman" w:hAnsi="Courier New"/>
      <w:sz w:val="20"/>
      <w:szCs w:val="20"/>
    </w:rPr>
  </w:style>
  <w:style w:type="character" w:customStyle="1" w:styleId="aa">
    <w:name w:val="Текст Знак"/>
    <w:basedOn w:val="a0"/>
    <w:link w:val="a9"/>
    <w:rsid w:val="005A0395"/>
    <w:rPr>
      <w:rFonts w:ascii="Courier New" w:eastAsia="Times New Roman" w:hAnsi="Courier New" w:cs="Times New Roman"/>
      <w:sz w:val="20"/>
      <w:szCs w:val="20"/>
      <w:lang w:eastAsia="ru-RU"/>
    </w:rPr>
  </w:style>
  <w:style w:type="paragraph" w:styleId="ab">
    <w:name w:val="List Paragraph"/>
    <w:basedOn w:val="a"/>
    <w:uiPriority w:val="34"/>
    <w:qFormat/>
    <w:rsid w:val="00E478F8"/>
    <w:pPr>
      <w:spacing w:after="200" w:line="276" w:lineRule="auto"/>
      <w:ind w:left="720"/>
      <w:contextualSpacing/>
    </w:pPr>
    <w:rPr>
      <w:rFonts w:ascii="Calibri" w:eastAsia="Times New Roman" w:hAnsi="Calibri"/>
      <w:sz w:val="22"/>
      <w:szCs w:val="22"/>
    </w:rPr>
  </w:style>
  <w:style w:type="character" w:customStyle="1" w:styleId="20">
    <w:name w:val="Заголовок 2 Знак"/>
    <w:basedOn w:val="a0"/>
    <w:link w:val="2"/>
    <w:uiPriority w:val="9"/>
    <w:semiHidden/>
    <w:rsid w:val="003C5CEF"/>
    <w:rPr>
      <w:rFonts w:asciiTheme="majorHAnsi" w:eastAsiaTheme="majorEastAsia" w:hAnsiTheme="majorHAnsi" w:cstheme="majorBidi"/>
      <w:b/>
      <w:bCs/>
      <w:color w:val="4F81BD" w:themeColor="accent1"/>
      <w:sz w:val="26"/>
      <w:szCs w:val="26"/>
      <w:lang w:eastAsia="ru-RU"/>
    </w:rPr>
  </w:style>
  <w:style w:type="paragraph" w:styleId="ac">
    <w:name w:val="Body Text"/>
    <w:basedOn w:val="a"/>
    <w:link w:val="ad"/>
    <w:uiPriority w:val="99"/>
    <w:semiHidden/>
    <w:unhideWhenUsed/>
    <w:rsid w:val="003C5CEF"/>
    <w:pPr>
      <w:spacing w:after="120"/>
    </w:pPr>
  </w:style>
  <w:style w:type="character" w:customStyle="1" w:styleId="ad">
    <w:name w:val="Основной текст Знак"/>
    <w:basedOn w:val="a0"/>
    <w:link w:val="ac"/>
    <w:uiPriority w:val="99"/>
    <w:semiHidden/>
    <w:rsid w:val="003C5CEF"/>
    <w:rPr>
      <w:rFonts w:ascii="Times New Roman" w:eastAsia="Calibri" w:hAnsi="Times New Roman" w:cs="Times New Roman"/>
      <w:sz w:val="24"/>
      <w:szCs w:val="24"/>
      <w:lang w:eastAsia="ru-RU"/>
    </w:rPr>
  </w:style>
  <w:style w:type="paragraph" w:styleId="22">
    <w:name w:val="Body Text Indent 2"/>
    <w:basedOn w:val="a"/>
    <w:link w:val="23"/>
    <w:uiPriority w:val="99"/>
    <w:semiHidden/>
    <w:unhideWhenUsed/>
    <w:rsid w:val="003C5CEF"/>
    <w:pPr>
      <w:spacing w:after="120" w:line="480" w:lineRule="auto"/>
      <w:ind w:left="283"/>
    </w:pPr>
  </w:style>
  <w:style w:type="character" w:customStyle="1" w:styleId="23">
    <w:name w:val="Основной текст с отступом 2 Знак"/>
    <w:basedOn w:val="a0"/>
    <w:link w:val="22"/>
    <w:uiPriority w:val="99"/>
    <w:semiHidden/>
    <w:rsid w:val="003C5CEF"/>
    <w:rPr>
      <w:rFonts w:ascii="Times New Roman" w:eastAsia="Calibri" w:hAnsi="Times New Roman" w:cs="Times New Roman"/>
      <w:sz w:val="24"/>
      <w:szCs w:val="24"/>
      <w:lang w:eastAsia="ru-RU"/>
    </w:rPr>
  </w:style>
  <w:style w:type="paragraph" w:styleId="24">
    <w:name w:val="Body Text 2"/>
    <w:basedOn w:val="a"/>
    <w:link w:val="25"/>
    <w:uiPriority w:val="99"/>
    <w:semiHidden/>
    <w:unhideWhenUsed/>
    <w:rsid w:val="002059D6"/>
    <w:pPr>
      <w:spacing w:after="120" w:line="480" w:lineRule="auto"/>
    </w:pPr>
  </w:style>
  <w:style w:type="character" w:customStyle="1" w:styleId="25">
    <w:name w:val="Основной текст 2 Знак"/>
    <w:basedOn w:val="a0"/>
    <w:link w:val="24"/>
    <w:uiPriority w:val="99"/>
    <w:semiHidden/>
    <w:rsid w:val="002059D6"/>
    <w:rPr>
      <w:rFonts w:ascii="Times New Roman" w:eastAsia="Calibri" w:hAnsi="Times New Roman" w:cs="Times New Roman"/>
      <w:sz w:val="24"/>
      <w:szCs w:val="24"/>
      <w:lang w:eastAsia="ru-RU"/>
    </w:rPr>
  </w:style>
  <w:style w:type="paragraph" w:styleId="ae">
    <w:name w:val="header"/>
    <w:basedOn w:val="a"/>
    <w:link w:val="af"/>
    <w:uiPriority w:val="99"/>
    <w:semiHidden/>
    <w:unhideWhenUsed/>
    <w:rsid w:val="002059D6"/>
    <w:pPr>
      <w:tabs>
        <w:tab w:val="center" w:pos="4677"/>
        <w:tab w:val="right" w:pos="9355"/>
      </w:tabs>
    </w:pPr>
  </w:style>
  <w:style w:type="character" w:customStyle="1" w:styleId="af">
    <w:name w:val="Верхний колонтитул Знак"/>
    <w:basedOn w:val="a0"/>
    <w:link w:val="ae"/>
    <w:uiPriority w:val="99"/>
    <w:semiHidden/>
    <w:rsid w:val="002059D6"/>
    <w:rPr>
      <w:rFonts w:ascii="Times New Roman" w:eastAsia="Calibri" w:hAnsi="Times New Roman" w:cs="Times New Roman"/>
      <w:sz w:val="24"/>
      <w:szCs w:val="24"/>
      <w:lang w:eastAsia="ru-RU"/>
    </w:rPr>
  </w:style>
  <w:style w:type="paragraph" w:styleId="af0">
    <w:name w:val="Body Text Indent"/>
    <w:basedOn w:val="a"/>
    <w:link w:val="af1"/>
    <w:uiPriority w:val="99"/>
    <w:semiHidden/>
    <w:unhideWhenUsed/>
    <w:rsid w:val="001B4B0E"/>
    <w:pPr>
      <w:spacing w:after="120"/>
      <w:ind w:left="283"/>
    </w:pPr>
  </w:style>
  <w:style w:type="character" w:customStyle="1" w:styleId="af1">
    <w:name w:val="Основной текст с отступом Знак"/>
    <w:basedOn w:val="a0"/>
    <w:link w:val="af0"/>
    <w:uiPriority w:val="99"/>
    <w:semiHidden/>
    <w:rsid w:val="001B4B0E"/>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5879">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9299646">
      <w:bodyDiv w:val="1"/>
      <w:marLeft w:val="0"/>
      <w:marRight w:val="0"/>
      <w:marTop w:val="0"/>
      <w:marBottom w:val="0"/>
      <w:divBdr>
        <w:top w:val="none" w:sz="0" w:space="0" w:color="auto"/>
        <w:left w:val="none" w:sz="0" w:space="0" w:color="auto"/>
        <w:bottom w:val="none" w:sz="0" w:space="0" w:color="auto"/>
        <w:right w:val="none" w:sz="0" w:space="0" w:color="auto"/>
      </w:divBdr>
    </w:div>
    <w:div w:id="463036636">
      <w:bodyDiv w:val="1"/>
      <w:marLeft w:val="0"/>
      <w:marRight w:val="0"/>
      <w:marTop w:val="0"/>
      <w:marBottom w:val="0"/>
      <w:divBdr>
        <w:top w:val="none" w:sz="0" w:space="0" w:color="auto"/>
        <w:left w:val="none" w:sz="0" w:space="0" w:color="auto"/>
        <w:bottom w:val="none" w:sz="0" w:space="0" w:color="auto"/>
        <w:right w:val="none" w:sz="0" w:space="0" w:color="auto"/>
      </w:divBdr>
    </w:div>
    <w:div w:id="572662886">
      <w:bodyDiv w:val="1"/>
      <w:marLeft w:val="0"/>
      <w:marRight w:val="0"/>
      <w:marTop w:val="0"/>
      <w:marBottom w:val="0"/>
      <w:divBdr>
        <w:top w:val="none" w:sz="0" w:space="0" w:color="auto"/>
        <w:left w:val="none" w:sz="0" w:space="0" w:color="auto"/>
        <w:bottom w:val="none" w:sz="0" w:space="0" w:color="auto"/>
        <w:right w:val="none" w:sz="0" w:space="0" w:color="auto"/>
      </w:divBdr>
    </w:div>
    <w:div w:id="759913855">
      <w:bodyDiv w:val="1"/>
      <w:marLeft w:val="0"/>
      <w:marRight w:val="0"/>
      <w:marTop w:val="0"/>
      <w:marBottom w:val="0"/>
      <w:divBdr>
        <w:top w:val="none" w:sz="0" w:space="0" w:color="auto"/>
        <w:left w:val="none" w:sz="0" w:space="0" w:color="auto"/>
        <w:bottom w:val="none" w:sz="0" w:space="0" w:color="auto"/>
        <w:right w:val="none" w:sz="0" w:space="0" w:color="auto"/>
      </w:divBdr>
    </w:div>
    <w:div w:id="767388671">
      <w:bodyDiv w:val="1"/>
      <w:marLeft w:val="0"/>
      <w:marRight w:val="0"/>
      <w:marTop w:val="0"/>
      <w:marBottom w:val="0"/>
      <w:divBdr>
        <w:top w:val="none" w:sz="0" w:space="0" w:color="auto"/>
        <w:left w:val="none" w:sz="0" w:space="0" w:color="auto"/>
        <w:bottom w:val="none" w:sz="0" w:space="0" w:color="auto"/>
        <w:right w:val="none" w:sz="0" w:space="0" w:color="auto"/>
      </w:divBdr>
    </w:div>
    <w:div w:id="1114056617">
      <w:bodyDiv w:val="1"/>
      <w:marLeft w:val="0"/>
      <w:marRight w:val="0"/>
      <w:marTop w:val="0"/>
      <w:marBottom w:val="0"/>
      <w:divBdr>
        <w:top w:val="none" w:sz="0" w:space="0" w:color="auto"/>
        <w:left w:val="none" w:sz="0" w:space="0" w:color="auto"/>
        <w:bottom w:val="none" w:sz="0" w:space="0" w:color="auto"/>
        <w:right w:val="none" w:sz="0" w:space="0" w:color="auto"/>
      </w:divBdr>
    </w:div>
    <w:div w:id="1406103005">
      <w:bodyDiv w:val="1"/>
      <w:marLeft w:val="0"/>
      <w:marRight w:val="0"/>
      <w:marTop w:val="0"/>
      <w:marBottom w:val="0"/>
      <w:divBdr>
        <w:top w:val="none" w:sz="0" w:space="0" w:color="auto"/>
        <w:left w:val="none" w:sz="0" w:space="0" w:color="auto"/>
        <w:bottom w:val="none" w:sz="0" w:space="0" w:color="auto"/>
        <w:right w:val="none" w:sz="0" w:space="0" w:color="auto"/>
      </w:divBdr>
    </w:div>
    <w:div w:id="1474131580">
      <w:bodyDiv w:val="1"/>
      <w:marLeft w:val="0"/>
      <w:marRight w:val="0"/>
      <w:marTop w:val="0"/>
      <w:marBottom w:val="0"/>
      <w:divBdr>
        <w:top w:val="none" w:sz="0" w:space="0" w:color="auto"/>
        <w:left w:val="none" w:sz="0" w:space="0" w:color="auto"/>
        <w:bottom w:val="none" w:sz="0" w:space="0" w:color="auto"/>
        <w:right w:val="none" w:sz="0" w:space="0" w:color="auto"/>
      </w:divBdr>
    </w:div>
    <w:div w:id="1641688569">
      <w:bodyDiv w:val="1"/>
      <w:marLeft w:val="0"/>
      <w:marRight w:val="0"/>
      <w:marTop w:val="0"/>
      <w:marBottom w:val="0"/>
      <w:divBdr>
        <w:top w:val="none" w:sz="0" w:space="0" w:color="auto"/>
        <w:left w:val="none" w:sz="0" w:space="0" w:color="auto"/>
        <w:bottom w:val="none" w:sz="0" w:space="0" w:color="auto"/>
        <w:right w:val="none" w:sz="0" w:space="0" w:color="auto"/>
      </w:divBdr>
    </w:div>
    <w:div w:id="1711416467">
      <w:bodyDiv w:val="1"/>
      <w:marLeft w:val="0"/>
      <w:marRight w:val="0"/>
      <w:marTop w:val="0"/>
      <w:marBottom w:val="0"/>
      <w:divBdr>
        <w:top w:val="none" w:sz="0" w:space="0" w:color="auto"/>
        <w:left w:val="none" w:sz="0" w:space="0" w:color="auto"/>
        <w:bottom w:val="none" w:sz="0" w:space="0" w:color="auto"/>
        <w:right w:val="none" w:sz="0" w:space="0" w:color="auto"/>
      </w:divBdr>
    </w:div>
    <w:div w:id="1903907156">
      <w:bodyDiv w:val="1"/>
      <w:marLeft w:val="0"/>
      <w:marRight w:val="0"/>
      <w:marTop w:val="0"/>
      <w:marBottom w:val="0"/>
      <w:divBdr>
        <w:top w:val="none" w:sz="0" w:space="0" w:color="auto"/>
        <w:left w:val="none" w:sz="0" w:space="0" w:color="auto"/>
        <w:bottom w:val="none" w:sz="0" w:space="0" w:color="auto"/>
        <w:right w:val="none" w:sz="0" w:space="0" w:color="auto"/>
      </w:divBdr>
    </w:div>
    <w:div w:id="2103792361">
      <w:bodyDiv w:val="1"/>
      <w:marLeft w:val="0"/>
      <w:marRight w:val="0"/>
      <w:marTop w:val="0"/>
      <w:marBottom w:val="0"/>
      <w:divBdr>
        <w:top w:val="none" w:sz="0" w:space="0" w:color="auto"/>
        <w:left w:val="none" w:sz="0" w:space="0" w:color="auto"/>
        <w:bottom w:val="none" w:sz="0" w:space="0" w:color="auto"/>
        <w:right w:val="none" w:sz="0" w:space="0" w:color="auto"/>
      </w:divBdr>
    </w:div>
    <w:div w:id="2113697689">
      <w:bodyDiv w:val="1"/>
      <w:marLeft w:val="0"/>
      <w:marRight w:val="0"/>
      <w:marTop w:val="0"/>
      <w:marBottom w:val="0"/>
      <w:divBdr>
        <w:top w:val="none" w:sz="0" w:space="0" w:color="auto"/>
        <w:left w:val="none" w:sz="0" w:space="0" w:color="auto"/>
        <w:bottom w:val="none" w:sz="0" w:space="0" w:color="auto"/>
        <w:right w:val="none" w:sz="0" w:space="0" w:color="auto"/>
      </w:divBdr>
    </w:div>
    <w:div w:id="21280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1E5BE-ADFD-4B39-90C4-FFC25746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3583</Words>
  <Characters>20428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начальник ПО</cp:lastModifiedBy>
  <cp:revision>3</cp:revision>
  <cp:lastPrinted>2023-04-21T07:13:00Z</cp:lastPrinted>
  <dcterms:created xsi:type="dcterms:W3CDTF">2026-08-06T06:31:00Z</dcterms:created>
  <dcterms:modified xsi:type="dcterms:W3CDTF">2026-08-06T06:35:00Z</dcterms:modified>
</cp:coreProperties>
</file>