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873003" w:rsidRPr="00873003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873003" w:rsidRPr="00873003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873003" w:rsidRPr="00873003">
        <w:rPr>
          <w:rFonts w:ascii="Times New Roman" w:hAnsi="Times New Roman" w:cs="Times New Roman"/>
          <w:sz w:val="23"/>
          <w:szCs w:val="23"/>
        </w:rPr>
        <w:t xml:space="preserve">Республика Хакасия, г. Абакан, ул. </w:t>
      </w:r>
      <w:proofErr w:type="spellStart"/>
      <w:r w:rsidR="00873003" w:rsidRPr="00873003">
        <w:rPr>
          <w:rFonts w:ascii="Times New Roman" w:hAnsi="Times New Roman" w:cs="Times New Roman"/>
          <w:sz w:val="23"/>
          <w:szCs w:val="23"/>
        </w:rPr>
        <w:t>Чертыгашева</w:t>
      </w:r>
      <w:proofErr w:type="spellEnd"/>
      <w:r w:rsidR="00873003" w:rsidRPr="00873003">
        <w:rPr>
          <w:rFonts w:ascii="Times New Roman" w:hAnsi="Times New Roman" w:cs="Times New Roman"/>
          <w:sz w:val="23"/>
          <w:szCs w:val="23"/>
        </w:rPr>
        <w:t>, д.56.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873003" w:rsidRPr="00873003">
        <w:rPr>
          <w:rFonts w:ascii="Times New Roman" w:hAnsi="Times New Roman" w:cs="Times New Roman"/>
          <w:spacing w:val="-2"/>
          <w:sz w:val="23"/>
          <w:szCs w:val="23"/>
        </w:rPr>
        <w:t>в течение 20 рабочих дней с момента заключения Государственного контракта</w:t>
      </w:r>
      <w:r w:rsidR="00873003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Pr="00707658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873003" w:rsidRPr="00873003">
        <w:rPr>
          <w:bCs/>
          <w:sz w:val="23"/>
          <w:szCs w:val="23"/>
          <w:lang w:val="ru-RU"/>
        </w:rPr>
        <w:t>177 0310 10 4 01 90049 244</w:t>
      </w:r>
      <w:r w:rsidR="00E35C2E" w:rsidRPr="00707658">
        <w:rPr>
          <w:bCs/>
          <w:sz w:val="23"/>
          <w:szCs w:val="23"/>
          <w:lang w:val="ru-RU"/>
        </w:rPr>
        <w:t>.</w:t>
      </w:r>
      <w:r w:rsidR="00EA1F2D" w:rsidRPr="00707658">
        <w:rPr>
          <w:bCs/>
          <w:sz w:val="23"/>
          <w:szCs w:val="23"/>
          <w:lang w:val="ru-RU"/>
        </w:rPr>
        <w:t xml:space="preserve"> 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1E53F6" w:rsidRPr="001E53F6">
        <w:rPr>
          <w:bCs/>
          <w:sz w:val="23"/>
          <w:szCs w:val="23"/>
          <w:lang w:val="ru-RU"/>
        </w:rPr>
        <w:t>3</w:t>
      </w:r>
      <w:r w:rsidR="001E53F6">
        <w:rPr>
          <w:bCs/>
          <w:sz w:val="23"/>
          <w:szCs w:val="23"/>
          <w:lang w:val="en-US"/>
        </w:rPr>
        <w:t>10</w:t>
      </w:r>
      <w:bookmarkStart w:id="0" w:name="_GoBack"/>
      <w:bookmarkEnd w:id="0"/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87300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873003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873003">
        <w:rPr>
          <w:sz w:val="23"/>
          <w:szCs w:val="23"/>
          <w:lang w:val="ru-RU"/>
        </w:rPr>
        <w:t>/КТРУ:</w:t>
      </w:r>
      <w:r w:rsidRPr="00707658">
        <w:rPr>
          <w:sz w:val="23"/>
          <w:szCs w:val="23"/>
          <w:lang w:val="ru-RU"/>
        </w:rPr>
        <w:t xml:space="preserve"> </w:t>
      </w:r>
      <w:r w:rsidR="00873003" w:rsidRPr="00873003">
        <w:rPr>
          <w:sz w:val="23"/>
          <w:szCs w:val="23"/>
          <w:lang w:val="ru-RU"/>
        </w:rPr>
        <w:t>25.73.60.190-00024</w:t>
      </w:r>
      <w:r w:rsidRPr="00707658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2F43D8">
        <w:trPr>
          <w:trHeight w:val="993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039"/>
        <w:gridCol w:w="1701"/>
        <w:gridCol w:w="1134"/>
        <w:gridCol w:w="1276"/>
        <w:gridCol w:w="850"/>
        <w:gridCol w:w="992"/>
        <w:gridCol w:w="1418"/>
        <w:gridCol w:w="1276"/>
      </w:tblGrid>
      <w:tr w:rsidR="0094474D" w:rsidRPr="00707658" w:rsidTr="0094474D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039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 w:rsidRPr="00707658">
              <w:rPr>
                <w:sz w:val="23"/>
                <w:szCs w:val="23"/>
              </w:rPr>
              <w:t>Наимено-вание</w:t>
            </w:r>
            <w:proofErr w:type="spellEnd"/>
            <w:proofErr w:type="gramEnd"/>
            <w:r w:rsidRPr="00707658">
              <w:rPr>
                <w:sz w:val="23"/>
                <w:szCs w:val="23"/>
              </w:rPr>
              <w:t xml:space="preserve"> объекта закупки и его характеристики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94474D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039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2F43D8" w:rsidP="002F43D8">
            <w:pPr>
              <w:tabs>
                <w:tab w:val="left" w:pos="210"/>
                <w:tab w:val="center" w:pos="399"/>
              </w:tabs>
              <w:rPr>
                <w:sz w:val="23"/>
                <w:szCs w:val="23"/>
              </w:rPr>
            </w:pPr>
            <w:r w:rsidRPr="002F43D8">
              <w:rPr>
                <w:sz w:val="23"/>
                <w:szCs w:val="23"/>
              </w:rPr>
              <w:t>Удлинитель электрический</w:t>
            </w:r>
            <w:r>
              <w:rPr>
                <w:sz w:val="23"/>
                <w:szCs w:val="23"/>
              </w:rPr>
              <w:tab/>
            </w:r>
            <w:r w:rsidR="0094474D" w:rsidRPr="00707658">
              <w:rPr>
                <w:sz w:val="23"/>
                <w:szCs w:val="23"/>
              </w:rPr>
              <w:t> </w:t>
            </w:r>
          </w:p>
        </w:tc>
        <w:tc>
          <w:tcPr>
            <w:tcW w:w="1701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873003" w:rsidRPr="00873003" w:rsidRDefault="00873003" w:rsidP="00873003">
            <w:pPr>
              <w:jc w:val="center"/>
              <w:rPr>
                <w:sz w:val="23"/>
                <w:szCs w:val="23"/>
              </w:rPr>
            </w:pPr>
            <w:r w:rsidRPr="00873003">
              <w:rPr>
                <w:sz w:val="23"/>
                <w:szCs w:val="23"/>
              </w:rPr>
              <w:t>25.73.60.</w:t>
            </w:r>
          </w:p>
          <w:p w:rsidR="0094474D" w:rsidRPr="00707658" w:rsidRDefault="00873003" w:rsidP="00873003">
            <w:pPr>
              <w:jc w:val="center"/>
              <w:rPr>
                <w:sz w:val="23"/>
                <w:szCs w:val="23"/>
              </w:rPr>
            </w:pPr>
            <w:r w:rsidRPr="00873003">
              <w:rPr>
                <w:sz w:val="23"/>
                <w:szCs w:val="23"/>
              </w:rPr>
              <w:t>190-00024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2F43D8" w:rsidRPr="002F43D8" w:rsidRDefault="002F43D8" w:rsidP="002F43D8">
            <w:pPr>
              <w:jc w:val="center"/>
              <w:rPr>
                <w:sz w:val="23"/>
                <w:szCs w:val="23"/>
                <w:lang w:eastAsia="ru-RU"/>
              </w:rPr>
            </w:pPr>
            <w:r w:rsidRPr="002F43D8">
              <w:rPr>
                <w:sz w:val="23"/>
                <w:szCs w:val="23"/>
                <w:lang w:eastAsia="ru-RU"/>
              </w:rPr>
              <w:t>Штука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2F43D8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2F43D8"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233E71" w:rsidRPr="00707658" w:rsidRDefault="00233E71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</w:p>
          <w:p w:rsidR="00233E71" w:rsidRPr="00707658" w:rsidRDefault="00233E71" w:rsidP="00775FA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 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2F43D8" w:rsidRPr="002F43D8" w:rsidRDefault="002F43D8" w:rsidP="002F43D8">
      <w:pPr>
        <w:jc w:val="center"/>
        <w:rPr>
          <w:b/>
          <w:lang w:eastAsia="ru-RU"/>
        </w:rPr>
      </w:pPr>
      <w:r w:rsidRPr="002F43D8">
        <w:rPr>
          <w:b/>
          <w:lang w:eastAsia="ru-RU"/>
        </w:rPr>
        <w:t>Техническое задание</w:t>
      </w:r>
    </w:p>
    <w:p w:rsidR="002F43D8" w:rsidRPr="002F43D8" w:rsidRDefault="002F43D8" w:rsidP="002F43D8">
      <w:pPr>
        <w:spacing w:after="240"/>
        <w:jc w:val="center"/>
        <w:rPr>
          <w:sz w:val="23"/>
          <w:szCs w:val="23"/>
          <w:lang w:eastAsia="ru-RU"/>
        </w:rPr>
      </w:pPr>
      <w:r w:rsidRPr="002F43D8">
        <w:rPr>
          <w:sz w:val="23"/>
          <w:szCs w:val="23"/>
          <w:lang w:eastAsia="ru-RU"/>
        </w:rPr>
        <w:t>на приобретение удлинителя</w:t>
      </w:r>
    </w:p>
    <w:p w:rsidR="002F43D8" w:rsidRPr="002F43D8" w:rsidRDefault="002F43D8" w:rsidP="002F43D8">
      <w:pPr>
        <w:numPr>
          <w:ilvl w:val="0"/>
          <w:numId w:val="9"/>
        </w:numPr>
        <w:tabs>
          <w:tab w:val="left" w:pos="851"/>
        </w:tabs>
        <w:spacing w:line="276" w:lineRule="auto"/>
        <w:ind w:left="567"/>
        <w:contextualSpacing/>
        <w:jc w:val="both"/>
        <w:rPr>
          <w:rFonts w:eastAsiaTheme="minorHAnsi"/>
          <w:color w:val="000000"/>
          <w:sz w:val="23"/>
          <w:szCs w:val="23"/>
        </w:rPr>
      </w:pPr>
      <w:r w:rsidRPr="002F43D8">
        <w:rPr>
          <w:rFonts w:eastAsiaTheme="minorHAnsi"/>
          <w:b/>
          <w:color w:val="000000"/>
          <w:sz w:val="23"/>
          <w:szCs w:val="23"/>
        </w:rPr>
        <w:t>Объект закупки</w:t>
      </w:r>
      <w:r w:rsidRPr="002F43D8">
        <w:rPr>
          <w:rFonts w:eastAsiaTheme="minorHAnsi"/>
          <w:color w:val="000000"/>
          <w:sz w:val="23"/>
          <w:szCs w:val="23"/>
        </w:rPr>
        <w:t xml:space="preserve"> – удлинитель</w:t>
      </w:r>
      <w:r w:rsidRPr="002F43D8">
        <w:rPr>
          <w:rFonts w:eastAsiaTheme="minorHAnsi"/>
          <w:b/>
          <w:sz w:val="23"/>
          <w:szCs w:val="23"/>
        </w:rPr>
        <w:t xml:space="preserve"> </w:t>
      </w:r>
      <w:r w:rsidRPr="002F43D8">
        <w:rPr>
          <w:rFonts w:eastAsiaTheme="minorHAnsi"/>
          <w:color w:val="000000"/>
          <w:sz w:val="23"/>
          <w:szCs w:val="23"/>
        </w:rPr>
        <w:t xml:space="preserve">(далее - Товар). </w:t>
      </w:r>
    </w:p>
    <w:p w:rsidR="002F43D8" w:rsidRPr="002F43D8" w:rsidRDefault="002F43D8" w:rsidP="002F43D8">
      <w:pPr>
        <w:numPr>
          <w:ilvl w:val="0"/>
          <w:numId w:val="9"/>
        </w:numPr>
        <w:tabs>
          <w:tab w:val="left" w:pos="709"/>
          <w:tab w:val="left" w:pos="851"/>
        </w:tabs>
        <w:spacing w:after="200" w:line="276" w:lineRule="auto"/>
        <w:contextualSpacing/>
        <w:jc w:val="both"/>
        <w:rPr>
          <w:rFonts w:eastAsiaTheme="minorHAnsi"/>
          <w:color w:val="000000"/>
          <w:kern w:val="2"/>
          <w:sz w:val="23"/>
          <w:szCs w:val="23"/>
        </w:rPr>
      </w:pPr>
      <w:r w:rsidRPr="002F43D8">
        <w:rPr>
          <w:rFonts w:eastAsiaTheme="minorHAnsi"/>
          <w:b/>
          <w:bCs/>
          <w:color w:val="000000"/>
          <w:kern w:val="2"/>
          <w:sz w:val="23"/>
          <w:szCs w:val="23"/>
        </w:rPr>
        <w:t xml:space="preserve">Описание объекта закупки </w:t>
      </w:r>
      <w:r w:rsidRPr="002F43D8">
        <w:rPr>
          <w:rFonts w:eastAsiaTheme="minorHAnsi"/>
          <w:b/>
          <w:bCs/>
          <w:color w:val="000000"/>
          <w:sz w:val="23"/>
          <w:szCs w:val="23"/>
        </w:rPr>
        <w:t>(Товара)</w:t>
      </w:r>
      <w:r w:rsidRPr="002F43D8">
        <w:rPr>
          <w:rFonts w:eastAsiaTheme="minorHAnsi"/>
          <w:b/>
          <w:bCs/>
          <w:color w:val="000000"/>
          <w:kern w:val="2"/>
          <w:sz w:val="23"/>
          <w:szCs w:val="23"/>
        </w:rPr>
        <w:t xml:space="preserve"> </w:t>
      </w:r>
      <w:r w:rsidRPr="002F43D8">
        <w:rPr>
          <w:rFonts w:eastAsiaTheme="minorHAnsi"/>
          <w:color w:val="000000"/>
          <w:kern w:val="2"/>
          <w:sz w:val="23"/>
          <w:szCs w:val="23"/>
        </w:rPr>
        <w:t>представлено в Техническом задании.</w:t>
      </w:r>
    </w:p>
    <w:p w:rsidR="002F43D8" w:rsidRPr="002F43D8" w:rsidRDefault="002F43D8" w:rsidP="002F43D8">
      <w:pPr>
        <w:numPr>
          <w:ilvl w:val="0"/>
          <w:numId w:val="9"/>
        </w:numPr>
        <w:tabs>
          <w:tab w:val="left" w:pos="851"/>
        </w:tabs>
        <w:spacing w:line="276" w:lineRule="auto"/>
        <w:contextualSpacing/>
        <w:rPr>
          <w:rFonts w:eastAsiaTheme="minorHAnsi"/>
          <w:color w:val="000000"/>
          <w:sz w:val="23"/>
          <w:szCs w:val="23"/>
        </w:rPr>
      </w:pPr>
      <w:r w:rsidRPr="002F43D8">
        <w:rPr>
          <w:rFonts w:eastAsiaTheme="minorHAnsi"/>
          <w:b/>
          <w:color w:val="000000"/>
          <w:sz w:val="23"/>
          <w:szCs w:val="23"/>
        </w:rPr>
        <w:t>Заказчик:</w:t>
      </w:r>
      <w:r w:rsidRPr="002F43D8">
        <w:rPr>
          <w:rFonts w:eastAsiaTheme="minorHAnsi"/>
          <w:color w:val="000000"/>
          <w:sz w:val="23"/>
          <w:szCs w:val="23"/>
        </w:rPr>
        <w:t xml:space="preserve"> Главное управление МЧС России по Республике Хакасия.</w:t>
      </w:r>
    </w:p>
    <w:p w:rsidR="002F43D8" w:rsidRPr="002F43D8" w:rsidRDefault="002F43D8" w:rsidP="002F43D8">
      <w:pPr>
        <w:ind w:firstLine="567"/>
        <w:jc w:val="both"/>
        <w:rPr>
          <w:b/>
          <w:sz w:val="23"/>
          <w:szCs w:val="23"/>
          <w:lang w:eastAsia="ru-RU"/>
        </w:rPr>
      </w:pPr>
      <w:r w:rsidRPr="002F43D8">
        <w:rPr>
          <w:b/>
          <w:sz w:val="23"/>
          <w:szCs w:val="23"/>
          <w:lang w:eastAsia="ru-RU"/>
        </w:rPr>
        <w:t xml:space="preserve">4. Место поставки товара: </w:t>
      </w:r>
      <w:r w:rsidRPr="002F43D8">
        <w:rPr>
          <w:sz w:val="23"/>
          <w:szCs w:val="23"/>
          <w:lang w:eastAsia="ru-RU"/>
        </w:rPr>
        <w:t>Поставщик должен обеспечить за свой счет, своими силами и средствами доставку товара по адресу: Республика Хакасия, г. Абакан, ул. Крылова, 133.</w:t>
      </w:r>
    </w:p>
    <w:p w:rsidR="002F43D8" w:rsidRPr="002F43D8" w:rsidRDefault="002F43D8" w:rsidP="002F43D8">
      <w:pPr>
        <w:ind w:firstLine="567"/>
        <w:jc w:val="both"/>
        <w:rPr>
          <w:bCs/>
          <w:sz w:val="23"/>
          <w:szCs w:val="23"/>
          <w:lang w:eastAsia="ru-RU"/>
        </w:rPr>
      </w:pPr>
      <w:r w:rsidRPr="002F43D8">
        <w:rPr>
          <w:b/>
          <w:sz w:val="23"/>
          <w:szCs w:val="23"/>
          <w:lang w:eastAsia="ru-RU"/>
        </w:rPr>
        <w:t xml:space="preserve">5. Сроки (периоды) поставки товара: </w:t>
      </w:r>
      <w:r w:rsidRPr="002F43D8">
        <w:rPr>
          <w:sz w:val="23"/>
          <w:szCs w:val="23"/>
          <w:lang w:eastAsia="ru-RU"/>
        </w:rPr>
        <w:t>в течение 20 (Двадцати) рабочих дней с момента заключения государственного контракта</w:t>
      </w:r>
      <w:r w:rsidRPr="002F43D8">
        <w:rPr>
          <w:bCs/>
          <w:sz w:val="23"/>
          <w:szCs w:val="23"/>
          <w:lang w:eastAsia="ru-RU"/>
        </w:rPr>
        <w:t>.</w:t>
      </w:r>
    </w:p>
    <w:p w:rsidR="002F43D8" w:rsidRPr="002F43D8" w:rsidRDefault="002F43D8" w:rsidP="002F43D8">
      <w:pPr>
        <w:ind w:firstLine="567"/>
        <w:jc w:val="both"/>
        <w:rPr>
          <w:sz w:val="23"/>
          <w:szCs w:val="23"/>
          <w:lang w:eastAsia="ru-RU"/>
        </w:rPr>
      </w:pPr>
      <w:r w:rsidRPr="002F43D8">
        <w:rPr>
          <w:b/>
          <w:sz w:val="23"/>
          <w:szCs w:val="23"/>
          <w:lang w:eastAsia="ru-RU"/>
        </w:rPr>
        <w:t>6. Условия формирования цены:</w:t>
      </w:r>
      <w:r w:rsidRPr="002F43D8">
        <w:rPr>
          <w:sz w:val="23"/>
          <w:szCs w:val="23"/>
          <w:lang w:eastAsia="ru-RU"/>
        </w:rPr>
        <w:t xml:space="preserve"> 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2F43D8" w:rsidRPr="002F43D8" w:rsidRDefault="002F43D8" w:rsidP="002F43D8">
      <w:pPr>
        <w:ind w:firstLine="567"/>
        <w:jc w:val="both"/>
        <w:rPr>
          <w:bCs/>
          <w:sz w:val="23"/>
          <w:szCs w:val="23"/>
          <w:lang w:eastAsia="ru-RU"/>
        </w:rPr>
      </w:pPr>
      <w:r w:rsidRPr="002F43D8">
        <w:rPr>
          <w:b/>
          <w:bCs/>
          <w:sz w:val="23"/>
          <w:szCs w:val="23"/>
          <w:lang w:eastAsia="ru-RU"/>
        </w:rPr>
        <w:t>7. Форма, сроки и порядок оплаты:</w:t>
      </w:r>
      <w:r w:rsidRPr="002F43D8">
        <w:rPr>
          <w:bCs/>
          <w:sz w:val="23"/>
          <w:szCs w:val="23"/>
          <w:lang w:eastAsia="ru-RU"/>
        </w:rPr>
        <w:t xml:space="preserve"> безналичный расчет, оплата осуществляется Заказчиком в течение 7 рабочих дней с даты подписания Заказчиком документа о приёмки товара.</w:t>
      </w:r>
    </w:p>
    <w:p w:rsidR="002F43D8" w:rsidRPr="002F43D8" w:rsidRDefault="002F43D8" w:rsidP="002F43D8">
      <w:pPr>
        <w:ind w:firstLine="567"/>
        <w:jc w:val="both"/>
        <w:rPr>
          <w:sz w:val="23"/>
          <w:szCs w:val="23"/>
          <w:lang w:eastAsia="ru-RU"/>
        </w:rPr>
      </w:pPr>
      <w:r w:rsidRPr="002F43D8">
        <w:rPr>
          <w:b/>
          <w:bCs/>
          <w:color w:val="000000"/>
          <w:sz w:val="23"/>
          <w:szCs w:val="23"/>
          <w:lang w:eastAsia="ru-RU"/>
        </w:rPr>
        <w:t xml:space="preserve">8. Качество поставляемого товара: </w:t>
      </w:r>
      <w:r w:rsidRPr="002F43D8">
        <w:rPr>
          <w:bCs/>
          <w:color w:val="000000"/>
          <w:sz w:val="23"/>
          <w:szCs w:val="23"/>
          <w:lang w:eastAsia="ru-RU"/>
        </w:rPr>
        <w:t xml:space="preserve">поставляемый товар должен быть новым,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заказчиком правил хранения и/или эксплуатации поставляемого товара. Поставляемый товар должен быть безопасен и разрешен для применения на территории Российской Федерации. </w:t>
      </w:r>
      <w:r w:rsidRPr="002F43D8">
        <w:rPr>
          <w:sz w:val="23"/>
          <w:szCs w:val="23"/>
          <w:lang w:eastAsia="ru-RU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F43D8" w:rsidRPr="002F43D8" w:rsidRDefault="002F43D8" w:rsidP="002F43D8">
      <w:pPr>
        <w:ind w:firstLine="567"/>
        <w:jc w:val="both"/>
        <w:rPr>
          <w:sz w:val="23"/>
          <w:szCs w:val="23"/>
          <w:lang w:eastAsia="ru-RU"/>
        </w:rPr>
      </w:pPr>
      <w:r w:rsidRPr="002F43D8">
        <w:rPr>
          <w:sz w:val="23"/>
          <w:szCs w:val="23"/>
          <w:lang w:eastAsia="ru-RU"/>
        </w:rPr>
        <w:t xml:space="preserve">Дефектный Товар будет возвращен Поставщику за его счет в течение 10 рабочих дней.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</w:t>
      </w:r>
    </w:p>
    <w:p w:rsidR="002F43D8" w:rsidRPr="002F43D8" w:rsidRDefault="002F43D8" w:rsidP="002F43D8">
      <w:pPr>
        <w:ind w:firstLine="567"/>
        <w:jc w:val="both"/>
        <w:rPr>
          <w:sz w:val="23"/>
          <w:szCs w:val="23"/>
          <w:lang w:eastAsia="ru-RU"/>
        </w:rPr>
      </w:pPr>
      <w:r w:rsidRPr="002F43D8">
        <w:rPr>
          <w:b/>
          <w:sz w:val="23"/>
          <w:szCs w:val="23"/>
          <w:lang w:eastAsia="ru-RU"/>
        </w:rPr>
        <w:t xml:space="preserve">9. Гарантийный срок: </w:t>
      </w:r>
      <w:r w:rsidRPr="002F43D8">
        <w:rPr>
          <w:sz w:val="23"/>
          <w:szCs w:val="23"/>
          <w:lang w:eastAsia="ru-RU"/>
        </w:rPr>
        <w:t>Поставщик гарантирует качество поставляемого товара в течение всего срока гарантии товара от производителя.</w:t>
      </w:r>
      <w:r w:rsidRPr="002F43D8">
        <w:rPr>
          <w:b/>
          <w:sz w:val="23"/>
          <w:szCs w:val="23"/>
          <w:lang w:eastAsia="ru-RU"/>
        </w:rPr>
        <w:t xml:space="preserve"> </w:t>
      </w:r>
      <w:r w:rsidRPr="002F43D8">
        <w:rPr>
          <w:sz w:val="23"/>
          <w:szCs w:val="23"/>
          <w:lang w:eastAsia="ru-RU"/>
        </w:rPr>
        <w:t>Гарантийный срок начинает исчисляться со дня подписания соответствующего документа о приемке.</w:t>
      </w:r>
    </w:p>
    <w:p w:rsidR="002F43D8" w:rsidRPr="002F43D8" w:rsidRDefault="002F43D8" w:rsidP="002F43D8">
      <w:pPr>
        <w:ind w:firstLine="567"/>
        <w:jc w:val="both"/>
        <w:rPr>
          <w:bCs/>
          <w:sz w:val="23"/>
          <w:szCs w:val="23"/>
          <w:lang w:eastAsia="ru-RU"/>
        </w:rPr>
      </w:pPr>
      <w:r w:rsidRPr="002F43D8">
        <w:rPr>
          <w:sz w:val="23"/>
          <w:szCs w:val="23"/>
          <w:lang w:eastAsia="ru-RU"/>
        </w:rPr>
        <w:t>В случае замены или исправления дефектного Товара гарантийный срок на данный Товар продлевается.</w:t>
      </w:r>
    </w:p>
    <w:p w:rsidR="002F43D8" w:rsidRPr="002F43D8" w:rsidRDefault="002F43D8" w:rsidP="002F43D8">
      <w:pPr>
        <w:widowControl w:val="0"/>
        <w:ind w:firstLine="567"/>
        <w:jc w:val="both"/>
        <w:outlineLvl w:val="0"/>
        <w:rPr>
          <w:rFonts w:eastAsia="Calibri"/>
          <w:bCs/>
          <w:sz w:val="23"/>
          <w:szCs w:val="23"/>
          <w:lang w:eastAsia="ru-RU"/>
        </w:rPr>
      </w:pPr>
      <w:r w:rsidRPr="002F43D8">
        <w:rPr>
          <w:rFonts w:eastAsia="Calibri"/>
          <w:b/>
          <w:bCs/>
          <w:sz w:val="23"/>
          <w:szCs w:val="23"/>
          <w:lang w:eastAsia="ru-RU"/>
        </w:rPr>
        <w:t xml:space="preserve">10. Требование к упаковке(таре), маркировке товара: </w:t>
      </w:r>
      <w:r w:rsidRPr="002F43D8">
        <w:rPr>
          <w:rFonts w:eastAsia="Calibri"/>
          <w:bCs/>
          <w:sz w:val="23"/>
          <w:szCs w:val="23"/>
          <w:lang w:eastAsia="ru-RU"/>
        </w:rPr>
        <w:t>тара(упаковка) Товара должна быть оригинальной заводской упаковкой, в том числе транспортная, должна обеспечивать его сохранность, товарный вид, предохранять от всякого рода повреждений при транспортировке, хранении, погрузочно-разгрузочных работах.</w:t>
      </w:r>
    </w:p>
    <w:p w:rsidR="002F43D8" w:rsidRPr="002F43D8" w:rsidRDefault="002F43D8" w:rsidP="002F43D8">
      <w:pPr>
        <w:widowControl w:val="0"/>
        <w:ind w:firstLine="567"/>
        <w:jc w:val="both"/>
        <w:outlineLvl w:val="0"/>
        <w:rPr>
          <w:rFonts w:ascii="Arial" w:eastAsia="Calibri" w:hAnsi="Arial" w:cs="Arial"/>
          <w:b/>
          <w:bCs/>
          <w:color w:val="000080"/>
          <w:sz w:val="23"/>
          <w:szCs w:val="23"/>
          <w:lang w:eastAsia="ru-RU"/>
        </w:rPr>
      </w:pPr>
      <w:r w:rsidRPr="002F43D8">
        <w:rPr>
          <w:rFonts w:eastAsia="Calibri"/>
          <w:bCs/>
          <w:sz w:val="23"/>
          <w:szCs w:val="23"/>
          <w:lang w:eastAsia="ru-RU"/>
        </w:rPr>
        <w:t xml:space="preserve"> Маркировка каждой единицы тары (упаковки) Товара должна быть нанесена хорошо читаем шрифтом, на русском языке.</w:t>
      </w:r>
      <w:r w:rsidRPr="002F43D8">
        <w:rPr>
          <w:rFonts w:ascii="Arial" w:eastAsia="Calibri" w:hAnsi="Arial" w:cs="Arial"/>
          <w:b/>
          <w:bCs/>
          <w:color w:val="000080"/>
          <w:sz w:val="23"/>
          <w:szCs w:val="23"/>
          <w:lang w:eastAsia="ru-RU"/>
        </w:rPr>
        <w:t xml:space="preserve"> </w:t>
      </w:r>
    </w:p>
    <w:p w:rsidR="002F43D8" w:rsidRPr="002F43D8" w:rsidRDefault="002F43D8" w:rsidP="002F43D8">
      <w:pPr>
        <w:rPr>
          <w:sz w:val="23"/>
          <w:szCs w:val="23"/>
          <w:lang w:eastAsia="ru-RU"/>
        </w:rPr>
      </w:pPr>
    </w:p>
    <w:p w:rsidR="002F43D8" w:rsidRPr="002F43D8" w:rsidRDefault="002F43D8" w:rsidP="002F43D8">
      <w:pPr>
        <w:rPr>
          <w:sz w:val="23"/>
          <w:szCs w:val="23"/>
          <w:lang w:eastAsia="ru-RU"/>
        </w:rPr>
      </w:pPr>
    </w:p>
    <w:p w:rsidR="002F43D8" w:rsidRPr="002F43D8" w:rsidRDefault="002F43D8" w:rsidP="002F43D8">
      <w:pPr>
        <w:rPr>
          <w:sz w:val="23"/>
          <w:szCs w:val="23"/>
          <w:lang w:eastAsia="ru-RU"/>
        </w:rPr>
      </w:pPr>
    </w:p>
    <w:p w:rsidR="002F43D8" w:rsidRPr="002F43D8" w:rsidRDefault="002F43D8" w:rsidP="002F43D8">
      <w:pPr>
        <w:widowControl w:val="0"/>
        <w:ind w:firstLine="567"/>
        <w:jc w:val="both"/>
        <w:outlineLvl w:val="0"/>
        <w:rPr>
          <w:rFonts w:eastAsia="Calibri"/>
          <w:bCs/>
          <w:lang w:eastAsia="ru-RU"/>
        </w:rPr>
      </w:pPr>
      <w:r w:rsidRPr="002F43D8">
        <w:rPr>
          <w:rFonts w:eastAsia="Calibri"/>
          <w:b/>
          <w:bCs/>
          <w:sz w:val="23"/>
          <w:szCs w:val="23"/>
          <w:lang w:eastAsia="ru-RU"/>
        </w:rPr>
        <w:lastRenderedPageBreak/>
        <w:t>11. Перечень</w:t>
      </w:r>
      <w:r w:rsidRPr="002F43D8">
        <w:rPr>
          <w:rFonts w:eastAsia="Calibri"/>
          <w:b/>
          <w:bCs/>
          <w:lang w:eastAsia="ru-RU"/>
        </w:rPr>
        <w:t xml:space="preserve"> товаров:</w:t>
      </w:r>
    </w:p>
    <w:p w:rsidR="002F43D8" w:rsidRPr="002F43D8" w:rsidRDefault="002F43D8" w:rsidP="002F43D8">
      <w:pPr>
        <w:rPr>
          <w:rFonts w:ascii="Calibri" w:hAnsi="Calibri" w:cs="Calibri"/>
          <w:sz w:val="22"/>
          <w:szCs w:val="22"/>
          <w:lang w:eastAsia="ar-SA"/>
        </w:rPr>
      </w:pPr>
    </w:p>
    <w:tbl>
      <w:tblPr>
        <w:tblStyle w:val="12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021"/>
        <w:gridCol w:w="992"/>
        <w:gridCol w:w="1276"/>
        <w:gridCol w:w="1417"/>
        <w:gridCol w:w="1843"/>
        <w:gridCol w:w="1134"/>
        <w:gridCol w:w="1417"/>
      </w:tblGrid>
      <w:tr w:rsidR="002F43D8" w:rsidRPr="002F43D8" w:rsidTr="002F43D8">
        <w:trPr>
          <w:trHeight w:val="432"/>
        </w:trPr>
        <w:tc>
          <w:tcPr>
            <w:tcW w:w="568" w:type="dxa"/>
            <w:vMerge w:val="restart"/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1021" w:type="dxa"/>
            <w:vMerge w:val="restart"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Код позиции</w:t>
            </w:r>
          </w:p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КТРУ/</w:t>
            </w:r>
          </w:p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ОКПД-2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Товара по КТРУ/</w:t>
            </w:r>
          </w:p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ОКПД-2 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Характеристика Товара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Товара</w:t>
            </w:r>
          </w:p>
        </w:tc>
      </w:tr>
      <w:tr w:rsidR="002F43D8" w:rsidRPr="002F43D8" w:rsidTr="002F43D8">
        <w:trPr>
          <w:trHeight w:val="1024"/>
        </w:trPr>
        <w:tc>
          <w:tcPr>
            <w:tcW w:w="568" w:type="dxa"/>
            <w:vMerge/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1" w:type="dxa"/>
            <w:vMerge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Наименование характеристики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Требования к значению показателя характеристики</w:t>
            </w:r>
          </w:p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Требование к указанию значения показателя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F43D8" w:rsidRPr="002F43D8" w:rsidTr="002F43D8">
        <w:trPr>
          <w:trHeight w:val="738"/>
        </w:trPr>
        <w:tc>
          <w:tcPr>
            <w:tcW w:w="568" w:type="dxa"/>
            <w:vMerge w:val="restart"/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1" w:type="dxa"/>
            <w:vMerge w:val="restart"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25.73.60.190-00024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snapToGrid w:val="0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Удлинитель электрический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43D8" w:rsidRPr="002F43D8" w:rsidRDefault="002F43D8" w:rsidP="002F43D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Максимальная нагрузка, Ватт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≥2000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Штука</w:t>
            </w:r>
          </w:p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2F43D8" w:rsidRPr="002F43D8" w:rsidTr="002F43D8">
        <w:trPr>
          <w:trHeight w:val="695"/>
        </w:trPr>
        <w:tc>
          <w:tcPr>
            <w:tcW w:w="568" w:type="dxa"/>
            <w:vMerge/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1" w:type="dxa"/>
            <w:vMerge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3D8" w:rsidRPr="002F43D8" w:rsidRDefault="002F43D8" w:rsidP="002F43D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Длина кабеля, метр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≥30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F43D8" w:rsidRPr="002F43D8" w:rsidTr="002F43D8">
        <w:trPr>
          <w:trHeight w:val="695"/>
        </w:trPr>
        <w:tc>
          <w:tcPr>
            <w:tcW w:w="568" w:type="dxa"/>
            <w:vMerge/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1" w:type="dxa"/>
            <w:vMerge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3D8" w:rsidRPr="002F43D8" w:rsidRDefault="002F43D8" w:rsidP="002F43D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Тип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Бытовой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F43D8" w:rsidRPr="002F43D8" w:rsidTr="002F43D8">
        <w:trPr>
          <w:trHeight w:val="695"/>
        </w:trPr>
        <w:tc>
          <w:tcPr>
            <w:tcW w:w="568" w:type="dxa"/>
            <w:vMerge/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1" w:type="dxa"/>
            <w:vMerge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43D8" w:rsidRPr="002F43D8" w:rsidRDefault="002F43D8" w:rsidP="002F43D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F43D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Способ применения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Переносной 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F43D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2F43D8" w:rsidRPr="002F43D8" w:rsidRDefault="002F43D8" w:rsidP="002F43D8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2F43D8" w:rsidRPr="002F43D8" w:rsidRDefault="002F43D8" w:rsidP="002F43D8">
      <w:pPr>
        <w:rPr>
          <w:lang w:eastAsia="ru-RU"/>
        </w:rPr>
      </w:pPr>
    </w:p>
    <w:p w:rsidR="00C030CB" w:rsidRPr="001E53F6" w:rsidRDefault="00C030CB" w:rsidP="00D077E0">
      <w:pPr>
        <w:jc w:val="center"/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9639" w:type="dxa"/>
        <w:tblLayout w:type="fixed"/>
        <w:tblLook w:val="0000" w:firstRow="0" w:lastRow="0" w:firstColumn="0" w:lastColumn="0" w:noHBand="0" w:noVBand="0"/>
      </w:tblPr>
      <w:tblGrid>
        <w:gridCol w:w="5245"/>
        <w:gridCol w:w="4394"/>
      </w:tblGrid>
      <w:tr w:rsidR="00466305" w:rsidRPr="00707658" w:rsidTr="002F43D8">
        <w:trPr>
          <w:cantSplit/>
          <w:trHeight w:val="345"/>
        </w:trPr>
        <w:tc>
          <w:tcPr>
            <w:tcW w:w="5245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2F43D8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78F" w:rsidRDefault="001F678F">
      <w:r>
        <w:separator/>
      </w:r>
    </w:p>
  </w:endnote>
  <w:endnote w:type="continuationSeparator" w:id="0">
    <w:p w:rsidR="001F678F" w:rsidRDefault="001F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03" w:rsidRDefault="00873003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873003" w:rsidRPr="00E14BA3" w:rsidRDefault="00873003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873003" w:rsidRDefault="00873003">
    <w:pPr>
      <w:pStyle w:val="af0"/>
      <w:jc w:val="center"/>
    </w:pPr>
  </w:p>
  <w:p w:rsidR="00873003" w:rsidRDefault="00873003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1E53F6">
      <w:rPr>
        <w:noProof/>
      </w:rPr>
      <w:t>8</w:t>
    </w:r>
    <w:r>
      <w:fldChar w:fldCharType="end"/>
    </w:r>
  </w:p>
  <w:p w:rsidR="00873003" w:rsidRDefault="0087300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03" w:rsidRDefault="0087300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03" w:rsidRDefault="00873003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873003" w:rsidRPr="00E14BA3" w:rsidRDefault="00873003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873003" w:rsidRDefault="00873003">
    <w:pPr>
      <w:pStyle w:val="af0"/>
      <w:jc w:val="center"/>
    </w:pPr>
  </w:p>
  <w:p w:rsidR="00873003" w:rsidRDefault="00873003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1E53F6" w:rsidRPr="001E53F6">
      <w:rPr>
        <w:noProof/>
        <w:lang w:val="ru-RU"/>
      </w:rPr>
      <w:t>15</w:t>
    </w:r>
    <w:r>
      <w:fldChar w:fldCharType="end"/>
    </w:r>
  </w:p>
  <w:p w:rsidR="00873003" w:rsidRPr="009030D8" w:rsidRDefault="00873003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03" w:rsidRDefault="00873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78F" w:rsidRDefault="001F678F">
      <w:r>
        <w:separator/>
      </w:r>
    </w:p>
  </w:footnote>
  <w:footnote w:type="continuationSeparator" w:id="0">
    <w:p w:rsidR="001F678F" w:rsidRDefault="001F6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075BE9"/>
    <w:multiLevelType w:val="hybridMultilevel"/>
    <w:tmpl w:val="34AACF74"/>
    <w:lvl w:ilvl="0" w:tplc="4548402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75E66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3F6"/>
    <w:rsid w:val="001E5C60"/>
    <w:rsid w:val="001E7DFF"/>
    <w:rsid w:val="001F678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2F43D8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3003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  <w:style w:type="table" w:customStyle="1" w:styleId="12">
    <w:name w:val="Сетка таблицы1"/>
    <w:basedOn w:val="a1"/>
    <w:next w:val="af7"/>
    <w:uiPriority w:val="59"/>
    <w:rsid w:val="002F43D8"/>
    <w:pPr>
      <w:suppressAutoHyphens/>
    </w:pPr>
    <w:rPr>
      <w:rFonts w:asciiTheme="minorHAnsi" w:eastAsiaTheme="minorEastAsia" w:hAnsiTheme="minorHAnsi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2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3EFE9-7F86-433A-B4FA-5D235563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5370</Words>
  <Characters>30615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7</cp:revision>
  <cp:lastPrinted>2025-02-12T03:58:00Z</cp:lastPrinted>
  <dcterms:created xsi:type="dcterms:W3CDTF">2026-04-21T07:40:00Z</dcterms:created>
  <dcterms:modified xsi:type="dcterms:W3CDTF">2026-07-20T03:50:00Z</dcterms:modified>
</cp:coreProperties>
</file>