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B4" w:rsidRDefault="00A624B4"/>
    <w:p w:rsidR="002B34FA" w:rsidRPr="00CE1B4F" w:rsidRDefault="002E76C3" w:rsidP="002B34FA">
      <w:pPr>
        <w:shd w:val="clear" w:color="auto" w:fill="FFFFFF"/>
        <w:jc w:val="center"/>
        <w:rPr>
          <w:sz w:val="24"/>
          <w:szCs w:val="24"/>
        </w:rPr>
      </w:pPr>
      <w:r w:rsidRPr="00CE1B4F">
        <w:rPr>
          <w:sz w:val="24"/>
          <w:szCs w:val="24"/>
        </w:rPr>
        <w:t xml:space="preserve">ДОГОВОР № </w:t>
      </w:r>
    </w:p>
    <w:p w:rsidR="00B70C98" w:rsidRPr="00CE1B4F" w:rsidRDefault="002E76C3" w:rsidP="001658BF">
      <w:pPr>
        <w:shd w:val="clear" w:color="auto" w:fill="FFFFFF"/>
        <w:jc w:val="center"/>
        <w:rPr>
          <w:sz w:val="24"/>
          <w:szCs w:val="24"/>
        </w:rPr>
      </w:pPr>
      <w:r w:rsidRPr="00CE1B4F">
        <w:rPr>
          <w:sz w:val="24"/>
          <w:szCs w:val="24"/>
        </w:rPr>
        <w:t xml:space="preserve"> возмездного оказания услуг</w:t>
      </w:r>
    </w:p>
    <w:p w:rsidR="00B70C98" w:rsidRPr="00CE1B4F" w:rsidRDefault="00CF5FA0" w:rsidP="00B70C98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B70C98" w:rsidRPr="00CE1B4F" w:rsidTr="001658BF">
        <w:trPr>
          <w:trHeight w:val="418"/>
        </w:trPr>
        <w:tc>
          <w:tcPr>
            <w:tcW w:w="4582" w:type="dxa"/>
          </w:tcPr>
          <w:p w:rsidR="00B70C98" w:rsidRPr="00CE1B4F" w:rsidRDefault="00424DC6" w:rsidP="001658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Енисейск</w:t>
            </w:r>
          </w:p>
        </w:tc>
        <w:tc>
          <w:tcPr>
            <w:tcW w:w="4582" w:type="dxa"/>
          </w:tcPr>
          <w:p w:rsidR="00B70C98" w:rsidRPr="00CE1B4F" w:rsidRDefault="00CF5FA0" w:rsidP="00DB67ED">
            <w:pPr>
              <w:jc w:val="right"/>
              <w:rPr>
                <w:sz w:val="24"/>
                <w:szCs w:val="24"/>
              </w:rPr>
            </w:pPr>
          </w:p>
        </w:tc>
      </w:tr>
    </w:tbl>
    <w:p w:rsidR="00B70C98" w:rsidRPr="00CE1B4F" w:rsidRDefault="00CF5FA0" w:rsidP="00B70C98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B70C98" w:rsidRPr="00CE1B4F" w:rsidRDefault="00CF5FA0" w:rsidP="00B70C98">
      <w:pPr>
        <w:ind w:firstLine="708"/>
        <w:jc w:val="both"/>
        <w:rPr>
          <w:sz w:val="24"/>
          <w:szCs w:val="24"/>
        </w:rPr>
      </w:pPr>
      <w:proofErr w:type="gramStart"/>
      <w:r w:rsidRPr="00CF5FA0">
        <w:rPr>
          <w:b/>
          <w:sz w:val="24"/>
          <w:szCs w:val="24"/>
        </w:rPr>
        <w:t>____________________</w:t>
      </w:r>
      <w:r w:rsidR="002E76C3" w:rsidRPr="00CE1B4F">
        <w:rPr>
          <w:sz w:val="24"/>
          <w:szCs w:val="24"/>
        </w:rPr>
        <w:t xml:space="preserve"> именуемое в дальнейшем "Исполнитель", в лице </w:t>
      </w:r>
      <w:r w:rsidRPr="00CF5FA0">
        <w:rPr>
          <w:sz w:val="24"/>
          <w:szCs w:val="24"/>
        </w:rPr>
        <w:t>________________</w:t>
      </w:r>
      <w:r w:rsidR="002E76C3" w:rsidRPr="00E65735">
        <w:rPr>
          <w:sz w:val="24"/>
          <w:szCs w:val="24"/>
        </w:rPr>
        <w:t>,</w:t>
      </w:r>
      <w:r w:rsidR="002E76C3" w:rsidRPr="00CE1B4F">
        <w:rPr>
          <w:sz w:val="24"/>
          <w:szCs w:val="24"/>
        </w:rPr>
        <w:t xml:space="preserve"> действующего на основании </w:t>
      </w:r>
      <w:r w:rsidRPr="00CF5FA0">
        <w:rPr>
          <w:sz w:val="24"/>
          <w:szCs w:val="24"/>
        </w:rPr>
        <w:t>______________</w:t>
      </w:r>
      <w:r w:rsidR="002E76C3" w:rsidRPr="00CE1B4F">
        <w:rPr>
          <w:sz w:val="24"/>
          <w:szCs w:val="24"/>
        </w:rPr>
        <w:t xml:space="preserve">, с одной стороны, и </w:t>
      </w:r>
      <w:r w:rsidR="002E76C3" w:rsidRPr="00D24A33">
        <w:rPr>
          <w:b/>
          <w:sz w:val="24"/>
          <w:szCs w:val="24"/>
        </w:rPr>
        <w:t>ФЕДЕРАЛЬНОЕ БЮДЖЕТНОЕ УЧРЕЖДЕНИЕ "АДМИНИСТРАЦИЯ ЕНИСЕЙСКОГО БАССЕЙНА ВНУТРЕННИХ ВОДНЫХ ПУТЕЙ"</w:t>
      </w:r>
      <w:r w:rsidR="002E76C3" w:rsidRPr="00D24A33">
        <w:rPr>
          <w:sz w:val="24"/>
          <w:szCs w:val="24"/>
        </w:rPr>
        <w:t>,</w:t>
      </w:r>
      <w:r w:rsidR="002E76C3" w:rsidRPr="00CE1B4F">
        <w:rPr>
          <w:sz w:val="24"/>
          <w:szCs w:val="24"/>
        </w:rPr>
        <w:t xml:space="preserve"> именуемый в дальнейшем "Заказчик", в лице Начальник Енисейского района водных путей и судоходства - филиала ФБУ "Администрация Енисейского бассейна внутренних водных путей" Кротова Юрия Ивановича, действующего на основан</w:t>
      </w:r>
      <w:r w:rsidR="002E76C3">
        <w:rPr>
          <w:sz w:val="24"/>
          <w:szCs w:val="24"/>
        </w:rPr>
        <w:t>ии  Доверенность №17-03-13 от 25.12.2025</w:t>
      </w:r>
      <w:r w:rsidR="002E76C3" w:rsidRPr="00CE1B4F">
        <w:rPr>
          <w:sz w:val="24"/>
          <w:szCs w:val="24"/>
        </w:rPr>
        <w:t>г., с другой стороны, вместе именуемые "Стороны</w:t>
      </w:r>
      <w:proofErr w:type="gramEnd"/>
      <w:r w:rsidR="002E76C3" w:rsidRPr="00CE1B4F">
        <w:rPr>
          <w:sz w:val="24"/>
          <w:szCs w:val="24"/>
        </w:rPr>
        <w:t xml:space="preserve">", заключили настоящий Договор (далее – " Договор") о нижеследующем: </w:t>
      </w:r>
    </w:p>
    <w:p w:rsidR="00B70C98" w:rsidRPr="00CE1B4F" w:rsidRDefault="00CF5FA0" w:rsidP="00B70C98">
      <w:pPr>
        <w:shd w:val="clear" w:color="auto" w:fill="FFFFFF"/>
        <w:tabs>
          <w:tab w:val="left" w:pos="6480"/>
          <w:tab w:val="left" w:leader="underscore" w:pos="7008"/>
          <w:tab w:val="left" w:leader="underscore" w:pos="8486"/>
        </w:tabs>
        <w:ind w:firstLine="709"/>
        <w:jc w:val="both"/>
        <w:rPr>
          <w:spacing w:val="-1"/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tabs>
          <w:tab w:val="left" w:pos="254"/>
        </w:tabs>
        <w:ind w:left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1. Общие положения</w:t>
      </w:r>
    </w:p>
    <w:p w:rsidR="00424DC6" w:rsidRPr="00CE1B4F" w:rsidRDefault="00424DC6" w:rsidP="00424DC6">
      <w:pPr>
        <w:shd w:val="clear" w:color="auto" w:fill="FFFFFF"/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1.1. Договор заключается Сторонами на основании заявления Заказчика № </w:t>
      </w:r>
      <w:r>
        <w:rPr>
          <w:color w:val="000000"/>
          <w:sz w:val="24"/>
          <w:szCs w:val="24"/>
        </w:rPr>
        <w:t>___</w:t>
      </w:r>
      <w:r w:rsidRPr="00CE1B4F">
        <w:rPr>
          <w:color w:val="000000"/>
          <w:sz w:val="24"/>
          <w:szCs w:val="24"/>
        </w:rPr>
        <w:t xml:space="preserve"> </w:t>
      </w:r>
      <w:proofErr w:type="gramStart"/>
      <w:r w:rsidRPr="00CE1B4F">
        <w:rPr>
          <w:color w:val="000000"/>
          <w:sz w:val="24"/>
          <w:szCs w:val="24"/>
        </w:rPr>
        <w:t>от</w:t>
      </w:r>
      <w:proofErr w:type="gramEnd"/>
      <w:r w:rsidRPr="00CE1B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</w:t>
      </w:r>
    </w:p>
    <w:p w:rsidR="00424DC6" w:rsidRPr="0081403C" w:rsidRDefault="00424DC6" w:rsidP="00424DC6">
      <w:pPr>
        <w:ind w:firstLine="708"/>
        <w:jc w:val="both"/>
        <w:rPr>
          <w:sz w:val="24"/>
          <w:szCs w:val="24"/>
        </w:rPr>
      </w:pPr>
      <w:r w:rsidRPr="0081403C">
        <w:rPr>
          <w:sz w:val="24"/>
          <w:szCs w:val="24"/>
        </w:rPr>
        <w:t xml:space="preserve">1.2. Место </w:t>
      </w:r>
      <w:r>
        <w:rPr>
          <w:sz w:val="24"/>
          <w:szCs w:val="24"/>
        </w:rPr>
        <w:t>оказания услуг</w:t>
      </w:r>
      <w:r w:rsidRPr="0081403C">
        <w:rPr>
          <w:sz w:val="24"/>
          <w:szCs w:val="24"/>
        </w:rPr>
        <w:t xml:space="preserve">: </w:t>
      </w:r>
      <w:r>
        <w:rPr>
          <w:sz w:val="24"/>
          <w:szCs w:val="24"/>
        </w:rPr>
        <w:t>территория Исполнителя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Енисейск, г. </w:t>
      </w:r>
      <w:proofErr w:type="spellStart"/>
      <w:r>
        <w:rPr>
          <w:sz w:val="24"/>
          <w:szCs w:val="24"/>
        </w:rPr>
        <w:t>Лесосибирск</w:t>
      </w:r>
      <w:proofErr w:type="spellEnd"/>
      <w:r>
        <w:rPr>
          <w:sz w:val="24"/>
          <w:szCs w:val="24"/>
        </w:rPr>
        <w:t>.</w:t>
      </w:r>
    </w:p>
    <w:p w:rsidR="00424DC6" w:rsidRPr="0081403C" w:rsidRDefault="00424DC6" w:rsidP="00424DC6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81403C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81403C">
        <w:rPr>
          <w:sz w:val="24"/>
          <w:szCs w:val="24"/>
        </w:rPr>
        <w:t>.</w:t>
      </w:r>
      <w:r w:rsidRPr="0081403C">
        <w:rPr>
          <w:sz w:val="24"/>
          <w:szCs w:val="24"/>
          <w:lang w:eastAsia="ar-SA"/>
        </w:rPr>
        <w:t xml:space="preserve"> Срок предоставления Исполнителем докуме</w:t>
      </w:r>
      <w:r>
        <w:rPr>
          <w:sz w:val="24"/>
          <w:szCs w:val="24"/>
          <w:lang w:eastAsia="ar-SA"/>
        </w:rPr>
        <w:t>нтов, подтверждающих оказание услуг</w:t>
      </w:r>
      <w:r w:rsidRPr="0081403C">
        <w:rPr>
          <w:sz w:val="24"/>
          <w:szCs w:val="24"/>
          <w:lang w:eastAsia="ar-SA"/>
        </w:rPr>
        <w:t xml:space="preserve"> по договору: в течение 5 (пяти) рабочих дней с момента </w:t>
      </w:r>
      <w:r>
        <w:rPr>
          <w:sz w:val="24"/>
          <w:szCs w:val="24"/>
        </w:rPr>
        <w:t>оказания услуг</w:t>
      </w:r>
      <w:r w:rsidRPr="0081403C">
        <w:rPr>
          <w:sz w:val="24"/>
          <w:szCs w:val="24"/>
          <w:lang w:eastAsia="ar-SA"/>
        </w:rPr>
        <w:t>.</w:t>
      </w:r>
    </w:p>
    <w:p w:rsidR="00424DC6" w:rsidRPr="0081403C" w:rsidRDefault="00424DC6" w:rsidP="00424DC6">
      <w:pPr>
        <w:ind w:firstLine="709"/>
        <w:jc w:val="both"/>
        <w:rPr>
          <w:sz w:val="24"/>
          <w:szCs w:val="24"/>
        </w:rPr>
      </w:pPr>
      <w:r w:rsidRPr="0081403C">
        <w:rPr>
          <w:sz w:val="24"/>
          <w:szCs w:val="24"/>
          <w:lang w:eastAsia="ar-SA"/>
        </w:rPr>
        <w:t>1.</w:t>
      </w:r>
      <w:r>
        <w:rPr>
          <w:sz w:val="24"/>
          <w:szCs w:val="24"/>
          <w:lang w:eastAsia="ar-SA"/>
        </w:rPr>
        <w:t>4</w:t>
      </w:r>
      <w:r w:rsidRPr="0081403C">
        <w:rPr>
          <w:sz w:val="24"/>
          <w:szCs w:val="24"/>
          <w:lang w:eastAsia="ar-SA"/>
        </w:rPr>
        <w:t>. Срок при</w:t>
      </w:r>
      <w:r>
        <w:rPr>
          <w:sz w:val="24"/>
          <w:szCs w:val="24"/>
          <w:lang w:eastAsia="ar-SA"/>
        </w:rPr>
        <w:t>емки Заказчиком услуг</w:t>
      </w:r>
      <w:r w:rsidRPr="0081403C">
        <w:rPr>
          <w:sz w:val="24"/>
          <w:szCs w:val="24"/>
          <w:lang w:eastAsia="ar-SA"/>
        </w:rPr>
        <w:t xml:space="preserve">: в течение 5 (пяти) рабочих дней с момента </w:t>
      </w:r>
      <w:r>
        <w:rPr>
          <w:sz w:val="24"/>
          <w:szCs w:val="24"/>
          <w:lang w:eastAsia="ar-SA"/>
        </w:rPr>
        <w:t>оказания услуг</w:t>
      </w:r>
      <w:r w:rsidRPr="0081403C">
        <w:rPr>
          <w:sz w:val="24"/>
          <w:szCs w:val="24"/>
          <w:lang w:eastAsia="ar-SA"/>
        </w:rPr>
        <w:t>.</w:t>
      </w:r>
    </w:p>
    <w:p w:rsidR="00BF7779" w:rsidRDefault="00CF5FA0" w:rsidP="00B70C98">
      <w:pPr>
        <w:shd w:val="clear" w:color="auto" w:fill="FFFFFF"/>
        <w:tabs>
          <w:tab w:val="left" w:pos="317"/>
        </w:tabs>
        <w:ind w:left="709"/>
        <w:jc w:val="center"/>
        <w:rPr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tabs>
          <w:tab w:val="left" w:pos="317"/>
        </w:tabs>
        <w:ind w:left="709"/>
        <w:jc w:val="center"/>
        <w:rPr>
          <w:sz w:val="24"/>
          <w:szCs w:val="24"/>
        </w:rPr>
      </w:pPr>
      <w:r w:rsidRPr="00CE1B4F">
        <w:rPr>
          <w:sz w:val="24"/>
          <w:szCs w:val="24"/>
        </w:rPr>
        <w:t>2. Предмет Договора</w:t>
      </w:r>
    </w:p>
    <w:p w:rsidR="00B70C98" w:rsidRPr="00CE1B4F" w:rsidRDefault="002E76C3" w:rsidP="00B70C98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2.1. По Договору Исполнитель обязуется оказать Заказчику необходимый объем услуг:  проведение лабораторных исследований (испытаний)  зн/сн "Дмитрий Шашков".</w:t>
      </w: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2.2. Заказчик обязуется оплачивать услуги Исполнителя на условиях и в порядке, установленных Договором.</w:t>
      </w:r>
    </w:p>
    <w:p w:rsidR="00B70C98" w:rsidRPr="00CE1B4F" w:rsidRDefault="002E76C3" w:rsidP="00B70C98">
      <w:pPr>
        <w:shd w:val="clear" w:color="auto" w:fill="FFFFFF"/>
        <w:ind w:left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3. Цена Договора</w:t>
      </w:r>
    </w:p>
    <w:p w:rsidR="00424DC6" w:rsidRPr="00CE1B4F" w:rsidRDefault="00424DC6" w:rsidP="00424DC6">
      <w:pPr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Цена услуг по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 xml:space="preserve">у определяется сметой (приложение № 1), в соответствии с утвержденным Исполнителем прейскурантом и составляет </w:t>
      </w:r>
      <w:r>
        <w:rPr>
          <w:color w:val="000000"/>
          <w:sz w:val="24"/>
          <w:szCs w:val="24"/>
        </w:rPr>
        <w:t>______</w:t>
      </w:r>
      <w:r w:rsidRPr="00735949">
        <w:rPr>
          <w:color w:val="000000"/>
          <w:sz w:val="24"/>
          <w:szCs w:val="24"/>
        </w:rPr>
        <w:t xml:space="preserve"> руб</w:t>
      </w:r>
      <w:proofErr w:type="gramStart"/>
      <w:r w:rsidRPr="00735949">
        <w:rPr>
          <w:color w:val="000000"/>
          <w:sz w:val="24"/>
          <w:szCs w:val="24"/>
        </w:rPr>
        <w:t>. (</w:t>
      </w:r>
      <w:r>
        <w:rPr>
          <w:color w:val="000000"/>
          <w:sz w:val="24"/>
          <w:szCs w:val="24"/>
        </w:rPr>
        <w:t>________</w:t>
      </w:r>
      <w:r w:rsidRPr="00735949">
        <w:rPr>
          <w:color w:val="000000"/>
          <w:sz w:val="24"/>
          <w:szCs w:val="24"/>
        </w:rPr>
        <w:t xml:space="preserve">), </w:t>
      </w:r>
      <w:proofErr w:type="gramEnd"/>
      <w:r w:rsidRPr="00735949">
        <w:rPr>
          <w:color w:val="000000"/>
          <w:sz w:val="24"/>
          <w:szCs w:val="24"/>
        </w:rPr>
        <w:t>в том числе НДС (</w:t>
      </w:r>
      <w:r>
        <w:rPr>
          <w:color w:val="000000"/>
          <w:sz w:val="24"/>
          <w:szCs w:val="24"/>
        </w:rPr>
        <w:t>при наличии</w:t>
      </w:r>
      <w:r w:rsidRPr="00735949">
        <w:rPr>
          <w:color w:val="000000"/>
          <w:sz w:val="24"/>
          <w:szCs w:val="24"/>
        </w:rPr>
        <w:t>)</w:t>
      </w:r>
      <w:r w:rsidRPr="00735949">
        <w:rPr>
          <w:sz w:val="24"/>
          <w:szCs w:val="24"/>
        </w:rPr>
        <w:t>.</w:t>
      </w:r>
    </w:p>
    <w:p w:rsidR="00424DC6" w:rsidRDefault="00424DC6" w:rsidP="00424DC6">
      <w:pPr>
        <w:shd w:val="clear" w:color="auto" w:fill="FFFFFF"/>
        <w:tabs>
          <w:tab w:val="left" w:pos="0"/>
        </w:tabs>
        <w:ind w:firstLine="709"/>
        <w:jc w:val="both"/>
        <w:rPr>
          <w:szCs w:val="24"/>
        </w:rPr>
      </w:pPr>
      <w:r w:rsidRPr="00CE1B4F">
        <w:rPr>
          <w:sz w:val="24"/>
          <w:szCs w:val="24"/>
        </w:rPr>
        <w:t>3.2.</w:t>
      </w:r>
      <w:r w:rsidRPr="00CE1B4F">
        <w:rPr>
          <w:spacing w:val="-5"/>
          <w:sz w:val="24"/>
          <w:szCs w:val="24"/>
        </w:rPr>
        <w:t xml:space="preserve"> </w:t>
      </w:r>
      <w:proofErr w:type="gramStart"/>
      <w:r w:rsidRPr="00CA780D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, </w:t>
      </w:r>
      <w:r w:rsidRPr="00CA780D">
        <w:rPr>
          <w:sz w:val="24"/>
          <w:szCs w:val="24"/>
        </w:rPr>
        <w:t>в лице его филиала-плательщика</w:t>
      </w:r>
      <w:r>
        <w:rPr>
          <w:sz w:val="24"/>
          <w:szCs w:val="24"/>
        </w:rPr>
        <w:t>,</w:t>
      </w:r>
      <w:r w:rsidRPr="00CA780D">
        <w:rPr>
          <w:sz w:val="24"/>
          <w:szCs w:val="24"/>
        </w:rPr>
        <w:t xml:space="preserve"> осуществляет предоплату 30 процентов  в течение 7 (семи) рабочих дней на основании подписанного договора и выставленного Исполнителем счета, окончательный расчет в размере 70% от выставленного счета Заказчик</w:t>
      </w:r>
      <w:r>
        <w:rPr>
          <w:sz w:val="24"/>
          <w:szCs w:val="24"/>
        </w:rPr>
        <w:t>,</w:t>
      </w:r>
      <w:r w:rsidRPr="00CA780D">
        <w:rPr>
          <w:sz w:val="24"/>
          <w:szCs w:val="24"/>
        </w:rPr>
        <w:t xml:space="preserve"> в лице его филиала-плательщика</w:t>
      </w:r>
      <w:r>
        <w:rPr>
          <w:sz w:val="24"/>
          <w:szCs w:val="24"/>
        </w:rPr>
        <w:t>,</w:t>
      </w:r>
      <w:r w:rsidRPr="00CA780D">
        <w:rPr>
          <w:sz w:val="24"/>
          <w:szCs w:val="24"/>
        </w:rPr>
        <w:t xml:space="preserve"> производит в течение 7 (семи) рабочих дней с даты подписания сторонами акта приемки оказанных услуг на основании выставленного счета, путем перечисления</w:t>
      </w:r>
      <w:proofErr w:type="gramEnd"/>
      <w:r w:rsidRPr="00CA780D">
        <w:rPr>
          <w:sz w:val="24"/>
          <w:szCs w:val="24"/>
        </w:rPr>
        <w:t xml:space="preserve"> денежных средств на расчетный счет Исполнителя.</w:t>
      </w:r>
      <w:r w:rsidRPr="00081262">
        <w:rPr>
          <w:szCs w:val="24"/>
        </w:rPr>
        <w:t xml:space="preserve">  </w:t>
      </w:r>
    </w:p>
    <w:p w:rsidR="00424DC6" w:rsidRDefault="00424DC6" w:rsidP="00424DC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3.3. </w:t>
      </w:r>
      <w:r w:rsidRPr="00CA780D">
        <w:rPr>
          <w:bCs/>
          <w:sz w:val="24"/>
          <w:szCs w:val="24"/>
        </w:rPr>
        <w:t>Цена договора является твердой и определяется на весь срок исполнения Договора</w:t>
      </w:r>
      <w:r w:rsidRPr="00CA780D">
        <w:rPr>
          <w:sz w:val="24"/>
          <w:szCs w:val="24"/>
        </w:rPr>
        <w:t>. В случае если в ходе оказания услуг возникает необходимость в проведении дополнительных или повторных исследований, Исполнитель вправе выставить Заказчику дополнительный счет. В этом случае стороны заключают отдельный договор.</w:t>
      </w:r>
    </w:p>
    <w:p w:rsidR="00424DC6" w:rsidRDefault="00424DC6" w:rsidP="00424DC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A780D">
        <w:rPr>
          <w:sz w:val="24"/>
          <w:szCs w:val="24"/>
        </w:rPr>
        <w:t>3.4. Источник финансирования: средства бюджетного учреждения.</w:t>
      </w:r>
    </w:p>
    <w:p w:rsidR="00424DC6" w:rsidRDefault="00424DC6" w:rsidP="00424DC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lang w:val="en-US"/>
        </w:rPr>
      </w:pPr>
      <w:r w:rsidRPr="00AA435F">
        <w:rPr>
          <w:sz w:val="24"/>
          <w:szCs w:val="24"/>
        </w:rPr>
        <w:t>3.5. В случае</w:t>
      </w:r>
      <w:proofErr w:type="gramStart"/>
      <w:r w:rsidRPr="00AA435F">
        <w:rPr>
          <w:sz w:val="24"/>
          <w:szCs w:val="24"/>
        </w:rPr>
        <w:t>,</w:t>
      </w:r>
      <w:proofErr w:type="gramEnd"/>
      <w:r w:rsidRPr="00AA435F">
        <w:rPr>
          <w:sz w:val="24"/>
          <w:szCs w:val="24"/>
        </w:rPr>
        <w:t xml:space="preserve"> если для приемки оказанных услуг по решению Заказчика создана приемочная</w:t>
      </w:r>
      <w:r w:rsidRPr="00AA435F">
        <w:rPr>
          <w:bCs/>
          <w:sz w:val="24"/>
          <w:szCs w:val="24"/>
        </w:rPr>
        <w:t xml:space="preserve"> </w:t>
      </w:r>
      <w:r w:rsidRPr="00AA435F">
        <w:rPr>
          <w:sz w:val="24"/>
          <w:szCs w:val="24"/>
        </w:rPr>
        <w:t>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оказание услуг.</w:t>
      </w:r>
    </w:p>
    <w:p w:rsidR="00CF5FA0" w:rsidRPr="00CF5FA0" w:rsidRDefault="00CF5FA0" w:rsidP="00424DC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lang w:val="en-US"/>
        </w:rPr>
      </w:pPr>
    </w:p>
    <w:p w:rsidR="00B70C98" w:rsidRPr="00CE1B4F" w:rsidRDefault="002E76C3" w:rsidP="00B70C98">
      <w:pPr>
        <w:shd w:val="clear" w:color="auto" w:fill="FFFFFF"/>
        <w:ind w:left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4. Обязанности Сторон</w:t>
      </w:r>
    </w:p>
    <w:p w:rsidR="00B70C98" w:rsidRDefault="002E76C3" w:rsidP="00B70C98">
      <w:pPr>
        <w:shd w:val="clear" w:color="auto" w:fill="FFFFFF"/>
        <w:tabs>
          <w:tab w:val="left" w:pos="709"/>
          <w:tab w:val="left" w:pos="5784"/>
          <w:tab w:val="left" w:pos="7454"/>
          <w:tab w:val="left" w:pos="8899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4.1. Стороны обязуются обеспечить конфиденциальность сведений, касающихся предмета Договора, хода его исполнения и полученных результатов. Объем сведений, признаваемых </w:t>
      </w:r>
      <w:r w:rsidRPr="00CE1B4F">
        <w:rPr>
          <w:sz w:val="24"/>
          <w:szCs w:val="24"/>
        </w:rPr>
        <w:lastRenderedPageBreak/>
        <w:t>конфиденциальными, в случае необходимости определяется Сторонами в отдельном порядке путем составления двухстороннего акта, который после его подписания становится неотъемлемой частью Договора.</w:t>
      </w:r>
    </w:p>
    <w:p w:rsidR="00A647E3" w:rsidRPr="00A647E3" w:rsidRDefault="002E76C3" w:rsidP="00A647E3">
      <w:pPr>
        <w:shd w:val="clear" w:color="auto" w:fill="FFFFFF"/>
        <w:tabs>
          <w:tab w:val="left" w:pos="709"/>
          <w:tab w:val="left" w:pos="5784"/>
          <w:tab w:val="left" w:pos="7454"/>
          <w:tab w:val="left" w:pos="8899"/>
        </w:tabs>
        <w:ind w:firstLine="709"/>
        <w:jc w:val="both"/>
        <w:rPr>
          <w:sz w:val="24"/>
          <w:szCs w:val="24"/>
        </w:rPr>
      </w:pPr>
      <w:r w:rsidRPr="00A647E3">
        <w:rPr>
          <w:sz w:val="24"/>
          <w:szCs w:val="24"/>
        </w:rPr>
        <w:t>4.1.1. На основании требований Федерального закона № 412-ФЗ «Об аккредитации в национальной системе аккредитации», Приказа Минэкономразвития России от 24 октября 2020 года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Исполнитель обязан предоставить в Федеральную службу по аккредитации через Федеральную государственную информационную систему (ФГИС Росаккредитации) документы и сведения о Заказчике и о результатах оказанных Заказчику услуг, приведенных разделе 2 настоящего Договора.</w:t>
      </w:r>
    </w:p>
    <w:p w:rsidR="00A647E3" w:rsidRPr="00A647E3" w:rsidRDefault="002E76C3" w:rsidP="00A647E3">
      <w:pPr>
        <w:shd w:val="clear" w:color="auto" w:fill="FFFFFF"/>
        <w:tabs>
          <w:tab w:val="left" w:pos="709"/>
          <w:tab w:val="left" w:pos="5784"/>
          <w:tab w:val="left" w:pos="7454"/>
          <w:tab w:val="left" w:pos="8899"/>
        </w:tabs>
        <w:ind w:firstLine="709"/>
        <w:jc w:val="both"/>
        <w:rPr>
          <w:sz w:val="24"/>
          <w:szCs w:val="24"/>
        </w:rPr>
      </w:pPr>
      <w:r w:rsidRPr="00A647E3">
        <w:rPr>
          <w:sz w:val="24"/>
          <w:szCs w:val="24"/>
        </w:rPr>
        <w:t>4.1.2. На основании Федерального закона № 52-ФЗ «О санитарно-эпидемиологическом благополучии населения» Исполнитель обязан проинформировать органы, осуществляющие федеральный государственный санитарно-эпидемиологический надзор (в частности – ФБУЗ «Федеральный центр гигиены и эпидемиологии» Роспотребнадзора, Управление Роспотребнадзора по Красноярскому краю) о результатах оказанных Заказчику услуг, приведенных разделе 2 настоящего Договора, в случае установления их не соответствия санитарно-эпидемиологическим требованиям, и (или) создания угрозы жизни (здоровью) человека; в указанные учреждения Роспотребнадзора, в этом случае, направляются документы и сведения о Заказчике.</w:t>
      </w:r>
    </w:p>
    <w:p w:rsidR="00B70C98" w:rsidRPr="00CE1B4F" w:rsidRDefault="002E76C3" w:rsidP="00B70C98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4.2. Исполнитель обязуется:</w:t>
      </w:r>
    </w:p>
    <w:p w:rsidR="00502DE1" w:rsidRPr="00A7485B" w:rsidRDefault="002E76C3" w:rsidP="00502DE1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4.2.1. Оказать услуги своими силами и средствами и на своей научной базе. </w:t>
      </w:r>
      <w:r w:rsidRPr="00A7485B">
        <w:rPr>
          <w:sz w:val="24"/>
          <w:szCs w:val="24"/>
        </w:rPr>
        <w:t>В случае необходимости</w:t>
      </w:r>
      <w:r>
        <w:rPr>
          <w:sz w:val="24"/>
          <w:szCs w:val="24"/>
        </w:rPr>
        <w:t>,</w:t>
      </w:r>
      <w:r w:rsidRPr="00A7485B">
        <w:rPr>
          <w:sz w:val="24"/>
          <w:szCs w:val="24"/>
        </w:rPr>
        <w:t xml:space="preserve"> Исполнитель </w:t>
      </w:r>
      <w:r w:rsidRPr="00940541">
        <w:rPr>
          <w:sz w:val="24"/>
          <w:szCs w:val="24"/>
        </w:rPr>
        <w:t xml:space="preserve">привлекает к </w:t>
      </w:r>
      <w:r w:rsidRPr="00A7485B">
        <w:rPr>
          <w:sz w:val="24"/>
          <w:szCs w:val="24"/>
        </w:rPr>
        <w:t>выполнению условий Договора третьих лиц.</w:t>
      </w:r>
    </w:p>
    <w:p w:rsidR="00B70C98" w:rsidRPr="00CE1B4F" w:rsidRDefault="002E76C3" w:rsidP="00B70C98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4.3. Исполнитель имеет право:</w:t>
      </w:r>
    </w:p>
    <w:p w:rsidR="00B70C98" w:rsidRPr="00CE1B4F" w:rsidRDefault="002E76C3" w:rsidP="00B70C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4.3.1. Требовать от Заказчика надлежащего выполнения принятых на себя обязательств по Договору.</w:t>
      </w:r>
    </w:p>
    <w:p w:rsidR="00B70C98" w:rsidRPr="00CE1B4F" w:rsidRDefault="002E76C3" w:rsidP="00B70C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4.3.2.</w:t>
      </w:r>
      <w:r w:rsidRPr="00CE1B4F">
        <w:rPr>
          <w:b/>
          <w:sz w:val="24"/>
          <w:szCs w:val="24"/>
        </w:rPr>
        <w:t xml:space="preserve"> </w:t>
      </w:r>
      <w:r w:rsidRPr="00CE1B4F">
        <w:rPr>
          <w:sz w:val="24"/>
          <w:szCs w:val="24"/>
        </w:rPr>
        <w:t>Поставить в известность Заказчика о возникновении обстоятельств, препятствующих исполнению Договора.</w:t>
      </w:r>
    </w:p>
    <w:p w:rsidR="00B70C98" w:rsidRPr="00CE1B4F" w:rsidRDefault="002E76C3" w:rsidP="00B70C98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4.4. Заказчик обязуется:</w:t>
      </w:r>
    </w:p>
    <w:p w:rsidR="00B70C98" w:rsidRPr="00CE1B4F" w:rsidRDefault="002E76C3" w:rsidP="00B70C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4.4.1. По требованию Исполнителя принять меры к устранению обстоятельств, препятствующих исполнению Договора, и в 5-дневный срок с момента получения требования сообщить Исполнителю письменно о результатах.</w:t>
      </w:r>
    </w:p>
    <w:p w:rsidR="00B70C98" w:rsidRPr="00CE1B4F" w:rsidRDefault="002E76C3" w:rsidP="00B70C98">
      <w:pPr>
        <w:ind w:firstLine="708"/>
        <w:jc w:val="both"/>
        <w:rPr>
          <w:bCs/>
          <w:sz w:val="24"/>
          <w:szCs w:val="24"/>
        </w:rPr>
      </w:pPr>
      <w:r w:rsidRPr="00CE1B4F">
        <w:rPr>
          <w:bCs/>
          <w:sz w:val="24"/>
          <w:szCs w:val="24"/>
        </w:rPr>
        <w:t>4.5.Заказчик имеет право:</w:t>
      </w:r>
    </w:p>
    <w:p w:rsidR="00B70C98" w:rsidRPr="00CE1B4F" w:rsidRDefault="002E76C3" w:rsidP="00B70C98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4.5.1. Требовать от Исполнителя надлежащего выполнения принятых им обязательств по Договору.</w:t>
      </w:r>
    </w:p>
    <w:p w:rsidR="00BF7779" w:rsidRDefault="00CF5FA0" w:rsidP="00B70C98">
      <w:pPr>
        <w:tabs>
          <w:tab w:val="left" w:pos="900"/>
        </w:tabs>
        <w:ind w:firstLine="709"/>
        <w:jc w:val="center"/>
        <w:outlineLvl w:val="0"/>
        <w:rPr>
          <w:sz w:val="24"/>
          <w:szCs w:val="24"/>
        </w:rPr>
      </w:pPr>
    </w:p>
    <w:p w:rsidR="00B70C98" w:rsidRPr="00CE1B4F" w:rsidRDefault="002E76C3" w:rsidP="00B70C98">
      <w:pPr>
        <w:tabs>
          <w:tab w:val="left" w:pos="900"/>
        </w:tabs>
        <w:ind w:firstLine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5. Порядок получения и доставки проб</w:t>
      </w:r>
    </w:p>
    <w:p w:rsidR="00B70C98" w:rsidRPr="00CE1B4F" w:rsidRDefault="002E76C3" w:rsidP="00B70C98">
      <w:pPr>
        <w:tabs>
          <w:tab w:val="left" w:pos="900"/>
        </w:tabs>
        <w:ind w:firstLine="709"/>
        <w:jc w:val="both"/>
        <w:rPr>
          <w:b/>
          <w:sz w:val="24"/>
          <w:szCs w:val="24"/>
        </w:rPr>
      </w:pPr>
      <w:r w:rsidRPr="00CE1B4F">
        <w:rPr>
          <w:sz w:val="24"/>
          <w:szCs w:val="24"/>
        </w:rPr>
        <w:t>5.1. Если отбор и доставка проб не входит в перечень услуг</w:t>
      </w:r>
      <w:r>
        <w:rPr>
          <w:sz w:val="24"/>
          <w:szCs w:val="24"/>
        </w:rPr>
        <w:t>,</w:t>
      </w:r>
      <w:r w:rsidRPr="00CE1B4F">
        <w:rPr>
          <w:sz w:val="24"/>
          <w:szCs w:val="24"/>
        </w:rPr>
        <w:t xml:space="preserve"> представляемых Исполнителем, то Заказчик самостоятельно производит отбор и доставку проб в ИЛЦ Исполнителя с соблюдением условий отбора, хранения, транспортировки, режима рабочего времени. Доставляемые пробы должны сопровождаться актами отбора, содержащими всю необходимую информацию.</w:t>
      </w:r>
    </w:p>
    <w:p w:rsidR="00B70C98" w:rsidRPr="00CE1B4F" w:rsidRDefault="002E76C3" w:rsidP="00B70C98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5.2. Если отбор и доставка проб входит в перечень услуг</w:t>
      </w:r>
      <w:r>
        <w:rPr>
          <w:sz w:val="24"/>
          <w:szCs w:val="24"/>
        </w:rPr>
        <w:t>,</w:t>
      </w:r>
      <w:r w:rsidRPr="00CE1B4F">
        <w:rPr>
          <w:sz w:val="24"/>
          <w:szCs w:val="24"/>
        </w:rPr>
        <w:t xml:space="preserve"> представляемых Исполнителем, то Исполнитель самостоятельно осуществляет выезд для отбора и доставки проб. В этом случае Заказчик обязуется обеспечить для Исполнителя свободный доступ к объекту, на котором необходимо осуществить отбор проб, при необходимости предоставляет Исполнителю транспорт. Отбор проб, выполнение измерений, оформление актов отбора и карт замеров на объекте осуществляется в присутствии представителя Заказчика.</w:t>
      </w:r>
    </w:p>
    <w:p w:rsidR="00B70C98" w:rsidRDefault="002E76C3" w:rsidP="00B70C98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5.3. Раздел 5 Договора применяется в случае, если для оказания услуг по Договору требуется отбор и доставка проб.</w:t>
      </w:r>
    </w:p>
    <w:p w:rsidR="00910A26" w:rsidRPr="00910A26" w:rsidRDefault="002E76C3" w:rsidP="00910A26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910A2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910A26">
        <w:rPr>
          <w:sz w:val="24"/>
          <w:szCs w:val="24"/>
        </w:rPr>
        <w:t xml:space="preserve">. В случае отбора и доставки проб в ИЛЦ Исполнителя силами и за счет средств Заказчика, такие пробы подлежат доставке в адрес Исполнителя в следующем режиме: </w:t>
      </w:r>
    </w:p>
    <w:p w:rsidR="00910A26" w:rsidRPr="00910A26" w:rsidRDefault="002E76C3" w:rsidP="00910A26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910A26">
        <w:rPr>
          <w:sz w:val="24"/>
          <w:szCs w:val="24"/>
        </w:rPr>
        <w:t>с понедельника по четверг: с 8:30 час.  до 15:00 час.</w:t>
      </w:r>
    </w:p>
    <w:p w:rsidR="00910A26" w:rsidRPr="00CE1B4F" w:rsidRDefault="00424DC6" w:rsidP="00910A26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</w:p>
    <w:p w:rsidR="00BF7779" w:rsidRDefault="00CF5FA0" w:rsidP="00B70C98">
      <w:pPr>
        <w:shd w:val="clear" w:color="auto" w:fill="FFFFFF"/>
        <w:tabs>
          <w:tab w:val="left" w:pos="709"/>
          <w:tab w:val="left" w:pos="1276"/>
          <w:tab w:val="left" w:pos="1560"/>
        </w:tabs>
        <w:ind w:firstLine="709"/>
        <w:jc w:val="center"/>
        <w:outlineLvl w:val="0"/>
        <w:rPr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tabs>
          <w:tab w:val="left" w:pos="709"/>
          <w:tab w:val="left" w:pos="1276"/>
          <w:tab w:val="left" w:pos="1560"/>
        </w:tabs>
        <w:ind w:firstLine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6. Порядок сдачи и приемки услуг</w:t>
      </w:r>
    </w:p>
    <w:p w:rsidR="00B70C98" w:rsidRPr="00CE1B4F" w:rsidRDefault="002E76C3" w:rsidP="00B70C9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pacing w:val="-6"/>
          <w:sz w:val="24"/>
          <w:szCs w:val="24"/>
        </w:rPr>
      </w:pPr>
      <w:r w:rsidRPr="00CE1B4F">
        <w:rPr>
          <w:sz w:val="24"/>
          <w:szCs w:val="24"/>
        </w:rPr>
        <w:t>6.1. Приемка оказанных услуг осуществляется путем составления Сторонами Акта сдачи-приемки услуг.</w:t>
      </w:r>
    </w:p>
    <w:p w:rsidR="00131071" w:rsidRPr="00131071" w:rsidRDefault="002E76C3" w:rsidP="00131071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6.2. </w:t>
      </w:r>
      <w:r w:rsidRPr="00131071">
        <w:rPr>
          <w:sz w:val="24"/>
          <w:szCs w:val="24"/>
        </w:rPr>
        <w:t>Заказчик обязан в течение 5 (пяти) рабочих дней с момента получения от Исполнителя Акта сдачи-приемки оказанных услуг (с адреса электронной почты Исполнителя, указанного в разделе 12 настоящего Договора) подписать его, или мотивированно в письменной форме отказаться от приемки услуг, и направить его на адрес электронной почты Исполнителя.</w:t>
      </w:r>
    </w:p>
    <w:p w:rsidR="00131071" w:rsidRDefault="002E76C3" w:rsidP="00131071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131071">
        <w:rPr>
          <w:sz w:val="24"/>
          <w:szCs w:val="24"/>
        </w:rPr>
        <w:t xml:space="preserve">Заказчик подписывает и направляет Исполнителю акт сдачи-приемки оказанных услуг на бумажном носителе в одном экземпляре, в течение 2 (двух) рабочих дней с момента получения от Исполнителя акта сдачи-приемки оказанных услуг на бумажном носителе. </w:t>
      </w:r>
    </w:p>
    <w:p w:rsidR="00B70C98" w:rsidRPr="00CE1B4F" w:rsidRDefault="002E76C3" w:rsidP="00131071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6.3. Если Заказчик в течение 5 (пяти) рабочих дней с момента получения Акта сдачи-приемки услуг представляет мотивированный отказ в приемке услуг, то Стороны составляют двухсторонний акт с перечнем конкретных недостатков в предоставлении услуг с указанием мер и сроков исправления.</w:t>
      </w:r>
    </w:p>
    <w:p w:rsidR="00B70C98" w:rsidRDefault="002E76C3" w:rsidP="00B70C98">
      <w:pPr>
        <w:shd w:val="clear" w:color="auto" w:fill="FFFFFF"/>
        <w:tabs>
          <w:tab w:val="left" w:pos="0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6.4. Если Заказчик в течение 5 (пяти) рабочих дней с момента получения не возвращает Исполнителю подписанный Акт сдачи-приемки услуг, и не предоставляет в этот срок мотивированного отказа от приемки услуг, то Акт подписывается в одностороннем порядке, а стороны признают услуги Исполнителя по данному Акту полностью и добросовестно оказанными, и они подлежат оплате Заказчиком в полном объеме.</w:t>
      </w:r>
    </w:p>
    <w:p w:rsidR="00131071" w:rsidRDefault="002E76C3" w:rsidP="00B70C98">
      <w:pPr>
        <w:shd w:val="clear" w:color="auto" w:fill="FFFFFF"/>
        <w:tabs>
          <w:tab w:val="left" w:pos="0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131071">
        <w:rPr>
          <w:sz w:val="24"/>
          <w:szCs w:val="24"/>
        </w:rPr>
        <w:t>6.5. Стороны будут прилагать все усилия к обмену подписанными с двух Сторон оригиналами Акта сдачи-приемки оказанных услуг на бумажном носителе не позднее 20 числа месяца, следующего за месяцем оказания услуг за соответствующий период.</w:t>
      </w:r>
    </w:p>
    <w:p w:rsidR="00131071" w:rsidRPr="00CE1B4F" w:rsidRDefault="00CF5FA0" w:rsidP="00B70C98">
      <w:pPr>
        <w:shd w:val="clear" w:color="auto" w:fill="FFFFFF"/>
        <w:tabs>
          <w:tab w:val="left" w:pos="0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ind w:firstLine="709"/>
        <w:jc w:val="center"/>
        <w:outlineLvl w:val="0"/>
        <w:rPr>
          <w:spacing w:val="-1"/>
          <w:sz w:val="24"/>
          <w:szCs w:val="24"/>
        </w:rPr>
      </w:pPr>
      <w:r w:rsidRPr="00CE1B4F">
        <w:rPr>
          <w:spacing w:val="-1"/>
          <w:sz w:val="24"/>
          <w:szCs w:val="24"/>
        </w:rPr>
        <w:t>7. Ответственность сторон</w:t>
      </w:r>
    </w:p>
    <w:p w:rsidR="00B70C98" w:rsidRPr="00CE1B4F" w:rsidRDefault="002E76C3" w:rsidP="00B70C98">
      <w:pPr>
        <w:pStyle w:val="a7"/>
        <w:spacing w:after="0"/>
        <w:ind w:firstLine="709"/>
        <w:jc w:val="both"/>
        <w:rPr>
          <w:sz w:val="24"/>
          <w:szCs w:val="24"/>
        </w:rPr>
      </w:pPr>
      <w:r w:rsidRPr="00CE1B4F">
        <w:rPr>
          <w:spacing w:val="-2"/>
          <w:sz w:val="24"/>
          <w:szCs w:val="24"/>
        </w:rPr>
        <w:t>7.1. Исполнитель не несет ответственности за сроки оказания услуг в случае нарушения Заказчиком пункта</w:t>
      </w:r>
      <w:r w:rsidRPr="00CE1B4F">
        <w:rPr>
          <w:sz w:val="24"/>
          <w:szCs w:val="24"/>
        </w:rPr>
        <w:t xml:space="preserve"> 4.4.1.</w:t>
      </w:r>
      <w:r w:rsidRPr="00CE1B4F">
        <w:rPr>
          <w:spacing w:val="-2"/>
          <w:sz w:val="24"/>
          <w:szCs w:val="24"/>
        </w:rPr>
        <w:t xml:space="preserve"> </w:t>
      </w:r>
      <w:r w:rsidRPr="00CE1B4F">
        <w:rPr>
          <w:sz w:val="24"/>
          <w:szCs w:val="24"/>
        </w:rPr>
        <w:t>Договор</w:t>
      </w:r>
      <w:r w:rsidRPr="00CE1B4F">
        <w:rPr>
          <w:spacing w:val="-2"/>
          <w:sz w:val="24"/>
          <w:szCs w:val="24"/>
        </w:rPr>
        <w:t>а.</w:t>
      </w:r>
    </w:p>
    <w:p w:rsidR="00B70C98" w:rsidRPr="00CE1B4F" w:rsidRDefault="002E76C3" w:rsidP="00B70C98">
      <w:pPr>
        <w:shd w:val="clear" w:color="auto" w:fill="FFFFFF"/>
        <w:ind w:firstLine="709"/>
        <w:jc w:val="both"/>
        <w:rPr>
          <w:sz w:val="24"/>
          <w:szCs w:val="24"/>
        </w:rPr>
      </w:pPr>
      <w:r w:rsidRPr="00CE1B4F">
        <w:rPr>
          <w:spacing w:val="-7"/>
          <w:sz w:val="24"/>
          <w:szCs w:val="24"/>
        </w:rPr>
        <w:t xml:space="preserve">7.2. За неисполнение или ненадлежащее исполнение обязательств, предусмотренных </w:t>
      </w:r>
      <w:r w:rsidRPr="00CE1B4F">
        <w:rPr>
          <w:sz w:val="24"/>
          <w:szCs w:val="24"/>
        </w:rPr>
        <w:t>Договор</w:t>
      </w:r>
      <w:r w:rsidRPr="00CE1B4F">
        <w:rPr>
          <w:spacing w:val="-7"/>
          <w:sz w:val="24"/>
          <w:szCs w:val="24"/>
        </w:rPr>
        <w:t>ом, Стороны несут ответственность в порядке, предусмотренном действующим законодательством Российской Федерации.</w:t>
      </w:r>
    </w:p>
    <w:p w:rsidR="007E6F9F" w:rsidRDefault="00CF5FA0" w:rsidP="00B70C98">
      <w:pPr>
        <w:shd w:val="clear" w:color="auto" w:fill="FFFFFF"/>
        <w:ind w:firstLine="709"/>
        <w:jc w:val="center"/>
        <w:outlineLvl w:val="0"/>
        <w:rPr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ind w:firstLine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8. Разрешение споров</w:t>
      </w: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8.1</w:t>
      </w:r>
      <w:r w:rsidR="00424DC6">
        <w:rPr>
          <w:sz w:val="24"/>
          <w:szCs w:val="24"/>
        </w:rPr>
        <w:t>.</w:t>
      </w:r>
      <w:r w:rsidR="00424DC6" w:rsidRPr="00424DC6">
        <w:rPr>
          <w:sz w:val="24"/>
          <w:szCs w:val="24"/>
        </w:rPr>
        <w:t xml:space="preserve"> </w:t>
      </w:r>
      <w:r w:rsidR="00424DC6" w:rsidRPr="00A93D5A">
        <w:rPr>
          <w:sz w:val="24"/>
          <w:szCs w:val="24"/>
        </w:rPr>
        <w:t>Споры и разногласия, не урегулированные путем переговоров между сторонами, разрешаются в претензионном порядке. Срок подачи претензии — 5</w:t>
      </w:r>
      <w:r w:rsidR="00424DC6">
        <w:rPr>
          <w:sz w:val="24"/>
          <w:szCs w:val="24"/>
        </w:rPr>
        <w:t xml:space="preserve"> (пять) рабочих</w:t>
      </w:r>
      <w:r w:rsidR="00424DC6" w:rsidRPr="00A93D5A">
        <w:rPr>
          <w:sz w:val="24"/>
          <w:szCs w:val="24"/>
        </w:rPr>
        <w:t xml:space="preserve"> дней с момента, когда сторона узнала или должна была узнать о нарушении другой стороной обязательств по настоящему договору. Срок ответа на претензию — </w:t>
      </w:r>
      <w:r w:rsidR="00424DC6" w:rsidRPr="00A93D5A">
        <w:rPr>
          <w:iCs/>
          <w:sz w:val="24"/>
          <w:szCs w:val="24"/>
        </w:rPr>
        <w:t>5</w:t>
      </w:r>
      <w:r w:rsidR="00424DC6">
        <w:rPr>
          <w:iCs/>
          <w:sz w:val="24"/>
          <w:szCs w:val="24"/>
        </w:rPr>
        <w:t xml:space="preserve"> (пять)</w:t>
      </w:r>
      <w:r w:rsidR="00424DC6" w:rsidRPr="00A93D5A">
        <w:rPr>
          <w:iCs/>
          <w:sz w:val="24"/>
          <w:szCs w:val="24"/>
        </w:rPr>
        <w:t xml:space="preserve"> </w:t>
      </w:r>
      <w:r w:rsidR="00424DC6" w:rsidRPr="00A93D5A">
        <w:rPr>
          <w:sz w:val="24"/>
          <w:szCs w:val="24"/>
        </w:rPr>
        <w:t xml:space="preserve">рабочих дней с момента получения. </w:t>
      </w:r>
      <w:r w:rsidR="00424DC6" w:rsidRPr="00A93D5A">
        <w:rPr>
          <w:color w:val="000000"/>
          <w:sz w:val="24"/>
          <w:szCs w:val="24"/>
        </w:rPr>
        <w:t xml:space="preserve">При </w:t>
      </w:r>
      <w:proofErr w:type="spellStart"/>
      <w:r w:rsidR="00424DC6" w:rsidRPr="00A93D5A">
        <w:rPr>
          <w:color w:val="000000"/>
          <w:sz w:val="24"/>
          <w:szCs w:val="24"/>
        </w:rPr>
        <w:t>недостижении</w:t>
      </w:r>
      <w:proofErr w:type="spellEnd"/>
      <w:r w:rsidR="00424DC6" w:rsidRPr="00A93D5A">
        <w:rPr>
          <w:color w:val="000000"/>
          <w:sz w:val="24"/>
          <w:szCs w:val="24"/>
        </w:rPr>
        <w:t xml:space="preserve"> Сторонами согласия по спорным вопросам, спор передается на рассмотрение в Арбитражный суд Красноярского края, в порядке, предусмотренном действующим законодательством РФ.</w:t>
      </w:r>
    </w:p>
    <w:p w:rsidR="007E6F9F" w:rsidRDefault="00CF5FA0" w:rsidP="00B70C98">
      <w:pPr>
        <w:shd w:val="clear" w:color="auto" w:fill="FFFFFF"/>
        <w:ind w:left="709"/>
        <w:jc w:val="center"/>
        <w:rPr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ind w:left="709"/>
        <w:jc w:val="center"/>
        <w:rPr>
          <w:sz w:val="24"/>
          <w:szCs w:val="24"/>
        </w:rPr>
      </w:pPr>
      <w:r w:rsidRPr="00CE1B4F">
        <w:rPr>
          <w:sz w:val="24"/>
          <w:szCs w:val="24"/>
        </w:rPr>
        <w:t>9. Срок действия Договора и оказания услуг</w:t>
      </w:r>
    </w:p>
    <w:p w:rsidR="00424DC6" w:rsidRPr="0081403C" w:rsidRDefault="00424DC6" w:rsidP="00424DC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81403C">
        <w:rPr>
          <w:sz w:val="24"/>
          <w:szCs w:val="24"/>
        </w:rPr>
        <w:t>9.1</w:t>
      </w:r>
      <w:r>
        <w:rPr>
          <w:sz w:val="24"/>
          <w:szCs w:val="24"/>
        </w:rPr>
        <w:t xml:space="preserve">. </w:t>
      </w:r>
      <w:r w:rsidRPr="0081403C">
        <w:rPr>
          <w:color w:val="000000"/>
          <w:sz w:val="24"/>
          <w:szCs w:val="24"/>
        </w:rPr>
        <w:t xml:space="preserve">Договор вступает в силу </w:t>
      </w:r>
      <w:proofErr w:type="gramStart"/>
      <w:r w:rsidRPr="0081403C">
        <w:rPr>
          <w:color w:val="000000"/>
          <w:sz w:val="24"/>
          <w:szCs w:val="24"/>
        </w:rPr>
        <w:t>с даты подписания</w:t>
      </w:r>
      <w:proofErr w:type="gramEnd"/>
      <w:r w:rsidRPr="0081403C">
        <w:rPr>
          <w:color w:val="000000"/>
          <w:sz w:val="24"/>
          <w:szCs w:val="24"/>
        </w:rPr>
        <w:t xml:space="preserve"> договора и действует до 31 декабря 2026 года, а в части оплаты до полного исполнения обязательств.</w:t>
      </w:r>
    </w:p>
    <w:p w:rsidR="00424DC6" w:rsidRPr="0081403C" w:rsidRDefault="00424DC6" w:rsidP="00424DC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81403C">
        <w:rPr>
          <w:sz w:val="24"/>
          <w:szCs w:val="24"/>
        </w:rPr>
        <w:t xml:space="preserve">9.2. Срок начала оказания услуг – с момента 30% оплаты счета Заказчиком. </w:t>
      </w:r>
    </w:p>
    <w:p w:rsidR="007E6F9F" w:rsidRDefault="00CF5FA0" w:rsidP="009C5FB5">
      <w:pPr>
        <w:shd w:val="clear" w:color="auto" w:fill="FFFFFF"/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B70C98" w:rsidRPr="00CE1B4F" w:rsidRDefault="002E76C3" w:rsidP="009C5FB5">
      <w:pPr>
        <w:shd w:val="clear" w:color="auto" w:fill="FFFFFF"/>
        <w:tabs>
          <w:tab w:val="left" w:pos="0"/>
        </w:tabs>
        <w:ind w:firstLine="709"/>
        <w:jc w:val="center"/>
        <w:rPr>
          <w:sz w:val="24"/>
          <w:szCs w:val="24"/>
        </w:rPr>
      </w:pPr>
      <w:r w:rsidRPr="00CE1B4F">
        <w:rPr>
          <w:sz w:val="24"/>
          <w:szCs w:val="24"/>
        </w:rPr>
        <w:t>10. Дополнительные условия</w:t>
      </w: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10.1. В случае невыполнения Заказчиком условий </w:t>
      </w:r>
      <w:r w:rsidRPr="00CE1B4F">
        <w:rPr>
          <w:spacing w:val="-2"/>
          <w:sz w:val="24"/>
          <w:szCs w:val="24"/>
        </w:rPr>
        <w:t xml:space="preserve">пункта 3.2; </w:t>
      </w:r>
      <w:r w:rsidRPr="00CE1B4F">
        <w:rPr>
          <w:sz w:val="24"/>
          <w:szCs w:val="24"/>
        </w:rPr>
        <w:t>4.4.1.</w:t>
      </w:r>
      <w:r w:rsidRPr="00CE1B4F">
        <w:rPr>
          <w:spacing w:val="-2"/>
          <w:sz w:val="24"/>
          <w:szCs w:val="24"/>
        </w:rPr>
        <w:t xml:space="preserve"> </w:t>
      </w:r>
      <w:r w:rsidRPr="00CE1B4F">
        <w:rPr>
          <w:sz w:val="24"/>
          <w:szCs w:val="24"/>
        </w:rPr>
        <w:t>Договор</w:t>
      </w:r>
      <w:r w:rsidRPr="00CE1B4F">
        <w:rPr>
          <w:spacing w:val="-2"/>
          <w:sz w:val="24"/>
          <w:szCs w:val="24"/>
        </w:rPr>
        <w:t>а</w:t>
      </w:r>
      <w:r w:rsidRPr="00CE1B4F">
        <w:rPr>
          <w:sz w:val="24"/>
          <w:szCs w:val="24"/>
        </w:rPr>
        <w:t xml:space="preserve"> по истечении 21 дня со дня регистрации </w:t>
      </w:r>
      <w:r w:rsidR="00424DC6">
        <w:rPr>
          <w:bCs/>
          <w:sz w:val="24"/>
          <w:szCs w:val="24"/>
        </w:rPr>
        <w:t>______</w:t>
      </w:r>
      <w:r w:rsidRPr="00CE1B4F">
        <w:rPr>
          <w:sz w:val="24"/>
          <w:szCs w:val="24"/>
        </w:rPr>
        <w:t xml:space="preserve">, действие Договора прекращается без дополнительного </w:t>
      </w:r>
      <w:r w:rsidRPr="00CE1B4F">
        <w:rPr>
          <w:sz w:val="24"/>
          <w:szCs w:val="24"/>
        </w:rPr>
        <w:lastRenderedPageBreak/>
        <w:t xml:space="preserve">соглашения сторон об этом, Договор считается расторгнутым. Исполнитель также вправе направить Заказчику уведомление о внесудебном расторжении Договора в одностороннем порядке (односторонний отказ от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 xml:space="preserve">а/исполнения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>а) в соответствии со ст. 450.1 Гражданского кодекса РФ.</w:t>
      </w:r>
    </w:p>
    <w:p w:rsidR="00B70C98" w:rsidRPr="00CE1B4F" w:rsidRDefault="002E76C3" w:rsidP="009C5FB5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             10.2. Действие настоящего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 xml:space="preserve">а прерывается на срок проведения Управлением Роспотребнадзора по Красноярскому краю (территориальным отделом) выездной проверки Заказчика (плановой либо внеплановой). Период прерывания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 xml:space="preserve">а определяется датами проведения проверки, указанными в распоряжении Управления Роспотребнадзора (территориального отдела). Договор прерывается автоматически, подписания Сторонами дополнительного соглашения не требуется. Действие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>а возобновляется на следующий день после даты завершения проверки. Датой завершения проверки является дата оформления акта проверки в окончательной форме.</w:t>
      </w:r>
    </w:p>
    <w:p w:rsidR="000A5823" w:rsidRPr="00CE1B4F" w:rsidRDefault="002E76C3" w:rsidP="000A5823">
      <w:pPr>
        <w:tabs>
          <w:tab w:val="left" w:pos="1276"/>
        </w:tabs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           10.3 В случае досрочного расторжения Договора по инициативе Заказчика, Заказчик обязан оплатить Исполнителю фактически понесенные расходы в рамках исполнения настоящего Договора. </w:t>
      </w:r>
    </w:p>
    <w:p w:rsidR="00B70C98" w:rsidRPr="00CE1B4F" w:rsidRDefault="002E76C3" w:rsidP="00B70C98">
      <w:pPr>
        <w:ind w:firstLine="540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10.4. Стороны вправе обмениваться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>у. Надлежащим считается также обмен письмами по электронной почте, направленными на адреса Сторон, указанные в Договоре либо на официальных сайтах Сторон.</w:t>
      </w:r>
    </w:p>
    <w:p w:rsidR="00B70C98" w:rsidRPr="00CE1B4F" w:rsidRDefault="002E76C3" w:rsidP="00B70C98">
      <w:pPr>
        <w:ind w:firstLine="540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10.5. Материалы, документы и т.п., переданные Заказчиком Исполнителю для оказания услуг, Заказчику не возвращаются.</w:t>
      </w:r>
    </w:p>
    <w:p w:rsidR="00424DC6" w:rsidRPr="00CE1B4F" w:rsidRDefault="00424DC6" w:rsidP="00424DC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10.6. </w:t>
      </w:r>
      <w:r w:rsidRPr="00A93D5A">
        <w:rPr>
          <w:kern w:val="1"/>
          <w:sz w:val="24"/>
          <w:szCs w:val="24"/>
          <w:lang w:eastAsia="ar-SA"/>
        </w:rPr>
        <w:t>Исполнитель</w:t>
      </w:r>
      <w:r w:rsidRPr="00A93D5A">
        <w:rPr>
          <w:rFonts w:eastAsia="Calibri"/>
          <w:kern w:val="1"/>
          <w:sz w:val="24"/>
          <w:szCs w:val="24"/>
          <w:lang w:eastAsia="en-US"/>
        </w:rPr>
        <w:t xml:space="preserve"> настоящим декларирует о своём соответствии единым требованиям согласно пунктам </w:t>
      </w:r>
      <w:r w:rsidRPr="0081403C">
        <w:rPr>
          <w:sz w:val="24"/>
          <w:szCs w:val="24"/>
          <w:shd w:val="clear" w:color="auto" w:fill="FFFFFF"/>
        </w:rPr>
        <w:t>1, 7.1,10, 10.1</w:t>
      </w:r>
      <w:r w:rsidRPr="0093087F">
        <w:rPr>
          <w:shd w:val="clear" w:color="auto" w:fill="FFFFFF"/>
        </w:rPr>
        <w:t xml:space="preserve"> </w:t>
      </w:r>
      <w:r w:rsidRPr="00A93D5A">
        <w:rPr>
          <w:rFonts w:eastAsia="Calibri"/>
          <w:kern w:val="1"/>
          <w:sz w:val="24"/>
          <w:szCs w:val="24"/>
          <w:lang w:eastAsia="en-US"/>
        </w:rPr>
        <w:t xml:space="preserve"> части 1 статьи 31 Закона о контрактной системе 44-ФЗ</w:t>
      </w:r>
      <w:r w:rsidRPr="00A93D5A">
        <w:rPr>
          <w:kern w:val="1"/>
          <w:sz w:val="24"/>
          <w:szCs w:val="24"/>
          <w:lang w:eastAsia="ar-SA"/>
        </w:rPr>
        <w:t>.</w:t>
      </w:r>
    </w:p>
    <w:p w:rsidR="00B550C6" w:rsidRPr="00CE1B4F" w:rsidRDefault="00CF5FA0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11. Заключительные условия</w:t>
      </w: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11.1. Все изменения и дополнения к Договору оформляются дополнительными соглашениями в письменной форме и подписаны уполномоченными представителями обеих сторон.</w:t>
      </w: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 xml:space="preserve">11.2.  Все приложения и дополнения к </w:t>
      </w:r>
      <w:r w:rsidRPr="00CE1B4F">
        <w:rPr>
          <w:bCs/>
          <w:sz w:val="24"/>
          <w:szCs w:val="24"/>
        </w:rPr>
        <w:t>договор</w:t>
      </w:r>
      <w:r w:rsidRPr="00CE1B4F">
        <w:rPr>
          <w:sz w:val="24"/>
          <w:szCs w:val="24"/>
        </w:rPr>
        <w:t>у являются его неотъемлемой частью.</w:t>
      </w:r>
    </w:p>
    <w:p w:rsidR="00B70C98" w:rsidRPr="00CE1B4F" w:rsidRDefault="002E76C3" w:rsidP="00B70C98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E1B4F">
        <w:rPr>
          <w:sz w:val="24"/>
          <w:szCs w:val="24"/>
        </w:rPr>
        <w:t>11.3. Договор составлен в двух экземплярах, имеющих одинаковую юридическую силу.</w:t>
      </w:r>
    </w:p>
    <w:p w:rsidR="00B70C98" w:rsidRPr="00CE1B4F" w:rsidRDefault="002E76C3" w:rsidP="00B70C98">
      <w:pPr>
        <w:tabs>
          <w:tab w:val="left" w:pos="900"/>
        </w:tabs>
        <w:ind w:firstLine="709"/>
        <w:jc w:val="center"/>
        <w:outlineLvl w:val="0"/>
        <w:rPr>
          <w:sz w:val="24"/>
          <w:szCs w:val="24"/>
        </w:rPr>
      </w:pPr>
      <w:r w:rsidRPr="00CE1B4F">
        <w:rPr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70C98" w:rsidRPr="00CE1B4F" w:rsidTr="00765302">
        <w:tc>
          <w:tcPr>
            <w:tcW w:w="9356" w:type="dxa"/>
          </w:tcPr>
          <w:p w:rsidR="00B70C98" w:rsidRPr="002E76C3" w:rsidRDefault="00424DC6" w:rsidP="003610B7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B70C98" w:rsidRPr="00CE1B4F" w:rsidTr="00424DC6">
        <w:trPr>
          <w:trHeight w:val="1118"/>
        </w:trPr>
        <w:tc>
          <w:tcPr>
            <w:tcW w:w="9356" w:type="dxa"/>
          </w:tcPr>
          <w:p w:rsidR="006F661E" w:rsidRPr="00CE1B4F" w:rsidRDefault="00CF5FA0" w:rsidP="00424DC6">
            <w:pPr>
              <w:tabs>
                <w:tab w:val="left" w:pos="900"/>
              </w:tabs>
              <w:rPr>
                <w:b/>
                <w:sz w:val="24"/>
                <w:szCs w:val="24"/>
              </w:rPr>
            </w:pPr>
          </w:p>
        </w:tc>
      </w:tr>
    </w:tbl>
    <w:p w:rsidR="00424DC6" w:rsidRDefault="00424DC6" w:rsidP="00424DC6">
      <w:r w:rsidRPr="00E728E9">
        <w:rPr>
          <w:b/>
        </w:rPr>
        <w:t>З</w:t>
      </w:r>
      <w:r>
        <w:rPr>
          <w:b/>
        </w:rPr>
        <w:t>аказчик</w:t>
      </w:r>
      <w:r w:rsidRPr="00E728E9">
        <w:rPr>
          <w:b/>
        </w:rPr>
        <w:t>:</w:t>
      </w:r>
      <w:r w:rsidRPr="00E728E9">
        <w:t xml:space="preserve"> </w:t>
      </w:r>
    </w:p>
    <w:p w:rsidR="00424DC6" w:rsidRPr="00E728E9" w:rsidRDefault="00424DC6" w:rsidP="00424DC6">
      <w:pPr>
        <w:rPr>
          <w:b/>
        </w:rPr>
      </w:pPr>
      <w:r w:rsidRPr="00E728E9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E728E9">
        <w:rPr>
          <w:b/>
        </w:rPr>
        <w:t>Енисейречтранс</w:t>
      </w:r>
      <w:proofErr w:type="spellEnd"/>
      <w:r w:rsidRPr="00E728E9">
        <w:rPr>
          <w:b/>
        </w:rPr>
        <w:t>»)</w:t>
      </w:r>
    </w:p>
    <w:p w:rsidR="00424DC6" w:rsidRPr="00E728E9" w:rsidRDefault="00424DC6" w:rsidP="00424DC6">
      <w:pPr>
        <w:ind w:right="378"/>
      </w:pPr>
      <w:proofErr w:type="gramStart"/>
      <w:r w:rsidRPr="00E728E9">
        <w:t>Юридический адрес: 660049,</w:t>
      </w:r>
      <w:r>
        <w:t xml:space="preserve">  Красноярский край, </w:t>
      </w:r>
      <w:r w:rsidRPr="00E728E9">
        <w:t xml:space="preserve"> г. Красноярск,</w:t>
      </w:r>
      <w:r>
        <w:t xml:space="preserve"> </w:t>
      </w:r>
      <w:r w:rsidRPr="00E728E9">
        <w:t xml:space="preserve"> ул. Бограда,</w:t>
      </w:r>
      <w:r>
        <w:t xml:space="preserve">  д.</w:t>
      </w:r>
      <w:r w:rsidRPr="00E728E9">
        <w:t>15</w:t>
      </w:r>
      <w:proofErr w:type="gramEnd"/>
    </w:p>
    <w:p w:rsidR="00424DC6" w:rsidRPr="00B61645" w:rsidRDefault="00424DC6" w:rsidP="00424DC6">
      <w:pPr>
        <w:ind w:left="283" w:hanging="283"/>
        <w:jc w:val="both"/>
      </w:pPr>
      <w:r w:rsidRPr="00E728E9">
        <w:t>ИНН 2466016747 КПП 246601001</w:t>
      </w:r>
      <w:r>
        <w:t xml:space="preserve"> ОГРН 1022402647937</w:t>
      </w:r>
    </w:p>
    <w:p w:rsidR="00424DC6" w:rsidRPr="00E728E9" w:rsidRDefault="00424DC6" w:rsidP="00424DC6">
      <w:pPr>
        <w:suppressAutoHyphens/>
        <w:rPr>
          <w:b/>
        </w:rPr>
      </w:pPr>
      <w:r w:rsidRPr="00E728E9">
        <w:rPr>
          <w:b/>
          <w:u w:val="single"/>
          <w:lang w:eastAsia="ar-SA"/>
        </w:rPr>
        <w:t>Филиал-</w:t>
      </w:r>
      <w:r>
        <w:rPr>
          <w:b/>
          <w:u w:val="single"/>
          <w:lang w:eastAsia="ar-SA"/>
        </w:rPr>
        <w:t>грузополучатель</w:t>
      </w:r>
      <w:r w:rsidRPr="00E728E9">
        <w:rPr>
          <w:b/>
          <w:u w:val="single"/>
          <w:lang w:eastAsia="ar-SA"/>
        </w:rPr>
        <w:t>:</w:t>
      </w:r>
      <w:r>
        <w:rPr>
          <w:b/>
          <w:lang w:eastAsia="ar-SA"/>
        </w:rPr>
        <w:t xml:space="preserve">  </w:t>
      </w:r>
      <w:r w:rsidRPr="00E728E9">
        <w:rPr>
          <w:b/>
        </w:rPr>
        <w:t>Енисейский район водных путей и судоходства – филиал ФБУ «Администрация Енисейского бассейна внутренних водных путей» (</w:t>
      </w:r>
      <w:proofErr w:type="spellStart"/>
      <w:r w:rsidRPr="00E728E9">
        <w:rPr>
          <w:b/>
        </w:rPr>
        <w:t>ЕРВПиС</w:t>
      </w:r>
      <w:proofErr w:type="spellEnd"/>
      <w:r w:rsidRPr="00E728E9">
        <w:rPr>
          <w:b/>
        </w:rPr>
        <w:t>)</w:t>
      </w:r>
    </w:p>
    <w:p w:rsidR="00424DC6" w:rsidRDefault="00424DC6" w:rsidP="00424DC6">
      <w:pPr>
        <w:overflowPunct w:val="0"/>
        <w:jc w:val="both"/>
        <w:textAlignment w:val="baseline"/>
      </w:pPr>
      <w:proofErr w:type="gramStart"/>
      <w:r>
        <w:t xml:space="preserve">Почтовый адрес: 663183,Красноярский край, </w:t>
      </w:r>
      <w:proofErr w:type="spellStart"/>
      <w:r>
        <w:t>м.о</w:t>
      </w:r>
      <w:proofErr w:type="spellEnd"/>
      <w:r>
        <w:t xml:space="preserve">. Енисейский, г. Енисейск, ул. Ленина, </w:t>
      </w:r>
      <w:proofErr w:type="spellStart"/>
      <w:r>
        <w:t>зд</w:t>
      </w:r>
      <w:proofErr w:type="spellEnd"/>
      <w:r>
        <w:t xml:space="preserve">. 67; </w:t>
      </w:r>
      <w:proofErr w:type="gramEnd"/>
    </w:p>
    <w:p w:rsidR="00424DC6" w:rsidRDefault="00424DC6" w:rsidP="00424DC6">
      <w:pPr>
        <w:overflowPunct w:val="0"/>
        <w:jc w:val="both"/>
        <w:textAlignment w:val="baseline"/>
      </w:pPr>
      <w:r>
        <w:t>тел (39-195) 2-32-37, 2-51-44</w:t>
      </w:r>
    </w:p>
    <w:p w:rsidR="00424DC6" w:rsidRPr="00CF5FA0" w:rsidRDefault="00424DC6" w:rsidP="00424DC6">
      <w:pPr>
        <w:overflowPunct w:val="0"/>
        <w:jc w:val="both"/>
        <w:textAlignment w:val="baseline"/>
        <w:rPr>
          <w:lang w:val="en-US"/>
        </w:rPr>
      </w:pPr>
      <w:proofErr w:type="gramStart"/>
      <w:r>
        <w:t>е</w:t>
      </w:r>
      <w:proofErr w:type="gramEnd"/>
      <w:r w:rsidRPr="00CF5FA0">
        <w:rPr>
          <w:lang w:val="en-US"/>
        </w:rPr>
        <w:t>-</w:t>
      </w:r>
      <w:r w:rsidRPr="00D32BBD">
        <w:rPr>
          <w:lang w:val="en-US"/>
        </w:rPr>
        <w:t>mail</w:t>
      </w:r>
      <w:r w:rsidRPr="00CF5FA0">
        <w:rPr>
          <w:lang w:val="en-US"/>
        </w:rPr>
        <w:t xml:space="preserve">: </w:t>
      </w:r>
      <w:r w:rsidRPr="00D32BBD">
        <w:rPr>
          <w:lang w:val="en-US"/>
        </w:rPr>
        <w:t>envodput</w:t>
      </w:r>
      <w:r w:rsidRPr="00CF5FA0">
        <w:rPr>
          <w:lang w:val="en-US"/>
        </w:rPr>
        <w:t>@</w:t>
      </w:r>
      <w:r w:rsidRPr="00D32BBD">
        <w:rPr>
          <w:lang w:val="en-US"/>
        </w:rPr>
        <w:t>eniseysk</w:t>
      </w:r>
      <w:r w:rsidRPr="00CF5FA0">
        <w:rPr>
          <w:lang w:val="en-US"/>
        </w:rPr>
        <w:t>.</w:t>
      </w:r>
      <w:r w:rsidRPr="00D32BBD">
        <w:rPr>
          <w:lang w:val="en-US"/>
        </w:rPr>
        <w:t>krasnet</w:t>
      </w:r>
      <w:r w:rsidRPr="00CF5FA0">
        <w:rPr>
          <w:lang w:val="en-US"/>
        </w:rPr>
        <w:t>.</w:t>
      </w:r>
      <w:r w:rsidRPr="00D32BBD">
        <w:rPr>
          <w:lang w:val="en-US"/>
        </w:rPr>
        <w:t>ru</w:t>
      </w:r>
    </w:p>
    <w:p w:rsidR="00424DC6" w:rsidRDefault="00424DC6" w:rsidP="00424DC6">
      <w:pPr>
        <w:overflowPunct w:val="0"/>
        <w:jc w:val="both"/>
        <w:textAlignment w:val="baseline"/>
      </w:pPr>
      <w:r>
        <w:t>ИНН 2466016747 КПП 244702001</w:t>
      </w:r>
    </w:p>
    <w:p w:rsidR="00424DC6" w:rsidRDefault="00424DC6" w:rsidP="00424DC6">
      <w:pPr>
        <w:overflowPunct w:val="0"/>
        <w:jc w:val="both"/>
        <w:textAlignment w:val="baseline"/>
      </w:pPr>
      <w:r>
        <w:t>Получатель: УФК по Новосибирской области (</w:t>
      </w:r>
      <w:proofErr w:type="spellStart"/>
      <w:r>
        <w:t>ЕРВПиС</w:t>
      </w:r>
      <w:proofErr w:type="spellEnd"/>
      <w:r>
        <w:t xml:space="preserve"> л/с 20196У21230)</w:t>
      </w:r>
    </w:p>
    <w:p w:rsidR="00424DC6" w:rsidRDefault="00424DC6" w:rsidP="00424DC6">
      <w:pPr>
        <w:overflowPunct w:val="0"/>
        <w:jc w:val="both"/>
        <w:textAlignment w:val="baseline"/>
      </w:pPr>
      <w:r>
        <w:t xml:space="preserve">Наименование банка: ОКЦ № 1 </w:t>
      </w:r>
      <w:proofErr w:type="spellStart"/>
      <w:r>
        <w:t>СибГУ</w:t>
      </w:r>
      <w:proofErr w:type="spellEnd"/>
      <w:r>
        <w:t xml:space="preserve"> Банка России //</w:t>
      </w:r>
    </w:p>
    <w:p w:rsidR="00424DC6" w:rsidRDefault="00424DC6" w:rsidP="00424DC6">
      <w:pPr>
        <w:overflowPunct w:val="0"/>
        <w:jc w:val="both"/>
        <w:textAlignment w:val="baseline"/>
      </w:pPr>
      <w:r>
        <w:t xml:space="preserve">УФК по Новосибирской области, г. Новосибирск </w:t>
      </w:r>
    </w:p>
    <w:p w:rsidR="00424DC6" w:rsidRDefault="00424DC6" w:rsidP="00424DC6">
      <w:pPr>
        <w:overflowPunct w:val="0"/>
        <w:jc w:val="both"/>
        <w:textAlignment w:val="baseline"/>
      </w:pPr>
      <w:r>
        <w:t xml:space="preserve">Казначейский счет: 03214643000000015107  </w:t>
      </w:r>
    </w:p>
    <w:p w:rsidR="00424DC6" w:rsidRDefault="00424DC6" w:rsidP="00424DC6">
      <w:pPr>
        <w:overflowPunct w:val="0"/>
        <w:jc w:val="both"/>
        <w:textAlignment w:val="baseline"/>
      </w:pPr>
      <w:r>
        <w:t>Единый казначейский счет: 40102810445370000043 БИК 015004950</w:t>
      </w:r>
    </w:p>
    <w:p w:rsidR="00B70C98" w:rsidRPr="00424DC6" w:rsidRDefault="00CF5FA0" w:rsidP="00B70C98">
      <w:pPr>
        <w:shd w:val="clear" w:color="auto" w:fill="FFFFFF"/>
        <w:tabs>
          <w:tab w:val="left" w:leader="underscore" w:pos="10358"/>
        </w:tabs>
        <w:jc w:val="both"/>
        <w:rPr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103"/>
      </w:tblGrid>
      <w:tr w:rsidR="00B70C98" w:rsidRPr="00CE1B4F" w:rsidTr="00BB15AB">
        <w:trPr>
          <w:trHeight w:val="395"/>
        </w:trPr>
        <w:tc>
          <w:tcPr>
            <w:tcW w:w="3828" w:type="dxa"/>
          </w:tcPr>
          <w:p w:rsidR="00B70C98" w:rsidRDefault="002E76C3" w:rsidP="00B70C98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CE1B4F">
              <w:rPr>
                <w:sz w:val="24"/>
                <w:szCs w:val="24"/>
              </w:rPr>
              <w:lastRenderedPageBreak/>
              <w:t>от</w:t>
            </w:r>
            <w:r w:rsidRPr="00CE1B4F">
              <w:rPr>
                <w:sz w:val="24"/>
                <w:szCs w:val="24"/>
                <w:lang w:val="en-US"/>
              </w:rPr>
              <w:t xml:space="preserve"> </w:t>
            </w:r>
            <w:r w:rsidRPr="00CE1B4F">
              <w:rPr>
                <w:sz w:val="24"/>
                <w:szCs w:val="24"/>
              </w:rPr>
              <w:t>Исполнителя</w:t>
            </w:r>
            <w:r w:rsidRPr="00CE1B4F">
              <w:rPr>
                <w:sz w:val="24"/>
                <w:szCs w:val="24"/>
                <w:lang w:val="en-US"/>
              </w:rPr>
              <w:t>:</w:t>
            </w:r>
          </w:p>
          <w:p w:rsidR="00BB15AB" w:rsidRDefault="00CF5FA0" w:rsidP="00B70C98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  <w:p w:rsidR="00BB15AB" w:rsidRDefault="00CF5FA0" w:rsidP="00B70C98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  <w:p w:rsidR="00BB15AB" w:rsidRPr="00CE1B4F" w:rsidRDefault="00CF5FA0" w:rsidP="00B70C98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B70C98" w:rsidRPr="00CE1B4F" w:rsidRDefault="002E76C3" w:rsidP="00B70C98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CE1B4F">
              <w:rPr>
                <w:sz w:val="24"/>
                <w:szCs w:val="24"/>
              </w:rPr>
              <w:t>от</w:t>
            </w:r>
            <w:r w:rsidRPr="00CE1B4F">
              <w:rPr>
                <w:sz w:val="24"/>
                <w:szCs w:val="24"/>
                <w:lang w:val="en-US"/>
              </w:rPr>
              <w:t xml:space="preserve"> </w:t>
            </w:r>
            <w:r w:rsidRPr="00CE1B4F">
              <w:rPr>
                <w:sz w:val="24"/>
                <w:szCs w:val="24"/>
              </w:rPr>
              <w:t>Заказчика</w:t>
            </w:r>
            <w:r w:rsidRPr="00CE1B4F">
              <w:rPr>
                <w:sz w:val="24"/>
                <w:szCs w:val="24"/>
                <w:lang w:val="en-US"/>
              </w:rPr>
              <w:t>:</w:t>
            </w:r>
          </w:p>
        </w:tc>
      </w:tr>
      <w:tr w:rsidR="00B70C98" w:rsidRPr="00CE1B4F" w:rsidTr="00BB15AB">
        <w:trPr>
          <w:trHeight w:val="563"/>
        </w:trPr>
        <w:tc>
          <w:tcPr>
            <w:tcW w:w="3828" w:type="dxa"/>
            <w:vAlign w:val="bottom"/>
          </w:tcPr>
          <w:p w:rsidR="00B70C98" w:rsidRPr="002E76C3" w:rsidRDefault="002E76C3" w:rsidP="00C856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E76C3">
              <w:rPr>
                <w:sz w:val="24"/>
                <w:szCs w:val="24"/>
              </w:rPr>
              <w:t>____________/</w:t>
            </w:r>
            <w:r w:rsidRPr="002E76C3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2E76C3">
              <w:rPr>
                <w:sz w:val="24"/>
                <w:szCs w:val="24"/>
              </w:rPr>
              <w:t>/</w:t>
            </w:r>
          </w:p>
          <w:p w:rsidR="00B70C98" w:rsidRPr="00CE1B4F" w:rsidRDefault="002E76C3" w:rsidP="00C856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1B4F">
              <w:rPr>
                <w:sz w:val="24"/>
                <w:szCs w:val="24"/>
              </w:rPr>
              <w:t>Дата</w:t>
            </w:r>
          </w:p>
          <w:p w:rsidR="00B70C98" w:rsidRPr="00CE1B4F" w:rsidRDefault="002E76C3" w:rsidP="00C856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1B4F">
              <w:rPr>
                <w:sz w:val="24"/>
                <w:szCs w:val="24"/>
              </w:rPr>
              <w:t>МП</w:t>
            </w:r>
          </w:p>
        </w:tc>
        <w:tc>
          <w:tcPr>
            <w:tcW w:w="5103" w:type="dxa"/>
            <w:vAlign w:val="bottom"/>
          </w:tcPr>
          <w:p w:rsidR="00B70C98" w:rsidRPr="00CE1B4F" w:rsidRDefault="002E76C3" w:rsidP="00C856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1B4F">
              <w:rPr>
                <w:sz w:val="24"/>
                <w:szCs w:val="24"/>
              </w:rPr>
              <w:t>____________/Кротов Ю. И.</w:t>
            </w:r>
            <w:r w:rsidRPr="00CE1B4F">
              <w:rPr>
                <w:color w:val="000000"/>
                <w:sz w:val="24"/>
                <w:szCs w:val="24"/>
                <w:u w:val="single"/>
              </w:rPr>
              <w:t xml:space="preserve"> /</w:t>
            </w:r>
          </w:p>
          <w:p w:rsidR="00B70C98" w:rsidRPr="00CE1B4F" w:rsidRDefault="002E76C3" w:rsidP="00C856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1B4F">
              <w:rPr>
                <w:sz w:val="24"/>
                <w:szCs w:val="24"/>
              </w:rPr>
              <w:t>Дата</w:t>
            </w:r>
          </w:p>
          <w:p w:rsidR="00B70C98" w:rsidRPr="00CE1B4F" w:rsidRDefault="002E76C3" w:rsidP="00C856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1B4F">
              <w:rPr>
                <w:sz w:val="24"/>
                <w:szCs w:val="24"/>
              </w:rPr>
              <w:t>МП</w:t>
            </w:r>
          </w:p>
        </w:tc>
      </w:tr>
    </w:tbl>
    <w:p w:rsidR="00B70C98" w:rsidRPr="00CE1B4F" w:rsidRDefault="002E76C3" w:rsidP="00630427">
      <w:pPr>
        <w:jc w:val="both"/>
        <w:rPr>
          <w:sz w:val="24"/>
          <w:szCs w:val="24"/>
        </w:rPr>
      </w:pPr>
      <w:r w:rsidRPr="00CE1B4F">
        <w:rPr>
          <w:sz w:val="24"/>
          <w:szCs w:val="24"/>
        </w:rPr>
        <w:br w:type="column"/>
      </w:r>
      <w:bookmarkStart w:id="0" w:name="schedule"/>
      <w:bookmarkEnd w:id="0"/>
    </w:p>
    <w:p w:rsidR="00D40996" w:rsidRPr="00590B21" w:rsidRDefault="002E76C3" w:rsidP="00D40996">
      <w:pPr>
        <w:ind w:left="360"/>
        <w:jc w:val="right"/>
      </w:pPr>
      <w:r w:rsidRPr="00590B21">
        <w:t>Приложение № 2</w:t>
      </w:r>
    </w:p>
    <w:p w:rsidR="00D40996" w:rsidRPr="009501D1" w:rsidRDefault="002E76C3" w:rsidP="00D40996">
      <w:pPr>
        <w:ind w:left="360"/>
        <w:jc w:val="right"/>
        <w:rPr>
          <w:b/>
          <w:bCs/>
        </w:rPr>
      </w:pPr>
      <w:r w:rsidRPr="00590B21">
        <w:t>к договору №</w:t>
      </w:r>
      <w:r w:rsidRPr="009501D1">
        <w:rPr>
          <w:b/>
          <w:bCs/>
        </w:rPr>
        <w:t xml:space="preserve"> </w:t>
      </w:r>
    </w:p>
    <w:p w:rsidR="00D40996" w:rsidRPr="009501D1" w:rsidRDefault="002E76C3" w:rsidP="00D40996">
      <w:pPr>
        <w:ind w:right="-1" w:firstLine="425"/>
        <w:jc w:val="right"/>
        <w:rPr>
          <w:b/>
          <w:bCs/>
        </w:rPr>
      </w:pPr>
      <w:proofErr w:type="spellStart"/>
      <w:r w:rsidRPr="009501D1">
        <w:rPr>
          <w:b/>
          <w:bCs/>
        </w:rPr>
        <w:t>отг</w:t>
      </w:r>
      <w:proofErr w:type="spellEnd"/>
      <w:r w:rsidRPr="009501D1">
        <w:rPr>
          <w:b/>
          <w:bCs/>
        </w:rPr>
        <w:t>.</w:t>
      </w:r>
    </w:p>
    <w:p w:rsidR="001B0DA4" w:rsidRPr="00424DC6" w:rsidRDefault="00CF5FA0" w:rsidP="00C50094">
      <w:pPr>
        <w:ind w:right="141" w:firstLine="425"/>
        <w:jc w:val="right"/>
      </w:pPr>
    </w:p>
    <w:p w:rsidR="001B0DA4" w:rsidRPr="00DE0AEF" w:rsidRDefault="002E76C3" w:rsidP="001B0DA4">
      <w:pPr>
        <w:jc w:val="center"/>
        <w:outlineLvl w:val="1"/>
      </w:pPr>
      <w:r w:rsidRPr="00424DC6">
        <w:t xml:space="preserve"> </w:t>
      </w:r>
      <w:r w:rsidRPr="00DE0AEF">
        <w:t>АНТИКОРРУПЦИОННАЯ ОГОВОРКА</w:t>
      </w:r>
    </w:p>
    <w:p w:rsidR="001B0DA4" w:rsidRPr="00DE0AEF" w:rsidRDefault="002E76C3" w:rsidP="001B0DA4">
      <w:pPr>
        <w:ind w:firstLine="709"/>
        <w:jc w:val="both"/>
      </w:pPr>
      <w:r w:rsidRPr="00DE0AEF">
        <w:t xml:space="preserve">1. При исполнении своих обязательств по </w:t>
      </w:r>
      <w:r w:rsidRPr="00DE0AEF">
        <w:rPr>
          <w:bCs/>
        </w:rPr>
        <w:t>договор</w:t>
      </w:r>
      <w:r w:rsidRPr="00DE0AEF"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Pr="00DE0AEF">
        <w:rPr>
          <w:bCs/>
        </w:rPr>
        <w:t>договор</w:t>
      </w:r>
      <w:r w:rsidRPr="00DE0AEF"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Pr="00DE0AEF">
        <w:rPr>
          <w:bCs/>
        </w:rPr>
        <w:t>договор</w:t>
      </w:r>
      <w:r w:rsidRPr="00DE0AEF">
        <w:t>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:rsidR="001B0DA4" w:rsidRPr="00DE0AEF" w:rsidRDefault="002E76C3" w:rsidP="001B0DA4">
      <w:pPr>
        <w:ind w:firstLine="709"/>
        <w:jc w:val="both"/>
      </w:pPr>
      <w:r w:rsidRPr="00DE0AEF">
        <w:t xml:space="preserve"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Pr="00DE0AEF">
        <w:rPr>
          <w:bCs/>
        </w:rPr>
        <w:t>договор</w:t>
      </w:r>
      <w:r w:rsidRPr="00DE0AEF"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Pr="00DE0AEF">
        <w:rPr>
          <w:bCs/>
        </w:rPr>
        <w:t>договор</w:t>
      </w:r>
      <w:r w:rsidRPr="00DE0AEF"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Pr="00DE0AEF">
        <w:rPr>
          <w:bCs/>
        </w:rPr>
        <w:t>договор</w:t>
      </w:r>
      <w:r w:rsidRPr="00DE0AEF">
        <w:t>а.</w:t>
      </w:r>
    </w:p>
    <w:p w:rsidR="001B0DA4" w:rsidRDefault="002E76C3" w:rsidP="001B0DA4">
      <w:pPr>
        <w:ind w:firstLine="709"/>
        <w:jc w:val="both"/>
        <w:rPr>
          <w:lang w:val="en-US"/>
        </w:rPr>
      </w:pPr>
      <w:r w:rsidRPr="00DE0AEF">
        <w:t xml:space="preserve">Каналы уведомления: </w:t>
      </w:r>
    </w:p>
    <w:p w:rsidR="00CF5FA0" w:rsidRDefault="00CF5FA0" w:rsidP="001B0DA4">
      <w:pPr>
        <w:ind w:firstLine="709"/>
        <w:jc w:val="both"/>
        <w:rPr>
          <w:lang w:val="en-US"/>
        </w:rPr>
      </w:pPr>
    </w:p>
    <w:p w:rsidR="00CF5FA0" w:rsidRDefault="00CF5FA0" w:rsidP="001B0DA4">
      <w:pPr>
        <w:ind w:firstLine="709"/>
        <w:jc w:val="both"/>
        <w:rPr>
          <w:lang w:val="en-US"/>
        </w:rPr>
      </w:pPr>
      <w:r>
        <w:rPr>
          <w:lang w:val="en-US"/>
        </w:rPr>
        <w:t>___________________________</w:t>
      </w:r>
      <w:bookmarkStart w:id="1" w:name="_GoBack"/>
      <w:bookmarkEnd w:id="1"/>
    </w:p>
    <w:p w:rsidR="00CF5FA0" w:rsidRPr="00CF5FA0" w:rsidRDefault="00CF5FA0" w:rsidP="001B0DA4">
      <w:pPr>
        <w:ind w:firstLine="709"/>
        <w:jc w:val="both"/>
        <w:rPr>
          <w:lang w:val="en-US"/>
        </w:rPr>
      </w:pPr>
    </w:p>
    <w:p w:rsidR="001B0DA4" w:rsidRPr="00DE0AEF" w:rsidRDefault="002E76C3" w:rsidP="001B0DA4">
      <w:pPr>
        <w:ind w:firstLine="709"/>
        <w:jc w:val="both"/>
        <w:rPr>
          <w:lang w:val="x-none"/>
        </w:rPr>
      </w:pPr>
      <w:r w:rsidRPr="00DE0AEF">
        <w:rPr>
          <w:lang w:val="x-none"/>
        </w:rPr>
        <w:t xml:space="preserve">Сторона, получившая письменное уведомление о нарушении положений настоящего раздела </w:t>
      </w:r>
      <w:r w:rsidRPr="00DE0AEF">
        <w:rPr>
          <w:bCs/>
        </w:rPr>
        <w:t>договор</w:t>
      </w:r>
      <w:r w:rsidRPr="00DE0AEF">
        <w:rPr>
          <w:lang w:val="x-none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1B0DA4" w:rsidRPr="00DE0AEF" w:rsidRDefault="002E76C3" w:rsidP="001B0DA4">
      <w:pPr>
        <w:ind w:firstLine="709"/>
        <w:jc w:val="both"/>
        <w:rPr>
          <w:lang w:val="x-none"/>
        </w:rPr>
      </w:pPr>
      <w:r w:rsidRPr="00DE0AEF">
        <w:rPr>
          <w:lang w:val="x-none"/>
        </w:rPr>
        <w:t xml:space="preserve">3. Стороны гарантируют осуществление надлежащего разбирательства по фактам нарушения положений настоящего раздела </w:t>
      </w:r>
      <w:r w:rsidRPr="00DE0AEF">
        <w:rPr>
          <w:bCs/>
        </w:rPr>
        <w:t>договор</w:t>
      </w:r>
      <w:r w:rsidRPr="00DE0AEF">
        <w:rPr>
          <w:lang w:val="x-none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Pr="00DE0AEF">
        <w:rPr>
          <w:bCs/>
        </w:rPr>
        <w:t>договор</w:t>
      </w:r>
      <w:r w:rsidRPr="00DE0AEF">
        <w:rPr>
          <w:lang w:val="x-none"/>
        </w:rPr>
        <w:t>а.</w:t>
      </w:r>
    </w:p>
    <w:p w:rsidR="001B0DA4" w:rsidRPr="00DE0AEF" w:rsidRDefault="002E76C3" w:rsidP="001B0DA4">
      <w:pPr>
        <w:ind w:firstLine="709"/>
        <w:jc w:val="both"/>
        <w:rPr>
          <w:lang w:val="x-none"/>
        </w:rPr>
      </w:pPr>
      <w:r w:rsidRPr="00DE0AEF">
        <w:rPr>
          <w:lang w:val="x-none"/>
        </w:rPr>
        <w:t xml:space="preserve"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Pr="00DE0AEF">
        <w:rPr>
          <w:bCs/>
        </w:rPr>
        <w:t>договор</w:t>
      </w:r>
      <w:r w:rsidRPr="00DE0AEF">
        <w:rPr>
          <w:lang w:val="x-none"/>
        </w:rPr>
        <w:t xml:space="preserve">а, другая Сторона имеет право расторгнуть настоящий </w:t>
      </w:r>
      <w:r w:rsidRPr="00DE0AEF">
        <w:rPr>
          <w:bCs/>
        </w:rPr>
        <w:t>договор</w:t>
      </w:r>
      <w:r w:rsidRPr="00DE0AEF">
        <w:rPr>
          <w:lang w:val="x-none"/>
        </w:rPr>
        <w:t xml:space="preserve"> в судебном порядке.</w:t>
      </w:r>
    </w:p>
    <w:p w:rsidR="001B0DA4" w:rsidRPr="00DE0AEF" w:rsidRDefault="002E76C3" w:rsidP="001B0DA4">
      <w:pPr>
        <w:ind w:firstLine="709"/>
        <w:jc w:val="both"/>
        <w:rPr>
          <w:lang w:val="x-none"/>
        </w:rPr>
      </w:pPr>
      <w:r w:rsidRPr="00DE0AEF">
        <w:rPr>
          <w:lang w:val="x-none"/>
        </w:rPr>
        <w:t xml:space="preserve">5. Стороны информируют в письменной форме Департамент противодействия коррупции и контроля </w:t>
      </w:r>
      <w:r w:rsidRPr="003D75E6">
        <w:rPr>
          <w:lang w:val="x-none"/>
        </w:rPr>
        <w:t>по Красноярскому краю</w:t>
      </w:r>
      <w:r w:rsidRPr="00DE0AEF">
        <w:rPr>
          <w:lang w:val="x-none"/>
        </w:rPr>
        <w:t xml:space="preserve"> о случаях коррупционных нарушений не позднее 5 рабочих дней с момента подтверждения факта соответствующего нарушения.</w:t>
      </w:r>
    </w:p>
    <w:p w:rsidR="001B0DA4" w:rsidRPr="00DE0AEF" w:rsidRDefault="002E76C3" w:rsidP="001B0DA4">
      <w:pPr>
        <w:ind w:firstLine="709"/>
        <w:jc w:val="both"/>
        <w:rPr>
          <w:lang w:val="x-none"/>
        </w:rPr>
      </w:pPr>
      <w:r w:rsidRPr="00DE0AEF">
        <w:rPr>
          <w:lang w:val="x-none"/>
        </w:rPr>
        <w:t>6. В соответствии с Федеральным законом Российской Федерации от 2 мая 2006 года №59-ФЗ «</w:t>
      </w:r>
      <w:hyperlink r:id="rId5" w:tgtFrame="_blank" w:history="1">
        <w:r w:rsidRPr="00DE0AEF">
          <w:rPr>
            <w:lang w:val="x-none"/>
          </w:rPr>
          <w:t>О порядке рассмотрения обращений граждан Российской Федерации</w:t>
        </w:r>
      </w:hyperlink>
      <w:r w:rsidRPr="00DE0AEF">
        <w:rPr>
          <w:lang w:val="x-none"/>
        </w:rPr>
        <w:t>», обращения в электронном виде, поступившие с неполной или неточной информацией об отправителе, без указания Фамилии, Имени и Отчества, полного обратного почтового адреса рассмотрению не подлежат.</w:t>
      </w:r>
    </w:p>
    <w:p w:rsidR="001B0DA4" w:rsidRPr="00DE0AEF" w:rsidRDefault="00CF5FA0" w:rsidP="001B0DA4">
      <w:pPr>
        <w:ind w:firstLine="709"/>
        <w:jc w:val="both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20"/>
        <w:gridCol w:w="4531"/>
      </w:tblGrid>
      <w:tr w:rsidR="001B0DA4" w:rsidRPr="00DE0AEF" w:rsidTr="00071C39">
        <w:trPr>
          <w:trHeight w:val="395"/>
        </w:trPr>
        <w:tc>
          <w:tcPr>
            <w:tcW w:w="4820" w:type="dxa"/>
          </w:tcPr>
          <w:p w:rsidR="001B0DA4" w:rsidRPr="00DE0AEF" w:rsidRDefault="002E76C3" w:rsidP="00CF12F5">
            <w:pPr>
              <w:shd w:val="clear" w:color="auto" w:fill="FFFFFF"/>
              <w:ind w:firstLine="709"/>
              <w:jc w:val="both"/>
            </w:pPr>
            <w:r w:rsidRPr="00DE0AEF">
              <w:t xml:space="preserve">от </w:t>
            </w:r>
            <w:r w:rsidRPr="00DE0AEF">
              <w:rPr>
                <w:lang w:val="x-none"/>
              </w:rPr>
              <w:t>Исполнителя</w:t>
            </w:r>
            <w:r w:rsidRPr="00DE0AEF">
              <w:t>:</w:t>
            </w:r>
          </w:p>
        </w:tc>
        <w:tc>
          <w:tcPr>
            <w:tcW w:w="4531" w:type="dxa"/>
          </w:tcPr>
          <w:p w:rsidR="001B0DA4" w:rsidRPr="00DE0AEF" w:rsidRDefault="002E76C3" w:rsidP="00CF12F5">
            <w:pPr>
              <w:shd w:val="clear" w:color="auto" w:fill="FFFFFF"/>
              <w:ind w:firstLine="709"/>
              <w:jc w:val="both"/>
            </w:pPr>
            <w:r w:rsidRPr="00DE0AEF">
              <w:t>от Заказчика:</w:t>
            </w:r>
          </w:p>
        </w:tc>
      </w:tr>
      <w:tr w:rsidR="001B0DA4" w:rsidRPr="00DE0AEF" w:rsidTr="00071C39">
        <w:trPr>
          <w:trHeight w:val="563"/>
        </w:trPr>
        <w:tc>
          <w:tcPr>
            <w:tcW w:w="4820" w:type="dxa"/>
            <w:vAlign w:val="bottom"/>
          </w:tcPr>
          <w:p w:rsidR="001B0DA4" w:rsidRPr="002E76C3" w:rsidRDefault="002E76C3" w:rsidP="00CF12F5">
            <w:pPr>
              <w:shd w:val="clear" w:color="auto" w:fill="FFFFFF"/>
              <w:jc w:val="both"/>
            </w:pPr>
            <w:r w:rsidRPr="002E76C3">
              <w:t>____________/./</w:t>
            </w:r>
          </w:p>
          <w:p w:rsidR="001B0DA4" w:rsidRPr="002E76C3" w:rsidRDefault="002E76C3" w:rsidP="00CF12F5">
            <w:pPr>
              <w:shd w:val="clear" w:color="auto" w:fill="FFFFFF"/>
              <w:jc w:val="both"/>
            </w:pPr>
            <w:r w:rsidRPr="00DE0AEF">
              <w:t>Дата</w:t>
            </w:r>
          </w:p>
          <w:p w:rsidR="001B0DA4" w:rsidRPr="002E76C3" w:rsidRDefault="002E76C3" w:rsidP="00CF12F5">
            <w:pPr>
              <w:shd w:val="clear" w:color="auto" w:fill="FFFFFF"/>
              <w:jc w:val="both"/>
            </w:pPr>
            <w:r w:rsidRPr="00DE0AEF">
              <w:t>МП</w:t>
            </w:r>
          </w:p>
        </w:tc>
        <w:tc>
          <w:tcPr>
            <w:tcW w:w="4531" w:type="dxa"/>
            <w:vAlign w:val="bottom"/>
          </w:tcPr>
          <w:p w:rsidR="001B0DA4" w:rsidRPr="002E76C3" w:rsidRDefault="002E76C3" w:rsidP="00CF12F5">
            <w:pPr>
              <w:shd w:val="clear" w:color="auto" w:fill="FFFFFF"/>
              <w:jc w:val="both"/>
            </w:pPr>
            <w:r w:rsidRPr="002E76C3">
              <w:t>____________/Кротов Ю. И./</w:t>
            </w:r>
          </w:p>
          <w:p w:rsidR="001B0DA4" w:rsidRPr="002E76C3" w:rsidRDefault="002E76C3" w:rsidP="00CF12F5">
            <w:pPr>
              <w:shd w:val="clear" w:color="auto" w:fill="FFFFFF"/>
              <w:jc w:val="both"/>
            </w:pPr>
            <w:r w:rsidRPr="00DE0AEF">
              <w:t>Дата</w:t>
            </w:r>
          </w:p>
          <w:p w:rsidR="001B0DA4" w:rsidRPr="002E76C3" w:rsidRDefault="002E76C3" w:rsidP="00CF12F5">
            <w:pPr>
              <w:shd w:val="clear" w:color="auto" w:fill="FFFFFF"/>
              <w:jc w:val="both"/>
            </w:pPr>
            <w:r w:rsidRPr="00DE0AEF">
              <w:t>МП</w:t>
            </w:r>
          </w:p>
        </w:tc>
      </w:tr>
    </w:tbl>
    <w:p w:rsidR="00D40996" w:rsidRPr="002E76C3" w:rsidRDefault="00CF5FA0" w:rsidP="0076141F"/>
    <w:p w:rsidR="00D40996" w:rsidRPr="002E76C3" w:rsidRDefault="002E76C3">
      <w:r w:rsidRPr="002E76C3">
        <w:br w:type="page"/>
      </w:r>
    </w:p>
    <w:p w:rsidR="00F05CAB" w:rsidRPr="002E76C3" w:rsidRDefault="00CF5FA0" w:rsidP="0076141F"/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857036" w:rsidRPr="00F845C2" w:rsidTr="00233660">
        <w:tc>
          <w:tcPr>
            <w:tcW w:w="4659" w:type="dxa"/>
          </w:tcPr>
          <w:p w:rsidR="00857036" w:rsidRPr="005B1CE5" w:rsidRDefault="00CF5FA0" w:rsidP="00233660"/>
        </w:tc>
        <w:tc>
          <w:tcPr>
            <w:tcW w:w="4696" w:type="dxa"/>
          </w:tcPr>
          <w:p w:rsidR="00857036" w:rsidRPr="005B1CE5" w:rsidRDefault="002E76C3" w:rsidP="00233660">
            <w:pPr>
              <w:ind w:left="360"/>
              <w:jc w:val="right"/>
            </w:pPr>
            <w:r w:rsidRPr="005B1CE5">
              <w:t>Приложение № 1</w:t>
            </w:r>
          </w:p>
          <w:p w:rsidR="00F845C2" w:rsidRPr="001334B4" w:rsidRDefault="002E76C3" w:rsidP="00233660">
            <w:pPr>
              <w:ind w:left="360"/>
              <w:jc w:val="right"/>
              <w:rPr>
                <w:b/>
              </w:rPr>
            </w:pPr>
            <w:r w:rsidRPr="005B1CE5">
              <w:t>к</w:t>
            </w:r>
            <w:r w:rsidRPr="001334B4">
              <w:t xml:space="preserve"> договор</w:t>
            </w:r>
            <w:r w:rsidRPr="005B1CE5">
              <w:t>у</w:t>
            </w:r>
            <w:r w:rsidRPr="001334B4">
              <w:t xml:space="preserve"> №</w:t>
            </w:r>
            <w:r w:rsidRPr="001334B4">
              <w:rPr>
                <w:b/>
              </w:rPr>
              <w:t xml:space="preserve"> </w:t>
            </w:r>
          </w:p>
          <w:p w:rsidR="00857036" w:rsidRPr="001334B4" w:rsidRDefault="002E76C3" w:rsidP="00424DC6">
            <w:pPr>
              <w:ind w:left="360"/>
              <w:jc w:val="right"/>
            </w:pPr>
            <w:r w:rsidRPr="001E7812">
              <w:rPr>
                <w:b/>
              </w:rPr>
              <w:t>от</w:t>
            </w:r>
          </w:p>
        </w:tc>
      </w:tr>
    </w:tbl>
    <w:p w:rsidR="00857036" w:rsidRPr="001334B4" w:rsidRDefault="00CF5FA0" w:rsidP="00857036">
      <w:pPr>
        <w:jc w:val="center"/>
        <w:rPr>
          <w:b/>
        </w:rPr>
      </w:pPr>
    </w:p>
    <w:p w:rsidR="00857036" w:rsidRPr="005B1CE5" w:rsidRDefault="002E76C3" w:rsidP="00857036">
      <w:pPr>
        <w:jc w:val="center"/>
        <w:rPr>
          <w:b/>
        </w:rPr>
      </w:pPr>
      <w:r w:rsidRPr="005B1CE5">
        <w:rPr>
          <w:b/>
        </w:rPr>
        <w:t>СМЕТА</w:t>
      </w:r>
    </w:p>
    <w:p w:rsidR="00857036" w:rsidRPr="005B1CE5" w:rsidRDefault="002E76C3" w:rsidP="00857036">
      <w:pPr>
        <w:jc w:val="center"/>
        <w:rPr>
          <w:b/>
          <w:sz w:val="18"/>
          <w:szCs w:val="18"/>
        </w:rPr>
      </w:pPr>
      <w:r w:rsidRPr="005B1CE5">
        <w:rPr>
          <w:b/>
          <w:sz w:val="18"/>
          <w:szCs w:val="18"/>
        </w:rPr>
        <w:t xml:space="preserve">на оказание платных услуг по договору № </w:t>
      </w:r>
    </w:p>
    <w:p w:rsidR="00857036" w:rsidRPr="005B1CE5" w:rsidRDefault="00CF5FA0" w:rsidP="00857036">
      <w:pPr>
        <w:jc w:val="center"/>
        <w:rPr>
          <w:b/>
          <w:sz w:val="16"/>
          <w:szCs w:val="16"/>
        </w:rPr>
      </w:pPr>
    </w:p>
    <w:tbl>
      <w:tblPr>
        <w:tblW w:w="0" w:type="auto"/>
        <w:tblLook w:val="0680" w:firstRow="0" w:lastRow="0" w:firstColumn="1" w:lastColumn="0" w:noHBand="1" w:noVBand="1"/>
      </w:tblPr>
      <w:tblGrid>
        <w:gridCol w:w="3131"/>
        <w:gridCol w:w="6832"/>
      </w:tblGrid>
      <w:tr w:rsidR="00857036" w:rsidRPr="005B1CE5" w:rsidTr="00233660">
        <w:trPr>
          <w:trHeight w:val="207"/>
        </w:trPr>
        <w:tc>
          <w:tcPr>
            <w:tcW w:w="3131" w:type="dxa"/>
          </w:tcPr>
          <w:p w:rsidR="00857036" w:rsidRPr="005B1CE5" w:rsidRDefault="002E76C3" w:rsidP="00233660">
            <w:pPr>
              <w:rPr>
                <w:b/>
              </w:rPr>
            </w:pPr>
            <w:r w:rsidRPr="005B1CE5">
              <w:rPr>
                <w:b/>
              </w:rPr>
              <w:t>«Исполнитель»:</w:t>
            </w:r>
          </w:p>
        </w:tc>
        <w:tc>
          <w:tcPr>
            <w:tcW w:w="6832" w:type="dxa"/>
          </w:tcPr>
          <w:p w:rsidR="00857036" w:rsidRPr="005B1CE5" w:rsidRDefault="002E76C3" w:rsidP="00233660">
            <w:r w:rsidRPr="005B1CE5">
              <w:t>.</w:t>
            </w:r>
          </w:p>
        </w:tc>
      </w:tr>
      <w:tr w:rsidR="00857036" w:rsidRPr="001334B4" w:rsidTr="00233660">
        <w:trPr>
          <w:trHeight w:val="415"/>
        </w:trPr>
        <w:tc>
          <w:tcPr>
            <w:tcW w:w="3131" w:type="dxa"/>
          </w:tcPr>
          <w:p w:rsidR="00857036" w:rsidRPr="005B1CE5" w:rsidRDefault="002E76C3" w:rsidP="00233660">
            <w:pPr>
              <w:rPr>
                <w:b/>
              </w:rPr>
            </w:pPr>
            <w:r w:rsidRPr="005B1CE5">
              <w:rPr>
                <w:b/>
              </w:rPr>
              <w:t>«Заказчик»:</w:t>
            </w:r>
          </w:p>
        </w:tc>
        <w:tc>
          <w:tcPr>
            <w:tcW w:w="6832" w:type="dxa"/>
          </w:tcPr>
          <w:p w:rsidR="00857036" w:rsidRPr="002E76C3" w:rsidRDefault="002E76C3" w:rsidP="00233660">
            <w:r w:rsidRPr="002E76C3">
              <w:t xml:space="preserve">ФЕДЕРАЛЬНОЕ БЮДЖЕТНОЕ УЧРЕЖДЕНИЕ "АДМИНИСТРАЦИЯ ЕНИСЕЙСКОГО БАССЕЙНА ВНУТРЕННИХ ВОДНЫХ ПУТЕЙ", </w:t>
            </w:r>
          </w:p>
          <w:p w:rsidR="00857036" w:rsidRPr="002E76C3" w:rsidRDefault="002E76C3" w:rsidP="00233660">
            <w:r w:rsidRPr="002E76C3">
              <w:t xml:space="preserve">660049, Красноярский край, г Красноярск, Центральный р-н, </w:t>
            </w:r>
            <w:proofErr w:type="spellStart"/>
            <w:r w:rsidRPr="002E76C3">
              <w:t>ул</w:t>
            </w:r>
            <w:proofErr w:type="spellEnd"/>
            <w:r w:rsidRPr="002E76C3">
              <w:t xml:space="preserve"> Бограда, д 15 </w:t>
            </w:r>
          </w:p>
          <w:p w:rsidR="002E59BF" w:rsidRDefault="002E76C3" w:rsidP="002E59BF">
            <w:pPr>
              <w:overflowPunct w:val="0"/>
              <w:jc w:val="both"/>
              <w:textAlignment w:val="baseline"/>
            </w:pPr>
            <w:r>
              <w:t>ИНН</w:t>
            </w:r>
            <w:r w:rsidRPr="002E76C3">
              <w:t xml:space="preserve">: 2466016747, </w:t>
            </w:r>
            <w:r>
              <w:t>КПП</w:t>
            </w:r>
            <w:r w:rsidRPr="002E76C3">
              <w:t xml:space="preserve">: 246601001, </w:t>
            </w:r>
            <w:proofErr w:type="gramStart"/>
            <w:r w:rsidRPr="002E76C3">
              <w:t>р</w:t>
            </w:r>
            <w:proofErr w:type="gramEnd"/>
            <w:r w:rsidRPr="002E76C3">
              <w:t>/</w:t>
            </w:r>
            <w:r w:rsidR="002E59BF">
              <w:t xml:space="preserve">03214643000000015107  </w:t>
            </w:r>
          </w:p>
          <w:p w:rsidR="00857036" w:rsidRPr="002E76C3" w:rsidRDefault="002E76C3" w:rsidP="002E59BF">
            <w:pPr>
              <w:overflowPunct w:val="0"/>
              <w:jc w:val="both"/>
              <w:textAlignment w:val="baseline"/>
            </w:pPr>
            <w:r w:rsidRPr="002E76C3">
              <w:t>ОКЦ №</w:t>
            </w:r>
            <w:r w:rsidR="002E59BF">
              <w:t>1</w:t>
            </w:r>
            <w:r w:rsidRPr="002E76C3">
              <w:t xml:space="preserve"> </w:t>
            </w:r>
            <w:proofErr w:type="spellStart"/>
            <w:r w:rsidRPr="002E76C3">
              <w:t>СибГУ</w:t>
            </w:r>
            <w:proofErr w:type="spellEnd"/>
            <w:r w:rsidRPr="002E76C3">
              <w:t xml:space="preserve"> Банка России//УФК по </w:t>
            </w:r>
            <w:r w:rsidR="002E59BF">
              <w:t xml:space="preserve">Новосибирской области </w:t>
            </w:r>
            <w:r w:rsidRPr="002E76C3">
              <w:t xml:space="preserve"> г.</w:t>
            </w:r>
            <w:r w:rsidR="002E59BF">
              <w:t xml:space="preserve"> Новосибирск</w:t>
            </w:r>
            <w:r w:rsidRPr="002E76C3">
              <w:t xml:space="preserve"> (БИК: </w:t>
            </w:r>
            <w:r w:rsidR="002E59BF">
              <w:t>015004950</w:t>
            </w:r>
            <w:r w:rsidRPr="002E76C3">
              <w:t>)</w:t>
            </w:r>
          </w:p>
        </w:tc>
      </w:tr>
      <w:tr w:rsidR="00857036" w:rsidRPr="005B1CE5" w:rsidTr="00233660">
        <w:trPr>
          <w:trHeight w:val="207"/>
        </w:trPr>
        <w:tc>
          <w:tcPr>
            <w:tcW w:w="3131" w:type="dxa"/>
          </w:tcPr>
          <w:p w:rsidR="00857036" w:rsidRPr="005B1CE5" w:rsidRDefault="002E76C3" w:rsidP="00233660">
            <w:pPr>
              <w:rPr>
                <w:b/>
              </w:rPr>
            </w:pPr>
            <w:r w:rsidRPr="005B1CE5">
              <w:rPr>
                <w:b/>
              </w:rPr>
              <w:t>Наименование услуг:</w:t>
            </w:r>
          </w:p>
        </w:tc>
        <w:tc>
          <w:tcPr>
            <w:tcW w:w="6832" w:type="dxa"/>
          </w:tcPr>
          <w:p w:rsidR="00857036" w:rsidRPr="005B1CE5" w:rsidRDefault="002E76C3" w:rsidP="00233660">
            <w:r w:rsidRPr="005B1CE5">
              <w:t>проведение лабораторных исследований (испытаний)</w:t>
            </w:r>
          </w:p>
        </w:tc>
      </w:tr>
    </w:tbl>
    <w:p w:rsidR="00857036" w:rsidRDefault="002E76C3" w:rsidP="00857036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</w:t>
      </w:r>
    </w:p>
    <w:p w:rsidR="00857036" w:rsidRPr="005B1CE5" w:rsidRDefault="00CF5FA0" w:rsidP="00F324F0"/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3969"/>
        <w:gridCol w:w="708"/>
        <w:gridCol w:w="863"/>
        <w:gridCol w:w="1321"/>
        <w:gridCol w:w="1438"/>
      </w:tblGrid>
      <w:tr w:rsidR="00356871" w:rsidRPr="005B1CE5" w:rsidTr="00CC2301">
        <w:trPr>
          <w:trHeight w:val="701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B1CE5">
              <w:rPr>
                <w:b/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01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B1CE5">
              <w:rPr>
                <w:b/>
                <w:sz w:val="18"/>
                <w:szCs w:val="18"/>
              </w:rPr>
              <w:t>п.п</w:t>
            </w:r>
            <w:proofErr w:type="spellEnd"/>
          </w:p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1CE5">
              <w:rPr>
                <w:b/>
                <w:sz w:val="18"/>
                <w:szCs w:val="18"/>
              </w:rPr>
              <w:t>прейск</w:t>
            </w:r>
            <w:proofErr w:type="spellEnd"/>
            <w:r w:rsidRPr="005B1CE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01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Кол.</w:t>
            </w:r>
          </w:p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 xml:space="preserve"> мер.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Цена за одно мер.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НДС</w:t>
            </w:r>
            <w:r w:rsidRPr="005B1CE5">
              <w:rPr>
                <w:b/>
                <w:sz w:val="18"/>
                <w:szCs w:val="18"/>
                <w:lang w:val="en-US"/>
              </w:rPr>
              <w:t>,</w:t>
            </w:r>
            <w:r w:rsidRPr="005B1CE5">
              <w:rPr>
                <w:b/>
                <w:sz w:val="18"/>
                <w:szCs w:val="18"/>
              </w:rPr>
              <w:t xml:space="preserve"> руб.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71" w:rsidRPr="005B1CE5" w:rsidRDefault="002E76C3" w:rsidP="00D56A46">
            <w:pPr>
              <w:jc w:val="center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Общая стоимость, руб. без НДС</w:t>
            </w:r>
          </w:p>
        </w:tc>
      </w:tr>
      <w:tr w:rsidR="00356871" w:rsidRPr="005B1CE5" w:rsidTr="00CC2301">
        <w:trPr>
          <w:trHeight w:val="2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widowControl/>
              <w:tabs>
                <w:tab w:val="left" w:pos="0"/>
              </w:tabs>
              <w:autoSpaceDE/>
              <w:adjustRightInd/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10.1.12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Исследования воды, водных вытяжек: Нефтепродукты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jc w:val="right"/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</w:tr>
      <w:tr w:rsidR="00356871" w:rsidRPr="005B1CE5" w:rsidTr="00CC2301">
        <w:trPr>
          <w:trHeight w:val="2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widowControl/>
              <w:tabs>
                <w:tab w:val="left" w:pos="0"/>
              </w:tabs>
              <w:autoSpaceDE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Санитарно-гигиеническая лаборатория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</w:tr>
      <w:tr w:rsidR="00356871" w:rsidRPr="005B1CE5" w:rsidTr="00CC2301">
        <w:trPr>
          <w:trHeight w:val="2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widowControl/>
              <w:tabs>
                <w:tab w:val="left" w:pos="0"/>
              </w:tabs>
              <w:autoSpaceDE/>
              <w:adjustRightInd/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7.1.3.1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 xml:space="preserve">Микробиология: Санитарно-микробиологические исследования воды: Исследование сточной воды: Общие </w:t>
            </w:r>
            <w:proofErr w:type="spellStart"/>
            <w:r w:rsidRPr="005B1CE5">
              <w:rPr>
                <w:sz w:val="18"/>
                <w:szCs w:val="18"/>
              </w:rPr>
              <w:t>колиформные</w:t>
            </w:r>
            <w:proofErr w:type="spellEnd"/>
            <w:r w:rsidRPr="005B1CE5">
              <w:rPr>
                <w:sz w:val="18"/>
                <w:szCs w:val="18"/>
              </w:rPr>
              <w:t xml:space="preserve"> бактерии/ОКБ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jc w:val="right"/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</w:tr>
      <w:tr w:rsidR="00356871" w:rsidRPr="005B1CE5" w:rsidTr="00CC2301">
        <w:trPr>
          <w:trHeight w:val="2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widowControl/>
              <w:tabs>
                <w:tab w:val="left" w:pos="0"/>
              </w:tabs>
              <w:autoSpaceDE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Лаборатория микробиологических исследований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</w:tr>
      <w:tr w:rsidR="00356871" w:rsidRPr="005B1CE5" w:rsidTr="00CC2301">
        <w:trPr>
          <w:trHeight w:val="2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widowControl/>
              <w:tabs>
                <w:tab w:val="left" w:pos="0"/>
              </w:tabs>
              <w:autoSpaceDE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2E76C3" w:rsidP="00D56A46">
            <w:pPr>
              <w:rPr>
                <w:sz w:val="18"/>
                <w:szCs w:val="18"/>
              </w:rPr>
            </w:pPr>
            <w:r w:rsidRPr="005B1CE5">
              <w:rPr>
                <w:sz w:val="18"/>
                <w:szCs w:val="18"/>
              </w:rPr>
              <w:t xml:space="preserve">Филиал ФБУЗ "Центр гигиены и эпидемиологии в Красноярском крае" в г. </w:t>
            </w:r>
            <w:proofErr w:type="spellStart"/>
            <w:r w:rsidRPr="005B1CE5">
              <w:rPr>
                <w:sz w:val="18"/>
                <w:szCs w:val="18"/>
              </w:rPr>
              <w:t>Лесосибирске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71" w:rsidRPr="005B1CE5" w:rsidRDefault="00CF5FA0" w:rsidP="00D56A46">
            <w:pPr>
              <w:jc w:val="right"/>
              <w:rPr>
                <w:sz w:val="18"/>
                <w:szCs w:val="18"/>
              </w:rPr>
            </w:pPr>
          </w:p>
        </w:tc>
      </w:tr>
    </w:tbl>
    <w:p w:rsidR="00356871" w:rsidRPr="005B1CE5" w:rsidRDefault="00CF5FA0" w:rsidP="00356871">
      <w:pPr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97"/>
        <w:gridCol w:w="2935"/>
      </w:tblGrid>
      <w:tr w:rsidR="00356871" w:rsidRPr="005B1CE5" w:rsidTr="00424DC6">
        <w:trPr>
          <w:trHeight w:val="354"/>
        </w:trPr>
        <w:tc>
          <w:tcPr>
            <w:tcW w:w="6797" w:type="dxa"/>
          </w:tcPr>
          <w:p w:rsidR="00356871" w:rsidRPr="005B1CE5" w:rsidRDefault="002E76C3" w:rsidP="00D56A46">
            <w:pPr>
              <w:jc w:val="right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935" w:type="dxa"/>
          </w:tcPr>
          <w:p w:rsidR="00356871" w:rsidRPr="005B1CE5" w:rsidRDefault="00CF5FA0" w:rsidP="00D56A4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56871" w:rsidRPr="005B1CE5" w:rsidTr="00D56A46">
        <w:trPr>
          <w:trHeight w:val="279"/>
        </w:trPr>
        <w:tc>
          <w:tcPr>
            <w:tcW w:w="6797" w:type="dxa"/>
          </w:tcPr>
          <w:p w:rsidR="00356871" w:rsidRPr="005B1CE5" w:rsidRDefault="002E76C3" w:rsidP="00424DC6">
            <w:pPr>
              <w:jc w:val="right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 xml:space="preserve">НДС </w:t>
            </w:r>
            <w:r w:rsidR="00424DC6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2935" w:type="dxa"/>
          </w:tcPr>
          <w:p w:rsidR="00356871" w:rsidRPr="005B1CE5" w:rsidRDefault="00CF5FA0" w:rsidP="00D56A4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56871" w:rsidRPr="005B1CE5" w:rsidTr="00D56A46">
        <w:trPr>
          <w:trHeight w:val="279"/>
        </w:trPr>
        <w:tc>
          <w:tcPr>
            <w:tcW w:w="6797" w:type="dxa"/>
          </w:tcPr>
          <w:p w:rsidR="00356871" w:rsidRPr="005B1CE5" w:rsidRDefault="002E76C3" w:rsidP="00D56A46">
            <w:pPr>
              <w:jc w:val="right"/>
              <w:rPr>
                <w:b/>
                <w:sz w:val="18"/>
                <w:szCs w:val="18"/>
              </w:rPr>
            </w:pPr>
            <w:r w:rsidRPr="005B1CE5">
              <w:rPr>
                <w:b/>
                <w:sz w:val="18"/>
                <w:szCs w:val="18"/>
              </w:rPr>
              <w:t>ВСЕГО ПО СМЕТЕ:</w:t>
            </w:r>
          </w:p>
        </w:tc>
        <w:tc>
          <w:tcPr>
            <w:tcW w:w="2935" w:type="dxa"/>
          </w:tcPr>
          <w:p w:rsidR="00356871" w:rsidRPr="005B1CE5" w:rsidRDefault="00CF5FA0" w:rsidP="00D56A46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356871" w:rsidRPr="005B1CE5" w:rsidRDefault="00CF5FA0" w:rsidP="00356871">
      <w:pPr>
        <w:jc w:val="center"/>
        <w:rPr>
          <w:b/>
          <w:sz w:val="16"/>
          <w:szCs w:val="16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4549"/>
        <w:gridCol w:w="280"/>
        <w:gridCol w:w="4912"/>
      </w:tblGrid>
      <w:tr w:rsidR="005517E4" w:rsidRPr="005B1CE5" w:rsidTr="000371FD">
        <w:trPr>
          <w:trHeight w:val="190"/>
        </w:trPr>
        <w:tc>
          <w:tcPr>
            <w:tcW w:w="4549" w:type="dxa"/>
            <w:vAlign w:val="bottom"/>
          </w:tcPr>
          <w:p w:rsidR="005517E4" w:rsidRPr="005B1CE5" w:rsidRDefault="002E76C3" w:rsidP="000371FD">
            <w:pPr>
              <w:rPr>
                <w:b/>
              </w:rPr>
            </w:pPr>
            <w:r w:rsidRPr="005B1CE5">
              <w:br w:type="page"/>
            </w:r>
            <w:r w:rsidRPr="005B1CE5">
              <w:rPr>
                <w:b/>
              </w:rPr>
              <w:t>Исполнитель</w:t>
            </w:r>
          </w:p>
        </w:tc>
        <w:tc>
          <w:tcPr>
            <w:tcW w:w="280" w:type="dxa"/>
            <w:vAlign w:val="bottom"/>
          </w:tcPr>
          <w:p w:rsidR="005517E4" w:rsidRPr="005B1CE5" w:rsidRDefault="00CF5FA0" w:rsidP="000371FD">
            <w:pPr>
              <w:shd w:val="clear" w:color="auto" w:fill="FFFFFF"/>
              <w:jc w:val="center"/>
              <w:rPr>
                <w:b/>
                <w:lang w:val="en-US"/>
              </w:rPr>
            </w:pPr>
          </w:p>
        </w:tc>
        <w:tc>
          <w:tcPr>
            <w:tcW w:w="4912" w:type="dxa"/>
            <w:vAlign w:val="bottom"/>
          </w:tcPr>
          <w:p w:rsidR="005517E4" w:rsidRPr="005B1CE5" w:rsidRDefault="002E76C3" w:rsidP="000371FD">
            <w:pPr>
              <w:shd w:val="clear" w:color="auto" w:fill="FFFFFF"/>
              <w:rPr>
                <w:b/>
                <w:lang w:val="en-US"/>
              </w:rPr>
            </w:pPr>
            <w:r w:rsidRPr="005B1CE5">
              <w:rPr>
                <w:b/>
              </w:rPr>
              <w:t>Заказчик</w:t>
            </w:r>
          </w:p>
        </w:tc>
      </w:tr>
      <w:tr w:rsidR="005517E4" w:rsidRPr="005B1CE5" w:rsidTr="000371FD">
        <w:trPr>
          <w:trHeight w:val="199"/>
        </w:trPr>
        <w:tc>
          <w:tcPr>
            <w:tcW w:w="4549" w:type="dxa"/>
            <w:vAlign w:val="bottom"/>
          </w:tcPr>
          <w:p w:rsidR="005517E4" w:rsidRPr="002E76C3" w:rsidRDefault="00CF5FA0" w:rsidP="000371FD"/>
        </w:tc>
        <w:tc>
          <w:tcPr>
            <w:tcW w:w="280" w:type="dxa"/>
            <w:vAlign w:val="bottom"/>
          </w:tcPr>
          <w:p w:rsidR="005517E4" w:rsidRPr="002E76C3" w:rsidRDefault="00CF5FA0" w:rsidP="000371FD"/>
        </w:tc>
        <w:tc>
          <w:tcPr>
            <w:tcW w:w="4912" w:type="dxa"/>
            <w:vAlign w:val="bottom"/>
          </w:tcPr>
          <w:p w:rsidR="005517E4" w:rsidRPr="005B1CE5" w:rsidRDefault="002E76C3" w:rsidP="000371FD">
            <w:r w:rsidRPr="005B1CE5">
              <w:t>Начальник Енисейского района водных путей и судоходства - филиала ФБУ "Администрация Енисейского бассейна внутренних водных путей"</w:t>
            </w:r>
          </w:p>
        </w:tc>
      </w:tr>
      <w:tr w:rsidR="005517E4" w:rsidRPr="005B1CE5" w:rsidTr="000371FD">
        <w:trPr>
          <w:trHeight w:val="389"/>
        </w:trPr>
        <w:tc>
          <w:tcPr>
            <w:tcW w:w="4549" w:type="dxa"/>
            <w:vAlign w:val="bottom"/>
          </w:tcPr>
          <w:p w:rsidR="005517E4" w:rsidRPr="005B1CE5" w:rsidRDefault="00CF5FA0" w:rsidP="000371FD">
            <w:pPr>
              <w:jc w:val="right"/>
            </w:pPr>
          </w:p>
          <w:p w:rsidR="005517E4" w:rsidRPr="005B1CE5" w:rsidRDefault="002E76C3" w:rsidP="00424DC6">
            <w:r w:rsidRPr="005B1CE5">
              <w:t xml:space="preserve">_________________  </w:t>
            </w:r>
          </w:p>
        </w:tc>
        <w:tc>
          <w:tcPr>
            <w:tcW w:w="280" w:type="dxa"/>
            <w:vAlign w:val="bottom"/>
          </w:tcPr>
          <w:p w:rsidR="005517E4" w:rsidRPr="005B1CE5" w:rsidRDefault="00CF5FA0" w:rsidP="000371FD"/>
        </w:tc>
        <w:tc>
          <w:tcPr>
            <w:tcW w:w="4912" w:type="dxa"/>
            <w:vAlign w:val="bottom"/>
          </w:tcPr>
          <w:p w:rsidR="005517E4" w:rsidRPr="005B1CE5" w:rsidRDefault="002E76C3" w:rsidP="000371FD">
            <w:r w:rsidRPr="005B1CE5">
              <w:t>________________  Кротов Ю. И.</w:t>
            </w:r>
          </w:p>
        </w:tc>
      </w:tr>
    </w:tbl>
    <w:p w:rsidR="005517E4" w:rsidRPr="005B1CE5" w:rsidRDefault="00CF5FA0" w:rsidP="00F324F0"/>
    <w:p w:rsidR="004B48D3" w:rsidRDefault="00CF5FA0"/>
    <w:sectPr w:rsidR="004B48D3" w:rsidSect="00232F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56"/>
    <w:rsid w:val="00085368"/>
    <w:rsid w:val="000921B5"/>
    <w:rsid w:val="00232F56"/>
    <w:rsid w:val="00294E2F"/>
    <w:rsid w:val="002E59BF"/>
    <w:rsid w:val="002E76C3"/>
    <w:rsid w:val="00424DC6"/>
    <w:rsid w:val="00880EA7"/>
    <w:rsid w:val="00A624B4"/>
    <w:rsid w:val="00A90C9B"/>
    <w:rsid w:val="00CE7D9F"/>
    <w:rsid w:val="00CF5FA0"/>
    <w:rsid w:val="00D04F49"/>
    <w:rsid w:val="00E1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2F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232F56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232F56"/>
  </w:style>
  <w:style w:type="character" w:styleId="a6">
    <w:name w:val="Placeholder Text"/>
    <w:basedOn w:val="a0"/>
    <w:uiPriority w:val="99"/>
    <w:semiHidden/>
    <w:rsid w:val="00CE7D9F"/>
    <w:rPr>
      <w:color w:val="808080"/>
    </w:rPr>
  </w:style>
  <w:style w:type="paragraph" w:styleId="a7">
    <w:name w:val="Body Text"/>
    <w:basedOn w:val="a"/>
    <w:link w:val="a8"/>
    <w:pPr>
      <w:spacing w:after="120"/>
    </w:pPr>
    <w:rPr>
      <w:rFonts w:eastAsia="Calibri"/>
    </w:rPr>
  </w:style>
  <w:style w:type="character" w:customStyle="1" w:styleId="a8">
    <w:name w:val="Основной текст Знак"/>
    <w:basedOn w:val="a0"/>
    <w:link w:val="a7"/>
    <w:rPr>
      <w:rFonts w:eastAsia="Calibri" w:cs="Times New Roman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2F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232F56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232F56"/>
  </w:style>
  <w:style w:type="character" w:styleId="a6">
    <w:name w:val="Placeholder Text"/>
    <w:basedOn w:val="a0"/>
    <w:uiPriority w:val="99"/>
    <w:semiHidden/>
    <w:rsid w:val="00CE7D9F"/>
    <w:rPr>
      <w:color w:val="808080"/>
    </w:rPr>
  </w:style>
  <w:style w:type="paragraph" w:styleId="a7">
    <w:name w:val="Body Text"/>
    <w:basedOn w:val="a"/>
    <w:link w:val="a8"/>
    <w:pPr>
      <w:spacing w:after="120"/>
    </w:pPr>
    <w:rPr>
      <w:rFonts w:eastAsia="Calibri"/>
    </w:rPr>
  </w:style>
  <w:style w:type="character" w:customStyle="1" w:styleId="a8">
    <w:name w:val="Основной текст Знак"/>
    <w:basedOn w:val="a0"/>
    <w:link w:val="a7"/>
    <w:rPr>
      <w:rFonts w:eastAsia="Calibri" w:cs="Times New Roman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02.05.2006&amp;a8=59-%F4%E7&amp;a8type=2&amp;a1=&amp;a0=&amp;a16=&amp;a16type=1&amp;a16value=&amp;a17=&amp;a17type=1&amp;a17value=&amp;a4=&amp;a4type=1&amp;a4value=&amp;textpres=&amp;sort=7&amp;x=70&amp;y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О. Антоненко</dc:creator>
  <cp:lastModifiedBy>User</cp:lastModifiedBy>
  <cp:revision>2</cp:revision>
  <dcterms:created xsi:type="dcterms:W3CDTF">2026-06-16T02:12:00Z</dcterms:created>
  <dcterms:modified xsi:type="dcterms:W3CDTF">2026-06-16T02:12:00Z</dcterms:modified>
</cp:coreProperties>
</file>