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9A7C5" w14:textId="03807CFE" w:rsidR="0012572E" w:rsidRDefault="003203E8" w:rsidP="003203E8">
      <w:pPr>
        <w:shd w:val="clear" w:color="auto" w:fill="FFFFFF"/>
        <w:spacing w:before="0" w:line="276" w:lineRule="auto"/>
        <w:ind w:firstLine="567"/>
        <w:contextualSpacing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434249">
        <w:rPr>
          <w:rFonts w:ascii="Times New Roman" w:hAnsi="Times New Roman"/>
          <w:b/>
          <w:bCs/>
          <w:kern w:val="32"/>
          <w:sz w:val="24"/>
          <w:szCs w:val="24"/>
        </w:rPr>
        <w:t>ТЕХНИЧЕСКОЕ ЗАДАНИЕ</w:t>
      </w:r>
    </w:p>
    <w:p w14:paraId="52ADA3DA" w14:textId="6A73B7FC" w:rsidR="003203E8" w:rsidRPr="003203E8" w:rsidRDefault="003203E8" w:rsidP="003203E8">
      <w:pPr>
        <w:shd w:val="clear" w:color="auto" w:fill="FFFFFF"/>
        <w:spacing w:before="0" w:line="276" w:lineRule="auto"/>
        <w:ind w:firstLine="567"/>
        <w:contextualSpacing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3203E8">
        <w:rPr>
          <w:rFonts w:ascii="Times New Roman" w:hAnsi="Times New Roman"/>
          <w:bCs/>
          <w:kern w:val="32"/>
          <w:sz w:val="24"/>
          <w:szCs w:val="24"/>
        </w:rPr>
        <w:t>на</w:t>
      </w:r>
    </w:p>
    <w:p w14:paraId="0AA904E8" w14:textId="77777777" w:rsidR="003203E8" w:rsidRDefault="00A41A56" w:rsidP="003203E8">
      <w:pPr>
        <w:shd w:val="clear" w:color="auto" w:fill="FFFFFF"/>
        <w:spacing w:before="0" w:line="276" w:lineRule="auto"/>
        <w:ind w:firstLine="567"/>
        <w:contextualSpacing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434249">
        <w:rPr>
          <w:rFonts w:ascii="Times New Roman" w:hAnsi="Times New Roman"/>
          <w:b/>
          <w:bCs/>
          <w:kern w:val="32"/>
          <w:sz w:val="24"/>
          <w:szCs w:val="24"/>
        </w:rPr>
        <w:t>Оказан</w:t>
      </w:r>
      <w:r w:rsidR="003203E8">
        <w:rPr>
          <w:rFonts w:ascii="Times New Roman" w:hAnsi="Times New Roman"/>
          <w:b/>
          <w:bCs/>
          <w:kern w:val="32"/>
          <w:sz w:val="24"/>
          <w:szCs w:val="24"/>
        </w:rPr>
        <w:t>ие услуг сотовой связи для нужд</w:t>
      </w:r>
    </w:p>
    <w:p w14:paraId="41637D5C" w14:textId="112DE2FE" w:rsidR="00A41A56" w:rsidRPr="00434249" w:rsidRDefault="00A41A56" w:rsidP="003203E8">
      <w:pPr>
        <w:shd w:val="clear" w:color="auto" w:fill="FFFFFF"/>
        <w:spacing w:before="0" w:line="276" w:lineRule="auto"/>
        <w:ind w:firstLine="567"/>
        <w:contextualSpacing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434249">
        <w:rPr>
          <w:rFonts w:ascii="Times New Roman" w:hAnsi="Times New Roman"/>
          <w:b/>
          <w:bCs/>
          <w:kern w:val="32"/>
          <w:sz w:val="24"/>
          <w:szCs w:val="24"/>
        </w:rPr>
        <w:t>ФЦМК ФГБУ «НМХЦ им. Н.И. Пирогова» Минздрава России</w:t>
      </w:r>
    </w:p>
    <w:p w14:paraId="7145EBD5" w14:textId="77777777" w:rsidR="0012572E" w:rsidRPr="00434249" w:rsidRDefault="0012572E" w:rsidP="003203E8">
      <w:pPr>
        <w:shd w:val="clear" w:color="auto" w:fill="FFFFFF"/>
        <w:spacing w:before="0" w:line="276" w:lineRule="auto"/>
        <w:ind w:firstLine="567"/>
        <w:contextualSpacing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22753E38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434249">
        <w:rPr>
          <w:rFonts w:ascii="Times New Roman" w:hAnsi="Times New Roman"/>
          <w:spacing w:val="-2"/>
          <w:sz w:val="24"/>
          <w:szCs w:val="24"/>
        </w:rPr>
        <w:t>Услуги по предоставлению сотовой связи на базе совершенных цифровых технологий, высокого качества (в том числе и при самых высоких нагрузках на сеть), надежно защищенные от несанкционированного доступа, должны иметь равномерное и плотное покрытие по Москве и Московской области, а также возможность эволюционного наращивания, расширения зоны обслуживания и роуминговых отношений, экономичные тарифы и полный набор современных услуг в соответствии с техническими</w:t>
      </w:r>
      <w:proofErr w:type="gramEnd"/>
      <w:r w:rsidRPr="00434249">
        <w:rPr>
          <w:rFonts w:ascii="Times New Roman" w:hAnsi="Times New Roman"/>
          <w:spacing w:val="-2"/>
          <w:sz w:val="24"/>
          <w:szCs w:val="24"/>
        </w:rPr>
        <w:t xml:space="preserve"> характеристиками.</w:t>
      </w:r>
    </w:p>
    <w:p w14:paraId="06E0BD4B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</w:p>
    <w:p w14:paraId="76CA9CA4" w14:textId="77777777" w:rsidR="0012572E" w:rsidRPr="00434249" w:rsidRDefault="0012572E" w:rsidP="003203E8">
      <w:pPr>
        <w:widowControl w:val="0"/>
        <w:numPr>
          <w:ilvl w:val="0"/>
          <w:numId w:val="6"/>
        </w:numPr>
        <w:spacing w:before="0" w:line="276" w:lineRule="auto"/>
        <w:ind w:left="0" w:firstLine="567"/>
        <w:contextualSpacing/>
        <w:outlineLvl w:val="0"/>
        <w:rPr>
          <w:rFonts w:ascii="Times New Roman" w:hAnsi="Times New Roman"/>
          <w:bCs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Правовые основания закупки</w:t>
      </w:r>
    </w:p>
    <w:p w14:paraId="4925F5F0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1.1. Федеральный закон </w:t>
      </w:r>
      <w:hyperlink r:id="rId9" w:tooltip="&quot;О связи (с изменениями на 14 июля 2022 года)&quot;&#10;Федеральный закон от 07.07.2003 N 126-ФЗ&#10;Статус: действующая редакция (действ. с 01.12.2022)" w:history="1">
        <w:r w:rsidRPr="00434249">
          <w:rPr>
            <w:rFonts w:ascii="Times New Roman" w:hAnsi="Times New Roman"/>
            <w:spacing w:val="-2"/>
            <w:sz w:val="24"/>
            <w:szCs w:val="24"/>
          </w:rPr>
          <w:t>от 07.07.2003 № 126-ФЗ</w:t>
        </w:r>
      </w:hyperlink>
      <w:r w:rsidRPr="00434249">
        <w:rPr>
          <w:rFonts w:ascii="Times New Roman" w:hAnsi="Times New Roman"/>
          <w:spacing w:val="-2"/>
          <w:sz w:val="24"/>
          <w:szCs w:val="24"/>
        </w:rPr>
        <w:t xml:space="preserve"> «О связи».</w:t>
      </w:r>
    </w:p>
    <w:p w14:paraId="5058DBFE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1.2. Федеральный закон </w:t>
      </w:r>
      <w:hyperlink r:id="rId10" w:tooltip="&quot;О контрактной системе в сфере закупок товаров, работ, услуг для обеспечения государственных и ...&quot;&#10;Федеральный закон от 05.04.2013 N 44-ФЗ&#10;Статус: действующая редакция (действ. с 15.11.2022)" w:history="1">
        <w:r w:rsidRPr="00434249">
          <w:rPr>
            <w:rFonts w:ascii="Times New Roman" w:hAnsi="Times New Roman"/>
            <w:spacing w:val="-2"/>
            <w:sz w:val="24"/>
            <w:szCs w:val="24"/>
          </w:rPr>
          <w:t>от 05.04.2013 № 44-ФЗ</w:t>
        </w:r>
      </w:hyperlink>
      <w:r w:rsidRPr="00434249">
        <w:rPr>
          <w:rFonts w:ascii="Times New Roman" w:hAnsi="Times New Roman"/>
          <w:spacing w:val="-2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14:paraId="7BFC7703" w14:textId="122E432A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1.3. </w:t>
      </w:r>
      <w:r w:rsidR="003203E8" w:rsidRPr="003203E8">
        <w:rPr>
          <w:rFonts w:ascii="Times New Roman" w:hAnsi="Times New Roman"/>
          <w:spacing w:val="-2"/>
          <w:sz w:val="24"/>
          <w:szCs w:val="24"/>
        </w:rPr>
        <w:t>Постановление Правительства Росс</w:t>
      </w:r>
      <w:r w:rsidR="003203E8">
        <w:rPr>
          <w:rFonts w:ascii="Times New Roman" w:hAnsi="Times New Roman"/>
          <w:spacing w:val="-2"/>
          <w:sz w:val="24"/>
          <w:szCs w:val="24"/>
        </w:rPr>
        <w:t>ийской Федерации от 25.11.2025 №1875 «</w:t>
      </w:r>
      <w:r w:rsidR="003203E8" w:rsidRPr="003203E8">
        <w:rPr>
          <w:rFonts w:ascii="Times New Roman" w:hAnsi="Times New Roman"/>
          <w:spacing w:val="-2"/>
          <w:sz w:val="24"/>
          <w:szCs w:val="24"/>
        </w:rPr>
        <w:t xml:space="preserve">О лицензировании деятельности </w:t>
      </w:r>
      <w:r w:rsidR="003203E8">
        <w:rPr>
          <w:rFonts w:ascii="Times New Roman" w:hAnsi="Times New Roman"/>
          <w:spacing w:val="-2"/>
          <w:sz w:val="24"/>
          <w:szCs w:val="24"/>
        </w:rPr>
        <w:t>в области оказания услуг связи»</w:t>
      </w:r>
    </w:p>
    <w:p w14:paraId="1F6EA2D5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1.4. Постановление Правительства РФ </w:t>
      </w:r>
      <w:hyperlink r:id="rId11" w:tooltip="&quot;Об утверждении Правил оказания услуг связи по передаче данных&quot; Постановление Правительства РФ от 31.12.2021 N 2606 Статус: действует с 13.01.2022" w:history="1">
        <w:r w:rsidRPr="00434249">
          <w:rPr>
            <w:rFonts w:ascii="Times New Roman" w:hAnsi="Times New Roman"/>
            <w:spacing w:val="-2"/>
            <w:sz w:val="24"/>
            <w:szCs w:val="24"/>
          </w:rPr>
          <w:t>от 31.12.2021 № 2606</w:t>
        </w:r>
      </w:hyperlink>
      <w:r w:rsidRPr="00434249">
        <w:rPr>
          <w:rFonts w:ascii="Times New Roman" w:hAnsi="Times New Roman"/>
          <w:spacing w:val="-2"/>
          <w:sz w:val="24"/>
          <w:szCs w:val="24"/>
        </w:rPr>
        <w:t xml:space="preserve"> «Об утверждении Правил оказания услуг связи по передаче данных».</w:t>
      </w:r>
    </w:p>
    <w:p w14:paraId="726978DA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1.5. Постановление Правительства Российской Федерации </w:t>
      </w:r>
      <w:hyperlink r:id="rId12" w:tooltip="&quot;Об утверждении Правил оказания телематических услуг связи&quot; Постановление Правительства РФ от 31.12.2021 N 2607 Статус: действует с 14.01.2022" w:history="1">
        <w:r w:rsidRPr="00434249">
          <w:rPr>
            <w:rFonts w:ascii="Times New Roman" w:hAnsi="Times New Roman"/>
            <w:spacing w:val="-2"/>
            <w:sz w:val="24"/>
            <w:szCs w:val="24"/>
          </w:rPr>
          <w:t>от 31.12.2021 № 2607</w:t>
        </w:r>
      </w:hyperlink>
      <w:r w:rsidRPr="00434249">
        <w:rPr>
          <w:rFonts w:ascii="Times New Roman" w:hAnsi="Times New Roman"/>
          <w:spacing w:val="-2"/>
          <w:sz w:val="24"/>
          <w:szCs w:val="24"/>
        </w:rPr>
        <w:t xml:space="preserve"> «Об утверждении Правил оказания телематических услуг связи».</w:t>
      </w:r>
    </w:p>
    <w:p w14:paraId="534E3B3B" w14:textId="1A9B91F8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 xml:space="preserve">1.6. Постановление Правительства Российской Федерации </w:t>
      </w:r>
      <w:hyperlink r:id="rId13" w:tooltip="&quot;О порядке оказания услуг телефонной связи (с изменениями на 18 января 2021 года)&quot;&#10;Постановление Правительства РФ от 09.12.2014 N 1342&#10;Статус: действующая редакция (действ. с 20.01.2021)" w:history="1">
        <w:r w:rsidRPr="00434249">
          <w:rPr>
            <w:rFonts w:ascii="Times New Roman" w:hAnsi="Times New Roman"/>
            <w:spacing w:val="-2"/>
            <w:sz w:val="24"/>
            <w:szCs w:val="24"/>
          </w:rPr>
          <w:t xml:space="preserve">от </w:t>
        </w:r>
        <w:r w:rsidR="00E368E9" w:rsidRPr="00434249">
          <w:rPr>
            <w:rFonts w:ascii="Times New Roman" w:hAnsi="Times New Roman"/>
            <w:spacing w:val="-2"/>
            <w:sz w:val="24"/>
            <w:szCs w:val="24"/>
          </w:rPr>
          <w:t>30.12.2024</w:t>
        </w:r>
        <w:r w:rsidRPr="00434249">
          <w:rPr>
            <w:rFonts w:ascii="Times New Roman" w:hAnsi="Times New Roman"/>
            <w:spacing w:val="-2"/>
            <w:sz w:val="24"/>
            <w:szCs w:val="24"/>
          </w:rPr>
          <w:t xml:space="preserve"> № </w:t>
        </w:r>
        <w:r w:rsidR="00E368E9" w:rsidRPr="00434249">
          <w:rPr>
            <w:rFonts w:ascii="Times New Roman" w:hAnsi="Times New Roman"/>
            <w:spacing w:val="-2"/>
            <w:sz w:val="24"/>
            <w:szCs w:val="24"/>
          </w:rPr>
          <w:t>1994</w:t>
        </w:r>
      </w:hyperlink>
      <w:r w:rsidRPr="00434249">
        <w:rPr>
          <w:rFonts w:ascii="Times New Roman" w:hAnsi="Times New Roman"/>
          <w:spacing w:val="-2"/>
          <w:sz w:val="24"/>
          <w:szCs w:val="24"/>
        </w:rPr>
        <w:t xml:space="preserve"> «Об утверждении Правил оказания услуг телефонной связи</w:t>
      </w:r>
      <w:r w:rsidR="00434249" w:rsidRPr="00434249">
        <w:rPr>
          <w:rFonts w:ascii="Times New Roman" w:hAnsi="Times New Roman"/>
          <w:spacing w:val="-2"/>
          <w:sz w:val="24"/>
          <w:szCs w:val="24"/>
        </w:rPr>
        <w:t xml:space="preserve"> и перечня организаций, имеющих право осуществлять подтверждение сведений об абоненте – физическом лице</w:t>
      </w:r>
      <w:r w:rsidRPr="00434249">
        <w:rPr>
          <w:rFonts w:ascii="Times New Roman" w:hAnsi="Times New Roman"/>
          <w:spacing w:val="-2"/>
          <w:sz w:val="24"/>
          <w:szCs w:val="24"/>
        </w:rPr>
        <w:t>»</w:t>
      </w:r>
      <w:r w:rsidRPr="00434249">
        <w:rPr>
          <w:rFonts w:ascii="Times New Roman" w:hAnsi="Times New Roman"/>
          <w:color w:val="000000" w:themeColor="text1"/>
          <w:spacing w:val="-2"/>
          <w:sz w:val="24"/>
          <w:szCs w:val="24"/>
        </w:rPr>
        <w:t>.</w:t>
      </w:r>
    </w:p>
    <w:p w14:paraId="7B431FF8" w14:textId="77777777" w:rsidR="0012572E" w:rsidRPr="00434249" w:rsidRDefault="0012572E" w:rsidP="003203E8">
      <w:pPr>
        <w:spacing w:before="0" w:line="276" w:lineRule="auto"/>
        <w:contextualSpacing/>
        <w:rPr>
          <w:rFonts w:ascii="Times New Roman" w:hAnsi="Times New Roman"/>
          <w:spacing w:val="-2"/>
          <w:sz w:val="24"/>
          <w:szCs w:val="24"/>
        </w:rPr>
      </w:pPr>
    </w:p>
    <w:p w14:paraId="592E6F9E" w14:textId="288EDD97" w:rsidR="0012572E" w:rsidRPr="00434249" w:rsidRDefault="0012572E" w:rsidP="003203E8">
      <w:pPr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Срок оказания услуг:</w:t>
      </w:r>
      <w:r w:rsidRPr="0043424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D1993" w:rsidRPr="00434249">
        <w:rPr>
          <w:rFonts w:ascii="Times New Roman" w:hAnsi="Times New Roman"/>
          <w:spacing w:val="-2"/>
          <w:sz w:val="24"/>
          <w:szCs w:val="24"/>
        </w:rPr>
        <w:t>с</w:t>
      </w:r>
      <w:r w:rsidRPr="00434249">
        <w:rPr>
          <w:rFonts w:ascii="Times New Roman" w:hAnsi="Times New Roman"/>
          <w:spacing w:val="-2"/>
          <w:sz w:val="24"/>
          <w:szCs w:val="24"/>
        </w:rPr>
        <w:t xml:space="preserve"> момента заключения контракта, но не ранее чем с 01.06.202</w:t>
      </w:r>
      <w:r w:rsidR="00E368E9" w:rsidRPr="00434249">
        <w:rPr>
          <w:rFonts w:ascii="Times New Roman" w:hAnsi="Times New Roman"/>
          <w:spacing w:val="-2"/>
          <w:sz w:val="24"/>
          <w:szCs w:val="24"/>
        </w:rPr>
        <w:t>6</w:t>
      </w:r>
      <w:r w:rsidRPr="00434249">
        <w:rPr>
          <w:rFonts w:ascii="Times New Roman" w:hAnsi="Times New Roman"/>
          <w:spacing w:val="-2"/>
          <w:sz w:val="24"/>
          <w:szCs w:val="24"/>
        </w:rPr>
        <w:t xml:space="preserve"> г. по 3</w:t>
      </w:r>
      <w:r w:rsidR="00603CC2">
        <w:rPr>
          <w:rFonts w:ascii="Times New Roman" w:hAnsi="Times New Roman"/>
          <w:spacing w:val="-2"/>
          <w:sz w:val="24"/>
          <w:szCs w:val="24"/>
        </w:rPr>
        <w:t>1.07</w:t>
      </w:r>
      <w:r w:rsidRPr="00434249">
        <w:rPr>
          <w:rFonts w:ascii="Times New Roman" w:hAnsi="Times New Roman"/>
          <w:spacing w:val="-2"/>
          <w:sz w:val="24"/>
          <w:szCs w:val="24"/>
        </w:rPr>
        <w:t>.202</w:t>
      </w:r>
      <w:r w:rsidR="00603CC2">
        <w:rPr>
          <w:rFonts w:ascii="Times New Roman" w:hAnsi="Times New Roman"/>
          <w:spacing w:val="-2"/>
          <w:sz w:val="24"/>
          <w:szCs w:val="24"/>
        </w:rPr>
        <w:t>6</w:t>
      </w:r>
      <w:r w:rsidRPr="00434249">
        <w:rPr>
          <w:rFonts w:ascii="Times New Roman" w:hAnsi="Times New Roman"/>
          <w:spacing w:val="-2"/>
          <w:sz w:val="24"/>
          <w:szCs w:val="24"/>
        </w:rPr>
        <w:t xml:space="preserve"> г.</w:t>
      </w:r>
    </w:p>
    <w:p w14:paraId="657CEA6C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043A0BE7" w14:textId="42189D50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>В случае</w:t>
      </w:r>
      <w:proofErr w:type="gramStart"/>
      <w:r w:rsidRPr="00434249">
        <w:rPr>
          <w:rFonts w:ascii="Times New Roman" w:hAnsi="Times New Roman"/>
          <w:spacing w:val="-2"/>
          <w:sz w:val="24"/>
          <w:szCs w:val="24"/>
        </w:rPr>
        <w:t>,</w:t>
      </w:r>
      <w:proofErr w:type="gramEnd"/>
      <w:r w:rsidRPr="00434249">
        <w:rPr>
          <w:rFonts w:ascii="Times New Roman" w:hAnsi="Times New Roman"/>
          <w:spacing w:val="-2"/>
          <w:sz w:val="24"/>
          <w:szCs w:val="24"/>
        </w:rPr>
        <w:t xml:space="preserve"> если услуги будут оказываться оператором подвижной связи, в сеть связи которого будут переноситься абонентские номера, используемые Заказчиком, срок начала оказания услуг с использованием сохраняемых абонентских номеров определяется в соответствии с </w:t>
      </w:r>
      <w:r w:rsidRPr="0043424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Правилами оказания услуг телефонной связи, утвержденными постановлением Правительства Российской Федерации от </w:t>
      </w:r>
      <w:r w:rsidR="00434249">
        <w:rPr>
          <w:rFonts w:ascii="Times New Roman" w:hAnsi="Times New Roman"/>
          <w:color w:val="000000" w:themeColor="text1"/>
          <w:spacing w:val="-2"/>
          <w:sz w:val="24"/>
          <w:szCs w:val="24"/>
        </w:rPr>
        <w:t>30</w:t>
      </w:r>
      <w:r w:rsidRPr="0043424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декабря 2</w:t>
      </w:r>
      <w:r w:rsidR="0043424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044 г. № 1994 </w:t>
      </w:r>
      <w:r w:rsidR="00434249" w:rsidRPr="00434249">
        <w:rPr>
          <w:rFonts w:ascii="Times New Roman" w:hAnsi="Times New Roman"/>
          <w:spacing w:val="-2"/>
          <w:sz w:val="24"/>
          <w:szCs w:val="24"/>
        </w:rPr>
        <w:t>«Об утверждении Правил оказания услуг телефонной связи и перечня организаций, имеющих право осуществлять подтверждение сведений об абоненте – физическом лице»</w:t>
      </w:r>
      <w:r w:rsidR="00434249">
        <w:rPr>
          <w:rFonts w:ascii="Times New Roman" w:hAnsi="Times New Roman"/>
          <w:spacing w:val="-2"/>
          <w:sz w:val="24"/>
          <w:szCs w:val="24"/>
        </w:rPr>
        <w:t>.</w:t>
      </w:r>
    </w:p>
    <w:p w14:paraId="41E74827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>В случае</w:t>
      </w:r>
      <w:proofErr w:type="gramStart"/>
      <w:r w:rsidRPr="00434249">
        <w:rPr>
          <w:rFonts w:ascii="Times New Roman" w:hAnsi="Times New Roman"/>
          <w:spacing w:val="-2"/>
          <w:sz w:val="24"/>
          <w:szCs w:val="24"/>
        </w:rPr>
        <w:t>,</w:t>
      </w:r>
      <w:proofErr w:type="gramEnd"/>
      <w:r w:rsidRPr="00434249">
        <w:rPr>
          <w:rFonts w:ascii="Times New Roman" w:hAnsi="Times New Roman"/>
          <w:spacing w:val="-2"/>
          <w:sz w:val="24"/>
          <w:szCs w:val="24"/>
        </w:rPr>
        <w:t xml:space="preserve"> если услуги будут оказываться оператором подвижной связи, в сеть связи которого будут переноситься абонентские номера, используемые Заказчиком, перечень таких абонентских номеров будет указан Заказчиком в контракте при его заключении.</w:t>
      </w:r>
    </w:p>
    <w:p w14:paraId="60C7D296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6CE6BD33" w14:textId="77777777" w:rsidR="0012572E" w:rsidRPr="00434249" w:rsidRDefault="0012572E" w:rsidP="003203E8">
      <w:pPr>
        <w:widowControl w:val="0"/>
        <w:numPr>
          <w:ilvl w:val="0"/>
          <w:numId w:val="5"/>
        </w:numPr>
        <w:spacing w:before="0" w:line="276" w:lineRule="auto"/>
        <w:ind w:left="0" w:firstLine="567"/>
        <w:contextualSpacing/>
        <w:jc w:val="left"/>
        <w:outlineLvl w:val="1"/>
        <w:rPr>
          <w:rFonts w:ascii="Times New Roman" w:hAnsi="Times New Roman"/>
          <w:b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Требования к наличию лицензий</w:t>
      </w:r>
    </w:p>
    <w:p w14:paraId="5D8909B7" w14:textId="77777777" w:rsidR="0012572E" w:rsidRPr="00434249" w:rsidRDefault="0012572E" w:rsidP="003203E8">
      <w:pPr>
        <w:widowControl w:val="0"/>
        <w:spacing w:before="0" w:line="276" w:lineRule="auto"/>
        <w:ind w:firstLine="567"/>
        <w:contextualSpacing/>
        <w:rPr>
          <w:rFonts w:ascii="Times New Roman" w:hAnsi="Times New Roman"/>
          <w:spacing w:val="-2"/>
          <w:sz w:val="24"/>
          <w:szCs w:val="24"/>
        </w:rPr>
      </w:pPr>
      <w:r w:rsidRPr="00434249">
        <w:rPr>
          <w:rFonts w:ascii="Times New Roman" w:hAnsi="Times New Roman"/>
          <w:spacing w:val="-2"/>
          <w:sz w:val="24"/>
          <w:szCs w:val="24"/>
        </w:rPr>
        <w:t>Исполнитель должен иметь действующие лицензии на право осуществления видов деятельности по предмету аукциона:</w:t>
      </w:r>
    </w:p>
    <w:p w14:paraId="531F8CDD" w14:textId="67B669C9" w:rsidR="0012572E" w:rsidRPr="00D22BEC" w:rsidRDefault="0012572E" w:rsidP="003203E8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D22BEC">
        <w:rPr>
          <w:rFonts w:ascii="Times New Roman" w:hAnsi="Times New Roman"/>
          <w:spacing w:val="-2"/>
          <w:sz w:val="24"/>
          <w:szCs w:val="24"/>
        </w:rPr>
        <w:t xml:space="preserve">Лицензия Федеральной службы по надзору в сфере связи, информационных технологий и массовых коммуникаций на право осуществлять деятельность в области оказания услуг подвижной радиотелефонной связи. </w:t>
      </w:r>
      <w:proofErr w:type="gramStart"/>
      <w:r w:rsidRPr="00D22BEC">
        <w:rPr>
          <w:rFonts w:ascii="Times New Roman" w:hAnsi="Times New Roman"/>
          <w:spacing w:val="-2"/>
          <w:sz w:val="24"/>
          <w:szCs w:val="24"/>
        </w:rPr>
        <w:t xml:space="preserve">Требование установлено в соответствии с пунктом 1 статьи </w:t>
      </w:r>
      <w:r w:rsidRPr="00D22BEC">
        <w:rPr>
          <w:rFonts w:ascii="Times New Roman" w:hAnsi="Times New Roman"/>
          <w:spacing w:val="-2"/>
          <w:sz w:val="24"/>
          <w:szCs w:val="24"/>
        </w:rPr>
        <w:lastRenderedPageBreak/>
        <w:t xml:space="preserve">29 Федерального закона </w:t>
      </w:r>
      <w:hyperlink r:id="rId14" w:tooltip="&quot;О связи (с изменениями на 14 июля 2022 года)&quot;&#10;Федеральный закон от 07.07.2003 N 126-ФЗ&#10;Статус: действующая редакция (действ. с 01.12.2022)" w:history="1">
        <w:r w:rsidRPr="00D22BEC">
          <w:rPr>
            <w:rFonts w:ascii="Times New Roman" w:hAnsi="Times New Roman"/>
            <w:spacing w:val="-2"/>
            <w:sz w:val="24"/>
            <w:szCs w:val="24"/>
          </w:rPr>
          <w:t>от 07.07.2003 № 126-ФЗ</w:t>
        </w:r>
      </w:hyperlink>
      <w:r w:rsidRPr="00D22BEC">
        <w:rPr>
          <w:rFonts w:ascii="Times New Roman" w:hAnsi="Times New Roman"/>
          <w:spacing w:val="-2"/>
          <w:sz w:val="24"/>
          <w:szCs w:val="24"/>
        </w:rPr>
        <w:t xml:space="preserve"> «О связи» и пунктом 1</w:t>
      </w:r>
      <w:r w:rsidR="003203E8" w:rsidRPr="00D22BEC">
        <w:rPr>
          <w:rFonts w:ascii="Times New Roman" w:hAnsi="Times New Roman"/>
          <w:spacing w:val="-2"/>
          <w:sz w:val="24"/>
          <w:szCs w:val="24"/>
        </w:rPr>
        <w:t>0</w:t>
      </w:r>
      <w:r w:rsidRPr="00D22BEC">
        <w:rPr>
          <w:rFonts w:ascii="Times New Roman" w:hAnsi="Times New Roman"/>
          <w:spacing w:val="-2"/>
          <w:sz w:val="24"/>
          <w:szCs w:val="24"/>
        </w:rPr>
        <w:t xml:space="preserve"> Перечня наименований услуг связи, вносимых в лицензии на осуществление деятельности в области оказания услуг связи, утвержденного Постановлением Правительства Российской Федерации </w:t>
      </w:r>
      <w:hyperlink r:id="rId15" w:tooltip="&quot;О лицензировании деятельности в области оказания услуг связи и признании утратившими силу ...&quot;&#10;Постановление Правительства РФ от 30.12.2020 N 2385&#10;Статус: действующая редакция (действ. с 01.03.2022)" w:history="1">
        <w:r w:rsidRPr="00D22BEC">
          <w:rPr>
            <w:rFonts w:ascii="Times New Roman" w:hAnsi="Times New Roman"/>
            <w:spacing w:val="-2"/>
            <w:sz w:val="24"/>
            <w:szCs w:val="24"/>
          </w:rPr>
          <w:t xml:space="preserve">от </w:t>
        </w:r>
        <w:r w:rsidR="003203E8" w:rsidRPr="00D22BEC">
          <w:rPr>
            <w:rFonts w:ascii="Times New Roman" w:hAnsi="Times New Roman"/>
            <w:spacing w:val="-2"/>
            <w:sz w:val="24"/>
            <w:szCs w:val="24"/>
          </w:rPr>
          <w:t>25.11.2025</w:t>
        </w:r>
        <w:r w:rsidRPr="00D22BEC">
          <w:rPr>
            <w:rFonts w:ascii="Times New Roman" w:hAnsi="Times New Roman"/>
            <w:spacing w:val="-2"/>
            <w:sz w:val="24"/>
            <w:szCs w:val="24"/>
          </w:rPr>
          <w:t xml:space="preserve"> </w:t>
        </w:r>
      </w:hyperlink>
      <w:r w:rsidR="003203E8" w:rsidRPr="00D22BEC">
        <w:rPr>
          <w:rFonts w:ascii="Times New Roman" w:hAnsi="Times New Roman"/>
          <w:spacing w:val="-2"/>
          <w:sz w:val="24"/>
          <w:szCs w:val="24"/>
        </w:rPr>
        <w:t>№1875 «</w:t>
      </w:r>
      <w:r w:rsidRPr="00D22BEC">
        <w:rPr>
          <w:rFonts w:ascii="Times New Roman" w:hAnsi="Times New Roman"/>
          <w:spacing w:val="-2"/>
          <w:sz w:val="24"/>
          <w:szCs w:val="24"/>
        </w:rPr>
        <w:t>О лицензировании деятельности</w:t>
      </w:r>
      <w:r w:rsidR="003203E8" w:rsidRPr="00D22BEC">
        <w:rPr>
          <w:rFonts w:ascii="Times New Roman" w:hAnsi="Times New Roman"/>
          <w:spacing w:val="-2"/>
          <w:sz w:val="24"/>
          <w:szCs w:val="24"/>
        </w:rPr>
        <w:t xml:space="preserve"> в области оказания услуг связи»</w:t>
      </w:r>
      <w:r w:rsidRPr="00D22BEC">
        <w:rPr>
          <w:rFonts w:ascii="Times New Roman" w:hAnsi="Times New Roman"/>
          <w:spacing w:val="-2"/>
          <w:sz w:val="24"/>
          <w:szCs w:val="24"/>
        </w:rPr>
        <w:t>, а именно:</w:t>
      </w:r>
      <w:proofErr w:type="gramEnd"/>
      <w:r w:rsidRPr="00D22BEC">
        <w:rPr>
          <w:rFonts w:ascii="Times New Roman" w:hAnsi="Times New Roman"/>
          <w:spacing w:val="-2"/>
          <w:sz w:val="24"/>
          <w:szCs w:val="24"/>
        </w:rPr>
        <w:t xml:space="preserve"> «Услуги по</w:t>
      </w:r>
      <w:r w:rsidR="00D22BEC">
        <w:rPr>
          <w:rFonts w:ascii="Times New Roman" w:hAnsi="Times New Roman"/>
          <w:spacing w:val="-2"/>
          <w:sz w:val="24"/>
          <w:szCs w:val="24"/>
        </w:rPr>
        <w:t>движной радиотелефонной связи».</w:t>
      </w:r>
    </w:p>
    <w:p w14:paraId="5AB3E40C" w14:textId="77777777" w:rsidR="00D22BEC" w:rsidRPr="00356701" w:rsidRDefault="00D22BEC" w:rsidP="00D22BEC">
      <w:pPr>
        <w:widowControl w:val="0"/>
        <w:numPr>
          <w:ilvl w:val="1"/>
          <w:numId w:val="5"/>
        </w:numPr>
        <w:tabs>
          <w:tab w:val="left" w:pos="993"/>
        </w:tabs>
        <w:spacing w:before="0" w:line="276" w:lineRule="auto"/>
        <w:ind w:left="0" w:firstLine="567"/>
        <w:contextualSpacing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356701">
        <w:rPr>
          <w:rFonts w:ascii="Times New Roman" w:hAnsi="Times New Roman"/>
          <w:spacing w:val="-2"/>
          <w:sz w:val="24"/>
          <w:szCs w:val="24"/>
        </w:rPr>
        <w:t>Лицензия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</w:t>
      </w:r>
      <w:proofErr w:type="gramEnd"/>
      <w:r w:rsidRPr="0035670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356701">
        <w:rPr>
          <w:rFonts w:ascii="Times New Roman" w:hAnsi="Times New Roman"/>
          <w:spacing w:val="-2"/>
          <w:sz w:val="24"/>
          <w:szCs w:val="24"/>
        </w:rPr>
        <w:t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на работы, предусмотренные пунктами 12, 20, 21, 25 перечня выполняемых работ и оказываемых услуг, составляющих лицензируемую деятельность, в отношении шифровальных (криптографических) средств, являющегося приложением к Положению, утвержденному постановлением Правительства Российской Федерации от 16 апреля 2012 г. № 313.</w:t>
      </w:r>
      <w:proofErr w:type="gramEnd"/>
    </w:p>
    <w:p w14:paraId="5C05427F" w14:textId="77777777" w:rsidR="00D22BEC" w:rsidRPr="00D22BEC" w:rsidRDefault="00D22BEC" w:rsidP="00D22BEC">
      <w:pPr>
        <w:widowControl w:val="0"/>
        <w:tabs>
          <w:tab w:val="left" w:pos="993"/>
        </w:tabs>
        <w:autoSpaceDE w:val="0"/>
        <w:autoSpaceDN w:val="0"/>
        <w:adjustRightInd w:val="0"/>
        <w:spacing w:before="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</w:p>
    <w:p w14:paraId="7C6BE2A8" w14:textId="77777777" w:rsidR="0012572E" w:rsidRPr="00434249" w:rsidRDefault="0012572E" w:rsidP="003203E8">
      <w:pPr>
        <w:widowControl w:val="0"/>
        <w:numPr>
          <w:ilvl w:val="0"/>
          <w:numId w:val="5"/>
        </w:numPr>
        <w:tabs>
          <w:tab w:val="left" w:pos="993"/>
        </w:tabs>
        <w:spacing w:before="0" w:line="276" w:lineRule="auto"/>
        <w:ind w:left="0" w:firstLine="567"/>
        <w:contextualSpacing/>
        <w:jc w:val="left"/>
        <w:outlineLvl w:val="1"/>
        <w:rPr>
          <w:rFonts w:ascii="Times New Roman" w:hAnsi="Times New Roman"/>
          <w:b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Технические характеристики:</w:t>
      </w:r>
    </w:p>
    <w:p w14:paraId="1755F8CA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Возможность бесплатного подключения и беспрерывной круглосуточной работы радиотелефонов стандартов: </w:t>
      </w:r>
      <w:r w:rsidRPr="00434249">
        <w:rPr>
          <w:rFonts w:ascii="Times New Roman" w:hAnsi="Times New Roman"/>
          <w:sz w:val="24"/>
          <w:szCs w:val="24"/>
          <w:lang w:val="en-US"/>
        </w:rPr>
        <w:t>GSM</w:t>
      </w:r>
      <w:r w:rsidRPr="00434249">
        <w:rPr>
          <w:rFonts w:ascii="Times New Roman" w:hAnsi="Times New Roman"/>
          <w:sz w:val="24"/>
          <w:szCs w:val="24"/>
        </w:rPr>
        <w:t xml:space="preserve"> 900/1800, UMTS 1900/2100, LTE; (2</w:t>
      </w:r>
      <w:r w:rsidRPr="00434249">
        <w:rPr>
          <w:rFonts w:ascii="Times New Roman" w:hAnsi="Times New Roman"/>
          <w:sz w:val="24"/>
          <w:szCs w:val="24"/>
          <w:lang w:val="en-US"/>
        </w:rPr>
        <w:t>G</w:t>
      </w:r>
      <w:r w:rsidRPr="00434249">
        <w:rPr>
          <w:rFonts w:ascii="Times New Roman" w:hAnsi="Times New Roman"/>
          <w:sz w:val="24"/>
          <w:szCs w:val="24"/>
        </w:rPr>
        <w:t>; 3</w:t>
      </w:r>
      <w:r w:rsidRPr="00434249">
        <w:rPr>
          <w:rFonts w:ascii="Times New Roman" w:hAnsi="Times New Roman"/>
          <w:sz w:val="24"/>
          <w:szCs w:val="24"/>
          <w:lang w:val="en-US"/>
        </w:rPr>
        <w:t>G</w:t>
      </w:r>
      <w:r w:rsidRPr="00434249">
        <w:rPr>
          <w:rFonts w:ascii="Times New Roman" w:hAnsi="Times New Roman"/>
          <w:sz w:val="24"/>
          <w:szCs w:val="24"/>
        </w:rPr>
        <w:t>; 4</w:t>
      </w:r>
      <w:r w:rsidRPr="00434249">
        <w:rPr>
          <w:rFonts w:ascii="Times New Roman" w:hAnsi="Times New Roman"/>
          <w:sz w:val="24"/>
          <w:szCs w:val="24"/>
          <w:lang w:val="en-US"/>
        </w:rPr>
        <w:t>G</w:t>
      </w:r>
      <w:r w:rsidRPr="00434249">
        <w:rPr>
          <w:rFonts w:ascii="Times New Roman" w:hAnsi="Times New Roman"/>
          <w:sz w:val="24"/>
          <w:szCs w:val="24"/>
        </w:rPr>
        <w:t>).</w:t>
      </w:r>
    </w:p>
    <w:p w14:paraId="58362790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Обеспечение использования SIM-карты в любом аппарате, разработанном для систем GSM 900/1800, UMTS, LTE ведущими фирмами на рынке систем сотовой связи и по мере внедрения новых разработок, возможность их замены аппаратами нового типа. </w:t>
      </w:r>
    </w:p>
    <w:p w14:paraId="30989269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Максимальная зона </w:t>
      </w:r>
      <w:proofErr w:type="gramStart"/>
      <w:r w:rsidRPr="00434249">
        <w:rPr>
          <w:rFonts w:ascii="Times New Roman" w:hAnsi="Times New Roman"/>
          <w:sz w:val="24"/>
          <w:szCs w:val="24"/>
        </w:rPr>
        <w:t>устойчивого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радиопокрытия в Москве и Московской области.</w:t>
      </w:r>
    </w:p>
    <w:p w14:paraId="68358A7A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осуществления видеозвонков в сетях стандарта 3G.</w:t>
      </w:r>
    </w:p>
    <w:p w14:paraId="690E5D55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Наибольшая зона покрытия на территории Российской Федерации. </w:t>
      </w:r>
    </w:p>
    <w:p w14:paraId="671F7F1C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Развитое международное покрытие.</w:t>
      </w:r>
    </w:p>
    <w:p w14:paraId="3E5C5154" w14:textId="77777777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пользоваться услугами других сетей радиотелефонной связи в России и за рубежом (роуминг).</w:t>
      </w:r>
    </w:p>
    <w:p w14:paraId="76A8DC87" w14:textId="59B43DD2" w:rsidR="0012572E" w:rsidRPr="00434249" w:rsidRDefault="0012572E" w:rsidP="003203E8">
      <w:pPr>
        <w:pStyle w:val="a8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Исполнитель обеспечивает возможность сохранения имеющихся абонентских номеров Заказчика в коде </w:t>
      </w:r>
      <w:r w:rsidRPr="00434249">
        <w:rPr>
          <w:rFonts w:ascii="Times New Roman" w:hAnsi="Times New Roman"/>
          <w:sz w:val="24"/>
          <w:szCs w:val="24"/>
          <w:lang w:val="en-US"/>
        </w:rPr>
        <w:t>DEF</w:t>
      </w:r>
      <w:r w:rsidRPr="00434249">
        <w:rPr>
          <w:rFonts w:ascii="Times New Roman" w:hAnsi="Times New Roman"/>
          <w:sz w:val="24"/>
          <w:szCs w:val="24"/>
        </w:rPr>
        <w:t xml:space="preserve"> в количестве 67 (шестьдесят семь) абонентских номеров в соответствии </w:t>
      </w:r>
      <w:r w:rsidR="00650A89">
        <w:rPr>
          <w:rFonts w:ascii="Times New Roman" w:hAnsi="Times New Roman"/>
          <w:sz w:val="24"/>
          <w:szCs w:val="24"/>
        </w:rPr>
        <w:t>с</w:t>
      </w:r>
      <w:r w:rsidRPr="00434249">
        <w:rPr>
          <w:rFonts w:ascii="Times New Roman" w:hAnsi="Times New Roman"/>
          <w:sz w:val="24"/>
          <w:szCs w:val="24"/>
        </w:rPr>
        <w:t xml:space="preserve"> Приложением №1 к </w:t>
      </w:r>
      <w:r w:rsidR="001508CD">
        <w:rPr>
          <w:rFonts w:ascii="Times New Roman" w:hAnsi="Times New Roman"/>
          <w:sz w:val="24"/>
          <w:szCs w:val="24"/>
        </w:rPr>
        <w:t>настоящему Техническому заданию</w:t>
      </w:r>
      <w:r w:rsidRPr="00434249">
        <w:rPr>
          <w:rFonts w:ascii="Times New Roman" w:hAnsi="Times New Roman"/>
          <w:sz w:val="24"/>
          <w:szCs w:val="24"/>
        </w:rPr>
        <w:t>.</w:t>
      </w:r>
    </w:p>
    <w:p w14:paraId="5CB4FB99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26251405" w14:textId="77777777" w:rsidR="0012572E" w:rsidRPr="00434249" w:rsidRDefault="0012572E" w:rsidP="003203E8">
      <w:pPr>
        <w:pStyle w:val="a8"/>
        <w:widowControl w:val="0"/>
        <w:numPr>
          <w:ilvl w:val="0"/>
          <w:numId w:val="5"/>
        </w:numPr>
        <w:tabs>
          <w:tab w:val="left" w:pos="1560"/>
        </w:tabs>
        <w:spacing w:before="0" w:line="276" w:lineRule="auto"/>
        <w:contextualSpacing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4249">
        <w:rPr>
          <w:rFonts w:ascii="Times New Roman" w:hAnsi="Times New Roman"/>
          <w:b/>
          <w:color w:val="000000" w:themeColor="text1"/>
          <w:sz w:val="24"/>
          <w:szCs w:val="24"/>
        </w:rPr>
        <w:t>Дополнительные обязательные услуги:</w:t>
      </w:r>
    </w:p>
    <w:p w14:paraId="3001267C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Сеть подвижной радиотелефонной связи Исполнителя должна обеспечить возможность предоставления услуг телефонной связи, а также иных сопряжённых с ними услуг, в том числе услуг связи по передаче данных по коммутируемым каналам, для использования ее в качестве специальной «транспортной» среды для функционирования специальных сотовых телефонов (ССТ) Заказчика в режиме шифрования голосовой информации.</w:t>
      </w:r>
    </w:p>
    <w:p w14:paraId="372E2BCE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Исполнитель должен иметь возможность оказывать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(СПФКСС).</w:t>
      </w:r>
    </w:p>
    <w:p w14:paraId="01533FA1" w14:textId="5AD790BA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lastRenderedPageBreak/>
        <w:t>Возможность шифрования голосовой информации должна обеспечиваться на любом абонентском номере Заказчика, в течени</w:t>
      </w:r>
      <w:r w:rsidR="001508CD">
        <w:rPr>
          <w:rFonts w:ascii="Times New Roman" w:hAnsi="Times New Roman"/>
          <w:sz w:val="24"/>
          <w:szCs w:val="24"/>
        </w:rPr>
        <w:t>е</w:t>
      </w:r>
      <w:r w:rsidRPr="00434249">
        <w:rPr>
          <w:rFonts w:ascii="Times New Roman" w:hAnsi="Times New Roman"/>
          <w:sz w:val="24"/>
          <w:szCs w:val="24"/>
        </w:rPr>
        <w:t xml:space="preserve"> всего срока исполнения Контракта. Перечень абонентских номеров, подключаемых к услуге, и их количество может меняться в зависимости от служебных обстоятельств.</w:t>
      </w:r>
    </w:p>
    <w:p w14:paraId="71BCA308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34249">
        <w:rPr>
          <w:rFonts w:ascii="Times New Roman" w:hAnsi="Times New Roman"/>
          <w:sz w:val="24"/>
          <w:szCs w:val="24"/>
        </w:rPr>
        <w:t>Оказание сервисной поддержки пользователям сети конфиденциальной сотовой связи, установка и смена ключей (в местах осуществления лицензируемого вида деятельности и (или) используемых при его осуществлении, указанных в лицензии ФСБ России выданной Исполнителю) единой ключевой зоны, действующей на всей территории Российской Федерации, обеспечивающей, в том числе, возможность взаимодействия абонентов Заказчика с действующими пользователями услуг конфиденциальной сотовой связи Исполнителя.</w:t>
      </w:r>
      <w:proofErr w:type="gramEnd"/>
    </w:p>
    <w:p w14:paraId="6CC755CD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34249">
        <w:rPr>
          <w:rFonts w:ascii="Times New Roman" w:hAnsi="Times New Roman"/>
          <w:sz w:val="24"/>
          <w:szCs w:val="24"/>
        </w:rPr>
        <w:t>По требованию Заказчика предоставление услуги, позволяющей определять местоположения сотрудников Заказчика на электронной карте через «Интернет» на территории не менее 120 городов РФ, оперативное подключение услуги без участия конечного оборудования (SIM-карты) по заявлению Заказчика с указанием перечня фамилий сотрудников и номеров телефонов, возможность распечатывать отчеты о передвижениях сотрудников, регистрировать собственные объекты на электронной карте, возможность в реальном времени получить информацию о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загруженности дорог, возможность построить оптимальный маршрут для транспортного средства с учетом пробок, так и без них. Подключение вышеназванной услуги не должно предусматривать дополнительных затрат на оборудование и программное обеспечение.</w:t>
      </w:r>
    </w:p>
    <w:p w14:paraId="3633946E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контролировать потребление трафика GPRS в международном роуминге сотрудников Заказчика, путем снижения скорости при достижении лимита, определенного Заказчиком.</w:t>
      </w:r>
    </w:p>
    <w:p w14:paraId="73D21CA5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Обеспечение сохранения доступа </w:t>
      </w:r>
      <w:proofErr w:type="gramStart"/>
      <w:r w:rsidRPr="00434249">
        <w:rPr>
          <w:rFonts w:ascii="Times New Roman" w:hAnsi="Times New Roman"/>
          <w:sz w:val="24"/>
          <w:szCs w:val="24"/>
        </w:rPr>
        <w:t>к сайтам Исполнителя при отключении доступа к другим ресурсам сети Интернет при нахождении в международном роуминге</w:t>
      </w:r>
      <w:proofErr w:type="gramEnd"/>
      <w:r w:rsidRPr="00434249">
        <w:rPr>
          <w:rFonts w:ascii="Times New Roman" w:hAnsi="Times New Roman"/>
          <w:sz w:val="24"/>
          <w:szCs w:val="24"/>
        </w:rPr>
        <w:t>.</w:t>
      </w:r>
    </w:p>
    <w:p w14:paraId="5EA1DA3B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34249">
        <w:rPr>
          <w:rFonts w:ascii="Times New Roman" w:hAnsi="Times New Roman"/>
          <w:sz w:val="24"/>
          <w:szCs w:val="24"/>
        </w:rPr>
        <w:t>Возможность координировать действия в команде сотрудников, отправляя SMS-сообщения с компьютера и получая ответы, отправлять сообщения с веб-сайта на несколько телефонов одним кликом,  принимать ответы от сотрудников; привязывать сообщения к тематическим тегам (проектам, задачам); создавать запланированные рассылки; осуществлять персонифицированную рассылку; указывать название компании в качестве подписи отправителя; контролировать статус и время доставки каждого сообщения;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отправлять сообщения из собственно интерфейса (возможность интеграции).</w:t>
      </w:r>
    </w:p>
    <w:p w14:paraId="023DDFAE" w14:textId="77777777" w:rsidR="0012572E" w:rsidRPr="00434249" w:rsidRDefault="0012572E" w:rsidP="003203E8">
      <w:pPr>
        <w:pStyle w:val="a8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Возможность использования специального </w:t>
      </w:r>
      <w:proofErr w:type="spellStart"/>
      <w:r w:rsidRPr="00434249">
        <w:rPr>
          <w:rFonts w:ascii="Times New Roman" w:hAnsi="Times New Roman"/>
          <w:sz w:val="24"/>
          <w:szCs w:val="24"/>
        </w:rPr>
        <w:t>web</w:t>
      </w:r>
      <w:proofErr w:type="spellEnd"/>
      <w:r w:rsidRPr="00434249">
        <w:rPr>
          <w:rFonts w:ascii="Times New Roman" w:hAnsi="Times New Roman"/>
          <w:sz w:val="24"/>
          <w:szCs w:val="24"/>
        </w:rPr>
        <w:t>-интерфейса Оператора, позволяющего Заказчику самостоятельно выполнять следующие действия:</w:t>
      </w:r>
    </w:p>
    <w:p w14:paraId="1ABACC50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подключение/отключение услуг;</w:t>
      </w:r>
    </w:p>
    <w:p w14:paraId="0B3CD217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подключение/отключение скидок;</w:t>
      </w:r>
    </w:p>
    <w:p w14:paraId="3754693D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рассылка SMS-сообщений;</w:t>
      </w:r>
    </w:p>
    <w:p w14:paraId="3C561B6F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заказ счетов и детализаций (в том числе, единого счета) с доставкой по электронной почте или факсу;</w:t>
      </w:r>
    </w:p>
    <w:p w14:paraId="4E6735BC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формирование отчетов по трафику, начислениям, платежам, номерам компании;</w:t>
      </w:r>
    </w:p>
    <w:p w14:paraId="688540EA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просмотр совершенных ранее операций;</w:t>
      </w:r>
    </w:p>
    <w:p w14:paraId="5B18461F" w14:textId="77777777" w:rsidR="0012572E" w:rsidRPr="00434249" w:rsidRDefault="0012572E" w:rsidP="003203E8">
      <w:pPr>
        <w:pStyle w:val="a8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просмотр данных по конкретному абоненту (который относится к Заказчику) и т.д.</w:t>
      </w:r>
    </w:p>
    <w:p w14:paraId="4D46E96E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использования Услуги, позволяющей контролировать переговоры своих сотрудников посредством записи всех переговоров с мобильных номеров организации, оформленных на один договор:</w:t>
      </w:r>
    </w:p>
    <w:p w14:paraId="3475F675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контроль входящих и исходящих вызовов; </w:t>
      </w:r>
    </w:p>
    <w:p w14:paraId="2C7CA3A6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установки расписания (дни недели, время);</w:t>
      </w:r>
    </w:p>
    <w:p w14:paraId="449ED32C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lastRenderedPageBreak/>
        <w:t xml:space="preserve">управление сервисом через </w:t>
      </w:r>
      <w:proofErr w:type="gramStart"/>
      <w:r w:rsidRPr="00434249">
        <w:rPr>
          <w:rFonts w:ascii="Times New Roman" w:hAnsi="Times New Roman"/>
          <w:sz w:val="24"/>
          <w:szCs w:val="24"/>
        </w:rPr>
        <w:t>персональный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249">
        <w:rPr>
          <w:rFonts w:ascii="Times New Roman" w:hAnsi="Times New Roman"/>
          <w:sz w:val="24"/>
          <w:szCs w:val="24"/>
        </w:rPr>
        <w:t>web</w:t>
      </w:r>
      <w:proofErr w:type="spellEnd"/>
      <w:r w:rsidRPr="00434249">
        <w:rPr>
          <w:rFonts w:ascii="Times New Roman" w:hAnsi="Times New Roman"/>
          <w:sz w:val="24"/>
          <w:szCs w:val="24"/>
        </w:rPr>
        <w:t>-интерфейс в режиме реально времени;</w:t>
      </w:r>
    </w:p>
    <w:p w14:paraId="1C181DD9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выбора «только входящие» и/или опцию «только исходящие» записи звонков;</w:t>
      </w:r>
    </w:p>
    <w:p w14:paraId="643DBFA8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формирования отчетов и просмотра данных.</w:t>
      </w:r>
    </w:p>
    <w:p w14:paraId="2FEE8838" w14:textId="77777777" w:rsidR="0012572E" w:rsidRPr="00434249" w:rsidRDefault="0012572E" w:rsidP="003203E8">
      <w:pPr>
        <w:pStyle w:val="a8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срок хранения записанных переговоров до 30 дней (на серверах, находящихся на территории РФ).</w:t>
      </w:r>
    </w:p>
    <w:p w14:paraId="6CEC8D4E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 xml:space="preserve">Заказчик согласен и гарантирует, что пользователи Абонентских номеров, оформленных на один договор Заказчика и на которые будет подключена Услуга, </w:t>
      </w:r>
      <w:proofErr w:type="gramStart"/>
      <w:r w:rsidRPr="00434249">
        <w:rPr>
          <w:rFonts w:ascii="Times New Roman" w:hAnsi="Times New Roman"/>
          <w:sz w:val="24"/>
          <w:szCs w:val="24"/>
        </w:rPr>
        <w:t>будут проинформированы о подключаемой Услуге и с них будет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получено согласие на подключение такой Услуги до начала ее оказания.</w:t>
      </w:r>
    </w:p>
    <w:p w14:paraId="49F5D5AF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34249">
        <w:rPr>
          <w:rFonts w:ascii="Times New Roman" w:hAnsi="Times New Roman"/>
          <w:sz w:val="24"/>
          <w:szCs w:val="24"/>
        </w:rPr>
        <w:t>Заказчик предупрежден и полностью согласен с тем, что в случае организации записи разговоров (далее Записи) в соответствии с требованиями действующего законодательства перед началом записи как при исходящем с Абонентских номеров, подключенных к Услуге, так и при входящем вызове на Абонентские номера, подключенные к Услуге,  в соответствии с настройками Услуги в обязательном порядке включается голосовое предупреждение о том, что разговор будет</w:t>
      </w:r>
      <w:proofErr w:type="gramEnd"/>
      <w:r w:rsidRPr="00434249">
        <w:rPr>
          <w:rFonts w:ascii="Times New Roman" w:hAnsi="Times New Roman"/>
          <w:sz w:val="24"/>
          <w:szCs w:val="24"/>
        </w:rPr>
        <w:t xml:space="preserve"> записан, после чего пользователям услуг телефонной связи (далее Пользователь) представляется время для разъединения телефонного соединения в случае несогласия на Запись. В случае если Пользователь не воспользовался возможностью разъединить телефонное соединение, согласие такого Пользователя на Запись считается полученным, начинается Запись, и с этого момента осуществляется тарификация Услуги вплоть до разъединения телефонного соединения. Оператор гарантирует сохранность и конфиденциальность всех Записей, осуществленных с согласия Пользователей. </w:t>
      </w:r>
    </w:p>
    <w:p w14:paraId="77136739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бесплатного вызова экстренных оперативных служб: пожарной охраны, полиции, скорой медицинской помощи, службы спасения и других аналогичных услуг, которые оговариваются на этапе заключения Контракта.</w:t>
      </w:r>
    </w:p>
    <w:p w14:paraId="3E6BEEF1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Обеспечение круглосуточного бесплатного справочно-информационного обслуживания.</w:t>
      </w:r>
    </w:p>
    <w:p w14:paraId="4DBA697E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Обслуживание государственного заказчика персональным менеджером компании.</w:t>
      </w:r>
    </w:p>
    <w:p w14:paraId="036DEDBB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Доставка выставляемых счетов курьером.</w:t>
      </w:r>
    </w:p>
    <w:p w14:paraId="2B45C214" w14:textId="77777777" w:rsidR="0012572E" w:rsidRPr="00434249" w:rsidRDefault="0012572E" w:rsidP="003203E8">
      <w:pPr>
        <w:pStyle w:val="a8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предоставления отсрочки платежей без отключения радиотелефонов от сети сотовой связи.</w:t>
      </w:r>
    </w:p>
    <w:p w14:paraId="2E333403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D5F1A26" w14:textId="77777777" w:rsidR="0012572E" w:rsidRPr="00434249" w:rsidRDefault="0012572E" w:rsidP="003203E8">
      <w:pPr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ind w:left="0" w:firstLine="567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Дополнительные услуги (включены в стоимость тарифного плана для 32 номеров):</w:t>
      </w:r>
    </w:p>
    <w:p w14:paraId="447B1373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международный доступ;</w:t>
      </w:r>
    </w:p>
    <w:p w14:paraId="40A5EF21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международный и национальный роуминг;</w:t>
      </w:r>
    </w:p>
    <w:p w14:paraId="38D3A25A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переадресация вызова;</w:t>
      </w:r>
    </w:p>
    <w:p w14:paraId="2A08169C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режим ожидания/удержания вызова;</w:t>
      </w:r>
    </w:p>
    <w:p w14:paraId="13583631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запрет вызова;</w:t>
      </w:r>
    </w:p>
    <w:p w14:paraId="3A23AF45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определитель (</w:t>
      </w:r>
      <w:proofErr w:type="spellStart"/>
      <w:r w:rsidRPr="00434249">
        <w:rPr>
          <w:rFonts w:ascii="Times New Roman" w:hAnsi="Times New Roman"/>
          <w:sz w:val="24"/>
          <w:szCs w:val="24"/>
        </w:rPr>
        <w:t>антиопределитель</w:t>
      </w:r>
      <w:proofErr w:type="spellEnd"/>
      <w:r w:rsidRPr="00434249">
        <w:rPr>
          <w:rFonts w:ascii="Times New Roman" w:hAnsi="Times New Roman"/>
          <w:sz w:val="24"/>
          <w:szCs w:val="24"/>
        </w:rPr>
        <w:t>) вызова;</w:t>
      </w:r>
    </w:p>
    <w:p w14:paraId="0607D01F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оповещение о пропущенных звонках при отключенном/недоступном телефоне сотрудника Заказчика с содержанием информации о номере, количестве вызовов и времени пропущенных вызовов;</w:t>
      </w:r>
    </w:p>
    <w:p w14:paraId="74C7F7DF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информирование о регистрации в сети телефона сотрудника Заказчика при невозможности дозвона (при выключенном аппарате сотрудника Заказчика или нахождении вне зоны действия сети);</w:t>
      </w:r>
    </w:p>
    <w:p w14:paraId="367D1236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lastRenderedPageBreak/>
        <w:t>голосовая почта;</w:t>
      </w:r>
    </w:p>
    <w:p w14:paraId="7730602E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Вам звонили;</w:t>
      </w:r>
    </w:p>
    <w:p w14:paraId="15E6B841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детализированный счет;</w:t>
      </w:r>
    </w:p>
    <w:p w14:paraId="4F374CAF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бесплатной дистанционной замены SIM-карт для оперативного реагирования в случае выхода из строя или утери SIM-карты;</w:t>
      </w:r>
    </w:p>
    <w:p w14:paraId="1785C2D3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выбора абонентских номеров;</w:t>
      </w:r>
    </w:p>
    <w:p w14:paraId="018FC5B0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блокировка (разблокировка) SIM-карты по требованию владельца в течение 2-х часов с момента обращения;</w:t>
      </w:r>
    </w:p>
    <w:p w14:paraId="039FAAC9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замены номеров;</w:t>
      </w:r>
    </w:p>
    <w:p w14:paraId="1F679D31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временное резервирование номера;</w:t>
      </w:r>
    </w:p>
    <w:p w14:paraId="65061A4D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передачи данных и факсимильных сообщений, мобильного доступа к сети «Интернет»;</w:t>
      </w:r>
    </w:p>
    <w:p w14:paraId="362BF10D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прием/передача SMS-сообщений, MMS-сообщений;</w:t>
      </w:r>
    </w:p>
    <w:p w14:paraId="4ECB3F43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установления запрета GPRS – роуминга;</w:t>
      </w:r>
    </w:p>
    <w:p w14:paraId="6646C860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установления запрета приема наличных платежей;</w:t>
      </w:r>
    </w:p>
    <w:p w14:paraId="4481FF50" w14:textId="77777777" w:rsidR="0012572E" w:rsidRPr="00434249" w:rsidRDefault="0012572E" w:rsidP="003203E8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0"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>возможность установления запрета доступа к информационно-развлекательному сервису.</w:t>
      </w:r>
    </w:p>
    <w:p w14:paraId="4A2C843E" w14:textId="77777777" w:rsidR="0012572E" w:rsidRPr="00434249" w:rsidRDefault="0012572E" w:rsidP="003203E8">
      <w:pPr>
        <w:tabs>
          <w:tab w:val="left" w:pos="1276"/>
        </w:tabs>
        <w:autoSpaceDE w:val="0"/>
        <w:autoSpaceDN w:val="0"/>
        <w:adjustRightInd w:val="0"/>
        <w:spacing w:before="0" w:line="276" w:lineRule="auto"/>
        <w:contextualSpacing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tab/>
        <w:t>Исполнитель оказывает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(СПФКСС).</w:t>
      </w:r>
    </w:p>
    <w:p w14:paraId="28DA12BF" w14:textId="77777777" w:rsidR="0012572E" w:rsidRPr="00434249" w:rsidRDefault="0012572E" w:rsidP="003203E8">
      <w:pPr>
        <w:autoSpaceDE w:val="0"/>
        <w:autoSpaceDN w:val="0"/>
        <w:adjustRightInd w:val="0"/>
        <w:spacing w:before="0" w:line="276" w:lineRule="auto"/>
        <w:ind w:left="567"/>
        <w:contextualSpacing/>
        <w:rPr>
          <w:rFonts w:ascii="Times New Roman" w:hAnsi="Times New Roman"/>
          <w:sz w:val="24"/>
          <w:szCs w:val="24"/>
        </w:rPr>
      </w:pPr>
    </w:p>
    <w:p w14:paraId="510DE328" w14:textId="77777777" w:rsidR="0012572E" w:rsidRPr="00434249" w:rsidRDefault="0012572E" w:rsidP="003203E8">
      <w:pPr>
        <w:pStyle w:val="a8"/>
        <w:numPr>
          <w:ilvl w:val="0"/>
          <w:numId w:val="5"/>
        </w:numPr>
        <w:spacing w:before="0"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Требования к объемам и составу услуг:</w:t>
      </w:r>
    </w:p>
    <w:p w14:paraId="1CD05119" w14:textId="77777777" w:rsidR="0012572E" w:rsidRDefault="0012572E" w:rsidP="003203E8">
      <w:pPr>
        <w:pStyle w:val="a8"/>
        <w:spacing w:before="0" w:line="276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333"/>
        <w:gridCol w:w="1785"/>
        <w:gridCol w:w="6745"/>
      </w:tblGrid>
      <w:tr w:rsidR="00D840C6" w:rsidRPr="00603CC2" w14:paraId="7EDFC14E" w14:textId="77777777" w:rsidTr="00D840C6">
        <w:trPr>
          <w:trHeight w:val="20"/>
          <w:jc w:val="center"/>
        </w:trPr>
        <w:tc>
          <w:tcPr>
            <w:tcW w:w="510" w:type="dxa"/>
            <w:shd w:val="clear" w:color="auto" w:fill="auto"/>
            <w:vAlign w:val="center"/>
            <w:hideMark/>
          </w:tcPr>
          <w:p w14:paraId="1D5AAB91" w14:textId="77777777" w:rsidR="00D840C6" w:rsidRPr="00603CC2" w:rsidRDefault="00D840C6" w:rsidP="00D22BEC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A74AC53" w14:textId="3D136085" w:rsidR="00D840C6" w:rsidRPr="00603CC2" w:rsidRDefault="00D840C6" w:rsidP="00D22BEC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RANGE!B3"/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ОКПД</w:t>
            </w:r>
            <w:proofErr w:type="gramStart"/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bookmarkEnd w:id="0"/>
            <w:proofErr w:type="gramEnd"/>
          </w:p>
        </w:tc>
        <w:tc>
          <w:tcPr>
            <w:tcW w:w="1785" w:type="dxa"/>
            <w:vAlign w:val="center"/>
          </w:tcPr>
          <w:p w14:paraId="45C67F44" w14:textId="456A1638" w:rsidR="00D840C6" w:rsidRPr="00603CC2" w:rsidRDefault="00D840C6" w:rsidP="00D22BEC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6745" w:type="dxa"/>
            <w:shd w:val="clear" w:color="auto" w:fill="auto"/>
            <w:vAlign w:val="center"/>
            <w:hideMark/>
          </w:tcPr>
          <w:p w14:paraId="0D123E04" w14:textId="74002CE0" w:rsidR="00D840C6" w:rsidRPr="00603CC2" w:rsidRDefault="00D840C6" w:rsidP="00D22BEC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</w:tr>
      <w:tr w:rsidR="00D840C6" w:rsidRPr="00603CC2" w14:paraId="5CDFF676" w14:textId="77777777" w:rsidTr="00D840C6">
        <w:trPr>
          <w:trHeight w:val="20"/>
          <w:jc w:val="center"/>
        </w:trPr>
        <w:tc>
          <w:tcPr>
            <w:tcW w:w="510" w:type="dxa"/>
            <w:vMerge w:val="restart"/>
            <w:shd w:val="clear" w:color="auto" w:fill="auto"/>
            <w:hideMark/>
          </w:tcPr>
          <w:p w14:paraId="6907CA9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333" w:type="dxa"/>
            <w:vMerge w:val="restart"/>
            <w:shd w:val="clear" w:color="auto" w:fill="auto"/>
            <w:hideMark/>
          </w:tcPr>
          <w:p w14:paraId="6AF4DDD9" w14:textId="2B6A980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61.20.11.000</w:t>
            </w:r>
          </w:p>
        </w:tc>
        <w:tc>
          <w:tcPr>
            <w:tcW w:w="1785" w:type="dxa"/>
            <w:vMerge w:val="restart"/>
          </w:tcPr>
          <w:p w14:paraId="7422F8F5" w14:textId="4131EC0E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1</w:t>
            </w:r>
          </w:p>
        </w:tc>
        <w:tc>
          <w:tcPr>
            <w:tcW w:w="6745" w:type="dxa"/>
            <w:shd w:val="clear" w:color="auto" w:fill="auto"/>
            <w:hideMark/>
          </w:tcPr>
          <w:p w14:paraId="5C05D789" w14:textId="6B0D312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Возможность бесплатного круглосуточного вызова экстренных оперативных служб</w:t>
            </w:r>
          </w:p>
        </w:tc>
      </w:tr>
      <w:tr w:rsidR="00D840C6" w:rsidRPr="00603CC2" w14:paraId="37E1FE5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6FEFBE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F12FAD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4E980D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5F0CE85" w14:textId="7CB5C8E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Абонентский номер из плана нумерации сети оператора сотовой связи</w:t>
            </w:r>
          </w:p>
        </w:tc>
      </w:tr>
      <w:tr w:rsidR="00D840C6" w:rsidRPr="00603CC2" w14:paraId="7D16A0A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3E806E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275ECDC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D89A85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83BF1F2" w14:textId="6D017F9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Автоматическое определение номера</w:t>
            </w:r>
          </w:p>
        </w:tc>
      </w:tr>
      <w:tr w:rsidR="00D840C6" w:rsidRPr="00603CC2" w14:paraId="0195A290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81EA68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AE82E6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942A85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D2B7982" w14:textId="762AAF62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сходящие вызовы на мобильные телефоны сотрудников организации внутри одного контракта</w:t>
            </w:r>
          </w:p>
        </w:tc>
      </w:tr>
      <w:tr w:rsidR="00D840C6" w:rsidRPr="00603CC2" w14:paraId="18A1716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48A28E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235027C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E80D79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3CD4406" w14:textId="67B786C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социальных сетей и мессенджеров</w:t>
            </w:r>
          </w:p>
        </w:tc>
      </w:tr>
      <w:tr w:rsidR="00D840C6" w:rsidRPr="00603CC2" w14:paraId="4E3D6BD8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48972C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2804689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8ADD18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B820CCC" w14:textId="0FDAD1C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Голосовая почта</w:t>
            </w:r>
          </w:p>
        </w:tc>
      </w:tr>
      <w:tr w:rsidR="00D840C6" w:rsidRPr="00603CC2" w14:paraId="6FA0863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55F124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B4D6C0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B98F5D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8626A8E" w14:textId="1F4BD78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услуги в соответствии с Техническим заданием</w:t>
            </w:r>
          </w:p>
        </w:tc>
      </w:tr>
      <w:tr w:rsidR="00D840C6" w:rsidRPr="00603CC2" w14:paraId="0385EDC9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C4AC80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BE85D6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1FAD27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DC90D33" w14:textId="761C2D1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сети сотовой связи исполнителя (оператора)</w:t>
            </w:r>
          </w:p>
        </w:tc>
      </w:tr>
      <w:tr w:rsidR="00D840C6" w:rsidRPr="00603CC2" w14:paraId="62D4511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3FFF5D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D86E6F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808E0F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EF8490F" w14:textId="7E6872C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</w:tr>
      <w:tr w:rsidR="00D840C6" w:rsidRPr="00603CC2" w14:paraId="4DF555C8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638379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5B9CAA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C7A7D5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60D6FA5" w14:textId="57AB2A16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системе информационно-справочного обслуживания</w:t>
            </w:r>
          </w:p>
        </w:tc>
      </w:tr>
      <w:tr w:rsidR="00D840C6" w:rsidRPr="00603CC2" w14:paraId="769D1C22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7E8C1C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75FE81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2740AB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590CBCF" w14:textId="622722E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Массовые и автоматические телефонные вызовы в сети связи общего пользования</w:t>
            </w:r>
          </w:p>
        </w:tc>
      </w:tr>
      <w:tr w:rsidR="00D840C6" w:rsidRPr="00603CC2" w14:paraId="33103C49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44D42A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2303F0A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B7B397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C618115" w14:textId="08CC94F5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</w:tr>
      <w:tr w:rsidR="00D840C6" w:rsidRPr="00603CC2" w14:paraId="3A1BDFD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0E59AA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369F1B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210A86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1F2E6F5" w14:textId="3159835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интернет</w:t>
            </w:r>
          </w:p>
        </w:tc>
      </w:tr>
      <w:tr w:rsidR="00D840C6" w:rsidRPr="00603CC2" w14:paraId="092BC21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A681B3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6E814F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2D4695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55C3A02" w14:textId="641849C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Ограничения вызовов</w:t>
            </w:r>
          </w:p>
        </w:tc>
      </w:tr>
      <w:tr w:rsidR="00D840C6" w:rsidRPr="00603CC2" w14:paraId="4E3120F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EC2E50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5D8CEC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76FD8F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7283281" w14:textId="79DABC1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Ожидание вызова</w:t>
            </w:r>
          </w:p>
        </w:tc>
      </w:tr>
      <w:tr w:rsidR="00D840C6" w:rsidRPr="00603CC2" w14:paraId="5D175A40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DCA4C4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4DCB0C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0D5BC1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A6B9A07" w14:textId="78E33E30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SMS (ежемесячно) (на мобильные телефоны сотовых операторов г. Москвы и РФ)</w:t>
            </w:r>
          </w:p>
        </w:tc>
      </w:tr>
      <w:tr w:rsidR="00D840C6" w:rsidRPr="00603CC2" w14:paraId="603B1F63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3EE354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47F7B9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7D1F7E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6A30452" w14:textId="629C78C5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SMS (ежемесячно) в международном роуминге</w:t>
            </w:r>
          </w:p>
        </w:tc>
      </w:tr>
      <w:tr w:rsidR="00D840C6" w:rsidRPr="00603CC2" w14:paraId="16336ED2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72FFF2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75CE52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FDC7AC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7C79B14" w14:textId="3D21418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(ежемесячно)</w:t>
            </w:r>
          </w:p>
        </w:tc>
      </w:tr>
      <w:tr w:rsidR="00D840C6" w:rsidRPr="00603CC2" w14:paraId="34A7D992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E2F3BF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51D409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CB0063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65BAB66" w14:textId="085E820E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(ежемесячно) в международном роуминге</w:t>
            </w:r>
          </w:p>
        </w:tc>
      </w:tr>
      <w:tr w:rsidR="00D840C6" w:rsidRPr="00603CC2" w14:paraId="59A33A02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6528DE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81BBFC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EF1F27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2E4ADB9" w14:textId="77EA34A1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минут (ежемесячно) на мобильные и фиксированные телефоны в международном роуминге</w:t>
            </w:r>
          </w:p>
        </w:tc>
      </w:tr>
      <w:tr w:rsidR="00D840C6" w:rsidRPr="00603CC2" w14:paraId="64EDFDE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5F544B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D598F6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789657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9F65F47" w14:textId="52F04B66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минут (ежемесячно) на мобильные и фиксированные телефоны всех операторов г. Москвы и Московской области и на мобильные телефоны клиентов оператора других регионов России</w:t>
            </w:r>
          </w:p>
        </w:tc>
      </w:tr>
      <w:tr w:rsidR="00D840C6" w:rsidRPr="00603CC2" w14:paraId="2A9757E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932FAB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3C9DA6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E07556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13E8014" w14:textId="1D0759A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Переадресация</w:t>
            </w:r>
          </w:p>
        </w:tc>
      </w:tr>
      <w:tr w:rsidR="00D840C6" w:rsidRPr="00603CC2" w14:paraId="2996BF4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B14E52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BA8030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328BF5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72EE2C1" w14:textId="3A6516CE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Передача информации об инициаторе телефонного вызова на пользовательское оборудование</w:t>
            </w:r>
          </w:p>
        </w:tc>
      </w:tr>
      <w:tr w:rsidR="00D840C6" w:rsidRPr="00603CC2" w14:paraId="778AA9A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</w:tcPr>
          <w:p w14:paraId="40BF4C0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14:paraId="05D4ED9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4AC223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</w:tcPr>
          <w:p w14:paraId="6AA92F5B" w14:textId="4EA69D2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существующих абонентских номеров Заказчика в соответствии с Приложением №1 к настоящему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Техническому заданию</w:t>
            </w:r>
          </w:p>
        </w:tc>
      </w:tr>
      <w:tr w:rsidR="00D840C6" w:rsidRPr="00603CC2" w14:paraId="6521A504" w14:textId="77777777" w:rsidTr="00D840C6">
        <w:trPr>
          <w:trHeight w:val="20"/>
          <w:jc w:val="center"/>
        </w:trPr>
        <w:tc>
          <w:tcPr>
            <w:tcW w:w="510" w:type="dxa"/>
            <w:vMerge w:val="restart"/>
            <w:shd w:val="clear" w:color="auto" w:fill="auto"/>
            <w:hideMark/>
          </w:tcPr>
          <w:p w14:paraId="1735376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333" w:type="dxa"/>
            <w:vMerge w:val="restart"/>
            <w:shd w:val="clear" w:color="auto" w:fill="auto"/>
            <w:hideMark/>
          </w:tcPr>
          <w:p w14:paraId="6F9B22C3" w14:textId="70BBC5E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61.20.11.000</w:t>
            </w:r>
          </w:p>
        </w:tc>
        <w:tc>
          <w:tcPr>
            <w:tcW w:w="1785" w:type="dxa"/>
            <w:vMerge w:val="restart"/>
          </w:tcPr>
          <w:p w14:paraId="53A4AF06" w14:textId="211E3E2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2</w:t>
            </w:r>
          </w:p>
        </w:tc>
        <w:tc>
          <w:tcPr>
            <w:tcW w:w="6745" w:type="dxa"/>
            <w:shd w:val="clear" w:color="auto" w:fill="auto"/>
            <w:hideMark/>
          </w:tcPr>
          <w:p w14:paraId="426CF9A5" w14:textId="6EA5530A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бесплатного круглосуточного вызова экстренных оперативных служб</w:t>
            </w:r>
          </w:p>
        </w:tc>
      </w:tr>
      <w:tr w:rsidR="00D840C6" w:rsidRPr="00603CC2" w14:paraId="1EEDC52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6C4772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A1CC25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B12A3B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34DBC29" w14:textId="6FDB4C7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Абонентский номер из плана нумерации сети оператора сотовой связи</w:t>
            </w:r>
          </w:p>
        </w:tc>
      </w:tr>
      <w:tr w:rsidR="00D840C6" w:rsidRPr="00603CC2" w14:paraId="04C725B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2B254A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2E661D1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88460E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F4B3F24" w14:textId="25207064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Автоматическое определение номера</w:t>
            </w:r>
          </w:p>
        </w:tc>
      </w:tr>
      <w:tr w:rsidR="00D840C6" w:rsidRPr="00603CC2" w14:paraId="210FDA24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6FFCE5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E9C34D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7510FF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3139361" w14:textId="30149FD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сходящие вызовы на мобильные телефоны сотрудников организации внутри одного контракта</w:t>
            </w:r>
          </w:p>
        </w:tc>
      </w:tr>
      <w:tr w:rsidR="00D840C6" w:rsidRPr="00603CC2" w14:paraId="0979A3A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830590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1D3C24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B1F066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0F2F775" w14:textId="5EA01A1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социальных сетей и мессенджеров</w:t>
            </w:r>
          </w:p>
        </w:tc>
      </w:tr>
      <w:tr w:rsidR="00D840C6" w:rsidRPr="00603CC2" w14:paraId="02F7060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A88B75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9EDF40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2D505A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03181A4" w14:textId="0045DA51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Голосовая почта</w:t>
            </w:r>
          </w:p>
        </w:tc>
      </w:tr>
      <w:tr w:rsidR="00D840C6" w:rsidRPr="00603CC2" w14:paraId="01696F3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9AFEBF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CFBB13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8305A5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75F012B" w14:textId="1147BD2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услуги в соответствии с Техническим заданием</w:t>
            </w:r>
          </w:p>
        </w:tc>
      </w:tr>
      <w:tr w:rsidR="00D840C6" w:rsidRPr="00603CC2" w14:paraId="5FF42DE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4DD119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FF96C1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B6F27F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44E9145" w14:textId="4205969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сети сотовой связи исполнителя (оператора)</w:t>
            </w:r>
          </w:p>
        </w:tc>
      </w:tr>
      <w:tr w:rsidR="00D840C6" w:rsidRPr="00603CC2" w14:paraId="7F82822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592C48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A892F7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85D594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DBB02FD" w14:textId="225CACC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</w:tr>
      <w:tr w:rsidR="00D840C6" w:rsidRPr="00603CC2" w14:paraId="29ACD8F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CC8CAD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E1A99D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D6781D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2EE8C8E" w14:textId="10371D30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системе информационно-справочного обслуживания</w:t>
            </w:r>
          </w:p>
        </w:tc>
      </w:tr>
      <w:tr w:rsidR="00D840C6" w:rsidRPr="00603CC2" w14:paraId="7FB65B7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70CD47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240F8A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0EFA28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E95AF04" w14:textId="76ED194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Массовые и автоматические телефонные вызовы в сети связи общего пользования</w:t>
            </w:r>
          </w:p>
        </w:tc>
      </w:tr>
      <w:tr w:rsidR="00D840C6" w:rsidRPr="00603CC2" w14:paraId="19A26B3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1E0A5A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2409A9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460D8C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BD938A3" w14:textId="043A872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</w:tr>
      <w:tr w:rsidR="00D840C6" w:rsidRPr="00603CC2" w14:paraId="13FBEC09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6F8FE9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94AE0B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F61EB9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23DE770" w14:textId="22688924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интернет</w:t>
            </w:r>
          </w:p>
        </w:tc>
      </w:tr>
      <w:tr w:rsidR="00D840C6" w:rsidRPr="00603CC2" w14:paraId="2071390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29AC6B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6C67C8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A9EB0E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068E9DC" w14:textId="0A96EA14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Ограничения вызовов</w:t>
            </w:r>
          </w:p>
        </w:tc>
      </w:tr>
      <w:tr w:rsidR="00D840C6" w:rsidRPr="00603CC2" w14:paraId="0E4F1D5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2A5684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E9E687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F9BA3A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5462A3B" w14:textId="14F6154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Ожидание вызова</w:t>
            </w:r>
          </w:p>
        </w:tc>
      </w:tr>
      <w:tr w:rsidR="00D840C6" w:rsidRPr="00603CC2" w14:paraId="5386221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0C2689A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D7A76D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B5367F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227CD8F" w14:textId="50E138F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SMS (ежемесячно) (на мобильные телефоны сотовых операторов г. Москвы и РФ)</w:t>
            </w:r>
          </w:p>
        </w:tc>
      </w:tr>
      <w:tr w:rsidR="00D840C6" w:rsidRPr="00603CC2" w14:paraId="1367375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BD69AA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2F7F1C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1C0C70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A834B5A" w14:textId="79C97CA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(ежемесячно)</w:t>
            </w:r>
          </w:p>
        </w:tc>
      </w:tr>
      <w:tr w:rsidR="00D840C6" w:rsidRPr="00603CC2" w14:paraId="7BD80FB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9C33D0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20829E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03041F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6EE03B7" w14:textId="1B9F0FD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минут (ежемесячно) на мобильные и фиксированные телефоны всех операторов г. Москвы и Московской области и на мобильные телефоны клиентов оператора других регионов России</w:t>
            </w:r>
          </w:p>
        </w:tc>
      </w:tr>
      <w:tr w:rsidR="00D840C6" w:rsidRPr="00603CC2" w14:paraId="381C37E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ADFAEF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248A26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ACE330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30D181D" w14:textId="1660634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Переадресация</w:t>
            </w:r>
          </w:p>
        </w:tc>
      </w:tr>
      <w:tr w:rsidR="00D840C6" w:rsidRPr="00603CC2" w14:paraId="49532C53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D994DD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D4B2DE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007C63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FC3956C" w14:textId="238853E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Передача информации об инициаторе телефонного вызова на пользовательское оборудование</w:t>
            </w:r>
          </w:p>
        </w:tc>
      </w:tr>
      <w:tr w:rsidR="00D840C6" w:rsidRPr="00603CC2" w14:paraId="38B3CDF8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6D83DC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0C5C12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BB7699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CA49341" w14:textId="054D25F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Прием/передача SMS-сообщений, MMS-сообщений</w:t>
            </w:r>
          </w:p>
        </w:tc>
      </w:tr>
      <w:tr w:rsidR="00D840C6" w:rsidRPr="00603CC2" w14:paraId="5DE22565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4F17F7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FB46A1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5C8549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59F0B2A" w14:textId="3A6D9B18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существующих абонентских номеров Заказчика в соответствии с Приложением №1 к настоящему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Техническому заданию</w:t>
            </w:r>
          </w:p>
        </w:tc>
      </w:tr>
      <w:tr w:rsidR="00D840C6" w:rsidRPr="00603CC2" w14:paraId="6FF9DD7E" w14:textId="77777777" w:rsidTr="00D840C6">
        <w:trPr>
          <w:trHeight w:val="20"/>
          <w:jc w:val="center"/>
        </w:trPr>
        <w:tc>
          <w:tcPr>
            <w:tcW w:w="510" w:type="dxa"/>
            <w:vMerge w:val="restart"/>
            <w:shd w:val="clear" w:color="auto" w:fill="auto"/>
            <w:hideMark/>
          </w:tcPr>
          <w:p w14:paraId="47C1840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333" w:type="dxa"/>
            <w:vMerge w:val="restart"/>
            <w:shd w:val="clear" w:color="auto" w:fill="auto"/>
            <w:hideMark/>
          </w:tcPr>
          <w:p w14:paraId="65F22547" w14:textId="4704E714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61.20.11.000</w:t>
            </w:r>
          </w:p>
        </w:tc>
        <w:tc>
          <w:tcPr>
            <w:tcW w:w="1785" w:type="dxa"/>
            <w:vMerge w:val="restart"/>
          </w:tcPr>
          <w:p w14:paraId="7E57247A" w14:textId="6D40ED5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3</w:t>
            </w:r>
          </w:p>
        </w:tc>
        <w:tc>
          <w:tcPr>
            <w:tcW w:w="6745" w:type="dxa"/>
            <w:shd w:val="clear" w:color="auto" w:fill="auto"/>
            <w:hideMark/>
          </w:tcPr>
          <w:p w14:paraId="5F0C9C16" w14:textId="2221B38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бесплатного круглосуточного вызова экстренных оперативных служб</w:t>
            </w:r>
          </w:p>
        </w:tc>
      </w:tr>
      <w:tr w:rsidR="00D840C6" w:rsidRPr="00603CC2" w14:paraId="1102A859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FB32A9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7762B4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E1C133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E5DA567" w14:textId="701F5C12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Абонентский номер из плана нумерации сети оператора сотовой связи</w:t>
            </w:r>
          </w:p>
        </w:tc>
      </w:tr>
      <w:tr w:rsidR="00D840C6" w:rsidRPr="00603CC2" w14:paraId="38B04EF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E011E5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BF50E4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C0422D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A819E82" w14:textId="161984B0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Автоматическое определение номера</w:t>
            </w:r>
          </w:p>
        </w:tc>
      </w:tr>
      <w:tr w:rsidR="00D840C6" w:rsidRPr="00603CC2" w14:paraId="6EC3266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ED2B61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4A0986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139051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3320EAC" w14:textId="347B0B3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сходящие вызовы на мобильные телефоны сотрудников организации внутри одного контракта</w:t>
            </w:r>
          </w:p>
        </w:tc>
      </w:tr>
      <w:tr w:rsidR="00D840C6" w:rsidRPr="00603CC2" w14:paraId="05C94B74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FA6171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1CF973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AD0CB2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BF43E07" w14:textId="73D27031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социальных сетей и мессенджеров</w:t>
            </w:r>
          </w:p>
        </w:tc>
      </w:tr>
      <w:tr w:rsidR="00D840C6" w:rsidRPr="00603CC2" w14:paraId="0237C54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66053B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87884A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B46EA6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6D09042" w14:textId="370EBBC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Голосовая почта</w:t>
            </w:r>
          </w:p>
        </w:tc>
      </w:tr>
      <w:tr w:rsidR="00D840C6" w:rsidRPr="00603CC2" w14:paraId="4E49AC3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098863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661E01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82C14E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F5090AD" w14:textId="7A9B7032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услуги в соответствии с Техническим заданием</w:t>
            </w:r>
          </w:p>
        </w:tc>
      </w:tr>
      <w:tr w:rsidR="00D840C6" w:rsidRPr="00603CC2" w14:paraId="386C9B9F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B61BD2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FA1AFC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76097B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F831317" w14:textId="0E2A49DF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сети сотовой связи исполнителя (оператора)</w:t>
            </w:r>
          </w:p>
        </w:tc>
      </w:tr>
      <w:tr w:rsidR="00D840C6" w:rsidRPr="00603CC2" w14:paraId="6A8F8B6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99AECA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7752D2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37C422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7FBBF6B" w14:textId="1FA9786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</w:tr>
      <w:tr w:rsidR="00D840C6" w:rsidRPr="00603CC2" w14:paraId="4111F5C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FE45E5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703FA9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D7CFDD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5E913B07" w14:textId="1103E536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системе информационно-справочного обслуживания</w:t>
            </w:r>
          </w:p>
        </w:tc>
      </w:tr>
      <w:tr w:rsidR="00D840C6" w:rsidRPr="00603CC2" w14:paraId="05BC63E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90F6E7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00E4E5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94FB73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D2FD904" w14:textId="1F22136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Массовые и автоматические телефонные вызовы в сети связи общего пользования</w:t>
            </w:r>
          </w:p>
        </w:tc>
      </w:tr>
      <w:tr w:rsidR="00D840C6" w:rsidRPr="00603CC2" w14:paraId="1D0AC3D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7522F2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6E88E0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43F1FD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0B67E18" w14:textId="02341CB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</w:tr>
      <w:tr w:rsidR="00D840C6" w:rsidRPr="00603CC2" w14:paraId="22E23087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108454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555BE4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F76EB0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009D237" w14:textId="24B5D9F2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интернет</w:t>
            </w:r>
          </w:p>
        </w:tc>
      </w:tr>
      <w:tr w:rsidR="00D840C6" w:rsidRPr="00603CC2" w14:paraId="0DE8E0B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A6C63E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B4124B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01C08B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FF71138" w14:textId="4023951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Ограничения вызовов</w:t>
            </w:r>
          </w:p>
        </w:tc>
      </w:tr>
      <w:tr w:rsidR="00D840C6" w:rsidRPr="00603CC2" w14:paraId="143287A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A02811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D1FEFD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04BE82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E2E5B47" w14:textId="3E885C5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Ожидание вызова</w:t>
            </w:r>
          </w:p>
        </w:tc>
      </w:tr>
      <w:tr w:rsidR="00D840C6" w:rsidRPr="00603CC2" w14:paraId="27B8EA8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18B8F8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20DF0C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F3A148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D9410DD" w14:textId="4B15D285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Пакет SMS (ежемесячно) (на мобильные телефоны сотовых операторов г. Москвы и РФ)</w:t>
            </w:r>
          </w:p>
        </w:tc>
      </w:tr>
      <w:tr w:rsidR="00D840C6" w:rsidRPr="00603CC2" w14:paraId="074DA42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C0A94F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D02741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67992C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73C6324" w14:textId="12335611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(ежемесячно)</w:t>
            </w:r>
          </w:p>
        </w:tc>
      </w:tr>
      <w:tr w:rsidR="00D840C6" w:rsidRPr="00603CC2" w14:paraId="651F0D57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48A02A3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381427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6926252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9A37344" w14:textId="1100DCE0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Переадресация</w:t>
            </w:r>
          </w:p>
        </w:tc>
      </w:tr>
      <w:tr w:rsidR="00D840C6" w:rsidRPr="00603CC2" w14:paraId="2C286A9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34FB7D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44DA3C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89F531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A05040A" w14:textId="776C810A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Передача информации об инициаторе телефонного вызова на пользовательское оборудование</w:t>
            </w:r>
          </w:p>
        </w:tc>
      </w:tr>
      <w:tr w:rsidR="00D840C6" w:rsidRPr="00603CC2" w14:paraId="6EAFFFEB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58EE22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585BE5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46988F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0DB8807" w14:textId="3343A04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Прием/передача SMS-сообщений, MMS-сообщений</w:t>
            </w:r>
          </w:p>
        </w:tc>
      </w:tr>
      <w:tr w:rsidR="00D840C6" w:rsidRPr="00603CC2" w14:paraId="1308A25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0F9BC3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7B6F68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42825A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3DF9BC8C" w14:textId="3F8A6689" w:rsidR="00D840C6" w:rsidRPr="00603CC2" w:rsidRDefault="00D840C6" w:rsidP="00D840C6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существующих абонентских номеров Заказчика в соответствии с Приложением №1 к настоящему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Техническому заданию</w:t>
            </w:r>
          </w:p>
        </w:tc>
      </w:tr>
      <w:tr w:rsidR="00D840C6" w:rsidRPr="00603CC2" w14:paraId="211ED55C" w14:textId="77777777" w:rsidTr="00D840C6">
        <w:trPr>
          <w:trHeight w:val="20"/>
          <w:jc w:val="center"/>
        </w:trPr>
        <w:tc>
          <w:tcPr>
            <w:tcW w:w="510" w:type="dxa"/>
            <w:vMerge w:val="restart"/>
            <w:shd w:val="clear" w:color="auto" w:fill="auto"/>
            <w:hideMark/>
          </w:tcPr>
          <w:p w14:paraId="4D49723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1333" w:type="dxa"/>
            <w:vMerge w:val="restart"/>
            <w:shd w:val="clear" w:color="auto" w:fill="auto"/>
            <w:hideMark/>
          </w:tcPr>
          <w:p w14:paraId="15B0B807" w14:textId="54061920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61.20.11.000</w:t>
            </w:r>
          </w:p>
        </w:tc>
        <w:tc>
          <w:tcPr>
            <w:tcW w:w="1785" w:type="dxa"/>
            <w:vMerge w:val="restart"/>
          </w:tcPr>
          <w:p w14:paraId="19DBA7F9" w14:textId="198E330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4</w:t>
            </w:r>
          </w:p>
        </w:tc>
        <w:tc>
          <w:tcPr>
            <w:tcW w:w="6745" w:type="dxa"/>
            <w:shd w:val="clear" w:color="auto" w:fill="auto"/>
            <w:hideMark/>
          </w:tcPr>
          <w:p w14:paraId="3FDFF81A" w14:textId="08FEC8B4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бесплатного круглосуточного вызова экстренных оперативных служб</w:t>
            </w:r>
          </w:p>
        </w:tc>
      </w:tr>
      <w:tr w:rsidR="00D840C6" w:rsidRPr="00603CC2" w14:paraId="53AE8B81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6EBDF0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1D7B04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CE1B23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C2EF423" w14:textId="1AC7C51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Абонентский номер из плана нумерации сети оператора сотовой связи</w:t>
            </w:r>
          </w:p>
        </w:tc>
      </w:tr>
      <w:tr w:rsidR="00D840C6" w:rsidRPr="00603CC2" w14:paraId="203A7E1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A2AC048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51F83F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FF81A5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E00F268" w14:textId="797EC929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Автоматическое определение номера</w:t>
            </w:r>
          </w:p>
        </w:tc>
      </w:tr>
      <w:tr w:rsidR="00D840C6" w:rsidRPr="00603CC2" w14:paraId="4CD1EE21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F04807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AC21B7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06A9125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D8190CA" w14:textId="3C182DFD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Голосовая почта</w:t>
            </w:r>
          </w:p>
        </w:tc>
      </w:tr>
      <w:tr w:rsidR="00D840C6" w:rsidRPr="00603CC2" w14:paraId="339CC844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CA93CBC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38BBC7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DDA60D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425FD707" w14:textId="1F31356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услуги в соответствии с Техническим заданием</w:t>
            </w:r>
          </w:p>
        </w:tc>
      </w:tr>
      <w:tr w:rsidR="00D840C6" w:rsidRPr="00603CC2" w14:paraId="1187DE9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0BBAD4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5AF4303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9A1172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1785E8F" w14:textId="7DC13F2A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сети сотовой связи исполнителя (оператора)</w:t>
            </w:r>
          </w:p>
        </w:tc>
      </w:tr>
      <w:tr w:rsidR="00D840C6" w:rsidRPr="00603CC2" w14:paraId="704EE34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473DF6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C4DB53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552E819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257431F" w14:textId="34023EC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</w:tr>
      <w:tr w:rsidR="00D840C6" w:rsidRPr="00603CC2" w14:paraId="1742015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D7307D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100C18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13D7D2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BF64B86" w14:textId="742EC4B6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Доступ к системе информационно-справочного обслуживания</w:t>
            </w:r>
          </w:p>
        </w:tc>
      </w:tr>
      <w:tr w:rsidR="00D840C6" w:rsidRPr="00603CC2" w14:paraId="2AE348F6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A3A854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218D03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E0CB8F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893782B" w14:textId="6EF7A89E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Массовые и автоматические телефонные вызовы в сети связи общего пользования</w:t>
            </w:r>
          </w:p>
        </w:tc>
      </w:tr>
      <w:tr w:rsidR="00D840C6" w:rsidRPr="00603CC2" w14:paraId="2B314ECC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6C72D63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0C90D573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22871D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BBC270C" w14:textId="392100C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</w:tr>
      <w:tr w:rsidR="00D840C6" w:rsidRPr="00603CC2" w14:paraId="3FBE0AB7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1DA8A55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9DB4A59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04B630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15682FE4" w14:textId="24A530B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интернет</w:t>
            </w:r>
          </w:p>
        </w:tc>
      </w:tr>
      <w:tr w:rsidR="00D840C6" w:rsidRPr="00603CC2" w14:paraId="4A305545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8ADDFA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4168F27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245AB50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41A3D6C" w14:textId="1722EF5E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Ограничения вызовов</w:t>
            </w:r>
          </w:p>
        </w:tc>
      </w:tr>
      <w:tr w:rsidR="00D840C6" w:rsidRPr="00603CC2" w14:paraId="049C226A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B441E7E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3F52AD3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C67B912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78CB7731" w14:textId="35C9DE7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Ожидание вызова</w:t>
            </w:r>
          </w:p>
        </w:tc>
      </w:tr>
      <w:tr w:rsidR="00D840C6" w:rsidRPr="00603CC2" w14:paraId="41F9B6FD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74E0E59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2D3DA3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245271A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C561F49" w14:textId="5233B2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интернет-трафика</w:t>
            </w:r>
            <w:proofErr w:type="gramEnd"/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(ежемесячно)</w:t>
            </w:r>
          </w:p>
        </w:tc>
      </w:tr>
      <w:tr w:rsidR="00D840C6" w:rsidRPr="00603CC2" w14:paraId="5AA312D3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3EDD8D6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6A443C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3EE47225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AF75C5E" w14:textId="09DEAECC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Переадресация</w:t>
            </w:r>
          </w:p>
        </w:tc>
      </w:tr>
      <w:tr w:rsidR="00D840C6" w:rsidRPr="00603CC2" w14:paraId="088E245E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3D161274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12CEB1E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42B9356D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6DE6733F" w14:textId="5CFBCB75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Передача информации об инициаторе телефонного вызова на пользовательское оборудование</w:t>
            </w:r>
          </w:p>
        </w:tc>
      </w:tr>
      <w:tr w:rsidR="00D840C6" w:rsidRPr="00603CC2" w14:paraId="5C1ECAD5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5015E41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72DCB99B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712C8DAA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03EA1934" w14:textId="56435BFB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Прием/передача SMS-сообщений, MMS-сообщений</w:t>
            </w:r>
          </w:p>
        </w:tc>
      </w:tr>
      <w:tr w:rsidR="00D840C6" w:rsidRPr="00603CC2" w14:paraId="34F23463" w14:textId="77777777" w:rsidTr="00D840C6">
        <w:trPr>
          <w:trHeight w:val="20"/>
          <w:jc w:val="center"/>
        </w:trPr>
        <w:tc>
          <w:tcPr>
            <w:tcW w:w="510" w:type="dxa"/>
            <w:vMerge/>
            <w:vAlign w:val="center"/>
            <w:hideMark/>
          </w:tcPr>
          <w:p w14:paraId="24582BB7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14:paraId="6591D941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</w:tcPr>
          <w:p w14:paraId="1D44666F" w14:textId="77777777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745" w:type="dxa"/>
            <w:shd w:val="clear" w:color="auto" w:fill="auto"/>
            <w:hideMark/>
          </w:tcPr>
          <w:p w14:paraId="23948BDD" w14:textId="1571CDE3" w:rsidR="00D840C6" w:rsidRPr="00603CC2" w:rsidRDefault="00D840C6" w:rsidP="00603CC2">
            <w:pPr>
              <w:spacing w:befor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существующих абонентских номеров Заказчика в соответствии с Приложением №1 к настоящему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Техническому заданию</w:t>
            </w:r>
          </w:p>
        </w:tc>
      </w:tr>
    </w:tbl>
    <w:p w14:paraId="39F984B9" w14:textId="77777777" w:rsidR="00603CC2" w:rsidRDefault="00603CC2" w:rsidP="003203E8">
      <w:pPr>
        <w:pStyle w:val="a8"/>
        <w:spacing w:before="0" w:line="276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465882C" w14:textId="462FBF84" w:rsidR="00603CC2" w:rsidRPr="00434249" w:rsidRDefault="00603CC2" w:rsidP="003203E8">
      <w:pPr>
        <w:pStyle w:val="a8"/>
        <w:spacing w:before="0" w:line="276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информация по составу оказываемых услуг</w:t>
      </w:r>
    </w:p>
    <w:p w14:paraId="7EC3DE35" w14:textId="293A73DB" w:rsidR="0012572E" w:rsidRPr="00434249" w:rsidRDefault="00D22BEC" w:rsidP="003203E8">
      <w:pPr>
        <w:pStyle w:val="a8"/>
        <w:autoSpaceDE w:val="0"/>
        <w:autoSpaceDN w:val="0"/>
        <w:adjustRightInd w:val="0"/>
        <w:spacing w:before="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Услуги сотовой связи. Тариф 1</w:t>
      </w:r>
      <w:r w:rsidR="0012572E" w:rsidRPr="0043424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363"/>
        <w:gridCol w:w="4047"/>
      </w:tblGrid>
      <w:tr w:rsidR="0012572E" w:rsidRPr="002F6016" w14:paraId="1227ADBF" w14:textId="77777777" w:rsidTr="002F6016">
        <w:trPr>
          <w:trHeight w:val="20"/>
          <w:jc w:val="center"/>
        </w:trPr>
        <w:tc>
          <w:tcPr>
            <w:tcW w:w="10564" w:type="dxa"/>
            <w:gridSpan w:val="3"/>
            <w:shd w:val="clear" w:color="auto" w:fill="D9D9D9"/>
            <w:vAlign w:val="center"/>
          </w:tcPr>
          <w:p w14:paraId="4F69351E" w14:textId="19E3C994" w:rsidR="0012572E" w:rsidRPr="002F6016" w:rsidDel="002D46A2" w:rsidRDefault="0012572E" w:rsidP="00D840C6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sz w:val="22"/>
                <w:szCs w:val="24"/>
              </w:rPr>
              <w:t>17 федеральных номеров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с тарифным планом, действующим по всей территории Российской Федерации и зарубежных стран, включая голосовые услуги, </w:t>
            </w:r>
            <w:proofErr w:type="spellStart"/>
            <w:proofErr w:type="gramStart"/>
            <w:r w:rsidRPr="002F6016">
              <w:rPr>
                <w:rFonts w:ascii="Times New Roman" w:hAnsi="Times New Roman"/>
                <w:sz w:val="22"/>
                <w:szCs w:val="24"/>
              </w:rPr>
              <w:t>исх</w:t>
            </w:r>
            <w:proofErr w:type="spellEnd"/>
            <w:proofErr w:type="gramEnd"/>
            <w:r w:rsidRPr="002F6016">
              <w:rPr>
                <w:rFonts w:ascii="Times New Roman" w:hAnsi="Times New Roman"/>
                <w:sz w:val="22"/>
                <w:szCs w:val="24"/>
              </w:rPr>
              <w:t>/</w:t>
            </w:r>
            <w:proofErr w:type="spellStart"/>
            <w:r w:rsidRPr="002F6016">
              <w:rPr>
                <w:rFonts w:ascii="Times New Roman" w:hAnsi="Times New Roman"/>
                <w:sz w:val="22"/>
                <w:szCs w:val="24"/>
              </w:rPr>
              <w:t>вх</w:t>
            </w:r>
            <w:proofErr w:type="spellEnd"/>
            <w:r w:rsidRPr="002F6016">
              <w:rPr>
                <w:rFonts w:ascii="Times New Roman" w:hAnsi="Times New Roman"/>
                <w:sz w:val="22"/>
                <w:szCs w:val="24"/>
              </w:rPr>
              <w:t>. SMS/MMS, услуги Интернета GSM 900/1800, UMTS, LTE (интернет в международном роуминге с ограничением суточного объема):</w:t>
            </w:r>
          </w:p>
        </w:tc>
      </w:tr>
      <w:tr w:rsidR="0012572E" w:rsidRPr="002F6016" w14:paraId="19647C86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D9D9D9"/>
            <w:vAlign w:val="center"/>
          </w:tcPr>
          <w:p w14:paraId="174136C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5595" w:type="dxa"/>
            <w:shd w:val="clear" w:color="auto" w:fill="D9D9D9"/>
            <w:vAlign w:val="center"/>
          </w:tcPr>
          <w:p w14:paraId="3BE03C1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Наименование и состав услуг связи</w:t>
            </w:r>
          </w:p>
        </w:tc>
        <w:tc>
          <w:tcPr>
            <w:tcW w:w="4219" w:type="dxa"/>
            <w:shd w:val="clear" w:color="auto" w:fill="D9D9D9"/>
            <w:vAlign w:val="center"/>
          </w:tcPr>
          <w:p w14:paraId="246D8A6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Включено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/не включено в абонентскую плату</w:t>
            </w:r>
          </w:p>
        </w:tc>
      </w:tr>
      <w:tr w:rsidR="0012572E" w:rsidRPr="002F6016" w14:paraId="7C7A7760" w14:textId="77777777" w:rsidTr="002F6016">
        <w:trPr>
          <w:trHeight w:val="2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3F09DCF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Местные вызовы</w:t>
            </w:r>
          </w:p>
        </w:tc>
        <w:tc>
          <w:tcPr>
            <w:tcW w:w="4219" w:type="dxa"/>
            <w:vAlign w:val="center"/>
          </w:tcPr>
          <w:p w14:paraId="787004F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16149803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142986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2DCC0D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внутри одного контракта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19DEDEC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705E49DE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F18754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857AB2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364E2E98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71BC0DA6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C44C2E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4F52E0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подвижной радиотелефонной связи г. Москве и Московской области</w:t>
            </w:r>
          </w:p>
        </w:tc>
        <w:tc>
          <w:tcPr>
            <w:tcW w:w="4219" w:type="dxa"/>
            <w:vAlign w:val="center"/>
          </w:tcPr>
          <w:p w14:paraId="6CF4430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3B9BFE1A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6649CC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CE05C48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г. Москвы</w:t>
            </w:r>
          </w:p>
        </w:tc>
        <w:tc>
          <w:tcPr>
            <w:tcW w:w="4219" w:type="dxa"/>
            <w:vAlign w:val="center"/>
          </w:tcPr>
          <w:p w14:paraId="7641210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00E45AC9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A70041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659954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Московской области</w:t>
            </w:r>
          </w:p>
        </w:tc>
        <w:tc>
          <w:tcPr>
            <w:tcW w:w="4219" w:type="dxa"/>
            <w:vAlign w:val="center"/>
          </w:tcPr>
          <w:p w14:paraId="15BFF9F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4CFF20D6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37B886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52C471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в других регионах России</w:t>
            </w:r>
          </w:p>
        </w:tc>
        <w:tc>
          <w:tcPr>
            <w:tcW w:w="4219" w:type="dxa"/>
            <w:vAlign w:val="center"/>
          </w:tcPr>
          <w:p w14:paraId="4EAFE55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6BC53961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29B9BD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6B668B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в других регионах России</w:t>
            </w:r>
          </w:p>
        </w:tc>
        <w:tc>
          <w:tcPr>
            <w:tcW w:w="4219" w:type="dxa"/>
            <w:vAlign w:val="center"/>
          </w:tcPr>
          <w:p w14:paraId="2EDCE83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5A10528D" w14:textId="77777777" w:rsidTr="002F6016">
        <w:trPr>
          <w:trHeight w:val="2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8372F4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GPRS, SMS</w:t>
            </w:r>
            <w:r w:rsidRPr="002F6016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>/MMS</w:t>
            </w:r>
          </w:p>
        </w:tc>
        <w:tc>
          <w:tcPr>
            <w:tcW w:w="4219" w:type="dxa"/>
            <w:vAlign w:val="center"/>
          </w:tcPr>
          <w:p w14:paraId="481EA0E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02AF9511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F3BDCB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6901F9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Москвы и Московской области</w:t>
            </w:r>
          </w:p>
        </w:tc>
        <w:tc>
          <w:tcPr>
            <w:tcW w:w="4219" w:type="dxa"/>
            <w:vAlign w:val="center"/>
          </w:tcPr>
          <w:p w14:paraId="1219CBE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45140B16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4F6593C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9CA252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России </w:t>
            </w:r>
          </w:p>
        </w:tc>
        <w:tc>
          <w:tcPr>
            <w:tcW w:w="4219" w:type="dxa"/>
            <w:vAlign w:val="center"/>
          </w:tcPr>
          <w:p w14:paraId="7AFFDED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480C00FF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CFA1AF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1E8622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международные номера </w:t>
            </w:r>
          </w:p>
        </w:tc>
        <w:tc>
          <w:tcPr>
            <w:tcW w:w="4219" w:type="dxa"/>
            <w:vAlign w:val="center"/>
          </w:tcPr>
          <w:p w14:paraId="1B091F8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F3DC41B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F8F06E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D07FA8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Плата за 1 Мб переданной/полученной информации GPRS-Интернет</w:t>
            </w:r>
          </w:p>
        </w:tc>
        <w:tc>
          <w:tcPr>
            <w:tcW w:w="4219" w:type="dxa"/>
            <w:vAlign w:val="center"/>
          </w:tcPr>
          <w:p w14:paraId="36239CA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C8C8EA1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F9908F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CF8C3D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Плата за 10 Кб переданной/полученной информации GPRS-WAP</w:t>
            </w:r>
          </w:p>
        </w:tc>
        <w:tc>
          <w:tcPr>
            <w:tcW w:w="4219" w:type="dxa"/>
            <w:vAlign w:val="center"/>
          </w:tcPr>
          <w:p w14:paraId="2E7D0098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6C1E02D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7486DF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00AE538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Междугородные и международные вызовы</w:t>
            </w:r>
          </w:p>
        </w:tc>
        <w:tc>
          <w:tcPr>
            <w:tcW w:w="4219" w:type="dxa"/>
            <w:vAlign w:val="center"/>
          </w:tcPr>
          <w:p w14:paraId="3AC8070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58EED39D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C1D45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4FD18E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Россия</w:t>
            </w:r>
          </w:p>
        </w:tc>
        <w:tc>
          <w:tcPr>
            <w:tcW w:w="4219" w:type="dxa"/>
            <w:vAlign w:val="center"/>
          </w:tcPr>
          <w:p w14:paraId="7CB222D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AC41895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D391BA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2E6CBE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Страны СНГ</w:t>
            </w:r>
          </w:p>
        </w:tc>
        <w:tc>
          <w:tcPr>
            <w:tcW w:w="4219" w:type="dxa"/>
            <w:vAlign w:val="center"/>
          </w:tcPr>
          <w:p w14:paraId="1B294EE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7D9FDB8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EFD5DB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EEC289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Европейские страны</w:t>
            </w:r>
          </w:p>
        </w:tc>
        <w:tc>
          <w:tcPr>
            <w:tcW w:w="4219" w:type="dxa"/>
            <w:vAlign w:val="center"/>
          </w:tcPr>
          <w:p w14:paraId="24DD462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2D19B31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0E75FB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7501AE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Остальные страны</w:t>
            </w:r>
          </w:p>
        </w:tc>
        <w:tc>
          <w:tcPr>
            <w:tcW w:w="4219" w:type="dxa"/>
            <w:vAlign w:val="center"/>
          </w:tcPr>
          <w:p w14:paraId="472573A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CD04208" w14:textId="77777777" w:rsidTr="002F6016">
        <w:trPr>
          <w:trHeight w:val="2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3E3B670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Внутрисетевой роуминг</w:t>
            </w:r>
          </w:p>
        </w:tc>
        <w:tc>
          <w:tcPr>
            <w:tcW w:w="4219" w:type="dxa"/>
            <w:vAlign w:val="center"/>
          </w:tcPr>
          <w:p w14:paraId="07EBD17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10CBD39D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C8231C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9BB94E7" w14:textId="048806CC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Исходящие вызовы</w:t>
            </w:r>
          </w:p>
        </w:tc>
        <w:tc>
          <w:tcPr>
            <w:tcW w:w="4219" w:type="dxa"/>
            <w:vAlign w:val="center"/>
          </w:tcPr>
          <w:p w14:paraId="7C4C28F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 xml:space="preserve">Данная услуга включена в абонентскую </w:t>
            </w:r>
            <w:r w:rsidRPr="002F6016">
              <w:rPr>
                <w:rFonts w:ascii="Times New Roman" w:hAnsi="Times New Roman"/>
                <w:sz w:val="22"/>
                <w:szCs w:val="24"/>
              </w:rPr>
              <w:lastRenderedPageBreak/>
              <w:t>плату</w:t>
            </w:r>
          </w:p>
        </w:tc>
      </w:tr>
      <w:tr w:rsidR="0012572E" w:rsidRPr="002F6016" w14:paraId="52BC361C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81DFB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lastRenderedPageBreak/>
              <w:t>18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F70335D" w14:textId="5AF8174D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Входящие вызовы</w:t>
            </w:r>
          </w:p>
        </w:tc>
        <w:tc>
          <w:tcPr>
            <w:tcW w:w="4219" w:type="dxa"/>
            <w:vAlign w:val="center"/>
          </w:tcPr>
          <w:p w14:paraId="3E6F668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1A4412D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974A27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A88B3D3" w14:textId="782EEE47" w:rsidR="0012572E" w:rsidRPr="002F6016" w:rsidRDefault="00603CC2" w:rsidP="00603CC2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Исходящие 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>SMS</w:t>
            </w:r>
          </w:p>
        </w:tc>
        <w:tc>
          <w:tcPr>
            <w:tcW w:w="4219" w:type="dxa"/>
            <w:vAlign w:val="center"/>
          </w:tcPr>
          <w:p w14:paraId="5967794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CD6A734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6557E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BE92861" w14:textId="0321ADF8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GPRS-Интернет</w:t>
            </w:r>
          </w:p>
        </w:tc>
        <w:tc>
          <w:tcPr>
            <w:tcW w:w="4219" w:type="dxa"/>
            <w:vAlign w:val="center"/>
          </w:tcPr>
          <w:p w14:paraId="1ABF02A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3B304743" w14:textId="77777777" w:rsidTr="002F6016">
        <w:trPr>
          <w:trHeight w:val="2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41D92F2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Международный роуминг</w:t>
            </w:r>
          </w:p>
        </w:tc>
        <w:tc>
          <w:tcPr>
            <w:tcW w:w="4219" w:type="dxa"/>
            <w:vAlign w:val="center"/>
          </w:tcPr>
          <w:p w14:paraId="43F222D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76B83E64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62A9A0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B64ADD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 xml:space="preserve">Исходящий вызов </w:t>
            </w:r>
            <w:proofErr w:type="gramStart"/>
            <w:r w:rsidRPr="002F6016">
              <w:rPr>
                <w:rFonts w:ascii="Times New Roman" w:hAnsi="Times New Roman"/>
                <w:sz w:val="22"/>
                <w:szCs w:val="24"/>
              </w:rPr>
              <w:t>в Россию/входящий вызов из любой страны при нахождении абонента в международном роуминге/Исходящий вызов по стране</w:t>
            </w:r>
            <w:proofErr w:type="gramEnd"/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пребывания при нахождении абонента в международном роуминге</w:t>
            </w:r>
          </w:p>
        </w:tc>
        <w:tc>
          <w:tcPr>
            <w:tcW w:w="4219" w:type="dxa"/>
            <w:vAlign w:val="center"/>
          </w:tcPr>
          <w:p w14:paraId="106E68D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068ED03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53E771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86AA10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 xml:space="preserve">страны СНГ </w:t>
            </w:r>
          </w:p>
        </w:tc>
        <w:tc>
          <w:tcPr>
            <w:tcW w:w="4219" w:type="dxa"/>
            <w:vAlign w:val="center"/>
          </w:tcPr>
          <w:p w14:paraId="4DAFE82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82401CA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45980A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8AA5EF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 xml:space="preserve">Европейские страны </w:t>
            </w:r>
          </w:p>
        </w:tc>
        <w:tc>
          <w:tcPr>
            <w:tcW w:w="4219" w:type="dxa"/>
            <w:vAlign w:val="center"/>
          </w:tcPr>
          <w:p w14:paraId="3B09F5B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AD7D038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655E7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3E63BB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Северная и Центральная Америка</w:t>
            </w:r>
          </w:p>
        </w:tc>
        <w:tc>
          <w:tcPr>
            <w:tcW w:w="4219" w:type="dxa"/>
            <w:vAlign w:val="center"/>
          </w:tcPr>
          <w:p w14:paraId="028DF40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03AC70B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45BAAB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BB226E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прочие страны</w:t>
            </w:r>
          </w:p>
        </w:tc>
        <w:tc>
          <w:tcPr>
            <w:tcW w:w="4219" w:type="dxa"/>
            <w:vAlign w:val="center"/>
          </w:tcPr>
          <w:p w14:paraId="6C8BF4C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922E745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9F2CCE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2ACC1C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G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>PRS (интернет) – роуминг на территории стран СНГ</w:t>
            </w:r>
          </w:p>
        </w:tc>
        <w:tc>
          <w:tcPr>
            <w:tcW w:w="4219" w:type="dxa"/>
            <w:vAlign w:val="center"/>
          </w:tcPr>
          <w:p w14:paraId="689361F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223F5C6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0F436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39940F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 (интернет) – роуминг на территории Европейских стран</w:t>
            </w:r>
          </w:p>
        </w:tc>
        <w:tc>
          <w:tcPr>
            <w:tcW w:w="4219" w:type="dxa"/>
            <w:vAlign w:val="center"/>
          </w:tcPr>
          <w:p w14:paraId="495D7A2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43388A39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8986AF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A4C953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 (интернет) – роуминг на территории Северной и Центральной Америки</w:t>
            </w:r>
          </w:p>
        </w:tc>
        <w:tc>
          <w:tcPr>
            <w:tcW w:w="4219" w:type="dxa"/>
            <w:vAlign w:val="center"/>
          </w:tcPr>
          <w:p w14:paraId="1705591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7D54BF7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B1B7AA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29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83C6F1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 (интернет) – роуминг на территории прочих стран</w:t>
            </w:r>
          </w:p>
        </w:tc>
        <w:tc>
          <w:tcPr>
            <w:tcW w:w="4219" w:type="dxa"/>
            <w:vAlign w:val="center"/>
          </w:tcPr>
          <w:p w14:paraId="617EC84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D614705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CD0213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30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79716B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 xml:space="preserve">Исходящие SMS на территории стран СНГ </w:t>
            </w:r>
          </w:p>
        </w:tc>
        <w:tc>
          <w:tcPr>
            <w:tcW w:w="4219" w:type="dxa"/>
            <w:vAlign w:val="center"/>
          </w:tcPr>
          <w:p w14:paraId="0A4E6AB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6E5DE82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7EE88C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31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501D47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 на территории Европейских стран</w:t>
            </w:r>
          </w:p>
        </w:tc>
        <w:tc>
          <w:tcPr>
            <w:tcW w:w="4219" w:type="dxa"/>
            <w:vAlign w:val="center"/>
          </w:tcPr>
          <w:p w14:paraId="223FDBF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C269C47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B95E3EA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32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05554D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 на территории Северной и Центральной Америки</w:t>
            </w:r>
          </w:p>
        </w:tc>
        <w:tc>
          <w:tcPr>
            <w:tcW w:w="4219" w:type="dxa"/>
            <w:vAlign w:val="center"/>
          </w:tcPr>
          <w:p w14:paraId="64A36A0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3154647" w14:textId="77777777" w:rsidTr="002F6016">
        <w:trPr>
          <w:trHeight w:val="2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04637F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33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0DD04F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 на территории прочих стран</w:t>
            </w:r>
          </w:p>
        </w:tc>
        <w:tc>
          <w:tcPr>
            <w:tcW w:w="4219" w:type="dxa"/>
            <w:vAlign w:val="center"/>
          </w:tcPr>
          <w:p w14:paraId="7A1497E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</w:tbl>
    <w:p w14:paraId="6235C9EA" w14:textId="77777777" w:rsidR="0012572E" w:rsidRPr="00434249" w:rsidRDefault="0012572E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48FF1B9" w14:textId="4D677B19" w:rsidR="0012572E" w:rsidRPr="00434249" w:rsidRDefault="00D22BEC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Услуги сотовой связи. Тариф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363"/>
        <w:gridCol w:w="4047"/>
      </w:tblGrid>
      <w:tr w:rsidR="0012572E" w:rsidRPr="002F6016" w14:paraId="0D1E4458" w14:textId="77777777" w:rsidTr="002F6016">
        <w:trPr>
          <w:trHeight w:val="545"/>
          <w:jc w:val="center"/>
        </w:trPr>
        <w:tc>
          <w:tcPr>
            <w:tcW w:w="10564" w:type="dxa"/>
            <w:gridSpan w:val="3"/>
            <w:shd w:val="clear" w:color="auto" w:fill="D9D9D9"/>
            <w:vAlign w:val="center"/>
          </w:tcPr>
          <w:p w14:paraId="6724E2D0" w14:textId="52B8EEC8" w:rsidR="0012572E" w:rsidRPr="002F6016" w:rsidRDefault="0012572E" w:rsidP="00D840C6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sz w:val="22"/>
                <w:szCs w:val="24"/>
              </w:rPr>
              <w:t>17 федеральных номеров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с тарифным планом, действующим по всей территории Российской Федерации, включая голосовые услуги, </w:t>
            </w:r>
            <w:proofErr w:type="spellStart"/>
            <w:proofErr w:type="gramStart"/>
            <w:r w:rsidRPr="002F6016">
              <w:rPr>
                <w:rFonts w:ascii="Times New Roman" w:hAnsi="Times New Roman"/>
                <w:sz w:val="22"/>
                <w:szCs w:val="24"/>
              </w:rPr>
              <w:t>исх</w:t>
            </w:r>
            <w:proofErr w:type="spellEnd"/>
            <w:proofErr w:type="gramEnd"/>
            <w:r w:rsidRPr="002F6016">
              <w:rPr>
                <w:rFonts w:ascii="Times New Roman" w:hAnsi="Times New Roman"/>
                <w:sz w:val="22"/>
                <w:szCs w:val="24"/>
              </w:rPr>
              <w:t>/</w:t>
            </w:r>
            <w:proofErr w:type="spellStart"/>
            <w:r w:rsidRPr="002F6016">
              <w:rPr>
                <w:rFonts w:ascii="Times New Roman" w:hAnsi="Times New Roman"/>
                <w:sz w:val="22"/>
                <w:szCs w:val="24"/>
              </w:rPr>
              <w:t>вх</w:t>
            </w:r>
            <w:proofErr w:type="spellEnd"/>
            <w:r w:rsidRPr="002F6016">
              <w:rPr>
                <w:rFonts w:ascii="Times New Roman" w:hAnsi="Times New Roman"/>
                <w:sz w:val="22"/>
                <w:szCs w:val="24"/>
              </w:rPr>
              <w:t>. SMS/MMS, услуги Интернета GSM 900/1800, UMTS, LTE:</w:t>
            </w:r>
          </w:p>
        </w:tc>
      </w:tr>
      <w:tr w:rsidR="0012572E" w:rsidRPr="002F6016" w14:paraId="00AD23B5" w14:textId="77777777" w:rsidTr="002F6016">
        <w:trPr>
          <w:trHeight w:val="545"/>
          <w:jc w:val="center"/>
        </w:trPr>
        <w:tc>
          <w:tcPr>
            <w:tcW w:w="750" w:type="dxa"/>
            <w:shd w:val="clear" w:color="auto" w:fill="D9D9D9"/>
            <w:vAlign w:val="center"/>
          </w:tcPr>
          <w:p w14:paraId="5D30A45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5595" w:type="dxa"/>
            <w:shd w:val="clear" w:color="auto" w:fill="D9D9D9"/>
            <w:vAlign w:val="center"/>
          </w:tcPr>
          <w:p w14:paraId="2E1D2BD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Наименование и состав услуги связи</w:t>
            </w:r>
          </w:p>
        </w:tc>
        <w:tc>
          <w:tcPr>
            <w:tcW w:w="4219" w:type="dxa"/>
            <w:shd w:val="clear" w:color="auto" w:fill="D9D9D9"/>
            <w:vAlign w:val="center"/>
          </w:tcPr>
          <w:p w14:paraId="3027C49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Включено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/не включено в абонентскую плату</w:t>
            </w:r>
          </w:p>
        </w:tc>
      </w:tr>
      <w:tr w:rsidR="0012572E" w:rsidRPr="002F6016" w14:paraId="78C99871" w14:textId="77777777" w:rsidTr="002F6016">
        <w:trPr>
          <w:trHeight w:val="511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D3F843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Местные вызовы</w:t>
            </w:r>
          </w:p>
        </w:tc>
        <w:tc>
          <w:tcPr>
            <w:tcW w:w="4219" w:type="dxa"/>
            <w:vAlign w:val="center"/>
          </w:tcPr>
          <w:p w14:paraId="58C0D57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3099B70B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EA32B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BA8867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внутри одного контракта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0B3CA52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2A627CB6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40FF8F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3CED8A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715A25A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4D6C3829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F57294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lastRenderedPageBreak/>
              <w:t> 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DD6AC5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подвижной радиотелефонной связи г. Москве и Московской области</w:t>
            </w:r>
          </w:p>
        </w:tc>
        <w:tc>
          <w:tcPr>
            <w:tcW w:w="4219" w:type="dxa"/>
            <w:vAlign w:val="center"/>
          </w:tcPr>
          <w:p w14:paraId="5F9E0D2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0293E9A5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B35B4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AC2941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г. Москвы</w:t>
            </w:r>
          </w:p>
        </w:tc>
        <w:tc>
          <w:tcPr>
            <w:tcW w:w="4219" w:type="dxa"/>
            <w:vAlign w:val="center"/>
          </w:tcPr>
          <w:p w14:paraId="55B7ADD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4798FB6F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F7713B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63B425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Московской области</w:t>
            </w:r>
          </w:p>
        </w:tc>
        <w:tc>
          <w:tcPr>
            <w:tcW w:w="4219" w:type="dxa"/>
            <w:vAlign w:val="center"/>
          </w:tcPr>
          <w:p w14:paraId="7A6D210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34906D27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2F2AEC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32735B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в других регионах России</w:t>
            </w:r>
          </w:p>
        </w:tc>
        <w:tc>
          <w:tcPr>
            <w:tcW w:w="4219" w:type="dxa"/>
            <w:vAlign w:val="center"/>
          </w:tcPr>
          <w:p w14:paraId="5244CD9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6C9A9A3C" w14:textId="77777777" w:rsidTr="002F6016">
        <w:trPr>
          <w:trHeight w:val="73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3B853B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16FCE6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в других регионах России</w:t>
            </w:r>
          </w:p>
        </w:tc>
        <w:tc>
          <w:tcPr>
            <w:tcW w:w="4219" w:type="dxa"/>
            <w:vAlign w:val="center"/>
          </w:tcPr>
          <w:p w14:paraId="694DE6C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3E815D90" w14:textId="77777777" w:rsidTr="002F6016">
        <w:trPr>
          <w:trHeight w:val="496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21BD00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GPRS, SMS</w:t>
            </w:r>
            <w:r w:rsidRPr="002F6016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>/MMS</w:t>
            </w:r>
          </w:p>
        </w:tc>
        <w:tc>
          <w:tcPr>
            <w:tcW w:w="4219" w:type="dxa"/>
            <w:vAlign w:val="center"/>
          </w:tcPr>
          <w:p w14:paraId="000798E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0577E13C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3EF3C0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BDE452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Москвы и Московской области</w:t>
            </w:r>
          </w:p>
        </w:tc>
        <w:tc>
          <w:tcPr>
            <w:tcW w:w="4219" w:type="dxa"/>
            <w:vAlign w:val="center"/>
          </w:tcPr>
          <w:p w14:paraId="690F27D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E3DB29F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3087FE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81EC6B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России </w:t>
            </w:r>
          </w:p>
        </w:tc>
        <w:tc>
          <w:tcPr>
            <w:tcW w:w="4219" w:type="dxa"/>
            <w:vAlign w:val="center"/>
          </w:tcPr>
          <w:p w14:paraId="2FBA042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40F7006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FA338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C98DED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международные номера </w:t>
            </w:r>
          </w:p>
        </w:tc>
        <w:tc>
          <w:tcPr>
            <w:tcW w:w="4219" w:type="dxa"/>
            <w:vAlign w:val="center"/>
          </w:tcPr>
          <w:p w14:paraId="3FA9117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817F540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496AB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E8F2AAB" w14:textId="57D4DA5F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Передача/получение 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>информации GPRS-Интернет</w:t>
            </w:r>
          </w:p>
        </w:tc>
        <w:tc>
          <w:tcPr>
            <w:tcW w:w="4219" w:type="dxa"/>
            <w:vAlign w:val="center"/>
          </w:tcPr>
          <w:p w14:paraId="0564D3A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1B60D8C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A28545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838815F" w14:textId="3C5099EB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Передача/получение 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>информации GPRS-WAP</w:t>
            </w:r>
          </w:p>
        </w:tc>
        <w:tc>
          <w:tcPr>
            <w:tcW w:w="4219" w:type="dxa"/>
            <w:vAlign w:val="center"/>
          </w:tcPr>
          <w:p w14:paraId="4AC7E55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A372B79" w14:textId="77777777" w:rsidTr="002F6016">
        <w:trPr>
          <w:trHeight w:val="493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032B6FB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4A2B69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Междугородные и международные вызовы</w:t>
            </w:r>
          </w:p>
        </w:tc>
        <w:tc>
          <w:tcPr>
            <w:tcW w:w="4219" w:type="dxa"/>
            <w:vAlign w:val="center"/>
          </w:tcPr>
          <w:p w14:paraId="51439EF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2572E" w:rsidRPr="002F6016" w14:paraId="799CFDEE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18B997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38A981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Россия</w:t>
            </w:r>
          </w:p>
        </w:tc>
        <w:tc>
          <w:tcPr>
            <w:tcW w:w="4219" w:type="dxa"/>
            <w:vAlign w:val="center"/>
          </w:tcPr>
          <w:p w14:paraId="76FA410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EEDB5D1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6C69EC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CC51F5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Страны СНГ</w:t>
            </w:r>
          </w:p>
        </w:tc>
        <w:tc>
          <w:tcPr>
            <w:tcW w:w="4219" w:type="dxa"/>
            <w:vAlign w:val="center"/>
          </w:tcPr>
          <w:p w14:paraId="1151170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EF0791F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65154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0EF06E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Европейские страны</w:t>
            </w:r>
          </w:p>
        </w:tc>
        <w:tc>
          <w:tcPr>
            <w:tcW w:w="4219" w:type="dxa"/>
            <w:vAlign w:val="center"/>
          </w:tcPr>
          <w:p w14:paraId="5CE8ED9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D688508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A63995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9FE7AD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Остальные страны</w:t>
            </w:r>
          </w:p>
        </w:tc>
        <w:tc>
          <w:tcPr>
            <w:tcW w:w="4219" w:type="dxa"/>
            <w:vAlign w:val="center"/>
          </w:tcPr>
          <w:p w14:paraId="32BB7AF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1422BF5" w14:textId="77777777" w:rsidTr="002F6016">
        <w:trPr>
          <w:trHeight w:val="27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DC46C0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Внутрисетевой роуминг</w:t>
            </w:r>
          </w:p>
        </w:tc>
        <w:tc>
          <w:tcPr>
            <w:tcW w:w="4219" w:type="dxa"/>
            <w:vAlign w:val="center"/>
          </w:tcPr>
          <w:p w14:paraId="4372415C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4CE1BD66" w14:textId="77777777" w:rsidTr="002F6016">
        <w:trPr>
          <w:trHeight w:val="27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9D1F0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0BD601C" w14:textId="1F79AC5F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Исходящие вызовы</w:t>
            </w:r>
          </w:p>
        </w:tc>
        <w:tc>
          <w:tcPr>
            <w:tcW w:w="4219" w:type="dxa"/>
            <w:vAlign w:val="center"/>
          </w:tcPr>
          <w:p w14:paraId="0C1CEDF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58E17359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B2BD36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B5954EF" w14:textId="54D97979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Входящие Вызовы</w:t>
            </w:r>
          </w:p>
        </w:tc>
        <w:tc>
          <w:tcPr>
            <w:tcW w:w="4219" w:type="dxa"/>
            <w:vAlign w:val="center"/>
          </w:tcPr>
          <w:p w14:paraId="1D1C11B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3A131E81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C13088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13C06A7" w14:textId="05923374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Исходящие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 xml:space="preserve"> SMS</w:t>
            </w:r>
          </w:p>
        </w:tc>
        <w:tc>
          <w:tcPr>
            <w:tcW w:w="4219" w:type="dxa"/>
            <w:vAlign w:val="center"/>
          </w:tcPr>
          <w:p w14:paraId="56D8110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9F9BE2C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A85FB3B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20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103BB08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GPRS-Интернет, 1 Мб</w:t>
            </w:r>
          </w:p>
        </w:tc>
        <w:tc>
          <w:tcPr>
            <w:tcW w:w="4219" w:type="dxa"/>
            <w:vAlign w:val="center"/>
          </w:tcPr>
          <w:p w14:paraId="172B0F6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</w:tbl>
    <w:p w14:paraId="2D019832" w14:textId="77777777" w:rsidR="0012572E" w:rsidRPr="00434249" w:rsidRDefault="0012572E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1387375" w14:textId="649A4116" w:rsidR="0012572E" w:rsidRPr="00434249" w:rsidRDefault="00D22BEC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Услуги сотовой связи. Тариф </w:t>
      </w:r>
      <w:r w:rsidR="00D840C6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363"/>
        <w:gridCol w:w="4047"/>
      </w:tblGrid>
      <w:tr w:rsidR="0012572E" w:rsidRPr="002F6016" w14:paraId="5108765D" w14:textId="77777777" w:rsidTr="002F6016">
        <w:trPr>
          <w:trHeight w:val="545"/>
          <w:jc w:val="center"/>
        </w:trPr>
        <w:tc>
          <w:tcPr>
            <w:tcW w:w="10564" w:type="dxa"/>
            <w:gridSpan w:val="3"/>
            <w:shd w:val="clear" w:color="auto" w:fill="D9D9D9"/>
            <w:vAlign w:val="center"/>
          </w:tcPr>
          <w:p w14:paraId="1481C252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sz w:val="22"/>
                <w:szCs w:val="24"/>
              </w:rPr>
              <w:t>18 федеральных номеров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с тарифным планом 500 мин, 2 ГБ, 100 смс, действующим по всей территории Российской Федерации, включая голосовые услуги, </w:t>
            </w:r>
            <w:proofErr w:type="spellStart"/>
            <w:proofErr w:type="gramStart"/>
            <w:r w:rsidRPr="002F6016">
              <w:rPr>
                <w:rFonts w:ascii="Times New Roman" w:hAnsi="Times New Roman"/>
                <w:sz w:val="22"/>
                <w:szCs w:val="24"/>
              </w:rPr>
              <w:t>исх</w:t>
            </w:r>
            <w:proofErr w:type="spellEnd"/>
            <w:proofErr w:type="gramEnd"/>
            <w:r w:rsidRPr="002F6016">
              <w:rPr>
                <w:rFonts w:ascii="Times New Roman" w:hAnsi="Times New Roman"/>
                <w:sz w:val="22"/>
                <w:szCs w:val="24"/>
              </w:rPr>
              <w:t>/</w:t>
            </w:r>
            <w:proofErr w:type="spellStart"/>
            <w:r w:rsidRPr="002F6016">
              <w:rPr>
                <w:rFonts w:ascii="Times New Roman" w:hAnsi="Times New Roman"/>
                <w:sz w:val="22"/>
                <w:szCs w:val="24"/>
              </w:rPr>
              <w:t>вх</w:t>
            </w:r>
            <w:proofErr w:type="spellEnd"/>
            <w:r w:rsidRPr="002F6016">
              <w:rPr>
                <w:rFonts w:ascii="Times New Roman" w:hAnsi="Times New Roman"/>
                <w:sz w:val="22"/>
                <w:szCs w:val="24"/>
              </w:rPr>
              <w:t>. SMS/MMS, услуги Интернета GSM 900/1800, UMTS, LTE:</w:t>
            </w:r>
          </w:p>
        </w:tc>
      </w:tr>
      <w:tr w:rsidR="0012572E" w:rsidRPr="002F6016" w14:paraId="4B2FF0C9" w14:textId="77777777" w:rsidTr="002F6016">
        <w:trPr>
          <w:trHeight w:val="545"/>
          <w:jc w:val="center"/>
        </w:trPr>
        <w:tc>
          <w:tcPr>
            <w:tcW w:w="750" w:type="dxa"/>
            <w:shd w:val="clear" w:color="auto" w:fill="D9D9D9"/>
            <w:vAlign w:val="center"/>
          </w:tcPr>
          <w:p w14:paraId="4CB1BEE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5595" w:type="dxa"/>
            <w:shd w:val="clear" w:color="auto" w:fill="D9D9D9"/>
            <w:vAlign w:val="center"/>
          </w:tcPr>
          <w:p w14:paraId="59F66E9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Наименование и состав услуги связи</w:t>
            </w:r>
          </w:p>
        </w:tc>
        <w:tc>
          <w:tcPr>
            <w:tcW w:w="4219" w:type="dxa"/>
            <w:shd w:val="clear" w:color="auto" w:fill="D9D9D9"/>
            <w:vAlign w:val="center"/>
          </w:tcPr>
          <w:p w14:paraId="5DFCED7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Включено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/не включено в абонентскую плату</w:t>
            </w:r>
          </w:p>
        </w:tc>
      </w:tr>
      <w:tr w:rsidR="0012572E" w:rsidRPr="002F6016" w14:paraId="1DB3D6E9" w14:textId="77777777" w:rsidTr="002F6016">
        <w:trPr>
          <w:trHeight w:val="511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9352C1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lastRenderedPageBreak/>
              <w:t>Местные вызовы</w:t>
            </w:r>
          </w:p>
        </w:tc>
        <w:tc>
          <w:tcPr>
            <w:tcW w:w="4219" w:type="dxa"/>
            <w:vAlign w:val="center"/>
          </w:tcPr>
          <w:p w14:paraId="57E8EC0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79FF0C5E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748609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EAF5B2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внутри одного контракта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384995A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23C03E3B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88A772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309B02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г. Москвы и Московской области</w:t>
            </w:r>
          </w:p>
        </w:tc>
        <w:tc>
          <w:tcPr>
            <w:tcW w:w="4219" w:type="dxa"/>
            <w:vAlign w:val="center"/>
          </w:tcPr>
          <w:p w14:paraId="25B8206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51197E45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1201F0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51F40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подвижной радиотелефонной связи г. Москве и Московской области</w:t>
            </w:r>
          </w:p>
        </w:tc>
        <w:tc>
          <w:tcPr>
            <w:tcW w:w="4219" w:type="dxa"/>
            <w:vAlign w:val="center"/>
          </w:tcPr>
          <w:p w14:paraId="2B0A9C4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5BCC7510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A0E054A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6EDDB1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г. Москвы</w:t>
            </w:r>
          </w:p>
        </w:tc>
        <w:tc>
          <w:tcPr>
            <w:tcW w:w="4219" w:type="dxa"/>
            <w:vAlign w:val="center"/>
          </w:tcPr>
          <w:p w14:paraId="4DFC1C0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7408B7AC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DB3C0F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3FE17D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фиксированные номера операторов подвижной радиотелефонной связи Московской области</w:t>
            </w:r>
          </w:p>
        </w:tc>
        <w:tc>
          <w:tcPr>
            <w:tcW w:w="4219" w:type="dxa"/>
            <w:vAlign w:val="center"/>
          </w:tcPr>
          <w:p w14:paraId="45E4C28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5F27A1B0" w14:textId="77777777" w:rsidTr="002F6016">
        <w:trPr>
          <w:trHeight w:val="51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D7B258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85AFF50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оператора в других регионах России</w:t>
            </w:r>
          </w:p>
        </w:tc>
        <w:tc>
          <w:tcPr>
            <w:tcW w:w="4219" w:type="dxa"/>
            <w:vAlign w:val="center"/>
          </w:tcPr>
          <w:p w14:paraId="6601690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4260A5E9" w14:textId="77777777" w:rsidTr="002F6016">
        <w:trPr>
          <w:trHeight w:val="73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E72BCD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2C3977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вызовы на абонентские номера иных операторов в других регионах России</w:t>
            </w:r>
          </w:p>
        </w:tc>
        <w:tc>
          <w:tcPr>
            <w:tcW w:w="4219" w:type="dxa"/>
            <w:vAlign w:val="center"/>
          </w:tcPr>
          <w:p w14:paraId="04977B45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Данное направление включено в абонентскую плату</w:t>
            </w:r>
          </w:p>
        </w:tc>
      </w:tr>
      <w:tr w:rsidR="0012572E" w:rsidRPr="002F6016" w14:paraId="447C5E31" w14:textId="77777777" w:rsidTr="002F6016">
        <w:trPr>
          <w:trHeight w:val="496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10C9BD0E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GPRS, SMS</w:t>
            </w:r>
            <w:r w:rsidRPr="002F6016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>/MMS</w:t>
            </w:r>
          </w:p>
        </w:tc>
        <w:tc>
          <w:tcPr>
            <w:tcW w:w="4219" w:type="dxa"/>
            <w:vAlign w:val="center"/>
          </w:tcPr>
          <w:p w14:paraId="26667AA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5B9650F4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2364B8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7FB553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Москвы и Московской области</w:t>
            </w:r>
          </w:p>
        </w:tc>
        <w:tc>
          <w:tcPr>
            <w:tcW w:w="4219" w:type="dxa"/>
            <w:vAlign w:val="center"/>
          </w:tcPr>
          <w:p w14:paraId="70006E5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A1E2CB9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AC8DF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6CEF0B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телефоны сотовых операторов России </w:t>
            </w:r>
          </w:p>
        </w:tc>
        <w:tc>
          <w:tcPr>
            <w:tcW w:w="4219" w:type="dxa"/>
            <w:vAlign w:val="center"/>
          </w:tcPr>
          <w:p w14:paraId="2BF61206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3E4DCE81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2A6860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971A08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Исходящие SMS/</w:t>
            </w:r>
            <w:r w:rsidRPr="002F6016">
              <w:rPr>
                <w:rFonts w:ascii="Times New Roman" w:hAnsi="Times New Roman"/>
                <w:sz w:val="22"/>
                <w:szCs w:val="24"/>
                <w:lang w:val="en-US"/>
              </w:rPr>
              <w:t>MMS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на международные номера </w:t>
            </w:r>
          </w:p>
        </w:tc>
        <w:tc>
          <w:tcPr>
            <w:tcW w:w="4219" w:type="dxa"/>
            <w:vAlign w:val="center"/>
          </w:tcPr>
          <w:p w14:paraId="3729166B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A658E9F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9F7F73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8D3D657" w14:textId="4964A247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Передача/получение 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>информации GPRS-Интернет</w:t>
            </w:r>
          </w:p>
        </w:tc>
        <w:tc>
          <w:tcPr>
            <w:tcW w:w="4219" w:type="dxa"/>
            <w:vAlign w:val="center"/>
          </w:tcPr>
          <w:p w14:paraId="01D2ADE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0C608135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51D233B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9DD8B7A" w14:textId="3707087A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Передача/получение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 xml:space="preserve"> информации GPRS-WAP</w:t>
            </w:r>
          </w:p>
        </w:tc>
        <w:tc>
          <w:tcPr>
            <w:tcW w:w="4219" w:type="dxa"/>
            <w:vAlign w:val="center"/>
          </w:tcPr>
          <w:p w14:paraId="433CBE6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822E8B6" w14:textId="77777777" w:rsidTr="002F6016">
        <w:trPr>
          <w:trHeight w:val="493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D498C4B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998025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Междугородные и международные вызовы</w:t>
            </w:r>
          </w:p>
        </w:tc>
        <w:tc>
          <w:tcPr>
            <w:tcW w:w="4219" w:type="dxa"/>
            <w:vAlign w:val="center"/>
          </w:tcPr>
          <w:p w14:paraId="179FCA5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2572E" w:rsidRPr="002F6016" w14:paraId="708907CF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E467E4A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1678D2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Россия</w:t>
            </w:r>
          </w:p>
        </w:tc>
        <w:tc>
          <w:tcPr>
            <w:tcW w:w="4219" w:type="dxa"/>
            <w:vAlign w:val="center"/>
          </w:tcPr>
          <w:p w14:paraId="4C9E50A7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5D1047B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3FD74A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14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D720104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Страны СНГ</w:t>
            </w:r>
          </w:p>
        </w:tc>
        <w:tc>
          <w:tcPr>
            <w:tcW w:w="4219" w:type="dxa"/>
            <w:vAlign w:val="center"/>
          </w:tcPr>
          <w:p w14:paraId="599DCD12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E39A176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EA5AD7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15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4FC6C5A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Европейские страны</w:t>
            </w:r>
          </w:p>
        </w:tc>
        <w:tc>
          <w:tcPr>
            <w:tcW w:w="4219" w:type="dxa"/>
            <w:vAlign w:val="center"/>
          </w:tcPr>
          <w:p w14:paraId="62D55C0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C6A18CC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3F408E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16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4075CDD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Остальные страны</w:t>
            </w:r>
          </w:p>
        </w:tc>
        <w:tc>
          <w:tcPr>
            <w:tcW w:w="4219" w:type="dxa"/>
            <w:vAlign w:val="center"/>
          </w:tcPr>
          <w:p w14:paraId="5982725C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2CBD1523" w14:textId="77777777" w:rsidTr="002F6016">
        <w:trPr>
          <w:trHeight w:val="270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D46411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Внутрисетевой роуминг</w:t>
            </w:r>
          </w:p>
        </w:tc>
        <w:tc>
          <w:tcPr>
            <w:tcW w:w="4219" w:type="dxa"/>
            <w:vAlign w:val="center"/>
          </w:tcPr>
          <w:p w14:paraId="5B3C20A4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4CA8F710" w14:textId="77777777" w:rsidTr="002F6016">
        <w:trPr>
          <w:trHeight w:val="27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CE0A63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155AFA1" w14:textId="6E5AC0EA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Исходящие вызовы</w:t>
            </w:r>
          </w:p>
        </w:tc>
        <w:tc>
          <w:tcPr>
            <w:tcW w:w="4219" w:type="dxa"/>
            <w:vAlign w:val="center"/>
          </w:tcPr>
          <w:p w14:paraId="4F3F5B93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971E0EA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91AEBE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18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D863D1" w14:textId="0037B738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Входящие Вызовы</w:t>
            </w:r>
          </w:p>
        </w:tc>
        <w:tc>
          <w:tcPr>
            <w:tcW w:w="4219" w:type="dxa"/>
            <w:vAlign w:val="center"/>
          </w:tcPr>
          <w:p w14:paraId="507A288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187D080A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0CE6659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19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9392931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Цена исходящих SMS</w:t>
            </w:r>
          </w:p>
        </w:tc>
        <w:tc>
          <w:tcPr>
            <w:tcW w:w="4219" w:type="dxa"/>
            <w:vAlign w:val="center"/>
          </w:tcPr>
          <w:p w14:paraId="10EE13D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7317AF4B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FAA19B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20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BA8354E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GPRS-Интернет, 1 Мб</w:t>
            </w:r>
          </w:p>
        </w:tc>
        <w:tc>
          <w:tcPr>
            <w:tcW w:w="4219" w:type="dxa"/>
            <w:vAlign w:val="center"/>
          </w:tcPr>
          <w:p w14:paraId="4F11A5EF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</w:tbl>
    <w:p w14:paraId="6EACB88B" w14:textId="77777777" w:rsidR="0012572E" w:rsidRPr="00434249" w:rsidRDefault="0012572E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7330A6B4" w14:textId="6EB5C712" w:rsidR="0012572E" w:rsidRPr="00434249" w:rsidRDefault="00D22BEC" w:rsidP="003203E8">
      <w:pPr>
        <w:pStyle w:val="a8"/>
        <w:spacing w:before="0" w:line="276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D22BEC">
        <w:rPr>
          <w:rFonts w:ascii="Times New Roman" w:hAnsi="Times New Roman"/>
          <w:b/>
          <w:sz w:val="24"/>
          <w:szCs w:val="24"/>
        </w:rPr>
        <w:lastRenderedPageBreak/>
        <w:t>Услуги сотовой связи. Тариф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363"/>
        <w:gridCol w:w="4047"/>
      </w:tblGrid>
      <w:tr w:rsidR="0012572E" w:rsidRPr="002F6016" w14:paraId="3F05ACA3" w14:textId="77777777" w:rsidTr="002F6016">
        <w:trPr>
          <w:trHeight w:val="545"/>
          <w:tblHeader/>
          <w:jc w:val="center"/>
        </w:trPr>
        <w:tc>
          <w:tcPr>
            <w:tcW w:w="10564" w:type="dxa"/>
            <w:gridSpan w:val="3"/>
            <w:shd w:val="clear" w:color="auto" w:fill="D9D9D9"/>
            <w:vAlign w:val="center"/>
          </w:tcPr>
          <w:p w14:paraId="191B151D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sz w:val="22"/>
                <w:szCs w:val="24"/>
              </w:rPr>
              <w:t>15 федеральных номеров</w:t>
            </w:r>
            <w:r w:rsidRPr="002F6016">
              <w:rPr>
                <w:rFonts w:ascii="Times New Roman" w:hAnsi="Times New Roman"/>
                <w:sz w:val="22"/>
                <w:szCs w:val="24"/>
              </w:rPr>
              <w:t xml:space="preserve"> с тарифным планом, действующим по всей территории Российской Федерации и зарубежных стран, включающим 10 ГБ Интернета GSM 900/1800, UMTS, LTE:</w:t>
            </w:r>
          </w:p>
        </w:tc>
      </w:tr>
      <w:tr w:rsidR="0012572E" w:rsidRPr="002F6016" w14:paraId="254E8E61" w14:textId="77777777" w:rsidTr="002F6016">
        <w:trPr>
          <w:trHeight w:val="545"/>
          <w:tblHeader/>
          <w:jc w:val="center"/>
        </w:trPr>
        <w:tc>
          <w:tcPr>
            <w:tcW w:w="750" w:type="dxa"/>
            <w:shd w:val="clear" w:color="auto" w:fill="D9D9D9"/>
            <w:vAlign w:val="center"/>
          </w:tcPr>
          <w:p w14:paraId="57BCBE6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5595" w:type="dxa"/>
            <w:shd w:val="clear" w:color="auto" w:fill="D9D9D9"/>
            <w:vAlign w:val="center"/>
          </w:tcPr>
          <w:p w14:paraId="7EE189C6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Наименование и состав единицы услуги связи</w:t>
            </w:r>
          </w:p>
        </w:tc>
        <w:tc>
          <w:tcPr>
            <w:tcW w:w="4219" w:type="dxa"/>
            <w:shd w:val="clear" w:color="auto" w:fill="D9D9D9"/>
            <w:vAlign w:val="center"/>
          </w:tcPr>
          <w:p w14:paraId="2D6F63A5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gramStart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Включено</w:t>
            </w:r>
            <w:proofErr w:type="gramEnd"/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/не включено в абонентскую плату</w:t>
            </w:r>
          </w:p>
        </w:tc>
      </w:tr>
      <w:tr w:rsidR="0012572E" w:rsidRPr="002F6016" w14:paraId="4E493B3D" w14:textId="77777777" w:rsidTr="002F6016">
        <w:trPr>
          <w:trHeight w:val="395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51B8E61F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GPRS (сверх пакета)</w:t>
            </w:r>
          </w:p>
        </w:tc>
        <w:tc>
          <w:tcPr>
            <w:tcW w:w="4219" w:type="dxa"/>
            <w:vAlign w:val="center"/>
          </w:tcPr>
          <w:p w14:paraId="3D6106A8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2525B41F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A7275B0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1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419DBAC" w14:textId="66F7580B" w:rsidR="0012572E" w:rsidRPr="002F6016" w:rsidRDefault="00603CC2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Передача/получение</w:t>
            </w:r>
            <w:r w:rsidR="0012572E" w:rsidRPr="002F6016">
              <w:rPr>
                <w:rFonts w:ascii="Times New Roman" w:hAnsi="Times New Roman"/>
                <w:sz w:val="22"/>
                <w:szCs w:val="24"/>
              </w:rPr>
              <w:t xml:space="preserve"> информации GPRS-Интернет</w:t>
            </w:r>
          </w:p>
        </w:tc>
        <w:tc>
          <w:tcPr>
            <w:tcW w:w="4219" w:type="dxa"/>
            <w:vAlign w:val="center"/>
          </w:tcPr>
          <w:p w14:paraId="2F0D1D3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  <w:tr w:rsidR="0012572E" w:rsidRPr="002F6016" w14:paraId="6FF6BF29" w14:textId="77777777" w:rsidTr="002F6016">
        <w:trPr>
          <w:trHeight w:val="465"/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327BE281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F6016">
              <w:rPr>
                <w:rFonts w:ascii="Times New Roman" w:hAnsi="Times New Roman"/>
                <w:b/>
                <w:bCs/>
                <w:sz w:val="22"/>
                <w:szCs w:val="24"/>
              </w:rPr>
              <w:t>Внутрисетевой роуминг (сверх пакета)</w:t>
            </w:r>
          </w:p>
        </w:tc>
        <w:tc>
          <w:tcPr>
            <w:tcW w:w="4219" w:type="dxa"/>
            <w:vAlign w:val="center"/>
          </w:tcPr>
          <w:p w14:paraId="55AD2F27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12572E" w:rsidRPr="002F6016" w14:paraId="1E4D548D" w14:textId="77777777" w:rsidTr="002F6016">
        <w:trPr>
          <w:trHeight w:val="255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10797C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 2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B1171F9" w14:textId="77777777" w:rsidR="0012572E" w:rsidRPr="002F6016" w:rsidRDefault="0012572E" w:rsidP="003203E8">
            <w:pPr>
              <w:spacing w:before="0" w:line="276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GPRS-Интернет, 1 Мб</w:t>
            </w:r>
          </w:p>
        </w:tc>
        <w:tc>
          <w:tcPr>
            <w:tcW w:w="4219" w:type="dxa"/>
            <w:vAlign w:val="center"/>
          </w:tcPr>
          <w:p w14:paraId="474E34D3" w14:textId="77777777" w:rsidR="0012572E" w:rsidRPr="002F6016" w:rsidRDefault="0012572E" w:rsidP="003203E8">
            <w:pPr>
              <w:spacing w:before="0" w:line="276" w:lineRule="auto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F6016">
              <w:rPr>
                <w:rFonts w:ascii="Times New Roman" w:hAnsi="Times New Roman"/>
                <w:sz w:val="22"/>
                <w:szCs w:val="24"/>
              </w:rPr>
              <w:t>Данная услуга включена в абонентскую плату</w:t>
            </w:r>
          </w:p>
        </w:tc>
      </w:tr>
    </w:tbl>
    <w:p w14:paraId="0CB55966" w14:textId="5D3BA4DE" w:rsidR="00A62259" w:rsidRPr="00434249" w:rsidRDefault="00A62259" w:rsidP="003203E8">
      <w:pPr>
        <w:spacing w:before="0"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20D04BC4" w14:textId="77777777" w:rsidR="00A62259" w:rsidRPr="00434249" w:rsidRDefault="00A62259" w:rsidP="003203E8">
      <w:pPr>
        <w:spacing w:before="0" w:line="276" w:lineRule="auto"/>
        <w:jc w:val="left"/>
        <w:rPr>
          <w:rFonts w:ascii="Times New Roman" w:hAnsi="Times New Roman"/>
          <w:b/>
          <w:sz w:val="24"/>
          <w:szCs w:val="24"/>
        </w:rPr>
        <w:sectPr w:rsidR="00A62259" w:rsidRPr="00434249" w:rsidSect="003203E8">
          <w:headerReference w:type="default" r:id="rId16"/>
          <w:footerReference w:type="even" r:id="rId17"/>
          <w:headerReference w:type="first" r:id="rId18"/>
          <w:footerReference w:type="first" r:id="rId19"/>
          <w:pgSz w:w="11907" w:h="16840" w:code="9"/>
          <w:pgMar w:top="851" w:right="851" w:bottom="851" w:left="1134" w:header="284" w:footer="567" w:gutter="0"/>
          <w:pgNumType w:start="1"/>
          <w:cols w:space="1701"/>
          <w:titlePg/>
          <w:docGrid w:linePitch="272"/>
        </w:sectPr>
      </w:pPr>
    </w:p>
    <w:p w14:paraId="3E3399BC" w14:textId="12611EEE" w:rsidR="0012572E" w:rsidRPr="00434249" w:rsidRDefault="0012572E" w:rsidP="003203E8">
      <w:pPr>
        <w:pStyle w:val="21"/>
        <w:spacing w:before="0" w:after="0" w:line="276" w:lineRule="auto"/>
        <w:ind w:left="-284"/>
        <w:contextualSpacing/>
        <w:jc w:val="right"/>
        <w:rPr>
          <w:rFonts w:ascii="Times New Roman" w:hAnsi="Times New Roman"/>
          <w:sz w:val="24"/>
          <w:szCs w:val="24"/>
        </w:rPr>
      </w:pPr>
      <w:r w:rsidRPr="00434249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149D167A" w14:textId="7FCFBC44" w:rsidR="0012572E" w:rsidRPr="00434249" w:rsidRDefault="003203E8" w:rsidP="003203E8">
      <w:pPr>
        <w:spacing w:before="0" w:line="276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Техническому заданию</w:t>
      </w:r>
    </w:p>
    <w:p w14:paraId="6973F5F9" w14:textId="77777777" w:rsidR="0012572E" w:rsidRPr="00434249" w:rsidRDefault="0012572E" w:rsidP="003203E8">
      <w:pPr>
        <w:spacing w:before="0" w:line="276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14:paraId="20B03F61" w14:textId="77777777" w:rsidR="0012572E" w:rsidRPr="00434249" w:rsidRDefault="0012572E" w:rsidP="003203E8">
      <w:pPr>
        <w:spacing w:before="0" w:line="276" w:lineRule="auto"/>
        <w:ind w:left="-284" w:right="-427"/>
        <w:jc w:val="center"/>
        <w:rPr>
          <w:rFonts w:ascii="Times New Roman" w:hAnsi="Times New Roman"/>
          <w:b/>
          <w:sz w:val="24"/>
          <w:szCs w:val="24"/>
        </w:rPr>
      </w:pPr>
      <w:r w:rsidRPr="00434249">
        <w:rPr>
          <w:rFonts w:ascii="Times New Roman" w:hAnsi="Times New Roman"/>
          <w:b/>
          <w:sz w:val="24"/>
          <w:szCs w:val="24"/>
        </w:rPr>
        <w:t>Перечень существующих абонентских номеров Заказчика</w:t>
      </w:r>
    </w:p>
    <w:p w14:paraId="247C31A0" w14:textId="77777777" w:rsidR="0012572E" w:rsidRPr="00434249" w:rsidRDefault="0012572E" w:rsidP="003203E8">
      <w:pPr>
        <w:spacing w:before="0" w:line="276" w:lineRule="auto"/>
        <w:rPr>
          <w:rFonts w:ascii="Times New Roman" w:hAnsi="Times New Roman"/>
          <w:sz w:val="24"/>
          <w:szCs w:val="24"/>
        </w:rPr>
      </w:pPr>
    </w:p>
    <w:p w14:paraId="2460989C" w14:textId="77777777" w:rsidR="002F6016" w:rsidRDefault="002F6016" w:rsidP="003203E8">
      <w:pPr>
        <w:spacing w:before="0" w:line="276" w:lineRule="auto"/>
        <w:jc w:val="center"/>
        <w:rPr>
          <w:rFonts w:ascii="Times New Roman" w:hAnsi="Times New Roman"/>
          <w:b/>
          <w:sz w:val="22"/>
          <w:szCs w:val="24"/>
        </w:rPr>
        <w:sectPr w:rsidR="002F6016" w:rsidSect="002F6016">
          <w:pgSz w:w="11907" w:h="16840" w:code="9"/>
          <w:pgMar w:top="851" w:right="851" w:bottom="851" w:left="1134" w:header="284" w:footer="567" w:gutter="0"/>
          <w:pgNumType w:start="1"/>
          <w:cols w:space="1701"/>
          <w:titlePg/>
          <w:docGrid w:linePitch="272"/>
        </w:sectPr>
      </w:pPr>
    </w:p>
    <w:tbl>
      <w:tblPr>
        <w:tblW w:w="3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550"/>
        <w:gridCol w:w="1092"/>
      </w:tblGrid>
      <w:tr w:rsidR="00D22BEC" w:rsidRPr="002F6016" w14:paraId="686A2C0F" w14:textId="77777777" w:rsidTr="00D22BEC">
        <w:trPr>
          <w:trHeight w:val="20"/>
          <w:tblHeader/>
          <w:jc w:val="center"/>
        </w:trPr>
        <w:tc>
          <w:tcPr>
            <w:tcW w:w="476" w:type="dxa"/>
          </w:tcPr>
          <w:p w14:paraId="4B88823E" w14:textId="408AB57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2F6016">
              <w:rPr>
                <w:rFonts w:ascii="Times New Roman" w:hAnsi="Times New Roman"/>
                <w:b/>
                <w:sz w:val="18"/>
              </w:rPr>
              <w:lastRenderedPageBreak/>
              <w:t xml:space="preserve">№ </w:t>
            </w:r>
            <w:proofErr w:type="gramStart"/>
            <w:r w:rsidRPr="002F6016">
              <w:rPr>
                <w:rFonts w:ascii="Times New Roman" w:hAnsi="Times New Roman"/>
                <w:b/>
                <w:sz w:val="18"/>
              </w:rPr>
              <w:t>п</w:t>
            </w:r>
            <w:proofErr w:type="gramEnd"/>
            <w:r w:rsidRPr="002F6016">
              <w:rPr>
                <w:rFonts w:ascii="Times New Roman" w:hAnsi="Times New Roman"/>
                <w:b/>
                <w:sz w:val="18"/>
              </w:rPr>
              <w:t>/п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EF96A6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2F6016">
              <w:rPr>
                <w:rFonts w:ascii="Times New Roman" w:hAnsi="Times New Roman"/>
                <w:b/>
                <w:sz w:val="18"/>
              </w:rPr>
              <w:t>Абонентский номер</w:t>
            </w:r>
          </w:p>
        </w:tc>
        <w:tc>
          <w:tcPr>
            <w:tcW w:w="1092" w:type="dxa"/>
          </w:tcPr>
          <w:p w14:paraId="04F5E54B" w14:textId="7CD4C8A1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2F6016">
              <w:rPr>
                <w:rFonts w:ascii="Times New Roman" w:hAnsi="Times New Roman"/>
                <w:b/>
                <w:sz w:val="18"/>
              </w:rPr>
              <w:t>Номер тарифного плана</w:t>
            </w:r>
          </w:p>
        </w:tc>
      </w:tr>
      <w:tr w:rsidR="00D22BEC" w:rsidRPr="002F6016" w14:paraId="643F1A5C" w14:textId="77777777" w:rsidTr="00D22BEC">
        <w:trPr>
          <w:trHeight w:val="20"/>
          <w:jc w:val="center"/>
        </w:trPr>
        <w:tc>
          <w:tcPr>
            <w:tcW w:w="476" w:type="dxa"/>
          </w:tcPr>
          <w:p w14:paraId="4C29360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40AB10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79165251424</w:t>
            </w:r>
          </w:p>
        </w:tc>
        <w:tc>
          <w:tcPr>
            <w:tcW w:w="1092" w:type="dxa"/>
            <w:vMerge w:val="restart"/>
          </w:tcPr>
          <w:p w14:paraId="10DF5EA8" w14:textId="346DA04B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1</w:t>
            </w:r>
          </w:p>
        </w:tc>
      </w:tr>
      <w:tr w:rsidR="00D22BEC" w:rsidRPr="002F6016" w14:paraId="54B3B590" w14:textId="77777777" w:rsidTr="00D22BEC">
        <w:trPr>
          <w:trHeight w:val="20"/>
          <w:jc w:val="center"/>
        </w:trPr>
        <w:tc>
          <w:tcPr>
            <w:tcW w:w="476" w:type="dxa"/>
          </w:tcPr>
          <w:p w14:paraId="63E338A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F003FF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79165252198</w:t>
            </w:r>
          </w:p>
        </w:tc>
        <w:tc>
          <w:tcPr>
            <w:tcW w:w="1092" w:type="dxa"/>
            <w:vMerge/>
          </w:tcPr>
          <w:p w14:paraId="7125DD9D" w14:textId="2AF09EFC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3A25628" w14:textId="77777777" w:rsidTr="00D22BEC">
        <w:trPr>
          <w:trHeight w:val="20"/>
          <w:jc w:val="center"/>
        </w:trPr>
        <w:tc>
          <w:tcPr>
            <w:tcW w:w="476" w:type="dxa"/>
          </w:tcPr>
          <w:p w14:paraId="0D4933F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C5AB49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79165252214</w:t>
            </w:r>
          </w:p>
        </w:tc>
        <w:tc>
          <w:tcPr>
            <w:tcW w:w="1092" w:type="dxa"/>
            <w:vMerge/>
          </w:tcPr>
          <w:p w14:paraId="49AAAC57" w14:textId="0BBB123F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7000B0A" w14:textId="77777777" w:rsidTr="00D22BEC">
        <w:trPr>
          <w:trHeight w:val="20"/>
          <w:jc w:val="center"/>
        </w:trPr>
        <w:tc>
          <w:tcPr>
            <w:tcW w:w="476" w:type="dxa"/>
          </w:tcPr>
          <w:p w14:paraId="75CFFA1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6BB5CF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79165252443</w:t>
            </w:r>
          </w:p>
        </w:tc>
        <w:tc>
          <w:tcPr>
            <w:tcW w:w="1092" w:type="dxa"/>
            <w:vMerge/>
          </w:tcPr>
          <w:p w14:paraId="3DA5A6E2" w14:textId="17B3F921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0FCA0A6" w14:textId="77777777" w:rsidTr="00D22BEC">
        <w:trPr>
          <w:trHeight w:val="20"/>
          <w:jc w:val="center"/>
        </w:trPr>
        <w:tc>
          <w:tcPr>
            <w:tcW w:w="476" w:type="dxa"/>
          </w:tcPr>
          <w:p w14:paraId="77B4376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7BF44A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79165252460</w:t>
            </w:r>
          </w:p>
        </w:tc>
        <w:tc>
          <w:tcPr>
            <w:tcW w:w="1092" w:type="dxa"/>
            <w:vMerge/>
          </w:tcPr>
          <w:p w14:paraId="7B193469" w14:textId="3FCD841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AB5A665" w14:textId="77777777" w:rsidTr="00D22BEC">
        <w:trPr>
          <w:trHeight w:val="20"/>
          <w:jc w:val="center"/>
        </w:trPr>
        <w:tc>
          <w:tcPr>
            <w:tcW w:w="476" w:type="dxa"/>
          </w:tcPr>
          <w:p w14:paraId="46ABC79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713AF3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79165252782</w:t>
            </w:r>
          </w:p>
        </w:tc>
        <w:tc>
          <w:tcPr>
            <w:tcW w:w="1092" w:type="dxa"/>
            <w:vMerge/>
          </w:tcPr>
          <w:p w14:paraId="5086B409" w14:textId="7F0147F4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4F6BAEB" w14:textId="77777777" w:rsidTr="00D22BEC">
        <w:trPr>
          <w:trHeight w:val="20"/>
          <w:jc w:val="center"/>
        </w:trPr>
        <w:tc>
          <w:tcPr>
            <w:tcW w:w="476" w:type="dxa"/>
          </w:tcPr>
          <w:p w14:paraId="05BD447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8F83F8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79165252791</w:t>
            </w:r>
          </w:p>
        </w:tc>
        <w:tc>
          <w:tcPr>
            <w:tcW w:w="1092" w:type="dxa"/>
            <w:vMerge/>
          </w:tcPr>
          <w:p w14:paraId="180C8FD6" w14:textId="61F1FA9D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FC57360" w14:textId="77777777" w:rsidTr="00D22BEC">
        <w:trPr>
          <w:trHeight w:val="20"/>
          <w:jc w:val="center"/>
        </w:trPr>
        <w:tc>
          <w:tcPr>
            <w:tcW w:w="476" w:type="dxa"/>
          </w:tcPr>
          <w:p w14:paraId="786D895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D3B6CE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79169815410</w:t>
            </w:r>
          </w:p>
        </w:tc>
        <w:tc>
          <w:tcPr>
            <w:tcW w:w="1092" w:type="dxa"/>
            <w:vMerge/>
          </w:tcPr>
          <w:p w14:paraId="73806591" w14:textId="153FCED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16ABDF8" w14:textId="77777777" w:rsidTr="00D22BEC">
        <w:trPr>
          <w:trHeight w:val="20"/>
          <w:jc w:val="center"/>
        </w:trPr>
        <w:tc>
          <w:tcPr>
            <w:tcW w:w="476" w:type="dxa"/>
          </w:tcPr>
          <w:p w14:paraId="74E7DB8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DDE9A7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79164219340</w:t>
            </w:r>
          </w:p>
        </w:tc>
        <w:tc>
          <w:tcPr>
            <w:tcW w:w="1092" w:type="dxa"/>
            <w:vMerge/>
          </w:tcPr>
          <w:p w14:paraId="1DAF194F" w14:textId="119796A4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3B9C837" w14:textId="77777777" w:rsidTr="00D22BEC">
        <w:trPr>
          <w:trHeight w:val="20"/>
          <w:jc w:val="center"/>
        </w:trPr>
        <w:tc>
          <w:tcPr>
            <w:tcW w:w="476" w:type="dxa"/>
          </w:tcPr>
          <w:p w14:paraId="5706BDD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8AEC14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79915704329</w:t>
            </w:r>
          </w:p>
        </w:tc>
        <w:tc>
          <w:tcPr>
            <w:tcW w:w="1092" w:type="dxa"/>
            <w:vMerge/>
          </w:tcPr>
          <w:p w14:paraId="66C52217" w14:textId="769A9623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1E49AB6" w14:textId="77777777" w:rsidTr="00D22BEC">
        <w:trPr>
          <w:trHeight w:val="20"/>
          <w:jc w:val="center"/>
        </w:trPr>
        <w:tc>
          <w:tcPr>
            <w:tcW w:w="476" w:type="dxa"/>
          </w:tcPr>
          <w:p w14:paraId="7942A31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C78BE7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79915704330</w:t>
            </w:r>
          </w:p>
        </w:tc>
        <w:tc>
          <w:tcPr>
            <w:tcW w:w="1092" w:type="dxa"/>
            <w:vMerge/>
          </w:tcPr>
          <w:p w14:paraId="5D43ECE9" w14:textId="66534E0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08597122" w14:textId="77777777" w:rsidTr="00D22BEC">
        <w:trPr>
          <w:trHeight w:val="20"/>
          <w:jc w:val="center"/>
        </w:trPr>
        <w:tc>
          <w:tcPr>
            <w:tcW w:w="476" w:type="dxa"/>
          </w:tcPr>
          <w:p w14:paraId="0A0FF97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1E1BFF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79915704331</w:t>
            </w:r>
          </w:p>
        </w:tc>
        <w:tc>
          <w:tcPr>
            <w:tcW w:w="1092" w:type="dxa"/>
            <w:vMerge/>
          </w:tcPr>
          <w:p w14:paraId="28F98B15" w14:textId="5678A454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7916491" w14:textId="77777777" w:rsidTr="00D22BEC">
        <w:trPr>
          <w:trHeight w:val="20"/>
          <w:jc w:val="center"/>
        </w:trPr>
        <w:tc>
          <w:tcPr>
            <w:tcW w:w="476" w:type="dxa"/>
          </w:tcPr>
          <w:p w14:paraId="6A55EA4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D09D08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79773661148</w:t>
            </w:r>
          </w:p>
        </w:tc>
        <w:tc>
          <w:tcPr>
            <w:tcW w:w="1092" w:type="dxa"/>
            <w:vMerge/>
          </w:tcPr>
          <w:p w14:paraId="22711723" w14:textId="59BCF47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87FF22E" w14:textId="77777777" w:rsidTr="00D22BEC">
        <w:trPr>
          <w:trHeight w:val="20"/>
          <w:jc w:val="center"/>
        </w:trPr>
        <w:tc>
          <w:tcPr>
            <w:tcW w:w="476" w:type="dxa"/>
          </w:tcPr>
          <w:p w14:paraId="4FCBFA1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F47633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79915704337</w:t>
            </w:r>
          </w:p>
        </w:tc>
        <w:tc>
          <w:tcPr>
            <w:tcW w:w="1092" w:type="dxa"/>
            <w:vMerge/>
          </w:tcPr>
          <w:p w14:paraId="0EA985D5" w14:textId="7AB267B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62DF0D9" w14:textId="77777777" w:rsidTr="00D22BEC">
        <w:trPr>
          <w:trHeight w:val="20"/>
          <w:jc w:val="center"/>
        </w:trPr>
        <w:tc>
          <w:tcPr>
            <w:tcW w:w="476" w:type="dxa"/>
          </w:tcPr>
          <w:p w14:paraId="7F7A923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C48617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79915704338</w:t>
            </w:r>
          </w:p>
        </w:tc>
        <w:tc>
          <w:tcPr>
            <w:tcW w:w="1092" w:type="dxa"/>
            <w:vMerge/>
          </w:tcPr>
          <w:p w14:paraId="58A251EE" w14:textId="012DBD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00F1399" w14:textId="77777777" w:rsidTr="00D22BEC">
        <w:trPr>
          <w:trHeight w:val="20"/>
          <w:jc w:val="center"/>
        </w:trPr>
        <w:tc>
          <w:tcPr>
            <w:tcW w:w="476" w:type="dxa"/>
          </w:tcPr>
          <w:p w14:paraId="0B7DA96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ED95FF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79915704339</w:t>
            </w:r>
          </w:p>
        </w:tc>
        <w:tc>
          <w:tcPr>
            <w:tcW w:w="1092" w:type="dxa"/>
            <w:vMerge/>
          </w:tcPr>
          <w:p w14:paraId="68473D7F" w14:textId="2332B203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D34C4B1" w14:textId="77777777" w:rsidTr="00D22BEC">
        <w:trPr>
          <w:trHeight w:val="20"/>
          <w:jc w:val="center"/>
        </w:trPr>
        <w:tc>
          <w:tcPr>
            <w:tcW w:w="476" w:type="dxa"/>
          </w:tcPr>
          <w:p w14:paraId="2D6F7B9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8E64E9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79915704340</w:t>
            </w:r>
          </w:p>
        </w:tc>
        <w:tc>
          <w:tcPr>
            <w:tcW w:w="1092" w:type="dxa"/>
            <w:vMerge/>
          </w:tcPr>
          <w:p w14:paraId="10879A3D" w14:textId="76B9183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0BB1516" w14:textId="77777777" w:rsidTr="00D22BEC">
        <w:trPr>
          <w:trHeight w:val="20"/>
          <w:jc w:val="center"/>
        </w:trPr>
        <w:tc>
          <w:tcPr>
            <w:tcW w:w="476" w:type="dxa"/>
          </w:tcPr>
          <w:p w14:paraId="2C6A8C6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E99E81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79169809385</w:t>
            </w:r>
          </w:p>
        </w:tc>
        <w:tc>
          <w:tcPr>
            <w:tcW w:w="1092" w:type="dxa"/>
            <w:vMerge w:val="restart"/>
          </w:tcPr>
          <w:p w14:paraId="6DF5FB6A" w14:textId="4EF29642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</w:t>
            </w:r>
          </w:p>
        </w:tc>
      </w:tr>
      <w:tr w:rsidR="00D22BEC" w:rsidRPr="002F6016" w14:paraId="11C79912" w14:textId="77777777" w:rsidTr="00D22BEC">
        <w:trPr>
          <w:trHeight w:val="20"/>
          <w:jc w:val="center"/>
        </w:trPr>
        <w:tc>
          <w:tcPr>
            <w:tcW w:w="476" w:type="dxa"/>
          </w:tcPr>
          <w:p w14:paraId="74249EF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BF36FD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79169809581</w:t>
            </w:r>
          </w:p>
        </w:tc>
        <w:tc>
          <w:tcPr>
            <w:tcW w:w="1092" w:type="dxa"/>
            <w:vMerge/>
          </w:tcPr>
          <w:p w14:paraId="593999A1" w14:textId="67E32B64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3634F9B" w14:textId="77777777" w:rsidTr="00D22BEC">
        <w:trPr>
          <w:trHeight w:val="20"/>
          <w:jc w:val="center"/>
        </w:trPr>
        <w:tc>
          <w:tcPr>
            <w:tcW w:w="476" w:type="dxa"/>
          </w:tcPr>
          <w:p w14:paraId="31480A6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3C2DF9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79169810470</w:t>
            </w:r>
          </w:p>
        </w:tc>
        <w:tc>
          <w:tcPr>
            <w:tcW w:w="1092" w:type="dxa"/>
            <w:vMerge/>
          </w:tcPr>
          <w:p w14:paraId="41187C3F" w14:textId="467FDADF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F09D6DE" w14:textId="77777777" w:rsidTr="00D22BEC">
        <w:trPr>
          <w:trHeight w:val="20"/>
          <w:jc w:val="center"/>
        </w:trPr>
        <w:tc>
          <w:tcPr>
            <w:tcW w:w="476" w:type="dxa"/>
          </w:tcPr>
          <w:p w14:paraId="73F1DB86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07FAB4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79169810897</w:t>
            </w:r>
          </w:p>
        </w:tc>
        <w:tc>
          <w:tcPr>
            <w:tcW w:w="1092" w:type="dxa"/>
            <w:vMerge/>
          </w:tcPr>
          <w:p w14:paraId="6AE8C63C" w14:textId="48610E0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422FBF6" w14:textId="77777777" w:rsidTr="00D22BEC">
        <w:trPr>
          <w:trHeight w:val="20"/>
          <w:jc w:val="center"/>
        </w:trPr>
        <w:tc>
          <w:tcPr>
            <w:tcW w:w="476" w:type="dxa"/>
          </w:tcPr>
          <w:p w14:paraId="3784F23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24D13A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79169811107</w:t>
            </w:r>
          </w:p>
        </w:tc>
        <w:tc>
          <w:tcPr>
            <w:tcW w:w="1092" w:type="dxa"/>
            <w:vMerge/>
          </w:tcPr>
          <w:p w14:paraId="79C776BC" w14:textId="4FCDD83D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B378B1E" w14:textId="77777777" w:rsidTr="00D22BEC">
        <w:trPr>
          <w:trHeight w:val="20"/>
          <w:jc w:val="center"/>
        </w:trPr>
        <w:tc>
          <w:tcPr>
            <w:tcW w:w="476" w:type="dxa"/>
          </w:tcPr>
          <w:p w14:paraId="7D28FB5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83EEC8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79169811123</w:t>
            </w:r>
          </w:p>
        </w:tc>
        <w:tc>
          <w:tcPr>
            <w:tcW w:w="1092" w:type="dxa"/>
            <w:vMerge/>
          </w:tcPr>
          <w:p w14:paraId="05DBC595" w14:textId="1533384D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E9F6F3C" w14:textId="77777777" w:rsidTr="00D22BEC">
        <w:trPr>
          <w:trHeight w:val="20"/>
          <w:jc w:val="center"/>
        </w:trPr>
        <w:tc>
          <w:tcPr>
            <w:tcW w:w="476" w:type="dxa"/>
          </w:tcPr>
          <w:p w14:paraId="7CE0DB4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948594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79169811172</w:t>
            </w:r>
          </w:p>
        </w:tc>
        <w:tc>
          <w:tcPr>
            <w:tcW w:w="1092" w:type="dxa"/>
            <w:vMerge/>
          </w:tcPr>
          <w:p w14:paraId="36E9B3B1" w14:textId="36FEC59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0491B3B" w14:textId="77777777" w:rsidTr="00D22BEC">
        <w:trPr>
          <w:trHeight w:val="20"/>
          <w:jc w:val="center"/>
        </w:trPr>
        <w:tc>
          <w:tcPr>
            <w:tcW w:w="476" w:type="dxa"/>
          </w:tcPr>
          <w:p w14:paraId="057B13C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DB2C854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79169813002</w:t>
            </w:r>
          </w:p>
        </w:tc>
        <w:tc>
          <w:tcPr>
            <w:tcW w:w="1092" w:type="dxa"/>
            <w:vMerge/>
          </w:tcPr>
          <w:p w14:paraId="0551DAF2" w14:textId="63189CB6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DF55144" w14:textId="77777777" w:rsidTr="00D22BEC">
        <w:trPr>
          <w:trHeight w:val="20"/>
          <w:jc w:val="center"/>
        </w:trPr>
        <w:tc>
          <w:tcPr>
            <w:tcW w:w="476" w:type="dxa"/>
          </w:tcPr>
          <w:p w14:paraId="7FA66B7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E74B30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79169813080</w:t>
            </w:r>
          </w:p>
        </w:tc>
        <w:tc>
          <w:tcPr>
            <w:tcW w:w="1092" w:type="dxa"/>
            <w:vMerge/>
          </w:tcPr>
          <w:p w14:paraId="55775499" w14:textId="674A21F2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B667AB1" w14:textId="77777777" w:rsidTr="00D22BEC">
        <w:trPr>
          <w:trHeight w:val="20"/>
          <w:jc w:val="center"/>
        </w:trPr>
        <w:tc>
          <w:tcPr>
            <w:tcW w:w="476" w:type="dxa"/>
          </w:tcPr>
          <w:p w14:paraId="273B75D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F23C42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79169814622</w:t>
            </w:r>
          </w:p>
        </w:tc>
        <w:tc>
          <w:tcPr>
            <w:tcW w:w="1092" w:type="dxa"/>
            <w:vMerge/>
          </w:tcPr>
          <w:p w14:paraId="4F70F4A7" w14:textId="05C4C87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2A9BDC9D" w14:textId="77777777" w:rsidTr="00D22BEC">
        <w:trPr>
          <w:trHeight w:val="20"/>
          <w:jc w:val="center"/>
        </w:trPr>
        <w:tc>
          <w:tcPr>
            <w:tcW w:w="476" w:type="dxa"/>
          </w:tcPr>
          <w:p w14:paraId="657DB1D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21C614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79169814727</w:t>
            </w:r>
          </w:p>
        </w:tc>
        <w:tc>
          <w:tcPr>
            <w:tcW w:w="1092" w:type="dxa"/>
            <w:vMerge/>
          </w:tcPr>
          <w:p w14:paraId="7B48957D" w14:textId="465BED45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C0155B9" w14:textId="77777777" w:rsidTr="00D22BEC">
        <w:trPr>
          <w:trHeight w:val="20"/>
          <w:jc w:val="center"/>
        </w:trPr>
        <w:tc>
          <w:tcPr>
            <w:tcW w:w="476" w:type="dxa"/>
          </w:tcPr>
          <w:p w14:paraId="386B44C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63A8D0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79169814810</w:t>
            </w:r>
          </w:p>
        </w:tc>
        <w:tc>
          <w:tcPr>
            <w:tcW w:w="1092" w:type="dxa"/>
            <w:vMerge/>
          </w:tcPr>
          <w:p w14:paraId="3CC2E614" w14:textId="2D5B0EA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354049A" w14:textId="77777777" w:rsidTr="00D22BEC">
        <w:trPr>
          <w:trHeight w:val="20"/>
          <w:jc w:val="center"/>
        </w:trPr>
        <w:tc>
          <w:tcPr>
            <w:tcW w:w="476" w:type="dxa"/>
          </w:tcPr>
          <w:p w14:paraId="7A42667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062797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79169815295</w:t>
            </w:r>
          </w:p>
        </w:tc>
        <w:tc>
          <w:tcPr>
            <w:tcW w:w="1092" w:type="dxa"/>
            <w:vMerge/>
          </w:tcPr>
          <w:p w14:paraId="05150B02" w14:textId="3FE77E2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7A43968" w14:textId="77777777" w:rsidTr="00D22BEC">
        <w:trPr>
          <w:trHeight w:val="20"/>
          <w:jc w:val="center"/>
        </w:trPr>
        <w:tc>
          <w:tcPr>
            <w:tcW w:w="476" w:type="dxa"/>
          </w:tcPr>
          <w:p w14:paraId="1941364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5CB18D4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79169811154</w:t>
            </w:r>
          </w:p>
        </w:tc>
        <w:tc>
          <w:tcPr>
            <w:tcW w:w="1092" w:type="dxa"/>
            <w:vMerge/>
          </w:tcPr>
          <w:p w14:paraId="715226B7" w14:textId="3686C7A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D7AC470" w14:textId="77777777" w:rsidTr="00D22BEC">
        <w:trPr>
          <w:trHeight w:val="20"/>
          <w:jc w:val="center"/>
        </w:trPr>
        <w:tc>
          <w:tcPr>
            <w:tcW w:w="476" w:type="dxa"/>
          </w:tcPr>
          <w:p w14:paraId="723B3F9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6038AF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79915704335</w:t>
            </w:r>
          </w:p>
        </w:tc>
        <w:tc>
          <w:tcPr>
            <w:tcW w:w="1092" w:type="dxa"/>
            <w:vMerge/>
          </w:tcPr>
          <w:p w14:paraId="7A983D76" w14:textId="63BAED7A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AF7A1EF" w14:textId="77777777" w:rsidTr="00D22BEC">
        <w:trPr>
          <w:trHeight w:val="20"/>
          <w:jc w:val="center"/>
        </w:trPr>
        <w:tc>
          <w:tcPr>
            <w:tcW w:w="476" w:type="dxa"/>
          </w:tcPr>
          <w:p w14:paraId="29CEDE2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02DFD8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79915704336</w:t>
            </w:r>
          </w:p>
        </w:tc>
        <w:tc>
          <w:tcPr>
            <w:tcW w:w="1092" w:type="dxa"/>
            <w:vMerge/>
          </w:tcPr>
          <w:p w14:paraId="347DD8EC" w14:textId="7DD7ADC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29CFE320" w14:textId="77777777" w:rsidTr="00D22BEC">
        <w:trPr>
          <w:trHeight w:val="20"/>
          <w:jc w:val="center"/>
        </w:trPr>
        <w:tc>
          <w:tcPr>
            <w:tcW w:w="476" w:type="dxa"/>
          </w:tcPr>
          <w:p w14:paraId="690C439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68AA63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79164218548</w:t>
            </w:r>
          </w:p>
        </w:tc>
        <w:tc>
          <w:tcPr>
            <w:tcW w:w="1092" w:type="dxa"/>
            <w:vMerge/>
          </w:tcPr>
          <w:p w14:paraId="59B5AD8D" w14:textId="6A1DBF5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DA99003" w14:textId="77777777" w:rsidTr="00D22BEC">
        <w:trPr>
          <w:trHeight w:val="20"/>
          <w:jc w:val="center"/>
        </w:trPr>
        <w:tc>
          <w:tcPr>
            <w:tcW w:w="476" w:type="dxa"/>
          </w:tcPr>
          <w:p w14:paraId="2749017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lastRenderedPageBreak/>
              <w:t>35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6CB0176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79160836439</w:t>
            </w:r>
          </w:p>
        </w:tc>
        <w:tc>
          <w:tcPr>
            <w:tcW w:w="1092" w:type="dxa"/>
            <w:vMerge w:val="restart"/>
          </w:tcPr>
          <w:p w14:paraId="1F9BF8EE" w14:textId="6AB4BB63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3</w:t>
            </w:r>
          </w:p>
        </w:tc>
      </w:tr>
      <w:tr w:rsidR="00D22BEC" w:rsidRPr="002F6016" w14:paraId="69FD57A2" w14:textId="77777777" w:rsidTr="00D22BEC">
        <w:trPr>
          <w:trHeight w:val="20"/>
          <w:jc w:val="center"/>
        </w:trPr>
        <w:tc>
          <w:tcPr>
            <w:tcW w:w="476" w:type="dxa"/>
          </w:tcPr>
          <w:p w14:paraId="2D069CD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1BC484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79160836540</w:t>
            </w:r>
          </w:p>
        </w:tc>
        <w:tc>
          <w:tcPr>
            <w:tcW w:w="1092" w:type="dxa"/>
            <w:vMerge/>
          </w:tcPr>
          <w:p w14:paraId="5EC5EC0B" w14:textId="0FE22175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2647869" w14:textId="77777777" w:rsidTr="00D22BEC">
        <w:trPr>
          <w:trHeight w:val="20"/>
          <w:jc w:val="center"/>
        </w:trPr>
        <w:tc>
          <w:tcPr>
            <w:tcW w:w="476" w:type="dxa"/>
          </w:tcPr>
          <w:p w14:paraId="3717C26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58AFB56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79160836732</w:t>
            </w:r>
          </w:p>
        </w:tc>
        <w:tc>
          <w:tcPr>
            <w:tcW w:w="1092" w:type="dxa"/>
            <w:vMerge/>
          </w:tcPr>
          <w:p w14:paraId="1BFD604F" w14:textId="29740A5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05C6F4E4" w14:textId="77777777" w:rsidTr="00D22BEC">
        <w:trPr>
          <w:trHeight w:val="20"/>
          <w:jc w:val="center"/>
        </w:trPr>
        <w:tc>
          <w:tcPr>
            <w:tcW w:w="476" w:type="dxa"/>
          </w:tcPr>
          <w:p w14:paraId="436C397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9E4BA6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79160836812</w:t>
            </w:r>
          </w:p>
        </w:tc>
        <w:tc>
          <w:tcPr>
            <w:tcW w:w="1092" w:type="dxa"/>
            <w:vMerge/>
          </w:tcPr>
          <w:p w14:paraId="5A86F08B" w14:textId="6D79F6DC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66F9D76" w14:textId="77777777" w:rsidTr="00D22BEC">
        <w:trPr>
          <w:trHeight w:val="20"/>
          <w:jc w:val="center"/>
        </w:trPr>
        <w:tc>
          <w:tcPr>
            <w:tcW w:w="476" w:type="dxa"/>
          </w:tcPr>
          <w:p w14:paraId="3CAD93F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39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A131D7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79160837025</w:t>
            </w:r>
          </w:p>
        </w:tc>
        <w:tc>
          <w:tcPr>
            <w:tcW w:w="1092" w:type="dxa"/>
            <w:vMerge/>
          </w:tcPr>
          <w:p w14:paraId="2C01A6FA" w14:textId="6AA87ACB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4AFC4F6" w14:textId="77777777" w:rsidTr="00D22BEC">
        <w:trPr>
          <w:trHeight w:val="20"/>
          <w:jc w:val="center"/>
        </w:trPr>
        <w:tc>
          <w:tcPr>
            <w:tcW w:w="476" w:type="dxa"/>
          </w:tcPr>
          <w:p w14:paraId="12F88D2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44B4650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79160837345</w:t>
            </w:r>
          </w:p>
        </w:tc>
        <w:tc>
          <w:tcPr>
            <w:tcW w:w="1092" w:type="dxa"/>
            <w:vMerge/>
          </w:tcPr>
          <w:p w14:paraId="31DD5FC5" w14:textId="05E01EAB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428390E" w14:textId="77777777" w:rsidTr="00D22BEC">
        <w:trPr>
          <w:trHeight w:val="20"/>
          <w:jc w:val="center"/>
        </w:trPr>
        <w:tc>
          <w:tcPr>
            <w:tcW w:w="476" w:type="dxa"/>
          </w:tcPr>
          <w:p w14:paraId="3623D44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793898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79160837581</w:t>
            </w:r>
          </w:p>
        </w:tc>
        <w:tc>
          <w:tcPr>
            <w:tcW w:w="1092" w:type="dxa"/>
            <w:vMerge/>
          </w:tcPr>
          <w:p w14:paraId="5C195D96" w14:textId="4AACE6F3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4A1FBD2" w14:textId="77777777" w:rsidTr="00D22BEC">
        <w:trPr>
          <w:trHeight w:val="20"/>
          <w:jc w:val="center"/>
        </w:trPr>
        <w:tc>
          <w:tcPr>
            <w:tcW w:w="476" w:type="dxa"/>
          </w:tcPr>
          <w:p w14:paraId="2621A7B4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42B612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79160837763</w:t>
            </w:r>
          </w:p>
        </w:tc>
        <w:tc>
          <w:tcPr>
            <w:tcW w:w="1092" w:type="dxa"/>
            <w:vMerge/>
          </w:tcPr>
          <w:p w14:paraId="5A78BAC5" w14:textId="7327150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40CA063A" w14:textId="77777777" w:rsidTr="00D22BEC">
        <w:trPr>
          <w:trHeight w:val="20"/>
          <w:jc w:val="center"/>
        </w:trPr>
        <w:tc>
          <w:tcPr>
            <w:tcW w:w="476" w:type="dxa"/>
          </w:tcPr>
          <w:p w14:paraId="3546827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D085E54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79160837872</w:t>
            </w:r>
          </w:p>
        </w:tc>
        <w:tc>
          <w:tcPr>
            <w:tcW w:w="1092" w:type="dxa"/>
            <w:vMerge/>
          </w:tcPr>
          <w:p w14:paraId="2B002CF9" w14:textId="5E654E1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5515D69" w14:textId="77777777" w:rsidTr="00D22BEC">
        <w:trPr>
          <w:trHeight w:val="20"/>
          <w:jc w:val="center"/>
        </w:trPr>
        <w:tc>
          <w:tcPr>
            <w:tcW w:w="476" w:type="dxa"/>
          </w:tcPr>
          <w:p w14:paraId="215DBAA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3CDB15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79160837903</w:t>
            </w:r>
          </w:p>
        </w:tc>
        <w:tc>
          <w:tcPr>
            <w:tcW w:w="1092" w:type="dxa"/>
            <w:vMerge/>
          </w:tcPr>
          <w:p w14:paraId="555E14D0" w14:textId="1A61C87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92E5561" w14:textId="77777777" w:rsidTr="00D22BEC">
        <w:trPr>
          <w:trHeight w:val="20"/>
          <w:jc w:val="center"/>
        </w:trPr>
        <w:tc>
          <w:tcPr>
            <w:tcW w:w="476" w:type="dxa"/>
          </w:tcPr>
          <w:p w14:paraId="6D79438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021AA8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79160837919</w:t>
            </w:r>
          </w:p>
        </w:tc>
        <w:tc>
          <w:tcPr>
            <w:tcW w:w="1092" w:type="dxa"/>
            <w:vMerge/>
          </w:tcPr>
          <w:p w14:paraId="2E5A4C50" w14:textId="08C9E546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C5CFFB9" w14:textId="77777777" w:rsidTr="00D22BEC">
        <w:trPr>
          <w:trHeight w:val="20"/>
          <w:jc w:val="center"/>
        </w:trPr>
        <w:tc>
          <w:tcPr>
            <w:tcW w:w="476" w:type="dxa"/>
          </w:tcPr>
          <w:p w14:paraId="618E4C8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B1B565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79160837976</w:t>
            </w:r>
          </w:p>
        </w:tc>
        <w:tc>
          <w:tcPr>
            <w:tcW w:w="1092" w:type="dxa"/>
            <w:vMerge/>
          </w:tcPr>
          <w:p w14:paraId="644F96E7" w14:textId="051C6B5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97267D0" w14:textId="77777777" w:rsidTr="00D22BEC">
        <w:trPr>
          <w:trHeight w:val="20"/>
          <w:jc w:val="center"/>
        </w:trPr>
        <w:tc>
          <w:tcPr>
            <w:tcW w:w="476" w:type="dxa"/>
          </w:tcPr>
          <w:p w14:paraId="76CB33F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C94BFA6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79160838228</w:t>
            </w:r>
          </w:p>
        </w:tc>
        <w:tc>
          <w:tcPr>
            <w:tcW w:w="1092" w:type="dxa"/>
            <w:vMerge/>
          </w:tcPr>
          <w:p w14:paraId="29EFA3FA" w14:textId="4665DB2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041C953A" w14:textId="77777777" w:rsidTr="00D22BEC">
        <w:trPr>
          <w:trHeight w:val="20"/>
          <w:jc w:val="center"/>
        </w:trPr>
        <w:tc>
          <w:tcPr>
            <w:tcW w:w="476" w:type="dxa"/>
          </w:tcPr>
          <w:p w14:paraId="6505870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01A0A0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79160838291</w:t>
            </w:r>
          </w:p>
        </w:tc>
        <w:tc>
          <w:tcPr>
            <w:tcW w:w="1092" w:type="dxa"/>
            <w:vMerge/>
          </w:tcPr>
          <w:p w14:paraId="6C0482D8" w14:textId="6257D0C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211C6E10" w14:textId="77777777" w:rsidTr="00D22BEC">
        <w:trPr>
          <w:trHeight w:val="20"/>
          <w:jc w:val="center"/>
        </w:trPr>
        <w:tc>
          <w:tcPr>
            <w:tcW w:w="476" w:type="dxa"/>
          </w:tcPr>
          <w:p w14:paraId="5795962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49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0AF40D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79160838310</w:t>
            </w:r>
          </w:p>
        </w:tc>
        <w:tc>
          <w:tcPr>
            <w:tcW w:w="1092" w:type="dxa"/>
            <w:vMerge/>
          </w:tcPr>
          <w:p w14:paraId="5AFFC459" w14:textId="1F89E59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4D78176" w14:textId="77777777" w:rsidTr="00D22BEC">
        <w:trPr>
          <w:trHeight w:val="20"/>
          <w:jc w:val="center"/>
        </w:trPr>
        <w:tc>
          <w:tcPr>
            <w:tcW w:w="476" w:type="dxa"/>
          </w:tcPr>
          <w:p w14:paraId="5AB72C9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03648F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79160838601</w:t>
            </w:r>
          </w:p>
        </w:tc>
        <w:tc>
          <w:tcPr>
            <w:tcW w:w="1092" w:type="dxa"/>
            <w:vMerge/>
          </w:tcPr>
          <w:p w14:paraId="3B3ED754" w14:textId="15B6A1F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7F6ED14" w14:textId="77777777" w:rsidTr="00D22BEC">
        <w:trPr>
          <w:trHeight w:val="20"/>
          <w:jc w:val="center"/>
        </w:trPr>
        <w:tc>
          <w:tcPr>
            <w:tcW w:w="476" w:type="dxa"/>
          </w:tcPr>
          <w:p w14:paraId="0A8E84CE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8898CE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79160838633</w:t>
            </w:r>
          </w:p>
        </w:tc>
        <w:tc>
          <w:tcPr>
            <w:tcW w:w="1092" w:type="dxa"/>
            <w:vMerge/>
          </w:tcPr>
          <w:p w14:paraId="4FDC7810" w14:textId="4A32974C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006BD97" w14:textId="77777777" w:rsidTr="00D22BEC">
        <w:trPr>
          <w:trHeight w:val="20"/>
          <w:jc w:val="center"/>
        </w:trPr>
        <w:tc>
          <w:tcPr>
            <w:tcW w:w="476" w:type="dxa"/>
          </w:tcPr>
          <w:p w14:paraId="36F20E5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F1D76B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79160838711</w:t>
            </w:r>
          </w:p>
        </w:tc>
        <w:tc>
          <w:tcPr>
            <w:tcW w:w="1092" w:type="dxa"/>
            <w:vMerge/>
          </w:tcPr>
          <w:p w14:paraId="19AF2AB9" w14:textId="7D161D6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709083AC" w14:textId="77777777" w:rsidTr="00D22BEC">
        <w:trPr>
          <w:trHeight w:val="20"/>
          <w:jc w:val="center"/>
        </w:trPr>
        <w:tc>
          <w:tcPr>
            <w:tcW w:w="476" w:type="dxa"/>
          </w:tcPr>
          <w:p w14:paraId="4DA4478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258379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79104038436</w:t>
            </w:r>
          </w:p>
        </w:tc>
        <w:tc>
          <w:tcPr>
            <w:tcW w:w="1092" w:type="dxa"/>
            <w:vMerge w:val="restart"/>
          </w:tcPr>
          <w:p w14:paraId="70BF28E3" w14:textId="59EF5BFA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03CC2">
              <w:rPr>
                <w:rFonts w:ascii="Times New Roman" w:eastAsia="Times New Roman" w:hAnsi="Times New Roman"/>
                <w:color w:val="000000"/>
                <w:lang w:eastAsia="ru-RU"/>
              </w:rPr>
              <w:t>Услуги сотовой связи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Тариф 4</w:t>
            </w:r>
          </w:p>
        </w:tc>
      </w:tr>
      <w:tr w:rsidR="00D22BEC" w:rsidRPr="002F6016" w14:paraId="49F9F801" w14:textId="77777777" w:rsidTr="00D22BEC">
        <w:trPr>
          <w:trHeight w:val="20"/>
          <w:jc w:val="center"/>
        </w:trPr>
        <w:tc>
          <w:tcPr>
            <w:tcW w:w="476" w:type="dxa"/>
          </w:tcPr>
          <w:p w14:paraId="73185D6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8C37B3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79104039352</w:t>
            </w:r>
          </w:p>
        </w:tc>
        <w:tc>
          <w:tcPr>
            <w:tcW w:w="1092" w:type="dxa"/>
            <w:vMerge/>
          </w:tcPr>
          <w:p w14:paraId="780098FC" w14:textId="4E96CF10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2DD2CBCE" w14:textId="77777777" w:rsidTr="00D22BEC">
        <w:trPr>
          <w:trHeight w:val="20"/>
          <w:jc w:val="center"/>
        </w:trPr>
        <w:tc>
          <w:tcPr>
            <w:tcW w:w="476" w:type="dxa"/>
          </w:tcPr>
          <w:p w14:paraId="15AC0CF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47A27F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79104039357</w:t>
            </w:r>
          </w:p>
        </w:tc>
        <w:tc>
          <w:tcPr>
            <w:tcW w:w="1092" w:type="dxa"/>
            <w:vMerge/>
          </w:tcPr>
          <w:p w14:paraId="29975634" w14:textId="0A927B46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3F74DC2" w14:textId="77777777" w:rsidTr="00D22BEC">
        <w:trPr>
          <w:trHeight w:val="20"/>
          <w:jc w:val="center"/>
        </w:trPr>
        <w:tc>
          <w:tcPr>
            <w:tcW w:w="476" w:type="dxa"/>
          </w:tcPr>
          <w:p w14:paraId="0AE1592F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2270E29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79104039404</w:t>
            </w:r>
          </w:p>
        </w:tc>
        <w:tc>
          <w:tcPr>
            <w:tcW w:w="1092" w:type="dxa"/>
            <w:vMerge/>
          </w:tcPr>
          <w:p w14:paraId="33573775" w14:textId="308FD37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8A3A303" w14:textId="77777777" w:rsidTr="00D22BEC">
        <w:trPr>
          <w:trHeight w:val="20"/>
          <w:jc w:val="center"/>
        </w:trPr>
        <w:tc>
          <w:tcPr>
            <w:tcW w:w="476" w:type="dxa"/>
          </w:tcPr>
          <w:p w14:paraId="316EE58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668C5B7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79104039447</w:t>
            </w:r>
          </w:p>
        </w:tc>
        <w:tc>
          <w:tcPr>
            <w:tcW w:w="1092" w:type="dxa"/>
            <w:vMerge/>
          </w:tcPr>
          <w:p w14:paraId="4826EECA" w14:textId="18B06E6D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DA10D8F" w14:textId="77777777" w:rsidTr="00D22BEC">
        <w:trPr>
          <w:trHeight w:val="20"/>
          <w:jc w:val="center"/>
        </w:trPr>
        <w:tc>
          <w:tcPr>
            <w:tcW w:w="476" w:type="dxa"/>
          </w:tcPr>
          <w:p w14:paraId="58B1659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892E78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79104040157</w:t>
            </w:r>
          </w:p>
        </w:tc>
        <w:tc>
          <w:tcPr>
            <w:tcW w:w="1092" w:type="dxa"/>
            <w:vMerge/>
          </w:tcPr>
          <w:p w14:paraId="6E25DD20" w14:textId="4388F82E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1624215" w14:textId="77777777" w:rsidTr="00D22BEC">
        <w:trPr>
          <w:trHeight w:val="20"/>
          <w:jc w:val="center"/>
        </w:trPr>
        <w:tc>
          <w:tcPr>
            <w:tcW w:w="476" w:type="dxa"/>
          </w:tcPr>
          <w:p w14:paraId="6692076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59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B320BAD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79104040923</w:t>
            </w:r>
          </w:p>
        </w:tc>
        <w:tc>
          <w:tcPr>
            <w:tcW w:w="1092" w:type="dxa"/>
            <w:vMerge/>
          </w:tcPr>
          <w:p w14:paraId="285EA164" w14:textId="78A5D97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619CFC9B" w14:textId="77777777" w:rsidTr="00D22BEC">
        <w:trPr>
          <w:trHeight w:val="20"/>
          <w:jc w:val="center"/>
        </w:trPr>
        <w:tc>
          <w:tcPr>
            <w:tcW w:w="476" w:type="dxa"/>
          </w:tcPr>
          <w:p w14:paraId="418E07C8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0CD499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79104041246</w:t>
            </w:r>
          </w:p>
        </w:tc>
        <w:tc>
          <w:tcPr>
            <w:tcW w:w="1092" w:type="dxa"/>
            <w:vMerge/>
          </w:tcPr>
          <w:p w14:paraId="3CB0B1AD" w14:textId="0D94CBDB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0CD3EFD6" w14:textId="77777777" w:rsidTr="00D22BEC">
        <w:trPr>
          <w:trHeight w:val="20"/>
          <w:jc w:val="center"/>
        </w:trPr>
        <w:tc>
          <w:tcPr>
            <w:tcW w:w="476" w:type="dxa"/>
          </w:tcPr>
          <w:p w14:paraId="5E93C07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54A8BBC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79104041862</w:t>
            </w:r>
          </w:p>
        </w:tc>
        <w:tc>
          <w:tcPr>
            <w:tcW w:w="1092" w:type="dxa"/>
            <w:vMerge/>
          </w:tcPr>
          <w:p w14:paraId="58FA13BC" w14:textId="205D3C65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EDF9B0B" w14:textId="77777777" w:rsidTr="00D22BEC">
        <w:trPr>
          <w:trHeight w:val="20"/>
          <w:jc w:val="center"/>
        </w:trPr>
        <w:tc>
          <w:tcPr>
            <w:tcW w:w="476" w:type="dxa"/>
          </w:tcPr>
          <w:p w14:paraId="39A4A4BB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C50786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79104042185</w:t>
            </w:r>
          </w:p>
        </w:tc>
        <w:tc>
          <w:tcPr>
            <w:tcW w:w="1092" w:type="dxa"/>
            <w:vMerge/>
          </w:tcPr>
          <w:p w14:paraId="4A40468E" w14:textId="33E2AC22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221A67B3" w14:textId="77777777" w:rsidTr="00D22BEC">
        <w:trPr>
          <w:trHeight w:val="20"/>
          <w:jc w:val="center"/>
        </w:trPr>
        <w:tc>
          <w:tcPr>
            <w:tcW w:w="476" w:type="dxa"/>
          </w:tcPr>
          <w:p w14:paraId="034BA63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834BF8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79104043009</w:t>
            </w:r>
          </w:p>
        </w:tc>
        <w:tc>
          <w:tcPr>
            <w:tcW w:w="1092" w:type="dxa"/>
            <w:vMerge/>
          </w:tcPr>
          <w:p w14:paraId="270FBEE0" w14:textId="19F26C1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5AA4D7AD" w14:textId="77777777" w:rsidTr="00D22BEC">
        <w:trPr>
          <w:trHeight w:val="20"/>
          <w:jc w:val="center"/>
        </w:trPr>
        <w:tc>
          <w:tcPr>
            <w:tcW w:w="476" w:type="dxa"/>
          </w:tcPr>
          <w:p w14:paraId="6A090D13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84783F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79104043173</w:t>
            </w:r>
          </w:p>
        </w:tc>
        <w:tc>
          <w:tcPr>
            <w:tcW w:w="1092" w:type="dxa"/>
            <w:vMerge/>
          </w:tcPr>
          <w:p w14:paraId="3C0D05D0" w14:textId="0429A319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06EFAF18" w14:textId="77777777" w:rsidTr="00D22BEC">
        <w:trPr>
          <w:trHeight w:val="20"/>
          <w:jc w:val="center"/>
        </w:trPr>
        <w:tc>
          <w:tcPr>
            <w:tcW w:w="476" w:type="dxa"/>
          </w:tcPr>
          <w:p w14:paraId="00F2DCE5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010F6E4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79104043342</w:t>
            </w:r>
          </w:p>
        </w:tc>
        <w:tc>
          <w:tcPr>
            <w:tcW w:w="1092" w:type="dxa"/>
            <w:vMerge/>
          </w:tcPr>
          <w:p w14:paraId="0C392290" w14:textId="4C62A968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383708F9" w14:textId="77777777" w:rsidTr="00D22BEC">
        <w:trPr>
          <w:trHeight w:val="20"/>
          <w:jc w:val="center"/>
        </w:trPr>
        <w:tc>
          <w:tcPr>
            <w:tcW w:w="476" w:type="dxa"/>
          </w:tcPr>
          <w:p w14:paraId="341CCD1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FF52211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79104043482</w:t>
            </w:r>
          </w:p>
        </w:tc>
        <w:tc>
          <w:tcPr>
            <w:tcW w:w="1092" w:type="dxa"/>
            <w:vMerge/>
          </w:tcPr>
          <w:p w14:paraId="5AD4FE92" w14:textId="0009E4E2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22BEC" w:rsidRPr="002F6016" w14:paraId="11FF3B34" w14:textId="77777777" w:rsidTr="00D22BEC">
        <w:trPr>
          <w:trHeight w:val="20"/>
          <w:jc w:val="center"/>
        </w:trPr>
        <w:tc>
          <w:tcPr>
            <w:tcW w:w="476" w:type="dxa"/>
          </w:tcPr>
          <w:p w14:paraId="325FFB72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sz w:val="22"/>
              </w:rPr>
              <w:t>67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73E06BA" w14:textId="77777777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2F6016">
              <w:rPr>
                <w:rFonts w:ascii="Times New Roman" w:hAnsi="Times New Roman"/>
                <w:color w:val="000000"/>
                <w:sz w:val="22"/>
              </w:rPr>
              <w:t>79104044699</w:t>
            </w:r>
          </w:p>
        </w:tc>
        <w:tc>
          <w:tcPr>
            <w:tcW w:w="1092" w:type="dxa"/>
            <w:vMerge/>
          </w:tcPr>
          <w:p w14:paraId="1711693E" w14:textId="169E6D5F" w:rsidR="00D22BEC" w:rsidRPr="002F6016" w:rsidRDefault="00D22BEC" w:rsidP="002F6016">
            <w:pPr>
              <w:spacing w:before="0" w:line="276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1A859BDC" w14:textId="77777777" w:rsidR="002F6016" w:rsidRDefault="002F6016" w:rsidP="003203E8">
      <w:pPr>
        <w:spacing w:before="0" w:line="276" w:lineRule="auto"/>
        <w:rPr>
          <w:rFonts w:ascii="Times New Roman" w:hAnsi="Times New Roman"/>
          <w:bCs/>
          <w:sz w:val="24"/>
          <w:szCs w:val="24"/>
        </w:rPr>
        <w:sectPr w:rsidR="002F6016" w:rsidSect="002F6016">
          <w:type w:val="continuous"/>
          <w:pgSz w:w="11907" w:h="16840" w:code="9"/>
          <w:pgMar w:top="754" w:right="425" w:bottom="567" w:left="1134" w:header="284" w:footer="567" w:gutter="0"/>
          <w:pgNumType w:start="1"/>
          <w:cols w:num="2" w:space="1701"/>
          <w:titlePg/>
          <w:docGrid w:linePitch="272"/>
        </w:sectPr>
      </w:pPr>
    </w:p>
    <w:p w14:paraId="167096B3" w14:textId="28CB4E3F" w:rsidR="0070629D" w:rsidRPr="00434249" w:rsidRDefault="00F12109" w:rsidP="003203E8">
      <w:pPr>
        <w:spacing w:before="0" w:line="276" w:lineRule="auto"/>
        <w:rPr>
          <w:rFonts w:ascii="Times New Roman" w:hAnsi="Times New Roman"/>
          <w:bCs/>
          <w:sz w:val="24"/>
          <w:szCs w:val="24"/>
        </w:rPr>
      </w:pPr>
      <w:r w:rsidRPr="00434249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0045" distB="360045" distL="114300" distR="114300" simplePos="0" relativeHeight="251659264" behindDoc="0" locked="0" layoutInCell="1" allowOverlap="1" wp14:anchorId="785215F5" wp14:editId="39FC2EB2">
                <wp:simplePos x="0" y="0"/>
                <wp:positionH relativeFrom="margin">
                  <wp:posOffset>-5715</wp:posOffset>
                </wp:positionH>
                <wp:positionV relativeFrom="page">
                  <wp:posOffset>9601200</wp:posOffset>
                </wp:positionV>
                <wp:extent cx="6485890" cy="574675"/>
                <wp:effectExtent l="0" t="0" r="10160" b="0"/>
                <wp:wrapTopAndBottom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9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Arial"/>
                              </w:rPr>
                              <w:alias w:val="Отметка об исполнителе"/>
                              <w:tag w:val="Отметка об исполнителе"/>
                              <w:id w:val="-1645892045"/>
                            </w:sdtPr>
                            <w:sdtEnd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sdtEndPr>
                            <w:sdtContent>
                              <w:p w14:paraId="3ED3FEA8" w14:textId="7C8BE4F5" w:rsidR="00603CC2" w:rsidRPr="00F67779" w:rsidRDefault="00603CC2" w:rsidP="00F67779">
                                <w:pPr>
                                  <w:spacing w:before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79FA8D8C" w14:textId="65DD400E" w:rsidR="00603CC2" w:rsidRPr="00BD655F" w:rsidRDefault="00603CC2" w:rsidP="00F67779">
                                <w:pPr>
                                  <w:spacing w:before="0"/>
                                  <w:jc w:val="left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.45pt;margin-top:756pt;width:510.7pt;height:45.25pt;z-index:251659264;visibility:visible;mso-wrap-style:square;mso-width-percent:0;mso-height-percent:0;mso-wrap-distance-left:9pt;mso-wrap-distance-top:28.35pt;mso-wrap-distance-right:9pt;mso-wrap-distance-bottom:28.3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" filled="f" stroked="f" strokeweight=".5pt">
                <v:textbox inset="0,0,0,0">
                  <w:txbxContent>
                    <w:sdt>
                      <w:sdtPr>
                        <w:rPr>
                          <w:rFonts w:cs="Arial"/>
                        </w:rPr>
                        <w:alias w:val="Отметка об исполнителе"/>
                        <w:tag w:val="Отметка об исполнителе"/>
                        <w:id w:val="-1645892045"/>
                      </w:sdtPr>
                      <w:sdtEnd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sdtEndPr>
                      <w:sdtContent>
                        <w:p w14:paraId="3ED3FEA8" w14:textId="7C8BE4F5" w:rsidR="00603CC2" w:rsidRPr="00F67779" w:rsidRDefault="00603CC2" w:rsidP="00F67779">
                          <w:pPr>
                            <w:spacing w:before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</w:p>
                        <w:p w14:paraId="79FA8D8C" w14:textId="65DD400E" w:rsidR="00603CC2" w:rsidRPr="00BD655F" w:rsidRDefault="00603CC2" w:rsidP="00F67779">
                          <w:pPr>
                            <w:spacing w:before="0"/>
                            <w:jc w:val="lef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70629D" w:rsidRPr="00434249" w:rsidSect="002F6016">
      <w:type w:val="continuous"/>
      <w:pgSz w:w="11907" w:h="16840" w:code="9"/>
      <w:pgMar w:top="754" w:right="425" w:bottom="567" w:left="1134" w:header="284" w:footer="567" w:gutter="0"/>
      <w:pgNumType w:start="1"/>
      <w:cols w:space="1701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10FE7" w14:textId="77777777" w:rsidR="00603CC2" w:rsidRDefault="00603CC2">
      <w:r>
        <w:separator/>
      </w:r>
    </w:p>
  </w:endnote>
  <w:endnote w:type="continuationSeparator" w:id="0">
    <w:p w14:paraId="2AC20DA2" w14:textId="77777777" w:rsidR="00603CC2" w:rsidRDefault="0060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2A4" w14:textId="77777777" w:rsidR="00603CC2" w:rsidRDefault="00603CC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1F040A9D" w14:textId="77777777" w:rsidR="00603CC2" w:rsidRDefault="00603CC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D6343" w14:textId="77777777" w:rsidR="00603CC2" w:rsidRDefault="00603CC2" w:rsidP="00DE70A5">
    <w:pPr>
      <w:pStyle w:val="af4"/>
      <w:jc w:val="right"/>
    </w:pPr>
  </w:p>
  <w:p w14:paraId="5215F6E7" w14:textId="3340E695" w:rsidR="00603CC2" w:rsidRDefault="00603CC2" w:rsidP="00DE70A5">
    <w:pPr>
      <w:pStyle w:val="af4"/>
      <w:jc w:val="right"/>
    </w:pPr>
  </w:p>
  <w:p w14:paraId="2FADD589" w14:textId="77777777" w:rsidR="00603CC2" w:rsidRDefault="00603CC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7696" w14:textId="77777777" w:rsidR="00603CC2" w:rsidRDefault="00603CC2">
      <w:r>
        <w:separator/>
      </w:r>
    </w:p>
  </w:footnote>
  <w:footnote w:type="continuationSeparator" w:id="0">
    <w:p w14:paraId="0CA183BC" w14:textId="77777777" w:rsidR="00603CC2" w:rsidRDefault="0060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259915"/>
      <w:docPartObj>
        <w:docPartGallery w:val="Page Numbers (Top of Page)"/>
        <w:docPartUnique/>
      </w:docPartObj>
    </w:sdtPr>
    <w:sdtContent>
      <w:p w14:paraId="5CF45E09" w14:textId="62EB4B49" w:rsidR="00603CC2" w:rsidRDefault="00603CC2" w:rsidP="00052F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8B3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B445" w14:textId="09597433" w:rsidR="00603CC2" w:rsidRDefault="00603CC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E5B"/>
    <w:multiLevelType w:val="multilevel"/>
    <w:tmpl w:val="EABCBE2A"/>
    <w:lvl w:ilvl="0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1E654672"/>
    <w:multiLevelType w:val="multilevel"/>
    <w:tmpl w:val="8B1C2E6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">
    <w:nsid w:val="2BD12288"/>
    <w:multiLevelType w:val="multilevel"/>
    <w:tmpl w:val="55BEB8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DEF747E"/>
    <w:multiLevelType w:val="multilevel"/>
    <w:tmpl w:val="D8F8391C"/>
    <w:lvl w:ilvl="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>
    <w:nsid w:val="2FAA3E61"/>
    <w:multiLevelType w:val="hybridMultilevel"/>
    <w:tmpl w:val="C5527C58"/>
    <w:lvl w:ilvl="0" w:tplc="352C2FC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0F36A1C"/>
    <w:multiLevelType w:val="multilevel"/>
    <w:tmpl w:val="55BEB8D6"/>
    <w:lvl w:ilvl="0">
      <w:start w:val="3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430305CF"/>
    <w:multiLevelType w:val="hybridMultilevel"/>
    <w:tmpl w:val="B6045C0C"/>
    <w:lvl w:ilvl="0" w:tplc="AA5C04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9B5E19"/>
    <w:multiLevelType w:val="hybridMultilevel"/>
    <w:tmpl w:val="703AF8E0"/>
    <w:lvl w:ilvl="0" w:tplc="352C2FCA">
      <w:start w:val="1"/>
      <w:numFmt w:val="bullet"/>
      <w:lvlText w:val="-"/>
      <w:lvlJc w:val="left"/>
      <w:pPr>
        <w:ind w:left="30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4" w:hanging="360"/>
      </w:pPr>
      <w:rPr>
        <w:rFonts w:ascii="Wingdings" w:hAnsi="Wingdings" w:hint="default"/>
      </w:rPr>
    </w:lvl>
  </w:abstractNum>
  <w:abstractNum w:abstractNumId="8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10">
    <w:nsid w:val="568608FF"/>
    <w:multiLevelType w:val="hybridMultilevel"/>
    <w:tmpl w:val="8BB29ACA"/>
    <w:lvl w:ilvl="0" w:tplc="352C2FC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788560F"/>
    <w:multiLevelType w:val="hybridMultilevel"/>
    <w:tmpl w:val="799006BA"/>
    <w:lvl w:ilvl="0" w:tplc="DE6ED912">
      <w:start w:val="1"/>
      <w:numFmt w:val="bullet"/>
      <w:pStyle w:val="a2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5E08D2"/>
    <w:multiLevelType w:val="hybridMultilevel"/>
    <w:tmpl w:val="635417C0"/>
    <w:lvl w:ilvl="0" w:tplc="C14274BA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F42A1"/>
    <w:multiLevelType w:val="multilevel"/>
    <w:tmpl w:val="A89E25B2"/>
    <w:lvl w:ilvl="0">
      <w:start w:val="10"/>
      <w:numFmt w:val="decimal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LockQFSet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BA"/>
    <w:rsid w:val="000002A2"/>
    <w:rsid w:val="00010833"/>
    <w:rsid w:val="00013992"/>
    <w:rsid w:val="00014FE5"/>
    <w:rsid w:val="00022598"/>
    <w:rsid w:val="00031730"/>
    <w:rsid w:val="00033054"/>
    <w:rsid w:val="00033AC3"/>
    <w:rsid w:val="00047605"/>
    <w:rsid w:val="0004768B"/>
    <w:rsid w:val="00052FC5"/>
    <w:rsid w:val="00053FD6"/>
    <w:rsid w:val="00054A1D"/>
    <w:rsid w:val="00057711"/>
    <w:rsid w:val="00061181"/>
    <w:rsid w:val="0006531A"/>
    <w:rsid w:val="00074C8B"/>
    <w:rsid w:val="00080C38"/>
    <w:rsid w:val="00085EA0"/>
    <w:rsid w:val="00096CCF"/>
    <w:rsid w:val="000A1E46"/>
    <w:rsid w:val="000B44A6"/>
    <w:rsid w:val="000C4254"/>
    <w:rsid w:val="000D0280"/>
    <w:rsid w:val="000D197F"/>
    <w:rsid w:val="000D73E2"/>
    <w:rsid w:val="000D7D3A"/>
    <w:rsid w:val="000E1494"/>
    <w:rsid w:val="000E307B"/>
    <w:rsid w:val="000F425B"/>
    <w:rsid w:val="000F537E"/>
    <w:rsid w:val="001003F0"/>
    <w:rsid w:val="00102F18"/>
    <w:rsid w:val="00104627"/>
    <w:rsid w:val="00106395"/>
    <w:rsid w:val="00107313"/>
    <w:rsid w:val="001246AF"/>
    <w:rsid w:val="0012572E"/>
    <w:rsid w:val="00126065"/>
    <w:rsid w:val="00127646"/>
    <w:rsid w:val="00136D08"/>
    <w:rsid w:val="00146F57"/>
    <w:rsid w:val="001508CD"/>
    <w:rsid w:val="00152DF7"/>
    <w:rsid w:val="00163C4E"/>
    <w:rsid w:val="00166F36"/>
    <w:rsid w:val="00177706"/>
    <w:rsid w:val="0018022F"/>
    <w:rsid w:val="0018195F"/>
    <w:rsid w:val="00195523"/>
    <w:rsid w:val="001A7DCE"/>
    <w:rsid w:val="001B2893"/>
    <w:rsid w:val="001B6E65"/>
    <w:rsid w:val="001D3C0A"/>
    <w:rsid w:val="001D5E5B"/>
    <w:rsid w:val="001D7603"/>
    <w:rsid w:val="001E0968"/>
    <w:rsid w:val="001F2693"/>
    <w:rsid w:val="00200613"/>
    <w:rsid w:val="0020179C"/>
    <w:rsid w:val="00215843"/>
    <w:rsid w:val="00217B74"/>
    <w:rsid w:val="00226E44"/>
    <w:rsid w:val="00227363"/>
    <w:rsid w:val="002300D3"/>
    <w:rsid w:val="00233304"/>
    <w:rsid w:val="00234AD8"/>
    <w:rsid w:val="002648B3"/>
    <w:rsid w:val="002677D1"/>
    <w:rsid w:val="0027187F"/>
    <w:rsid w:val="00274B0D"/>
    <w:rsid w:val="00282A11"/>
    <w:rsid w:val="00283500"/>
    <w:rsid w:val="00284179"/>
    <w:rsid w:val="00285AB9"/>
    <w:rsid w:val="0029458B"/>
    <w:rsid w:val="002C3F3F"/>
    <w:rsid w:val="002C4D0E"/>
    <w:rsid w:val="002D614D"/>
    <w:rsid w:val="002F6016"/>
    <w:rsid w:val="0030415B"/>
    <w:rsid w:val="00305937"/>
    <w:rsid w:val="00314E4F"/>
    <w:rsid w:val="0031688A"/>
    <w:rsid w:val="003203E8"/>
    <w:rsid w:val="00324E11"/>
    <w:rsid w:val="00325C1E"/>
    <w:rsid w:val="0035004A"/>
    <w:rsid w:val="00353E18"/>
    <w:rsid w:val="00367911"/>
    <w:rsid w:val="00372B0F"/>
    <w:rsid w:val="003743DF"/>
    <w:rsid w:val="003750EA"/>
    <w:rsid w:val="00376891"/>
    <w:rsid w:val="00383062"/>
    <w:rsid w:val="00384181"/>
    <w:rsid w:val="003873FF"/>
    <w:rsid w:val="0039743A"/>
    <w:rsid w:val="003A7C11"/>
    <w:rsid w:val="003B05BE"/>
    <w:rsid w:val="003B07FA"/>
    <w:rsid w:val="003B26F9"/>
    <w:rsid w:val="003B2BD1"/>
    <w:rsid w:val="003B34D3"/>
    <w:rsid w:val="003B4760"/>
    <w:rsid w:val="003B6031"/>
    <w:rsid w:val="003C1C97"/>
    <w:rsid w:val="003C3284"/>
    <w:rsid w:val="003E093B"/>
    <w:rsid w:val="003E3352"/>
    <w:rsid w:val="003E3DD0"/>
    <w:rsid w:val="004023A6"/>
    <w:rsid w:val="004026B5"/>
    <w:rsid w:val="004045BD"/>
    <w:rsid w:val="00407EF3"/>
    <w:rsid w:val="00415F29"/>
    <w:rsid w:val="0042029C"/>
    <w:rsid w:val="00430088"/>
    <w:rsid w:val="004328A0"/>
    <w:rsid w:val="00434249"/>
    <w:rsid w:val="00440E0A"/>
    <w:rsid w:val="004528D5"/>
    <w:rsid w:val="00456ECA"/>
    <w:rsid w:val="004574D3"/>
    <w:rsid w:val="00460CC7"/>
    <w:rsid w:val="00462D97"/>
    <w:rsid w:val="00462F25"/>
    <w:rsid w:val="00480A14"/>
    <w:rsid w:val="0048539D"/>
    <w:rsid w:val="0049763A"/>
    <w:rsid w:val="004B41DF"/>
    <w:rsid w:val="004B7871"/>
    <w:rsid w:val="004C2D9C"/>
    <w:rsid w:val="004D46FE"/>
    <w:rsid w:val="004E093A"/>
    <w:rsid w:val="004E4EA1"/>
    <w:rsid w:val="004F0EB7"/>
    <w:rsid w:val="004F3FE5"/>
    <w:rsid w:val="0050394E"/>
    <w:rsid w:val="00533E45"/>
    <w:rsid w:val="00535467"/>
    <w:rsid w:val="00540AD2"/>
    <w:rsid w:val="00544088"/>
    <w:rsid w:val="00545A30"/>
    <w:rsid w:val="00557EAC"/>
    <w:rsid w:val="00566655"/>
    <w:rsid w:val="00566AFF"/>
    <w:rsid w:val="00577A80"/>
    <w:rsid w:val="00584BDF"/>
    <w:rsid w:val="005902CF"/>
    <w:rsid w:val="00595856"/>
    <w:rsid w:val="00597AF7"/>
    <w:rsid w:val="005A2E33"/>
    <w:rsid w:val="005A36AB"/>
    <w:rsid w:val="005A467C"/>
    <w:rsid w:val="005A73FB"/>
    <w:rsid w:val="005B0019"/>
    <w:rsid w:val="005B417C"/>
    <w:rsid w:val="005B75E8"/>
    <w:rsid w:val="005B7665"/>
    <w:rsid w:val="005C1237"/>
    <w:rsid w:val="005D4A6D"/>
    <w:rsid w:val="005E1828"/>
    <w:rsid w:val="005F2DEC"/>
    <w:rsid w:val="005F4C72"/>
    <w:rsid w:val="005F7E31"/>
    <w:rsid w:val="00603CC2"/>
    <w:rsid w:val="006165FE"/>
    <w:rsid w:val="006355CC"/>
    <w:rsid w:val="0064112C"/>
    <w:rsid w:val="00642203"/>
    <w:rsid w:val="00644FFD"/>
    <w:rsid w:val="00650A89"/>
    <w:rsid w:val="006624B1"/>
    <w:rsid w:val="00662509"/>
    <w:rsid w:val="00670FCB"/>
    <w:rsid w:val="00675ABD"/>
    <w:rsid w:val="0069296B"/>
    <w:rsid w:val="00693776"/>
    <w:rsid w:val="006A7BD3"/>
    <w:rsid w:val="006B10BE"/>
    <w:rsid w:val="006B2111"/>
    <w:rsid w:val="006B272D"/>
    <w:rsid w:val="006B322B"/>
    <w:rsid w:val="006B61CE"/>
    <w:rsid w:val="006C0ADB"/>
    <w:rsid w:val="006C1BF1"/>
    <w:rsid w:val="006E350C"/>
    <w:rsid w:val="006E708A"/>
    <w:rsid w:val="00701137"/>
    <w:rsid w:val="0070629D"/>
    <w:rsid w:val="00717174"/>
    <w:rsid w:val="00724DF7"/>
    <w:rsid w:val="0072637D"/>
    <w:rsid w:val="00736F61"/>
    <w:rsid w:val="00741D93"/>
    <w:rsid w:val="00747281"/>
    <w:rsid w:val="0076771B"/>
    <w:rsid w:val="00772C28"/>
    <w:rsid w:val="00774C14"/>
    <w:rsid w:val="00775483"/>
    <w:rsid w:val="0078502C"/>
    <w:rsid w:val="00793ABE"/>
    <w:rsid w:val="00793EA7"/>
    <w:rsid w:val="007A14D4"/>
    <w:rsid w:val="007A3385"/>
    <w:rsid w:val="007A5C30"/>
    <w:rsid w:val="007B3DB3"/>
    <w:rsid w:val="007C4806"/>
    <w:rsid w:val="007D4F8F"/>
    <w:rsid w:val="007E4834"/>
    <w:rsid w:val="007E769D"/>
    <w:rsid w:val="00804081"/>
    <w:rsid w:val="008050B4"/>
    <w:rsid w:val="00807E43"/>
    <w:rsid w:val="00812AF0"/>
    <w:rsid w:val="00815104"/>
    <w:rsid w:val="00817B98"/>
    <w:rsid w:val="008339AE"/>
    <w:rsid w:val="00836B15"/>
    <w:rsid w:val="008372E0"/>
    <w:rsid w:val="008428E9"/>
    <w:rsid w:val="00843714"/>
    <w:rsid w:val="008450E0"/>
    <w:rsid w:val="00846154"/>
    <w:rsid w:val="00847EA2"/>
    <w:rsid w:val="008506C1"/>
    <w:rsid w:val="008547CC"/>
    <w:rsid w:val="00860FC2"/>
    <w:rsid w:val="008712A9"/>
    <w:rsid w:val="008713DF"/>
    <w:rsid w:val="00874F3E"/>
    <w:rsid w:val="008776C9"/>
    <w:rsid w:val="0087784A"/>
    <w:rsid w:val="00877DE6"/>
    <w:rsid w:val="0088296A"/>
    <w:rsid w:val="0088403A"/>
    <w:rsid w:val="00890308"/>
    <w:rsid w:val="008927A6"/>
    <w:rsid w:val="008A1B7F"/>
    <w:rsid w:val="008A3CB0"/>
    <w:rsid w:val="008A4599"/>
    <w:rsid w:val="008A4AA9"/>
    <w:rsid w:val="008B1241"/>
    <w:rsid w:val="008B691A"/>
    <w:rsid w:val="008B6FFF"/>
    <w:rsid w:val="008C12E5"/>
    <w:rsid w:val="008C203B"/>
    <w:rsid w:val="008C763A"/>
    <w:rsid w:val="008D00D5"/>
    <w:rsid w:val="008D217B"/>
    <w:rsid w:val="008D524B"/>
    <w:rsid w:val="008E0939"/>
    <w:rsid w:val="008E3B9E"/>
    <w:rsid w:val="008E5D35"/>
    <w:rsid w:val="008F1C20"/>
    <w:rsid w:val="008F5501"/>
    <w:rsid w:val="008F62D2"/>
    <w:rsid w:val="00914C56"/>
    <w:rsid w:val="00921EF6"/>
    <w:rsid w:val="00921FE2"/>
    <w:rsid w:val="009228B9"/>
    <w:rsid w:val="00923D7C"/>
    <w:rsid w:val="00926123"/>
    <w:rsid w:val="0093636C"/>
    <w:rsid w:val="00943FCC"/>
    <w:rsid w:val="009615C5"/>
    <w:rsid w:val="00962068"/>
    <w:rsid w:val="009646E8"/>
    <w:rsid w:val="00972D06"/>
    <w:rsid w:val="00983581"/>
    <w:rsid w:val="009915BA"/>
    <w:rsid w:val="009924D0"/>
    <w:rsid w:val="00997518"/>
    <w:rsid w:val="009B0561"/>
    <w:rsid w:val="009B28E0"/>
    <w:rsid w:val="009B2B18"/>
    <w:rsid w:val="009B5AA4"/>
    <w:rsid w:val="009B6505"/>
    <w:rsid w:val="009B6724"/>
    <w:rsid w:val="009B7729"/>
    <w:rsid w:val="009C66F0"/>
    <w:rsid w:val="009C687B"/>
    <w:rsid w:val="009D1993"/>
    <w:rsid w:val="009D63E7"/>
    <w:rsid w:val="009E1BB3"/>
    <w:rsid w:val="009F2846"/>
    <w:rsid w:val="009F4233"/>
    <w:rsid w:val="009F5C56"/>
    <w:rsid w:val="00A00607"/>
    <w:rsid w:val="00A0276B"/>
    <w:rsid w:val="00A05C73"/>
    <w:rsid w:val="00A07D87"/>
    <w:rsid w:val="00A124A8"/>
    <w:rsid w:val="00A22686"/>
    <w:rsid w:val="00A26AF2"/>
    <w:rsid w:val="00A30778"/>
    <w:rsid w:val="00A30989"/>
    <w:rsid w:val="00A3450D"/>
    <w:rsid w:val="00A3659A"/>
    <w:rsid w:val="00A41A56"/>
    <w:rsid w:val="00A52685"/>
    <w:rsid w:val="00A62259"/>
    <w:rsid w:val="00A64DDA"/>
    <w:rsid w:val="00A70168"/>
    <w:rsid w:val="00A80D24"/>
    <w:rsid w:val="00A81B43"/>
    <w:rsid w:val="00A855F8"/>
    <w:rsid w:val="00A864DB"/>
    <w:rsid w:val="00A947EE"/>
    <w:rsid w:val="00AA2277"/>
    <w:rsid w:val="00AA639E"/>
    <w:rsid w:val="00AA6CB9"/>
    <w:rsid w:val="00AB3AEA"/>
    <w:rsid w:val="00AC30C9"/>
    <w:rsid w:val="00AD326E"/>
    <w:rsid w:val="00AE0A53"/>
    <w:rsid w:val="00AE745B"/>
    <w:rsid w:val="00AF087D"/>
    <w:rsid w:val="00AF2986"/>
    <w:rsid w:val="00B018B1"/>
    <w:rsid w:val="00B03A5D"/>
    <w:rsid w:val="00B1523D"/>
    <w:rsid w:val="00B16FA3"/>
    <w:rsid w:val="00B2204F"/>
    <w:rsid w:val="00B2551F"/>
    <w:rsid w:val="00B36A57"/>
    <w:rsid w:val="00B40E8D"/>
    <w:rsid w:val="00B42204"/>
    <w:rsid w:val="00B53D60"/>
    <w:rsid w:val="00B540E4"/>
    <w:rsid w:val="00B6078F"/>
    <w:rsid w:val="00B6489B"/>
    <w:rsid w:val="00B706F1"/>
    <w:rsid w:val="00B86A1D"/>
    <w:rsid w:val="00B87B53"/>
    <w:rsid w:val="00BA7A17"/>
    <w:rsid w:val="00BB32EA"/>
    <w:rsid w:val="00BC2357"/>
    <w:rsid w:val="00BC3868"/>
    <w:rsid w:val="00BD1D1E"/>
    <w:rsid w:val="00BD5242"/>
    <w:rsid w:val="00BD655F"/>
    <w:rsid w:val="00BE312A"/>
    <w:rsid w:val="00BE51D2"/>
    <w:rsid w:val="00BE749D"/>
    <w:rsid w:val="00BF0778"/>
    <w:rsid w:val="00C03241"/>
    <w:rsid w:val="00C20300"/>
    <w:rsid w:val="00C23D2A"/>
    <w:rsid w:val="00C25BB6"/>
    <w:rsid w:val="00C34E09"/>
    <w:rsid w:val="00C354CF"/>
    <w:rsid w:val="00C369A4"/>
    <w:rsid w:val="00C443BD"/>
    <w:rsid w:val="00C45BD3"/>
    <w:rsid w:val="00C577F9"/>
    <w:rsid w:val="00C61B94"/>
    <w:rsid w:val="00C6383E"/>
    <w:rsid w:val="00C666C7"/>
    <w:rsid w:val="00C8084F"/>
    <w:rsid w:val="00CA1246"/>
    <w:rsid w:val="00CA313F"/>
    <w:rsid w:val="00CA46F0"/>
    <w:rsid w:val="00CB0E74"/>
    <w:rsid w:val="00CB5208"/>
    <w:rsid w:val="00CB685D"/>
    <w:rsid w:val="00CB6879"/>
    <w:rsid w:val="00CF6165"/>
    <w:rsid w:val="00CF7E88"/>
    <w:rsid w:val="00D205AA"/>
    <w:rsid w:val="00D22BEC"/>
    <w:rsid w:val="00D26F6B"/>
    <w:rsid w:val="00D31945"/>
    <w:rsid w:val="00D43AD7"/>
    <w:rsid w:val="00D44C92"/>
    <w:rsid w:val="00D50E1F"/>
    <w:rsid w:val="00D56EF8"/>
    <w:rsid w:val="00D60C7B"/>
    <w:rsid w:val="00D65EA8"/>
    <w:rsid w:val="00D74FED"/>
    <w:rsid w:val="00D840C6"/>
    <w:rsid w:val="00D875BC"/>
    <w:rsid w:val="00D947ED"/>
    <w:rsid w:val="00D961EA"/>
    <w:rsid w:val="00D97758"/>
    <w:rsid w:val="00DA3F7D"/>
    <w:rsid w:val="00DB13D6"/>
    <w:rsid w:val="00DB2716"/>
    <w:rsid w:val="00DB4835"/>
    <w:rsid w:val="00DB6BBA"/>
    <w:rsid w:val="00DC1DA4"/>
    <w:rsid w:val="00DD56C5"/>
    <w:rsid w:val="00DE1DB8"/>
    <w:rsid w:val="00DE2A16"/>
    <w:rsid w:val="00DE6165"/>
    <w:rsid w:val="00DE70A5"/>
    <w:rsid w:val="00DF1B6A"/>
    <w:rsid w:val="00DF635A"/>
    <w:rsid w:val="00E023BD"/>
    <w:rsid w:val="00E05B8B"/>
    <w:rsid w:val="00E0640F"/>
    <w:rsid w:val="00E14896"/>
    <w:rsid w:val="00E23A29"/>
    <w:rsid w:val="00E240A4"/>
    <w:rsid w:val="00E24494"/>
    <w:rsid w:val="00E260F1"/>
    <w:rsid w:val="00E26FEF"/>
    <w:rsid w:val="00E30442"/>
    <w:rsid w:val="00E34396"/>
    <w:rsid w:val="00E368E9"/>
    <w:rsid w:val="00E37DCE"/>
    <w:rsid w:val="00E50F40"/>
    <w:rsid w:val="00E5249F"/>
    <w:rsid w:val="00E53828"/>
    <w:rsid w:val="00E66D26"/>
    <w:rsid w:val="00E70144"/>
    <w:rsid w:val="00E72F2E"/>
    <w:rsid w:val="00E733F1"/>
    <w:rsid w:val="00E74E72"/>
    <w:rsid w:val="00E80C7F"/>
    <w:rsid w:val="00EB5ED5"/>
    <w:rsid w:val="00EC4C30"/>
    <w:rsid w:val="00ED511D"/>
    <w:rsid w:val="00ED7445"/>
    <w:rsid w:val="00EE7274"/>
    <w:rsid w:val="00EF07C2"/>
    <w:rsid w:val="00EF1070"/>
    <w:rsid w:val="00EF28A3"/>
    <w:rsid w:val="00F025AF"/>
    <w:rsid w:val="00F03C50"/>
    <w:rsid w:val="00F11A57"/>
    <w:rsid w:val="00F12109"/>
    <w:rsid w:val="00F16B78"/>
    <w:rsid w:val="00F345A0"/>
    <w:rsid w:val="00F43142"/>
    <w:rsid w:val="00F43CC7"/>
    <w:rsid w:val="00F47722"/>
    <w:rsid w:val="00F5570D"/>
    <w:rsid w:val="00F67779"/>
    <w:rsid w:val="00F70D84"/>
    <w:rsid w:val="00F7656E"/>
    <w:rsid w:val="00F85A07"/>
    <w:rsid w:val="00F91E9B"/>
    <w:rsid w:val="00FB4560"/>
    <w:rsid w:val="00FC462D"/>
    <w:rsid w:val="00FE4666"/>
    <w:rsid w:val="00FE722C"/>
    <w:rsid w:val="00FF0597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A7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table of authorities" w:unhideWhenUsed="0"/>
    <w:lsdException w:name="List" w:semiHidden="0" w:unhideWhenUsed="0" w:qFormat="1"/>
    <w:lsdException w:name="List Bullet" w:semiHidden="0" w:unhideWhenUsed="0" w:qFormat="1"/>
    <w:lsdException w:name="List Number" w:uiPriority="99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00D5"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aliases w:val="Глава"/>
    <w:basedOn w:val="a4"/>
    <w:next w:val="a4"/>
    <w:link w:val="10"/>
    <w:uiPriority w:val="9"/>
    <w:qFormat/>
    <w:rsid w:val="0050394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4"/>
    <w:next w:val="a4"/>
    <w:qFormat/>
    <w:rsid w:val="0050394E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4"/>
    <w:next w:val="a4"/>
    <w:qFormat/>
    <w:rsid w:val="0050394E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3"/>
    <w:next w:val="a3"/>
    <w:qFormat/>
    <w:rsid w:val="0050394E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3"/>
    <w:next w:val="a3"/>
    <w:qFormat/>
    <w:rsid w:val="0050394E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3"/>
    <w:next w:val="a3"/>
    <w:qFormat/>
    <w:rsid w:val="0050394E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3"/>
    <w:next w:val="a3"/>
    <w:uiPriority w:val="9"/>
    <w:qFormat/>
    <w:rsid w:val="0050394E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uiPriority w:val="9"/>
    <w:qFormat/>
    <w:rsid w:val="0050394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uiPriority w:val="9"/>
    <w:qFormat/>
    <w:rsid w:val="0050394E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aliases w:val="Bullet List,FooterText,numbered,Нумерованный список ГОСТ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3"/>
    <w:link w:val="a9"/>
    <w:uiPriority w:val="34"/>
    <w:qFormat/>
    <w:rsid w:val="0050394E"/>
    <w:pPr>
      <w:spacing w:before="60"/>
      <w:ind w:left="709" w:hanging="284"/>
    </w:pPr>
  </w:style>
  <w:style w:type="paragraph" w:styleId="aa">
    <w:name w:val="header"/>
    <w:basedOn w:val="a3"/>
    <w:link w:val="ab"/>
    <w:uiPriority w:val="99"/>
    <w:unhideWhenUsed/>
    <w:rsid w:val="0050394E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b">
    <w:name w:val="Верхний колонтитул Знак"/>
    <w:basedOn w:val="a5"/>
    <w:link w:val="aa"/>
    <w:uiPriority w:val="99"/>
    <w:rsid w:val="0050394E"/>
    <w:rPr>
      <w:rFonts w:ascii="Arial" w:eastAsia="Calibri" w:hAnsi="Arial"/>
      <w:color w:val="404040"/>
      <w:sz w:val="18"/>
      <w:lang w:eastAsia="en-US"/>
    </w:rPr>
  </w:style>
  <w:style w:type="character" w:styleId="ac">
    <w:name w:val="Hyperlink"/>
    <w:basedOn w:val="a5"/>
    <w:uiPriority w:val="99"/>
    <w:qFormat/>
    <w:rsid w:val="0050394E"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d"/>
    <w:uiPriority w:val="99"/>
    <w:qFormat/>
    <w:rsid w:val="0050394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5"/>
    <w:link w:val="a4"/>
    <w:uiPriority w:val="99"/>
    <w:rsid w:val="0050394E"/>
    <w:rPr>
      <w:rFonts w:ascii="Arial" w:hAnsi="Arial"/>
    </w:rPr>
  </w:style>
  <w:style w:type="paragraph" w:customStyle="1" w:styleId="ae">
    <w:name w:val="Кнопка"/>
    <w:basedOn w:val="a4"/>
    <w:next w:val="a4"/>
    <w:qFormat/>
    <w:rsid w:val="008E0939"/>
    <w:pPr>
      <w:spacing w:before="0"/>
    </w:pPr>
    <w:rPr>
      <w:b/>
      <w:u w:val="single"/>
    </w:rPr>
  </w:style>
  <w:style w:type="paragraph" w:styleId="a1">
    <w:name w:val="List Bullet"/>
    <w:basedOn w:val="a8"/>
    <w:qFormat/>
    <w:rsid w:val="00E30442"/>
    <w:pPr>
      <w:numPr>
        <w:numId w:val="4"/>
      </w:numPr>
    </w:pPr>
  </w:style>
  <w:style w:type="paragraph" w:styleId="af">
    <w:name w:val="Title"/>
    <w:basedOn w:val="a4"/>
    <w:next w:val="a3"/>
    <w:link w:val="af0"/>
    <w:uiPriority w:val="10"/>
    <w:qFormat/>
    <w:rsid w:val="0050394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0">
    <w:name w:val="Название Знак"/>
    <w:basedOn w:val="a5"/>
    <w:link w:val="af"/>
    <w:uiPriority w:val="10"/>
    <w:rsid w:val="0050394E"/>
    <w:rPr>
      <w:rFonts w:ascii="Arial" w:hAnsi="Arial"/>
      <w:color w:val="1F497D"/>
      <w:sz w:val="40"/>
    </w:rPr>
  </w:style>
  <w:style w:type="paragraph" w:styleId="af1">
    <w:name w:val="caption"/>
    <w:basedOn w:val="a3"/>
    <w:next w:val="a3"/>
    <w:uiPriority w:val="35"/>
    <w:qFormat/>
    <w:rsid w:val="0050394E"/>
    <w:pPr>
      <w:spacing w:before="120" w:after="120"/>
      <w:jc w:val="right"/>
    </w:pPr>
    <w:rPr>
      <w:bCs/>
      <w:szCs w:val="18"/>
    </w:rPr>
  </w:style>
  <w:style w:type="paragraph" w:customStyle="1" w:styleId="af2">
    <w:name w:val="Название поля/пункт меню"/>
    <w:basedOn w:val="a4"/>
    <w:qFormat/>
    <w:rsid w:val="008E0939"/>
    <w:pPr>
      <w:spacing w:before="0"/>
    </w:pPr>
    <w:rPr>
      <w:i/>
    </w:rPr>
  </w:style>
  <w:style w:type="paragraph" w:customStyle="1" w:styleId="af3">
    <w:name w:val="Название справочника"/>
    <w:basedOn w:val="a4"/>
    <w:next w:val="a4"/>
    <w:qFormat/>
    <w:rsid w:val="008E0939"/>
    <w:pPr>
      <w:spacing w:before="0"/>
    </w:pPr>
    <w:rPr>
      <w:b/>
    </w:rPr>
  </w:style>
  <w:style w:type="paragraph" w:styleId="af4">
    <w:name w:val="footer"/>
    <w:basedOn w:val="a3"/>
    <w:link w:val="af5"/>
    <w:uiPriority w:val="99"/>
    <w:unhideWhenUsed/>
    <w:rsid w:val="008E093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5">
    <w:name w:val="Нижний колонтитул Знак"/>
    <w:basedOn w:val="a5"/>
    <w:link w:val="af4"/>
    <w:uiPriority w:val="99"/>
    <w:rsid w:val="008E0939"/>
    <w:rPr>
      <w:rFonts w:ascii="Arial" w:eastAsia="Calibri" w:hAnsi="Arial"/>
      <w:color w:val="404040"/>
      <w:sz w:val="18"/>
      <w:lang w:val="ru-RU" w:eastAsia="en-US" w:bidi="ar-SA"/>
    </w:rPr>
  </w:style>
  <w:style w:type="paragraph" w:styleId="a">
    <w:name w:val="List Number"/>
    <w:basedOn w:val="a8"/>
    <w:uiPriority w:val="99"/>
    <w:unhideWhenUsed/>
    <w:rsid w:val="0050394E"/>
    <w:pPr>
      <w:numPr>
        <w:numId w:val="1"/>
      </w:numPr>
      <w:spacing w:before="160"/>
    </w:pPr>
  </w:style>
  <w:style w:type="character" w:customStyle="1" w:styleId="af6">
    <w:name w:val="Определение"/>
    <w:basedOn w:val="ad"/>
    <w:qFormat/>
    <w:rsid w:val="0050394E"/>
    <w:rPr>
      <w:rFonts w:ascii="Arial" w:eastAsia="Times New Roman" w:hAnsi="Arial"/>
      <w:i/>
      <w:noProof/>
      <w:color w:val="1F497D"/>
      <w:u w:val="none"/>
      <w:lang w:val="ru-RU" w:eastAsia="ru-RU"/>
    </w:rPr>
  </w:style>
  <w:style w:type="character" w:customStyle="1" w:styleId="af7">
    <w:name w:val="Пояснение к заполнению"/>
    <w:basedOn w:val="a5"/>
    <w:uiPriority w:val="1"/>
    <w:qFormat/>
    <w:rsid w:val="0050394E"/>
    <w:rPr>
      <w:rFonts w:ascii="Arial" w:hAnsi="Arial"/>
      <w:i/>
      <w:color w:val="C0504D"/>
      <w:sz w:val="20"/>
    </w:rPr>
  </w:style>
  <w:style w:type="paragraph" w:customStyle="1" w:styleId="af8">
    <w:name w:val="Пример кода"/>
    <w:basedOn w:val="a4"/>
    <w:qFormat/>
    <w:rsid w:val="0050394E"/>
    <w:pPr>
      <w:shd w:val="clear" w:color="auto" w:fill="F2F2F2"/>
      <w:spacing w:before="0"/>
    </w:pPr>
    <w:rPr>
      <w:rFonts w:ascii="Courier New" w:hAnsi="Courier New"/>
      <w:noProof/>
    </w:rPr>
  </w:style>
  <w:style w:type="paragraph" w:customStyle="1" w:styleId="af9">
    <w:name w:val="Примечание"/>
    <w:basedOn w:val="a4"/>
    <w:qFormat/>
    <w:rsid w:val="008E093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a">
    <w:name w:val="Table Grid"/>
    <w:aliases w:val="Сетка таблицы GR"/>
    <w:basedOn w:val="a6"/>
    <w:uiPriority w:val="59"/>
    <w:rsid w:val="0050394E"/>
    <w:pPr>
      <w:jc w:val="both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0">
    <w:name w:val="Список эталон"/>
    <w:uiPriority w:val="99"/>
    <w:rsid w:val="0050394E"/>
    <w:pPr>
      <w:numPr>
        <w:numId w:val="2"/>
      </w:numPr>
    </w:pPr>
  </w:style>
  <w:style w:type="paragraph" w:customStyle="1" w:styleId="a2">
    <w:name w:val="Стиль списка для веб"/>
    <w:basedOn w:val="a3"/>
    <w:rsid w:val="0050394E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table" w:customStyle="1" w:styleId="afb">
    <w:name w:val="Таблица НПО"/>
    <w:basedOn w:val="a6"/>
    <w:uiPriority w:val="99"/>
    <w:qFormat/>
    <w:rsid w:val="006165FE"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c">
    <w:name w:val="Balloon Text"/>
    <w:basedOn w:val="a3"/>
    <w:link w:val="afd"/>
    <w:uiPriority w:val="99"/>
    <w:semiHidden/>
    <w:unhideWhenUsed/>
    <w:rsid w:val="0050394E"/>
    <w:pPr>
      <w:spacing w:before="0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5"/>
    <w:link w:val="afc"/>
    <w:uiPriority w:val="99"/>
    <w:semiHidden/>
    <w:rsid w:val="0050394E"/>
    <w:rPr>
      <w:rFonts w:ascii="Tahoma" w:eastAsia="Calibri" w:hAnsi="Tahoma" w:cs="Tahoma"/>
      <w:sz w:val="16"/>
      <w:szCs w:val="16"/>
      <w:lang w:eastAsia="en-US"/>
    </w:rPr>
  </w:style>
  <w:style w:type="paragraph" w:styleId="afe">
    <w:name w:val="annotation text"/>
    <w:basedOn w:val="a3"/>
    <w:link w:val="aff"/>
    <w:uiPriority w:val="99"/>
    <w:rsid w:val="0050394E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">
    <w:name w:val="Текст примечания Знак"/>
    <w:basedOn w:val="a5"/>
    <w:link w:val="afe"/>
    <w:uiPriority w:val="99"/>
    <w:rsid w:val="0050394E"/>
    <w:rPr>
      <w:rFonts w:ascii="Arial" w:hAnsi="Arial"/>
    </w:rPr>
  </w:style>
  <w:style w:type="character" w:customStyle="1" w:styleId="aff0">
    <w:name w:val="Участник процесса"/>
    <w:basedOn w:val="ad"/>
    <w:qFormat/>
    <w:rsid w:val="0050394E"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1">
    <w:name w:val="Текст таблицы"/>
    <w:basedOn w:val="a4"/>
    <w:rsid w:val="008E0939"/>
    <w:pPr>
      <w:spacing w:before="0"/>
    </w:pPr>
  </w:style>
  <w:style w:type="table" w:styleId="50">
    <w:name w:val="Table Columns 5"/>
    <w:basedOn w:val="a6"/>
    <w:rsid w:val="00B706F1"/>
    <w:pPr>
      <w:spacing w:before="1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Placeholder Text"/>
    <w:basedOn w:val="a5"/>
    <w:uiPriority w:val="99"/>
    <w:semiHidden/>
    <w:rsid w:val="006E708A"/>
    <w:rPr>
      <w:color w:val="808080"/>
    </w:rPr>
  </w:style>
  <w:style w:type="character" w:styleId="aff3">
    <w:name w:val="FollowedHyperlink"/>
    <w:basedOn w:val="a5"/>
    <w:semiHidden/>
    <w:unhideWhenUsed/>
    <w:rsid w:val="006E708A"/>
    <w:rPr>
      <w:color w:val="954F72" w:themeColor="followedHyperlink"/>
      <w:u w:val="single"/>
    </w:rPr>
  </w:style>
  <w:style w:type="table" w:customStyle="1" w:styleId="11">
    <w:name w:val="Сетка таблицы1"/>
    <w:basedOn w:val="a6"/>
    <w:next w:val="afa"/>
    <w:rsid w:val="00847E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"/>
    <w:basedOn w:val="a5"/>
    <w:uiPriority w:val="1"/>
    <w:rsid w:val="00FC462D"/>
    <w:rPr>
      <w:rFonts w:ascii="Times New Roman" w:hAnsi="Times New Roman"/>
      <w:sz w:val="24"/>
    </w:rPr>
  </w:style>
  <w:style w:type="character" w:customStyle="1" w:styleId="20">
    <w:name w:val="Стиль2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30">
    <w:name w:val="Стиль3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40">
    <w:name w:val="Стиль4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51">
    <w:name w:val="Стиль5"/>
    <w:basedOn w:val="a5"/>
    <w:uiPriority w:val="1"/>
    <w:rsid w:val="00FC462D"/>
    <w:rPr>
      <w:rFonts w:ascii="Times New Roman" w:hAnsi="Times New Roman"/>
      <w:color w:val="auto"/>
      <w:sz w:val="24"/>
    </w:rPr>
  </w:style>
  <w:style w:type="character" w:customStyle="1" w:styleId="60">
    <w:name w:val="Стиль6"/>
    <w:basedOn w:val="a5"/>
    <w:uiPriority w:val="1"/>
    <w:rsid w:val="00FC462D"/>
    <w:rPr>
      <w:rFonts w:ascii="Times New Roman" w:hAnsi="Times New Roman"/>
      <w:color w:val="auto"/>
      <w:sz w:val="24"/>
    </w:rPr>
  </w:style>
  <w:style w:type="paragraph" w:styleId="aff4">
    <w:name w:val="Normal (Web)"/>
    <w:basedOn w:val="a3"/>
    <w:uiPriority w:val="99"/>
    <w:semiHidden/>
    <w:unhideWhenUsed/>
    <w:rsid w:val="0012572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3"/>
    <w:link w:val="22"/>
    <w:unhideWhenUsed/>
    <w:rsid w:val="00125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5"/>
    <w:link w:val="21"/>
    <w:rsid w:val="0012572E"/>
    <w:rPr>
      <w:rFonts w:ascii="Arial" w:hAnsi="Arial"/>
      <w:lang w:eastAsia="en-US"/>
    </w:rPr>
  </w:style>
  <w:style w:type="character" w:customStyle="1" w:styleId="10">
    <w:name w:val="Заголовок 1 Знак"/>
    <w:aliases w:val="Глава Знак"/>
    <w:basedOn w:val="a5"/>
    <w:link w:val="1"/>
    <w:uiPriority w:val="9"/>
    <w:rsid w:val="0012572E"/>
    <w:rPr>
      <w:rFonts w:ascii="Arial" w:eastAsia="Times New Roman" w:hAnsi="Arial" w:cs="Arial"/>
      <w:color w:val="1F497D"/>
      <w:sz w:val="36"/>
      <w:szCs w:val="32"/>
    </w:rPr>
  </w:style>
  <w:style w:type="character" w:styleId="aff5">
    <w:name w:val="Strong"/>
    <w:uiPriority w:val="22"/>
    <w:qFormat/>
    <w:rsid w:val="0012572E"/>
    <w:rPr>
      <w:b/>
      <w:bCs/>
    </w:rPr>
  </w:style>
  <w:style w:type="paragraph" w:styleId="aff6">
    <w:name w:val="No Spacing"/>
    <w:link w:val="aff7"/>
    <w:uiPriority w:val="99"/>
    <w:qFormat/>
    <w:rsid w:val="0012572E"/>
    <w:rPr>
      <w:rFonts w:ascii="Calibri" w:hAnsi="Calibr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99"/>
    <w:rsid w:val="0012572E"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Bullet List Знак,FooterText Знак,numbered Знак,Нумерованный список ГОСТ Знак,Нумерованный список ГОСТ1 Знак,Bullet List1 Знак,FooterText1 Знак,numbered1 Знак,Нумерованный список ГОСТ2 Знак,Bullet List2 Знак,FooterText2 Знак,Булет1 Знак"/>
    <w:link w:val="a8"/>
    <w:uiPriority w:val="34"/>
    <w:qFormat/>
    <w:locked/>
    <w:rsid w:val="0012572E"/>
    <w:rPr>
      <w:rFonts w:ascii="Arial" w:hAnsi="Arial"/>
      <w:lang w:eastAsia="en-US"/>
    </w:rPr>
  </w:style>
  <w:style w:type="paragraph" w:customStyle="1" w:styleId="13">
    <w:name w:val="Текст1"/>
    <w:basedOn w:val="a3"/>
    <w:rsid w:val="0012572E"/>
    <w:pPr>
      <w:tabs>
        <w:tab w:val="left" w:pos="480"/>
        <w:tab w:val="left" w:pos="720"/>
        <w:tab w:val="left" w:pos="6240"/>
      </w:tabs>
      <w:suppressAutoHyphens/>
      <w:spacing w:before="0" w:line="240" w:lineRule="atLeast"/>
      <w:ind w:firstLine="709"/>
    </w:pPr>
    <w:rPr>
      <w:rFonts w:ascii="Times New Roman" w:eastAsia="Times New Roman" w:hAnsi="Times New Roman"/>
      <w:sz w:val="24"/>
      <w:lang w:eastAsia="ar-SA"/>
    </w:rPr>
  </w:style>
  <w:style w:type="character" w:customStyle="1" w:styleId="ConsPlusNormal">
    <w:name w:val="ConsPlusNormal Знак"/>
    <w:link w:val="ConsPlusNormal0"/>
    <w:locked/>
    <w:rsid w:val="0012572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257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8">
    <w:name w:val="annotation reference"/>
    <w:basedOn w:val="a5"/>
    <w:uiPriority w:val="99"/>
    <w:unhideWhenUsed/>
    <w:rsid w:val="0012572E"/>
    <w:rPr>
      <w:sz w:val="16"/>
      <w:szCs w:val="16"/>
    </w:rPr>
  </w:style>
  <w:style w:type="paragraph" w:styleId="aff9">
    <w:name w:val="annotation subject"/>
    <w:basedOn w:val="afe"/>
    <w:next w:val="afe"/>
    <w:link w:val="affa"/>
    <w:uiPriority w:val="99"/>
    <w:semiHidden/>
    <w:unhideWhenUsed/>
    <w:rsid w:val="0012572E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b/>
      <w:bCs/>
    </w:rPr>
  </w:style>
  <w:style w:type="character" w:customStyle="1" w:styleId="affa">
    <w:name w:val="Тема примечания Знак"/>
    <w:basedOn w:val="aff"/>
    <w:link w:val="aff9"/>
    <w:uiPriority w:val="99"/>
    <w:semiHidden/>
    <w:rsid w:val="0012572E"/>
    <w:rPr>
      <w:rFonts w:ascii="Times New Roman" w:eastAsia="Times New Roman" w:hAnsi="Times New Roman"/>
      <w:b/>
      <w:bCs/>
    </w:rPr>
  </w:style>
  <w:style w:type="paragraph" w:customStyle="1" w:styleId="Default">
    <w:name w:val="Default"/>
    <w:qFormat/>
    <w:rsid w:val="00125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b">
    <w:name w:val="Абзац с отступом"/>
    <w:basedOn w:val="a3"/>
    <w:link w:val="affc"/>
    <w:qFormat/>
    <w:rsid w:val="0012572E"/>
    <w:pPr>
      <w:spacing w:before="0"/>
      <w:ind w:firstLine="709"/>
      <w:contextualSpacing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affc">
    <w:name w:val="Абзац с отступом знак"/>
    <w:basedOn w:val="a5"/>
    <w:link w:val="affb"/>
    <w:rsid w:val="0012572E"/>
    <w:rPr>
      <w:rFonts w:ascii="Arial Narrow" w:eastAsiaTheme="minorHAnsi" w:hAnsi="Arial Narrow" w:cstheme="minorBidi"/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12572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table of authorities" w:unhideWhenUsed="0"/>
    <w:lsdException w:name="List" w:semiHidden="0" w:unhideWhenUsed="0" w:qFormat="1"/>
    <w:lsdException w:name="List Bullet" w:semiHidden="0" w:unhideWhenUsed="0" w:qFormat="1"/>
    <w:lsdException w:name="List Number" w:uiPriority="99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00D5"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aliases w:val="Глава"/>
    <w:basedOn w:val="a4"/>
    <w:next w:val="a4"/>
    <w:link w:val="10"/>
    <w:uiPriority w:val="9"/>
    <w:qFormat/>
    <w:rsid w:val="0050394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4"/>
    <w:next w:val="a4"/>
    <w:qFormat/>
    <w:rsid w:val="0050394E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4"/>
    <w:next w:val="a4"/>
    <w:qFormat/>
    <w:rsid w:val="0050394E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3"/>
    <w:next w:val="a3"/>
    <w:qFormat/>
    <w:rsid w:val="0050394E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3"/>
    <w:next w:val="a3"/>
    <w:qFormat/>
    <w:rsid w:val="0050394E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3"/>
    <w:next w:val="a3"/>
    <w:qFormat/>
    <w:rsid w:val="0050394E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3"/>
    <w:next w:val="a3"/>
    <w:uiPriority w:val="9"/>
    <w:qFormat/>
    <w:rsid w:val="0050394E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uiPriority w:val="9"/>
    <w:qFormat/>
    <w:rsid w:val="0050394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uiPriority w:val="9"/>
    <w:qFormat/>
    <w:rsid w:val="0050394E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aliases w:val="Bullet List,FooterText,numbered,Нумерованный список ГОСТ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3"/>
    <w:link w:val="a9"/>
    <w:uiPriority w:val="34"/>
    <w:qFormat/>
    <w:rsid w:val="0050394E"/>
    <w:pPr>
      <w:spacing w:before="60"/>
      <w:ind w:left="709" w:hanging="284"/>
    </w:pPr>
  </w:style>
  <w:style w:type="paragraph" w:styleId="aa">
    <w:name w:val="header"/>
    <w:basedOn w:val="a3"/>
    <w:link w:val="ab"/>
    <w:uiPriority w:val="99"/>
    <w:unhideWhenUsed/>
    <w:rsid w:val="0050394E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b">
    <w:name w:val="Верхний колонтитул Знак"/>
    <w:basedOn w:val="a5"/>
    <w:link w:val="aa"/>
    <w:uiPriority w:val="99"/>
    <w:rsid w:val="0050394E"/>
    <w:rPr>
      <w:rFonts w:ascii="Arial" w:eastAsia="Calibri" w:hAnsi="Arial"/>
      <w:color w:val="404040"/>
      <w:sz w:val="18"/>
      <w:lang w:eastAsia="en-US"/>
    </w:rPr>
  </w:style>
  <w:style w:type="character" w:styleId="ac">
    <w:name w:val="Hyperlink"/>
    <w:basedOn w:val="a5"/>
    <w:uiPriority w:val="99"/>
    <w:qFormat/>
    <w:rsid w:val="0050394E"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d"/>
    <w:uiPriority w:val="99"/>
    <w:qFormat/>
    <w:rsid w:val="0050394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5"/>
    <w:link w:val="a4"/>
    <w:uiPriority w:val="99"/>
    <w:rsid w:val="0050394E"/>
    <w:rPr>
      <w:rFonts w:ascii="Arial" w:hAnsi="Arial"/>
    </w:rPr>
  </w:style>
  <w:style w:type="paragraph" w:customStyle="1" w:styleId="ae">
    <w:name w:val="Кнопка"/>
    <w:basedOn w:val="a4"/>
    <w:next w:val="a4"/>
    <w:qFormat/>
    <w:rsid w:val="008E0939"/>
    <w:pPr>
      <w:spacing w:before="0"/>
    </w:pPr>
    <w:rPr>
      <w:b/>
      <w:u w:val="single"/>
    </w:rPr>
  </w:style>
  <w:style w:type="paragraph" w:styleId="a1">
    <w:name w:val="List Bullet"/>
    <w:basedOn w:val="a8"/>
    <w:qFormat/>
    <w:rsid w:val="00E30442"/>
    <w:pPr>
      <w:numPr>
        <w:numId w:val="4"/>
      </w:numPr>
    </w:pPr>
  </w:style>
  <w:style w:type="paragraph" w:styleId="af">
    <w:name w:val="Title"/>
    <w:basedOn w:val="a4"/>
    <w:next w:val="a3"/>
    <w:link w:val="af0"/>
    <w:uiPriority w:val="10"/>
    <w:qFormat/>
    <w:rsid w:val="0050394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0">
    <w:name w:val="Название Знак"/>
    <w:basedOn w:val="a5"/>
    <w:link w:val="af"/>
    <w:uiPriority w:val="10"/>
    <w:rsid w:val="0050394E"/>
    <w:rPr>
      <w:rFonts w:ascii="Arial" w:hAnsi="Arial"/>
      <w:color w:val="1F497D"/>
      <w:sz w:val="40"/>
    </w:rPr>
  </w:style>
  <w:style w:type="paragraph" w:styleId="af1">
    <w:name w:val="caption"/>
    <w:basedOn w:val="a3"/>
    <w:next w:val="a3"/>
    <w:uiPriority w:val="35"/>
    <w:qFormat/>
    <w:rsid w:val="0050394E"/>
    <w:pPr>
      <w:spacing w:before="120" w:after="120"/>
      <w:jc w:val="right"/>
    </w:pPr>
    <w:rPr>
      <w:bCs/>
      <w:szCs w:val="18"/>
    </w:rPr>
  </w:style>
  <w:style w:type="paragraph" w:customStyle="1" w:styleId="af2">
    <w:name w:val="Название поля/пункт меню"/>
    <w:basedOn w:val="a4"/>
    <w:qFormat/>
    <w:rsid w:val="008E0939"/>
    <w:pPr>
      <w:spacing w:before="0"/>
    </w:pPr>
    <w:rPr>
      <w:i/>
    </w:rPr>
  </w:style>
  <w:style w:type="paragraph" w:customStyle="1" w:styleId="af3">
    <w:name w:val="Название справочника"/>
    <w:basedOn w:val="a4"/>
    <w:next w:val="a4"/>
    <w:qFormat/>
    <w:rsid w:val="008E0939"/>
    <w:pPr>
      <w:spacing w:before="0"/>
    </w:pPr>
    <w:rPr>
      <w:b/>
    </w:rPr>
  </w:style>
  <w:style w:type="paragraph" w:styleId="af4">
    <w:name w:val="footer"/>
    <w:basedOn w:val="a3"/>
    <w:link w:val="af5"/>
    <w:uiPriority w:val="99"/>
    <w:unhideWhenUsed/>
    <w:rsid w:val="008E093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5">
    <w:name w:val="Нижний колонтитул Знак"/>
    <w:basedOn w:val="a5"/>
    <w:link w:val="af4"/>
    <w:uiPriority w:val="99"/>
    <w:rsid w:val="008E0939"/>
    <w:rPr>
      <w:rFonts w:ascii="Arial" w:eastAsia="Calibri" w:hAnsi="Arial"/>
      <w:color w:val="404040"/>
      <w:sz w:val="18"/>
      <w:lang w:val="ru-RU" w:eastAsia="en-US" w:bidi="ar-SA"/>
    </w:rPr>
  </w:style>
  <w:style w:type="paragraph" w:styleId="a">
    <w:name w:val="List Number"/>
    <w:basedOn w:val="a8"/>
    <w:uiPriority w:val="99"/>
    <w:unhideWhenUsed/>
    <w:rsid w:val="0050394E"/>
    <w:pPr>
      <w:numPr>
        <w:numId w:val="1"/>
      </w:numPr>
      <w:spacing w:before="160"/>
    </w:pPr>
  </w:style>
  <w:style w:type="character" w:customStyle="1" w:styleId="af6">
    <w:name w:val="Определение"/>
    <w:basedOn w:val="ad"/>
    <w:qFormat/>
    <w:rsid w:val="0050394E"/>
    <w:rPr>
      <w:rFonts w:ascii="Arial" w:eastAsia="Times New Roman" w:hAnsi="Arial"/>
      <w:i/>
      <w:noProof/>
      <w:color w:val="1F497D"/>
      <w:u w:val="none"/>
      <w:lang w:val="ru-RU" w:eastAsia="ru-RU"/>
    </w:rPr>
  </w:style>
  <w:style w:type="character" w:customStyle="1" w:styleId="af7">
    <w:name w:val="Пояснение к заполнению"/>
    <w:basedOn w:val="a5"/>
    <w:uiPriority w:val="1"/>
    <w:qFormat/>
    <w:rsid w:val="0050394E"/>
    <w:rPr>
      <w:rFonts w:ascii="Arial" w:hAnsi="Arial"/>
      <w:i/>
      <w:color w:val="C0504D"/>
      <w:sz w:val="20"/>
    </w:rPr>
  </w:style>
  <w:style w:type="paragraph" w:customStyle="1" w:styleId="af8">
    <w:name w:val="Пример кода"/>
    <w:basedOn w:val="a4"/>
    <w:qFormat/>
    <w:rsid w:val="0050394E"/>
    <w:pPr>
      <w:shd w:val="clear" w:color="auto" w:fill="F2F2F2"/>
      <w:spacing w:before="0"/>
    </w:pPr>
    <w:rPr>
      <w:rFonts w:ascii="Courier New" w:hAnsi="Courier New"/>
      <w:noProof/>
    </w:rPr>
  </w:style>
  <w:style w:type="paragraph" w:customStyle="1" w:styleId="af9">
    <w:name w:val="Примечание"/>
    <w:basedOn w:val="a4"/>
    <w:qFormat/>
    <w:rsid w:val="008E093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a">
    <w:name w:val="Table Grid"/>
    <w:aliases w:val="Сетка таблицы GR"/>
    <w:basedOn w:val="a6"/>
    <w:uiPriority w:val="59"/>
    <w:rsid w:val="0050394E"/>
    <w:pPr>
      <w:jc w:val="both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0">
    <w:name w:val="Список эталон"/>
    <w:uiPriority w:val="99"/>
    <w:rsid w:val="0050394E"/>
    <w:pPr>
      <w:numPr>
        <w:numId w:val="2"/>
      </w:numPr>
    </w:pPr>
  </w:style>
  <w:style w:type="paragraph" w:customStyle="1" w:styleId="a2">
    <w:name w:val="Стиль списка для веб"/>
    <w:basedOn w:val="a3"/>
    <w:rsid w:val="0050394E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table" w:customStyle="1" w:styleId="afb">
    <w:name w:val="Таблица НПО"/>
    <w:basedOn w:val="a6"/>
    <w:uiPriority w:val="99"/>
    <w:qFormat/>
    <w:rsid w:val="006165FE"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c">
    <w:name w:val="Balloon Text"/>
    <w:basedOn w:val="a3"/>
    <w:link w:val="afd"/>
    <w:uiPriority w:val="99"/>
    <w:semiHidden/>
    <w:unhideWhenUsed/>
    <w:rsid w:val="0050394E"/>
    <w:pPr>
      <w:spacing w:before="0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5"/>
    <w:link w:val="afc"/>
    <w:uiPriority w:val="99"/>
    <w:semiHidden/>
    <w:rsid w:val="0050394E"/>
    <w:rPr>
      <w:rFonts w:ascii="Tahoma" w:eastAsia="Calibri" w:hAnsi="Tahoma" w:cs="Tahoma"/>
      <w:sz w:val="16"/>
      <w:szCs w:val="16"/>
      <w:lang w:eastAsia="en-US"/>
    </w:rPr>
  </w:style>
  <w:style w:type="paragraph" w:styleId="afe">
    <w:name w:val="annotation text"/>
    <w:basedOn w:val="a3"/>
    <w:link w:val="aff"/>
    <w:uiPriority w:val="99"/>
    <w:rsid w:val="0050394E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">
    <w:name w:val="Текст примечания Знак"/>
    <w:basedOn w:val="a5"/>
    <w:link w:val="afe"/>
    <w:uiPriority w:val="99"/>
    <w:rsid w:val="0050394E"/>
    <w:rPr>
      <w:rFonts w:ascii="Arial" w:hAnsi="Arial"/>
    </w:rPr>
  </w:style>
  <w:style w:type="character" w:customStyle="1" w:styleId="aff0">
    <w:name w:val="Участник процесса"/>
    <w:basedOn w:val="ad"/>
    <w:qFormat/>
    <w:rsid w:val="0050394E"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1">
    <w:name w:val="Текст таблицы"/>
    <w:basedOn w:val="a4"/>
    <w:rsid w:val="008E0939"/>
    <w:pPr>
      <w:spacing w:before="0"/>
    </w:pPr>
  </w:style>
  <w:style w:type="table" w:styleId="50">
    <w:name w:val="Table Columns 5"/>
    <w:basedOn w:val="a6"/>
    <w:rsid w:val="00B706F1"/>
    <w:pPr>
      <w:spacing w:before="1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Placeholder Text"/>
    <w:basedOn w:val="a5"/>
    <w:uiPriority w:val="99"/>
    <w:semiHidden/>
    <w:rsid w:val="006E708A"/>
    <w:rPr>
      <w:color w:val="808080"/>
    </w:rPr>
  </w:style>
  <w:style w:type="character" w:styleId="aff3">
    <w:name w:val="FollowedHyperlink"/>
    <w:basedOn w:val="a5"/>
    <w:semiHidden/>
    <w:unhideWhenUsed/>
    <w:rsid w:val="006E708A"/>
    <w:rPr>
      <w:color w:val="954F72" w:themeColor="followedHyperlink"/>
      <w:u w:val="single"/>
    </w:rPr>
  </w:style>
  <w:style w:type="table" w:customStyle="1" w:styleId="11">
    <w:name w:val="Сетка таблицы1"/>
    <w:basedOn w:val="a6"/>
    <w:next w:val="afa"/>
    <w:rsid w:val="00847E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"/>
    <w:basedOn w:val="a5"/>
    <w:uiPriority w:val="1"/>
    <w:rsid w:val="00FC462D"/>
    <w:rPr>
      <w:rFonts w:ascii="Times New Roman" w:hAnsi="Times New Roman"/>
      <w:sz w:val="24"/>
    </w:rPr>
  </w:style>
  <w:style w:type="character" w:customStyle="1" w:styleId="20">
    <w:name w:val="Стиль2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30">
    <w:name w:val="Стиль3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40">
    <w:name w:val="Стиль4"/>
    <w:basedOn w:val="a5"/>
    <w:uiPriority w:val="1"/>
    <w:rsid w:val="00FC462D"/>
    <w:rPr>
      <w:rFonts w:ascii="Times New Roman" w:hAnsi="Times New Roman"/>
      <w:color w:val="auto"/>
      <w:sz w:val="28"/>
    </w:rPr>
  </w:style>
  <w:style w:type="character" w:customStyle="1" w:styleId="51">
    <w:name w:val="Стиль5"/>
    <w:basedOn w:val="a5"/>
    <w:uiPriority w:val="1"/>
    <w:rsid w:val="00FC462D"/>
    <w:rPr>
      <w:rFonts w:ascii="Times New Roman" w:hAnsi="Times New Roman"/>
      <w:color w:val="auto"/>
      <w:sz w:val="24"/>
    </w:rPr>
  </w:style>
  <w:style w:type="character" w:customStyle="1" w:styleId="60">
    <w:name w:val="Стиль6"/>
    <w:basedOn w:val="a5"/>
    <w:uiPriority w:val="1"/>
    <w:rsid w:val="00FC462D"/>
    <w:rPr>
      <w:rFonts w:ascii="Times New Roman" w:hAnsi="Times New Roman"/>
      <w:color w:val="auto"/>
      <w:sz w:val="24"/>
    </w:rPr>
  </w:style>
  <w:style w:type="paragraph" w:styleId="aff4">
    <w:name w:val="Normal (Web)"/>
    <w:basedOn w:val="a3"/>
    <w:uiPriority w:val="99"/>
    <w:semiHidden/>
    <w:unhideWhenUsed/>
    <w:rsid w:val="0012572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3"/>
    <w:link w:val="22"/>
    <w:unhideWhenUsed/>
    <w:rsid w:val="00125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5"/>
    <w:link w:val="21"/>
    <w:rsid w:val="0012572E"/>
    <w:rPr>
      <w:rFonts w:ascii="Arial" w:hAnsi="Arial"/>
      <w:lang w:eastAsia="en-US"/>
    </w:rPr>
  </w:style>
  <w:style w:type="character" w:customStyle="1" w:styleId="10">
    <w:name w:val="Заголовок 1 Знак"/>
    <w:aliases w:val="Глава Знак"/>
    <w:basedOn w:val="a5"/>
    <w:link w:val="1"/>
    <w:uiPriority w:val="9"/>
    <w:rsid w:val="0012572E"/>
    <w:rPr>
      <w:rFonts w:ascii="Arial" w:eastAsia="Times New Roman" w:hAnsi="Arial" w:cs="Arial"/>
      <w:color w:val="1F497D"/>
      <w:sz w:val="36"/>
      <w:szCs w:val="32"/>
    </w:rPr>
  </w:style>
  <w:style w:type="character" w:styleId="aff5">
    <w:name w:val="Strong"/>
    <w:uiPriority w:val="22"/>
    <w:qFormat/>
    <w:rsid w:val="0012572E"/>
    <w:rPr>
      <w:b/>
      <w:bCs/>
    </w:rPr>
  </w:style>
  <w:style w:type="paragraph" w:styleId="aff6">
    <w:name w:val="No Spacing"/>
    <w:link w:val="aff7"/>
    <w:uiPriority w:val="99"/>
    <w:qFormat/>
    <w:rsid w:val="0012572E"/>
    <w:rPr>
      <w:rFonts w:ascii="Calibri" w:hAnsi="Calibr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99"/>
    <w:rsid w:val="0012572E"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Bullet List Знак,FooterText Знак,numbered Знак,Нумерованный список ГОСТ Знак,Нумерованный список ГОСТ1 Знак,Bullet List1 Знак,FooterText1 Знак,numbered1 Знак,Нумерованный список ГОСТ2 Знак,Bullet List2 Знак,FooterText2 Знак,Булет1 Знак"/>
    <w:link w:val="a8"/>
    <w:uiPriority w:val="34"/>
    <w:qFormat/>
    <w:locked/>
    <w:rsid w:val="0012572E"/>
    <w:rPr>
      <w:rFonts w:ascii="Arial" w:hAnsi="Arial"/>
      <w:lang w:eastAsia="en-US"/>
    </w:rPr>
  </w:style>
  <w:style w:type="paragraph" w:customStyle="1" w:styleId="13">
    <w:name w:val="Текст1"/>
    <w:basedOn w:val="a3"/>
    <w:rsid w:val="0012572E"/>
    <w:pPr>
      <w:tabs>
        <w:tab w:val="left" w:pos="480"/>
        <w:tab w:val="left" w:pos="720"/>
        <w:tab w:val="left" w:pos="6240"/>
      </w:tabs>
      <w:suppressAutoHyphens/>
      <w:spacing w:before="0" w:line="240" w:lineRule="atLeast"/>
      <w:ind w:firstLine="709"/>
    </w:pPr>
    <w:rPr>
      <w:rFonts w:ascii="Times New Roman" w:eastAsia="Times New Roman" w:hAnsi="Times New Roman"/>
      <w:sz w:val="24"/>
      <w:lang w:eastAsia="ar-SA"/>
    </w:rPr>
  </w:style>
  <w:style w:type="character" w:customStyle="1" w:styleId="ConsPlusNormal">
    <w:name w:val="ConsPlusNormal Знак"/>
    <w:link w:val="ConsPlusNormal0"/>
    <w:locked/>
    <w:rsid w:val="0012572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257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8">
    <w:name w:val="annotation reference"/>
    <w:basedOn w:val="a5"/>
    <w:uiPriority w:val="99"/>
    <w:unhideWhenUsed/>
    <w:rsid w:val="0012572E"/>
    <w:rPr>
      <w:sz w:val="16"/>
      <w:szCs w:val="16"/>
    </w:rPr>
  </w:style>
  <w:style w:type="paragraph" w:styleId="aff9">
    <w:name w:val="annotation subject"/>
    <w:basedOn w:val="afe"/>
    <w:next w:val="afe"/>
    <w:link w:val="affa"/>
    <w:uiPriority w:val="99"/>
    <w:semiHidden/>
    <w:unhideWhenUsed/>
    <w:rsid w:val="0012572E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b/>
      <w:bCs/>
    </w:rPr>
  </w:style>
  <w:style w:type="character" w:customStyle="1" w:styleId="affa">
    <w:name w:val="Тема примечания Знак"/>
    <w:basedOn w:val="aff"/>
    <w:link w:val="aff9"/>
    <w:uiPriority w:val="99"/>
    <w:semiHidden/>
    <w:rsid w:val="0012572E"/>
    <w:rPr>
      <w:rFonts w:ascii="Times New Roman" w:eastAsia="Times New Roman" w:hAnsi="Times New Roman"/>
      <w:b/>
      <w:bCs/>
    </w:rPr>
  </w:style>
  <w:style w:type="paragraph" w:customStyle="1" w:styleId="Default">
    <w:name w:val="Default"/>
    <w:qFormat/>
    <w:rsid w:val="00125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b">
    <w:name w:val="Абзац с отступом"/>
    <w:basedOn w:val="a3"/>
    <w:link w:val="affc"/>
    <w:qFormat/>
    <w:rsid w:val="0012572E"/>
    <w:pPr>
      <w:spacing w:before="0"/>
      <w:ind w:firstLine="709"/>
      <w:contextualSpacing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affc">
    <w:name w:val="Абзац с отступом знак"/>
    <w:basedOn w:val="a5"/>
    <w:link w:val="affb"/>
    <w:rsid w:val="0012572E"/>
    <w:rPr>
      <w:rFonts w:ascii="Arial Narrow" w:eastAsiaTheme="minorHAnsi" w:hAnsi="Arial Narrow" w:cstheme="minorBidi"/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12572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2023941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kodeks://link/d?nd=72777184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2776684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573275807" TargetMode="External"/><Relationship Id="rId10" Type="http://schemas.openxmlformats.org/officeDocument/2006/relationships/hyperlink" Target="kodeks://link/d?nd=49901183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67280" TargetMode="External"/><Relationship Id="rId14" Type="http://schemas.openxmlformats.org/officeDocument/2006/relationships/hyperlink" Target="kodeks://link/d?nd=901867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FAF3-1FE2-41CB-8D5E-C392CA87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3637</Words>
  <Characters>27367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DirectumRX. Бланк исходящего письма</vt:lpstr>
    </vt:vector>
  </TitlesOfParts>
  <Company>NPO Computer</Company>
  <LinksUpToDate>false</LinksUpToDate>
  <CharactersWithSpaces>30943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DirectumRX. Бланк исходящего письма</dc:title>
  <dc:creator>Шуткин Артем  (Shutkin_AN)</dc:creator>
  <cp:lastModifiedBy>Валиуллина</cp:lastModifiedBy>
  <cp:revision>2</cp:revision>
  <cp:lastPrinted>2026-05-22T10:56:00Z</cp:lastPrinted>
  <dcterms:created xsi:type="dcterms:W3CDTF">2026-05-22T12:14:00Z</dcterms:created>
  <dcterms:modified xsi:type="dcterms:W3CDTF">2026-05-22T12:14:00Z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Содержание письма">
    <vt:lpwstr>e2QxZDJhNDUyLTc3MzItNGJhOC1iMTk5LTBhNGRjNzg4OThhYzo0YmMzOWVmYi0xZjQ2LTRhMWUtOGI4Yy0wNGYyYjkwZDZhOGJ9</vt:lpwstr>
  </property>
  <property fmtid="{D5CDD505-2E9C-101B-9397-08002B2CF9AE}" pid="3" name="TPL_Должность подписывающего">
    <vt:lpwstr>e2QxZDJhNDUyLTc3MzItNGJhOC1iMTk5LTBhNGRjNzg4OThhYzphOGNjNWMyYS1jZjg5LTQ2MTEtYTRmNC01MjQ5NzVhZDZhYmJ9LT57MTQ2OGJiZWMtOWVhYS00ODNjLWI3MDgtYTU4MDJjNTk1OTk3OmI2MWVlNDk4LWZkYzctNDAwOS04NTdiLTRkNzcwMjBkYWJmOH0=</vt:lpwstr>
  </property>
  <property fmtid="{D5CDD505-2E9C-101B-9397-08002B2CF9AE}" pid="4" name="TPL_Дата входящего письма">
    <vt:lpwstr>e2QxZDJhNDUyLTc3MzItNGJhOC1iMTk5LTBhNGRjNzg4OThhYzo4ZDRhMTM5YS05MWQyLTRmNTYtYTkzNy0zODdhZTE2ZmQ3NWV9LT57OGRkMDA0OTEtOGZkMC00YTdhLTljZjMtOGI2ZGMyZTY0NTVkOmZkNzZlYmRiLWE4MDAtNDZlMC1iNDkxLThlMGUzZmE5OWNhNn0=</vt:lpwstr>
  </property>
  <property fmtid="{D5CDD505-2E9C-101B-9397-08002B2CF9AE}" pid="5" name="TPL_Регистрационный номер">
    <vt:lpwstr>e2QxZDJhNDUyLTc3MzItNGJhOC1iMTk5LTBhNGRjNzg4OThhYzoyNjNjZjA2OC1lMjI0LTRhODMtOWRmMC0xOThlODI4MTAxZDF9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Дата исходящего письма">
    <vt:lpwstr>e2QxZDJhNDUyLTc3MzItNGJhOC1iMTk5LTBhNGRjNzg4OThhYzozZTU1ZjA5MS00MWE0LTRlNTgtYTljNS1kYmU5MDc4MmNjZWN9</vt:lpwstr>
  </property>
  <property fmtid="{D5CDD505-2E9C-101B-9397-08002B2CF9AE}" pid="8" name="TPL_Отметка об исполнителе">
    <vt:lpwstr>UGVyZm9ybWVyTm90ZXM=</vt:lpwstr>
  </property>
  <property fmtid="{D5CDD505-2E9C-101B-9397-08002B2CF9AE}" pid="9" name="TPL_Номер вход. письма">
    <vt:lpwstr>e2QxZDJhNDUyLTc3MzItNGJhOC1iMTk5LTBhNGRjNzg4OThhYzo4ZDRhMTM5YS05MWQyLTRmNTYtYTkzNy0zODdhZTE2ZmQ3NWV9LT57OGRkMDA0OTEtOGZkMC00YTdhLTljZjMtOGI2ZGMyZTY0NTVkOjQ4MTFmZDllLWY1ZDItNGFlYy05MzA0LWRlZGJhYzczYWEzNX0=</vt:lpwstr>
  </property>
  <property fmtid="{D5CDD505-2E9C-101B-9397-08002B2CF9AE}" pid="10" name="TPL_Штрихкод">
    <vt:lpwstr>R2V0QmFyY29kZQ==</vt:lpwstr>
  </property>
  <property fmtid="{D5CDD505-2E9C-101B-9397-08002B2CF9AE}" pid="11" name="TPL_Список адресов">
    <vt:lpwstr>R2V0QWRkcmVzc2Vlcw==</vt:lpwstr>
  </property>
  <property fmtid="{D5CDD505-2E9C-101B-9397-08002B2CF9AE}" pid="12" name="TPL_ФИО подписывающего">
    <vt:lpwstr>e2QxZDJhNDUyLTc3MzItNGJhOC1iMTk5LTBhNGRjNzg4OThhYzphOGNjNWMyYS1jZjg5LTQ2MTEtYTRmNC01MjQ5NzVhZDZhYmJ9LT5Jbml0aWFsc0FuZExhc3ROYW1l</vt:lpwstr>
  </property>
</Properties>
</file>