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C84D7" w14:textId="39C17F00" w:rsidR="007B465C" w:rsidRDefault="007B465C">
      <w:r>
        <w:t>ИКЗ:</w:t>
      </w:r>
      <w:r w:rsidRPr="007B465C">
        <w:t xml:space="preserve"> 26 1 7802067651 780201001 0001 121 0000 244</w:t>
      </w:r>
    </w:p>
    <w:tbl>
      <w:tblPr>
        <w:tblStyle w:val="a3"/>
        <w:tblpPr w:leftFromText="180" w:rightFromText="180" w:vertAnchor="page" w:horzAnchor="margin" w:tblpY="2255"/>
        <w:tblW w:w="14888" w:type="dxa"/>
        <w:tblLayout w:type="fixed"/>
        <w:tblLook w:val="04A0" w:firstRow="1" w:lastRow="0" w:firstColumn="1" w:lastColumn="0" w:noHBand="0" w:noVBand="1"/>
      </w:tblPr>
      <w:tblGrid>
        <w:gridCol w:w="14888"/>
      </w:tblGrid>
      <w:tr w:rsidR="007B465C" w:rsidRPr="00507A80" w14:paraId="1D2A3509" w14:textId="77777777" w:rsidTr="007B465C">
        <w:trPr>
          <w:trHeight w:val="711"/>
        </w:trPr>
        <w:tc>
          <w:tcPr>
            <w:tcW w:w="14888" w:type="dxa"/>
            <w:vAlign w:val="center"/>
          </w:tcPr>
          <w:p w14:paraId="4ED6AFFC" w14:textId="77777777" w:rsidR="007B465C" w:rsidRPr="00B55C15" w:rsidRDefault="007B465C" w:rsidP="007B4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C15">
              <w:rPr>
                <w:rFonts w:ascii="Times New Roman" w:hAnsi="Times New Roman" w:cs="Times New Roman"/>
                <w:b/>
                <w:sz w:val="20"/>
                <w:szCs w:val="20"/>
              </w:rPr>
              <w:t>26.60.13.190-00000086 Система физиотерапевтическая для электростимуляции, с питанием от сети</w:t>
            </w:r>
          </w:p>
        </w:tc>
      </w:tr>
    </w:tbl>
    <w:p w14:paraId="21D9BEBE" w14:textId="71356A52" w:rsidR="007B465C" w:rsidRPr="007B465C" w:rsidRDefault="007B465C">
      <w:pPr>
        <w:rPr>
          <w:rFonts w:ascii="Times New Roman" w:hAnsi="Times New Roman" w:cs="Times New Roman"/>
        </w:rPr>
      </w:pPr>
      <w:r w:rsidRPr="00EA61B8">
        <w:rPr>
          <w:rFonts w:ascii="Times New Roman" w:hAnsi="Times New Roman" w:cs="Times New Roman"/>
          <w:highlight w:val="yellow"/>
        </w:rPr>
        <w:t>Количество: 3 штуки</w:t>
      </w:r>
      <w:r>
        <w:rPr>
          <w:rFonts w:ascii="Times New Roman" w:hAnsi="Times New Roman" w:cs="Times New Roman"/>
        </w:rPr>
        <w:t xml:space="preserve"> </w:t>
      </w:r>
    </w:p>
    <w:p w14:paraId="60CC47F4" w14:textId="77777777" w:rsidR="007B465C" w:rsidRPr="007B465C" w:rsidRDefault="007B465C" w:rsidP="007B465C">
      <w:pPr>
        <w:pStyle w:val="aa"/>
        <w:autoSpaceDE w:val="0"/>
        <w:autoSpaceDN w:val="0"/>
        <w:adjustRightInd w:val="0"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bCs/>
        </w:rPr>
      </w:pPr>
      <w:r w:rsidRPr="007B465C">
        <w:rPr>
          <w:rFonts w:ascii="Times New Roman" w:hAnsi="Times New Roman"/>
          <w:b/>
          <w:bCs/>
        </w:rPr>
        <w:t xml:space="preserve">Требования </w:t>
      </w:r>
      <w:r w:rsidRPr="007B465C">
        <w:rPr>
          <w:rFonts w:ascii="Times New Roman" w:hAnsi="Times New Roman"/>
          <w:bCs/>
        </w:rPr>
        <w:t>к количеству товара, к функциональным, техническим, качественным характеристикам товара, показатели, позволяющие определить соответствие закупаемых товаров потребностям заказчика:</w:t>
      </w:r>
    </w:p>
    <w:p w14:paraId="17F13DE0" w14:textId="77777777" w:rsidR="007B465C" w:rsidRPr="007B465C" w:rsidRDefault="007B465C" w:rsidP="007B465C">
      <w:pPr>
        <w:pStyle w:val="ab"/>
        <w:jc w:val="both"/>
        <w:rPr>
          <w:rFonts w:ascii="Times New Roman" w:hAnsi="Times New Roman"/>
          <w:b/>
          <w:bCs/>
          <w:lang w:eastAsia="ru-RU"/>
        </w:rPr>
      </w:pPr>
      <w:r w:rsidRPr="007B465C">
        <w:rPr>
          <w:rFonts w:ascii="Times New Roman" w:hAnsi="Times New Roman"/>
          <w:b/>
          <w:bCs/>
          <w:lang w:eastAsia="ru-RU"/>
        </w:rPr>
        <w:t>Согласно приложению 1.</w:t>
      </w:r>
    </w:p>
    <w:p w14:paraId="1CDF72E0" w14:textId="77777777" w:rsidR="007B465C" w:rsidRPr="007B465C" w:rsidRDefault="007B465C" w:rsidP="007B465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7B465C">
        <w:rPr>
          <w:rFonts w:ascii="Times New Roman" w:hAnsi="Times New Roman" w:cs="Times New Roman"/>
          <w:color w:val="000000"/>
        </w:rPr>
        <w:t>* В связи с тем, что информация, включенная в КТРУ, не является исчерпывающей и не позволяет точно определить качественные, функциональные и технические характеристики закупаемого товара, в описании объекта закупки указаны дополнительные требования, исходя из характеристик (которым должен отвечать конкретный закупаемый товар), и которые являются значимыми для Заказчика.</w:t>
      </w:r>
    </w:p>
    <w:p w14:paraId="4346AD34" w14:textId="77777777" w:rsidR="007B465C" w:rsidRPr="007B465C" w:rsidRDefault="007B465C" w:rsidP="007B465C">
      <w:pPr>
        <w:pStyle w:val="ab"/>
        <w:jc w:val="both"/>
        <w:rPr>
          <w:rFonts w:ascii="Times New Roman" w:hAnsi="Times New Roman"/>
          <w:b/>
          <w:bCs/>
          <w:lang w:eastAsia="ru-RU"/>
        </w:rPr>
      </w:pPr>
      <w:r w:rsidRPr="007B465C">
        <w:rPr>
          <w:rFonts w:ascii="Times New Roman" w:hAnsi="Times New Roman"/>
          <w:color w:val="000000"/>
        </w:rPr>
        <w:t>В позициях, где характеристики товара в соответствии с КТРУ отсутствуют, Заказчик осуществляет описание закупаемого товара в соответствии с требованиями статьи 33 Закона № 44-ФЗ (то есть самостоятельно устанавливает требуемые характеристики закупаемого товара).</w:t>
      </w:r>
    </w:p>
    <w:p w14:paraId="096F75B7" w14:textId="77777777" w:rsidR="007B465C" w:rsidRPr="007B465C" w:rsidRDefault="007B465C" w:rsidP="007B465C">
      <w:pPr>
        <w:pStyle w:val="ab"/>
        <w:jc w:val="both"/>
        <w:rPr>
          <w:rFonts w:ascii="Times New Roman" w:hAnsi="Times New Roman"/>
          <w:b/>
          <w:bCs/>
          <w:lang w:eastAsia="ru-RU"/>
        </w:rPr>
      </w:pPr>
    </w:p>
    <w:p w14:paraId="1403AE72" w14:textId="77777777" w:rsidR="007B465C" w:rsidRPr="007B465C" w:rsidRDefault="007B465C" w:rsidP="007B465C">
      <w:pPr>
        <w:jc w:val="both"/>
        <w:rPr>
          <w:rFonts w:ascii="Times New Roman" w:hAnsi="Times New Roman" w:cs="Times New Roman"/>
          <w:b/>
          <w:bCs/>
        </w:rPr>
      </w:pPr>
      <w:r w:rsidRPr="007B465C">
        <w:rPr>
          <w:rFonts w:ascii="Times New Roman" w:hAnsi="Times New Roman" w:cs="Times New Roman"/>
          <w:b/>
          <w:bCs/>
        </w:rPr>
        <w:t>Общие требования к продукции:</w:t>
      </w:r>
    </w:p>
    <w:p w14:paraId="6C481165" w14:textId="77777777" w:rsidR="007B465C" w:rsidRPr="007B465C" w:rsidRDefault="007B465C" w:rsidP="007B465C">
      <w:pPr>
        <w:jc w:val="both"/>
        <w:rPr>
          <w:rFonts w:ascii="Times New Roman" w:hAnsi="Times New Roman" w:cs="Times New Roman"/>
          <w:color w:val="000000"/>
        </w:rPr>
      </w:pPr>
      <w:r w:rsidRPr="007B465C">
        <w:rPr>
          <w:rFonts w:ascii="Times New Roman" w:hAnsi="Times New Roman" w:cs="Times New Roman"/>
          <w:color w:val="000000"/>
        </w:rPr>
        <w:t>Изделия медицинского назначения, упакованные в транспортную тару, должны быть изолированы от механических воздействий и воздействий внешней среды при транспортировании.</w:t>
      </w:r>
    </w:p>
    <w:p w14:paraId="23D0428F" w14:textId="2C5AA2D4" w:rsidR="007B465C" w:rsidRPr="007B465C" w:rsidRDefault="00EA61B8" w:rsidP="007B46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Гарантия</w:t>
      </w:r>
      <w:r w:rsidR="007B465C" w:rsidRPr="007B465C">
        <w:rPr>
          <w:rFonts w:ascii="Times New Roman" w:hAnsi="Times New Roman" w:cs="Times New Roman"/>
        </w:rPr>
        <w:t xml:space="preserve"> не менее 12 месяцев.</w:t>
      </w:r>
    </w:p>
    <w:p w14:paraId="07962CF6" w14:textId="2A9BFA7E" w:rsidR="007B465C" w:rsidRPr="007B465C" w:rsidRDefault="007B465C" w:rsidP="007B465C">
      <w:pPr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7B465C">
        <w:rPr>
          <w:rFonts w:ascii="Times New Roman" w:eastAsia="Calibri" w:hAnsi="Times New Roman" w:cs="Times New Roman"/>
          <w:b/>
          <w:bCs/>
          <w:color w:val="000000"/>
        </w:rPr>
        <w:t xml:space="preserve">Срок поставки не позднее </w:t>
      </w:r>
      <w:r>
        <w:rPr>
          <w:rFonts w:ascii="Times New Roman" w:eastAsia="Calibri" w:hAnsi="Times New Roman" w:cs="Times New Roman"/>
          <w:b/>
          <w:bCs/>
          <w:color w:val="000000"/>
        </w:rPr>
        <w:t>10 рабочих дней с даты подписания Контракта.</w:t>
      </w:r>
      <w:r w:rsidRPr="007B465C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</w:p>
    <w:p w14:paraId="27479802" w14:textId="77777777" w:rsidR="007B465C" w:rsidRPr="007B465C" w:rsidRDefault="007B465C" w:rsidP="007B465C">
      <w:pPr>
        <w:jc w:val="both"/>
        <w:rPr>
          <w:rFonts w:ascii="Times New Roman" w:hAnsi="Times New Roman" w:cs="Times New Roman"/>
        </w:rPr>
      </w:pPr>
      <w:r w:rsidRPr="007B465C">
        <w:rPr>
          <w:rFonts w:ascii="Times New Roman" w:hAnsi="Times New Roman" w:cs="Times New Roman"/>
        </w:rPr>
        <w:t>Документы, подтверждающие соответствие товаров требованиям, установленным в соответствии с законодательством Российской Федерации (копии действующих сертификатов соответствия, регистрационных удостоверений, если данный вид товара подлежит регистрации в соответствии с законодательством РФ), иная необходимая документация на данный вид товара в соответствии с действующим законодательством Российской Федерации. Наличие инструкции по применению на русском языке (при необходимости). Копии перечисленных документов подлежат передаче Заказчику одновременно с передачей товара.</w:t>
      </w:r>
    </w:p>
    <w:p w14:paraId="009F58E0" w14:textId="77777777" w:rsidR="007B465C" w:rsidRPr="007B465C" w:rsidRDefault="007B465C" w:rsidP="007B465C">
      <w:pPr>
        <w:jc w:val="both"/>
        <w:rPr>
          <w:rFonts w:ascii="Times New Roman" w:hAnsi="Times New Roman" w:cs="Times New Roman"/>
          <w:b/>
          <w:bCs/>
        </w:rPr>
      </w:pPr>
      <w:r w:rsidRPr="007B465C">
        <w:rPr>
          <w:rFonts w:ascii="Times New Roman" w:hAnsi="Times New Roman" w:cs="Times New Roman"/>
          <w:b/>
          <w:bCs/>
        </w:rPr>
        <w:t>Основные условия:</w:t>
      </w:r>
    </w:p>
    <w:p w14:paraId="7C213C2C" w14:textId="1A20395F" w:rsidR="007B465C" w:rsidRPr="007B465C" w:rsidRDefault="007B465C" w:rsidP="007B465C">
      <w:pPr>
        <w:pStyle w:val="ab"/>
        <w:jc w:val="both"/>
        <w:rPr>
          <w:rFonts w:ascii="Times New Roman" w:hAnsi="Times New Roman"/>
          <w:color w:val="000000"/>
          <w:lang w:eastAsia="ru-RU"/>
        </w:rPr>
      </w:pPr>
      <w:r w:rsidRPr="007B465C">
        <w:rPr>
          <w:rFonts w:ascii="Times New Roman" w:hAnsi="Times New Roman"/>
        </w:rPr>
        <w:t xml:space="preserve">Адрес поставки: </w:t>
      </w:r>
      <w:r w:rsidRPr="007B465C">
        <w:rPr>
          <w:rFonts w:ascii="Times New Roman" w:hAnsi="Times New Roman"/>
          <w:lang w:eastAsia="ru-RU"/>
        </w:rPr>
        <w:t xml:space="preserve">194 017, г. Санкт – Петербург, </w:t>
      </w:r>
      <w:proofErr w:type="spellStart"/>
      <w:r w:rsidRPr="007B465C">
        <w:rPr>
          <w:rFonts w:ascii="Times New Roman" w:hAnsi="Times New Roman"/>
          <w:lang w:eastAsia="ru-RU"/>
        </w:rPr>
        <w:t>пр.Тореза</w:t>
      </w:r>
      <w:proofErr w:type="spellEnd"/>
      <w:r w:rsidRPr="007B465C">
        <w:rPr>
          <w:rFonts w:ascii="Times New Roman" w:hAnsi="Times New Roman"/>
          <w:lang w:eastAsia="ru-RU"/>
        </w:rPr>
        <w:t>, 72, на медицинский склад, по рабочим дням, с 10-00 до 14-00. Все транспортные и погрузочно-разгрузочные работы осуществляются силами и за счет Поставщика.</w:t>
      </w:r>
    </w:p>
    <w:p w14:paraId="5A99982B" w14:textId="497AFCB3" w:rsidR="007B465C" w:rsidRPr="007B465C" w:rsidRDefault="007B465C" w:rsidP="007B465C">
      <w:pPr>
        <w:jc w:val="both"/>
        <w:rPr>
          <w:rFonts w:ascii="Times New Roman" w:hAnsi="Times New Roman" w:cs="Times New Roman"/>
        </w:rPr>
      </w:pPr>
      <w:r w:rsidRPr="007B465C">
        <w:rPr>
          <w:rFonts w:ascii="Times New Roman" w:hAnsi="Times New Roman" w:cs="Times New Roman"/>
        </w:rPr>
        <w:t xml:space="preserve">Фиксированная цена на весь срок действия контракта. В цены, устанавливаемые Поставщиком за Товары, входят НДС, транспортные расходы, погрузо-разгрузочные работы и другие расходы по доставке Товара в адрес Заказчика. </w:t>
      </w:r>
    </w:p>
    <w:p w14:paraId="516F9E35" w14:textId="0E3D448F" w:rsidR="007B465C" w:rsidRPr="007B465C" w:rsidRDefault="007B465C" w:rsidP="007B465C">
      <w:pPr>
        <w:rPr>
          <w:rFonts w:ascii="Times New Roman" w:eastAsia="Calibri" w:hAnsi="Times New Roman" w:cs="Times New Roman"/>
        </w:rPr>
      </w:pPr>
      <w:r w:rsidRPr="007B465C">
        <w:rPr>
          <w:rFonts w:ascii="Times New Roman" w:hAnsi="Times New Roman" w:cs="Times New Roman"/>
        </w:rPr>
        <w:lastRenderedPageBreak/>
        <w:t>Условия оплаты: оплата производится по факту поставки в срок не более 7 (семи) рабочих дней с момента подписания Заказчиком документа о приемке (товарной накладной при наличии счета, счета-фактуры, или универсального передаточного документа),</w:t>
      </w:r>
      <w:r>
        <w:rPr>
          <w:rFonts w:ascii="Times New Roman" w:hAnsi="Times New Roman" w:cs="Times New Roman"/>
        </w:rPr>
        <w:t xml:space="preserve"> </w:t>
      </w:r>
      <w:r w:rsidRPr="007B465C">
        <w:rPr>
          <w:rFonts w:ascii="Times New Roman" w:eastAsia="Calibri" w:hAnsi="Times New Roman" w:cs="Times New Roman"/>
        </w:rPr>
        <w:t xml:space="preserve">оплата поставленного Товара осуществляется в безналичной форме. Авансирование не предусмотрено. </w:t>
      </w:r>
    </w:p>
    <w:p w14:paraId="45AC8D7D" w14:textId="5F7BDA25" w:rsidR="007B465C" w:rsidRPr="007B465C" w:rsidRDefault="007B465C" w:rsidP="007B465C">
      <w:pPr>
        <w:jc w:val="both"/>
        <w:rPr>
          <w:rFonts w:ascii="Times New Roman" w:hAnsi="Times New Roman" w:cs="Times New Roman"/>
        </w:rPr>
      </w:pPr>
      <w:r w:rsidRPr="007B465C">
        <w:rPr>
          <w:rFonts w:ascii="Times New Roman" w:hAnsi="Times New Roman" w:cs="Times New Roman"/>
        </w:rPr>
        <w:t>Заказчик оставляет за собой право выбрать товар, исходя из фактической потребности при существующей нагрузке СПб больница РАН.</w:t>
      </w:r>
    </w:p>
    <w:p w14:paraId="07BCD54C" w14:textId="77777777" w:rsidR="007B465C" w:rsidRPr="007B465C" w:rsidRDefault="007B465C" w:rsidP="007B465C">
      <w:pPr>
        <w:contextualSpacing/>
        <w:jc w:val="both"/>
        <w:rPr>
          <w:rFonts w:ascii="Times New Roman" w:hAnsi="Times New Roman" w:cs="Times New Roman"/>
        </w:rPr>
      </w:pPr>
      <w:r w:rsidRPr="007B465C">
        <w:rPr>
          <w:rFonts w:ascii="Times New Roman" w:hAnsi="Times New Roman" w:cs="Times New Roman"/>
        </w:rPr>
        <w:t>Предоставление РУ на этапе подачи заявок обязательно. Заявки без приложенного документа не допускаются (если на данный вид товара выдается РУ, в соответствии с законодательством РФ).</w:t>
      </w:r>
    </w:p>
    <w:p w14:paraId="250167EF" w14:textId="77777777" w:rsidR="007B465C" w:rsidRDefault="007B465C" w:rsidP="007B465C">
      <w:pPr>
        <w:ind w:left="360"/>
        <w:rPr>
          <w:rFonts w:ascii="Times New Roman" w:hAnsi="Times New Roman" w:cs="Times New Roman"/>
          <w:b/>
          <w:bCs/>
          <w:color w:val="000000"/>
        </w:rPr>
      </w:pPr>
    </w:p>
    <w:p w14:paraId="32C4B5FC" w14:textId="38AB4A4A" w:rsidR="007B465C" w:rsidRPr="007B465C" w:rsidRDefault="007B465C" w:rsidP="007B465C">
      <w:pPr>
        <w:rPr>
          <w:rFonts w:ascii="Times New Roman" w:hAnsi="Times New Roman" w:cs="Times New Roman"/>
        </w:rPr>
      </w:pPr>
      <w:r w:rsidRPr="007B465C">
        <w:rPr>
          <w:rFonts w:ascii="Times New Roman" w:hAnsi="Times New Roman" w:cs="Times New Roman"/>
        </w:rPr>
        <w:t xml:space="preserve">Ответственное лицо: зав. Аптечным складом Абрамова Анна </w:t>
      </w:r>
      <w:proofErr w:type="gramStart"/>
      <w:r w:rsidRPr="007B465C">
        <w:rPr>
          <w:rFonts w:ascii="Times New Roman" w:hAnsi="Times New Roman" w:cs="Times New Roman"/>
        </w:rPr>
        <w:t>Георгиевна  +</w:t>
      </w:r>
      <w:proofErr w:type="gramEnd"/>
      <w:r w:rsidRPr="007B465C">
        <w:rPr>
          <w:rFonts w:ascii="Times New Roman" w:hAnsi="Times New Roman" w:cs="Times New Roman"/>
        </w:rPr>
        <w:t>7(911)940-67-82</w:t>
      </w:r>
      <w:r>
        <w:rPr>
          <w:rFonts w:ascii="Times New Roman" w:hAnsi="Times New Roman" w:cs="Times New Roman"/>
        </w:rPr>
        <w:t xml:space="preserve">, </w:t>
      </w:r>
      <w:hyperlink r:id="rId7" w:history="1">
        <w:r w:rsidRPr="007B465C">
          <w:rPr>
            <w:rStyle w:val="ac"/>
            <w:rFonts w:ascii="Times New Roman" w:hAnsi="Times New Roman" w:cs="Times New Roman"/>
          </w:rPr>
          <w:t>aptekaran@list.ru</w:t>
        </w:r>
      </w:hyperlink>
    </w:p>
    <w:p w14:paraId="3F866594" w14:textId="77777777" w:rsidR="007B465C" w:rsidRPr="007B465C" w:rsidRDefault="007B465C" w:rsidP="007B465C">
      <w:pPr>
        <w:ind w:left="360"/>
        <w:rPr>
          <w:rFonts w:ascii="Times New Roman" w:hAnsi="Times New Roman" w:cs="Times New Roman"/>
        </w:rPr>
      </w:pPr>
    </w:p>
    <w:p w14:paraId="1F48751C" w14:textId="77777777" w:rsidR="007B465C" w:rsidRPr="007B465C" w:rsidRDefault="007B465C" w:rsidP="007B465C">
      <w:pPr>
        <w:rPr>
          <w:rFonts w:ascii="Times New Roman" w:hAnsi="Times New Roman" w:cs="Times New Roman"/>
        </w:rPr>
      </w:pPr>
      <w:r w:rsidRPr="007B465C">
        <w:rPr>
          <w:rFonts w:ascii="Times New Roman" w:hAnsi="Times New Roman" w:cs="Times New Roman"/>
        </w:rPr>
        <w:t>Заключение контракта на основании пункта 4 части 1 статьи 93 Федерального закона от 05.04.2013 года №44-ФЗ «О контрактной системе в сфере закупок товаров, работ, услуг для обеспечения государственных и муниципальных нужд»</w:t>
      </w:r>
    </w:p>
    <w:p w14:paraId="69EFFC89" w14:textId="36B8061C" w:rsidR="007B465C" w:rsidRDefault="007B465C"/>
    <w:p w14:paraId="4CCF410E" w14:textId="45FF8A9B" w:rsidR="007B465C" w:rsidRDefault="007B465C"/>
    <w:p w14:paraId="777531F3" w14:textId="1E4DBFEB" w:rsidR="007B465C" w:rsidRDefault="007B465C"/>
    <w:p w14:paraId="27C85557" w14:textId="4B7EC292" w:rsidR="007B465C" w:rsidRDefault="007B465C"/>
    <w:p w14:paraId="58FB3E51" w14:textId="39929D1E" w:rsidR="007B465C" w:rsidRDefault="007B465C"/>
    <w:p w14:paraId="48A24CC2" w14:textId="1567858C" w:rsidR="007B465C" w:rsidRDefault="007B465C"/>
    <w:p w14:paraId="3F7B01E2" w14:textId="77777777" w:rsidR="007B465C" w:rsidRDefault="007B465C"/>
    <w:p w14:paraId="193A45C0" w14:textId="6B92A439" w:rsidR="007B465C" w:rsidRDefault="007B465C"/>
    <w:p w14:paraId="73B317DD" w14:textId="3B187E1F" w:rsidR="007B465C" w:rsidRDefault="007B465C"/>
    <w:p w14:paraId="35AB47A6" w14:textId="06E883B9" w:rsidR="00765FAF" w:rsidRDefault="00765FAF"/>
    <w:p w14:paraId="21121093" w14:textId="77777777" w:rsidR="00765FAF" w:rsidRDefault="00765FAF">
      <w:bookmarkStart w:id="0" w:name="_GoBack"/>
      <w:bookmarkEnd w:id="0"/>
    </w:p>
    <w:p w14:paraId="0A48D50B" w14:textId="2721B4DB" w:rsidR="007B465C" w:rsidRDefault="007B465C"/>
    <w:p w14:paraId="5323EF54" w14:textId="1DC1AECD" w:rsidR="007B465C" w:rsidRDefault="007B465C" w:rsidP="007B465C">
      <w:pPr>
        <w:jc w:val="right"/>
      </w:pPr>
      <w:r>
        <w:lastRenderedPageBreak/>
        <w:t>Приложение 1</w:t>
      </w:r>
    </w:p>
    <w:tbl>
      <w:tblPr>
        <w:tblStyle w:val="a3"/>
        <w:tblW w:w="1594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2278"/>
        <w:gridCol w:w="2967"/>
        <w:gridCol w:w="1559"/>
        <w:gridCol w:w="2273"/>
        <w:gridCol w:w="2901"/>
      </w:tblGrid>
      <w:tr w:rsidR="00B55C15" w:rsidRPr="00507A80" w14:paraId="48DC21B8" w14:textId="18A4A392" w:rsidTr="00B55C15">
        <w:trPr>
          <w:trHeight w:val="1119"/>
        </w:trPr>
        <w:tc>
          <w:tcPr>
            <w:tcW w:w="3969" w:type="dxa"/>
            <w:vAlign w:val="center"/>
          </w:tcPr>
          <w:p w14:paraId="71272C99" w14:textId="255F403F" w:rsidR="00B55C15" w:rsidRPr="00B55C15" w:rsidRDefault="00B55C15" w:rsidP="00C734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278" w:type="dxa"/>
            <w:vAlign w:val="center"/>
          </w:tcPr>
          <w:p w14:paraId="14498BB5" w14:textId="03581E35" w:rsidR="00B55C15" w:rsidRPr="00B55C15" w:rsidRDefault="00B55C15" w:rsidP="00C734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b/>
                <w:sz w:val="20"/>
                <w:szCs w:val="20"/>
              </w:rPr>
              <w:t>Тип характеристики</w:t>
            </w:r>
          </w:p>
        </w:tc>
        <w:tc>
          <w:tcPr>
            <w:tcW w:w="2967" w:type="dxa"/>
            <w:vAlign w:val="center"/>
          </w:tcPr>
          <w:p w14:paraId="06E6EBBC" w14:textId="0FA3A6FA" w:rsidR="00B55C15" w:rsidRPr="00B55C15" w:rsidRDefault="00B55C15" w:rsidP="00B55C15">
            <w:pPr>
              <w:ind w:right="-2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559" w:type="dxa"/>
            <w:vAlign w:val="center"/>
          </w:tcPr>
          <w:p w14:paraId="63EE5267" w14:textId="17EDF648" w:rsidR="00B55C15" w:rsidRPr="00B55C15" w:rsidRDefault="00B55C15" w:rsidP="00C734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273" w:type="dxa"/>
            <w:vAlign w:val="center"/>
          </w:tcPr>
          <w:p w14:paraId="01E029F3" w14:textId="653D7752" w:rsidR="00B55C15" w:rsidRPr="00B55C15" w:rsidRDefault="00B55C15" w:rsidP="00C734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b/>
                <w:sz w:val="20"/>
                <w:szCs w:val="20"/>
              </w:rPr>
              <w:t>Инструкция по заполнению характеристик в заявке</w:t>
            </w:r>
          </w:p>
        </w:tc>
        <w:tc>
          <w:tcPr>
            <w:tcW w:w="2901" w:type="dxa"/>
            <w:vAlign w:val="center"/>
          </w:tcPr>
          <w:p w14:paraId="7F23DB79" w14:textId="02177B54" w:rsidR="00B55C15" w:rsidRPr="00B55C15" w:rsidRDefault="00B55C15" w:rsidP="00C734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b/>
                <w:sz w:val="20"/>
                <w:szCs w:val="20"/>
              </w:rPr>
              <w:t>Обоснование включения дополнительной информации и сведений о товаре</w:t>
            </w:r>
          </w:p>
        </w:tc>
      </w:tr>
      <w:tr w:rsidR="00B55C15" w:rsidRPr="00507A80" w14:paraId="6041F3CC" w14:textId="1DA79D15" w:rsidTr="00B55C15">
        <w:tc>
          <w:tcPr>
            <w:tcW w:w="3969" w:type="dxa"/>
            <w:vAlign w:val="center"/>
          </w:tcPr>
          <w:p w14:paraId="400663B0" w14:textId="06BA4447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bCs/>
                <w:sz w:val="20"/>
                <w:szCs w:val="20"/>
              </w:rPr>
              <w:t>Назначение: Аппарат предназначен для лечебного воздействия синусоидально-модулированными токами низкой частоты на процедурные поля пациента.</w:t>
            </w:r>
          </w:p>
        </w:tc>
        <w:tc>
          <w:tcPr>
            <w:tcW w:w="2278" w:type="dxa"/>
            <w:vAlign w:val="center"/>
          </w:tcPr>
          <w:p w14:paraId="4F453E3A" w14:textId="49E123B8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2967" w:type="dxa"/>
            <w:vAlign w:val="center"/>
          </w:tcPr>
          <w:p w14:paraId="502B3A97" w14:textId="64814BC9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559" w:type="dxa"/>
            <w:vAlign w:val="center"/>
          </w:tcPr>
          <w:p w14:paraId="2573A306" w14:textId="64BF5316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2273" w:type="dxa"/>
            <w:vAlign w:val="center"/>
          </w:tcPr>
          <w:p w14:paraId="51BD3882" w14:textId="41ECB9EA" w:rsidR="00B55C15" w:rsidRPr="00B55C15" w:rsidRDefault="00B55C15" w:rsidP="007A61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1" w:type="dxa"/>
            <w:vAlign w:val="center"/>
          </w:tcPr>
          <w:p w14:paraId="4241E64D" w14:textId="3C333A68" w:rsidR="00B55C15" w:rsidRPr="00B55C15" w:rsidRDefault="00B55C15" w:rsidP="007A61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заказчика в аппарате для необходимого вида терапии</w:t>
            </w:r>
          </w:p>
        </w:tc>
      </w:tr>
      <w:tr w:rsidR="00B55C15" w:rsidRPr="00507A80" w14:paraId="7EADCFFC" w14:textId="752CF03C" w:rsidTr="00B55C15">
        <w:trPr>
          <w:trHeight w:val="944"/>
        </w:trPr>
        <w:tc>
          <w:tcPr>
            <w:tcW w:w="3969" w:type="dxa"/>
            <w:vAlign w:val="center"/>
          </w:tcPr>
          <w:p w14:paraId="5D32B20C" w14:textId="6D1AC0F0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bCs/>
                <w:sz w:val="20"/>
                <w:szCs w:val="20"/>
              </w:rPr>
              <w:t>НКМИ</w:t>
            </w:r>
          </w:p>
        </w:tc>
        <w:tc>
          <w:tcPr>
            <w:tcW w:w="2278" w:type="dxa"/>
            <w:vAlign w:val="center"/>
          </w:tcPr>
          <w:p w14:paraId="43EFFD51" w14:textId="5D241E96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2967" w:type="dxa"/>
            <w:vAlign w:val="center"/>
          </w:tcPr>
          <w:p w14:paraId="7CE5677F" w14:textId="2E71199A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bCs/>
                <w:sz w:val="20"/>
                <w:szCs w:val="20"/>
              </w:rPr>
              <w:t>181070</w:t>
            </w:r>
          </w:p>
        </w:tc>
        <w:tc>
          <w:tcPr>
            <w:tcW w:w="1559" w:type="dxa"/>
            <w:vAlign w:val="center"/>
          </w:tcPr>
          <w:p w14:paraId="07C07DFC" w14:textId="1F885C37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2273" w:type="dxa"/>
            <w:vAlign w:val="center"/>
          </w:tcPr>
          <w:p w14:paraId="68FC465D" w14:textId="31A51B5A" w:rsidR="00B55C15" w:rsidRPr="00B55C15" w:rsidRDefault="00B55C15" w:rsidP="007A61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1" w:type="dxa"/>
            <w:vAlign w:val="center"/>
          </w:tcPr>
          <w:p w14:paraId="58092CF3" w14:textId="50C59E94" w:rsidR="00B55C15" w:rsidRPr="00B55C15" w:rsidRDefault="00B55C15" w:rsidP="007A61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заказчика в аппарате для необходимого вида терапии</w:t>
            </w:r>
          </w:p>
        </w:tc>
      </w:tr>
      <w:tr w:rsidR="00B55C15" w:rsidRPr="00507A80" w14:paraId="0AB97481" w14:textId="730E498E" w:rsidTr="00B55C15">
        <w:tc>
          <w:tcPr>
            <w:tcW w:w="3969" w:type="dxa"/>
            <w:vAlign w:val="center"/>
          </w:tcPr>
          <w:p w14:paraId="6D10F386" w14:textId="645B0671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bCs/>
                <w:sz w:val="20"/>
                <w:szCs w:val="20"/>
              </w:rPr>
              <w:t>КТРУ</w:t>
            </w:r>
          </w:p>
        </w:tc>
        <w:tc>
          <w:tcPr>
            <w:tcW w:w="2278" w:type="dxa"/>
            <w:vAlign w:val="center"/>
          </w:tcPr>
          <w:p w14:paraId="6E37EFAB" w14:textId="4DB64B0A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2967" w:type="dxa"/>
            <w:vAlign w:val="center"/>
          </w:tcPr>
          <w:p w14:paraId="3E5B5AFC" w14:textId="68D5D421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bCs/>
                <w:sz w:val="20"/>
                <w:szCs w:val="20"/>
              </w:rPr>
              <w:t>26.60.13.190-00000086 Система физиотерапевтическая для электростимуляции, с питанием от сети</w:t>
            </w:r>
          </w:p>
        </w:tc>
        <w:tc>
          <w:tcPr>
            <w:tcW w:w="1559" w:type="dxa"/>
            <w:vAlign w:val="center"/>
          </w:tcPr>
          <w:p w14:paraId="51BE4066" w14:textId="1FAD00FB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2273" w:type="dxa"/>
            <w:vAlign w:val="center"/>
          </w:tcPr>
          <w:p w14:paraId="5A844C99" w14:textId="26172144" w:rsidR="00B55C15" w:rsidRPr="00B55C15" w:rsidRDefault="00B55C15" w:rsidP="007A61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1" w:type="dxa"/>
            <w:vAlign w:val="center"/>
          </w:tcPr>
          <w:p w14:paraId="0628C047" w14:textId="4861728D" w:rsidR="00B55C15" w:rsidRPr="00B55C15" w:rsidRDefault="00B55C15" w:rsidP="007A61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Требование ст. 23 Федерального закона "О контрактной системе в сфере закупок товаров, работ, услуг для обеспечения государственных и муниципальных нужд" от 05.04.2013 № 44-ФЗ</w:t>
            </w:r>
          </w:p>
        </w:tc>
      </w:tr>
      <w:tr w:rsidR="00B55C15" w:rsidRPr="00507A80" w14:paraId="680935B4" w14:textId="646528A6" w:rsidTr="00B55C15">
        <w:trPr>
          <w:trHeight w:val="2549"/>
        </w:trPr>
        <w:tc>
          <w:tcPr>
            <w:tcW w:w="3969" w:type="dxa"/>
            <w:vAlign w:val="center"/>
          </w:tcPr>
          <w:p w14:paraId="17E07D71" w14:textId="371214F1" w:rsidR="00B55C15" w:rsidRPr="00B55C15" w:rsidRDefault="00B55C15" w:rsidP="007A613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родов работы</w:t>
            </w:r>
          </w:p>
        </w:tc>
        <w:tc>
          <w:tcPr>
            <w:tcW w:w="2278" w:type="dxa"/>
            <w:vAlign w:val="center"/>
          </w:tcPr>
          <w:p w14:paraId="5A2809EF" w14:textId="71A2FF6A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1A39174B" w14:textId="72F272B9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bCs/>
                <w:sz w:val="20"/>
                <w:szCs w:val="20"/>
              </w:rPr>
              <w:t>≥ 5</w:t>
            </w:r>
          </w:p>
        </w:tc>
        <w:tc>
          <w:tcPr>
            <w:tcW w:w="1559" w:type="dxa"/>
            <w:vAlign w:val="center"/>
          </w:tcPr>
          <w:p w14:paraId="1B3F576A" w14:textId="0D10CA56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2273" w:type="dxa"/>
            <w:vAlign w:val="center"/>
          </w:tcPr>
          <w:p w14:paraId="3C5C4CF8" w14:textId="6E0A042A" w:rsidR="00B55C15" w:rsidRPr="00B55C15" w:rsidRDefault="00B55C15" w:rsidP="007A613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1" w:type="dxa"/>
            <w:vAlign w:val="center"/>
          </w:tcPr>
          <w:p w14:paraId="17D565BD" w14:textId="5EB35480" w:rsidR="00B55C15" w:rsidRPr="00B55C15" w:rsidRDefault="00B55C15" w:rsidP="007A613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Потребность заказчика в широком спектре методик лечения</w:t>
            </w:r>
          </w:p>
        </w:tc>
      </w:tr>
      <w:tr w:rsidR="00B55C15" w:rsidRPr="00507A80" w14:paraId="710F6D8F" w14:textId="70ACB9AE" w:rsidTr="00B55C15">
        <w:tc>
          <w:tcPr>
            <w:tcW w:w="3969" w:type="dxa"/>
            <w:vAlign w:val="center"/>
          </w:tcPr>
          <w:p w14:paraId="6EBDE650" w14:textId="67065CC9" w:rsidR="00B55C15" w:rsidRPr="00B55C15" w:rsidRDefault="00B55C15" w:rsidP="007A613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Род работы</w:t>
            </w:r>
          </w:p>
        </w:tc>
        <w:tc>
          <w:tcPr>
            <w:tcW w:w="2278" w:type="dxa"/>
            <w:vAlign w:val="center"/>
          </w:tcPr>
          <w:p w14:paraId="44521C5C" w14:textId="6569A3B6" w:rsidR="00B55C15" w:rsidRPr="00B55C15" w:rsidRDefault="00B55C15" w:rsidP="007A613F">
            <w:pPr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2967" w:type="dxa"/>
            <w:vAlign w:val="center"/>
          </w:tcPr>
          <w:p w14:paraId="05796CF3" w14:textId="4D11F0DD" w:rsidR="00B55C15" w:rsidRPr="00B55C15" w:rsidRDefault="00B55C15" w:rsidP="007A613F">
            <w:pPr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bCs/>
                <w:sz w:val="20"/>
                <w:szCs w:val="20"/>
              </w:rPr>
              <w:t>Непрерывное воздействие током несущей частоты;</w:t>
            </w:r>
          </w:p>
          <w:p w14:paraId="1E556C6A" w14:textId="77777777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bCs/>
                <w:sz w:val="20"/>
                <w:szCs w:val="20"/>
              </w:rPr>
              <w:t>Прерывистое воздействие серий модулированных колебаний;</w:t>
            </w:r>
          </w:p>
          <w:p w14:paraId="4E2CD295" w14:textId="77777777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Непрерывное воздействие серий модулированных колебаний, чередующихся с сериями немодулированных колебаний несущей частоты;</w:t>
            </w:r>
          </w:p>
          <w:p w14:paraId="28978130" w14:textId="77777777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Непрерывное воздействие серий модулированных колебаний, чередующихся с сериями модулированных колебаний с частотой модуляции 150 Гц;</w:t>
            </w:r>
          </w:p>
          <w:p w14:paraId="063977CA" w14:textId="5743C6DB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Прерывистое воздействие серий модулированных колебаний, чередующихся с сериями модулированных колебаний с частотой 150 Гц и паузами</w:t>
            </w:r>
          </w:p>
        </w:tc>
        <w:tc>
          <w:tcPr>
            <w:tcW w:w="1559" w:type="dxa"/>
            <w:vAlign w:val="center"/>
          </w:tcPr>
          <w:p w14:paraId="65B52313" w14:textId="1D72D7BC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2273" w:type="dxa"/>
            <w:vAlign w:val="center"/>
          </w:tcPr>
          <w:p w14:paraId="273E9008" w14:textId="0F0968EC" w:rsidR="00B55C15" w:rsidRPr="00B55C15" w:rsidRDefault="00B55C15" w:rsidP="007A61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1" w:type="dxa"/>
            <w:vAlign w:val="center"/>
          </w:tcPr>
          <w:p w14:paraId="2D5C46FE" w14:textId="3317D8D4" w:rsidR="00B55C15" w:rsidRPr="00B55C15" w:rsidRDefault="00B55C15" w:rsidP="007A61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заказчика для обеспечения лечебного воздействия, предусмотренного методиками терапии</w:t>
            </w:r>
          </w:p>
        </w:tc>
      </w:tr>
      <w:tr w:rsidR="00B55C15" w:rsidRPr="00507A80" w14:paraId="11F720F0" w14:textId="481C3EA3" w:rsidTr="00B55C15">
        <w:tc>
          <w:tcPr>
            <w:tcW w:w="3969" w:type="dxa"/>
            <w:vAlign w:val="center"/>
          </w:tcPr>
          <w:p w14:paraId="42221A06" w14:textId="2511E0D5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bCs/>
                <w:sz w:val="20"/>
                <w:szCs w:val="20"/>
              </w:rPr>
              <w:t>Возможность выбора модулирующей частоты, коэффициента модуляции и режима, при каждом из родов работы</w:t>
            </w:r>
          </w:p>
        </w:tc>
        <w:tc>
          <w:tcPr>
            <w:tcW w:w="2278" w:type="dxa"/>
            <w:vAlign w:val="center"/>
          </w:tcPr>
          <w:p w14:paraId="10A6BD2B" w14:textId="20BA583B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2967" w:type="dxa"/>
            <w:vAlign w:val="center"/>
          </w:tcPr>
          <w:p w14:paraId="314D24E8" w14:textId="1D16D99A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59" w:type="dxa"/>
            <w:vAlign w:val="center"/>
          </w:tcPr>
          <w:p w14:paraId="778DB21E" w14:textId="5B176EB2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3" w:type="dxa"/>
            <w:vAlign w:val="center"/>
          </w:tcPr>
          <w:p w14:paraId="70A114ED" w14:textId="770ADADB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1" w:type="dxa"/>
            <w:vAlign w:val="center"/>
          </w:tcPr>
          <w:p w14:paraId="7E9BCE2D" w14:textId="1461D107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для выбора параметров терапии</w:t>
            </w:r>
          </w:p>
        </w:tc>
      </w:tr>
      <w:tr w:rsidR="00B55C15" w:rsidRPr="00507A80" w14:paraId="2ACFF54F" w14:textId="3A4181D2" w:rsidTr="00B55C15">
        <w:trPr>
          <w:trHeight w:val="932"/>
        </w:trPr>
        <w:tc>
          <w:tcPr>
            <w:tcW w:w="3969" w:type="dxa"/>
            <w:vAlign w:val="center"/>
          </w:tcPr>
          <w:p w14:paraId="698DBE2C" w14:textId="7097C532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режимов тока</w:t>
            </w:r>
          </w:p>
        </w:tc>
        <w:tc>
          <w:tcPr>
            <w:tcW w:w="2278" w:type="dxa"/>
            <w:vAlign w:val="center"/>
          </w:tcPr>
          <w:p w14:paraId="78E7DBE3" w14:textId="0ABCA9F7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7DC5999D" w14:textId="67B3D464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≥ 3</w:t>
            </w:r>
          </w:p>
        </w:tc>
        <w:tc>
          <w:tcPr>
            <w:tcW w:w="1559" w:type="dxa"/>
            <w:vAlign w:val="center"/>
          </w:tcPr>
          <w:p w14:paraId="20A31100" w14:textId="3B5702E3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273" w:type="dxa"/>
            <w:vAlign w:val="center"/>
          </w:tcPr>
          <w:p w14:paraId="7211EBCF" w14:textId="0D18087B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1" w:type="dxa"/>
            <w:vAlign w:val="center"/>
          </w:tcPr>
          <w:p w14:paraId="7E1E174C" w14:textId="66B569C4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Потребность заказчика в широком спектре методик лечения</w:t>
            </w:r>
          </w:p>
        </w:tc>
      </w:tr>
      <w:tr w:rsidR="00B55C15" w:rsidRPr="00507A80" w14:paraId="2038AB14" w14:textId="6370BFC9" w:rsidTr="00B55C15">
        <w:trPr>
          <w:trHeight w:val="1220"/>
        </w:trPr>
        <w:tc>
          <w:tcPr>
            <w:tcW w:w="3969" w:type="dxa"/>
            <w:vAlign w:val="center"/>
          </w:tcPr>
          <w:p w14:paraId="777761E0" w14:textId="21926418" w:rsidR="00B55C15" w:rsidRPr="00B55C15" w:rsidRDefault="00B55C15" w:rsidP="007A613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bCs/>
                <w:sz w:val="20"/>
                <w:szCs w:val="20"/>
              </w:rPr>
              <w:t>Режимы тока</w:t>
            </w:r>
          </w:p>
        </w:tc>
        <w:tc>
          <w:tcPr>
            <w:tcW w:w="2278" w:type="dxa"/>
            <w:vAlign w:val="center"/>
          </w:tcPr>
          <w:p w14:paraId="75591B31" w14:textId="27D7A47B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2967" w:type="dxa"/>
            <w:vAlign w:val="center"/>
          </w:tcPr>
          <w:p w14:paraId="30EAA24B" w14:textId="71EB9251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Переменный ток;</w:t>
            </w:r>
          </w:p>
          <w:p w14:paraId="3460E087" w14:textId="77777777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Выпрямленный ток положительной полярности;</w:t>
            </w:r>
          </w:p>
          <w:p w14:paraId="39F2D3F9" w14:textId="03926740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Выпрямленный ток отрицательной полярности</w:t>
            </w:r>
          </w:p>
        </w:tc>
        <w:tc>
          <w:tcPr>
            <w:tcW w:w="1559" w:type="dxa"/>
            <w:vAlign w:val="center"/>
          </w:tcPr>
          <w:p w14:paraId="33BACC34" w14:textId="41CF5AA8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3" w:type="dxa"/>
            <w:vAlign w:val="center"/>
          </w:tcPr>
          <w:p w14:paraId="1F607816" w14:textId="767AFB71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1" w:type="dxa"/>
            <w:vAlign w:val="center"/>
          </w:tcPr>
          <w:p w14:paraId="777A618D" w14:textId="037DC4DA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заказчика для обеспечения лечебного воздействия, предусмотренного методиками терапии</w:t>
            </w:r>
          </w:p>
        </w:tc>
      </w:tr>
      <w:tr w:rsidR="00B55C15" w:rsidRPr="00507A80" w14:paraId="22C63A70" w14:textId="2CFD4EC4" w:rsidTr="00B55C15">
        <w:tc>
          <w:tcPr>
            <w:tcW w:w="3969" w:type="dxa"/>
            <w:vAlign w:val="center"/>
          </w:tcPr>
          <w:p w14:paraId="3C33B4F4" w14:textId="682E07A6" w:rsidR="00B55C15" w:rsidRPr="00B55C15" w:rsidRDefault="00B55C15" w:rsidP="007A613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Возможность обеспечения всеми режимами тока каждого из родов работы</w:t>
            </w:r>
          </w:p>
        </w:tc>
        <w:tc>
          <w:tcPr>
            <w:tcW w:w="2278" w:type="dxa"/>
            <w:vAlign w:val="center"/>
          </w:tcPr>
          <w:p w14:paraId="08015C21" w14:textId="16CDBC62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2967" w:type="dxa"/>
            <w:vAlign w:val="center"/>
          </w:tcPr>
          <w:p w14:paraId="26B1D29A" w14:textId="76752B0C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59" w:type="dxa"/>
            <w:vAlign w:val="center"/>
          </w:tcPr>
          <w:p w14:paraId="0EE92F3F" w14:textId="0167941D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3" w:type="dxa"/>
            <w:vAlign w:val="center"/>
          </w:tcPr>
          <w:p w14:paraId="341E7CC2" w14:textId="670D0FDD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1" w:type="dxa"/>
            <w:vAlign w:val="center"/>
          </w:tcPr>
          <w:p w14:paraId="0CC38874" w14:textId="0EB0C8D5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Потребность заказчика в широком спектре методик лечения</w:t>
            </w:r>
          </w:p>
        </w:tc>
      </w:tr>
      <w:tr w:rsidR="00B55C15" w:rsidRPr="00507A80" w14:paraId="1103401D" w14:textId="4456760C" w:rsidTr="00B55C15">
        <w:tc>
          <w:tcPr>
            <w:tcW w:w="3969" w:type="dxa"/>
            <w:vAlign w:val="center"/>
          </w:tcPr>
          <w:p w14:paraId="50B74A5D" w14:textId="695F0F1C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Частота несущих колебаний синусоидальной формы</w:t>
            </w:r>
          </w:p>
        </w:tc>
        <w:tc>
          <w:tcPr>
            <w:tcW w:w="2278" w:type="dxa"/>
            <w:vAlign w:val="center"/>
          </w:tcPr>
          <w:p w14:paraId="7F24FB54" w14:textId="02D11518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22ACADF3" w14:textId="37381FB4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≥ 4900 и ≤ 5100</w:t>
            </w:r>
          </w:p>
        </w:tc>
        <w:tc>
          <w:tcPr>
            <w:tcW w:w="1559" w:type="dxa"/>
            <w:vAlign w:val="center"/>
          </w:tcPr>
          <w:p w14:paraId="559A06C9" w14:textId="7724EEAE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Герц</w:t>
            </w:r>
          </w:p>
        </w:tc>
        <w:tc>
          <w:tcPr>
            <w:tcW w:w="2273" w:type="dxa"/>
            <w:vAlign w:val="center"/>
          </w:tcPr>
          <w:p w14:paraId="208CD2FE" w14:textId="66494E00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1" w:type="dxa"/>
            <w:vAlign w:val="center"/>
          </w:tcPr>
          <w:p w14:paraId="43FB9522" w14:textId="7680FCAE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заказчика для обеспечения лечебного воздействия, предусмотренного методиками терапии</w:t>
            </w:r>
          </w:p>
        </w:tc>
      </w:tr>
      <w:tr w:rsidR="00B55C15" w:rsidRPr="00507A80" w14:paraId="6BC50FBB" w14:textId="25950CF9" w:rsidTr="00B55C15">
        <w:trPr>
          <w:trHeight w:val="755"/>
        </w:trPr>
        <w:tc>
          <w:tcPr>
            <w:tcW w:w="3969" w:type="dxa"/>
            <w:vAlign w:val="center"/>
          </w:tcPr>
          <w:p w14:paraId="44BF4C03" w14:textId="314E4A23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Частота следования импульсов</w:t>
            </w:r>
          </w:p>
        </w:tc>
        <w:tc>
          <w:tcPr>
            <w:tcW w:w="2278" w:type="dxa"/>
            <w:vAlign w:val="center"/>
          </w:tcPr>
          <w:p w14:paraId="23A31187" w14:textId="2A22DB37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79D3E0C2" w14:textId="48CAB589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≥ 9800 и ≤ 10200</w:t>
            </w:r>
          </w:p>
        </w:tc>
        <w:tc>
          <w:tcPr>
            <w:tcW w:w="1559" w:type="dxa"/>
            <w:vAlign w:val="center"/>
          </w:tcPr>
          <w:p w14:paraId="5062723B" w14:textId="2839E938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Герц</w:t>
            </w:r>
          </w:p>
        </w:tc>
        <w:tc>
          <w:tcPr>
            <w:tcW w:w="2273" w:type="dxa"/>
            <w:vAlign w:val="center"/>
          </w:tcPr>
          <w:p w14:paraId="3BD091C6" w14:textId="254247F8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1" w:type="dxa"/>
            <w:vAlign w:val="center"/>
          </w:tcPr>
          <w:p w14:paraId="621F7B34" w14:textId="4D6AA0E9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заказчика для обеспечения лечебного воздействия, предусмотренного методиками терапии</w:t>
            </w:r>
          </w:p>
        </w:tc>
      </w:tr>
      <w:tr w:rsidR="00B55C15" w:rsidRPr="00507A80" w14:paraId="09374507" w14:textId="6CC6766B" w:rsidTr="00B55C15">
        <w:trPr>
          <w:trHeight w:val="1020"/>
        </w:trPr>
        <w:tc>
          <w:tcPr>
            <w:tcW w:w="3969" w:type="dxa"/>
            <w:vAlign w:val="center"/>
          </w:tcPr>
          <w:p w14:paraId="01F97206" w14:textId="7C5F5EB8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Длительность импульсов</w:t>
            </w:r>
          </w:p>
        </w:tc>
        <w:tc>
          <w:tcPr>
            <w:tcW w:w="2278" w:type="dxa"/>
            <w:vAlign w:val="center"/>
          </w:tcPr>
          <w:p w14:paraId="69259649" w14:textId="164087E1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5997F1AC" w14:textId="41E429D5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≥ 59 и ≤ 73</w:t>
            </w:r>
          </w:p>
        </w:tc>
        <w:tc>
          <w:tcPr>
            <w:tcW w:w="1559" w:type="dxa"/>
            <w:vAlign w:val="center"/>
          </w:tcPr>
          <w:p w14:paraId="351F34BF" w14:textId="459EFDB4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Микросекунда</w:t>
            </w:r>
          </w:p>
        </w:tc>
        <w:tc>
          <w:tcPr>
            <w:tcW w:w="2273" w:type="dxa"/>
            <w:vAlign w:val="center"/>
          </w:tcPr>
          <w:p w14:paraId="6774C067" w14:textId="7ACFB322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1" w:type="dxa"/>
            <w:vAlign w:val="center"/>
          </w:tcPr>
          <w:p w14:paraId="14B9E2BB" w14:textId="0EABF4AC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заказчика для обеспечения лечебного воздействия, предусмотренного методиками терапии</w:t>
            </w:r>
          </w:p>
        </w:tc>
      </w:tr>
      <w:tr w:rsidR="00B55C15" w:rsidRPr="00507A80" w14:paraId="445A04F0" w14:textId="3A3BDD27" w:rsidTr="00B55C15">
        <w:trPr>
          <w:trHeight w:val="788"/>
        </w:trPr>
        <w:tc>
          <w:tcPr>
            <w:tcW w:w="3969" w:type="dxa"/>
            <w:vAlign w:val="center"/>
          </w:tcPr>
          <w:p w14:paraId="285FD584" w14:textId="5F4D89FB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Диапазон частоты модулирующего напряжения синусоидальной формы</w:t>
            </w:r>
          </w:p>
        </w:tc>
        <w:tc>
          <w:tcPr>
            <w:tcW w:w="2278" w:type="dxa"/>
            <w:vAlign w:val="center"/>
          </w:tcPr>
          <w:p w14:paraId="35B083ED" w14:textId="44A98460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7F8EF6BA" w14:textId="62035A6A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≤ 15 и ≥ 135</w:t>
            </w:r>
          </w:p>
        </w:tc>
        <w:tc>
          <w:tcPr>
            <w:tcW w:w="1559" w:type="dxa"/>
            <w:vAlign w:val="center"/>
          </w:tcPr>
          <w:p w14:paraId="2A9C2C3E" w14:textId="30FB43E8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Герц</w:t>
            </w:r>
          </w:p>
        </w:tc>
        <w:tc>
          <w:tcPr>
            <w:tcW w:w="2273" w:type="dxa"/>
            <w:vAlign w:val="center"/>
          </w:tcPr>
          <w:p w14:paraId="58A8A094" w14:textId="70001682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диапазон значений характеристики</w:t>
            </w:r>
          </w:p>
        </w:tc>
        <w:tc>
          <w:tcPr>
            <w:tcW w:w="2901" w:type="dxa"/>
            <w:vAlign w:val="center"/>
          </w:tcPr>
          <w:p w14:paraId="259FE402" w14:textId="75D61EC8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заказчика для обеспечения лечебного воздействия, предусмотренного методиками терапии</w:t>
            </w:r>
          </w:p>
        </w:tc>
      </w:tr>
      <w:tr w:rsidR="00B55C15" w:rsidRPr="00507A80" w14:paraId="291A3C93" w14:textId="01FAD51B" w:rsidTr="00B55C15">
        <w:tc>
          <w:tcPr>
            <w:tcW w:w="3969" w:type="dxa"/>
            <w:vAlign w:val="center"/>
          </w:tcPr>
          <w:p w14:paraId="4C7C50CA" w14:textId="7A97E025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Коэффициент амплитудной модуляции устанавливается дискретно и имеет значения 25%, 50%, 75%, 100% 140%</w:t>
            </w:r>
          </w:p>
        </w:tc>
        <w:tc>
          <w:tcPr>
            <w:tcW w:w="2278" w:type="dxa"/>
            <w:vAlign w:val="center"/>
          </w:tcPr>
          <w:p w14:paraId="5F710643" w14:textId="6DC0A9D4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2967" w:type="dxa"/>
            <w:vAlign w:val="center"/>
          </w:tcPr>
          <w:p w14:paraId="58343AE9" w14:textId="4FC1F8C2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59" w:type="dxa"/>
            <w:vAlign w:val="center"/>
          </w:tcPr>
          <w:p w14:paraId="66C4DB34" w14:textId="7DDB8B96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3" w:type="dxa"/>
            <w:vAlign w:val="center"/>
          </w:tcPr>
          <w:p w14:paraId="28C5A4EF" w14:textId="7B268E30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1" w:type="dxa"/>
            <w:vAlign w:val="center"/>
          </w:tcPr>
          <w:p w14:paraId="0ECE1F04" w14:textId="3267D69E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заказчика для обеспечения лечебного воздействия, предусмотренного методиками терапии</w:t>
            </w:r>
          </w:p>
        </w:tc>
      </w:tr>
      <w:tr w:rsidR="00B55C15" w:rsidRPr="00507A80" w14:paraId="07664415" w14:textId="14888465" w:rsidTr="00B55C15">
        <w:tc>
          <w:tcPr>
            <w:tcW w:w="3969" w:type="dxa"/>
            <w:vAlign w:val="center"/>
          </w:tcPr>
          <w:p w14:paraId="1A1E6DFB" w14:textId="0C3DB911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Максимальное значение силы тока цепи</w:t>
            </w:r>
          </w:p>
        </w:tc>
        <w:tc>
          <w:tcPr>
            <w:tcW w:w="2278" w:type="dxa"/>
            <w:vAlign w:val="center"/>
          </w:tcPr>
          <w:p w14:paraId="36567EA1" w14:textId="36483536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1C6DE7F0" w14:textId="0E0A25BD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≥ 100</w:t>
            </w:r>
          </w:p>
        </w:tc>
        <w:tc>
          <w:tcPr>
            <w:tcW w:w="1559" w:type="dxa"/>
            <w:vAlign w:val="center"/>
          </w:tcPr>
          <w:p w14:paraId="3F67AD0B" w14:textId="58F79E75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Миллиампер</w:t>
            </w:r>
          </w:p>
        </w:tc>
        <w:tc>
          <w:tcPr>
            <w:tcW w:w="2273" w:type="dxa"/>
            <w:vAlign w:val="center"/>
          </w:tcPr>
          <w:p w14:paraId="7AF65818" w14:textId="62B7F8AF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1" w:type="dxa"/>
            <w:vAlign w:val="center"/>
          </w:tcPr>
          <w:p w14:paraId="544BDA0D" w14:textId="54A13DE5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заказчика для обеспечения лечебного воздействия, предусмотренного методиками терапии</w:t>
            </w:r>
          </w:p>
        </w:tc>
      </w:tr>
      <w:tr w:rsidR="00B55C15" w:rsidRPr="00507A80" w14:paraId="1BB5E809" w14:textId="7CF909DF" w:rsidTr="00B55C15">
        <w:trPr>
          <w:trHeight w:val="416"/>
        </w:trPr>
        <w:tc>
          <w:tcPr>
            <w:tcW w:w="3969" w:type="dxa"/>
            <w:vAlign w:val="center"/>
          </w:tcPr>
          <w:p w14:paraId="5AB4857A" w14:textId="0CC568CC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Постоянная составляющая силы тока в выпрямленном режиме</w:t>
            </w:r>
          </w:p>
        </w:tc>
        <w:tc>
          <w:tcPr>
            <w:tcW w:w="2278" w:type="dxa"/>
            <w:vAlign w:val="center"/>
          </w:tcPr>
          <w:p w14:paraId="7B4B4B6B" w14:textId="0B2E2665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5A718DE8" w14:textId="57B6A1B7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≤ 71</w:t>
            </w:r>
          </w:p>
        </w:tc>
        <w:tc>
          <w:tcPr>
            <w:tcW w:w="1559" w:type="dxa"/>
            <w:vAlign w:val="center"/>
          </w:tcPr>
          <w:p w14:paraId="515DEF65" w14:textId="082A56D2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Миллиампер</w:t>
            </w:r>
          </w:p>
        </w:tc>
        <w:tc>
          <w:tcPr>
            <w:tcW w:w="2273" w:type="dxa"/>
            <w:vAlign w:val="center"/>
          </w:tcPr>
          <w:p w14:paraId="79C89871" w14:textId="0A33079E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1" w:type="dxa"/>
            <w:vAlign w:val="center"/>
          </w:tcPr>
          <w:p w14:paraId="78FCB874" w14:textId="48D05381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заказчика для обеспечения лечебного воздействия, предусмотренного методиками терапии</w:t>
            </w:r>
          </w:p>
        </w:tc>
      </w:tr>
      <w:tr w:rsidR="00B55C15" w:rsidRPr="00507A80" w14:paraId="30FA3A66" w14:textId="473064BD" w:rsidTr="00B55C15">
        <w:trPr>
          <w:trHeight w:val="1078"/>
        </w:trPr>
        <w:tc>
          <w:tcPr>
            <w:tcW w:w="3969" w:type="dxa"/>
            <w:vAlign w:val="center"/>
          </w:tcPr>
          <w:p w14:paraId="0B6FEE95" w14:textId="352E7BFD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Количество диапазонов установки силы тока</w:t>
            </w:r>
          </w:p>
        </w:tc>
        <w:tc>
          <w:tcPr>
            <w:tcW w:w="2278" w:type="dxa"/>
            <w:vAlign w:val="center"/>
          </w:tcPr>
          <w:p w14:paraId="185B2A1D" w14:textId="63C39369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60206ED8" w14:textId="4FA2170D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≥ 3</w:t>
            </w:r>
          </w:p>
        </w:tc>
        <w:tc>
          <w:tcPr>
            <w:tcW w:w="1559" w:type="dxa"/>
            <w:vAlign w:val="center"/>
          </w:tcPr>
          <w:p w14:paraId="57494573" w14:textId="5C030501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273" w:type="dxa"/>
            <w:vAlign w:val="center"/>
          </w:tcPr>
          <w:p w14:paraId="51C451DD" w14:textId="37F341E0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1" w:type="dxa"/>
            <w:vAlign w:val="center"/>
          </w:tcPr>
          <w:p w14:paraId="26959149" w14:textId="4B209FD9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для выбора параметров терапии</w:t>
            </w:r>
          </w:p>
        </w:tc>
      </w:tr>
      <w:tr w:rsidR="00B55C15" w:rsidRPr="00507A80" w14:paraId="3F3863BB" w14:textId="52F36334" w:rsidTr="00B55C15">
        <w:trPr>
          <w:trHeight w:val="741"/>
        </w:trPr>
        <w:tc>
          <w:tcPr>
            <w:tcW w:w="3969" w:type="dxa"/>
            <w:vAlign w:val="center"/>
          </w:tcPr>
          <w:p w14:paraId="7909001A" w14:textId="42743CC2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Полный диапазон установки силы тока</w:t>
            </w:r>
          </w:p>
        </w:tc>
        <w:tc>
          <w:tcPr>
            <w:tcW w:w="2278" w:type="dxa"/>
            <w:vAlign w:val="center"/>
          </w:tcPr>
          <w:p w14:paraId="3B65FD38" w14:textId="60FB1389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6955D6CF" w14:textId="7C6B4C95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≥ 0 и ≤ 100</w:t>
            </w:r>
          </w:p>
        </w:tc>
        <w:tc>
          <w:tcPr>
            <w:tcW w:w="1559" w:type="dxa"/>
            <w:vAlign w:val="center"/>
          </w:tcPr>
          <w:p w14:paraId="1D1EBCA9" w14:textId="1410C4B5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Миллиампер</w:t>
            </w:r>
          </w:p>
        </w:tc>
        <w:tc>
          <w:tcPr>
            <w:tcW w:w="2273" w:type="dxa"/>
            <w:vAlign w:val="center"/>
          </w:tcPr>
          <w:p w14:paraId="61E6B2E1" w14:textId="4E6C5BC2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диапазон значений характеристики</w:t>
            </w:r>
          </w:p>
        </w:tc>
        <w:tc>
          <w:tcPr>
            <w:tcW w:w="2901" w:type="dxa"/>
            <w:vAlign w:val="center"/>
          </w:tcPr>
          <w:p w14:paraId="5E3198E1" w14:textId="0F66EE7D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для выбора параметров терапии</w:t>
            </w:r>
          </w:p>
        </w:tc>
      </w:tr>
      <w:tr w:rsidR="00B55C15" w:rsidRPr="00507A80" w14:paraId="158A6E25" w14:textId="2FC2EB85" w:rsidTr="00B55C15">
        <w:trPr>
          <w:trHeight w:val="912"/>
        </w:trPr>
        <w:tc>
          <w:tcPr>
            <w:tcW w:w="3969" w:type="dxa"/>
            <w:vAlign w:val="center"/>
          </w:tcPr>
          <w:p w14:paraId="0AB5811C" w14:textId="05AE4DBA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Дискретность установки силы тока</w:t>
            </w:r>
          </w:p>
        </w:tc>
        <w:tc>
          <w:tcPr>
            <w:tcW w:w="2278" w:type="dxa"/>
            <w:vAlign w:val="center"/>
          </w:tcPr>
          <w:p w14:paraId="4B0A05AD" w14:textId="1B295A4B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7026BC93" w14:textId="52B02861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≤ 1</w:t>
            </w:r>
          </w:p>
        </w:tc>
        <w:tc>
          <w:tcPr>
            <w:tcW w:w="1559" w:type="dxa"/>
            <w:vAlign w:val="center"/>
          </w:tcPr>
          <w:p w14:paraId="191D5674" w14:textId="41E51B46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Миллиампер</w:t>
            </w:r>
          </w:p>
        </w:tc>
        <w:tc>
          <w:tcPr>
            <w:tcW w:w="2273" w:type="dxa"/>
            <w:vAlign w:val="center"/>
          </w:tcPr>
          <w:p w14:paraId="63615FF3" w14:textId="4AC663E6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1" w:type="dxa"/>
            <w:vAlign w:val="center"/>
          </w:tcPr>
          <w:p w14:paraId="63D229DA" w14:textId="7AD7FD62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для выбора параметров терапии</w:t>
            </w:r>
          </w:p>
        </w:tc>
      </w:tr>
      <w:tr w:rsidR="00B55C15" w:rsidRPr="00507A80" w14:paraId="080EBFF8" w14:textId="0F3CFDAC" w:rsidTr="00B55C15">
        <w:trPr>
          <w:trHeight w:val="861"/>
        </w:trPr>
        <w:tc>
          <w:tcPr>
            <w:tcW w:w="3969" w:type="dxa"/>
            <w:vAlign w:val="center"/>
          </w:tcPr>
          <w:p w14:paraId="560F9B4C" w14:textId="6017C8B8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Диапазон установки времени таймера</w:t>
            </w:r>
          </w:p>
        </w:tc>
        <w:tc>
          <w:tcPr>
            <w:tcW w:w="2278" w:type="dxa"/>
            <w:vAlign w:val="center"/>
          </w:tcPr>
          <w:p w14:paraId="4DF5B408" w14:textId="6C4477D8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2FC59212" w14:textId="5F940E4E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≤ 1 и ≥ 99</w:t>
            </w:r>
          </w:p>
        </w:tc>
        <w:tc>
          <w:tcPr>
            <w:tcW w:w="1559" w:type="dxa"/>
            <w:vAlign w:val="center"/>
          </w:tcPr>
          <w:p w14:paraId="49817FC0" w14:textId="72639EAE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Минута</w:t>
            </w:r>
          </w:p>
        </w:tc>
        <w:tc>
          <w:tcPr>
            <w:tcW w:w="2273" w:type="dxa"/>
            <w:vAlign w:val="center"/>
          </w:tcPr>
          <w:p w14:paraId="62D063EF" w14:textId="2E08F5EC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диапазон значений характеристики</w:t>
            </w:r>
          </w:p>
        </w:tc>
        <w:tc>
          <w:tcPr>
            <w:tcW w:w="2901" w:type="dxa"/>
            <w:vAlign w:val="center"/>
          </w:tcPr>
          <w:p w14:paraId="31DC60B7" w14:textId="15FB02A3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заказчика для установки длительности процедуры</w:t>
            </w:r>
          </w:p>
        </w:tc>
      </w:tr>
      <w:tr w:rsidR="00B55C15" w:rsidRPr="00507A80" w14:paraId="488E2F7D" w14:textId="6E770CEB" w:rsidTr="00B55C15">
        <w:tc>
          <w:tcPr>
            <w:tcW w:w="3969" w:type="dxa"/>
            <w:vAlign w:val="center"/>
          </w:tcPr>
          <w:p w14:paraId="030E7B10" w14:textId="7B902962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Дискретность установки времени таймера</w:t>
            </w:r>
          </w:p>
        </w:tc>
        <w:tc>
          <w:tcPr>
            <w:tcW w:w="2278" w:type="dxa"/>
            <w:vAlign w:val="center"/>
          </w:tcPr>
          <w:p w14:paraId="6C67263B" w14:textId="19B69806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5D93D912" w14:textId="66086DBF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≤ 1</w:t>
            </w:r>
          </w:p>
        </w:tc>
        <w:tc>
          <w:tcPr>
            <w:tcW w:w="1559" w:type="dxa"/>
            <w:vAlign w:val="center"/>
          </w:tcPr>
          <w:p w14:paraId="0BFB7397" w14:textId="030928BE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Минута</w:t>
            </w:r>
          </w:p>
        </w:tc>
        <w:tc>
          <w:tcPr>
            <w:tcW w:w="2273" w:type="dxa"/>
            <w:vAlign w:val="center"/>
          </w:tcPr>
          <w:p w14:paraId="0165C131" w14:textId="042660D6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1" w:type="dxa"/>
            <w:vAlign w:val="center"/>
          </w:tcPr>
          <w:p w14:paraId="6837754D" w14:textId="59A0D5E5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заказчика для установки длительности процедуры</w:t>
            </w:r>
          </w:p>
        </w:tc>
      </w:tr>
      <w:tr w:rsidR="00B55C15" w:rsidRPr="00507A80" w14:paraId="12F21271" w14:textId="329BF466" w:rsidTr="00B55C15">
        <w:trPr>
          <w:trHeight w:val="990"/>
        </w:trPr>
        <w:tc>
          <w:tcPr>
            <w:tcW w:w="3969" w:type="dxa"/>
            <w:vAlign w:val="center"/>
          </w:tcPr>
          <w:p w14:paraId="0CD3F9E1" w14:textId="2DB7BEC3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Блокировка переключения параметров выходного сигнала после запуска процедуры, кроме регулировки силы тока в цепи пациента</w:t>
            </w:r>
          </w:p>
        </w:tc>
        <w:tc>
          <w:tcPr>
            <w:tcW w:w="2278" w:type="dxa"/>
            <w:vAlign w:val="center"/>
          </w:tcPr>
          <w:p w14:paraId="49ED1F4B" w14:textId="5305C957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2967" w:type="dxa"/>
            <w:vAlign w:val="center"/>
          </w:tcPr>
          <w:p w14:paraId="3B25EB9B" w14:textId="4C328A36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59" w:type="dxa"/>
            <w:vAlign w:val="center"/>
          </w:tcPr>
          <w:p w14:paraId="38CC5BFF" w14:textId="10D9F540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3" w:type="dxa"/>
            <w:vAlign w:val="center"/>
          </w:tcPr>
          <w:p w14:paraId="22407F05" w14:textId="23415A03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1" w:type="dxa"/>
            <w:vAlign w:val="center"/>
          </w:tcPr>
          <w:p w14:paraId="23FBB656" w14:textId="166FFA0F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заказчика в контроле параметров процедуры</w:t>
            </w:r>
          </w:p>
        </w:tc>
      </w:tr>
      <w:tr w:rsidR="00B55C15" w:rsidRPr="00507A80" w14:paraId="672BC884" w14:textId="0F58C944" w:rsidTr="00B55C15">
        <w:tc>
          <w:tcPr>
            <w:tcW w:w="3969" w:type="dxa"/>
            <w:vAlign w:val="center"/>
          </w:tcPr>
          <w:p w14:paraId="304AAE2A" w14:textId="5C4560D6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Автоматическое обеспечение нулевого выходного значения силы тока при начале процедуры и её плавного повышения до уровня, устанавливаемого оператором</w:t>
            </w:r>
          </w:p>
        </w:tc>
        <w:tc>
          <w:tcPr>
            <w:tcW w:w="2278" w:type="dxa"/>
            <w:vAlign w:val="center"/>
          </w:tcPr>
          <w:p w14:paraId="161A3086" w14:textId="37974A0B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2967" w:type="dxa"/>
            <w:vAlign w:val="center"/>
          </w:tcPr>
          <w:p w14:paraId="3C0856FA" w14:textId="0D8A84ED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59" w:type="dxa"/>
            <w:vAlign w:val="center"/>
          </w:tcPr>
          <w:p w14:paraId="26FD86DE" w14:textId="2FE9DFA2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3" w:type="dxa"/>
            <w:vAlign w:val="center"/>
          </w:tcPr>
          <w:p w14:paraId="01052EE3" w14:textId="7A76947E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1" w:type="dxa"/>
            <w:vAlign w:val="center"/>
          </w:tcPr>
          <w:p w14:paraId="5C2DE61B" w14:textId="1D36F92E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заказчика для обеспечения эффективного и безопасного использования</w:t>
            </w:r>
          </w:p>
        </w:tc>
      </w:tr>
      <w:tr w:rsidR="00B55C15" w:rsidRPr="00507A80" w14:paraId="0DE3B9BD" w14:textId="67E180AF" w:rsidTr="00B55C15">
        <w:tc>
          <w:tcPr>
            <w:tcW w:w="3969" w:type="dxa"/>
            <w:vAlign w:val="center"/>
          </w:tcPr>
          <w:p w14:paraId="212FF532" w14:textId="2E31944E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Индикация установленного времени процедуры</w:t>
            </w:r>
          </w:p>
        </w:tc>
        <w:tc>
          <w:tcPr>
            <w:tcW w:w="2278" w:type="dxa"/>
            <w:vAlign w:val="center"/>
          </w:tcPr>
          <w:p w14:paraId="52609713" w14:textId="0FB13BBB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2967" w:type="dxa"/>
            <w:vAlign w:val="center"/>
          </w:tcPr>
          <w:p w14:paraId="47DE36B0" w14:textId="05C42F8B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59" w:type="dxa"/>
            <w:vAlign w:val="center"/>
          </w:tcPr>
          <w:p w14:paraId="32E4C844" w14:textId="2256BE1B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3" w:type="dxa"/>
            <w:vAlign w:val="center"/>
          </w:tcPr>
          <w:p w14:paraId="59C845D7" w14:textId="322BAF45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1" w:type="dxa"/>
            <w:vAlign w:val="center"/>
          </w:tcPr>
          <w:p w14:paraId="5112A279" w14:textId="18198818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заказчика в контроле времени процедуры</w:t>
            </w:r>
          </w:p>
        </w:tc>
      </w:tr>
      <w:tr w:rsidR="00B55C15" w:rsidRPr="008D2D50" w14:paraId="76B867CB" w14:textId="52EFE12F" w:rsidTr="00B55C15">
        <w:trPr>
          <w:trHeight w:val="1098"/>
        </w:trPr>
        <w:tc>
          <w:tcPr>
            <w:tcW w:w="3969" w:type="dxa"/>
            <w:vAlign w:val="center"/>
          </w:tcPr>
          <w:p w14:paraId="2F42A279" w14:textId="7ACC56EF" w:rsidR="00B55C15" w:rsidRPr="00B55C15" w:rsidRDefault="00B55C15" w:rsidP="007A613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Индикации установленных параметров синусоидальных модулированных токов</w:t>
            </w:r>
          </w:p>
        </w:tc>
        <w:tc>
          <w:tcPr>
            <w:tcW w:w="2278" w:type="dxa"/>
            <w:vAlign w:val="center"/>
          </w:tcPr>
          <w:p w14:paraId="6C918D10" w14:textId="1D4D1B73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Качественная</w:t>
            </w:r>
          </w:p>
        </w:tc>
        <w:tc>
          <w:tcPr>
            <w:tcW w:w="2967" w:type="dxa"/>
            <w:vAlign w:val="center"/>
          </w:tcPr>
          <w:p w14:paraId="2A5FD499" w14:textId="5E909ADA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Наличие</w:t>
            </w:r>
          </w:p>
        </w:tc>
        <w:tc>
          <w:tcPr>
            <w:tcW w:w="1559" w:type="dxa"/>
            <w:vAlign w:val="center"/>
          </w:tcPr>
          <w:p w14:paraId="396BC6DA" w14:textId="321B8E56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273" w:type="dxa"/>
            <w:vAlign w:val="center"/>
          </w:tcPr>
          <w:p w14:paraId="7E9EB715" w14:textId="50EFA988" w:rsidR="00B55C15" w:rsidRPr="00B55C15" w:rsidRDefault="00B55C15" w:rsidP="007A613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1" w:type="dxa"/>
            <w:vAlign w:val="center"/>
          </w:tcPr>
          <w:p w14:paraId="579EB11F" w14:textId="2686AC7B" w:rsidR="00B55C15" w:rsidRPr="00B55C15" w:rsidRDefault="00B55C15" w:rsidP="007A613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Функциональная потребность заказчика в контроле параметров процедуры</w:t>
            </w:r>
          </w:p>
        </w:tc>
      </w:tr>
      <w:tr w:rsidR="00B55C15" w:rsidRPr="008D2D50" w14:paraId="7CE211AD" w14:textId="7DFDE56C" w:rsidTr="00B55C15">
        <w:trPr>
          <w:trHeight w:val="1128"/>
        </w:trPr>
        <w:tc>
          <w:tcPr>
            <w:tcW w:w="3969" w:type="dxa"/>
            <w:vAlign w:val="center"/>
          </w:tcPr>
          <w:p w14:paraId="1E94A6B3" w14:textId="6F8E32CB" w:rsidR="00B55C15" w:rsidRPr="00B55C15" w:rsidRDefault="00B55C15" w:rsidP="007A613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Индикация выбранного диапазона выходной, установленной силы тока в цепи пациента</w:t>
            </w:r>
          </w:p>
        </w:tc>
        <w:tc>
          <w:tcPr>
            <w:tcW w:w="2278" w:type="dxa"/>
            <w:vAlign w:val="center"/>
          </w:tcPr>
          <w:p w14:paraId="1A8143CC" w14:textId="3222CC31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Качественная</w:t>
            </w:r>
          </w:p>
        </w:tc>
        <w:tc>
          <w:tcPr>
            <w:tcW w:w="2967" w:type="dxa"/>
            <w:vAlign w:val="center"/>
          </w:tcPr>
          <w:p w14:paraId="47CBDC5F" w14:textId="26DD7FEC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Наличие</w:t>
            </w:r>
          </w:p>
        </w:tc>
        <w:tc>
          <w:tcPr>
            <w:tcW w:w="1559" w:type="dxa"/>
            <w:vAlign w:val="center"/>
          </w:tcPr>
          <w:p w14:paraId="72D1FCF4" w14:textId="635847AF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273" w:type="dxa"/>
            <w:vAlign w:val="center"/>
          </w:tcPr>
          <w:p w14:paraId="7782CEA3" w14:textId="6D729ECD" w:rsidR="00B55C15" w:rsidRPr="00B55C15" w:rsidRDefault="00B55C15" w:rsidP="007A613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1" w:type="dxa"/>
            <w:vAlign w:val="center"/>
          </w:tcPr>
          <w:p w14:paraId="10576769" w14:textId="1793A129" w:rsidR="00B55C15" w:rsidRPr="00B55C15" w:rsidRDefault="00B55C15" w:rsidP="007A613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Функциональная потребность заказчика в контроле параметров процедуры</w:t>
            </w:r>
          </w:p>
        </w:tc>
      </w:tr>
      <w:tr w:rsidR="00B55C15" w:rsidRPr="008D2D50" w14:paraId="71D350CB" w14:textId="0426CE56" w:rsidTr="00B55C15">
        <w:trPr>
          <w:trHeight w:val="1272"/>
        </w:trPr>
        <w:tc>
          <w:tcPr>
            <w:tcW w:w="3969" w:type="dxa"/>
            <w:vAlign w:val="center"/>
          </w:tcPr>
          <w:p w14:paraId="6ECA735B" w14:textId="3EA4F0D4" w:rsidR="00B55C15" w:rsidRPr="00B55C15" w:rsidRDefault="00B55C15" w:rsidP="007A613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Индикация значения установленной силы тока</w:t>
            </w:r>
          </w:p>
        </w:tc>
        <w:tc>
          <w:tcPr>
            <w:tcW w:w="2278" w:type="dxa"/>
            <w:vAlign w:val="center"/>
          </w:tcPr>
          <w:p w14:paraId="24527288" w14:textId="3039DA93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Качественная</w:t>
            </w:r>
          </w:p>
        </w:tc>
        <w:tc>
          <w:tcPr>
            <w:tcW w:w="2967" w:type="dxa"/>
            <w:vAlign w:val="center"/>
          </w:tcPr>
          <w:p w14:paraId="67B856DA" w14:textId="6C12B263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Наличие</w:t>
            </w:r>
          </w:p>
        </w:tc>
        <w:tc>
          <w:tcPr>
            <w:tcW w:w="1559" w:type="dxa"/>
            <w:vAlign w:val="center"/>
          </w:tcPr>
          <w:p w14:paraId="25E8DF82" w14:textId="6CF2021F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273" w:type="dxa"/>
            <w:vAlign w:val="center"/>
          </w:tcPr>
          <w:p w14:paraId="20794883" w14:textId="614313F5" w:rsidR="00B55C15" w:rsidRPr="00B55C15" w:rsidRDefault="00B55C15" w:rsidP="007A613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1" w:type="dxa"/>
            <w:vAlign w:val="center"/>
          </w:tcPr>
          <w:p w14:paraId="5FC66CA4" w14:textId="159A5765" w:rsidR="00B55C15" w:rsidRPr="00B55C15" w:rsidRDefault="00B55C15" w:rsidP="007A613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Функциональная потребность заказчика в контроле параметров процедуры</w:t>
            </w:r>
          </w:p>
        </w:tc>
      </w:tr>
      <w:tr w:rsidR="00B55C15" w:rsidRPr="008D2D50" w14:paraId="71FAA80B" w14:textId="5A42C0A5" w:rsidTr="00B55C15">
        <w:trPr>
          <w:trHeight w:val="1154"/>
        </w:trPr>
        <w:tc>
          <w:tcPr>
            <w:tcW w:w="3969" w:type="dxa"/>
            <w:vAlign w:val="center"/>
          </w:tcPr>
          <w:p w14:paraId="4457C2EB" w14:textId="2281CE8B" w:rsidR="00B55C15" w:rsidRPr="00B55C15" w:rsidRDefault="00B55C15" w:rsidP="007A613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Индикация начала подачи тока в цепь пациента</w:t>
            </w:r>
          </w:p>
        </w:tc>
        <w:tc>
          <w:tcPr>
            <w:tcW w:w="2278" w:type="dxa"/>
            <w:vAlign w:val="center"/>
          </w:tcPr>
          <w:p w14:paraId="54438568" w14:textId="7C003D3A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Качественная</w:t>
            </w:r>
          </w:p>
        </w:tc>
        <w:tc>
          <w:tcPr>
            <w:tcW w:w="2967" w:type="dxa"/>
            <w:vAlign w:val="center"/>
          </w:tcPr>
          <w:p w14:paraId="75DD782D" w14:textId="0A009AE9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Наличие</w:t>
            </w:r>
          </w:p>
        </w:tc>
        <w:tc>
          <w:tcPr>
            <w:tcW w:w="1559" w:type="dxa"/>
            <w:vAlign w:val="center"/>
          </w:tcPr>
          <w:p w14:paraId="4C584923" w14:textId="428EA976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273" w:type="dxa"/>
            <w:vAlign w:val="center"/>
          </w:tcPr>
          <w:p w14:paraId="07FB16BE" w14:textId="65619703" w:rsidR="00B55C15" w:rsidRPr="00B55C15" w:rsidRDefault="00B55C15" w:rsidP="007A613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1" w:type="dxa"/>
            <w:vAlign w:val="center"/>
          </w:tcPr>
          <w:p w14:paraId="4DE55774" w14:textId="47F78571" w:rsidR="00B55C15" w:rsidRPr="00B55C15" w:rsidRDefault="00B55C15" w:rsidP="007A613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Функциональная потребность заказчика в контроле параметров процедуры и обеспечения безопасного использования</w:t>
            </w:r>
          </w:p>
        </w:tc>
      </w:tr>
      <w:tr w:rsidR="00B55C15" w:rsidRPr="008D2D50" w14:paraId="609D2CF1" w14:textId="7258CAFD" w:rsidTr="00B55C15">
        <w:trPr>
          <w:trHeight w:val="1040"/>
        </w:trPr>
        <w:tc>
          <w:tcPr>
            <w:tcW w:w="3969" w:type="dxa"/>
            <w:vAlign w:val="center"/>
          </w:tcPr>
          <w:p w14:paraId="56AAE845" w14:textId="16A06732" w:rsidR="00B55C15" w:rsidRPr="00B55C15" w:rsidRDefault="00B55C15" w:rsidP="007A613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Индикация обрыва цепи пациента</w:t>
            </w:r>
          </w:p>
        </w:tc>
        <w:tc>
          <w:tcPr>
            <w:tcW w:w="2278" w:type="dxa"/>
            <w:vAlign w:val="center"/>
          </w:tcPr>
          <w:p w14:paraId="691371D9" w14:textId="368300A9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Качественная</w:t>
            </w:r>
          </w:p>
        </w:tc>
        <w:tc>
          <w:tcPr>
            <w:tcW w:w="2967" w:type="dxa"/>
            <w:vAlign w:val="center"/>
          </w:tcPr>
          <w:p w14:paraId="759D8976" w14:textId="3D61B96D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Наличие</w:t>
            </w:r>
          </w:p>
        </w:tc>
        <w:tc>
          <w:tcPr>
            <w:tcW w:w="1559" w:type="dxa"/>
            <w:vAlign w:val="center"/>
          </w:tcPr>
          <w:p w14:paraId="37AF715F" w14:textId="27B8BBA1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273" w:type="dxa"/>
            <w:vAlign w:val="center"/>
          </w:tcPr>
          <w:p w14:paraId="2327805D" w14:textId="7C0A4188" w:rsidR="00B55C15" w:rsidRPr="00B55C15" w:rsidRDefault="00B55C15" w:rsidP="007A613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1" w:type="dxa"/>
            <w:vAlign w:val="center"/>
          </w:tcPr>
          <w:p w14:paraId="5370418C" w14:textId="2688C996" w:rsidR="00B55C15" w:rsidRPr="00B55C15" w:rsidRDefault="00B55C15" w:rsidP="007A613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Функциональная потребность заказчика в контроле времени процедуры и обеспечения эффективного использования</w:t>
            </w:r>
          </w:p>
        </w:tc>
      </w:tr>
      <w:tr w:rsidR="00B55C15" w:rsidRPr="00507A80" w14:paraId="51D9B9D6" w14:textId="148F7898" w:rsidTr="00B55C15">
        <w:tc>
          <w:tcPr>
            <w:tcW w:w="3969" w:type="dxa"/>
            <w:vAlign w:val="center"/>
          </w:tcPr>
          <w:p w14:paraId="12831069" w14:textId="7C95BAE8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Автоматическое и плавное уменьшение силы тока пациента до нуля после окончания времени процедуры</w:t>
            </w:r>
          </w:p>
        </w:tc>
        <w:tc>
          <w:tcPr>
            <w:tcW w:w="2278" w:type="dxa"/>
            <w:vAlign w:val="center"/>
          </w:tcPr>
          <w:p w14:paraId="6201233D" w14:textId="5ABD2344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2967" w:type="dxa"/>
            <w:vAlign w:val="center"/>
          </w:tcPr>
          <w:p w14:paraId="49193B6D" w14:textId="2A037736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59" w:type="dxa"/>
            <w:vAlign w:val="center"/>
          </w:tcPr>
          <w:p w14:paraId="68098FAC" w14:textId="07967D0B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3" w:type="dxa"/>
            <w:vAlign w:val="center"/>
          </w:tcPr>
          <w:p w14:paraId="2E4272F1" w14:textId="3080F1F2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1" w:type="dxa"/>
            <w:vAlign w:val="center"/>
          </w:tcPr>
          <w:p w14:paraId="5F1225CD" w14:textId="55F3B9A3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заказчика для обеспечения эффективного и безопасного использования</w:t>
            </w:r>
          </w:p>
        </w:tc>
      </w:tr>
      <w:tr w:rsidR="00B55C15" w:rsidRPr="00507A80" w14:paraId="61BCE010" w14:textId="5641075B" w:rsidTr="00B55C15">
        <w:trPr>
          <w:trHeight w:val="2447"/>
        </w:trPr>
        <w:tc>
          <w:tcPr>
            <w:tcW w:w="3969" w:type="dxa"/>
            <w:vAlign w:val="center"/>
          </w:tcPr>
          <w:p w14:paraId="2F87F741" w14:textId="70512990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Автоматическое снижение силы выходного тока до нуля при обрыве цепи пациента</w:t>
            </w:r>
          </w:p>
        </w:tc>
        <w:tc>
          <w:tcPr>
            <w:tcW w:w="2278" w:type="dxa"/>
            <w:vAlign w:val="center"/>
          </w:tcPr>
          <w:p w14:paraId="1F08F530" w14:textId="24FED9AC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2967" w:type="dxa"/>
            <w:vAlign w:val="center"/>
          </w:tcPr>
          <w:p w14:paraId="0E253B14" w14:textId="60B1C615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59" w:type="dxa"/>
            <w:vAlign w:val="center"/>
          </w:tcPr>
          <w:p w14:paraId="4558262A" w14:textId="61757F37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3" w:type="dxa"/>
            <w:vAlign w:val="center"/>
          </w:tcPr>
          <w:p w14:paraId="2B24F632" w14:textId="5DCEAE59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1" w:type="dxa"/>
            <w:vAlign w:val="center"/>
          </w:tcPr>
          <w:p w14:paraId="17C41EC1" w14:textId="02258D11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заказчика для обеспечения эффективного и безопасного использования</w:t>
            </w:r>
          </w:p>
        </w:tc>
      </w:tr>
      <w:tr w:rsidR="00B55C15" w:rsidRPr="00507A80" w14:paraId="416742FD" w14:textId="59DC8CC8" w:rsidTr="00B55C15">
        <w:trPr>
          <w:trHeight w:val="2141"/>
        </w:trPr>
        <w:tc>
          <w:tcPr>
            <w:tcW w:w="3969" w:type="dxa"/>
            <w:vAlign w:val="center"/>
          </w:tcPr>
          <w:p w14:paraId="25702563" w14:textId="5C991D6F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Световая индикация при превышении силы тока в цепи пациента 10 мА</w:t>
            </w:r>
          </w:p>
        </w:tc>
        <w:tc>
          <w:tcPr>
            <w:tcW w:w="2278" w:type="dxa"/>
            <w:vAlign w:val="center"/>
          </w:tcPr>
          <w:p w14:paraId="2E0532D5" w14:textId="5FF15986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2967" w:type="dxa"/>
            <w:vAlign w:val="center"/>
          </w:tcPr>
          <w:p w14:paraId="5A56FCE9" w14:textId="35B2F8F2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59" w:type="dxa"/>
            <w:vAlign w:val="center"/>
          </w:tcPr>
          <w:p w14:paraId="56316E74" w14:textId="1BB2F464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3" w:type="dxa"/>
            <w:vAlign w:val="center"/>
          </w:tcPr>
          <w:p w14:paraId="29609ED5" w14:textId="5D037993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1" w:type="dxa"/>
            <w:vAlign w:val="center"/>
          </w:tcPr>
          <w:p w14:paraId="7D11B71C" w14:textId="0C494CDF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Требование п. 201.12.4.103 ГОСТ Р МЭК 60601-2-10-2019</w:t>
            </w:r>
          </w:p>
        </w:tc>
      </w:tr>
      <w:tr w:rsidR="00B55C15" w:rsidRPr="00507A80" w14:paraId="4F3A118A" w14:textId="2BAAA0F0" w:rsidTr="00B55C15">
        <w:tc>
          <w:tcPr>
            <w:tcW w:w="3969" w:type="dxa"/>
            <w:vAlign w:val="center"/>
          </w:tcPr>
          <w:p w14:paraId="302F1261" w14:textId="5EBA887A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 xml:space="preserve">Автоматическая подача информационных звуковых и/или световых сигналов подтверждения при включении питания аппарата, запуске процедуры, взаимодействии с любым органом управления, обрыве цепи пациента, </w:t>
            </w:r>
            <w:r w:rsidRPr="00B55C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принудительном прерывании процедуры до ее окончания, достижении максимального значения силы тока пациента, завершении процедуры</w:t>
            </w:r>
          </w:p>
        </w:tc>
        <w:tc>
          <w:tcPr>
            <w:tcW w:w="2278" w:type="dxa"/>
            <w:vAlign w:val="center"/>
          </w:tcPr>
          <w:p w14:paraId="63E01CAC" w14:textId="490452CE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Качественная</w:t>
            </w:r>
          </w:p>
        </w:tc>
        <w:tc>
          <w:tcPr>
            <w:tcW w:w="2967" w:type="dxa"/>
            <w:vAlign w:val="center"/>
          </w:tcPr>
          <w:p w14:paraId="18E0E224" w14:textId="187BE3D5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59" w:type="dxa"/>
            <w:vAlign w:val="center"/>
          </w:tcPr>
          <w:p w14:paraId="06503CD3" w14:textId="7A864FBF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3" w:type="dxa"/>
            <w:vAlign w:val="center"/>
          </w:tcPr>
          <w:p w14:paraId="4F0843D5" w14:textId="695BF629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1" w:type="dxa"/>
            <w:vAlign w:val="center"/>
          </w:tcPr>
          <w:p w14:paraId="4BECE317" w14:textId="44AB82D0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заказчика в контроле параметров процедуры и обеспечения эффективного и безопасного использования</w:t>
            </w:r>
          </w:p>
        </w:tc>
      </w:tr>
      <w:tr w:rsidR="00B55C15" w:rsidRPr="00507A80" w14:paraId="5673547E" w14:textId="59D0C345" w:rsidTr="00B55C15">
        <w:tc>
          <w:tcPr>
            <w:tcW w:w="3969" w:type="dxa"/>
            <w:vAlign w:val="center"/>
          </w:tcPr>
          <w:p w14:paraId="43F8EFA7" w14:textId="5B46E3E1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Автоматическое поддержание установленной силы тока</w:t>
            </w:r>
          </w:p>
        </w:tc>
        <w:tc>
          <w:tcPr>
            <w:tcW w:w="2278" w:type="dxa"/>
            <w:vAlign w:val="center"/>
          </w:tcPr>
          <w:p w14:paraId="795508DF" w14:textId="45E97C9B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2967" w:type="dxa"/>
            <w:vAlign w:val="center"/>
          </w:tcPr>
          <w:p w14:paraId="400EA592" w14:textId="27B8D877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59" w:type="dxa"/>
            <w:vAlign w:val="center"/>
          </w:tcPr>
          <w:p w14:paraId="0CF2B76C" w14:textId="71029ADD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3" w:type="dxa"/>
            <w:vAlign w:val="center"/>
          </w:tcPr>
          <w:p w14:paraId="42D26A4B" w14:textId="07FF631B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1" w:type="dxa"/>
            <w:vAlign w:val="center"/>
          </w:tcPr>
          <w:p w14:paraId="38E006B5" w14:textId="22AC7235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заказчика в контроле параметров процедуры</w:t>
            </w:r>
          </w:p>
        </w:tc>
      </w:tr>
      <w:tr w:rsidR="00B55C15" w:rsidRPr="00507A80" w14:paraId="16E8F087" w14:textId="056E2307" w:rsidTr="00B55C15">
        <w:tc>
          <w:tcPr>
            <w:tcW w:w="3969" w:type="dxa"/>
            <w:vAlign w:val="center"/>
          </w:tcPr>
          <w:p w14:paraId="62A2B3DA" w14:textId="6E7FD1B8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Время работы с сохранением технических характеристик аппарата при коротком замыкании выходных гнезд</w:t>
            </w:r>
          </w:p>
        </w:tc>
        <w:tc>
          <w:tcPr>
            <w:tcW w:w="2278" w:type="dxa"/>
            <w:vAlign w:val="center"/>
          </w:tcPr>
          <w:p w14:paraId="5F1DD225" w14:textId="0CF2F014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16DA9B66" w14:textId="4E424354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≥ 10</w:t>
            </w:r>
          </w:p>
        </w:tc>
        <w:tc>
          <w:tcPr>
            <w:tcW w:w="1559" w:type="dxa"/>
            <w:vAlign w:val="center"/>
          </w:tcPr>
          <w:p w14:paraId="5B884C6E" w14:textId="5C14EAFE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Минута</w:t>
            </w:r>
          </w:p>
        </w:tc>
        <w:tc>
          <w:tcPr>
            <w:tcW w:w="2273" w:type="dxa"/>
            <w:vAlign w:val="center"/>
          </w:tcPr>
          <w:p w14:paraId="6AE87BB7" w14:textId="23DA10B1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1" w:type="dxa"/>
            <w:vAlign w:val="center"/>
          </w:tcPr>
          <w:p w14:paraId="6D426BC7" w14:textId="1757DFBC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заказчика для обеспечения безопасного использования</w:t>
            </w:r>
          </w:p>
        </w:tc>
      </w:tr>
      <w:tr w:rsidR="00B55C15" w:rsidRPr="00507A80" w14:paraId="0934DC06" w14:textId="282D9FE4" w:rsidTr="00B55C15">
        <w:tc>
          <w:tcPr>
            <w:tcW w:w="3969" w:type="dxa"/>
            <w:vAlign w:val="center"/>
          </w:tcPr>
          <w:p w14:paraId="060DD196" w14:textId="0DEB444F" w:rsidR="00B55C15" w:rsidRPr="00B55C15" w:rsidRDefault="00B55C15" w:rsidP="007A613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Возможность быстрой разборки и сборки аппарата, легкий доступ к наиболее </w:t>
            </w:r>
            <w:proofErr w:type="spellStart"/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отказоспособным</w:t>
            </w:r>
            <w:proofErr w:type="spellEnd"/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деталям и сборочным единицам</w:t>
            </w:r>
          </w:p>
        </w:tc>
        <w:tc>
          <w:tcPr>
            <w:tcW w:w="2278" w:type="dxa"/>
            <w:vAlign w:val="center"/>
          </w:tcPr>
          <w:p w14:paraId="0BE4D295" w14:textId="293DB690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Качественная</w:t>
            </w:r>
          </w:p>
        </w:tc>
        <w:tc>
          <w:tcPr>
            <w:tcW w:w="2967" w:type="dxa"/>
            <w:vAlign w:val="center"/>
          </w:tcPr>
          <w:p w14:paraId="5B2E2861" w14:textId="1613AD1C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Наличие</w:t>
            </w:r>
          </w:p>
        </w:tc>
        <w:tc>
          <w:tcPr>
            <w:tcW w:w="1559" w:type="dxa"/>
            <w:vAlign w:val="center"/>
          </w:tcPr>
          <w:p w14:paraId="14CFF69F" w14:textId="5F2EFE0F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273" w:type="dxa"/>
            <w:vAlign w:val="center"/>
          </w:tcPr>
          <w:p w14:paraId="4E617AE9" w14:textId="4207CCAD" w:rsidR="00B55C15" w:rsidRPr="00B55C15" w:rsidRDefault="00B55C15" w:rsidP="007A613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1" w:type="dxa"/>
            <w:vAlign w:val="center"/>
          </w:tcPr>
          <w:p w14:paraId="795BA532" w14:textId="0582E835" w:rsidR="00B55C15" w:rsidRPr="00B55C15" w:rsidRDefault="00B55C15" w:rsidP="007A613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Функциональная потребность заказчика для обеспечения эффективного использования и ограничения расходов заказчика</w:t>
            </w:r>
          </w:p>
        </w:tc>
      </w:tr>
      <w:tr w:rsidR="00B55C15" w:rsidRPr="00507A80" w14:paraId="4B7CEF24" w14:textId="4BDD7848" w:rsidTr="00B55C15">
        <w:tc>
          <w:tcPr>
            <w:tcW w:w="3969" w:type="dxa"/>
            <w:vAlign w:val="center"/>
          </w:tcPr>
          <w:p w14:paraId="447443DA" w14:textId="757D6DC9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Возможность изменения уровня силы тока в цепи пациента только после установки времени процедуры</w:t>
            </w:r>
          </w:p>
        </w:tc>
        <w:tc>
          <w:tcPr>
            <w:tcW w:w="2278" w:type="dxa"/>
            <w:vAlign w:val="center"/>
          </w:tcPr>
          <w:p w14:paraId="1E32D221" w14:textId="3F917E4A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2967" w:type="dxa"/>
            <w:vAlign w:val="center"/>
          </w:tcPr>
          <w:p w14:paraId="3B5BD66A" w14:textId="646F5593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59" w:type="dxa"/>
            <w:vAlign w:val="center"/>
          </w:tcPr>
          <w:p w14:paraId="4D3D80A4" w14:textId="1DFA3CF1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3" w:type="dxa"/>
            <w:vAlign w:val="center"/>
          </w:tcPr>
          <w:p w14:paraId="1B90D4AF" w14:textId="4043F27F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1" w:type="dxa"/>
            <w:vAlign w:val="center"/>
          </w:tcPr>
          <w:p w14:paraId="0A5C4B95" w14:textId="09621E8B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заказчика в контроле параметров процедуры</w:t>
            </w:r>
          </w:p>
        </w:tc>
      </w:tr>
      <w:tr w:rsidR="00B55C15" w:rsidRPr="00507A80" w14:paraId="4230113C" w14:textId="2E07C9C2" w:rsidTr="00B55C15">
        <w:tc>
          <w:tcPr>
            <w:tcW w:w="3969" w:type="dxa"/>
            <w:vAlign w:val="center"/>
          </w:tcPr>
          <w:p w14:paraId="5573BA90" w14:textId="6EA320AE" w:rsidR="00B55C15" w:rsidRPr="00B55C15" w:rsidRDefault="00B55C15" w:rsidP="007A613F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55C15">
              <w:rPr>
                <w:rFonts w:ascii="Times New Roman" w:hAnsi="Times New Roman" w:cs="Times New Roman"/>
                <w:bCs/>
                <w:sz w:val="20"/>
                <w:szCs w:val="20"/>
              </w:rPr>
              <w:t>Время работы в продолжительном режиме</w:t>
            </w:r>
          </w:p>
        </w:tc>
        <w:tc>
          <w:tcPr>
            <w:tcW w:w="2278" w:type="dxa"/>
            <w:vAlign w:val="center"/>
          </w:tcPr>
          <w:p w14:paraId="67DE2F8A" w14:textId="5EF0F732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53C907DE" w14:textId="5137E1CC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≥ 8</w:t>
            </w:r>
          </w:p>
        </w:tc>
        <w:tc>
          <w:tcPr>
            <w:tcW w:w="1559" w:type="dxa"/>
            <w:vAlign w:val="center"/>
          </w:tcPr>
          <w:p w14:paraId="623FBC84" w14:textId="4B774EF5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2273" w:type="dxa"/>
            <w:vAlign w:val="center"/>
          </w:tcPr>
          <w:p w14:paraId="73553E33" w14:textId="5D8A197C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1" w:type="dxa"/>
            <w:vAlign w:val="center"/>
          </w:tcPr>
          <w:p w14:paraId="7BD3DFA1" w14:textId="1C51C77C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заказчика для эффективной эксплуатации аппарата</w:t>
            </w:r>
          </w:p>
        </w:tc>
      </w:tr>
      <w:tr w:rsidR="00B55C15" w:rsidRPr="00507A80" w14:paraId="3D0CED61" w14:textId="7D470A11" w:rsidTr="00B55C15">
        <w:tc>
          <w:tcPr>
            <w:tcW w:w="3969" w:type="dxa"/>
            <w:vAlign w:val="center"/>
          </w:tcPr>
          <w:p w14:paraId="47F8E7C9" w14:textId="41B1B450" w:rsidR="00B55C15" w:rsidRPr="00B55C15" w:rsidRDefault="00B55C15" w:rsidP="007A613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bCs/>
                <w:sz w:val="20"/>
                <w:szCs w:val="20"/>
              </w:rPr>
              <w:t>Время готовности аппарата к работе с момента включения</w:t>
            </w:r>
          </w:p>
        </w:tc>
        <w:tc>
          <w:tcPr>
            <w:tcW w:w="2278" w:type="dxa"/>
            <w:vAlign w:val="center"/>
          </w:tcPr>
          <w:p w14:paraId="76578A8E" w14:textId="1CE5A0F8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32E0ECED" w14:textId="34067231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≤ 30</w:t>
            </w:r>
          </w:p>
        </w:tc>
        <w:tc>
          <w:tcPr>
            <w:tcW w:w="1559" w:type="dxa"/>
            <w:vAlign w:val="center"/>
          </w:tcPr>
          <w:p w14:paraId="79EE10F1" w14:textId="604F0CF0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Секунда</w:t>
            </w:r>
          </w:p>
        </w:tc>
        <w:tc>
          <w:tcPr>
            <w:tcW w:w="2273" w:type="dxa"/>
            <w:vAlign w:val="center"/>
          </w:tcPr>
          <w:p w14:paraId="0BD7BCFB" w14:textId="2697375A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1" w:type="dxa"/>
            <w:vAlign w:val="center"/>
          </w:tcPr>
          <w:p w14:paraId="295A31AD" w14:textId="40DF5FAF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заказчика для эффективной эксплуатации аппарата</w:t>
            </w:r>
          </w:p>
        </w:tc>
      </w:tr>
      <w:tr w:rsidR="00B55C15" w:rsidRPr="00507A80" w14:paraId="279E6300" w14:textId="04308B4C" w:rsidTr="00B55C15">
        <w:tc>
          <w:tcPr>
            <w:tcW w:w="3969" w:type="dxa"/>
            <w:vAlign w:val="center"/>
          </w:tcPr>
          <w:p w14:paraId="35A9B421" w14:textId="3190A2DC" w:rsidR="00B55C15" w:rsidRPr="00B55C15" w:rsidRDefault="00B55C15" w:rsidP="007A613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Диапазон напряжения питания переменного тока 50 Гц</w:t>
            </w:r>
          </w:p>
        </w:tc>
        <w:tc>
          <w:tcPr>
            <w:tcW w:w="2278" w:type="dxa"/>
            <w:vAlign w:val="center"/>
          </w:tcPr>
          <w:p w14:paraId="0B2B85B9" w14:textId="305D1BD8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4A702B42" w14:textId="176B51BD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≤ 207 и ≥ 253</w:t>
            </w:r>
          </w:p>
        </w:tc>
        <w:tc>
          <w:tcPr>
            <w:tcW w:w="1559" w:type="dxa"/>
            <w:vAlign w:val="center"/>
          </w:tcPr>
          <w:p w14:paraId="4C385193" w14:textId="2CC428CA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Вольт</w:t>
            </w:r>
          </w:p>
        </w:tc>
        <w:tc>
          <w:tcPr>
            <w:tcW w:w="2273" w:type="dxa"/>
            <w:vAlign w:val="center"/>
          </w:tcPr>
          <w:p w14:paraId="4CD49609" w14:textId="28CF2D69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диапазон значений характеристики</w:t>
            </w:r>
          </w:p>
        </w:tc>
        <w:tc>
          <w:tcPr>
            <w:tcW w:w="2901" w:type="dxa"/>
            <w:vAlign w:val="center"/>
          </w:tcPr>
          <w:p w14:paraId="555CA718" w14:textId="0B14C10A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Требование п.5. ГОСТ Р 50444-2020</w:t>
            </w:r>
          </w:p>
        </w:tc>
      </w:tr>
      <w:tr w:rsidR="00B55C15" w:rsidRPr="00507A80" w14:paraId="7F6E90D8" w14:textId="5E831E4E" w:rsidTr="00B55C15">
        <w:trPr>
          <w:trHeight w:val="1094"/>
        </w:trPr>
        <w:tc>
          <w:tcPr>
            <w:tcW w:w="3969" w:type="dxa"/>
            <w:vAlign w:val="center"/>
          </w:tcPr>
          <w:p w14:paraId="1A246C52" w14:textId="17BBF4FA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55C15">
              <w:rPr>
                <w:rFonts w:ascii="Times New Roman" w:hAnsi="Times New Roman" w:cs="Times New Roman"/>
                <w:bCs/>
                <w:sz w:val="20"/>
                <w:szCs w:val="20"/>
              </w:rPr>
              <w:t>Потребляемая мощность</w:t>
            </w:r>
          </w:p>
        </w:tc>
        <w:tc>
          <w:tcPr>
            <w:tcW w:w="2278" w:type="dxa"/>
            <w:vAlign w:val="center"/>
          </w:tcPr>
          <w:p w14:paraId="19465F3E" w14:textId="7F01E776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025C3F0A" w14:textId="1FB5B751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≤ 35</w:t>
            </w:r>
          </w:p>
        </w:tc>
        <w:tc>
          <w:tcPr>
            <w:tcW w:w="1559" w:type="dxa"/>
            <w:vAlign w:val="center"/>
          </w:tcPr>
          <w:p w14:paraId="27EB0D6B" w14:textId="2C950D88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Вольт-Ампер</w:t>
            </w:r>
          </w:p>
        </w:tc>
        <w:tc>
          <w:tcPr>
            <w:tcW w:w="2273" w:type="dxa"/>
            <w:vAlign w:val="center"/>
          </w:tcPr>
          <w:p w14:paraId="3D8CAD26" w14:textId="14510501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1" w:type="dxa"/>
            <w:vAlign w:val="center"/>
          </w:tcPr>
          <w:p w14:paraId="672E8753" w14:textId="6B7F99D4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Требование по ограничению потребления электрической энергии и расходов заказчика</w:t>
            </w:r>
          </w:p>
        </w:tc>
      </w:tr>
      <w:tr w:rsidR="00B55C15" w:rsidRPr="00507A80" w14:paraId="3F71DA07" w14:textId="7F0A780E" w:rsidTr="00B55C15">
        <w:trPr>
          <w:trHeight w:val="893"/>
        </w:trPr>
        <w:tc>
          <w:tcPr>
            <w:tcW w:w="3969" w:type="dxa"/>
            <w:vAlign w:val="center"/>
          </w:tcPr>
          <w:p w14:paraId="4FB7B08B" w14:textId="7A69FE7E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Длина</w:t>
            </w:r>
          </w:p>
        </w:tc>
        <w:tc>
          <w:tcPr>
            <w:tcW w:w="2278" w:type="dxa"/>
            <w:vAlign w:val="center"/>
          </w:tcPr>
          <w:p w14:paraId="63D106C8" w14:textId="07198A57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54FCAAEC" w14:textId="3BC08592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≤ 285</w:t>
            </w:r>
          </w:p>
        </w:tc>
        <w:tc>
          <w:tcPr>
            <w:tcW w:w="1559" w:type="dxa"/>
            <w:vAlign w:val="center"/>
          </w:tcPr>
          <w:p w14:paraId="7C36052F" w14:textId="21B37BC5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Миллиметр</w:t>
            </w:r>
          </w:p>
        </w:tc>
        <w:tc>
          <w:tcPr>
            <w:tcW w:w="2273" w:type="dxa"/>
            <w:vAlign w:val="center"/>
          </w:tcPr>
          <w:p w14:paraId="75A5091C" w14:textId="0339B2EF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1" w:type="dxa"/>
            <w:vAlign w:val="center"/>
          </w:tcPr>
          <w:p w14:paraId="4FACA96C" w14:textId="61FFE4FC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заказчика исходя из места размещения объекта закупки</w:t>
            </w:r>
          </w:p>
        </w:tc>
      </w:tr>
      <w:tr w:rsidR="00B55C15" w:rsidRPr="00507A80" w14:paraId="4CBCC8CC" w14:textId="2DEC6349" w:rsidTr="00B55C15">
        <w:trPr>
          <w:trHeight w:val="723"/>
        </w:trPr>
        <w:tc>
          <w:tcPr>
            <w:tcW w:w="3969" w:type="dxa"/>
            <w:vAlign w:val="center"/>
          </w:tcPr>
          <w:p w14:paraId="0DC6256C" w14:textId="7CC8D8BF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Ширина</w:t>
            </w:r>
          </w:p>
        </w:tc>
        <w:tc>
          <w:tcPr>
            <w:tcW w:w="2278" w:type="dxa"/>
            <w:vAlign w:val="center"/>
          </w:tcPr>
          <w:p w14:paraId="01E6DCF9" w14:textId="79DCD171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059662C6" w14:textId="64FE1134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≤ 219</w:t>
            </w:r>
          </w:p>
        </w:tc>
        <w:tc>
          <w:tcPr>
            <w:tcW w:w="1559" w:type="dxa"/>
            <w:vAlign w:val="center"/>
          </w:tcPr>
          <w:p w14:paraId="755804CB" w14:textId="7E169751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Миллиметр</w:t>
            </w:r>
          </w:p>
        </w:tc>
        <w:tc>
          <w:tcPr>
            <w:tcW w:w="2273" w:type="dxa"/>
            <w:vAlign w:val="center"/>
          </w:tcPr>
          <w:p w14:paraId="66F49E2D" w14:textId="285B2AAA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1" w:type="dxa"/>
            <w:vAlign w:val="center"/>
          </w:tcPr>
          <w:p w14:paraId="60A9B332" w14:textId="31008817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заказчика исходя из места размещения объекта закупки</w:t>
            </w:r>
          </w:p>
        </w:tc>
      </w:tr>
      <w:tr w:rsidR="00B55C15" w:rsidRPr="00507A80" w14:paraId="0AF69FF0" w14:textId="694C7089" w:rsidTr="00B55C15">
        <w:trPr>
          <w:trHeight w:val="885"/>
        </w:trPr>
        <w:tc>
          <w:tcPr>
            <w:tcW w:w="3969" w:type="dxa"/>
            <w:vAlign w:val="center"/>
          </w:tcPr>
          <w:p w14:paraId="01700711" w14:textId="4DF7A9DC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Высота</w:t>
            </w:r>
          </w:p>
        </w:tc>
        <w:tc>
          <w:tcPr>
            <w:tcW w:w="2278" w:type="dxa"/>
            <w:vAlign w:val="center"/>
          </w:tcPr>
          <w:p w14:paraId="7BAD534C" w14:textId="275BD1D7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41CBB932" w14:textId="10B7F136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≤ 95</w:t>
            </w:r>
          </w:p>
        </w:tc>
        <w:tc>
          <w:tcPr>
            <w:tcW w:w="1559" w:type="dxa"/>
            <w:vAlign w:val="center"/>
          </w:tcPr>
          <w:p w14:paraId="3F8C7879" w14:textId="01ADDAE6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Миллиметр</w:t>
            </w:r>
          </w:p>
        </w:tc>
        <w:tc>
          <w:tcPr>
            <w:tcW w:w="2273" w:type="dxa"/>
            <w:vAlign w:val="center"/>
          </w:tcPr>
          <w:p w14:paraId="2F4F315F" w14:textId="4C809107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1" w:type="dxa"/>
            <w:vAlign w:val="center"/>
          </w:tcPr>
          <w:p w14:paraId="34861CC6" w14:textId="7C71AD73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заказчика исходя из места размещения объекта закупки</w:t>
            </w:r>
          </w:p>
        </w:tc>
      </w:tr>
      <w:tr w:rsidR="00B55C15" w:rsidRPr="00507A80" w14:paraId="7A625605" w14:textId="180AAC14" w:rsidTr="00B55C15">
        <w:trPr>
          <w:trHeight w:val="661"/>
        </w:trPr>
        <w:tc>
          <w:tcPr>
            <w:tcW w:w="3969" w:type="dxa"/>
            <w:vAlign w:val="center"/>
          </w:tcPr>
          <w:p w14:paraId="326275D5" w14:textId="6854ACBC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Масса электронного блока</w:t>
            </w:r>
          </w:p>
        </w:tc>
        <w:tc>
          <w:tcPr>
            <w:tcW w:w="2278" w:type="dxa"/>
            <w:vAlign w:val="center"/>
          </w:tcPr>
          <w:p w14:paraId="0EB86F17" w14:textId="088DED44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064F3656" w14:textId="436181AC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≤ 1,8</w:t>
            </w:r>
          </w:p>
        </w:tc>
        <w:tc>
          <w:tcPr>
            <w:tcW w:w="1559" w:type="dxa"/>
            <w:vAlign w:val="center"/>
          </w:tcPr>
          <w:p w14:paraId="27E43F6F" w14:textId="4CC8704C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Килограмм</w:t>
            </w:r>
          </w:p>
        </w:tc>
        <w:tc>
          <w:tcPr>
            <w:tcW w:w="2273" w:type="dxa"/>
            <w:vAlign w:val="center"/>
          </w:tcPr>
          <w:p w14:paraId="22C6B9EF" w14:textId="7B488824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1" w:type="dxa"/>
            <w:vAlign w:val="center"/>
          </w:tcPr>
          <w:p w14:paraId="6C782E11" w14:textId="3017FF7A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заказчика исходя из места размещения объекта закупки</w:t>
            </w:r>
          </w:p>
        </w:tc>
      </w:tr>
      <w:tr w:rsidR="00B55C15" w:rsidRPr="00507A80" w14:paraId="608742F8" w14:textId="598C21DC" w:rsidTr="00B55C15">
        <w:trPr>
          <w:trHeight w:val="699"/>
        </w:trPr>
        <w:tc>
          <w:tcPr>
            <w:tcW w:w="3969" w:type="dxa"/>
            <w:vAlign w:val="center"/>
          </w:tcPr>
          <w:p w14:paraId="298AEFB6" w14:textId="31CD575D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Средняя наработка на отказ</w:t>
            </w:r>
          </w:p>
        </w:tc>
        <w:tc>
          <w:tcPr>
            <w:tcW w:w="2278" w:type="dxa"/>
            <w:vAlign w:val="center"/>
          </w:tcPr>
          <w:p w14:paraId="60DFA2D0" w14:textId="47D3FA1B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521AD030" w14:textId="548A8365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≥ 4000</w:t>
            </w:r>
          </w:p>
        </w:tc>
        <w:tc>
          <w:tcPr>
            <w:tcW w:w="1559" w:type="dxa"/>
            <w:vAlign w:val="center"/>
          </w:tcPr>
          <w:p w14:paraId="69B1AEAE" w14:textId="5F23D4C8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2273" w:type="dxa"/>
            <w:vAlign w:val="center"/>
          </w:tcPr>
          <w:p w14:paraId="3B512C1E" w14:textId="289BBBAD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1" w:type="dxa"/>
            <w:vAlign w:val="center"/>
          </w:tcPr>
          <w:p w14:paraId="6FFBCD1C" w14:textId="66E79961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Функциональная потребность для эффективной эксплуатации аппарата и ограничения расходов заказчика</w:t>
            </w:r>
          </w:p>
        </w:tc>
      </w:tr>
      <w:tr w:rsidR="00B55C15" w:rsidRPr="00507A80" w14:paraId="75888A80" w14:textId="29F8A35C" w:rsidTr="00B55C15">
        <w:trPr>
          <w:trHeight w:val="836"/>
        </w:trPr>
        <w:tc>
          <w:tcPr>
            <w:tcW w:w="3969" w:type="dxa"/>
            <w:vAlign w:val="center"/>
          </w:tcPr>
          <w:p w14:paraId="4021044D" w14:textId="2B2E85D9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Ожидаемый срок службы</w:t>
            </w:r>
          </w:p>
        </w:tc>
        <w:tc>
          <w:tcPr>
            <w:tcW w:w="2278" w:type="dxa"/>
            <w:vAlign w:val="center"/>
          </w:tcPr>
          <w:p w14:paraId="0FDF2C5B" w14:textId="0098262F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4DAEE081" w14:textId="7E75FFB1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≥ 7</w:t>
            </w:r>
          </w:p>
        </w:tc>
        <w:tc>
          <w:tcPr>
            <w:tcW w:w="1559" w:type="dxa"/>
            <w:vAlign w:val="center"/>
          </w:tcPr>
          <w:p w14:paraId="48E7893B" w14:textId="2A87B4E4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273" w:type="dxa"/>
            <w:vAlign w:val="center"/>
          </w:tcPr>
          <w:p w14:paraId="590DF933" w14:textId="797B9337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1" w:type="dxa"/>
            <w:vAlign w:val="center"/>
          </w:tcPr>
          <w:p w14:paraId="429FC163" w14:textId="56477050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Характеристика ограничивает расходы заказчика</w:t>
            </w:r>
          </w:p>
        </w:tc>
      </w:tr>
      <w:tr w:rsidR="00B55C15" w:rsidRPr="00507A80" w14:paraId="75B62D79" w14:textId="05CAB8F4" w:rsidTr="00B55C15">
        <w:trPr>
          <w:trHeight w:val="835"/>
        </w:trPr>
        <w:tc>
          <w:tcPr>
            <w:tcW w:w="3969" w:type="dxa"/>
            <w:vAlign w:val="center"/>
          </w:tcPr>
          <w:p w14:paraId="12364A30" w14:textId="70E1E6AA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Гарантийный срок</w:t>
            </w:r>
          </w:p>
        </w:tc>
        <w:tc>
          <w:tcPr>
            <w:tcW w:w="2278" w:type="dxa"/>
            <w:vAlign w:val="center"/>
          </w:tcPr>
          <w:p w14:paraId="6865F7DF" w14:textId="67FD874E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47C8C650" w14:textId="7FB546B1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≥ 12</w:t>
            </w:r>
          </w:p>
        </w:tc>
        <w:tc>
          <w:tcPr>
            <w:tcW w:w="1559" w:type="dxa"/>
            <w:vAlign w:val="center"/>
          </w:tcPr>
          <w:p w14:paraId="7C6CD1B6" w14:textId="562C3AD4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2273" w:type="dxa"/>
            <w:vAlign w:val="center"/>
          </w:tcPr>
          <w:p w14:paraId="02783305" w14:textId="14CBAE1A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1" w:type="dxa"/>
            <w:vAlign w:val="center"/>
          </w:tcPr>
          <w:p w14:paraId="4D260EC7" w14:textId="735CD24E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Характеристика ограничивает расходы заказчика в гарантийный период</w:t>
            </w:r>
          </w:p>
        </w:tc>
      </w:tr>
      <w:tr w:rsidR="00B55C15" w:rsidRPr="00507A80" w14:paraId="52776E27" w14:textId="678D7417" w:rsidTr="00B55C15">
        <w:trPr>
          <w:trHeight w:val="791"/>
        </w:trPr>
        <w:tc>
          <w:tcPr>
            <w:tcW w:w="3969" w:type="dxa"/>
            <w:vAlign w:val="center"/>
          </w:tcPr>
          <w:p w14:paraId="0B6FD7BD" w14:textId="383C5BCA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Электронный блок</w:t>
            </w:r>
          </w:p>
        </w:tc>
        <w:tc>
          <w:tcPr>
            <w:tcW w:w="2278" w:type="dxa"/>
            <w:vAlign w:val="center"/>
          </w:tcPr>
          <w:p w14:paraId="73D6AE9E" w14:textId="74ACC32A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5CB426C1" w14:textId="2DECE33F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≥ 1</w:t>
            </w:r>
          </w:p>
        </w:tc>
        <w:tc>
          <w:tcPr>
            <w:tcW w:w="1559" w:type="dxa"/>
            <w:vAlign w:val="center"/>
          </w:tcPr>
          <w:p w14:paraId="063FA3B1" w14:textId="50D95810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273" w:type="dxa"/>
            <w:vAlign w:val="center"/>
          </w:tcPr>
          <w:p w14:paraId="7907F435" w14:textId="5BBE6E2E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1" w:type="dxa"/>
            <w:vAlign w:val="center"/>
          </w:tcPr>
          <w:p w14:paraId="38AB95A9" w14:textId="4E84E570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Потребность заказчика для реализации полного функционала прибора</w:t>
            </w:r>
          </w:p>
        </w:tc>
      </w:tr>
      <w:tr w:rsidR="00B55C15" w:rsidRPr="00507A80" w14:paraId="0825AC41" w14:textId="29993F2D" w:rsidTr="00B55C15">
        <w:tc>
          <w:tcPr>
            <w:tcW w:w="3969" w:type="dxa"/>
            <w:vAlign w:val="center"/>
          </w:tcPr>
          <w:p w14:paraId="0D53F721" w14:textId="372765DE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Токоподвод</w:t>
            </w:r>
            <w:proofErr w:type="spellEnd"/>
            <w:r w:rsidRPr="00B55C15">
              <w:rPr>
                <w:rFonts w:ascii="Times New Roman" w:hAnsi="Times New Roman" w:cs="Times New Roman"/>
                <w:sz w:val="20"/>
                <w:szCs w:val="20"/>
              </w:rPr>
              <w:t xml:space="preserve"> из стали, прямоугольный, анод</w:t>
            </w:r>
          </w:p>
        </w:tc>
        <w:tc>
          <w:tcPr>
            <w:tcW w:w="2278" w:type="dxa"/>
            <w:vAlign w:val="center"/>
          </w:tcPr>
          <w:p w14:paraId="2A1B7FDF" w14:textId="22C808B0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693C6C27" w14:textId="1288D7F0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≥ 1</w:t>
            </w:r>
          </w:p>
        </w:tc>
        <w:tc>
          <w:tcPr>
            <w:tcW w:w="1559" w:type="dxa"/>
            <w:vAlign w:val="center"/>
          </w:tcPr>
          <w:p w14:paraId="4E0DF2BA" w14:textId="4A77210C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273" w:type="dxa"/>
            <w:vAlign w:val="center"/>
          </w:tcPr>
          <w:p w14:paraId="7E2D8EE8" w14:textId="3395BD3E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1" w:type="dxa"/>
            <w:vAlign w:val="center"/>
          </w:tcPr>
          <w:p w14:paraId="77195F76" w14:textId="5B62D0D4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Потребность заказчика для реализации полного функционала прибора</w:t>
            </w:r>
          </w:p>
        </w:tc>
      </w:tr>
      <w:tr w:rsidR="00B55C15" w:rsidRPr="00507A80" w14:paraId="1E36AEDA" w14:textId="77777777" w:rsidTr="00B55C15">
        <w:tc>
          <w:tcPr>
            <w:tcW w:w="3969" w:type="dxa"/>
            <w:vAlign w:val="center"/>
          </w:tcPr>
          <w:p w14:paraId="0F600775" w14:textId="591782BA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Токоподвод</w:t>
            </w:r>
            <w:proofErr w:type="spellEnd"/>
            <w:r w:rsidRPr="00B55C15">
              <w:rPr>
                <w:rFonts w:ascii="Times New Roman" w:hAnsi="Times New Roman" w:cs="Times New Roman"/>
                <w:sz w:val="20"/>
                <w:szCs w:val="20"/>
              </w:rPr>
              <w:t xml:space="preserve"> из стали, прямоугольный, катод</w:t>
            </w:r>
          </w:p>
        </w:tc>
        <w:tc>
          <w:tcPr>
            <w:tcW w:w="2278" w:type="dxa"/>
            <w:vAlign w:val="center"/>
          </w:tcPr>
          <w:p w14:paraId="720ADB95" w14:textId="4D013733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2596D94B" w14:textId="42AF6AE8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≥ 1</w:t>
            </w:r>
          </w:p>
        </w:tc>
        <w:tc>
          <w:tcPr>
            <w:tcW w:w="1559" w:type="dxa"/>
            <w:vAlign w:val="center"/>
          </w:tcPr>
          <w:p w14:paraId="271AD6F5" w14:textId="2818945F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273" w:type="dxa"/>
            <w:vAlign w:val="center"/>
          </w:tcPr>
          <w:p w14:paraId="4BB53E22" w14:textId="7E4168C7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закупки указывает в заявке </w:t>
            </w:r>
            <w:r w:rsidRPr="00B55C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конкретное значение характеристики</w:t>
            </w:r>
          </w:p>
        </w:tc>
        <w:tc>
          <w:tcPr>
            <w:tcW w:w="2901" w:type="dxa"/>
            <w:vAlign w:val="center"/>
          </w:tcPr>
          <w:p w14:paraId="031D82FC" w14:textId="2E5D934E" w:rsidR="00B55C15" w:rsidRPr="00B55C15" w:rsidRDefault="00B55C15" w:rsidP="007A61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Потребность заказчика для реализации полного функционала прибора</w:t>
            </w:r>
          </w:p>
        </w:tc>
      </w:tr>
      <w:tr w:rsidR="00B55C15" w:rsidRPr="00507A80" w14:paraId="63E0CD15" w14:textId="77777777" w:rsidTr="00B55C15">
        <w:tc>
          <w:tcPr>
            <w:tcW w:w="3969" w:type="dxa"/>
            <w:vAlign w:val="center"/>
          </w:tcPr>
          <w:p w14:paraId="6BE0336E" w14:textId="272A3B39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Углетканевый</w:t>
            </w:r>
            <w:proofErr w:type="spellEnd"/>
            <w:r w:rsidRPr="00B55C15">
              <w:rPr>
                <w:rFonts w:ascii="Times New Roman" w:hAnsi="Times New Roman" w:cs="Times New Roman"/>
                <w:sz w:val="20"/>
                <w:szCs w:val="20"/>
              </w:rPr>
              <w:t xml:space="preserve"> электрод 50</w:t>
            </w:r>
            <w:r w:rsidRPr="00B55C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x70 </w:t>
            </w: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2278" w:type="dxa"/>
            <w:vAlign w:val="center"/>
          </w:tcPr>
          <w:p w14:paraId="1321F0E2" w14:textId="168D4D10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1822D390" w14:textId="45D218E2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≥ 2</w:t>
            </w:r>
          </w:p>
        </w:tc>
        <w:tc>
          <w:tcPr>
            <w:tcW w:w="1559" w:type="dxa"/>
            <w:vAlign w:val="center"/>
          </w:tcPr>
          <w:p w14:paraId="0B1AFD67" w14:textId="021C6A88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273" w:type="dxa"/>
            <w:vAlign w:val="center"/>
          </w:tcPr>
          <w:p w14:paraId="257813D7" w14:textId="3EAFF15B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1" w:type="dxa"/>
            <w:vAlign w:val="center"/>
          </w:tcPr>
          <w:p w14:paraId="0A9DD429" w14:textId="7ECAF8E3" w:rsidR="00B55C15" w:rsidRPr="00B55C15" w:rsidRDefault="00B55C15" w:rsidP="007A61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Потребность заказчика для реализации полного функционала прибора</w:t>
            </w:r>
          </w:p>
        </w:tc>
      </w:tr>
      <w:tr w:rsidR="00B55C15" w:rsidRPr="00507A80" w14:paraId="71844DCB" w14:textId="77777777" w:rsidTr="00B55C15">
        <w:tc>
          <w:tcPr>
            <w:tcW w:w="3969" w:type="dxa"/>
            <w:vAlign w:val="center"/>
          </w:tcPr>
          <w:p w14:paraId="1E75258B" w14:textId="613D5AB6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Углетканевый</w:t>
            </w:r>
            <w:proofErr w:type="spellEnd"/>
            <w:r w:rsidRPr="00B55C15">
              <w:rPr>
                <w:rFonts w:ascii="Times New Roman" w:hAnsi="Times New Roman" w:cs="Times New Roman"/>
                <w:sz w:val="20"/>
                <w:szCs w:val="20"/>
              </w:rPr>
              <w:t xml:space="preserve"> электрод 80</w:t>
            </w:r>
            <w:r w:rsidRPr="00B55C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B55C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2278" w:type="dxa"/>
            <w:vAlign w:val="center"/>
          </w:tcPr>
          <w:p w14:paraId="0F2E196B" w14:textId="4BBB0B95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7691E221" w14:textId="61B83B5A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≥ 2</w:t>
            </w:r>
          </w:p>
        </w:tc>
        <w:tc>
          <w:tcPr>
            <w:tcW w:w="1559" w:type="dxa"/>
            <w:vAlign w:val="center"/>
          </w:tcPr>
          <w:p w14:paraId="559CF809" w14:textId="17C7AD43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273" w:type="dxa"/>
            <w:vAlign w:val="center"/>
          </w:tcPr>
          <w:p w14:paraId="01E4486A" w14:textId="227A5E9A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1" w:type="dxa"/>
            <w:vAlign w:val="center"/>
          </w:tcPr>
          <w:p w14:paraId="2DBAC780" w14:textId="4B8C0373" w:rsidR="00B55C15" w:rsidRPr="00B55C15" w:rsidRDefault="00B55C15" w:rsidP="007A61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Потребность заказчика для реализации полного функционала прибора</w:t>
            </w:r>
          </w:p>
        </w:tc>
      </w:tr>
      <w:tr w:rsidR="00B55C15" w:rsidRPr="00507A80" w14:paraId="0A074708" w14:textId="77777777" w:rsidTr="00B55C15">
        <w:tc>
          <w:tcPr>
            <w:tcW w:w="3969" w:type="dxa"/>
            <w:vAlign w:val="center"/>
          </w:tcPr>
          <w:p w14:paraId="2CF13DB6" w14:textId="63CF05D0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Углетканевый</w:t>
            </w:r>
            <w:proofErr w:type="spellEnd"/>
            <w:r w:rsidRPr="00B55C15">
              <w:rPr>
                <w:rFonts w:ascii="Times New Roman" w:hAnsi="Times New Roman" w:cs="Times New Roman"/>
                <w:sz w:val="20"/>
                <w:szCs w:val="20"/>
              </w:rPr>
              <w:t xml:space="preserve"> электрод 100</w:t>
            </w:r>
            <w:r w:rsidRPr="00B55C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55C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 </w:t>
            </w: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2278" w:type="dxa"/>
            <w:vAlign w:val="center"/>
          </w:tcPr>
          <w:p w14:paraId="3DD92BF6" w14:textId="556D33E2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4F7842B9" w14:textId="596C4E86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≥ 2</w:t>
            </w:r>
          </w:p>
        </w:tc>
        <w:tc>
          <w:tcPr>
            <w:tcW w:w="1559" w:type="dxa"/>
            <w:vAlign w:val="center"/>
          </w:tcPr>
          <w:p w14:paraId="53A4A28D" w14:textId="7CE5771E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273" w:type="dxa"/>
            <w:vAlign w:val="center"/>
          </w:tcPr>
          <w:p w14:paraId="6DFCD1EA" w14:textId="3A4EEE5B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1" w:type="dxa"/>
            <w:vAlign w:val="center"/>
          </w:tcPr>
          <w:p w14:paraId="170DDDEB" w14:textId="011AE87D" w:rsidR="00B55C15" w:rsidRPr="00B55C15" w:rsidRDefault="00B55C15" w:rsidP="007A61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Потребность заказчика для реализации полного функционала прибора</w:t>
            </w:r>
          </w:p>
        </w:tc>
      </w:tr>
      <w:tr w:rsidR="00B55C15" w:rsidRPr="00507A80" w14:paraId="048699EA" w14:textId="237021F6" w:rsidTr="00B55C15">
        <w:trPr>
          <w:trHeight w:val="930"/>
        </w:trPr>
        <w:tc>
          <w:tcPr>
            <w:tcW w:w="3969" w:type="dxa"/>
            <w:vAlign w:val="center"/>
          </w:tcPr>
          <w:p w14:paraId="06ED2F66" w14:textId="5559131F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Руководство по эксплуатации</w:t>
            </w:r>
          </w:p>
        </w:tc>
        <w:tc>
          <w:tcPr>
            <w:tcW w:w="2278" w:type="dxa"/>
            <w:vAlign w:val="center"/>
          </w:tcPr>
          <w:p w14:paraId="72EA3058" w14:textId="6F020719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967" w:type="dxa"/>
            <w:vAlign w:val="center"/>
          </w:tcPr>
          <w:p w14:paraId="543FFE39" w14:textId="7C055065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≥ 1</w:t>
            </w:r>
          </w:p>
        </w:tc>
        <w:tc>
          <w:tcPr>
            <w:tcW w:w="1559" w:type="dxa"/>
            <w:vAlign w:val="center"/>
          </w:tcPr>
          <w:p w14:paraId="3608A3F4" w14:textId="4CF1D641" w:rsidR="00B55C15" w:rsidRPr="00B55C15" w:rsidRDefault="00B55C15" w:rsidP="007A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273" w:type="dxa"/>
            <w:vAlign w:val="center"/>
          </w:tcPr>
          <w:p w14:paraId="35495A1B" w14:textId="1289C7E5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1" w:type="dxa"/>
            <w:vAlign w:val="center"/>
          </w:tcPr>
          <w:p w14:paraId="1FD3AA05" w14:textId="57DACE1D" w:rsidR="00B55C15" w:rsidRPr="00B55C15" w:rsidRDefault="00B55C15" w:rsidP="007A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C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Потребность заказчика для реализации полного функционала прибора</w:t>
            </w:r>
          </w:p>
        </w:tc>
      </w:tr>
    </w:tbl>
    <w:p w14:paraId="34AF5339" w14:textId="77777777" w:rsidR="00B03805" w:rsidRPr="00507A80" w:rsidRDefault="00B03805" w:rsidP="00507A8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03805" w:rsidRPr="00507A80" w:rsidSect="00C734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E91D5" w14:textId="77777777" w:rsidR="007B465C" w:rsidRDefault="007B465C" w:rsidP="007B465C">
      <w:pPr>
        <w:spacing w:after="0" w:line="240" w:lineRule="auto"/>
      </w:pPr>
      <w:r>
        <w:separator/>
      </w:r>
    </w:p>
  </w:endnote>
  <w:endnote w:type="continuationSeparator" w:id="0">
    <w:p w14:paraId="61073EC4" w14:textId="77777777" w:rsidR="007B465C" w:rsidRDefault="007B465C" w:rsidP="007B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7669E" w14:textId="77777777" w:rsidR="007B465C" w:rsidRDefault="007B465C" w:rsidP="007B465C">
      <w:pPr>
        <w:spacing w:after="0" w:line="240" w:lineRule="auto"/>
      </w:pPr>
      <w:r>
        <w:separator/>
      </w:r>
    </w:p>
  </w:footnote>
  <w:footnote w:type="continuationSeparator" w:id="0">
    <w:p w14:paraId="0CD56FB6" w14:textId="77777777" w:rsidR="007B465C" w:rsidRDefault="007B465C" w:rsidP="007B4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F73677"/>
    <w:multiLevelType w:val="hybridMultilevel"/>
    <w:tmpl w:val="5852C3B4"/>
    <w:lvl w:ilvl="0" w:tplc="9C0C0C50">
      <w:start w:val="1"/>
      <w:numFmt w:val="decimal"/>
      <w:lvlText w:val="%1."/>
      <w:lvlJc w:val="left"/>
      <w:pPr>
        <w:ind w:left="170" w:hanging="17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DE4455D0">
      <w:start w:val="1"/>
      <w:numFmt w:val="lowerLetter"/>
      <w:lvlText w:val="%2."/>
      <w:lvlJc w:val="left"/>
      <w:pPr>
        <w:ind w:left="1440" w:hanging="360"/>
      </w:pPr>
    </w:lvl>
    <w:lvl w:ilvl="2" w:tplc="60CE2F26" w:tentative="1">
      <w:start w:val="1"/>
      <w:numFmt w:val="lowerRoman"/>
      <w:lvlText w:val="%3."/>
      <w:lvlJc w:val="right"/>
      <w:pPr>
        <w:ind w:left="2160" w:hanging="180"/>
      </w:pPr>
    </w:lvl>
    <w:lvl w:ilvl="3" w:tplc="5428E5D0" w:tentative="1">
      <w:start w:val="1"/>
      <w:numFmt w:val="decimal"/>
      <w:lvlText w:val="%4."/>
      <w:lvlJc w:val="left"/>
      <w:pPr>
        <w:ind w:left="2880" w:hanging="360"/>
      </w:pPr>
    </w:lvl>
    <w:lvl w:ilvl="4" w:tplc="F8624BDA" w:tentative="1">
      <w:start w:val="1"/>
      <w:numFmt w:val="lowerLetter"/>
      <w:lvlText w:val="%5."/>
      <w:lvlJc w:val="left"/>
      <w:pPr>
        <w:ind w:left="3600" w:hanging="360"/>
      </w:pPr>
    </w:lvl>
    <w:lvl w:ilvl="5" w:tplc="51DCF0B6" w:tentative="1">
      <w:start w:val="1"/>
      <w:numFmt w:val="lowerRoman"/>
      <w:lvlText w:val="%6."/>
      <w:lvlJc w:val="right"/>
      <w:pPr>
        <w:ind w:left="4320" w:hanging="180"/>
      </w:pPr>
    </w:lvl>
    <w:lvl w:ilvl="6" w:tplc="09E28C26" w:tentative="1">
      <w:start w:val="1"/>
      <w:numFmt w:val="decimal"/>
      <w:lvlText w:val="%7."/>
      <w:lvlJc w:val="left"/>
      <w:pPr>
        <w:ind w:left="5040" w:hanging="360"/>
      </w:pPr>
    </w:lvl>
    <w:lvl w:ilvl="7" w:tplc="37B0A780" w:tentative="1">
      <w:start w:val="1"/>
      <w:numFmt w:val="lowerLetter"/>
      <w:lvlText w:val="%8."/>
      <w:lvlJc w:val="left"/>
      <w:pPr>
        <w:ind w:left="5760" w:hanging="360"/>
      </w:pPr>
    </w:lvl>
    <w:lvl w:ilvl="8" w:tplc="5AEEDA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718"/>
    <w:rsid w:val="00050960"/>
    <w:rsid w:val="00054F3B"/>
    <w:rsid w:val="000724A9"/>
    <w:rsid w:val="000C4C9E"/>
    <w:rsid w:val="000C7DAA"/>
    <w:rsid w:val="000D524A"/>
    <w:rsid w:val="000D7C0D"/>
    <w:rsid w:val="00125C38"/>
    <w:rsid w:val="00140046"/>
    <w:rsid w:val="00172E41"/>
    <w:rsid w:val="00175718"/>
    <w:rsid w:val="001A2D27"/>
    <w:rsid w:val="001C49DF"/>
    <w:rsid w:val="001D5C49"/>
    <w:rsid w:val="00202952"/>
    <w:rsid w:val="002033A3"/>
    <w:rsid w:val="00232012"/>
    <w:rsid w:val="00237124"/>
    <w:rsid w:val="0027449E"/>
    <w:rsid w:val="0029330C"/>
    <w:rsid w:val="002B29A4"/>
    <w:rsid w:val="002F692E"/>
    <w:rsid w:val="003035F9"/>
    <w:rsid w:val="00304BD8"/>
    <w:rsid w:val="00306CC4"/>
    <w:rsid w:val="00322FB0"/>
    <w:rsid w:val="00326905"/>
    <w:rsid w:val="0033014A"/>
    <w:rsid w:val="00351911"/>
    <w:rsid w:val="003A7D80"/>
    <w:rsid w:val="003C3863"/>
    <w:rsid w:val="003C49E4"/>
    <w:rsid w:val="0045140C"/>
    <w:rsid w:val="00456115"/>
    <w:rsid w:val="0046717D"/>
    <w:rsid w:val="00467C85"/>
    <w:rsid w:val="00485F1E"/>
    <w:rsid w:val="004B734F"/>
    <w:rsid w:val="004C578A"/>
    <w:rsid w:val="004C61F4"/>
    <w:rsid w:val="00507A80"/>
    <w:rsid w:val="00533B69"/>
    <w:rsid w:val="0053623D"/>
    <w:rsid w:val="005615FD"/>
    <w:rsid w:val="00561E48"/>
    <w:rsid w:val="00587D5A"/>
    <w:rsid w:val="005A719A"/>
    <w:rsid w:val="005B300F"/>
    <w:rsid w:val="00607734"/>
    <w:rsid w:val="0066140D"/>
    <w:rsid w:val="00662370"/>
    <w:rsid w:val="00663BCC"/>
    <w:rsid w:val="006A0F66"/>
    <w:rsid w:val="006A351E"/>
    <w:rsid w:val="006A3804"/>
    <w:rsid w:val="006A7863"/>
    <w:rsid w:val="006C2378"/>
    <w:rsid w:val="006C40E2"/>
    <w:rsid w:val="006D46E7"/>
    <w:rsid w:val="006F2A13"/>
    <w:rsid w:val="007301F1"/>
    <w:rsid w:val="00740167"/>
    <w:rsid w:val="00761E64"/>
    <w:rsid w:val="007629DF"/>
    <w:rsid w:val="00765FAF"/>
    <w:rsid w:val="00785E57"/>
    <w:rsid w:val="007A613F"/>
    <w:rsid w:val="007B1319"/>
    <w:rsid w:val="007B465C"/>
    <w:rsid w:val="007B747C"/>
    <w:rsid w:val="007C15CA"/>
    <w:rsid w:val="007D68F7"/>
    <w:rsid w:val="008100B8"/>
    <w:rsid w:val="008143ED"/>
    <w:rsid w:val="0082635A"/>
    <w:rsid w:val="00832D64"/>
    <w:rsid w:val="008605EA"/>
    <w:rsid w:val="00865E7A"/>
    <w:rsid w:val="00880478"/>
    <w:rsid w:val="00880878"/>
    <w:rsid w:val="00882741"/>
    <w:rsid w:val="00883F3D"/>
    <w:rsid w:val="0088593F"/>
    <w:rsid w:val="008C1721"/>
    <w:rsid w:val="008C4F3B"/>
    <w:rsid w:val="008D2D50"/>
    <w:rsid w:val="008D4D5C"/>
    <w:rsid w:val="008E2647"/>
    <w:rsid w:val="008F1579"/>
    <w:rsid w:val="00917E96"/>
    <w:rsid w:val="00922C6F"/>
    <w:rsid w:val="00923ED9"/>
    <w:rsid w:val="009504E8"/>
    <w:rsid w:val="00952C5B"/>
    <w:rsid w:val="009539B3"/>
    <w:rsid w:val="009627A6"/>
    <w:rsid w:val="0098667B"/>
    <w:rsid w:val="00996E48"/>
    <w:rsid w:val="009A6EFB"/>
    <w:rsid w:val="009B07C0"/>
    <w:rsid w:val="009B23F3"/>
    <w:rsid w:val="009B2CB0"/>
    <w:rsid w:val="009E3A17"/>
    <w:rsid w:val="00A03159"/>
    <w:rsid w:val="00A11398"/>
    <w:rsid w:val="00A21761"/>
    <w:rsid w:val="00A30DD5"/>
    <w:rsid w:val="00A4066D"/>
    <w:rsid w:val="00A46D84"/>
    <w:rsid w:val="00A54D32"/>
    <w:rsid w:val="00A713B1"/>
    <w:rsid w:val="00AD18C0"/>
    <w:rsid w:val="00AE06E0"/>
    <w:rsid w:val="00AE551F"/>
    <w:rsid w:val="00AF584E"/>
    <w:rsid w:val="00B015ED"/>
    <w:rsid w:val="00B03805"/>
    <w:rsid w:val="00B20557"/>
    <w:rsid w:val="00B2522A"/>
    <w:rsid w:val="00B55A2F"/>
    <w:rsid w:val="00B55C15"/>
    <w:rsid w:val="00B72CFA"/>
    <w:rsid w:val="00BD4C2E"/>
    <w:rsid w:val="00BD6BAF"/>
    <w:rsid w:val="00C15D00"/>
    <w:rsid w:val="00C17D54"/>
    <w:rsid w:val="00C26E9D"/>
    <w:rsid w:val="00C654CE"/>
    <w:rsid w:val="00C7349F"/>
    <w:rsid w:val="00C77F61"/>
    <w:rsid w:val="00C96EFA"/>
    <w:rsid w:val="00CB319D"/>
    <w:rsid w:val="00CE5A7B"/>
    <w:rsid w:val="00CF0EC9"/>
    <w:rsid w:val="00CF3BBB"/>
    <w:rsid w:val="00D15B04"/>
    <w:rsid w:val="00D15CF6"/>
    <w:rsid w:val="00D30783"/>
    <w:rsid w:val="00D757E7"/>
    <w:rsid w:val="00D76858"/>
    <w:rsid w:val="00DA128D"/>
    <w:rsid w:val="00DA39D2"/>
    <w:rsid w:val="00DE3FDF"/>
    <w:rsid w:val="00DE4EFF"/>
    <w:rsid w:val="00E03D4B"/>
    <w:rsid w:val="00E21BA3"/>
    <w:rsid w:val="00E33B1C"/>
    <w:rsid w:val="00E63DA2"/>
    <w:rsid w:val="00EA61B8"/>
    <w:rsid w:val="00EC6BA6"/>
    <w:rsid w:val="00F10334"/>
    <w:rsid w:val="00F118DD"/>
    <w:rsid w:val="00F2240F"/>
    <w:rsid w:val="00F265E4"/>
    <w:rsid w:val="00F63276"/>
    <w:rsid w:val="00F722BF"/>
    <w:rsid w:val="00F8761B"/>
    <w:rsid w:val="00F9230D"/>
    <w:rsid w:val="00FA2BC1"/>
    <w:rsid w:val="00FC3F5A"/>
    <w:rsid w:val="00FD6DA4"/>
    <w:rsid w:val="00FE3A1D"/>
    <w:rsid w:val="00FE7428"/>
    <w:rsid w:val="00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1397"/>
  <w15:chartTrackingRefBased/>
  <w15:docId w15:val="{BEAC76A2-12E6-4CD3-83CC-DE75F6E5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21761"/>
    <w:rPr>
      <w:color w:val="808080"/>
    </w:rPr>
  </w:style>
  <w:style w:type="paragraph" w:styleId="a5">
    <w:name w:val="header"/>
    <w:basedOn w:val="a"/>
    <w:link w:val="a6"/>
    <w:uiPriority w:val="99"/>
    <w:unhideWhenUsed/>
    <w:rsid w:val="007B4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465C"/>
  </w:style>
  <w:style w:type="paragraph" w:styleId="a7">
    <w:name w:val="footer"/>
    <w:basedOn w:val="a"/>
    <w:link w:val="a8"/>
    <w:uiPriority w:val="99"/>
    <w:unhideWhenUsed/>
    <w:rsid w:val="007B4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465C"/>
  </w:style>
  <w:style w:type="character" w:customStyle="1" w:styleId="a9">
    <w:name w:val="Абзац списка Знак"/>
    <w:link w:val="aa"/>
    <w:uiPriority w:val="34"/>
    <w:qFormat/>
    <w:locked/>
    <w:rsid w:val="007B465C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link w:val="a9"/>
    <w:uiPriority w:val="34"/>
    <w:qFormat/>
    <w:rsid w:val="007B465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b">
    <w:name w:val="No Spacing"/>
    <w:uiPriority w:val="1"/>
    <w:qFormat/>
    <w:rsid w:val="007B465C"/>
    <w:pPr>
      <w:suppressAutoHyphens/>
      <w:spacing w:after="0" w:line="240" w:lineRule="auto"/>
    </w:pPr>
    <w:rPr>
      <w:rFonts w:eastAsia="Times New Roman" w:cs="Times New Roman"/>
    </w:rPr>
  </w:style>
  <w:style w:type="character" w:styleId="ac">
    <w:name w:val="Hyperlink"/>
    <w:rsid w:val="007B46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tekaran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2524</Words>
  <Characters>14388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Светлана Александровна</dc:creator>
  <cp:keywords/>
  <dc:description/>
  <cp:lastModifiedBy>Финцер Екатерина Игоревна</cp:lastModifiedBy>
  <cp:revision>4</cp:revision>
  <cp:lastPrinted>2025-09-23T08:40:00Z</cp:lastPrinted>
  <dcterms:created xsi:type="dcterms:W3CDTF">2026-06-05T07:11:00Z</dcterms:created>
  <dcterms:modified xsi:type="dcterms:W3CDTF">2026-06-15T14:10:00Z</dcterms:modified>
</cp:coreProperties>
</file>