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46" w:rsidRDefault="000869A6">
      <w:pPr>
        <w:tabs>
          <w:tab w:val="left" w:pos="3079"/>
        </w:tabs>
        <w:spacing w:before="64"/>
        <w:ind w:right="98"/>
        <w:jc w:val="right"/>
        <w:rPr>
          <w:b/>
          <w:sz w:val="24"/>
        </w:rPr>
      </w:pPr>
      <w:r>
        <w:rPr>
          <w:b/>
          <w:w w:val="90"/>
          <w:sz w:val="24"/>
        </w:rPr>
        <w:t>Приложение</w:t>
      </w:r>
      <w:r>
        <w:rPr>
          <w:b/>
          <w:spacing w:val="45"/>
          <w:sz w:val="24"/>
        </w:rPr>
        <w:t xml:space="preserve"> </w:t>
      </w:r>
      <w:r>
        <w:rPr>
          <w:b/>
          <w:spacing w:val="-10"/>
          <w:sz w:val="24"/>
        </w:rPr>
        <w:t>№</w:t>
      </w:r>
      <w:r>
        <w:rPr>
          <w:b/>
          <w:sz w:val="24"/>
          <w:u w:val="single"/>
        </w:rPr>
        <w:tab/>
      </w:r>
    </w:p>
    <w:p w:rsidR="00C34146" w:rsidRDefault="00C34146">
      <w:pPr>
        <w:pStyle w:val="a3"/>
        <w:spacing w:before="27"/>
        <w:rPr>
          <w:b/>
        </w:rPr>
      </w:pPr>
    </w:p>
    <w:p w:rsidR="00C34146" w:rsidRDefault="000869A6">
      <w:pPr>
        <w:tabs>
          <w:tab w:val="left" w:pos="3041"/>
        </w:tabs>
        <w:ind w:right="96"/>
        <w:jc w:val="right"/>
        <w:rPr>
          <w:b/>
          <w:sz w:val="24"/>
        </w:rPr>
      </w:pPr>
      <w:r>
        <w:rPr>
          <w:b/>
          <w:w w:val="90"/>
          <w:sz w:val="24"/>
        </w:rPr>
        <w:t>к</w:t>
      </w:r>
      <w:r>
        <w:rPr>
          <w:b/>
          <w:sz w:val="24"/>
        </w:rPr>
        <w:t xml:space="preserve"> </w:t>
      </w:r>
      <w:r>
        <w:rPr>
          <w:b/>
          <w:w w:val="90"/>
          <w:sz w:val="24"/>
        </w:rPr>
        <w:t>Контракту</w:t>
      </w:r>
      <w:r>
        <w:rPr>
          <w:b/>
          <w:spacing w:val="2"/>
          <w:sz w:val="24"/>
        </w:rPr>
        <w:t xml:space="preserve"> </w:t>
      </w:r>
      <w:r>
        <w:rPr>
          <w:b/>
          <w:spacing w:val="-10"/>
          <w:w w:val="90"/>
          <w:sz w:val="24"/>
        </w:rPr>
        <w:t>№</w:t>
      </w:r>
      <w:r>
        <w:rPr>
          <w:b/>
          <w:sz w:val="24"/>
          <w:u w:val="single"/>
        </w:rPr>
        <w:tab/>
      </w:r>
    </w:p>
    <w:p w:rsidR="00C34146" w:rsidRDefault="00C34146">
      <w:pPr>
        <w:pStyle w:val="a3"/>
        <w:spacing w:before="28"/>
        <w:rPr>
          <w:b/>
        </w:rPr>
      </w:pPr>
    </w:p>
    <w:p w:rsidR="00C34146" w:rsidRDefault="000869A6">
      <w:pPr>
        <w:tabs>
          <w:tab w:val="left" w:pos="884"/>
          <w:tab w:val="left" w:pos="2384"/>
          <w:tab w:val="left" w:pos="2919"/>
        </w:tabs>
        <w:ind w:right="151"/>
        <w:jc w:val="right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15"/>
          <w:sz w:val="24"/>
        </w:rPr>
        <w:t xml:space="preserve"> </w:t>
      </w:r>
      <w:r>
        <w:rPr>
          <w:b/>
          <w:spacing w:val="-10"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b/>
          <w:sz w:val="24"/>
          <w:u w:val="single"/>
        </w:rPr>
        <w:tab/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pacing w:val="-5"/>
          <w:sz w:val="24"/>
        </w:rPr>
        <w:t>г.</w:t>
      </w:r>
    </w:p>
    <w:p w:rsidR="00C34146" w:rsidRDefault="00C34146">
      <w:pPr>
        <w:pStyle w:val="a3"/>
        <w:rPr>
          <w:b/>
        </w:rPr>
      </w:pPr>
    </w:p>
    <w:p w:rsidR="00C34146" w:rsidRDefault="00C34146">
      <w:pPr>
        <w:pStyle w:val="a3"/>
        <w:rPr>
          <w:b/>
        </w:rPr>
      </w:pPr>
    </w:p>
    <w:p w:rsidR="00C34146" w:rsidRDefault="00C34146">
      <w:pPr>
        <w:pStyle w:val="a3"/>
        <w:spacing w:before="56"/>
        <w:rPr>
          <w:b/>
        </w:rPr>
      </w:pPr>
    </w:p>
    <w:p w:rsidR="00C34146" w:rsidRDefault="000869A6">
      <w:pPr>
        <w:ind w:left="54" w:right="55"/>
        <w:jc w:val="center"/>
        <w:rPr>
          <w:b/>
          <w:sz w:val="24"/>
        </w:rPr>
      </w:pPr>
      <w:r>
        <w:rPr>
          <w:b/>
          <w:w w:val="90"/>
          <w:sz w:val="24"/>
        </w:rPr>
        <w:t>ТЕХНИЧЕСКОЕ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:rsidR="00C34146" w:rsidRDefault="00C34146">
      <w:pPr>
        <w:pStyle w:val="a3"/>
        <w:spacing w:before="28"/>
        <w:rPr>
          <w:b/>
        </w:rPr>
      </w:pPr>
    </w:p>
    <w:p w:rsidR="00C34146" w:rsidRDefault="00A7605D">
      <w:pPr>
        <w:pStyle w:val="a3"/>
        <w:spacing w:line="249" w:lineRule="auto"/>
        <w:ind w:left="54" w:right="53"/>
        <w:jc w:val="center"/>
      </w:pPr>
      <w:r>
        <w:t xml:space="preserve"> </w:t>
      </w:r>
      <w:r w:rsidR="000869A6">
        <w:rPr>
          <w:spacing w:val="-4"/>
        </w:rPr>
        <w:t xml:space="preserve"> </w:t>
      </w:r>
      <w:r w:rsidR="000869A6">
        <w:t>на</w:t>
      </w:r>
      <w:r w:rsidR="000869A6">
        <w:rPr>
          <w:spacing w:val="-4"/>
        </w:rPr>
        <w:t xml:space="preserve"> </w:t>
      </w:r>
      <w:r w:rsidR="000869A6">
        <w:t>оказание</w:t>
      </w:r>
      <w:r w:rsidR="000869A6">
        <w:rPr>
          <w:spacing w:val="-4"/>
        </w:rPr>
        <w:t xml:space="preserve"> </w:t>
      </w:r>
      <w:r w:rsidR="000869A6">
        <w:t>услуг</w:t>
      </w:r>
      <w:r w:rsidR="000869A6">
        <w:rPr>
          <w:spacing w:val="-4"/>
        </w:rPr>
        <w:t xml:space="preserve"> </w:t>
      </w:r>
      <w:r w:rsidR="000869A6">
        <w:t>по</w:t>
      </w:r>
      <w:r w:rsidR="000869A6">
        <w:rPr>
          <w:spacing w:val="-3"/>
        </w:rPr>
        <w:t xml:space="preserve"> </w:t>
      </w:r>
      <w:r w:rsidR="000869A6">
        <w:t xml:space="preserve">техническому обслуживанию холодильного </w:t>
      </w:r>
      <w:r>
        <w:t xml:space="preserve">и морозильного </w:t>
      </w:r>
      <w:r w:rsidR="000869A6">
        <w:t>оборудования</w:t>
      </w:r>
    </w:p>
    <w:p w:rsidR="00C34146" w:rsidRDefault="00C34146">
      <w:pPr>
        <w:pStyle w:val="a3"/>
      </w:pPr>
    </w:p>
    <w:p w:rsidR="00C34146" w:rsidRDefault="00C34146">
      <w:pPr>
        <w:pStyle w:val="a3"/>
      </w:pPr>
    </w:p>
    <w:p w:rsidR="00C34146" w:rsidRDefault="00C34146">
      <w:pPr>
        <w:pStyle w:val="a3"/>
        <w:spacing w:before="45"/>
      </w:pPr>
    </w:p>
    <w:p w:rsidR="00C34146" w:rsidRDefault="000869A6">
      <w:pPr>
        <w:pStyle w:val="Heading1"/>
        <w:numPr>
          <w:ilvl w:val="0"/>
          <w:numId w:val="7"/>
        </w:numPr>
        <w:tabs>
          <w:tab w:val="left" w:pos="333"/>
        </w:tabs>
        <w:spacing w:before="1"/>
        <w:ind w:left="333" w:hanging="180"/>
        <w:rPr>
          <w:u w:val="none"/>
        </w:rPr>
      </w:pPr>
      <w:r>
        <w:rPr>
          <w:spacing w:val="14"/>
        </w:rPr>
        <w:t xml:space="preserve"> </w:t>
      </w:r>
      <w:r>
        <w:t>​</w:t>
      </w:r>
      <w:r>
        <w:rPr>
          <w:w w:val="90"/>
        </w:rPr>
        <w:t>Общая</w:t>
      </w:r>
      <w:r>
        <w:rPr>
          <w:spacing w:val="12"/>
        </w:rPr>
        <w:t xml:space="preserve"> </w:t>
      </w:r>
      <w:r>
        <w:rPr>
          <w:w w:val="90"/>
        </w:rPr>
        <w:t>информация</w:t>
      </w:r>
      <w:r>
        <w:rPr>
          <w:spacing w:val="13"/>
        </w:rPr>
        <w:t xml:space="preserve"> </w:t>
      </w:r>
      <w:r>
        <w:rPr>
          <w:w w:val="90"/>
        </w:rPr>
        <w:t>об</w:t>
      </w:r>
      <w:r>
        <w:rPr>
          <w:spacing w:val="13"/>
        </w:rPr>
        <w:t xml:space="preserve"> </w:t>
      </w:r>
      <w:r>
        <w:rPr>
          <w:w w:val="90"/>
        </w:rPr>
        <w:t>объекте</w:t>
      </w:r>
      <w:r>
        <w:rPr>
          <w:spacing w:val="13"/>
        </w:rPr>
        <w:t xml:space="preserve"> </w:t>
      </w:r>
      <w:r>
        <w:rPr>
          <w:spacing w:val="-2"/>
          <w:w w:val="90"/>
        </w:rPr>
        <w:t>закупки</w:t>
      </w:r>
    </w:p>
    <w:p w:rsidR="00C34146" w:rsidRDefault="00C34146">
      <w:pPr>
        <w:pStyle w:val="a3"/>
        <w:spacing w:before="27"/>
        <w:rPr>
          <w:b/>
        </w:rPr>
      </w:pPr>
    </w:p>
    <w:p w:rsidR="00C34146" w:rsidRDefault="000869A6" w:rsidP="00A7605D">
      <w:pPr>
        <w:pStyle w:val="a4"/>
        <w:numPr>
          <w:ilvl w:val="1"/>
          <w:numId w:val="7"/>
        </w:numPr>
        <w:tabs>
          <w:tab w:val="left" w:pos="598"/>
          <w:tab w:val="left" w:pos="624"/>
        </w:tabs>
        <w:spacing w:before="17" w:line="249" w:lineRule="auto"/>
        <w:ind w:left="153" w:right="136" w:firstLine="0"/>
      </w:pPr>
      <w:r w:rsidRPr="00A7605D">
        <w:rPr>
          <w:sz w:val="24"/>
        </w:rPr>
        <w:t xml:space="preserve">Объект закупки: </w:t>
      </w:r>
      <w:r w:rsidR="00A7605D" w:rsidRPr="00A7605D">
        <w:rPr>
          <w:sz w:val="24"/>
        </w:rPr>
        <w:t xml:space="preserve"> </w:t>
      </w:r>
      <w:r w:rsidRPr="00A7605D">
        <w:rPr>
          <w:sz w:val="24"/>
        </w:rPr>
        <w:t xml:space="preserve">оказание услуг по техническому обслуживанию холодильного </w:t>
      </w:r>
      <w:r w:rsidR="00A7605D" w:rsidRPr="00A7605D">
        <w:rPr>
          <w:sz w:val="24"/>
        </w:rPr>
        <w:t xml:space="preserve">и морозильного </w:t>
      </w:r>
      <w:r w:rsidRPr="00A7605D">
        <w:rPr>
          <w:sz w:val="24"/>
        </w:rPr>
        <w:t>оборудования</w:t>
      </w:r>
    </w:p>
    <w:p w:rsidR="00C34146" w:rsidRDefault="000869A6" w:rsidP="00A7605D">
      <w:pPr>
        <w:pStyle w:val="a4"/>
        <w:numPr>
          <w:ilvl w:val="1"/>
          <w:numId w:val="7"/>
        </w:numPr>
        <w:tabs>
          <w:tab w:val="left" w:pos="573"/>
        </w:tabs>
        <w:spacing w:before="27"/>
        <w:ind w:left="573" w:hanging="420"/>
      </w:pPr>
      <w:r>
        <w:rPr>
          <w:sz w:val="24"/>
        </w:rPr>
        <w:t>Место</w:t>
      </w:r>
      <w:r w:rsidRPr="00A7605D"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 w:rsidRPr="00A7605D">
        <w:rPr>
          <w:spacing w:val="-5"/>
          <w:sz w:val="24"/>
        </w:rPr>
        <w:t xml:space="preserve"> </w:t>
      </w:r>
      <w:r>
        <w:rPr>
          <w:sz w:val="24"/>
        </w:rPr>
        <w:t>услуг:</w:t>
      </w:r>
      <w:r w:rsidRPr="00A7605D">
        <w:rPr>
          <w:spacing w:val="-5"/>
          <w:sz w:val="24"/>
        </w:rPr>
        <w:t xml:space="preserve"> </w:t>
      </w:r>
      <w:r w:rsidR="00A7605D">
        <w:rPr>
          <w:sz w:val="24"/>
        </w:rPr>
        <w:t>г. Москва, Каширское шоссе, д. 21 Клиника лечебного питания.</w:t>
      </w:r>
    </w:p>
    <w:p w:rsidR="00C34146" w:rsidRDefault="000869A6" w:rsidP="00A7605D">
      <w:pPr>
        <w:pStyle w:val="a4"/>
        <w:numPr>
          <w:ilvl w:val="1"/>
          <w:numId w:val="7"/>
        </w:numPr>
        <w:tabs>
          <w:tab w:val="left" w:pos="573"/>
        </w:tabs>
        <w:spacing w:before="27"/>
        <w:ind w:left="573" w:hanging="420"/>
      </w:pPr>
      <w:r>
        <w:rPr>
          <w:sz w:val="24"/>
        </w:rPr>
        <w:t>Объем</w:t>
      </w:r>
      <w:r w:rsidRPr="00A7605D">
        <w:rPr>
          <w:spacing w:val="-6"/>
          <w:sz w:val="24"/>
        </w:rPr>
        <w:t xml:space="preserve"> </w:t>
      </w:r>
      <w:r>
        <w:rPr>
          <w:sz w:val="24"/>
        </w:rPr>
        <w:t>услуг:</w:t>
      </w:r>
      <w:r w:rsidRPr="00A7605D"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 w:rsidRPr="00A7605D">
        <w:rPr>
          <w:spacing w:val="-5"/>
          <w:sz w:val="24"/>
        </w:rPr>
        <w:t xml:space="preserve"> </w:t>
      </w:r>
      <w:r>
        <w:rPr>
          <w:sz w:val="24"/>
        </w:rPr>
        <w:t>Приложению</w:t>
      </w:r>
      <w:r w:rsidRPr="00A7605D">
        <w:rPr>
          <w:spacing w:val="-5"/>
          <w:sz w:val="24"/>
        </w:rPr>
        <w:t xml:space="preserve"> 1.</w:t>
      </w:r>
    </w:p>
    <w:p w:rsidR="00C34146" w:rsidRPr="003142BE" w:rsidRDefault="000869A6" w:rsidP="00A7605D">
      <w:pPr>
        <w:pStyle w:val="a4"/>
        <w:numPr>
          <w:ilvl w:val="1"/>
          <w:numId w:val="7"/>
        </w:numPr>
        <w:tabs>
          <w:tab w:val="left" w:pos="573"/>
        </w:tabs>
        <w:spacing w:before="28"/>
        <w:ind w:left="573" w:hanging="420"/>
        <w:rPr>
          <w:highlight w:val="yellow"/>
        </w:rPr>
      </w:pPr>
      <w:r>
        <w:rPr>
          <w:sz w:val="24"/>
        </w:rPr>
        <w:t>Срок</w:t>
      </w:r>
      <w:r w:rsidRPr="00A7605D"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 w:rsidRPr="00A7605D">
        <w:rPr>
          <w:spacing w:val="-6"/>
          <w:sz w:val="24"/>
        </w:rPr>
        <w:t xml:space="preserve"> </w:t>
      </w:r>
      <w:r>
        <w:rPr>
          <w:sz w:val="24"/>
        </w:rPr>
        <w:t>услуг:</w:t>
      </w:r>
      <w:r w:rsidRPr="00A7605D">
        <w:rPr>
          <w:spacing w:val="-6"/>
          <w:sz w:val="24"/>
        </w:rPr>
        <w:t xml:space="preserve"> </w:t>
      </w:r>
      <w:r w:rsidR="002015BB">
        <w:rPr>
          <w:sz w:val="24"/>
        </w:rPr>
        <w:t xml:space="preserve"> </w:t>
      </w:r>
      <w:r w:rsidR="003142BE" w:rsidRPr="003142BE">
        <w:rPr>
          <w:sz w:val="24"/>
          <w:highlight w:val="yellow"/>
        </w:rPr>
        <w:t xml:space="preserve">с </w:t>
      </w:r>
      <w:r w:rsidR="00FE440F">
        <w:rPr>
          <w:sz w:val="24"/>
          <w:highlight w:val="yellow"/>
        </w:rPr>
        <w:t xml:space="preserve">момента заключения Контракта </w:t>
      </w:r>
      <w:r w:rsidR="005350A3">
        <w:rPr>
          <w:sz w:val="24"/>
          <w:highlight w:val="yellow"/>
        </w:rPr>
        <w:t>по 25.12.</w:t>
      </w:r>
      <w:r w:rsidR="00FE440F">
        <w:rPr>
          <w:sz w:val="24"/>
          <w:highlight w:val="yellow"/>
        </w:rPr>
        <w:t>2026 года.</w:t>
      </w:r>
    </w:p>
    <w:p w:rsidR="00C34146" w:rsidRDefault="000869A6">
      <w:pPr>
        <w:pStyle w:val="a4"/>
        <w:numPr>
          <w:ilvl w:val="1"/>
          <w:numId w:val="7"/>
        </w:numPr>
        <w:tabs>
          <w:tab w:val="left" w:pos="573"/>
        </w:tabs>
        <w:ind w:left="573" w:hanging="420"/>
        <w:rPr>
          <w:sz w:val="24"/>
        </w:rPr>
      </w:pPr>
      <w:r>
        <w:rPr>
          <w:sz w:val="24"/>
        </w:rPr>
        <w:t>Приложения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заданию:</w:t>
      </w:r>
    </w:p>
    <w:p w:rsidR="00C34146" w:rsidRDefault="00C34146">
      <w:pPr>
        <w:pStyle w:val="a3"/>
        <w:spacing w:before="60"/>
      </w:pPr>
    </w:p>
    <w:p w:rsidR="00C34146" w:rsidRDefault="000869A6">
      <w:pPr>
        <w:pStyle w:val="a4"/>
        <w:numPr>
          <w:ilvl w:val="0"/>
          <w:numId w:val="1"/>
        </w:numPr>
        <w:tabs>
          <w:tab w:val="left" w:pos="608"/>
        </w:tabs>
        <w:ind w:left="608" w:hanging="154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1.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«Перечень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закупки»;</w:t>
      </w:r>
    </w:p>
    <w:p w:rsidR="00C34146" w:rsidRDefault="000869A6">
      <w:pPr>
        <w:pStyle w:val="a4"/>
        <w:numPr>
          <w:ilvl w:val="0"/>
          <w:numId w:val="1"/>
        </w:numPr>
        <w:tabs>
          <w:tab w:val="left" w:pos="608"/>
        </w:tabs>
        <w:spacing w:before="44"/>
        <w:ind w:left="608" w:hanging="154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2.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«Перечень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оборудования»;</w:t>
      </w:r>
    </w:p>
    <w:p w:rsidR="00C34146" w:rsidRDefault="000869A6">
      <w:pPr>
        <w:pStyle w:val="a4"/>
        <w:numPr>
          <w:ilvl w:val="0"/>
          <w:numId w:val="1"/>
        </w:numPr>
        <w:tabs>
          <w:tab w:val="left" w:pos="608"/>
        </w:tabs>
        <w:spacing w:before="44"/>
        <w:ind w:left="608" w:hanging="154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3.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«Регламент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оборудования».</w:t>
      </w:r>
    </w:p>
    <w:p w:rsidR="00C34146" w:rsidRDefault="000869A6">
      <w:pPr>
        <w:pStyle w:val="a4"/>
        <w:numPr>
          <w:ilvl w:val="0"/>
          <w:numId w:val="1"/>
        </w:numPr>
        <w:tabs>
          <w:tab w:val="left" w:pos="609"/>
        </w:tabs>
        <w:spacing w:before="44" w:line="278" w:lineRule="auto"/>
        <w:ind w:right="147"/>
        <w:jc w:val="left"/>
        <w:rPr>
          <w:sz w:val="24"/>
        </w:rPr>
      </w:pPr>
      <w:r>
        <w:rPr>
          <w:sz w:val="24"/>
        </w:rPr>
        <w:t>Приложение 4. – «Перечень комплектующих и запасных частей, планируемых к использованию при оказании услуг».</w:t>
      </w:r>
    </w:p>
    <w:p w:rsidR="00C34146" w:rsidRDefault="000869A6" w:rsidP="00A7605D">
      <w:pPr>
        <w:pStyle w:val="a4"/>
        <w:numPr>
          <w:ilvl w:val="0"/>
          <w:numId w:val="1"/>
        </w:numPr>
        <w:tabs>
          <w:tab w:val="left" w:pos="607"/>
        </w:tabs>
        <w:spacing w:line="295" w:lineRule="auto"/>
        <w:ind w:left="153" w:right="6664" w:firstLine="300"/>
        <w:jc w:val="left"/>
      </w:pPr>
      <w:r>
        <w:rPr>
          <w:sz w:val="24"/>
        </w:rPr>
        <w:t>Приложение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5.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«Форма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заявки». </w:t>
      </w:r>
      <w:r w:rsidR="00A7605D">
        <w:rPr>
          <w:b/>
          <w:sz w:val="24"/>
          <w:u w:val="single"/>
        </w:rPr>
        <w:t xml:space="preserve"> </w:t>
      </w:r>
    </w:p>
    <w:p w:rsidR="00C34146" w:rsidRDefault="00C34146">
      <w:pPr>
        <w:pStyle w:val="a3"/>
        <w:spacing w:before="19"/>
      </w:pPr>
    </w:p>
    <w:p w:rsidR="00C34146" w:rsidRDefault="000869A6">
      <w:pPr>
        <w:pStyle w:val="Heading1"/>
        <w:numPr>
          <w:ilvl w:val="0"/>
          <w:numId w:val="7"/>
        </w:numPr>
        <w:tabs>
          <w:tab w:val="left" w:pos="333"/>
        </w:tabs>
        <w:ind w:left="333" w:hanging="180"/>
        <w:jc w:val="both"/>
        <w:rPr>
          <w:u w:val="none"/>
        </w:rPr>
      </w:pPr>
      <w:r>
        <w:rPr>
          <w:spacing w:val="3"/>
        </w:rPr>
        <w:t xml:space="preserve"> </w:t>
      </w:r>
      <w:r>
        <w:t>​</w:t>
      </w:r>
      <w:r>
        <w:rPr>
          <w:w w:val="90"/>
        </w:rPr>
        <w:t>Стандарт</w:t>
      </w:r>
      <w:r>
        <w:rPr>
          <w:spacing w:val="3"/>
        </w:rPr>
        <w:t xml:space="preserve"> </w:t>
      </w:r>
      <w:r>
        <w:rPr>
          <w:spacing w:val="-2"/>
        </w:rPr>
        <w:t>услуг</w:t>
      </w:r>
    </w:p>
    <w:p w:rsidR="00C34146" w:rsidRDefault="00C34146">
      <w:pPr>
        <w:pStyle w:val="a3"/>
        <w:spacing w:before="28"/>
        <w:rPr>
          <w:b/>
        </w:rPr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573"/>
        </w:tabs>
        <w:spacing w:line="249" w:lineRule="auto"/>
        <w:ind w:left="153" w:right="137" w:firstLine="0"/>
        <w:rPr>
          <w:sz w:val="24"/>
        </w:rPr>
      </w:pPr>
      <w:r>
        <w:rPr>
          <w:sz w:val="24"/>
        </w:rPr>
        <w:t>Исполнитель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 w:rsidR="00A7605D">
        <w:rPr>
          <w:spacing w:val="-3"/>
          <w:sz w:val="24"/>
        </w:rPr>
        <w:t xml:space="preserve">и морозильного </w:t>
      </w:r>
      <w:r>
        <w:rPr>
          <w:sz w:val="24"/>
        </w:rPr>
        <w:t xml:space="preserve">оборудования (далее – услуги), указанного в Приложении 2 «Перечень оборудования» к настоящему Техническому заданию (далее – оборудование), в порядке и на условиях, предусмотренных Контрактом и </w:t>
      </w:r>
      <w:r>
        <w:rPr>
          <w:spacing w:val="10"/>
          <w:sz w:val="24"/>
        </w:rPr>
        <w:t xml:space="preserve">настоящим Техническим заданием, </w:t>
      </w:r>
      <w:r>
        <w:rPr>
          <w:sz w:val="24"/>
        </w:rPr>
        <w:t xml:space="preserve">а </w:t>
      </w:r>
      <w:r>
        <w:rPr>
          <w:spacing w:val="9"/>
          <w:sz w:val="24"/>
        </w:rPr>
        <w:t xml:space="preserve">также </w:t>
      </w:r>
      <w:r>
        <w:rPr>
          <w:sz w:val="24"/>
        </w:rPr>
        <w:t xml:space="preserve">в </w:t>
      </w:r>
      <w:r>
        <w:rPr>
          <w:spacing w:val="11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10"/>
          <w:sz w:val="24"/>
        </w:rPr>
        <w:t xml:space="preserve">Приложением </w:t>
      </w:r>
      <w:r>
        <w:rPr>
          <w:sz w:val="24"/>
        </w:rPr>
        <w:t xml:space="preserve">3 </w:t>
      </w:r>
      <w:r>
        <w:rPr>
          <w:spacing w:val="12"/>
          <w:sz w:val="24"/>
        </w:rPr>
        <w:t xml:space="preserve">«Регламент </w:t>
      </w:r>
      <w:r>
        <w:rPr>
          <w:spacing w:val="10"/>
          <w:sz w:val="24"/>
        </w:rPr>
        <w:t xml:space="preserve">обслуживания </w:t>
      </w:r>
      <w:r>
        <w:rPr>
          <w:spacing w:val="11"/>
          <w:sz w:val="24"/>
        </w:rPr>
        <w:t xml:space="preserve">оборудования» </w:t>
      </w:r>
      <w:r>
        <w:rPr>
          <w:sz w:val="24"/>
        </w:rPr>
        <w:t xml:space="preserve">к </w:t>
      </w:r>
      <w:r>
        <w:rPr>
          <w:spacing w:val="10"/>
          <w:sz w:val="24"/>
        </w:rPr>
        <w:t xml:space="preserve">настоящему </w:t>
      </w:r>
      <w:r>
        <w:rPr>
          <w:spacing w:val="11"/>
          <w:sz w:val="24"/>
        </w:rPr>
        <w:t xml:space="preserve">Техническому </w:t>
      </w:r>
      <w:r>
        <w:rPr>
          <w:spacing w:val="10"/>
          <w:sz w:val="24"/>
        </w:rPr>
        <w:t xml:space="preserve">заданию </w:t>
      </w:r>
      <w:r>
        <w:rPr>
          <w:sz w:val="24"/>
        </w:rPr>
        <w:t xml:space="preserve">с </w:t>
      </w:r>
      <w:r>
        <w:rPr>
          <w:spacing w:val="9"/>
          <w:sz w:val="24"/>
        </w:rPr>
        <w:t xml:space="preserve">учетом </w:t>
      </w:r>
      <w:r>
        <w:rPr>
          <w:spacing w:val="11"/>
          <w:sz w:val="24"/>
        </w:rPr>
        <w:t xml:space="preserve">требований </w:t>
      </w:r>
      <w:r>
        <w:rPr>
          <w:sz w:val="24"/>
        </w:rPr>
        <w:t>технической (эксплуатационной) документации оборудования и требованиями актов, указанных в разделе 7 настоящего Технического задания.</w:t>
      </w:r>
    </w:p>
    <w:p w:rsidR="00C34146" w:rsidRDefault="00C34146">
      <w:pPr>
        <w:pStyle w:val="a3"/>
        <w:spacing w:before="23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580"/>
        </w:tabs>
        <w:spacing w:line="249" w:lineRule="auto"/>
        <w:ind w:left="153" w:right="144" w:firstLine="0"/>
        <w:rPr>
          <w:sz w:val="24"/>
        </w:rPr>
      </w:pPr>
      <w:r>
        <w:rPr>
          <w:sz w:val="24"/>
        </w:rPr>
        <w:t>Для взаимодействия с Заказчиком Исполнитель обязан в течение 1 (одного) рабочего дня с даты заключения Контракта назначить ответственное за оказание услуг контактное лицо и предоставить Заказчику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контактные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уведомлений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62"/>
          <w:w w:val="150"/>
          <w:sz w:val="24"/>
        </w:rPr>
        <w:t xml:space="preserve"> </w:t>
      </w:r>
      <w:r>
        <w:rPr>
          <w:spacing w:val="-2"/>
          <w:sz w:val="24"/>
        </w:rPr>
        <w:t>статьей</w:t>
      </w:r>
    </w:p>
    <w:p w:rsidR="00C34146" w:rsidRDefault="000869A6">
      <w:pPr>
        <w:pStyle w:val="a3"/>
        <w:spacing w:before="3" w:line="249" w:lineRule="auto"/>
        <w:ind w:left="153" w:right="138"/>
        <w:jc w:val="both"/>
      </w:pPr>
      <w:r>
        <w:rPr>
          <w:spacing w:val="10"/>
        </w:rPr>
        <w:t xml:space="preserve">«Прочие условия» Контракта: </w:t>
      </w:r>
      <w:r>
        <w:rPr>
          <w:spacing w:val="9"/>
        </w:rPr>
        <w:t xml:space="preserve">номер </w:t>
      </w:r>
      <w:r>
        <w:rPr>
          <w:spacing w:val="10"/>
        </w:rPr>
        <w:t xml:space="preserve">телефона, </w:t>
      </w:r>
      <w:r>
        <w:rPr>
          <w:spacing w:val="9"/>
        </w:rPr>
        <w:t xml:space="preserve">адрес </w:t>
      </w:r>
      <w:r>
        <w:rPr>
          <w:spacing w:val="10"/>
        </w:rPr>
        <w:t xml:space="preserve">электронной </w:t>
      </w:r>
      <w:r>
        <w:rPr>
          <w:spacing w:val="9"/>
        </w:rPr>
        <w:t xml:space="preserve">почты </w:t>
      </w:r>
      <w:r>
        <w:t xml:space="preserve">– и </w:t>
      </w:r>
      <w:r>
        <w:rPr>
          <w:spacing w:val="12"/>
        </w:rPr>
        <w:t xml:space="preserve">обеспечить </w:t>
      </w:r>
      <w:r>
        <w:t>возможность прямой телефонной связи Заказчика с ответственным за оказание услуг контактным лицом Исполнителя. Об изменении контактных данных Исполнитель должен уведомить Заказчика в течение 1 (одного) рабочего дня со дня возникновения таких изменений.</w:t>
      </w:r>
    </w:p>
    <w:p w:rsidR="00C34146" w:rsidRDefault="00C34146">
      <w:pPr>
        <w:pStyle w:val="a3"/>
        <w:spacing w:before="19"/>
      </w:pPr>
    </w:p>
    <w:p w:rsidR="00C34146" w:rsidRPr="006C2ED0" w:rsidRDefault="00C34146">
      <w:pPr>
        <w:pStyle w:val="a3"/>
        <w:spacing w:before="19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44"/>
        </w:tabs>
        <w:spacing w:line="249" w:lineRule="auto"/>
        <w:ind w:left="153" w:right="139" w:firstLine="0"/>
        <w:rPr>
          <w:sz w:val="24"/>
        </w:rPr>
      </w:pPr>
      <w:r>
        <w:rPr>
          <w:sz w:val="24"/>
        </w:rPr>
        <w:t xml:space="preserve">Исполнитель обязан обеспечивать исправное состояние оборудования в соответствии с техническими параметрами, установленными технической (эксплуатационной) документацией </w:t>
      </w:r>
      <w:r>
        <w:rPr>
          <w:sz w:val="24"/>
        </w:rPr>
        <w:lastRenderedPageBreak/>
        <w:t>оборудования, и устранять обнаруженные неполадки для поддержания и обеспечения безопасности в соответствии с требованиями акта, указанного в пункте 7.24 настоящего Технического задания.</w:t>
      </w:r>
    </w:p>
    <w:p w:rsidR="00C34146" w:rsidRDefault="00C34146">
      <w:pPr>
        <w:pStyle w:val="a3"/>
        <w:spacing w:before="20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48"/>
        </w:tabs>
        <w:spacing w:line="249" w:lineRule="auto"/>
        <w:ind w:left="153" w:right="91" w:firstLine="0"/>
        <w:rPr>
          <w:sz w:val="24"/>
        </w:rPr>
      </w:pPr>
      <w:r>
        <w:rPr>
          <w:spacing w:val="31"/>
          <w:sz w:val="24"/>
        </w:rPr>
        <w:t xml:space="preserve">Комплектующие </w:t>
      </w:r>
      <w:r>
        <w:rPr>
          <w:sz w:val="24"/>
        </w:rPr>
        <w:t xml:space="preserve">и </w:t>
      </w:r>
      <w:r>
        <w:rPr>
          <w:spacing w:val="29"/>
          <w:sz w:val="24"/>
        </w:rPr>
        <w:t xml:space="preserve">запасные части, </w:t>
      </w:r>
      <w:r>
        <w:rPr>
          <w:spacing w:val="30"/>
          <w:sz w:val="24"/>
        </w:rPr>
        <w:t xml:space="preserve">необходимые </w:t>
      </w:r>
      <w:r>
        <w:rPr>
          <w:spacing w:val="22"/>
          <w:sz w:val="24"/>
        </w:rPr>
        <w:t xml:space="preserve">для </w:t>
      </w:r>
      <w:r>
        <w:rPr>
          <w:spacing w:val="29"/>
          <w:sz w:val="24"/>
        </w:rPr>
        <w:t xml:space="preserve">оказания услуг, </w:t>
      </w:r>
      <w:r>
        <w:rPr>
          <w:spacing w:val="10"/>
          <w:sz w:val="24"/>
        </w:rPr>
        <w:t xml:space="preserve">предоставляются Исполнителем </w:t>
      </w:r>
      <w:r>
        <w:rPr>
          <w:sz w:val="24"/>
        </w:rPr>
        <w:t xml:space="preserve">и за его счет в </w:t>
      </w:r>
      <w:r>
        <w:rPr>
          <w:spacing w:val="10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10"/>
          <w:sz w:val="24"/>
        </w:rPr>
        <w:t xml:space="preserve">Приложением </w:t>
      </w:r>
      <w:r>
        <w:rPr>
          <w:sz w:val="24"/>
        </w:rPr>
        <w:t xml:space="preserve">4 </w:t>
      </w:r>
      <w:r>
        <w:rPr>
          <w:spacing w:val="11"/>
          <w:sz w:val="24"/>
        </w:rPr>
        <w:t xml:space="preserve">«Перечень </w:t>
      </w:r>
      <w:r>
        <w:rPr>
          <w:spacing w:val="9"/>
          <w:sz w:val="24"/>
        </w:rPr>
        <w:t xml:space="preserve">комплектующих </w:t>
      </w:r>
      <w:r>
        <w:rPr>
          <w:sz w:val="24"/>
        </w:rPr>
        <w:t xml:space="preserve">и запасных частей, </w:t>
      </w:r>
      <w:r>
        <w:rPr>
          <w:spacing w:val="9"/>
          <w:sz w:val="24"/>
        </w:rPr>
        <w:t xml:space="preserve">планируемых </w:t>
      </w:r>
      <w:r>
        <w:rPr>
          <w:sz w:val="24"/>
        </w:rPr>
        <w:t xml:space="preserve">к </w:t>
      </w:r>
      <w:r>
        <w:rPr>
          <w:spacing w:val="9"/>
          <w:sz w:val="24"/>
        </w:rPr>
        <w:t xml:space="preserve">использованию </w:t>
      </w:r>
      <w:r>
        <w:rPr>
          <w:sz w:val="24"/>
        </w:rPr>
        <w:t>при оказании услуг» к настоящему Техническому заданию.</w:t>
      </w:r>
    </w:p>
    <w:p w:rsidR="00C34146" w:rsidRDefault="00C34146">
      <w:pPr>
        <w:pStyle w:val="a3"/>
        <w:spacing w:before="20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34"/>
        </w:tabs>
        <w:spacing w:line="249" w:lineRule="auto"/>
        <w:ind w:left="153" w:right="118" w:firstLine="0"/>
        <w:rPr>
          <w:sz w:val="24"/>
        </w:rPr>
      </w:pPr>
      <w:r>
        <w:rPr>
          <w:sz w:val="24"/>
        </w:rPr>
        <w:t>При оказании услуг Исполнитель обязан соблюдать действующие правила безопасности, внутреннего распорядка, внутренние положения и инструкции, контрольно-пропускной режим, установленные у Заказчика. Заказчик в течение 1 (одного) рабочего дня до даты начала оказания услуг предоставляет Исполнителю на бумажном носителе копии внутренних локальных актов для ознакомления под подпись уполномоченного лица Исполнителя.</w:t>
      </w:r>
    </w:p>
    <w:p w:rsidR="00C34146" w:rsidRDefault="00C34146">
      <w:pPr>
        <w:pStyle w:val="a3"/>
        <w:spacing w:before="21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589"/>
        </w:tabs>
        <w:spacing w:line="249" w:lineRule="auto"/>
        <w:ind w:left="153" w:right="124" w:firstLine="0"/>
        <w:rPr>
          <w:sz w:val="24"/>
        </w:rPr>
      </w:pPr>
      <w:r>
        <w:rPr>
          <w:sz w:val="24"/>
        </w:rPr>
        <w:t>Исполнитель оказывает услуги в соответствии с пропускным и внутри</w:t>
      </w:r>
      <w:r w:rsidR="006D5D87" w:rsidRPr="006D5D87">
        <w:rPr>
          <w:sz w:val="24"/>
        </w:rPr>
        <w:t xml:space="preserve"> </w:t>
      </w:r>
      <w:r>
        <w:rPr>
          <w:sz w:val="24"/>
        </w:rPr>
        <w:t xml:space="preserve">объектовым режимами, установленными на территории по адресу оказания услуг, в порядке, согласованном с Заказчиком не позднее чем за 1 (один) рабочий день до даты </w:t>
      </w:r>
      <w:r>
        <w:rPr>
          <w:spacing w:val="9"/>
          <w:sz w:val="24"/>
        </w:rPr>
        <w:t xml:space="preserve">фактического </w:t>
      </w:r>
      <w:r>
        <w:rPr>
          <w:sz w:val="24"/>
        </w:rPr>
        <w:t xml:space="preserve">оказания услуг. </w:t>
      </w:r>
      <w:r>
        <w:rPr>
          <w:spacing w:val="10"/>
          <w:sz w:val="24"/>
        </w:rPr>
        <w:t xml:space="preserve">Исполнитель </w:t>
      </w:r>
      <w:r>
        <w:rPr>
          <w:sz w:val="24"/>
        </w:rPr>
        <w:t>предоставляет Заказчику документальное подтверждение о назначении представителя Исполнителя, ответственного за оказание услуг на объекте.</w:t>
      </w:r>
    </w:p>
    <w:p w:rsidR="00C34146" w:rsidRDefault="000869A6">
      <w:pPr>
        <w:pStyle w:val="a4"/>
        <w:numPr>
          <w:ilvl w:val="1"/>
          <w:numId w:val="7"/>
        </w:numPr>
        <w:tabs>
          <w:tab w:val="left" w:pos="603"/>
        </w:tabs>
        <w:spacing w:before="64" w:line="249" w:lineRule="auto"/>
        <w:ind w:left="153" w:right="144" w:firstLine="0"/>
        <w:rPr>
          <w:sz w:val="24"/>
        </w:rPr>
      </w:pPr>
      <w:r>
        <w:rPr>
          <w:sz w:val="24"/>
        </w:rPr>
        <w:t>Техническое обслуживание оборудования осуществляется по графику. Исполнитель обязан в соответствии с технической (эксплуатационной) документацией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оборудования разработать и передать на утверждение Заказчику в течение 3 (трех) рабочих дней с даты заключения Контракта График технического обслуживания оборудования. Срок утверждения Графика технического обслуживания оборудования не может превышать 5 (пяти) рабочих дней с даты заключения </w:t>
      </w:r>
      <w:r>
        <w:rPr>
          <w:spacing w:val="-2"/>
          <w:sz w:val="24"/>
        </w:rPr>
        <w:t>Контракта.</w:t>
      </w:r>
    </w:p>
    <w:p w:rsidR="00C34146" w:rsidRDefault="00C34146">
      <w:pPr>
        <w:pStyle w:val="a3"/>
        <w:spacing w:before="21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12"/>
        </w:tabs>
        <w:spacing w:line="249" w:lineRule="auto"/>
        <w:ind w:left="153" w:right="145" w:firstLine="0"/>
        <w:rPr>
          <w:sz w:val="24"/>
        </w:rPr>
      </w:pPr>
      <w:r>
        <w:rPr>
          <w:sz w:val="24"/>
        </w:rPr>
        <w:t>В случае обнаружения необходимости в оказании дополнительных услуг, отсутствующих в Приложении 2 «Перечень оборудования» к настоящему Техническому заданию, по согласованию с Заказчиком может проводится внеплановый ремонт. Состав услуг по внеплановому техническому ремонту фиксируется Исполнителем в дефектной ведомости.</w:t>
      </w:r>
    </w:p>
    <w:p w:rsidR="00C34146" w:rsidRDefault="00C34146">
      <w:pPr>
        <w:pStyle w:val="a3"/>
        <w:spacing w:before="20"/>
      </w:pPr>
    </w:p>
    <w:p w:rsidR="00FE440F" w:rsidRPr="00FE440F" w:rsidRDefault="000869A6" w:rsidP="00FE440F">
      <w:pPr>
        <w:tabs>
          <w:tab w:val="left" w:pos="993"/>
          <w:tab w:val="left" w:pos="1418"/>
        </w:tabs>
        <w:ind w:firstLine="426"/>
        <w:jc w:val="both"/>
        <w:rPr>
          <w:sz w:val="24"/>
          <w:szCs w:val="24"/>
        </w:rPr>
      </w:pPr>
      <w:r>
        <w:rPr>
          <w:sz w:val="24"/>
        </w:rPr>
        <w:t xml:space="preserve">В </w:t>
      </w:r>
      <w:r w:rsidRPr="00FE440F">
        <w:rPr>
          <w:spacing w:val="10"/>
          <w:sz w:val="24"/>
        </w:rPr>
        <w:t xml:space="preserve">случае </w:t>
      </w:r>
      <w:r w:rsidRPr="00FE440F">
        <w:rPr>
          <w:spacing w:val="11"/>
          <w:sz w:val="24"/>
        </w:rPr>
        <w:t xml:space="preserve">обнаружения </w:t>
      </w:r>
      <w:r w:rsidRPr="00FE440F">
        <w:rPr>
          <w:spacing w:val="12"/>
          <w:sz w:val="24"/>
        </w:rPr>
        <w:t xml:space="preserve">неисправности </w:t>
      </w:r>
      <w:r w:rsidRPr="00FE440F">
        <w:rPr>
          <w:spacing w:val="11"/>
          <w:sz w:val="24"/>
        </w:rPr>
        <w:t xml:space="preserve">оборудования </w:t>
      </w:r>
      <w:r>
        <w:rPr>
          <w:sz w:val="24"/>
        </w:rPr>
        <w:t xml:space="preserve">при </w:t>
      </w:r>
      <w:r w:rsidRPr="00FE440F">
        <w:rPr>
          <w:spacing w:val="11"/>
          <w:sz w:val="24"/>
        </w:rPr>
        <w:t xml:space="preserve">проведении </w:t>
      </w:r>
      <w:r w:rsidRPr="00FE440F">
        <w:rPr>
          <w:spacing w:val="13"/>
          <w:sz w:val="24"/>
        </w:rPr>
        <w:t xml:space="preserve">технического </w:t>
      </w:r>
      <w:r>
        <w:rPr>
          <w:sz w:val="24"/>
        </w:rPr>
        <w:t>обслуживания</w:t>
      </w:r>
      <w:r w:rsidRPr="00FE440F">
        <w:rPr>
          <w:spacing w:val="40"/>
          <w:sz w:val="24"/>
        </w:rPr>
        <w:t xml:space="preserve"> </w:t>
      </w:r>
      <w:r>
        <w:rPr>
          <w:sz w:val="24"/>
        </w:rPr>
        <w:t>Исполнитель</w:t>
      </w:r>
      <w:r w:rsidRPr="00FE440F">
        <w:rPr>
          <w:spacing w:val="40"/>
          <w:sz w:val="24"/>
        </w:rPr>
        <w:t xml:space="preserve"> </w:t>
      </w:r>
      <w:r>
        <w:rPr>
          <w:sz w:val="24"/>
        </w:rPr>
        <w:t>в</w:t>
      </w:r>
      <w:r w:rsidRPr="00FE440F">
        <w:rPr>
          <w:spacing w:val="40"/>
          <w:sz w:val="24"/>
        </w:rPr>
        <w:t xml:space="preserve"> </w:t>
      </w:r>
      <w:r>
        <w:rPr>
          <w:sz w:val="24"/>
        </w:rPr>
        <w:t>течение 1</w:t>
      </w:r>
      <w:r w:rsidRPr="00FE440F">
        <w:rPr>
          <w:spacing w:val="40"/>
          <w:sz w:val="24"/>
        </w:rPr>
        <w:t xml:space="preserve"> </w:t>
      </w:r>
      <w:r>
        <w:rPr>
          <w:sz w:val="24"/>
        </w:rPr>
        <w:t>(одного)</w:t>
      </w:r>
      <w:r w:rsidRPr="00FE440F">
        <w:rPr>
          <w:spacing w:val="40"/>
          <w:sz w:val="24"/>
        </w:rPr>
        <w:t xml:space="preserve"> </w:t>
      </w:r>
      <w:r>
        <w:rPr>
          <w:sz w:val="24"/>
        </w:rPr>
        <w:t>часа должен</w:t>
      </w:r>
      <w:r w:rsidRPr="00FE440F">
        <w:rPr>
          <w:spacing w:val="40"/>
          <w:sz w:val="24"/>
        </w:rPr>
        <w:t xml:space="preserve"> </w:t>
      </w:r>
      <w:r>
        <w:rPr>
          <w:sz w:val="24"/>
        </w:rPr>
        <w:t>уведомить</w:t>
      </w:r>
      <w:r w:rsidRPr="00FE440F">
        <w:rPr>
          <w:spacing w:val="40"/>
          <w:sz w:val="24"/>
        </w:rPr>
        <w:t xml:space="preserve"> </w:t>
      </w:r>
      <w:r>
        <w:rPr>
          <w:sz w:val="24"/>
        </w:rPr>
        <w:t>Заказчика</w:t>
      </w:r>
      <w:r w:rsidRPr="00FE440F">
        <w:rPr>
          <w:spacing w:val="40"/>
          <w:sz w:val="24"/>
        </w:rPr>
        <w:t xml:space="preserve"> </w:t>
      </w:r>
      <w:r>
        <w:rPr>
          <w:sz w:val="24"/>
        </w:rPr>
        <w:t>(нарочно</w:t>
      </w:r>
      <w:r w:rsidRPr="00FE440F">
        <w:rPr>
          <w:spacing w:val="40"/>
          <w:sz w:val="24"/>
        </w:rPr>
        <w:t xml:space="preserve"> </w:t>
      </w:r>
      <w:r>
        <w:rPr>
          <w:sz w:val="24"/>
        </w:rPr>
        <w:t>и (или)</w:t>
      </w:r>
      <w:r w:rsidRPr="00FE440F">
        <w:rPr>
          <w:spacing w:val="40"/>
          <w:sz w:val="24"/>
        </w:rPr>
        <w:t xml:space="preserve"> </w:t>
      </w:r>
      <w:r>
        <w:rPr>
          <w:sz w:val="24"/>
        </w:rPr>
        <w:t>по электронной почте и/или посредством телефонной связи) о необходимости проведения ремонта, замены комплектующих и (или) запасных частей. В течение 3 (трех) часов</w:t>
      </w:r>
      <w:r w:rsidRPr="00FE440F">
        <w:rPr>
          <w:spacing w:val="40"/>
          <w:sz w:val="24"/>
        </w:rPr>
        <w:t xml:space="preserve"> </w:t>
      </w:r>
      <w:r>
        <w:rPr>
          <w:sz w:val="24"/>
        </w:rPr>
        <w:t xml:space="preserve">с момента уведомления Исполнитель должен направить Заказчику техническое заключение и дефектную </w:t>
      </w:r>
      <w:r w:rsidRPr="00FE440F">
        <w:rPr>
          <w:spacing w:val="-2"/>
          <w:sz w:val="24"/>
        </w:rPr>
        <w:t>ведомость.</w:t>
      </w:r>
      <w:r w:rsidR="00FE440F" w:rsidRPr="00FE440F">
        <w:rPr>
          <w:spacing w:val="-2"/>
          <w:sz w:val="24"/>
        </w:rPr>
        <w:t xml:space="preserve"> </w:t>
      </w:r>
      <w:r w:rsidR="00FE440F" w:rsidRPr="00FE440F">
        <w:rPr>
          <w:sz w:val="24"/>
          <w:szCs w:val="24"/>
          <w:highlight w:val="yellow"/>
        </w:rPr>
        <w:t>Исполнитель принимает все возможные меры для восстановления работоспособности Оборудования. Принятие решения о нецелесообразности проведения ремонтных работ согласовывается с Заказчиком и документируется Исполнителем составлением Акта, в котором указываются причины нецелесообразности ремонта и предложения по дальнейшему списанию оборудования.</w:t>
      </w:r>
    </w:p>
    <w:p w:rsidR="00FE440F" w:rsidRPr="00FE440F" w:rsidRDefault="00FE440F" w:rsidP="00FE440F">
      <w:pPr>
        <w:tabs>
          <w:tab w:val="left" w:pos="993"/>
          <w:tab w:val="left" w:pos="1418"/>
        </w:tabs>
        <w:ind w:firstLine="426"/>
        <w:jc w:val="both"/>
        <w:rPr>
          <w:sz w:val="24"/>
          <w:szCs w:val="24"/>
        </w:rPr>
      </w:pPr>
    </w:p>
    <w:p w:rsidR="00C34146" w:rsidRDefault="00C34146" w:rsidP="00FE440F">
      <w:pPr>
        <w:pStyle w:val="a4"/>
        <w:tabs>
          <w:tab w:val="left" w:pos="807"/>
        </w:tabs>
        <w:spacing w:before="22" w:line="249" w:lineRule="auto"/>
        <w:ind w:right="139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65"/>
        </w:tabs>
        <w:spacing w:line="249" w:lineRule="auto"/>
        <w:ind w:left="153" w:right="116" w:firstLine="0"/>
        <w:rPr>
          <w:sz w:val="24"/>
        </w:rPr>
      </w:pPr>
      <w:r>
        <w:rPr>
          <w:sz w:val="24"/>
        </w:rPr>
        <w:t xml:space="preserve">При обнаружении неисправности оборудования Заказчиком техническое обслуживание осуществляются Исполнителем на основании заявок Заказчика, </w:t>
      </w:r>
      <w:r>
        <w:rPr>
          <w:spacing w:val="9"/>
          <w:sz w:val="24"/>
        </w:rPr>
        <w:t xml:space="preserve">сформированных </w:t>
      </w:r>
      <w:r>
        <w:rPr>
          <w:sz w:val="24"/>
        </w:rPr>
        <w:t xml:space="preserve">по </w:t>
      </w:r>
      <w:r>
        <w:rPr>
          <w:spacing w:val="10"/>
          <w:sz w:val="24"/>
        </w:rPr>
        <w:t xml:space="preserve">форме, </w:t>
      </w:r>
      <w:r>
        <w:rPr>
          <w:sz w:val="24"/>
        </w:rPr>
        <w:t>предусмотренной Приложением 5 «Форма заявки» к настоящему Техническому заданию (далее – заявка). Заявки направляются посредством электронной почты, почтовой службы, нарочно в соответствии с условиями Контракта.</w:t>
      </w:r>
    </w:p>
    <w:p w:rsidR="00C34146" w:rsidRDefault="00C34146">
      <w:pPr>
        <w:pStyle w:val="a3"/>
        <w:spacing w:before="20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96"/>
        </w:tabs>
        <w:spacing w:before="1" w:line="249" w:lineRule="auto"/>
        <w:ind w:left="153" w:right="155" w:firstLine="0"/>
        <w:rPr>
          <w:sz w:val="24"/>
        </w:rPr>
      </w:pPr>
      <w:r>
        <w:rPr>
          <w:sz w:val="24"/>
        </w:rPr>
        <w:t>Прием заявок и выезд технического специалиста для устранения неисправностей оборудования 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Исполнителем ежедневно, круглосуточно, включая выходные и праздничные дни.</w:t>
      </w:r>
    </w:p>
    <w:p w:rsidR="00C34146" w:rsidRDefault="00C34146">
      <w:pPr>
        <w:pStyle w:val="a3"/>
        <w:spacing w:before="17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93"/>
        </w:tabs>
        <w:spacing w:line="249" w:lineRule="auto"/>
        <w:ind w:left="153" w:right="152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(одного)</w:t>
      </w:r>
      <w:r>
        <w:rPr>
          <w:spacing w:val="-3"/>
          <w:sz w:val="24"/>
        </w:rPr>
        <w:t xml:space="preserve"> </w:t>
      </w:r>
      <w:r>
        <w:rPr>
          <w:sz w:val="24"/>
        </w:rPr>
        <w:t>часа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выезд технического специалиста к месту эксплуатации оборудования для проведения диагностики и </w:t>
      </w:r>
      <w:r>
        <w:rPr>
          <w:sz w:val="24"/>
        </w:rPr>
        <w:lastRenderedPageBreak/>
        <w:t>устранения неисправностей.</w:t>
      </w:r>
    </w:p>
    <w:p w:rsidR="00C34146" w:rsidRDefault="00C34146">
      <w:pPr>
        <w:pStyle w:val="a3"/>
        <w:spacing w:before="19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39"/>
        </w:tabs>
        <w:spacing w:line="249" w:lineRule="auto"/>
        <w:ind w:left="153" w:right="141" w:firstLine="0"/>
        <w:rPr>
          <w:sz w:val="24"/>
        </w:rPr>
      </w:pPr>
      <w:r>
        <w:rPr>
          <w:sz w:val="24"/>
        </w:rPr>
        <w:t>В случае отсутствия возможности устранения неисправностей оборудования Исполнитель составляет План ремонтных работ по форме, согласованной с Заказчиком, в течение 1 (одного) рабочего дня с даты проведения диагностики. Исполнитель приступает к ремонту оборудования не позднее чем на следующий день после поступления заявки и составления Плана ремонтных работ.</w:t>
      </w:r>
    </w:p>
    <w:p w:rsidR="00C34146" w:rsidRDefault="00C34146">
      <w:pPr>
        <w:pStyle w:val="a3"/>
        <w:spacing w:before="20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46"/>
        </w:tabs>
        <w:spacing w:line="249" w:lineRule="auto"/>
        <w:ind w:left="153" w:right="137" w:firstLine="0"/>
        <w:rPr>
          <w:sz w:val="24"/>
        </w:rPr>
      </w:pPr>
      <w:r>
        <w:rPr>
          <w:sz w:val="24"/>
        </w:rPr>
        <w:t xml:space="preserve">Информация о результатах оказания услуг с указанием объема оказанных услуг, марки и количества замененных комплектующих и запасных частей должна отображаться Исполнителем в </w:t>
      </w:r>
      <w:r>
        <w:rPr>
          <w:spacing w:val="9"/>
          <w:sz w:val="24"/>
        </w:rPr>
        <w:t xml:space="preserve">журнале </w:t>
      </w:r>
      <w:r>
        <w:rPr>
          <w:sz w:val="24"/>
        </w:rPr>
        <w:t xml:space="preserve">по </w:t>
      </w:r>
      <w:r>
        <w:rPr>
          <w:spacing w:val="10"/>
          <w:sz w:val="24"/>
        </w:rPr>
        <w:t xml:space="preserve">техническому обслуживанию оборудования. </w:t>
      </w:r>
      <w:r>
        <w:rPr>
          <w:sz w:val="24"/>
        </w:rPr>
        <w:t xml:space="preserve">Форма </w:t>
      </w:r>
      <w:r>
        <w:rPr>
          <w:spacing w:val="9"/>
          <w:sz w:val="24"/>
        </w:rPr>
        <w:t xml:space="preserve">журнала </w:t>
      </w:r>
      <w:r>
        <w:rPr>
          <w:sz w:val="24"/>
        </w:rPr>
        <w:t xml:space="preserve">по </w:t>
      </w:r>
      <w:r>
        <w:rPr>
          <w:spacing w:val="11"/>
          <w:sz w:val="24"/>
        </w:rPr>
        <w:t xml:space="preserve">техническому </w:t>
      </w:r>
      <w:r>
        <w:rPr>
          <w:sz w:val="24"/>
        </w:rPr>
        <w:t>обслуживанию оборудования предоставляется Заказчиком в течение 5 (пяти) рабочих дней с даты заключения Контракта. Журнал по техническому обслуживанию оборудования ведется в бумажном</w:t>
      </w:r>
      <w:r>
        <w:rPr>
          <w:spacing w:val="80"/>
          <w:sz w:val="24"/>
        </w:rPr>
        <w:t xml:space="preserve"> </w:t>
      </w:r>
      <w:r>
        <w:rPr>
          <w:sz w:val="24"/>
        </w:rPr>
        <w:t>и в электронном виде. Журнал по техническому обслуживанию и ремонту оборудования на бумажном носителе должен быть прошит, пронумерован и подписан ответственным за оказание услуг лицом Исполнителя.</w:t>
      </w:r>
    </w:p>
    <w:p w:rsidR="00C34146" w:rsidRDefault="00C34146">
      <w:pPr>
        <w:pStyle w:val="a3"/>
        <w:spacing w:before="23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21"/>
        </w:tabs>
        <w:spacing w:before="1" w:line="249" w:lineRule="auto"/>
        <w:ind w:left="153" w:right="140" w:firstLine="0"/>
        <w:rPr>
          <w:sz w:val="24"/>
        </w:rPr>
      </w:pPr>
      <w:r>
        <w:rPr>
          <w:sz w:val="24"/>
        </w:rPr>
        <w:t>Исполнитель обязан соблюдать правила привлечения и использования иностранной рабочей силы в соответствии с требованиями акта, указанного в пункте 7.3 настоящего Технического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C34146" w:rsidRDefault="000869A6">
      <w:pPr>
        <w:pStyle w:val="Heading1"/>
        <w:numPr>
          <w:ilvl w:val="0"/>
          <w:numId w:val="7"/>
        </w:numPr>
        <w:tabs>
          <w:tab w:val="left" w:pos="333"/>
        </w:tabs>
        <w:spacing w:before="64"/>
        <w:ind w:left="333" w:hanging="180"/>
        <w:rPr>
          <w:u w:val="none"/>
        </w:rPr>
      </w:pPr>
      <w:r>
        <w:rPr>
          <w:spacing w:val="5"/>
        </w:rPr>
        <w:t xml:space="preserve"> </w:t>
      </w:r>
      <w:r>
        <w:t>​</w:t>
      </w:r>
      <w:r>
        <w:rPr>
          <w:w w:val="90"/>
        </w:rPr>
        <w:t>Состав</w:t>
      </w:r>
      <w:r>
        <w:rPr>
          <w:spacing w:val="4"/>
        </w:rPr>
        <w:t xml:space="preserve"> </w:t>
      </w:r>
      <w:r>
        <w:rPr>
          <w:spacing w:val="-2"/>
        </w:rPr>
        <w:t>услуг</w:t>
      </w:r>
    </w:p>
    <w:p w:rsidR="00C34146" w:rsidRDefault="00C34146">
      <w:pPr>
        <w:pStyle w:val="a3"/>
        <w:spacing w:before="27"/>
        <w:rPr>
          <w:b/>
        </w:rPr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573"/>
        </w:tabs>
        <w:ind w:left="573" w:hanging="42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C34146" w:rsidRDefault="00C34146">
      <w:pPr>
        <w:pStyle w:val="a3"/>
        <w:spacing w:before="60"/>
      </w:pPr>
    </w:p>
    <w:p w:rsidR="00C34146" w:rsidRDefault="000869A6">
      <w:pPr>
        <w:pStyle w:val="a4"/>
        <w:numPr>
          <w:ilvl w:val="0"/>
          <w:numId w:val="3"/>
        </w:numPr>
        <w:tabs>
          <w:tab w:val="left" w:pos="608"/>
        </w:tabs>
        <w:ind w:left="608" w:hanging="154"/>
        <w:jc w:val="left"/>
        <w:rPr>
          <w:sz w:val="24"/>
        </w:rPr>
      </w:pPr>
      <w:r>
        <w:rPr>
          <w:sz w:val="24"/>
        </w:rPr>
        <w:t>техническое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C34146" w:rsidRDefault="000869A6">
      <w:pPr>
        <w:pStyle w:val="a4"/>
        <w:numPr>
          <w:ilvl w:val="0"/>
          <w:numId w:val="3"/>
        </w:numPr>
        <w:tabs>
          <w:tab w:val="left" w:pos="608"/>
        </w:tabs>
        <w:spacing w:before="44"/>
        <w:ind w:left="608" w:hanging="154"/>
        <w:jc w:val="left"/>
        <w:rPr>
          <w:sz w:val="24"/>
        </w:rPr>
      </w:pPr>
      <w:r>
        <w:rPr>
          <w:sz w:val="24"/>
        </w:rPr>
        <w:t>внеплановый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C34146" w:rsidRDefault="000869A6">
      <w:pPr>
        <w:pStyle w:val="a4"/>
        <w:numPr>
          <w:ilvl w:val="0"/>
          <w:numId w:val="3"/>
        </w:numPr>
        <w:tabs>
          <w:tab w:val="left" w:pos="608"/>
        </w:tabs>
        <w:spacing w:before="44"/>
        <w:ind w:left="608" w:hanging="154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:rsidR="00C34146" w:rsidRDefault="000869A6">
      <w:pPr>
        <w:pStyle w:val="a4"/>
        <w:numPr>
          <w:ilvl w:val="0"/>
          <w:numId w:val="3"/>
        </w:numPr>
        <w:tabs>
          <w:tab w:val="left" w:pos="609"/>
        </w:tabs>
        <w:spacing w:before="44" w:line="278" w:lineRule="auto"/>
        <w:ind w:right="145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расходных материалов, необходимых для оказания услуг;</w:t>
      </w:r>
    </w:p>
    <w:p w:rsidR="00C34146" w:rsidRDefault="000869A6">
      <w:pPr>
        <w:pStyle w:val="a4"/>
        <w:numPr>
          <w:ilvl w:val="0"/>
          <w:numId w:val="3"/>
        </w:numPr>
        <w:tabs>
          <w:tab w:val="left" w:pos="608"/>
        </w:tabs>
        <w:spacing w:line="276" w:lineRule="exact"/>
        <w:ind w:left="608" w:hanging="154"/>
        <w:jc w:val="left"/>
        <w:rPr>
          <w:sz w:val="24"/>
        </w:rPr>
      </w:pPr>
      <w:r>
        <w:rPr>
          <w:sz w:val="24"/>
        </w:rPr>
        <w:t>уборка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C34146" w:rsidRDefault="000869A6">
      <w:pPr>
        <w:pStyle w:val="a4"/>
        <w:numPr>
          <w:ilvl w:val="0"/>
          <w:numId w:val="3"/>
        </w:numPr>
        <w:tabs>
          <w:tab w:val="left" w:pos="609"/>
        </w:tabs>
        <w:spacing w:before="44" w:line="278" w:lineRule="auto"/>
        <w:ind w:right="15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pacing w:val="9"/>
          <w:sz w:val="24"/>
        </w:rPr>
        <w:t>технического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80"/>
          <w:sz w:val="24"/>
        </w:rPr>
        <w:t xml:space="preserve"> </w:t>
      </w:r>
      <w:r>
        <w:rPr>
          <w:spacing w:val="9"/>
          <w:sz w:val="24"/>
        </w:rPr>
        <w:t>представителей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80"/>
          <w:sz w:val="24"/>
        </w:rPr>
        <w:t xml:space="preserve"> </w:t>
      </w:r>
      <w:r>
        <w:rPr>
          <w:sz w:val="24"/>
        </w:rPr>
        <w:t>в отношении правил эксплуатации оборудования;</w:t>
      </w:r>
    </w:p>
    <w:p w:rsidR="00C34146" w:rsidRDefault="000869A6">
      <w:pPr>
        <w:pStyle w:val="a4"/>
        <w:numPr>
          <w:ilvl w:val="0"/>
          <w:numId w:val="3"/>
        </w:numPr>
        <w:tabs>
          <w:tab w:val="left" w:pos="608"/>
        </w:tabs>
        <w:spacing w:line="276" w:lineRule="exact"/>
        <w:ind w:left="608" w:hanging="154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C34146" w:rsidRDefault="000869A6">
      <w:pPr>
        <w:pStyle w:val="a4"/>
        <w:numPr>
          <w:ilvl w:val="0"/>
          <w:numId w:val="3"/>
        </w:numPr>
        <w:tabs>
          <w:tab w:val="left" w:pos="608"/>
        </w:tabs>
        <w:spacing w:before="44"/>
        <w:ind w:left="608" w:hanging="154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демонтажа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монтажа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необходимости).</w:t>
      </w:r>
    </w:p>
    <w:p w:rsidR="00C34146" w:rsidRDefault="000869A6">
      <w:pPr>
        <w:pStyle w:val="a4"/>
        <w:numPr>
          <w:ilvl w:val="1"/>
          <w:numId w:val="7"/>
        </w:numPr>
        <w:tabs>
          <w:tab w:val="left" w:pos="612"/>
        </w:tabs>
        <w:spacing w:before="64" w:line="249" w:lineRule="auto"/>
        <w:ind w:left="153" w:right="141" w:firstLine="0"/>
        <w:rPr>
          <w:sz w:val="24"/>
        </w:rPr>
      </w:pPr>
      <w:r>
        <w:rPr>
          <w:sz w:val="24"/>
        </w:rPr>
        <w:t>В соответствии с требованиями Контракта Исполнитель предоставляет Заказчику отчетную документацию и электронный структурированный Документ о приемке. Комплект отчетной документации должен включать:</w:t>
      </w:r>
    </w:p>
    <w:p w:rsidR="00C34146" w:rsidRDefault="00C34146">
      <w:pPr>
        <w:pStyle w:val="a3"/>
        <w:spacing w:before="51"/>
      </w:pPr>
    </w:p>
    <w:p w:rsidR="00C34146" w:rsidRDefault="000869A6">
      <w:pPr>
        <w:pStyle w:val="a4"/>
        <w:numPr>
          <w:ilvl w:val="0"/>
          <w:numId w:val="2"/>
        </w:numPr>
        <w:tabs>
          <w:tab w:val="left" w:pos="608"/>
        </w:tabs>
        <w:ind w:left="608" w:hanging="154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C34146" w:rsidRDefault="000869A6">
      <w:pPr>
        <w:pStyle w:val="a4"/>
        <w:numPr>
          <w:ilvl w:val="0"/>
          <w:numId w:val="2"/>
        </w:numPr>
        <w:tabs>
          <w:tab w:val="left" w:pos="608"/>
        </w:tabs>
        <w:spacing w:before="44"/>
        <w:ind w:left="608" w:hanging="154"/>
        <w:jc w:val="left"/>
        <w:rPr>
          <w:sz w:val="24"/>
        </w:rPr>
      </w:pP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дефектную</w:t>
      </w:r>
      <w:r>
        <w:rPr>
          <w:spacing w:val="-6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случаю.</w:t>
      </w:r>
    </w:p>
    <w:p w:rsidR="00C34146" w:rsidRDefault="000869A6">
      <w:pPr>
        <w:pStyle w:val="Heading1"/>
        <w:numPr>
          <w:ilvl w:val="0"/>
          <w:numId w:val="7"/>
        </w:numPr>
        <w:tabs>
          <w:tab w:val="left" w:pos="333"/>
        </w:tabs>
        <w:spacing w:before="64"/>
        <w:ind w:left="333" w:hanging="180"/>
        <w:rPr>
          <w:u w:val="none"/>
        </w:rPr>
      </w:pPr>
      <w:r>
        <w:rPr>
          <w:spacing w:val="6"/>
        </w:rPr>
        <w:t xml:space="preserve"> </w:t>
      </w:r>
      <w:r>
        <w:t>​</w:t>
      </w:r>
      <w:r>
        <w:rPr>
          <w:w w:val="90"/>
        </w:rPr>
        <w:t>Объем</w:t>
      </w:r>
      <w:r>
        <w:rPr>
          <w:spacing w:val="6"/>
        </w:rPr>
        <w:t xml:space="preserve"> </w:t>
      </w:r>
      <w:r>
        <w:rPr>
          <w:w w:val="90"/>
        </w:rPr>
        <w:t>и</w:t>
      </w:r>
      <w:r>
        <w:rPr>
          <w:spacing w:val="6"/>
        </w:rPr>
        <w:t xml:space="preserve"> </w:t>
      </w:r>
      <w:r>
        <w:rPr>
          <w:w w:val="90"/>
        </w:rPr>
        <w:t>сроки</w:t>
      </w:r>
      <w:r>
        <w:rPr>
          <w:spacing w:val="6"/>
        </w:rPr>
        <w:t xml:space="preserve"> </w:t>
      </w:r>
      <w:r>
        <w:rPr>
          <w:w w:val="90"/>
        </w:rPr>
        <w:t>гарантий</w:t>
      </w:r>
      <w:r>
        <w:rPr>
          <w:spacing w:val="6"/>
        </w:rPr>
        <w:t xml:space="preserve"> </w:t>
      </w:r>
      <w:r>
        <w:rPr>
          <w:spacing w:val="-2"/>
          <w:w w:val="90"/>
        </w:rPr>
        <w:t>качества</w:t>
      </w:r>
    </w:p>
    <w:p w:rsidR="00C34146" w:rsidRDefault="00C34146">
      <w:pPr>
        <w:pStyle w:val="a3"/>
        <w:spacing w:before="28"/>
        <w:rPr>
          <w:b/>
        </w:rPr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21"/>
        </w:tabs>
        <w:spacing w:line="249" w:lineRule="auto"/>
        <w:ind w:left="153" w:right="158" w:firstLine="0"/>
        <w:rPr>
          <w:sz w:val="24"/>
        </w:rPr>
      </w:pPr>
      <w:r>
        <w:rPr>
          <w:sz w:val="24"/>
        </w:rPr>
        <w:t>Гарантия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срока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полном объеме в соответствии с требованиями Контракта и настоящего Технического задания:</w:t>
      </w:r>
    </w:p>
    <w:p w:rsidR="00C34146" w:rsidRDefault="00C34146">
      <w:pPr>
        <w:pStyle w:val="a3"/>
        <w:spacing w:before="17"/>
      </w:pPr>
    </w:p>
    <w:p w:rsidR="00C34146" w:rsidRDefault="000869A6">
      <w:pPr>
        <w:pStyle w:val="a4"/>
        <w:numPr>
          <w:ilvl w:val="0"/>
          <w:numId w:val="6"/>
        </w:numPr>
        <w:tabs>
          <w:tab w:val="left" w:pos="377"/>
        </w:tabs>
        <w:spacing w:before="1" w:line="249" w:lineRule="auto"/>
        <w:ind w:left="153" w:right="147" w:firstLine="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80"/>
          <w:sz w:val="24"/>
        </w:rPr>
        <w:t xml:space="preserve"> </w:t>
      </w:r>
      <w:r>
        <w:rPr>
          <w:sz w:val="24"/>
        </w:rPr>
        <w:t>1</w:t>
      </w:r>
      <w:r>
        <w:rPr>
          <w:spacing w:val="69"/>
          <w:sz w:val="24"/>
        </w:rPr>
        <w:t xml:space="preserve"> </w:t>
      </w:r>
      <w:r>
        <w:rPr>
          <w:sz w:val="24"/>
        </w:rPr>
        <w:t>«Перечень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0"/>
          <w:sz w:val="24"/>
        </w:rPr>
        <w:t xml:space="preserve"> </w:t>
      </w:r>
      <w:r>
        <w:rPr>
          <w:sz w:val="24"/>
        </w:rPr>
        <w:t>закупки»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настоящему Техническому заданию;</w:t>
      </w:r>
    </w:p>
    <w:p w:rsidR="00C34146" w:rsidRDefault="00C34146">
      <w:pPr>
        <w:pStyle w:val="a3"/>
        <w:spacing w:before="17"/>
      </w:pPr>
    </w:p>
    <w:p w:rsidR="00C34146" w:rsidRDefault="000869A6">
      <w:pPr>
        <w:pStyle w:val="a4"/>
        <w:numPr>
          <w:ilvl w:val="0"/>
          <w:numId w:val="6"/>
        </w:numPr>
        <w:tabs>
          <w:tab w:val="left" w:pos="376"/>
        </w:tabs>
        <w:spacing w:line="249" w:lineRule="auto"/>
        <w:ind w:left="153" w:right="143" w:firstLine="0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80"/>
          <w:sz w:val="24"/>
        </w:rPr>
        <w:t xml:space="preserve"> </w:t>
      </w:r>
      <w:r>
        <w:rPr>
          <w:sz w:val="24"/>
        </w:rPr>
        <w:t>1.6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настоящего Технического задания;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0"/>
          <w:numId w:val="6"/>
        </w:numPr>
        <w:tabs>
          <w:tab w:val="left" w:pos="377"/>
        </w:tabs>
        <w:spacing w:line="249" w:lineRule="auto"/>
        <w:ind w:left="153" w:right="153" w:firstLine="0"/>
        <w:jc w:val="left"/>
        <w:rPr>
          <w:sz w:val="24"/>
        </w:rPr>
      </w:pPr>
      <w:r>
        <w:rPr>
          <w:sz w:val="24"/>
        </w:rPr>
        <w:t>услуги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оказываться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актов,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80"/>
          <w:sz w:val="24"/>
        </w:rPr>
        <w:t xml:space="preserve"> </w:t>
      </w:r>
      <w:r>
        <w:rPr>
          <w:sz w:val="24"/>
        </w:rPr>
        <w:t>7 настоящего Технического задания.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36"/>
        </w:tabs>
        <w:spacing w:line="249" w:lineRule="auto"/>
        <w:ind w:left="153" w:right="119" w:firstLine="0"/>
        <w:rPr>
          <w:sz w:val="24"/>
        </w:rPr>
      </w:pPr>
      <w:r>
        <w:rPr>
          <w:sz w:val="24"/>
        </w:rPr>
        <w:t>Гарантия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</w:t>
      </w:r>
      <w:r>
        <w:rPr>
          <w:spacing w:val="80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80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услуги, соответствующие требованиям Контракта и настоящего Технического задания: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0"/>
          <w:numId w:val="5"/>
        </w:numPr>
        <w:tabs>
          <w:tab w:val="left" w:pos="333"/>
        </w:tabs>
        <w:ind w:left="333"/>
        <w:jc w:val="left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количеству </w:t>
      </w:r>
      <w:r>
        <w:rPr>
          <w:spacing w:val="-2"/>
          <w:sz w:val="24"/>
        </w:rPr>
        <w:t>услуг;</w:t>
      </w:r>
    </w:p>
    <w:p w:rsidR="00C34146" w:rsidRDefault="00C34146">
      <w:pPr>
        <w:pStyle w:val="a3"/>
        <w:spacing w:before="27"/>
      </w:pPr>
    </w:p>
    <w:p w:rsidR="00C34146" w:rsidRDefault="000869A6">
      <w:pPr>
        <w:pStyle w:val="a4"/>
        <w:numPr>
          <w:ilvl w:val="0"/>
          <w:numId w:val="5"/>
        </w:numPr>
        <w:tabs>
          <w:tab w:val="left" w:pos="333"/>
        </w:tabs>
        <w:spacing w:before="1"/>
        <w:ind w:left="333"/>
        <w:jc w:val="left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сроку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C34146" w:rsidRDefault="00C34146">
      <w:pPr>
        <w:pStyle w:val="a3"/>
        <w:spacing w:before="27"/>
      </w:pPr>
    </w:p>
    <w:p w:rsidR="00C34146" w:rsidRDefault="000869A6">
      <w:pPr>
        <w:pStyle w:val="a4"/>
        <w:numPr>
          <w:ilvl w:val="0"/>
          <w:numId w:val="5"/>
        </w:numPr>
        <w:tabs>
          <w:tab w:val="left" w:pos="333"/>
        </w:tabs>
        <w:ind w:left="333"/>
        <w:jc w:val="left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составу </w:t>
      </w:r>
      <w:r>
        <w:rPr>
          <w:spacing w:val="-2"/>
          <w:sz w:val="24"/>
        </w:rPr>
        <w:t>услуг;</w:t>
      </w:r>
    </w:p>
    <w:p w:rsidR="00C34146" w:rsidRDefault="00C34146">
      <w:pPr>
        <w:pStyle w:val="a3"/>
        <w:spacing w:before="28"/>
      </w:pPr>
    </w:p>
    <w:p w:rsidR="00C34146" w:rsidRDefault="000869A6">
      <w:pPr>
        <w:pStyle w:val="a4"/>
        <w:numPr>
          <w:ilvl w:val="0"/>
          <w:numId w:val="5"/>
        </w:numPr>
        <w:tabs>
          <w:tab w:val="left" w:pos="333"/>
        </w:tabs>
        <w:ind w:left="333"/>
        <w:jc w:val="lef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актов;</w:t>
      </w:r>
    </w:p>
    <w:p w:rsidR="00C34146" w:rsidRDefault="00C34146">
      <w:pPr>
        <w:pStyle w:val="a3"/>
        <w:spacing w:before="28"/>
      </w:pPr>
    </w:p>
    <w:p w:rsidR="00C34146" w:rsidRDefault="000869A6">
      <w:pPr>
        <w:pStyle w:val="a4"/>
        <w:numPr>
          <w:ilvl w:val="0"/>
          <w:numId w:val="5"/>
        </w:numPr>
        <w:tabs>
          <w:tab w:val="left" w:pos="345"/>
        </w:tabs>
        <w:spacing w:line="249" w:lineRule="auto"/>
        <w:ind w:left="153" w:right="147" w:firstLine="0"/>
        <w:jc w:val="left"/>
        <w:rPr>
          <w:sz w:val="24"/>
        </w:rPr>
      </w:pPr>
      <w:r>
        <w:rPr>
          <w:sz w:val="24"/>
        </w:rPr>
        <w:t>к порядку оформления и составу отчетных документов в соответствии с пунктом 3.2 настоящего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Технического задания.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80"/>
        </w:tabs>
        <w:ind w:left="680" w:hanging="527"/>
        <w:rPr>
          <w:sz w:val="24"/>
        </w:rPr>
      </w:pPr>
      <w:r>
        <w:rPr>
          <w:spacing w:val="12"/>
          <w:sz w:val="24"/>
        </w:rPr>
        <w:t>Гарантийный</w:t>
      </w:r>
      <w:r>
        <w:rPr>
          <w:spacing w:val="71"/>
          <w:sz w:val="24"/>
        </w:rPr>
        <w:t xml:space="preserve"> </w:t>
      </w:r>
      <w:r>
        <w:rPr>
          <w:spacing w:val="10"/>
          <w:sz w:val="24"/>
        </w:rPr>
        <w:t>срок</w:t>
      </w:r>
      <w:r>
        <w:rPr>
          <w:spacing w:val="72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sz w:val="24"/>
        </w:rPr>
        <w:t xml:space="preserve"> </w:t>
      </w:r>
      <w:r>
        <w:rPr>
          <w:spacing w:val="12"/>
          <w:sz w:val="24"/>
        </w:rPr>
        <w:t>замененные</w:t>
      </w:r>
      <w:r>
        <w:rPr>
          <w:spacing w:val="72"/>
          <w:sz w:val="24"/>
        </w:rPr>
        <w:t xml:space="preserve"> </w:t>
      </w:r>
      <w:r>
        <w:rPr>
          <w:spacing w:val="12"/>
          <w:sz w:val="24"/>
        </w:rPr>
        <w:t>Исполнителем</w:t>
      </w:r>
      <w:r>
        <w:rPr>
          <w:spacing w:val="71"/>
          <w:sz w:val="24"/>
        </w:rPr>
        <w:t xml:space="preserve"> </w:t>
      </w:r>
      <w:r>
        <w:rPr>
          <w:spacing w:val="12"/>
          <w:sz w:val="24"/>
        </w:rPr>
        <w:t>комплектующие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pacing w:val="12"/>
          <w:sz w:val="24"/>
        </w:rPr>
        <w:t>запасные</w:t>
      </w:r>
      <w:r>
        <w:rPr>
          <w:spacing w:val="72"/>
          <w:sz w:val="24"/>
        </w:rPr>
        <w:t xml:space="preserve"> </w:t>
      </w:r>
      <w:r>
        <w:rPr>
          <w:spacing w:val="12"/>
          <w:sz w:val="24"/>
        </w:rPr>
        <w:t>части</w:t>
      </w:r>
    </w:p>
    <w:p w:rsidR="00C34146" w:rsidRDefault="000869A6">
      <w:pPr>
        <w:pStyle w:val="a3"/>
        <w:spacing w:before="64" w:line="249" w:lineRule="auto"/>
        <w:ind w:left="153" w:right="126"/>
        <w:jc w:val="both"/>
      </w:pPr>
      <w:r>
        <w:t>устанавливается в соответствии с руководством по эксплуатации (паспортом) завода-изготовителя,</w:t>
      </w:r>
      <w:r>
        <w:rPr>
          <w:spacing w:val="40"/>
        </w:rPr>
        <w:t xml:space="preserve"> </w:t>
      </w:r>
      <w:r>
        <w:t>но не менее 1 (одного) года с момента подписания электронного структурированного Документа о приемке 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Heading1"/>
        <w:numPr>
          <w:ilvl w:val="0"/>
          <w:numId w:val="7"/>
        </w:numPr>
        <w:tabs>
          <w:tab w:val="left" w:pos="333"/>
        </w:tabs>
        <w:ind w:left="333" w:hanging="180"/>
        <w:jc w:val="both"/>
        <w:rPr>
          <w:u w:val="none"/>
        </w:rPr>
      </w:pPr>
      <w:r>
        <w:rPr>
          <w:spacing w:val="15"/>
        </w:rPr>
        <w:t xml:space="preserve"> </w:t>
      </w:r>
      <w:r>
        <w:t>​</w:t>
      </w:r>
      <w:r>
        <w:rPr>
          <w:w w:val="90"/>
        </w:rPr>
        <w:t>Требования</w:t>
      </w:r>
      <w:r>
        <w:rPr>
          <w:spacing w:val="14"/>
        </w:rPr>
        <w:t xml:space="preserve"> </w:t>
      </w:r>
      <w:r>
        <w:rPr>
          <w:w w:val="90"/>
        </w:rPr>
        <w:t>к</w:t>
      </w:r>
      <w:r>
        <w:rPr>
          <w:spacing w:val="14"/>
        </w:rPr>
        <w:t xml:space="preserve"> </w:t>
      </w:r>
      <w:r>
        <w:rPr>
          <w:w w:val="90"/>
        </w:rPr>
        <w:t>безопасности</w:t>
      </w:r>
      <w:r>
        <w:rPr>
          <w:spacing w:val="14"/>
        </w:rPr>
        <w:t xml:space="preserve"> </w:t>
      </w:r>
      <w:r>
        <w:rPr>
          <w:w w:val="90"/>
        </w:rPr>
        <w:t>оказания</w:t>
      </w:r>
      <w:r>
        <w:rPr>
          <w:spacing w:val="14"/>
        </w:rPr>
        <w:t xml:space="preserve"> </w:t>
      </w:r>
      <w:r>
        <w:rPr>
          <w:spacing w:val="-2"/>
          <w:w w:val="90"/>
        </w:rPr>
        <w:t>услуг</w:t>
      </w:r>
    </w:p>
    <w:p w:rsidR="00C34146" w:rsidRDefault="00C34146">
      <w:pPr>
        <w:pStyle w:val="a3"/>
        <w:spacing w:before="28"/>
        <w:rPr>
          <w:b/>
        </w:rPr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517"/>
        </w:tabs>
        <w:spacing w:line="249" w:lineRule="auto"/>
        <w:ind w:left="153" w:right="122" w:firstLine="0"/>
        <w:rPr>
          <w:sz w:val="24"/>
        </w:rPr>
      </w:pPr>
      <w:r>
        <w:rPr>
          <w:sz w:val="24"/>
        </w:rPr>
        <w:t>. Исполнитель при оказании услуг должен обеспечить выполнение мероприятий по охране 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и технике безопасности, электробезопасности, пожарной безопасности, охране окружающей среды в соответствии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9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9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9"/>
          <w:sz w:val="24"/>
        </w:rPr>
        <w:t xml:space="preserve"> </w:t>
      </w:r>
      <w:r>
        <w:rPr>
          <w:sz w:val="24"/>
        </w:rPr>
        <w:t>7.1,</w:t>
      </w:r>
      <w:r>
        <w:rPr>
          <w:spacing w:val="19"/>
          <w:sz w:val="24"/>
        </w:rPr>
        <w:t xml:space="preserve"> </w:t>
      </w:r>
      <w:r>
        <w:rPr>
          <w:sz w:val="24"/>
        </w:rPr>
        <w:t>7.2,</w:t>
      </w:r>
      <w:r>
        <w:rPr>
          <w:spacing w:val="20"/>
          <w:sz w:val="24"/>
        </w:rPr>
        <w:t xml:space="preserve"> </w:t>
      </w:r>
      <w:r>
        <w:rPr>
          <w:sz w:val="24"/>
        </w:rPr>
        <w:t>7.5,</w:t>
      </w:r>
      <w:r>
        <w:rPr>
          <w:spacing w:val="12"/>
          <w:sz w:val="24"/>
        </w:rPr>
        <w:t xml:space="preserve"> </w:t>
      </w:r>
      <w:r>
        <w:rPr>
          <w:sz w:val="24"/>
        </w:rPr>
        <w:t>7.6,</w:t>
      </w:r>
      <w:r>
        <w:rPr>
          <w:spacing w:val="19"/>
          <w:sz w:val="24"/>
        </w:rPr>
        <w:t xml:space="preserve"> </w:t>
      </w:r>
      <w:r>
        <w:rPr>
          <w:sz w:val="24"/>
        </w:rPr>
        <w:t>7.7,</w:t>
      </w:r>
      <w:r>
        <w:rPr>
          <w:spacing w:val="19"/>
          <w:sz w:val="24"/>
        </w:rPr>
        <w:t xml:space="preserve"> </w:t>
      </w:r>
      <w:r>
        <w:rPr>
          <w:sz w:val="24"/>
        </w:rPr>
        <w:t>7.10,</w:t>
      </w:r>
      <w:r>
        <w:rPr>
          <w:spacing w:val="19"/>
          <w:sz w:val="24"/>
        </w:rPr>
        <w:t xml:space="preserve"> </w:t>
      </w:r>
      <w:r>
        <w:rPr>
          <w:sz w:val="24"/>
        </w:rPr>
        <w:t>7.12,</w:t>
      </w:r>
      <w:r>
        <w:rPr>
          <w:spacing w:val="19"/>
          <w:sz w:val="24"/>
        </w:rPr>
        <w:t xml:space="preserve"> </w:t>
      </w:r>
      <w:r>
        <w:rPr>
          <w:sz w:val="24"/>
        </w:rPr>
        <w:t>7.19,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7.22,</w:t>
      </w:r>
    </w:p>
    <w:p w:rsidR="00C34146" w:rsidRDefault="000869A6">
      <w:pPr>
        <w:pStyle w:val="a3"/>
        <w:spacing w:before="3"/>
        <w:ind w:left="153"/>
        <w:jc w:val="both"/>
      </w:pPr>
      <w:r>
        <w:t>7.23,</w:t>
      </w:r>
      <w:r>
        <w:rPr>
          <w:spacing w:val="-1"/>
        </w:rPr>
        <w:t xml:space="preserve"> </w:t>
      </w:r>
      <w:r>
        <w:t>7.24,</w:t>
      </w:r>
      <w:r>
        <w:rPr>
          <w:spacing w:val="-1"/>
        </w:rPr>
        <w:t xml:space="preserve"> </w:t>
      </w:r>
      <w:r>
        <w:t>7.26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rPr>
          <w:spacing w:val="-2"/>
        </w:rPr>
        <w:t>задания.</w:t>
      </w:r>
    </w:p>
    <w:p w:rsidR="00C34146" w:rsidRDefault="00C34146">
      <w:pPr>
        <w:pStyle w:val="a3"/>
        <w:spacing w:before="2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29"/>
        </w:tabs>
        <w:spacing w:line="249" w:lineRule="auto"/>
        <w:ind w:left="153" w:right="116" w:firstLine="0"/>
        <w:rPr>
          <w:sz w:val="24"/>
        </w:rPr>
      </w:pPr>
      <w:r>
        <w:rPr>
          <w:sz w:val="24"/>
        </w:rPr>
        <w:t>Специалисты Исполнителя должны быть обеспечены специальной одеждой, специальной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обувью и другими средствами индивидуальной защиты в соответствии с требованиями акта, указанного в пункте 7.11 настоящего Технического задания.</w:t>
      </w:r>
    </w:p>
    <w:p w:rsidR="00C34146" w:rsidRDefault="00C34146">
      <w:pPr>
        <w:pStyle w:val="a3"/>
        <w:spacing w:before="19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573"/>
        </w:tabs>
        <w:ind w:left="573" w:hanging="420"/>
        <w:rPr>
          <w:sz w:val="24"/>
        </w:rPr>
      </w:pPr>
      <w:r>
        <w:rPr>
          <w:sz w:val="24"/>
        </w:rPr>
        <w:t>Исполнитель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сотрудников:</w:t>
      </w:r>
    </w:p>
    <w:p w:rsidR="00C34146" w:rsidRDefault="00C34146">
      <w:pPr>
        <w:pStyle w:val="a3"/>
        <w:spacing w:before="27"/>
      </w:pPr>
    </w:p>
    <w:p w:rsidR="00C34146" w:rsidRDefault="000869A6">
      <w:pPr>
        <w:pStyle w:val="a4"/>
        <w:numPr>
          <w:ilvl w:val="0"/>
          <w:numId w:val="4"/>
        </w:numPr>
        <w:tabs>
          <w:tab w:val="left" w:pos="366"/>
        </w:tabs>
        <w:spacing w:before="1" w:line="249" w:lineRule="auto"/>
        <w:ind w:left="153" w:right="143" w:firstLine="0"/>
        <w:rPr>
          <w:sz w:val="24"/>
        </w:rPr>
      </w:pPr>
      <w:r>
        <w:rPr>
          <w:sz w:val="24"/>
        </w:rPr>
        <w:t>не менее III группы, а при необходимости IV группы электробезопасности при выполнении электросварочных работ в соответствии с требованиями акта, указанного в пункте 7.19 настоящего Технического задания;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0"/>
          <w:numId w:val="4"/>
        </w:numPr>
        <w:tabs>
          <w:tab w:val="left" w:pos="365"/>
        </w:tabs>
        <w:spacing w:line="249" w:lineRule="auto"/>
        <w:ind w:left="153" w:right="142" w:firstLine="0"/>
        <w:rPr>
          <w:sz w:val="24"/>
        </w:rPr>
      </w:pPr>
      <w:r>
        <w:rPr>
          <w:sz w:val="24"/>
        </w:rPr>
        <w:t>сертификатов (разрешений) на обученный персонал, привлекаемый на выполнение работ по техническому обслуживанию холодильных систем и оборудования, смонтированных на объектах.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Heading1"/>
        <w:numPr>
          <w:ilvl w:val="0"/>
          <w:numId w:val="7"/>
        </w:numPr>
        <w:tabs>
          <w:tab w:val="left" w:pos="333"/>
        </w:tabs>
        <w:ind w:left="333" w:hanging="180"/>
        <w:jc w:val="both"/>
        <w:rPr>
          <w:u w:val="none"/>
        </w:rPr>
      </w:pPr>
      <w:r>
        <w:rPr>
          <w:spacing w:val="9"/>
        </w:rPr>
        <w:t xml:space="preserve"> </w:t>
      </w:r>
      <w:r>
        <w:t>​</w:t>
      </w:r>
      <w:r>
        <w:rPr>
          <w:w w:val="90"/>
        </w:rPr>
        <w:t>Требования</w:t>
      </w:r>
      <w:r>
        <w:rPr>
          <w:spacing w:val="8"/>
        </w:rPr>
        <w:t xml:space="preserve"> </w:t>
      </w:r>
      <w:r>
        <w:rPr>
          <w:w w:val="90"/>
        </w:rPr>
        <w:t>к</w:t>
      </w:r>
      <w:r>
        <w:rPr>
          <w:spacing w:val="8"/>
        </w:rPr>
        <w:t xml:space="preserve"> </w:t>
      </w:r>
      <w:r>
        <w:rPr>
          <w:w w:val="90"/>
        </w:rPr>
        <w:t>используемым</w:t>
      </w:r>
      <w:r>
        <w:rPr>
          <w:spacing w:val="8"/>
        </w:rPr>
        <w:t xml:space="preserve"> </w:t>
      </w:r>
      <w:r>
        <w:rPr>
          <w:w w:val="90"/>
        </w:rPr>
        <w:t>материалам</w:t>
      </w:r>
      <w:r>
        <w:rPr>
          <w:spacing w:val="9"/>
        </w:rPr>
        <w:t xml:space="preserve"> </w:t>
      </w:r>
      <w:r>
        <w:rPr>
          <w:w w:val="90"/>
        </w:rPr>
        <w:t>и</w:t>
      </w:r>
      <w:r>
        <w:rPr>
          <w:spacing w:val="8"/>
        </w:rPr>
        <w:t xml:space="preserve"> </w:t>
      </w:r>
      <w:r>
        <w:rPr>
          <w:spacing w:val="-2"/>
          <w:w w:val="90"/>
        </w:rPr>
        <w:t>оборудованию</w:t>
      </w:r>
    </w:p>
    <w:p w:rsidR="00C34146" w:rsidRDefault="00C34146">
      <w:pPr>
        <w:pStyle w:val="a3"/>
        <w:spacing w:before="28"/>
        <w:rPr>
          <w:b/>
        </w:rPr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24"/>
        </w:tabs>
        <w:spacing w:line="249" w:lineRule="auto"/>
        <w:ind w:left="153" w:right="114" w:firstLine="0"/>
        <w:rPr>
          <w:sz w:val="24"/>
        </w:rPr>
      </w:pPr>
      <w:r>
        <w:rPr>
          <w:sz w:val="24"/>
        </w:rPr>
        <w:t xml:space="preserve">Наличие </w:t>
      </w:r>
      <w:r>
        <w:rPr>
          <w:spacing w:val="9"/>
          <w:sz w:val="24"/>
        </w:rPr>
        <w:t xml:space="preserve">инструментов, </w:t>
      </w:r>
      <w:r>
        <w:rPr>
          <w:spacing w:val="10"/>
          <w:sz w:val="24"/>
        </w:rPr>
        <w:t>контрольно-</w:t>
      </w:r>
      <w:r>
        <w:rPr>
          <w:spacing w:val="9"/>
          <w:sz w:val="24"/>
        </w:rPr>
        <w:t xml:space="preserve">измерительных </w:t>
      </w:r>
      <w:r>
        <w:rPr>
          <w:sz w:val="24"/>
        </w:rPr>
        <w:t xml:space="preserve">приборов и расходных </w:t>
      </w:r>
      <w:r>
        <w:rPr>
          <w:spacing w:val="10"/>
          <w:sz w:val="24"/>
        </w:rPr>
        <w:t xml:space="preserve">материалов, </w:t>
      </w:r>
      <w:r>
        <w:rPr>
          <w:sz w:val="24"/>
        </w:rPr>
        <w:t>необходимых для оказания услуг, обеспечивает Исполнитель.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07"/>
        </w:tabs>
        <w:spacing w:line="249" w:lineRule="auto"/>
        <w:ind w:left="153" w:right="112" w:firstLine="0"/>
        <w:rPr>
          <w:sz w:val="24"/>
        </w:rPr>
      </w:pPr>
      <w:r>
        <w:rPr>
          <w:sz w:val="24"/>
        </w:rPr>
        <w:t xml:space="preserve">Применяемые комплектующие и запасные части должны быть обеспечены руководством по эксплуатации (паспортом) завода-изготовителя, сертификатами соответствия и (или) декларациями о соответствии (для продукции, включенной в перечень продукции, подлежащей обязательной сертификации и (или) подтверждение соответствия которой осуществляется в форме принятия </w:t>
      </w:r>
      <w:r>
        <w:rPr>
          <w:spacing w:val="9"/>
          <w:sz w:val="24"/>
        </w:rPr>
        <w:t xml:space="preserve">декларации </w:t>
      </w:r>
      <w:r>
        <w:rPr>
          <w:sz w:val="24"/>
        </w:rPr>
        <w:t xml:space="preserve">о </w:t>
      </w:r>
      <w:r>
        <w:rPr>
          <w:spacing w:val="10"/>
          <w:sz w:val="24"/>
        </w:rPr>
        <w:t xml:space="preserve">соответствии), сертификатами </w:t>
      </w:r>
      <w:r>
        <w:rPr>
          <w:spacing w:val="9"/>
          <w:sz w:val="24"/>
        </w:rPr>
        <w:t xml:space="preserve">пожарной </w:t>
      </w:r>
      <w:r>
        <w:rPr>
          <w:spacing w:val="10"/>
          <w:sz w:val="24"/>
        </w:rPr>
        <w:t xml:space="preserve">безопасности </w:t>
      </w:r>
      <w:r>
        <w:rPr>
          <w:sz w:val="24"/>
        </w:rPr>
        <w:t xml:space="preserve">(при </w:t>
      </w:r>
      <w:r>
        <w:rPr>
          <w:spacing w:val="11"/>
          <w:sz w:val="24"/>
        </w:rPr>
        <w:t xml:space="preserve">необходимости), </w:t>
      </w:r>
      <w:r>
        <w:rPr>
          <w:sz w:val="24"/>
        </w:rPr>
        <w:t>санитарно-эпидемиологическими заключениями (при необходимости) и иными документами, подтверждающими качество комплектующих и запасных частей, оформленными в соответствии с требованиями действующего законодательства Российской Федерации.</w:t>
      </w:r>
    </w:p>
    <w:p w:rsidR="00C34146" w:rsidRDefault="00C34146">
      <w:pPr>
        <w:pStyle w:val="a3"/>
        <w:spacing w:before="23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29"/>
        </w:tabs>
        <w:spacing w:before="1" w:line="249" w:lineRule="auto"/>
        <w:ind w:left="153" w:right="145" w:firstLine="0"/>
        <w:rPr>
          <w:sz w:val="24"/>
        </w:rPr>
      </w:pPr>
      <w:r>
        <w:rPr>
          <w:sz w:val="24"/>
        </w:rPr>
        <w:t xml:space="preserve">Заправка оборудования должна осуществляться хладагентом, рекомендованным заводом- </w:t>
      </w:r>
      <w:r>
        <w:rPr>
          <w:spacing w:val="11"/>
          <w:sz w:val="24"/>
        </w:rPr>
        <w:t xml:space="preserve">изготовителем оборудования. </w:t>
      </w:r>
      <w:r>
        <w:rPr>
          <w:sz w:val="24"/>
        </w:rPr>
        <w:t xml:space="preserve">Не </w:t>
      </w:r>
      <w:r>
        <w:rPr>
          <w:spacing w:val="10"/>
          <w:sz w:val="24"/>
        </w:rPr>
        <w:t xml:space="preserve">допускается </w:t>
      </w:r>
      <w:r>
        <w:rPr>
          <w:spacing w:val="11"/>
          <w:sz w:val="24"/>
        </w:rPr>
        <w:t xml:space="preserve">использование хладагентов, </w:t>
      </w:r>
      <w:r>
        <w:rPr>
          <w:spacing w:val="10"/>
          <w:sz w:val="24"/>
        </w:rPr>
        <w:t xml:space="preserve">относящихся </w:t>
      </w:r>
      <w:r>
        <w:rPr>
          <w:sz w:val="24"/>
        </w:rPr>
        <w:t>к озоноразрушающим веществам в соответствии с требованиями акта, указанного в пункте 7.4 настоящего Технического задания.</w:t>
      </w:r>
    </w:p>
    <w:p w:rsidR="00C34146" w:rsidRDefault="00C34146">
      <w:pPr>
        <w:pStyle w:val="a3"/>
        <w:spacing w:before="19"/>
      </w:pPr>
    </w:p>
    <w:p w:rsidR="00C34146" w:rsidRDefault="000869A6">
      <w:pPr>
        <w:pStyle w:val="a4"/>
        <w:numPr>
          <w:ilvl w:val="2"/>
          <w:numId w:val="7"/>
        </w:numPr>
        <w:tabs>
          <w:tab w:val="left" w:pos="794"/>
        </w:tabs>
        <w:spacing w:line="249" w:lineRule="auto"/>
        <w:ind w:left="153" w:right="149" w:firstLine="0"/>
        <w:rPr>
          <w:sz w:val="24"/>
        </w:rPr>
      </w:pPr>
      <w:r>
        <w:rPr>
          <w:sz w:val="24"/>
        </w:rPr>
        <w:t>Смазочные масла (фреоновые масла) должны применяться в соответствии с инструкциями заводов-изготовителей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холодильных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компрессоров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акта,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пункте</w:t>
      </w:r>
    </w:p>
    <w:p w:rsidR="00C34146" w:rsidRDefault="000869A6">
      <w:pPr>
        <w:pStyle w:val="a3"/>
        <w:spacing w:before="2"/>
        <w:ind w:left="153"/>
        <w:jc w:val="both"/>
      </w:pPr>
      <w:r>
        <w:t xml:space="preserve">7.30 настоящего Технического </w:t>
      </w:r>
      <w:r>
        <w:rPr>
          <w:spacing w:val="-2"/>
        </w:rPr>
        <w:t>задания.</w:t>
      </w:r>
    </w:p>
    <w:p w:rsidR="00C34146" w:rsidRDefault="00C34146">
      <w:pPr>
        <w:pStyle w:val="a3"/>
        <w:spacing w:before="2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08"/>
        </w:tabs>
        <w:spacing w:line="249" w:lineRule="auto"/>
        <w:ind w:left="153" w:right="136" w:firstLine="0"/>
        <w:rPr>
          <w:sz w:val="24"/>
        </w:rPr>
      </w:pPr>
      <w:r>
        <w:rPr>
          <w:spacing w:val="11"/>
          <w:sz w:val="24"/>
        </w:rPr>
        <w:t xml:space="preserve">Все </w:t>
      </w:r>
      <w:r>
        <w:rPr>
          <w:spacing w:val="15"/>
          <w:sz w:val="24"/>
        </w:rPr>
        <w:t xml:space="preserve">измерительные </w:t>
      </w:r>
      <w:r>
        <w:rPr>
          <w:spacing w:val="14"/>
          <w:sz w:val="24"/>
        </w:rPr>
        <w:t xml:space="preserve">приборы должны </w:t>
      </w:r>
      <w:r>
        <w:rPr>
          <w:spacing w:val="13"/>
          <w:sz w:val="24"/>
        </w:rPr>
        <w:t xml:space="preserve">быть </w:t>
      </w:r>
      <w:r>
        <w:rPr>
          <w:spacing w:val="14"/>
          <w:sz w:val="24"/>
        </w:rPr>
        <w:t xml:space="preserve">поверены </w:t>
      </w:r>
      <w:r>
        <w:rPr>
          <w:sz w:val="24"/>
        </w:rPr>
        <w:t xml:space="preserve">в </w:t>
      </w:r>
      <w:r>
        <w:rPr>
          <w:spacing w:val="15"/>
          <w:sz w:val="24"/>
        </w:rPr>
        <w:t xml:space="preserve">органах </w:t>
      </w:r>
      <w:r>
        <w:rPr>
          <w:spacing w:val="18"/>
          <w:sz w:val="24"/>
        </w:rPr>
        <w:t xml:space="preserve">государственной </w:t>
      </w:r>
      <w:r>
        <w:rPr>
          <w:sz w:val="24"/>
        </w:rPr>
        <w:t>метрологической службы, использование не</w:t>
      </w:r>
      <w:r w:rsidR="00AB038F">
        <w:rPr>
          <w:sz w:val="24"/>
        </w:rPr>
        <w:t xml:space="preserve"> </w:t>
      </w:r>
      <w:r>
        <w:rPr>
          <w:sz w:val="24"/>
        </w:rPr>
        <w:t>поверенных приборов запрещено. При отсутствии на измерительном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приборе</w:t>
      </w:r>
      <w:r>
        <w:rPr>
          <w:spacing w:val="80"/>
          <w:sz w:val="24"/>
        </w:rPr>
        <w:t xml:space="preserve"> </w:t>
      </w:r>
      <w:r>
        <w:rPr>
          <w:sz w:val="24"/>
        </w:rPr>
        <w:t>знака</w:t>
      </w:r>
      <w:r>
        <w:rPr>
          <w:spacing w:val="80"/>
          <w:sz w:val="24"/>
        </w:rPr>
        <w:t xml:space="preserve"> </w:t>
      </w:r>
      <w:r>
        <w:rPr>
          <w:sz w:val="24"/>
        </w:rPr>
        <w:t>поверки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представлены</w:t>
      </w:r>
    </w:p>
    <w:p w:rsidR="00C34146" w:rsidRDefault="000869A6">
      <w:pPr>
        <w:pStyle w:val="a3"/>
        <w:spacing w:before="64"/>
        <w:ind w:left="153"/>
      </w:pPr>
      <w:r>
        <w:t>подтверждающие</w:t>
      </w:r>
      <w:r>
        <w:rPr>
          <w:spacing w:val="-7"/>
        </w:rPr>
        <w:t xml:space="preserve"> </w:t>
      </w:r>
      <w:r>
        <w:t>поверку</w:t>
      </w:r>
      <w:r>
        <w:rPr>
          <w:spacing w:val="-3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(свидетельство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(формуляр)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знаком</w:t>
      </w:r>
      <w:r>
        <w:rPr>
          <w:spacing w:val="-4"/>
        </w:rPr>
        <w:t xml:space="preserve"> </w:t>
      </w:r>
      <w:r>
        <w:rPr>
          <w:spacing w:val="-2"/>
        </w:rPr>
        <w:t>поверки).</w:t>
      </w:r>
    </w:p>
    <w:p w:rsidR="00C34146" w:rsidRDefault="00C34146">
      <w:pPr>
        <w:pStyle w:val="a3"/>
        <w:spacing w:before="27"/>
      </w:pPr>
    </w:p>
    <w:p w:rsidR="00C34146" w:rsidRDefault="000869A6">
      <w:pPr>
        <w:pStyle w:val="Heading1"/>
        <w:numPr>
          <w:ilvl w:val="0"/>
          <w:numId w:val="7"/>
        </w:numPr>
        <w:tabs>
          <w:tab w:val="left" w:pos="333"/>
        </w:tabs>
        <w:ind w:left="333" w:hanging="180"/>
        <w:rPr>
          <w:u w:val="none"/>
        </w:rPr>
      </w:pPr>
      <w:r>
        <w:rPr>
          <w:spacing w:val="20"/>
        </w:rPr>
        <w:t xml:space="preserve"> </w:t>
      </w:r>
      <w:r>
        <w:t>​</w:t>
      </w:r>
      <w:r>
        <w:rPr>
          <w:w w:val="90"/>
        </w:rPr>
        <w:t>Перечень</w:t>
      </w:r>
      <w:r>
        <w:rPr>
          <w:spacing w:val="18"/>
        </w:rPr>
        <w:t xml:space="preserve"> </w:t>
      </w:r>
      <w:r>
        <w:rPr>
          <w:w w:val="90"/>
        </w:rPr>
        <w:t>нормативных</w:t>
      </w:r>
      <w:r>
        <w:rPr>
          <w:spacing w:val="21"/>
        </w:rPr>
        <w:t xml:space="preserve"> </w:t>
      </w:r>
      <w:r>
        <w:rPr>
          <w:w w:val="90"/>
        </w:rPr>
        <w:t>правовых</w:t>
      </w:r>
      <w:r>
        <w:rPr>
          <w:spacing w:val="20"/>
        </w:rPr>
        <w:t xml:space="preserve"> </w:t>
      </w:r>
      <w:r>
        <w:rPr>
          <w:w w:val="90"/>
        </w:rPr>
        <w:t>и</w:t>
      </w:r>
      <w:r>
        <w:rPr>
          <w:spacing w:val="19"/>
        </w:rPr>
        <w:t xml:space="preserve"> </w:t>
      </w:r>
      <w:r>
        <w:rPr>
          <w:w w:val="90"/>
        </w:rPr>
        <w:t>нормативных</w:t>
      </w:r>
      <w:r>
        <w:rPr>
          <w:spacing w:val="20"/>
        </w:rPr>
        <w:t xml:space="preserve"> </w:t>
      </w:r>
      <w:r>
        <w:rPr>
          <w:w w:val="90"/>
        </w:rPr>
        <w:t>технических</w:t>
      </w:r>
      <w:r>
        <w:rPr>
          <w:spacing w:val="20"/>
        </w:rPr>
        <w:t xml:space="preserve"> </w:t>
      </w:r>
      <w:r>
        <w:rPr>
          <w:spacing w:val="-2"/>
          <w:w w:val="90"/>
        </w:rPr>
        <w:t>актов</w:t>
      </w:r>
    </w:p>
    <w:p w:rsidR="00C34146" w:rsidRDefault="00C34146">
      <w:pPr>
        <w:pStyle w:val="a3"/>
        <w:spacing w:before="28"/>
        <w:rPr>
          <w:b/>
        </w:rPr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573"/>
        </w:tabs>
        <w:ind w:left="573" w:hanging="420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21.12.1994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69-ФЗ</w:t>
      </w:r>
      <w:r>
        <w:rPr>
          <w:spacing w:val="-4"/>
          <w:sz w:val="24"/>
        </w:rPr>
        <w:t xml:space="preserve"> </w:t>
      </w:r>
      <w:r>
        <w:rPr>
          <w:sz w:val="24"/>
        </w:rPr>
        <w:t>"О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безопасности".</w:t>
      </w:r>
    </w:p>
    <w:p w:rsidR="00C34146" w:rsidRDefault="00C34146">
      <w:pPr>
        <w:pStyle w:val="a3"/>
        <w:spacing w:before="2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04"/>
        </w:tabs>
        <w:spacing w:line="249" w:lineRule="auto"/>
        <w:ind w:left="153" w:right="150" w:firstLine="0"/>
        <w:rPr>
          <w:sz w:val="24"/>
        </w:rPr>
      </w:pPr>
      <w:r>
        <w:rPr>
          <w:sz w:val="24"/>
        </w:rPr>
        <w:t xml:space="preserve">Федеральный закон от 30.03.1999 N 52-ФЗ "О санитарно-эпидемиологическом благополучии </w:t>
      </w:r>
      <w:r>
        <w:rPr>
          <w:spacing w:val="-2"/>
          <w:sz w:val="24"/>
        </w:rPr>
        <w:t>населения".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03"/>
        </w:tabs>
        <w:spacing w:line="249" w:lineRule="auto"/>
        <w:ind w:left="153" w:right="151" w:firstLine="0"/>
        <w:rPr>
          <w:sz w:val="24"/>
        </w:rPr>
      </w:pPr>
      <w:r>
        <w:rPr>
          <w:sz w:val="24"/>
        </w:rPr>
        <w:t>Федеральный закон от 25.07.2002 N 115-ФЗ "О правовом положении иностранных граждан в Российской Федерации".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48"/>
        </w:tabs>
        <w:spacing w:line="249" w:lineRule="auto"/>
        <w:ind w:left="153" w:right="138" w:firstLine="0"/>
        <w:rPr>
          <w:sz w:val="24"/>
        </w:rPr>
      </w:pPr>
      <w:r>
        <w:rPr>
          <w:spacing w:val="13"/>
          <w:sz w:val="24"/>
        </w:rPr>
        <w:t xml:space="preserve">Постановление Правительства </w:t>
      </w:r>
      <w:r>
        <w:rPr>
          <w:sz w:val="24"/>
        </w:rPr>
        <w:t xml:space="preserve">РФ от </w:t>
      </w:r>
      <w:r>
        <w:rPr>
          <w:spacing w:val="13"/>
          <w:sz w:val="24"/>
        </w:rPr>
        <w:t xml:space="preserve">18.02.2022 </w:t>
      </w:r>
      <w:r>
        <w:rPr>
          <w:sz w:val="24"/>
        </w:rPr>
        <w:t xml:space="preserve">N </w:t>
      </w:r>
      <w:r>
        <w:rPr>
          <w:spacing w:val="10"/>
          <w:sz w:val="24"/>
        </w:rPr>
        <w:t xml:space="preserve">206 </w:t>
      </w:r>
      <w:r>
        <w:rPr>
          <w:sz w:val="24"/>
        </w:rPr>
        <w:t xml:space="preserve">"О </w:t>
      </w:r>
      <w:r>
        <w:rPr>
          <w:spacing w:val="12"/>
          <w:sz w:val="24"/>
        </w:rPr>
        <w:t xml:space="preserve">мерах </w:t>
      </w:r>
      <w:r>
        <w:rPr>
          <w:spacing w:val="15"/>
          <w:sz w:val="24"/>
        </w:rPr>
        <w:t xml:space="preserve">государственного </w:t>
      </w:r>
      <w:r>
        <w:rPr>
          <w:sz w:val="24"/>
        </w:rPr>
        <w:t>регулирования потребления и обращения веществ, разрушающих озоновый слой".</w:t>
      </w:r>
    </w:p>
    <w:p w:rsidR="00C34146" w:rsidRDefault="00C34146">
      <w:pPr>
        <w:pStyle w:val="a3"/>
        <w:spacing w:before="17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53"/>
        </w:tabs>
        <w:spacing w:before="1" w:line="249" w:lineRule="auto"/>
        <w:ind w:left="153" w:right="138" w:firstLine="0"/>
        <w:rPr>
          <w:sz w:val="24"/>
        </w:rPr>
      </w:pPr>
      <w:r>
        <w:rPr>
          <w:spacing w:val="14"/>
          <w:sz w:val="24"/>
        </w:rPr>
        <w:t xml:space="preserve">Постановление Правительства </w:t>
      </w:r>
      <w:r>
        <w:rPr>
          <w:sz w:val="24"/>
        </w:rPr>
        <w:t xml:space="preserve">РФ от </w:t>
      </w:r>
      <w:r>
        <w:rPr>
          <w:spacing w:val="14"/>
          <w:sz w:val="24"/>
        </w:rPr>
        <w:t xml:space="preserve">16.09.2020 </w:t>
      </w:r>
      <w:r>
        <w:rPr>
          <w:sz w:val="24"/>
        </w:rPr>
        <w:t xml:space="preserve">N </w:t>
      </w:r>
      <w:r>
        <w:rPr>
          <w:spacing w:val="12"/>
          <w:sz w:val="24"/>
        </w:rPr>
        <w:t xml:space="preserve">1479 </w:t>
      </w:r>
      <w:r>
        <w:rPr>
          <w:spacing w:val="10"/>
          <w:sz w:val="24"/>
        </w:rPr>
        <w:t xml:space="preserve">"Об </w:t>
      </w:r>
      <w:r>
        <w:rPr>
          <w:spacing w:val="14"/>
          <w:sz w:val="24"/>
        </w:rPr>
        <w:t xml:space="preserve">утверждении </w:t>
      </w:r>
      <w:r>
        <w:rPr>
          <w:spacing w:val="16"/>
          <w:sz w:val="24"/>
        </w:rPr>
        <w:t xml:space="preserve">Правил </w:t>
      </w:r>
      <w:r>
        <w:rPr>
          <w:sz w:val="24"/>
        </w:rPr>
        <w:t>противопожарного режима в Российской Федерации".</w:t>
      </w:r>
    </w:p>
    <w:p w:rsidR="00C34146" w:rsidRDefault="00C34146">
      <w:pPr>
        <w:pStyle w:val="a3"/>
        <w:spacing w:before="17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549"/>
        </w:tabs>
        <w:spacing w:line="249" w:lineRule="auto"/>
        <w:ind w:left="153" w:right="145" w:firstLine="0"/>
        <w:rPr>
          <w:sz w:val="24"/>
        </w:rPr>
      </w:pPr>
      <w:r>
        <w:rPr>
          <w:sz w:val="24"/>
        </w:rPr>
        <w:t xml:space="preserve">Постановление Госстандарта СССР от 10.09.1975 N 2368 "ГОСТ </w:t>
      </w:r>
      <w:r>
        <w:rPr>
          <w:spacing w:val="10"/>
          <w:sz w:val="24"/>
        </w:rPr>
        <w:t>12.2.007.0-</w:t>
      </w:r>
      <w:r>
        <w:rPr>
          <w:sz w:val="24"/>
        </w:rPr>
        <w:t>75. Система стандартов безопасности труда. Изделия электротехнические. Общие требования безопасности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575"/>
        </w:tabs>
        <w:spacing w:line="249" w:lineRule="auto"/>
        <w:ind w:left="153" w:right="149" w:firstLine="0"/>
        <w:rPr>
          <w:sz w:val="24"/>
        </w:rPr>
      </w:pPr>
      <w:r>
        <w:rPr>
          <w:sz w:val="24"/>
        </w:rPr>
        <w:t>"ГОСТ 12.2.007.6-75*. Государственный стандарт Союза ССР. Система стандартов безопасности труда. Аппараты коммутационные низковольтные. Требования безопасности" (введен в действие Постановлением Госстандарта СССР от 10.09.1975 N 2368).</w:t>
      </w:r>
    </w:p>
    <w:p w:rsidR="00C34146" w:rsidRDefault="00C34146">
      <w:pPr>
        <w:pStyle w:val="a3"/>
        <w:spacing w:before="19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44"/>
        </w:tabs>
        <w:spacing w:line="249" w:lineRule="auto"/>
        <w:ind w:left="153" w:right="144" w:firstLine="0"/>
        <w:rPr>
          <w:sz w:val="24"/>
        </w:rPr>
      </w:pPr>
      <w:r>
        <w:rPr>
          <w:sz w:val="24"/>
        </w:rPr>
        <w:t xml:space="preserve">"ГОСТ 16317-87. Межгосударственный стандарт. Приборы холодильные </w:t>
      </w:r>
      <w:r>
        <w:rPr>
          <w:spacing w:val="9"/>
          <w:sz w:val="24"/>
        </w:rPr>
        <w:t xml:space="preserve">электрические </w:t>
      </w:r>
      <w:r>
        <w:rPr>
          <w:sz w:val="24"/>
        </w:rPr>
        <w:t>бытовые. Общие технические условия" (утв. и введен в действие Постановлением Госстандарта СССР от 25.09.1987 N 3686).</w:t>
      </w:r>
    </w:p>
    <w:p w:rsidR="00C34146" w:rsidRDefault="00C34146">
      <w:pPr>
        <w:pStyle w:val="a3"/>
        <w:spacing w:before="19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05"/>
        </w:tabs>
        <w:spacing w:line="249" w:lineRule="auto"/>
        <w:ind w:left="153" w:right="149" w:firstLine="0"/>
        <w:rPr>
          <w:sz w:val="24"/>
        </w:rPr>
      </w:pPr>
      <w:r>
        <w:rPr>
          <w:sz w:val="24"/>
        </w:rPr>
        <w:t>"ГОСТ 27570.0-87 (МЭК 335-1-76). Межгосударственный стандарт. Безопасность бытовых и аналогичных электрических приборов. Общие требования и методы испытаний" (введен в действие Постановлением Госстандарта СССР от 25.12.1987 N 5039).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48"/>
        </w:tabs>
        <w:spacing w:line="249" w:lineRule="auto"/>
        <w:ind w:left="153" w:right="122" w:firstLine="0"/>
        <w:rPr>
          <w:sz w:val="24"/>
        </w:rPr>
      </w:pPr>
      <w:r>
        <w:rPr>
          <w:sz w:val="24"/>
        </w:rPr>
        <w:t>"ГОСТ 12.1.004-91. Межгосударственный стандарт. Система стандартов безопасности труда. Пожарная безопасность. Общие требования" (утв. Постановлением Госстандарта СССР от 14.06.1991 N 875).</w:t>
      </w:r>
    </w:p>
    <w:p w:rsidR="00C34146" w:rsidRDefault="00C34146">
      <w:pPr>
        <w:pStyle w:val="a3"/>
        <w:spacing w:before="19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22"/>
        </w:tabs>
        <w:spacing w:line="249" w:lineRule="auto"/>
        <w:ind w:left="153" w:right="144" w:firstLine="0"/>
        <w:rPr>
          <w:sz w:val="24"/>
        </w:rPr>
      </w:pPr>
      <w:r>
        <w:rPr>
          <w:sz w:val="24"/>
        </w:rPr>
        <w:t>Постановление Минтруда России от 25.12.1997 N 66 "Об утверждении Типовых отраслевых норм бесплатной выдачи работникам специальной одежды, специальной обуви и других средств индивидуальной защиты".</w:t>
      </w:r>
    </w:p>
    <w:p w:rsidR="00C34146" w:rsidRDefault="00C34146">
      <w:pPr>
        <w:pStyle w:val="a3"/>
        <w:spacing w:before="19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88"/>
        </w:tabs>
        <w:spacing w:line="249" w:lineRule="auto"/>
        <w:ind w:left="153" w:right="113" w:firstLine="0"/>
        <w:rPr>
          <w:sz w:val="24"/>
        </w:rPr>
      </w:pPr>
      <w:r>
        <w:rPr>
          <w:sz w:val="24"/>
        </w:rPr>
        <w:t xml:space="preserve">"ГОСТ Р </w:t>
      </w:r>
      <w:r>
        <w:rPr>
          <w:spacing w:val="11"/>
          <w:sz w:val="24"/>
        </w:rPr>
        <w:t>51360-</w:t>
      </w:r>
      <w:r>
        <w:rPr>
          <w:sz w:val="24"/>
        </w:rPr>
        <w:t xml:space="preserve">99 (ИСО </w:t>
      </w:r>
      <w:r>
        <w:rPr>
          <w:spacing w:val="11"/>
          <w:sz w:val="24"/>
        </w:rPr>
        <w:t>917-</w:t>
      </w:r>
      <w:r>
        <w:rPr>
          <w:sz w:val="24"/>
        </w:rPr>
        <w:t xml:space="preserve">89). </w:t>
      </w:r>
      <w:r>
        <w:rPr>
          <w:spacing w:val="10"/>
          <w:sz w:val="24"/>
        </w:rPr>
        <w:t xml:space="preserve">Государственный </w:t>
      </w:r>
      <w:r>
        <w:rPr>
          <w:spacing w:val="9"/>
          <w:sz w:val="24"/>
        </w:rPr>
        <w:t xml:space="preserve">стандарт Российской </w:t>
      </w:r>
      <w:r>
        <w:rPr>
          <w:spacing w:val="11"/>
          <w:sz w:val="24"/>
        </w:rPr>
        <w:t xml:space="preserve">Федерации. </w:t>
      </w:r>
      <w:r>
        <w:rPr>
          <w:sz w:val="24"/>
        </w:rPr>
        <w:t>Компрессоры холодильные. Требования безопасности и методы испытаний" (принят и введен в действие Постановлением Госстандарта России от 24.11.1999 N 429-ст).</w:t>
      </w:r>
    </w:p>
    <w:p w:rsidR="00C34146" w:rsidRDefault="00C34146">
      <w:pPr>
        <w:pStyle w:val="a3"/>
        <w:spacing w:before="19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78"/>
        </w:tabs>
        <w:spacing w:line="249" w:lineRule="auto"/>
        <w:ind w:left="153" w:right="141" w:firstLine="0"/>
        <w:rPr>
          <w:sz w:val="24"/>
        </w:rPr>
      </w:pPr>
      <w:r>
        <w:rPr>
          <w:sz w:val="24"/>
        </w:rPr>
        <w:t xml:space="preserve">Приказ Минэнерго РФ от 08.07.2002 N 204 "Об </w:t>
      </w:r>
      <w:r>
        <w:rPr>
          <w:spacing w:val="9"/>
          <w:sz w:val="24"/>
        </w:rPr>
        <w:t xml:space="preserve">утверждении </w:t>
      </w:r>
      <w:r>
        <w:rPr>
          <w:sz w:val="24"/>
        </w:rPr>
        <w:t xml:space="preserve">глав Правил устройства </w:t>
      </w:r>
      <w:r>
        <w:rPr>
          <w:spacing w:val="-2"/>
          <w:sz w:val="24"/>
        </w:rPr>
        <w:t>электроустановок".</w:t>
      </w:r>
    </w:p>
    <w:p w:rsidR="00C34146" w:rsidRDefault="00C34146">
      <w:pPr>
        <w:pStyle w:val="a3"/>
        <w:spacing w:before="17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73"/>
        </w:tabs>
        <w:spacing w:before="1" w:line="249" w:lineRule="auto"/>
        <w:ind w:left="153" w:right="139" w:firstLine="0"/>
        <w:rPr>
          <w:sz w:val="24"/>
        </w:rPr>
      </w:pPr>
      <w:r>
        <w:rPr>
          <w:sz w:val="24"/>
        </w:rPr>
        <w:t>Приказ Минэнерго России от 12.08.2022 N 811 "Об утверждении Правил технической эксплуатации электроустановок потребителей электрической энергии".</w:t>
      </w:r>
    </w:p>
    <w:p w:rsidR="00C34146" w:rsidRDefault="000869A6">
      <w:pPr>
        <w:pStyle w:val="a4"/>
        <w:numPr>
          <w:ilvl w:val="1"/>
          <w:numId w:val="7"/>
        </w:numPr>
        <w:tabs>
          <w:tab w:val="left" w:pos="730"/>
        </w:tabs>
        <w:spacing w:before="64" w:line="249" w:lineRule="auto"/>
        <w:ind w:left="153" w:right="126" w:firstLine="0"/>
        <w:rPr>
          <w:sz w:val="24"/>
        </w:rPr>
      </w:pPr>
      <w:r>
        <w:rPr>
          <w:sz w:val="24"/>
        </w:rPr>
        <w:t>"Правила устройства электроустановок (ПУЭ). Седьмое издание. Раздел 1. Общие правила. Глава 1.8" (утв. Приказом Минэнерго РФ от 09.04.2003 N 150).</w:t>
      </w:r>
    </w:p>
    <w:p w:rsidR="00C34146" w:rsidRDefault="00C34146">
      <w:pPr>
        <w:pStyle w:val="a3"/>
        <w:spacing w:before="17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47"/>
        </w:tabs>
        <w:spacing w:line="249" w:lineRule="auto"/>
        <w:ind w:left="153" w:right="144" w:firstLine="0"/>
        <w:rPr>
          <w:sz w:val="24"/>
        </w:rPr>
      </w:pPr>
      <w:r>
        <w:rPr>
          <w:sz w:val="24"/>
        </w:rPr>
        <w:t xml:space="preserve">Приказ Минэнерго России от 20.05.2003 N 187 "Об утверждении глав правил устройства </w:t>
      </w:r>
      <w:r>
        <w:rPr>
          <w:spacing w:val="-2"/>
          <w:sz w:val="24"/>
        </w:rPr>
        <w:t>электроустановок".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78"/>
        </w:tabs>
        <w:spacing w:line="249" w:lineRule="auto"/>
        <w:ind w:left="153" w:right="141" w:firstLine="0"/>
        <w:rPr>
          <w:sz w:val="24"/>
        </w:rPr>
      </w:pPr>
      <w:r>
        <w:rPr>
          <w:sz w:val="24"/>
        </w:rPr>
        <w:t xml:space="preserve">Приказ Минэнерго РФ от 20.06.2003 N 242 "Об </w:t>
      </w:r>
      <w:r>
        <w:rPr>
          <w:spacing w:val="9"/>
          <w:sz w:val="24"/>
        </w:rPr>
        <w:t xml:space="preserve">утверждении </w:t>
      </w:r>
      <w:r>
        <w:rPr>
          <w:sz w:val="24"/>
        </w:rPr>
        <w:t xml:space="preserve">глав Правил устройства </w:t>
      </w:r>
      <w:r>
        <w:rPr>
          <w:spacing w:val="-2"/>
          <w:sz w:val="24"/>
        </w:rPr>
        <w:t>электроустановок".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53"/>
        </w:tabs>
        <w:spacing w:line="249" w:lineRule="auto"/>
        <w:ind w:left="153" w:right="103" w:firstLine="0"/>
        <w:rPr>
          <w:sz w:val="24"/>
        </w:rPr>
      </w:pPr>
      <w:r>
        <w:rPr>
          <w:sz w:val="24"/>
        </w:rPr>
        <w:t xml:space="preserve">Приказ Минздрава России от 28.01.2021 N 29н "Об </w:t>
      </w:r>
      <w:r>
        <w:rPr>
          <w:spacing w:val="9"/>
          <w:sz w:val="24"/>
        </w:rPr>
        <w:t xml:space="preserve">утверждении </w:t>
      </w:r>
      <w:r>
        <w:rPr>
          <w:sz w:val="24"/>
        </w:rPr>
        <w:t xml:space="preserve">Порядка проведения </w:t>
      </w:r>
      <w:r>
        <w:rPr>
          <w:spacing w:val="16"/>
          <w:sz w:val="24"/>
        </w:rPr>
        <w:t xml:space="preserve">обязательных предварительных </w:t>
      </w:r>
      <w:r>
        <w:rPr>
          <w:sz w:val="24"/>
        </w:rPr>
        <w:t xml:space="preserve">и </w:t>
      </w:r>
      <w:r>
        <w:rPr>
          <w:spacing w:val="16"/>
          <w:sz w:val="24"/>
        </w:rPr>
        <w:t xml:space="preserve">периодических медицинских </w:t>
      </w:r>
      <w:r>
        <w:rPr>
          <w:spacing w:val="15"/>
          <w:sz w:val="24"/>
        </w:rPr>
        <w:t xml:space="preserve">осмотров </w:t>
      </w:r>
      <w:r>
        <w:rPr>
          <w:spacing w:val="18"/>
          <w:sz w:val="24"/>
        </w:rPr>
        <w:t xml:space="preserve">работников, </w:t>
      </w:r>
      <w:r>
        <w:rPr>
          <w:sz w:val="24"/>
        </w:rPr>
        <w:t xml:space="preserve">предусмотренных частью четвертой статьи 213 Трудового кодекса Российской Федерации, перечня </w:t>
      </w:r>
      <w:r>
        <w:rPr>
          <w:spacing w:val="13"/>
          <w:sz w:val="24"/>
        </w:rPr>
        <w:t xml:space="preserve">медицинских </w:t>
      </w:r>
      <w:r>
        <w:rPr>
          <w:spacing w:val="14"/>
          <w:sz w:val="24"/>
        </w:rPr>
        <w:t xml:space="preserve">противопоказаний </w:t>
      </w:r>
      <w:r>
        <w:rPr>
          <w:sz w:val="24"/>
        </w:rPr>
        <w:t xml:space="preserve">к </w:t>
      </w:r>
      <w:r>
        <w:rPr>
          <w:spacing w:val="13"/>
          <w:sz w:val="24"/>
        </w:rPr>
        <w:t xml:space="preserve">осуществлению </w:t>
      </w:r>
      <w:r>
        <w:rPr>
          <w:spacing w:val="12"/>
          <w:sz w:val="24"/>
        </w:rPr>
        <w:t xml:space="preserve">работ </w:t>
      </w:r>
      <w:r>
        <w:rPr>
          <w:sz w:val="24"/>
        </w:rPr>
        <w:t xml:space="preserve">с </w:t>
      </w:r>
      <w:r>
        <w:rPr>
          <w:spacing w:val="13"/>
          <w:sz w:val="24"/>
        </w:rPr>
        <w:t xml:space="preserve">вредными </w:t>
      </w:r>
      <w:r>
        <w:rPr>
          <w:sz w:val="24"/>
        </w:rPr>
        <w:t xml:space="preserve">и </w:t>
      </w:r>
      <w:r>
        <w:rPr>
          <w:spacing w:val="12"/>
          <w:sz w:val="24"/>
        </w:rPr>
        <w:t xml:space="preserve">(или) </w:t>
      </w:r>
      <w:r>
        <w:rPr>
          <w:spacing w:val="15"/>
          <w:sz w:val="24"/>
        </w:rPr>
        <w:t xml:space="preserve">опасными </w:t>
      </w:r>
      <w:r>
        <w:rPr>
          <w:sz w:val="24"/>
        </w:rPr>
        <w:t>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</w:p>
    <w:p w:rsidR="00C34146" w:rsidRDefault="00C34146">
      <w:pPr>
        <w:pStyle w:val="a3"/>
        <w:spacing w:before="22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05"/>
        </w:tabs>
        <w:spacing w:line="249" w:lineRule="auto"/>
        <w:ind w:left="153" w:right="151" w:firstLine="0"/>
        <w:rPr>
          <w:sz w:val="24"/>
        </w:rPr>
      </w:pPr>
      <w:r>
        <w:rPr>
          <w:sz w:val="24"/>
        </w:rPr>
        <w:t>Приказ Минтруда России от 15.12.2020 N 903н "Об утверждении Правил по охране труда при эксплуатации электроустановок".</w:t>
      </w:r>
    </w:p>
    <w:p w:rsidR="00C34146" w:rsidRDefault="00C34146">
      <w:pPr>
        <w:pStyle w:val="a3"/>
        <w:spacing w:before="17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41"/>
        </w:tabs>
        <w:spacing w:before="1" w:line="249" w:lineRule="auto"/>
        <w:ind w:left="153" w:right="116" w:firstLine="0"/>
        <w:rPr>
          <w:sz w:val="24"/>
        </w:rPr>
      </w:pPr>
      <w:r>
        <w:rPr>
          <w:sz w:val="24"/>
        </w:rPr>
        <w:t xml:space="preserve">"ГОСТ Р 50938-2013. Национальный стандарт Российской Федерации. Услуги бытовые. </w:t>
      </w:r>
      <w:r>
        <w:rPr>
          <w:spacing w:val="9"/>
          <w:sz w:val="24"/>
        </w:rPr>
        <w:t xml:space="preserve">Ремонт, установка </w:t>
      </w:r>
      <w:r>
        <w:rPr>
          <w:sz w:val="24"/>
        </w:rPr>
        <w:t xml:space="preserve">и </w:t>
      </w:r>
      <w:r>
        <w:rPr>
          <w:spacing w:val="10"/>
          <w:sz w:val="24"/>
        </w:rPr>
        <w:t xml:space="preserve">техническое обслуживание электрических </w:t>
      </w:r>
      <w:r>
        <w:rPr>
          <w:sz w:val="24"/>
        </w:rPr>
        <w:t xml:space="preserve">машин и </w:t>
      </w:r>
      <w:r>
        <w:rPr>
          <w:spacing w:val="9"/>
          <w:sz w:val="24"/>
        </w:rPr>
        <w:t xml:space="preserve">приборов. </w:t>
      </w:r>
      <w:r>
        <w:rPr>
          <w:spacing w:val="11"/>
          <w:sz w:val="24"/>
        </w:rPr>
        <w:t xml:space="preserve">Общие </w:t>
      </w:r>
      <w:r>
        <w:rPr>
          <w:sz w:val="24"/>
        </w:rPr>
        <w:t>технические условия" (утв. и введен в действие Приказом Росстандарта от 08.11.2013 N 1348-ст).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17"/>
        </w:tabs>
        <w:spacing w:line="249" w:lineRule="auto"/>
        <w:ind w:left="153" w:right="143" w:firstLine="0"/>
        <w:rPr>
          <w:sz w:val="24"/>
        </w:rPr>
      </w:pPr>
      <w:r>
        <w:rPr>
          <w:sz w:val="24"/>
        </w:rPr>
        <w:t xml:space="preserve">"ГОСТ 30592-2014. Межгосударственный стандарт. Услуги бытовые. Ремонт и техническое </w:t>
      </w:r>
      <w:r>
        <w:rPr>
          <w:spacing w:val="9"/>
          <w:sz w:val="24"/>
        </w:rPr>
        <w:t xml:space="preserve">обслуживание холодильных </w:t>
      </w:r>
      <w:r>
        <w:rPr>
          <w:sz w:val="24"/>
        </w:rPr>
        <w:t xml:space="preserve">приборов. </w:t>
      </w:r>
      <w:r>
        <w:rPr>
          <w:spacing w:val="9"/>
          <w:sz w:val="24"/>
        </w:rPr>
        <w:t xml:space="preserve">Технические </w:t>
      </w:r>
      <w:r>
        <w:rPr>
          <w:sz w:val="24"/>
        </w:rPr>
        <w:t xml:space="preserve">условия" (введен в действие </w:t>
      </w:r>
      <w:r>
        <w:rPr>
          <w:spacing w:val="10"/>
          <w:sz w:val="24"/>
        </w:rPr>
        <w:t xml:space="preserve">Приказом </w:t>
      </w:r>
      <w:r>
        <w:rPr>
          <w:sz w:val="24"/>
        </w:rPr>
        <w:t>Росстандарта от 28.04.2014 N 419-ст).</w:t>
      </w:r>
    </w:p>
    <w:p w:rsidR="00C34146" w:rsidRDefault="00C34146">
      <w:pPr>
        <w:pStyle w:val="a3"/>
        <w:spacing w:before="19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38"/>
        </w:tabs>
        <w:spacing w:line="249" w:lineRule="auto"/>
        <w:ind w:left="153" w:right="151" w:firstLine="0"/>
        <w:rPr>
          <w:sz w:val="24"/>
        </w:rPr>
      </w:pPr>
      <w:r>
        <w:rPr>
          <w:sz w:val="24"/>
        </w:rPr>
        <w:t>Приказ Минтруда России от 23.12.2014 N 1104н "Об утверждении Правил по охране труда при эксплуатации холодильных установок" (Зарегистрировано в Минюсте России 26.02.2015 N 36219).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55"/>
        </w:tabs>
        <w:spacing w:line="249" w:lineRule="auto"/>
        <w:ind w:left="153" w:right="144" w:firstLine="0"/>
        <w:rPr>
          <w:sz w:val="24"/>
        </w:rPr>
      </w:pPr>
      <w:r>
        <w:rPr>
          <w:sz w:val="24"/>
        </w:rPr>
        <w:t>"ГОСТ 32968-2014. Межгосударственный стандарт. Оборудование холодильное. Агенты холодильные. Требования по применению и извлечению" (введен в действие Приказом Росстандарта от 12.08.2015 N 1135-ст).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53"/>
        </w:tabs>
        <w:spacing w:before="1" w:line="249" w:lineRule="auto"/>
        <w:ind w:left="153" w:right="126" w:firstLine="0"/>
        <w:rPr>
          <w:sz w:val="24"/>
        </w:rPr>
      </w:pPr>
      <w:r>
        <w:rPr>
          <w:sz w:val="24"/>
        </w:rPr>
        <w:t>"ГОСТ 34891.4-2022 (EN 378-4:2016+A1:2019). Межгосударственный стандарт. Системы холодильные и тепловые насосы. Требования безопасности и охраны окружающей среды. Часть 4. Эксплуатация, техническое обслуживание, ремонт и восстановление" (введен в действие Приказом Росстандарта от 10.10.2022 N 1111-ст).</w:t>
      </w:r>
    </w:p>
    <w:p w:rsidR="00C34146" w:rsidRDefault="00C34146">
      <w:pPr>
        <w:pStyle w:val="a3"/>
        <w:spacing w:before="19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05"/>
        </w:tabs>
        <w:spacing w:line="249" w:lineRule="auto"/>
        <w:ind w:left="153" w:right="122" w:firstLine="0"/>
        <w:rPr>
          <w:sz w:val="24"/>
        </w:rPr>
      </w:pPr>
      <w:r>
        <w:rPr>
          <w:sz w:val="24"/>
        </w:rPr>
        <w:t>"ГОСТ Р 27.102-2021. Национальный стандарт Российской Федерации. Надежность в технике. Надежность объекта. Термины и определения" (введен в действие Приказом Ростехрегулирования от 08.10.2021 N 1104-ст).</w:t>
      </w:r>
    </w:p>
    <w:p w:rsidR="00C34146" w:rsidRDefault="00C34146">
      <w:pPr>
        <w:pStyle w:val="a3"/>
        <w:spacing w:before="19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01"/>
        </w:tabs>
        <w:spacing w:line="249" w:lineRule="auto"/>
        <w:ind w:left="153" w:right="125" w:firstLine="0"/>
        <w:rPr>
          <w:sz w:val="24"/>
        </w:rPr>
      </w:pPr>
      <w:r>
        <w:rPr>
          <w:sz w:val="24"/>
        </w:rPr>
        <w:t>"ГОСТ 34891.2-2022 (EN 378-2:2016). Межгосударственный стандарт. Системы холодильные и тепловые насосы. Требования безопасности и охраны окружающей среды. Часть 2. Проектирование, конструкция, испытания, маркировка и документация" (введен в действие Приказом Росстандарта от 10.10.2022 N 1109-ст).</w:t>
      </w:r>
    </w:p>
    <w:p w:rsidR="00C34146" w:rsidRDefault="00C34146">
      <w:pPr>
        <w:pStyle w:val="a3"/>
        <w:spacing w:before="20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30"/>
        </w:tabs>
        <w:spacing w:line="249" w:lineRule="auto"/>
        <w:ind w:left="153" w:right="151" w:firstLine="0"/>
        <w:rPr>
          <w:sz w:val="24"/>
        </w:rPr>
      </w:pPr>
      <w:r>
        <w:rPr>
          <w:sz w:val="24"/>
        </w:rPr>
        <w:t>"ГОСТ 18322-2016. Межгосударственный стандарт. Система технического обслуживания и ремонта техники. Термины и определения" (введен в действие Приказом Росстандарта 28.03.2017 N</w:t>
      </w:r>
    </w:p>
    <w:p w:rsidR="00C34146" w:rsidRDefault="000869A6">
      <w:pPr>
        <w:pStyle w:val="a3"/>
        <w:spacing w:before="64"/>
        <w:ind w:left="153"/>
      </w:pPr>
      <w:r>
        <w:t>186-</w:t>
      </w:r>
      <w:r>
        <w:rPr>
          <w:spacing w:val="-4"/>
        </w:rPr>
        <w:t>ст).</w:t>
      </w:r>
    </w:p>
    <w:p w:rsidR="00C34146" w:rsidRDefault="00C34146">
      <w:pPr>
        <w:pStyle w:val="a3"/>
        <w:spacing w:before="27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58"/>
        </w:tabs>
        <w:spacing w:line="249" w:lineRule="auto"/>
        <w:ind w:left="153" w:right="126" w:firstLine="0"/>
        <w:rPr>
          <w:sz w:val="24"/>
        </w:rPr>
      </w:pPr>
      <w:r>
        <w:rPr>
          <w:sz w:val="24"/>
        </w:rPr>
        <w:t>"Правила устройства электроустановок (ПУЭ). Шестое издание" (утв. Главтехуправлением, Госэнергонадзором Минэнерго СССР 05.10.1979).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663"/>
        </w:tabs>
        <w:spacing w:line="249" w:lineRule="auto"/>
        <w:ind w:left="153" w:right="115" w:firstLine="0"/>
        <w:rPr>
          <w:sz w:val="24"/>
        </w:rPr>
      </w:pPr>
      <w:r>
        <w:rPr>
          <w:sz w:val="24"/>
        </w:rPr>
        <w:t xml:space="preserve">"Правила устройства электроустановок (ПУЭ). Седьмое издание. Раздел 6. Электрическое </w:t>
      </w:r>
      <w:r>
        <w:rPr>
          <w:spacing w:val="10"/>
          <w:sz w:val="24"/>
        </w:rPr>
        <w:t xml:space="preserve">освещение. Раздел </w:t>
      </w:r>
      <w:r>
        <w:rPr>
          <w:sz w:val="24"/>
        </w:rPr>
        <w:t xml:space="preserve">7. </w:t>
      </w:r>
      <w:r>
        <w:rPr>
          <w:spacing w:val="11"/>
          <w:sz w:val="24"/>
        </w:rPr>
        <w:t xml:space="preserve">Электрооборудование </w:t>
      </w:r>
      <w:r>
        <w:rPr>
          <w:spacing w:val="10"/>
          <w:sz w:val="24"/>
        </w:rPr>
        <w:t xml:space="preserve">специальных установок. </w:t>
      </w:r>
      <w:r>
        <w:rPr>
          <w:spacing w:val="9"/>
          <w:sz w:val="24"/>
        </w:rPr>
        <w:t xml:space="preserve">Главы </w:t>
      </w:r>
      <w:r>
        <w:rPr>
          <w:sz w:val="24"/>
        </w:rPr>
        <w:t xml:space="preserve">7.1, 7.2" </w:t>
      </w:r>
      <w:r>
        <w:rPr>
          <w:spacing w:val="12"/>
          <w:sz w:val="24"/>
        </w:rPr>
        <w:t xml:space="preserve">(утв. </w:t>
      </w:r>
      <w:r>
        <w:rPr>
          <w:sz w:val="24"/>
        </w:rPr>
        <w:t>Минтопэнерго России 06.10.1999).</w:t>
      </w:r>
    </w:p>
    <w:p w:rsidR="00C34146" w:rsidRDefault="00C34146">
      <w:pPr>
        <w:pStyle w:val="a3"/>
        <w:spacing w:before="19"/>
      </w:pPr>
    </w:p>
    <w:p w:rsidR="00C34146" w:rsidRDefault="000869A6">
      <w:pPr>
        <w:pStyle w:val="a4"/>
        <w:numPr>
          <w:ilvl w:val="1"/>
          <w:numId w:val="7"/>
        </w:numPr>
        <w:tabs>
          <w:tab w:val="left" w:pos="777"/>
        </w:tabs>
        <w:spacing w:line="249" w:lineRule="auto"/>
        <w:ind w:left="153" w:right="111" w:firstLine="0"/>
        <w:rPr>
          <w:sz w:val="24"/>
        </w:rPr>
      </w:pPr>
      <w:r>
        <w:rPr>
          <w:spacing w:val="10"/>
          <w:sz w:val="24"/>
        </w:rPr>
        <w:t>"ГОСТ</w:t>
      </w:r>
      <w:r>
        <w:rPr>
          <w:spacing w:val="40"/>
          <w:sz w:val="24"/>
        </w:rPr>
        <w:t xml:space="preserve"> </w:t>
      </w:r>
      <w:r>
        <w:rPr>
          <w:spacing w:val="14"/>
          <w:sz w:val="24"/>
        </w:rPr>
        <w:t>5546-</w:t>
      </w:r>
      <w:r>
        <w:rPr>
          <w:spacing w:val="11"/>
          <w:sz w:val="24"/>
        </w:rPr>
        <w:t>2021.</w:t>
      </w:r>
      <w:r>
        <w:rPr>
          <w:spacing w:val="40"/>
          <w:sz w:val="24"/>
        </w:rPr>
        <w:t xml:space="preserve"> </w:t>
      </w:r>
      <w:r>
        <w:rPr>
          <w:spacing w:val="13"/>
          <w:sz w:val="24"/>
        </w:rPr>
        <w:t>Межгосударственный</w:t>
      </w:r>
      <w:r>
        <w:rPr>
          <w:spacing w:val="40"/>
          <w:sz w:val="24"/>
        </w:rPr>
        <w:t xml:space="preserve"> </w:t>
      </w:r>
      <w:r>
        <w:rPr>
          <w:spacing w:val="12"/>
          <w:sz w:val="24"/>
        </w:rPr>
        <w:t>стандарт.</w:t>
      </w:r>
      <w:r>
        <w:rPr>
          <w:spacing w:val="40"/>
          <w:sz w:val="24"/>
        </w:rPr>
        <w:t xml:space="preserve"> </w:t>
      </w:r>
      <w:r>
        <w:rPr>
          <w:spacing w:val="10"/>
          <w:sz w:val="24"/>
        </w:rPr>
        <w:t>Масла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pacing w:val="12"/>
          <w:sz w:val="24"/>
        </w:rPr>
        <w:t>холодильных</w:t>
      </w:r>
      <w:r>
        <w:rPr>
          <w:spacing w:val="40"/>
          <w:sz w:val="24"/>
        </w:rPr>
        <w:t xml:space="preserve"> </w:t>
      </w:r>
      <w:r>
        <w:rPr>
          <w:spacing w:val="14"/>
          <w:sz w:val="24"/>
        </w:rPr>
        <w:t xml:space="preserve">машин. </w:t>
      </w:r>
      <w:r>
        <w:rPr>
          <w:sz w:val="24"/>
        </w:rPr>
        <w:t>Технические условия" (введен в действие Приказом Росстандарта от 09.11.2021 N 1460-ст).</w:t>
      </w:r>
    </w:p>
    <w:p w:rsidR="00C34146" w:rsidRDefault="00C34146">
      <w:pPr>
        <w:pStyle w:val="a3"/>
        <w:spacing w:before="18"/>
      </w:pPr>
    </w:p>
    <w:p w:rsidR="00C34146" w:rsidRDefault="000869A6">
      <w:pPr>
        <w:pStyle w:val="a3"/>
        <w:spacing w:line="504" w:lineRule="auto"/>
        <w:ind w:left="8041" w:right="147" w:firstLine="1096"/>
      </w:pPr>
      <w:r>
        <w:t>Приложение</w:t>
      </w:r>
      <w:r>
        <w:rPr>
          <w:spacing w:val="-15"/>
        </w:rPr>
        <w:t xml:space="preserve"> </w:t>
      </w:r>
      <w:r>
        <w:t>1 к</w:t>
      </w:r>
      <w:r>
        <w:rPr>
          <w:spacing w:val="-1"/>
        </w:rPr>
        <w:t xml:space="preserve"> </w:t>
      </w:r>
      <w:r>
        <w:t xml:space="preserve">Техническому </w:t>
      </w:r>
      <w:r>
        <w:rPr>
          <w:spacing w:val="-2"/>
        </w:rPr>
        <w:t>заданию</w:t>
      </w:r>
    </w:p>
    <w:p w:rsidR="00C34146" w:rsidRDefault="00C34146">
      <w:pPr>
        <w:pStyle w:val="a3"/>
      </w:pPr>
    </w:p>
    <w:p w:rsidR="00C34146" w:rsidRDefault="00C34146">
      <w:pPr>
        <w:pStyle w:val="a3"/>
        <w:spacing w:before="28"/>
      </w:pPr>
    </w:p>
    <w:p w:rsidR="00C34146" w:rsidRDefault="000869A6">
      <w:pPr>
        <w:pStyle w:val="Heading1"/>
        <w:ind w:left="54" w:right="53"/>
        <w:rPr>
          <w:u w:val="none"/>
        </w:rPr>
      </w:pPr>
      <w:r>
        <w:rPr>
          <w:w w:val="90"/>
          <w:u w:val="none"/>
        </w:rPr>
        <w:t>Перечень</w:t>
      </w:r>
      <w:r>
        <w:rPr>
          <w:spacing w:val="22"/>
          <w:u w:val="none"/>
        </w:rPr>
        <w:t xml:space="preserve"> </w:t>
      </w:r>
      <w:r>
        <w:rPr>
          <w:w w:val="90"/>
          <w:u w:val="none"/>
        </w:rPr>
        <w:t>объектов</w:t>
      </w:r>
      <w:r>
        <w:rPr>
          <w:spacing w:val="22"/>
          <w:u w:val="none"/>
        </w:rPr>
        <w:t xml:space="preserve"> </w:t>
      </w:r>
      <w:r>
        <w:rPr>
          <w:spacing w:val="-2"/>
          <w:w w:val="90"/>
          <w:u w:val="none"/>
        </w:rPr>
        <w:t>закупки</w:t>
      </w:r>
    </w:p>
    <w:p w:rsidR="00C34146" w:rsidRDefault="00C34146">
      <w:pPr>
        <w:pStyle w:val="a3"/>
        <w:spacing w:before="25"/>
        <w:rPr>
          <w:b/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483"/>
        <w:gridCol w:w="1285"/>
        <w:gridCol w:w="1490"/>
        <w:gridCol w:w="1212"/>
      </w:tblGrid>
      <w:tr w:rsidR="00C34146">
        <w:trPr>
          <w:trHeight w:val="338"/>
        </w:trPr>
        <w:tc>
          <w:tcPr>
            <w:tcW w:w="10470" w:type="dxa"/>
            <w:gridSpan w:val="4"/>
          </w:tcPr>
          <w:p w:rsidR="00C34146" w:rsidRDefault="000869A6">
            <w:pPr>
              <w:pStyle w:val="TableParagraph"/>
              <w:spacing w:before="2"/>
              <w:ind w:left="82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Техническое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обслуживание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холодильного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AB038F">
              <w:rPr>
                <w:b/>
                <w:spacing w:val="2"/>
                <w:sz w:val="24"/>
              </w:rPr>
              <w:t xml:space="preserve">и морозильного </w:t>
            </w:r>
            <w:r>
              <w:rPr>
                <w:b/>
                <w:spacing w:val="-8"/>
                <w:sz w:val="24"/>
              </w:rPr>
              <w:t>оборудования</w:t>
            </w:r>
          </w:p>
        </w:tc>
      </w:tr>
      <w:tr w:rsidR="00C34146">
        <w:trPr>
          <w:trHeight w:val="1202"/>
        </w:trPr>
        <w:tc>
          <w:tcPr>
            <w:tcW w:w="6483" w:type="dxa"/>
          </w:tcPr>
          <w:p w:rsidR="00C34146" w:rsidRDefault="00C34146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C34146" w:rsidRDefault="000869A6">
            <w:pPr>
              <w:pStyle w:val="TableParagraph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Характеристики</w:t>
            </w:r>
          </w:p>
        </w:tc>
        <w:tc>
          <w:tcPr>
            <w:tcW w:w="1285" w:type="dxa"/>
          </w:tcPr>
          <w:p w:rsidR="00C34146" w:rsidRDefault="000869A6">
            <w:pPr>
              <w:pStyle w:val="TableParagraph"/>
              <w:spacing w:before="2" w:line="249" w:lineRule="auto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(единица </w:t>
            </w:r>
            <w:r>
              <w:rPr>
                <w:b/>
                <w:spacing w:val="-2"/>
                <w:w w:val="90"/>
                <w:sz w:val="24"/>
              </w:rPr>
              <w:t>измерения</w:t>
            </w:r>
          </w:p>
          <w:p w:rsidR="00C34146" w:rsidRDefault="000869A6">
            <w:pPr>
              <w:pStyle w:val="TableParagraph"/>
              <w:spacing w:before="3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490" w:type="dxa"/>
          </w:tcPr>
          <w:p w:rsidR="00C34146" w:rsidRDefault="00C34146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C34146" w:rsidRDefault="000869A6">
            <w:pPr>
              <w:pStyle w:val="TableParagraph"/>
              <w:ind w:left="4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</w:t>
            </w:r>
          </w:p>
        </w:tc>
        <w:tc>
          <w:tcPr>
            <w:tcW w:w="1212" w:type="dxa"/>
          </w:tcPr>
          <w:p w:rsidR="00C34146" w:rsidRDefault="00C34146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C34146" w:rsidRDefault="000869A6">
            <w:pPr>
              <w:pStyle w:val="TableParagraph"/>
              <w:ind w:left="3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</w:tr>
      <w:tr w:rsidR="00C34146">
        <w:trPr>
          <w:trHeight w:val="1740"/>
        </w:trPr>
        <w:tc>
          <w:tcPr>
            <w:tcW w:w="6483" w:type="dxa"/>
          </w:tcPr>
          <w:p w:rsidR="00C34146" w:rsidRDefault="000869A6">
            <w:pPr>
              <w:pStyle w:val="TableParagraph"/>
              <w:spacing w:before="122" w:line="249" w:lineRule="auto"/>
              <w:ind w:left="82" w:right="1804"/>
              <w:rPr>
                <w:sz w:val="24"/>
              </w:rPr>
            </w:pPr>
            <w:r>
              <w:rPr>
                <w:sz w:val="24"/>
              </w:rPr>
              <w:t>Тип услуги: Техническое обслуживание. Вид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13"/>
                <w:sz w:val="24"/>
              </w:rPr>
              <w:t xml:space="preserve"> </w:t>
            </w:r>
            <w:r w:rsidR="00AB038F">
              <w:rPr>
                <w:spacing w:val="-13"/>
                <w:sz w:val="24"/>
              </w:rPr>
              <w:t xml:space="preserve">и морозильного </w:t>
            </w:r>
            <w:r>
              <w:rPr>
                <w:sz w:val="24"/>
              </w:rPr>
              <w:t>оборудования:</w:t>
            </w:r>
            <w:r w:rsidR="00FE440F">
              <w:rPr>
                <w:sz w:val="24"/>
              </w:rPr>
              <w:t xml:space="preserve"> </w:t>
            </w:r>
            <w:r w:rsidR="00FE440F" w:rsidRPr="00FE440F">
              <w:rPr>
                <w:sz w:val="24"/>
              </w:rPr>
              <w:t>Бытовое, п</w:t>
            </w:r>
            <w:r w:rsidR="00CA1944" w:rsidRPr="00FE440F">
              <w:rPr>
                <w:sz w:val="24"/>
              </w:rPr>
              <w:t>ромышленное</w:t>
            </w:r>
            <w:r w:rsidR="00AB038F" w:rsidRPr="00FE440F">
              <w:rPr>
                <w:sz w:val="24"/>
              </w:rPr>
              <w:t xml:space="preserve"> и медицинское</w:t>
            </w:r>
            <w:r w:rsidRPr="00FE440F">
              <w:rPr>
                <w:sz w:val="24"/>
              </w:rPr>
              <w:t>.</w:t>
            </w:r>
          </w:p>
          <w:p w:rsidR="00C34146" w:rsidRDefault="000869A6">
            <w:pPr>
              <w:pStyle w:val="TableParagraph"/>
              <w:spacing w:before="2" w:line="249" w:lineRule="auto"/>
              <w:ind w:left="82"/>
              <w:rPr>
                <w:sz w:val="24"/>
              </w:rPr>
            </w:pPr>
            <w:r>
              <w:rPr>
                <w:sz w:val="24"/>
              </w:rPr>
              <w:t>Предоставление Заказчиком комплектующих, запасных частей,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оказании услуг: Нет.</w:t>
            </w:r>
          </w:p>
        </w:tc>
        <w:tc>
          <w:tcPr>
            <w:tcW w:w="1285" w:type="dxa"/>
          </w:tcPr>
          <w:p w:rsidR="00C34146" w:rsidRDefault="000869A6">
            <w:pPr>
              <w:pStyle w:val="TableParagraph"/>
              <w:spacing w:before="122"/>
              <w:ind w:left="2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C34146" w:rsidRDefault="000869A6">
            <w:pPr>
              <w:pStyle w:val="TableParagraph"/>
              <w:spacing w:before="12" w:line="249" w:lineRule="auto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(Условная единица)</w:t>
            </w:r>
          </w:p>
        </w:tc>
        <w:tc>
          <w:tcPr>
            <w:tcW w:w="1490" w:type="dxa"/>
          </w:tcPr>
          <w:p w:rsidR="00C34146" w:rsidRDefault="000869A6" w:rsidP="00AB038F">
            <w:pPr>
              <w:pStyle w:val="TableParagraph"/>
              <w:spacing w:before="122" w:line="249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Город Москва, </w:t>
            </w:r>
            <w:r w:rsidR="00AB038F">
              <w:rPr>
                <w:spacing w:val="-2"/>
                <w:sz w:val="24"/>
              </w:rPr>
              <w:t>Каширское ш.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дом </w:t>
            </w:r>
            <w:r w:rsidR="00AB038F">
              <w:rPr>
                <w:sz w:val="24"/>
              </w:rPr>
              <w:t>21</w:t>
            </w:r>
          </w:p>
        </w:tc>
        <w:tc>
          <w:tcPr>
            <w:tcW w:w="1212" w:type="dxa"/>
          </w:tcPr>
          <w:p w:rsidR="00C34146" w:rsidRDefault="00AB038F">
            <w:pPr>
              <w:pStyle w:val="TableParagraph"/>
              <w:spacing w:before="1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</w:p>
        </w:tc>
      </w:tr>
    </w:tbl>
    <w:p w:rsidR="00C34146" w:rsidRDefault="00C34146">
      <w:pPr>
        <w:pStyle w:val="a3"/>
        <w:spacing w:before="28"/>
        <w:rPr>
          <w:b/>
        </w:rPr>
      </w:pPr>
    </w:p>
    <w:p w:rsidR="00B25911" w:rsidRDefault="00B25911">
      <w:pPr>
        <w:pStyle w:val="a3"/>
        <w:spacing w:before="28"/>
        <w:rPr>
          <w:b/>
        </w:rPr>
      </w:pPr>
    </w:p>
    <w:p w:rsidR="00B25911" w:rsidRDefault="00B25911">
      <w:pPr>
        <w:pStyle w:val="a3"/>
        <w:spacing w:before="28"/>
        <w:rPr>
          <w:b/>
        </w:rPr>
      </w:pPr>
    </w:p>
    <w:p w:rsidR="00B25911" w:rsidRDefault="00B25911">
      <w:pPr>
        <w:pStyle w:val="a3"/>
        <w:spacing w:before="28"/>
        <w:rPr>
          <w:b/>
        </w:rPr>
      </w:pPr>
    </w:p>
    <w:p w:rsidR="00B25911" w:rsidRDefault="00B25911">
      <w:pPr>
        <w:pStyle w:val="a3"/>
        <w:spacing w:before="28"/>
        <w:rPr>
          <w:b/>
        </w:rPr>
      </w:pPr>
    </w:p>
    <w:p w:rsidR="00B25911" w:rsidRDefault="00B25911">
      <w:pPr>
        <w:pStyle w:val="a3"/>
        <w:spacing w:before="28"/>
        <w:rPr>
          <w:b/>
        </w:rPr>
      </w:pPr>
    </w:p>
    <w:p w:rsidR="00B25911" w:rsidRDefault="00B25911">
      <w:pPr>
        <w:pStyle w:val="a3"/>
        <w:spacing w:before="28"/>
        <w:rPr>
          <w:b/>
        </w:rPr>
      </w:pPr>
    </w:p>
    <w:p w:rsidR="00C34146" w:rsidRDefault="000869A6" w:rsidP="0018381E">
      <w:pPr>
        <w:pStyle w:val="a3"/>
        <w:ind w:left="8041" w:right="147" w:firstLine="1096"/>
      </w:pPr>
      <w:r>
        <w:t>Приложение</w:t>
      </w:r>
      <w:r>
        <w:rPr>
          <w:spacing w:val="-15"/>
        </w:rPr>
        <w:t xml:space="preserve"> </w:t>
      </w:r>
      <w:r>
        <w:t>2 к</w:t>
      </w:r>
      <w:r>
        <w:rPr>
          <w:spacing w:val="-1"/>
        </w:rPr>
        <w:t xml:space="preserve"> </w:t>
      </w:r>
      <w:r>
        <w:t xml:space="preserve">Техническому </w:t>
      </w:r>
      <w:r>
        <w:rPr>
          <w:spacing w:val="-2"/>
        </w:rPr>
        <w:t>заданию</w:t>
      </w:r>
    </w:p>
    <w:p w:rsidR="00C34146" w:rsidRPr="0018381E" w:rsidRDefault="000869A6">
      <w:pPr>
        <w:pStyle w:val="Heading1"/>
        <w:ind w:left="54" w:right="54"/>
        <w:rPr>
          <w:spacing w:val="-2"/>
          <w:u w:val="none"/>
        </w:rPr>
      </w:pPr>
      <w:r>
        <w:rPr>
          <w:w w:val="90"/>
          <w:u w:val="none"/>
        </w:rPr>
        <w:t>Перечень</w:t>
      </w:r>
      <w:r>
        <w:rPr>
          <w:spacing w:val="23"/>
          <w:u w:val="none"/>
        </w:rPr>
        <w:t xml:space="preserve"> </w:t>
      </w:r>
      <w:r>
        <w:rPr>
          <w:spacing w:val="-2"/>
          <w:u w:val="none"/>
        </w:rPr>
        <w:t>оборудования</w:t>
      </w:r>
    </w:p>
    <w:p w:rsidR="006C2ED0" w:rsidRPr="0018381E" w:rsidRDefault="006C2ED0">
      <w:pPr>
        <w:pStyle w:val="Heading1"/>
        <w:ind w:left="54" w:right="54"/>
        <w:rPr>
          <w:spacing w:val="-2"/>
          <w:u w:val="none"/>
        </w:rPr>
      </w:pPr>
    </w:p>
    <w:tbl>
      <w:tblPr>
        <w:tblW w:w="9440" w:type="dxa"/>
        <w:tblInd w:w="95" w:type="dxa"/>
        <w:tblLook w:val="04A0"/>
      </w:tblPr>
      <w:tblGrid>
        <w:gridCol w:w="960"/>
        <w:gridCol w:w="6435"/>
        <w:gridCol w:w="2045"/>
      </w:tblGrid>
      <w:tr w:rsidR="0018381E" w:rsidTr="0018381E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Pr="006C2ED0" w:rsidRDefault="0018381E" w:rsidP="0018381E">
            <w:pPr>
              <w:pStyle w:val="TableParagraph"/>
              <w:spacing w:line="250" w:lineRule="exact"/>
              <w:ind w:left="22"/>
              <w:rPr>
                <w:sz w:val="24"/>
              </w:rPr>
            </w:pPr>
            <w:r w:rsidRPr="006C2ED0">
              <w:rPr>
                <w:spacing w:val="-10"/>
                <w:sz w:val="24"/>
              </w:rPr>
              <w:t>№</w:t>
            </w:r>
          </w:p>
          <w:p w:rsidR="0018381E" w:rsidRDefault="0018381E" w:rsidP="0018381E">
            <w:pPr>
              <w:rPr>
                <w:rFonts w:ascii="Arial" w:hAnsi="Arial" w:cs="Arial"/>
                <w:sz w:val="20"/>
                <w:szCs w:val="20"/>
              </w:rPr>
            </w:pPr>
            <w:r w:rsidRPr="006C2ED0">
              <w:rPr>
                <w:spacing w:val="-5"/>
                <w:sz w:val="24"/>
              </w:rPr>
              <w:t>п/п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 w:rsidRPr="006C2ED0">
              <w:rPr>
                <w:w w:val="90"/>
                <w:sz w:val="24"/>
              </w:rPr>
              <w:t>Марка,</w:t>
            </w:r>
            <w:r w:rsidRPr="006C2ED0">
              <w:rPr>
                <w:spacing w:val="13"/>
                <w:sz w:val="24"/>
              </w:rPr>
              <w:t xml:space="preserve"> </w:t>
            </w:r>
            <w:r w:rsidRPr="006C2ED0">
              <w:rPr>
                <w:w w:val="90"/>
                <w:sz w:val="24"/>
              </w:rPr>
              <w:t>модель</w:t>
            </w:r>
            <w:r w:rsidRPr="006C2ED0">
              <w:rPr>
                <w:spacing w:val="11"/>
                <w:sz w:val="24"/>
              </w:rPr>
              <w:t xml:space="preserve"> </w:t>
            </w:r>
            <w:r w:rsidRPr="006C2ED0">
              <w:rPr>
                <w:spacing w:val="-2"/>
                <w:w w:val="90"/>
                <w:sz w:val="24"/>
              </w:rPr>
              <w:t>оборудования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Pr="006C2ED0" w:rsidRDefault="0018381E" w:rsidP="00AB5139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Инвентарный номер</w:t>
            </w:r>
          </w:p>
        </w:tc>
      </w:tr>
      <w:tr w:rsidR="0018381E" w:rsidTr="0018381E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Оборудование холодильное медицинское с принадлежностями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423000016947777, П23770568008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Холод.фармацевт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423000016936284,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быт.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423000016945429,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однокамерный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423000016947082,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Холод.фармацевт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423000016936283,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 Позис250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423000016943940,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холод.UKSD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423000009999762,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GA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423000016941701,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Саратов.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423000016936649,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GA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423000016941699,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 Позис250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423000016943941,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Холод.фармацевт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423000016936286,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Саратов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423000016933990,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КТ1430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423000016940493,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 Позис400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423000016943939,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Холод.фармацевт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423000016936285,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Сарат.451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423000016932713,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фарм..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423000016945419,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Холодильн. Саратов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423000016942771,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 Позис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423000016942767,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Саратов.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423000016936646,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 Позис140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423000016943938,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холод.PO7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423000016941624,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холод.UKSD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423000009999817,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GA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423000016941703,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двухкамер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423000016938222,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холод.PO7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423000016941623,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комбин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423000016945422,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фарм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423000016945428,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двухкамер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423000016938220,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Самс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423000016934458,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Холод/морозил.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423000016934480,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холод.R700MS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423000016944817,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GA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423000016941702,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Холод.д/хран.крови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423000016935259,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комбин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423000016945421,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фарм.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423000016945427,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двухкамер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423000016938219,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комбин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423000016945418,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фарм.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423000016945426,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холод.UKSD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423000009999816,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двухкамер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423000016938221,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Холодильн. Саратов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423000016942769,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Облучатель кварцевый ультрафиолетовый. Кристалл-2 ОБНР 2*11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423000016947684,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Холодильн. Саратов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423000016942768,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 R1520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423000016944710,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 R1520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423000016944709,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холод.UKSD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423000009999815,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камера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423000016940985,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Саратов.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423000016936645,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Холодильн. агрегат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423000016940986,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быт.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423000016945430,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Холодильн. Саратов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423000016942770,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Холодный склад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423000016935260,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Смолен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423000016931771,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Саратов.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423000016936647,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 Позис250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423000016943942,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GA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423000016941700,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фарм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423000016945425,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Snaigt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423000009990912,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Холод.фармацевт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423000016936287,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Саратов.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423000016936650,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 Позис ХФ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423000016942766,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 Позис ХФ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423000016942765,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фарм..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423000016945420,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Холодильник+4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423000016943427,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 KSN 055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423000000000614,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 KSN 055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423000000000612,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 KSN 055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423000000000610,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 KSN 055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423000000000609,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 KSN 055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423000000000613,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холод.R1520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423000009997097,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 KSN 055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423000000000611,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холод.R750 М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423000009994291,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холод.R1520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423000009997098,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холод.R700 М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423000009994290,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ХФ-400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423000016941896,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 фармацевтический ХФ 250- 3 ПОЗИС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423000016947156,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бытовой...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423000016949349,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Камера холодильная медицинская "Бирюса 150К-G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423000016949328,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фармацевтический. Бирюса 250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423000016949867,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бытовой. Бирюса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423000016949823,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фармацевтический POZIS ХФ-400-3 (тонированное стекло)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423000016948607,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бытовой. Бирюса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423000016949824,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Холодильник-морозильник Indesit EF 18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423000016948145,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лабораторный, базовый POLAIR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423000016949650,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Среднетемпературная холодильная сплит-система Север MGS-425S-30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423000016949674,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фармацевтический. Бирюса 150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423000016949866,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Камера холодильная медицинская " Бирюса250К-G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423000016949327,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холодильный POLAIR CV114-S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423000016949675,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холодильный POLAIR CV114-S/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423000016949676,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холодильный POLAIR CV107-G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423000016949677,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бытовой.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423000016949347,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бытовой..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423000016949348,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фармацевтический. POZIS 280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423000016949869,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фармацевтический ХФ-140 POZIS с металлической дверью (140л)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423000016948680,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фармацевтический. Бирюса 250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423000016949868,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Саратов.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423000016936648,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Холодил.Бирюса 460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423000016936625,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Саратов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423000016933988,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ПОЗИС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423000016937588,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Холодильник  мед.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423000016932685,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Холодил. двухкамер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423000016938223,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холод.R1520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423000009994283,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холод.R750 М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423000009994292,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холод.R1520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423000009994289, </w:t>
            </w:r>
          </w:p>
        </w:tc>
      </w:tr>
      <w:tr w:rsidR="0018381E" w:rsidTr="0018381E">
        <w:trPr>
          <w:trHeight w:val="4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Морозильник биомедицинский DW-86L338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000000000000017, П23770337059</w:t>
            </w:r>
          </w:p>
        </w:tc>
      </w:tr>
      <w:tr w:rsidR="0018381E" w:rsidTr="0018381E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Камера морозильная низкотемпературная вертикальная Meiling модель DW-HL 340 (340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423000016950007, П23771026954</w:t>
            </w:r>
          </w:p>
        </w:tc>
      </w:tr>
      <w:tr w:rsidR="0018381E" w:rsidTr="0018381E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Камера морозильная низкотемпературная вертикальная Meiling модель DW-HL 340 (340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423000016949936, П23771018117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морозильный Polair CB107-G (ШН-0,7 нерж.)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423000016949680,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морозил.R1520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423000016944816,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Мороз. камера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423000016936626,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Морозильник -40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423000016943421,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Морозильник горизо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423000016938216,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мороз.R1520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423000009997022,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мороз.R1520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423000009997021,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мороз.R1520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423000009997020,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Хол-к Саратов 263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423000009999840,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Хол-к СТИНОЛ RF305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423000009996445,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Хол-к Саратов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423000009999243,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хол-й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423000016945423, </w:t>
            </w:r>
          </w:p>
        </w:tc>
      </w:tr>
      <w:tr w:rsidR="0018381E" w:rsidTr="0018381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ШХ-1,0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1E" w:rsidRDefault="001838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423000016939530, </w:t>
            </w:r>
          </w:p>
        </w:tc>
      </w:tr>
    </w:tbl>
    <w:p w:rsidR="00C34146" w:rsidRDefault="00C34146">
      <w:pPr>
        <w:pStyle w:val="a3"/>
        <w:spacing w:before="17"/>
        <w:rPr>
          <w:b/>
          <w:sz w:val="20"/>
        </w:rPr>
      </w:pPr>
    </w:p>
    <w:p w:rsidR="00B25911" w:rsidRDefault="00B25911">
      <w:pPr>
        <w:pStyle w:val="a3"/>
        <w:spacing w:line="504" w:lineRule="auto"/>
        <w:ind w:left="8041" w:right="149" w:firstLine="1096"/>
        <w:jc w:val="right"/>
      </w:pPr>
    </w:p>
    <w:p w:rsidR="00C34146" w:rsidRDefault="000869A6">
      <w:pPr>
        <w:pStyle w:val="a3"/>
        <w:spacing w:line="504" w:lineRule="auto"/>
        <w:ind w:left="8041" w:right="149" w:firstLine="1096"/>
        <w:jc w:val="right"/>
      </w:pPr>
      <w:r>
        <w:t>Приложение</w:t>
      </w:r>
      <w:r>
        <w:rPr>
          <w:spacing w:val="-15"/>
        </w:rPr>
        <w:t xml:space="preserve"> </w:t>
      </w:r>
      <w:r>
        <w:t>3 к</w:t>
      </w:r>
      <w:r>
        <w:rPr>
          <w:spacing w:val="-1"/>
        </w:rPr>
        <w:t xml:space="preserve"> </w:t>
      </w:r>
      <w:r>
        <w:t xml:space="preserve">Техническому </w:t>
      </w:r>
      <w:r>
        <w:rPr>
          <w:spacing w:val="-2"/>
        </w:rPr>
        <w:t>заданию</w:t>
      </w:r>
    </w:p>
    <w:p w:rsidR="00C34146" w:rsidRDefault="000869A6">
      <w:pPr>
        <w:pStyle w:val="Heading1"/>
        <w:spacing w:before="1"/>
        <w:ind w:left="54" w:right="54"/>
        <w:rPr>
          <w:u w:val="none"/>
        </w:rPr>
      </w:pPr>
      <w:r>
        <w:rPr>
          <w:w w:val="90"/>
          <w:u w:val="none"/>
        </w:rPr>
        <w:t>Регламент</w:t>
      </w:r>
      <w:r>
        <w:rPr>
          <w:spacing w:val="29"/>
          <w:u w:val="none"/>
        </w:rPr>
        <w:t xml:space="preserve"> </w:t>
      </w:r>
      <w:r>
        <w:rPr>
          <w:w w:val="90"/>
          <w:u w:val="none"/>
        </w:rPr>
        <w:t>обслуживания</w:t>
      </w:r>
      <w:r>
        <w:rPr>
          <w:spacing w:val="28"/>
          <w:u w:val="none"/>
        </w:rPr>
        <w:t xml:space="preserve"> </w:t>
      </w:r>
      <w:r>
        <w:rPr>
          <w:spacing w:val="-2"/>
          <w:w w:val="90"/>
          <w:u w:val="none"/>
        </w:rPr>
        <w:t>оборудования</w:t>
      </w:r>
    </w:p>
    <w:p w:rsidR="00C34146" w:rsidRDefault="00C34146">
      <w:pPr>
        <w:pStyle w:val="a3"/>
        <w:spacing w:before="17"/>
        <w:rPr>
          <w:b/>
          <w:sz w:val="20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34"/>
        <w:gridCol w:w="1275"/>
        <w:gridCol w:w="8222"/>
        <w:gridCol w:w="850"/>
      </w:tblGrid>
      <w:tr w:rsidR="002554FF" w:rsidTr="00B25911">
        <w:tc>
          <w:tcPr>
            <w:tcW w:w="534" w:type="dxa"/>
          </w:tcPr>
          <w:p w:rsidR="002554FF" w:rsidRDefault="002554FF">
            <w:pPr>
              <w:pStyle w:val="a3"/>
              <w:spacing w:before="17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1275" w:type="dxa"/>
          </w:tcPr>
          <w:p w:rsidR="002554FF" w:rsidRDefault="002554FF">
            <w:pPr>
              <w:pStyle w:val="a3"/>
              <w:spacing w:before="17"/>
              <w:rPr>
                <w:b/>
                <w:sz w:val="20"/>
              </w:rPr>
            </w:pPr>
            <w:r>
              <w:rPr>
                <w:b/>
                <w:sz w:val="20"/>
              </w:rPr>
              <w:t>Оборудование</w:t>
            </w:r>
          </w:p>
        </w:tc>
        <w:tc>
          <w:tcPr>
            <w:tcW w:w="8222" w:type="dxa"/>
          </w:tcPr>
          <w:p w:rsidR="002554FF" w:rsidRDefault="002554FF">
            <w:pPr>
              <w:pStyle w:val="a3"/>
              <w:spacing w:before="1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услуг</w:t>
            </w:r>
          </w:p>
        </w:tc>
        <w:tc>
          <w:tcPr>
            <w:tcW w:w="850" w:type="dxa"/>
          </w:tcPr>
          <w:p w:rsidR="002554FF" w:rsidRDefault="002554FF">
            <w:pPr>
              <w:pStyle w:val="a3"/>
              <w:spacing w:before="17"/>
              <w:rPr>
                <w:b/>
                <w:sz w:val="20"/>
              </w:rPr>
            </w:pPr>
            <w:r>
              <w:rPr>
                <w:b/>
                <w:sz w:val="20"/>
              </w:rPr>
              <w:t>Переодичность оказания услуг</w:t>
            </w:r>
          </w:p>
        </w:tc>
      </w:tr>
      <w:tr w:rsidR="002554FF" w:rsidTr="00B25911">
        <w:tc>
          <w:tcPr>
            <w:tcW w:w="534" w:type="dxa"/>
          </w:tcPr>
          <w:p w:rsidR="002554FF" w:rsidRDefault="002554FF">
            <w:pPr>
              <w:pStyle w:val="a3"/>
              <w:spacing w:before="17"/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2554FF" w:rsidRDefault="00FA4A21">
            <w:pPr>
              <w:pStyle w:val="a3"/>
              <w:spacing w:before="17"/>
              <w:rPr>
                <w:b/>
                <w:sz w:val="20"/>
              </w:rPr>
            </w:pPr>
            <w:r>
              <w:t xml:space="preserve">Морозильные камеры </w:t>
            </w:r>
            <w:r w:rsidR="00B30D07">
              <w:t xml:space="preserve">низкотемпературные </w:t>
            </w:r>
            <w:r>
              <w:t xml:space="preserve">с </w:t>
            </w:r>
            <w:r>
              <w:rPr>
                <w:spacing w:val="-2"/>
              </w:rPr>
              <w:t>холодильными агрегатами/компрессорами</w:t>
            </w:r>
          </w:p>
        </w:tc>
        <w:tc>
          <w:tcPr>
            <w:tcW w:w="8222" w:type="dxa"/>
          </w:tcPr>
          <w:p w:rsidR="002554FF" w:rsidRDefault="002554FF" w:rsidP="002554FF">
            <w:pPr>
              <w:pStyle w:val="TableParagraph"/>
              <w:spacing w:line="218" w:lineRule="exact"/>
              <w:ind w:left="15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обслуживание:</w:t>
            </w:r>
          </w:p>
          <w:p w:rsidR="00FA4A21" w:rsidRDefault="002554FF" w:rsidP="00FA4A21">
            <w:pPr>
              <w:pStyle w:val="TableParagraph"/>
              <w:spacing w:before="8" w:line="249" w:lineRule="auto"/>
              <w:ind w:left="15" w:right="15"/>
              <w:rPr>
                <w:sz w:val="24"/>
              </w:rPr>
            </w:pPr>
            <w:r>
              <w:rPr>
                <w:sz w:val="24"/>
              </w:rPr>
              <w:t xml:space="preserve">Проверка технического </w:t>
            </w:r>
            <w:r>
              <w:rPr>
                <w:spacing w:val="-2"/>
                <w:sz w:val="24"/>
              </w:rPr>
              <w:t xml:space="preserve">состояния, </w:t>
            </w:r>
            <w:r>
              <w:rPr>
                <w:sz w:val="24"/>
              </w:rPr>
              <w:t>работоспособности и комплектации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 холодильной системы; Проверка холодильных установок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режимах </w:t>
            </w:r>
            <w:r>
              <w:rPr>
                <w:spacing w:val="-2"/>
                <w:sz w:val="24"/>
              </w:rPr>
              <w:t>работы;</w:t>
            </w:r>
            <w:r w:rsidR="00FA4A21">
              <w:rPr>
                <w:spacing w:val="-2"/>
                <w:sz w:val="24"/>
              </w:rPr>
              <w:t xml:space="preserve"> </w:t>
            </w:r>
            <w:r w:rsidR="00FA4A21">
              <w:rPr>
                <w:sz w:val="24"/>
              </w:rPr>
              <w:t xml:space="preserve">Очистка поверхностей </w:t>
            </w:r>
            <w:r w:rsidR="00FA4A21">
              <w:rPr>
                <w:spacing w:val="-2"/>
                <w:sz w:val="24"/>
              </w:rPr>
              <w:t xml:space="preserve">теплообменного </w:t>
            </w:r>
            <w:r w:rsidR="00FA4A21">
              <w:rPr>
                <w:sz w:val="24"/>
              </w:rPr>
              <w:t>оборудования</w:t>
            </w:r>
            <w:r w:rsidR="00FA4A21">
              <w:rPr>
                <w:spacing w:val="-15"/>
                <w:sz w:val="24"/>
              </w:rPr>
              <w:t xml:space="preserve"> </w:t>
            </w:r>
            <w:r w:rsidR="00FA4A21">
              <w:rPr>
                <w:sz w:val="24"/>
              </w:rPr>
              <w:t>от</w:t>
            </w:r>
            <w:r w:rsidR="00FA4A21">
              <w:rPr>
                <w:spacing w:val="-15"/>
                <w:sz w:val="24"/>
              </w:rPr>
              <w:t xml:space="preserve"> </w:t>
            </w:r>
            <w:r w:rsidR="00FA4A21">
              <w:rPr>
                <w:sz w:val="24"/>
              </w:rPr>
              <w:t xml:space="preserve">загрязнений, полученных ими в процессе эксплуатации установки; Проверка холодильной </w:t>
            </w:r>
            <w:r w:rsidR="00FA4A21">
              <w:rPr>
                <w:spacing w:val="-2"/>
                <w:sz w:val="24"/>
              </w:rPr>
              <w:t>системы</w:t>
            </w:r>
          </w:p>
          <w:p w:rsidR="00FA4A21" w:rsidRDefault="00FA4A21" w:rsidP="00FA4A21">
            <w:pPr>
              <w:pStyle w:val="TableParagraph"/>
              <w:spacing w:before="6" w:line="249" w:lineRule="auto"/>
              <w:ind w:left="15" w:right="218"/>
              <w:rPr>
                <w:sz w:val="24"/>
              </w:rPr>
            </w:pPr>
            <w:r>
              <w:rPr>
                <w:sz w:val="24"/>
              </w:rPr>
              <w:t>на герметичность;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Проверка и обтяжка креплений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трубопроводов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болтовых соединений;</w:t>
            </w:r>
          </w:p>
          <w:p w:rsidR="00FA4A21" w:rsidRDefault="00FA4A21" w:rsidP="00FA4A21">
            <w:pPr>
              <w:pStyle w:val="TableParagraph"/>
              <w:spacing w:before="4" w:line="249" w:lineRule="auto"/>
              <w:ind w:left="15" w:right="-2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температурного режима холодильных камер, регулировка и настройка режимов оттайки испарителей, Проверка состояния трубопроводов отвода талой воды;</w:t>
            </w:r>
          </w:p>
          <w:p w:rsidR="00FA4A21" w:rsidRDefault="00FA4A21" w:rsidP="00FA4A21">
            <w:pPr>
              <w:pStyle w:val="TableParagraph"/>
              <w:spacing w:before="7" w:line="249" w:lineRule="auto"/>
              <w:ind w:left="15"/>
              <w:rPr>
                <w:sz w:val="24"/>
              </w:rPr>
            </w:pPr>
            <w:r>
              <w:rPr>
                <w:sz w:val="24"/>
              </w:rPr>
              <w:t>Проверка давления в холодильной системе и дозаправка хладагента; 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фильтров- </w:t>
            </w:r>
            <w:r>
              <w:rPr>
                <w:spacing w:val="-2"/>
                <w:sz w:val="24"/>
              </w:rPr>
              <w:t>осушителей;</w:t>
            </w:r>
          </w:p>
          <w:p w:rsidR="00FA4A21" w:rsidRDefault="00FA4A21" w:rsidP="00FA4A21">
            <w:pPr>
              <w:pStyle w:val="TableParagraph"/>
              <w:spacing w:before="5" w:line="249" w:lineRule="auto"/>
              <w:ind w:left="15" w:right="94"/>
              <w:rPr>
                <w:sz w:val="24"/>
              </w:rPr>
            </w:pPr>
            <w:r>
              <w:rPr>
                <w:sz w:val="24"/>
              </w:rPr>
              <w:t>Проверка уровня масла в компрессорах, дозаправка или полная замена;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масляного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фильтра и масляного насоса; Настройка приборов автоматической защиты; Осмотр электроаппаратуры, замена вышедших из строя</w:t>
            </w:r>
          </w:p>
          <w:p w:rsidR="002554FF" w:rsidRDefault="00FA4A21" w:rsidP="00FA4A21">
            <w:pPr>
              <w:pStyle w:val="TableParagraph"/>
              <w:spacing w:before="12" w:line="249" w:lineRule="auto"/>
              <w:ind w:left="15" w:right="94"/>
              <w:rPr>
                <w:sz w:val="24"/>
              </w:rPr>
            </w:pPr>
            <w:r>
              <w:rPr>
                <w:sz w:val="24"/>
              </w:rPr>
              <w:t>электрических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прерывателей</w:t>
            </w:r>
          </w:p>
          <w:p w:rsidR="002554FF" w:rsidRDefault="002554FF">
            <w:pPr>
              <w:pStyle w:val="a3"/>
              <w:spacing w:before="17"/>
              <w:rPr>
                <w:b/>
                <w:sz w:val="20"/>
              </w:rPr>
            </w:pPr>
          </w:p>
        </w:tc>
        <w:tc>
          <w:tcPr>
            <w:tcW w:w="850" w:type="dxa"/>
          </w:tcPr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2554FF" w:rsidRDefault="00FA4A21">
            <w:pPr>
              <w:pStyle w:val="a3"/>
              <w:spacing w:before="17"/>
              <w:rPr>
                <w:b/>
                <w:sz w:val="20"/>
              </w:rPr>
            </w:pPr>
            <w:r>
              <w:t>1 раз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месяц</w:t>
            </w:r>
          </w:p>
        </w:tc>
      </w:tr>
      <w:tr w:rsidR="00FA4A21" w:rsidTr="00B25911">
        <w:tc>
          <w:tcPr>
            <w:tcW w:w="534" w:type="dxa"/>
          </w:tcPr>
          <w:p w:rsidR="00FA4A21" w:rsidRDefault="00FA4A21">
            <w:pPr>
              <w:pStyle w:val="a3"/>
              <w:spacing w:before="17"/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FA4A21" w:rsidRDefault="00FA4A21" w:rsidP="00FA4A21">
            <w:pPr>
              <w:pStyle w:val="TableParagraph"/>
              <w:spacing w:line="216" w:lineRule="exact"/>
              <w:ind w:left="15"/>
              <w:rPr>
                <w:sz w:val="24"/>
              </w:rPr>
            </w:pPr>
          </w:p>
          <w:p w:rsidR="00FA4A21" w:rsidRDefault="00FA4A21" w:rsidP="00FA4A21">
            <w:pPr>
              <w:pStyle w:val="TableParagraph"/>
              <w:spacing w:line="216" w:lineRule="exact"/>
              <w:ind w:left="15"/>
              <w:rPr>
                <w:sz w:val="24"/>
              </w:rPr>
            </w:pPr>
          </w:p>
          <w:p w:rsidR="00FA4A21" w:rsidRDefault="00FA4A21" w:rsidP="00FA4A21">
            <w:pPr>
              <w:pStyle w:val="TableParagraph"/>
              <w:spacing w:line="216" w:lineRule="exact"/>
              <w:ind w:left="15"/>
              <w:rPr>
                <w:sz w:val="24"/>
              </w:rPr>
            </w:pPr>
          </w:p>
          <w:p w:rsidR="00FA4A21" w:rsidRDefault="00FA4A21" w:rsidP="00FA4A21">
            <w:pPr>
              <w:pStyle w:val="TableParagraph"/>
              <w:spacing w:line="216" w:lineRule="exact"/>
              <w:ind w:left="15"/>
              <w:rPr>
                <w:sz w:val="24"/>
              </w:rPr>
            </w:pPr>
          </w:p>
          <w:p w:rsidR="00FA4A21" w:rsidRDefault="00FA4A21" w:rsidP="00FA4A21">
            <w:pPr>
              <w:pStyle w:val="TableParagraph"/>
              <w:spacing w:line="216" w:lineRule="exact"/>
              <w:ind w:left="15"/>
              <w:rPr>
                <w:sz w:val="24"/>
              </w:rPr>
            </w:pPr>
          </w:p>
          <w:p w:rsidR="00FA4A21" w:rsidRDefault="00FA4A21" w:rsidP="00FA4A21">
            <w:pPr>
              <w:pStyle w:val="TableParagraph"/>
              <w:spacing w:line="216" w:lineRule="exact"/>
              <w:ind w:left="15"/>
              <w:rPr>
                <w:sz w:val="24"/>
              </w:rPr>
            </w:pPr>
          </w:p>
          <w:p w:rsidR="00FA4A21" w:rsidRDefault="00FA4A21" w:rsidP="00FA4A21">
            <w:pPr>
              <w:pStyle w:val="TableParagraph"/>
              <w:spacing w:line="216" w:lineRule="exact"/>
              <w:ind w:left="15"/>
              <w:rPr>
                <w:sz w:val="24"/>
              </w:rPr>
            </w:pPr>
          </w:p>
          <w:p w:rsidR="00FA4A21" w:rsidRDefault="00FA4A21" w:rsidP="00FA4A21">
            <w:pPr>
              <w:pStyle w:val="TableParagraph"/>
              <w:spacing w:line="216" w:lineRule="exact"/>
              <w:ind w:left="15"/>
              <w:rPr>
                <w:sz w:val="24"/>
              </w:rPr>
            </w:pPr>
          </w:p>
          <w:p w:rsidR="00FA4A21" w:rsidRDefault="00FA4A21" w:rsidP="00FA4A21">
            <w:pPr>
              <w:pStyle w:val="TableParagraph"/>
              <w:spacing w:line="216" w:lineRule="exact"/>
              <w:ind w:left="15"/>
              <w:rPr>
                <w:sz w:val="24"/>
              </w:rPr>
            </w:pPr>
          </w:p>
          <w:p w:rsidR="00FA4A21" w:rsidRDefault="00FA4A21" w:rsidP="00FA4A21">
            <w:pPr>
              <w:pStyle w:val="TableParagraph"/>
              <w:spacing w:line="216" w:lineRule="exact"/>
              <w:ind w:left="15"/>
              <w:rPr>
                <w:sz w:val="24"/>
              </w:rPr>
            </w:pPr>
          </w:p>
          <w:p w:rsidR="00FA4A21" w:rsidRDefault="00FA4A21" w:rsidP="00FA4A21">
            <w:pPr>
              <w:pStyle w:val="TableParagraph"/>
              <w:spacing w:line="216" w:lineRule="exact"/>
              <w:ind w:left="15"/>
              <w:rPr>
                <w:sz w:val="24"/>
              </w:rPr>
            </w:pPr>
          </w:p>
          <w:p w:rsidR="00FA4A21" w:rsidRDefault="00FA4A21" w:rsidP="00FA4A21">
            <w:pPr>
              <w:pStyle w:val="TableParagraph"/>
              <w:spacing w:line="216" w:lineRule="exact"/>
              <w:ind w:left="15"/>
              <w:rPr>
                <w:sz w:val="24"/>
              </w:rPr>
            </w:pPr>
          </w:p>
          <w:p w:rsidR="00FA4A21" w:rsidRDefault="00FA4A21" w:rsidP="00FA4A21">
            <w:pPr>
              <w:pStyle w:val="TableParagraph"/>
              <w:spacing w:line="216" w:lineRule="exact"/>
              <w:ind w:left="15"/>
              <w:rPr>
                <w:sz w:val="24"/>
              </w:rPr>
            </w:pPr>
          </w:p>
          <w:p w:rsidR="00FA4A21" w:rsidRDefault="006D5D87" w:rsidP="003800E4">
            <w:pPr>
              <w:pStyle w:val="a3"/>
              <w:spacing w:before="17"/>
              <w:rPr>
                <w:b/>
                <w:sz w:val="20"/>
              </w:rPr>
            </w:pPr>
            <w:r>
              <w:rPr>
                <w:spacing w:val="-2"/>
              </w:rPr>
              <w:t xml:space="preserve">Холодильники </w:t>
            </w:r>
            <w:r w:rsidR="00B30D07">
              <w:rPr>
                <w:spacing w:val="-2"/>
              </w:rPr>
              <w:t xml:space="preserve">бытовые, </w:t>
            </w:r>
            <w:r w:rsidR="003800E4">
              <w:rPr>
                <w:spacing w:val="-2"/>
              </w:rPr>
              <w:t>промышленные</w:t>
            </w:r>
            <w:r w:rsidRPr="006D5D87">
              <w:rPr>
                <w:spacing w:val="-2"/>
              </w:rPr>
              <w:t xml:space="preserve"> </w:t>
            </w:r>
            <w:r>
              <w:rPr>
                <w:spacing w:val="-2"/>
              </w:rPr>
              <w:t>и</w:t>
            </w:r>
            <w:r w:rsidR="00FA4A21">
              <w:rPr>
                <w:spacing w:val="-2"/>
              </w:rPr>
              <w:t xml:space="preserve"> медицинские</w:t>
            </w:r>
            <w:r>
              <w:rPr>
                <w:spacing w:val="-2"/>
              </w:rPr>
              <w:t>.</w:t>
            </w:r>
            <w:r w:rsidR="00FA4A21">
              <w:rPr>
                <w:spacing w:val="-2"/>
              </w:rPr>
              <w:t xml:space="preserve"> </w:t>
            </w:r>
          </w:p>
        </w:tc>
        <w:tc>
          <w:tcPr>
            <w:tcW w:w="8222" w:type="dxa"/>
          </w:tcPr>
          <w:p w:rsidR="00FA4A21" w:rsidRDefault="00FA4A21" w:rsidP="00BF3313">
            <w:pPr>
              <w:pStyle w:val="TableParagraph"/>
              <w:spacing w:line="216" w:lineRule="exact"/>
              <w:ind w:left="15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обслуживание:</w:t>
            </w:r>
          </w:p>
          <w:p w:rsidR="00FA4A21" w:rsidRDefault="00FA4A21" w:rsidP="00FA4A21">
            <w:pPr>
              <w:pStyle w:val="TableParagraph"/>
              <w:spacing w:line="226" w:lineRule="exact"/>
              <w:ind w:left="15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осмотр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(наличие</w:t>
            </w:r>
          </w:p>
          <w:p w:rsidR="00FA4A21" w:rsidRDefault="00FA4A21" w:rsidP="00FA4A21">
            <w:pPr>
              <w:pStyle w:val="TableParagraph"/>
              <w:spacing w:before="12" w:line="249" w:lineRule="auto"/>
              <w:ind w:left="15" w:right="23"/>
              <w:rPr>
                <w:sz w:val="24"/>
              </w:rPr>
            </w:pPr>
            <w:r>
              <w:rPr>
                <w:sz w:val="24"/>
              </w:rPr>
              <w:t>механических повреждений, подтеков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посторонних шумов, стуков и вибраций при работе установки); Проверка комплектности и технического состояния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 xml:space="preserve">работоспособности всех его составляющих на момент </w:t>
            </w:r>
            <w:r>
              <w:rPr>
                <w:spacing w:val="-2"/>
                <w:sz w:val="24"/>
              </w:rPr>
              <w:t>осмотра;</w:t>
            </w:r>
          </w:p>
          <w:p w:rsidR="00FA4A21" w:rsidRDefault="00FA4A21" w:rsidP="00FA4A21">
            <w:pPr>
              <w:pStyle w:val="TableParagraph"/>
              <w:spacing w:before="10" w:line="249" w:lineRule="auto"/>
              <w:ind w:left="15"/>
              <w:rPr>
                <w:sz w:val="24"/>
              </w:rPr>
            </w:pPr>
            <w:r>
              <w:rPr>
                <w:sz w:val="24"/>
              </w:rPr>
              <w:t>Проверка режима работы холодильной установки; Осмотр узлов и агрегатов на 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внешних повреждений и надежности </w:t>
            </w:r>
            <w:r>
              <w:rPr>
                <w:spacing w:val="-2"/>
                <w:sz w:val="24"/>
              </w:rPr>
              <w:t>креплений;</w:t>
            </w:r>
          </w:p>
          <w:p w:rsidR="00FA4A21" w:rsidRDefault="00FA4A21" w:rsidP="00FA4A21">
            <w:pPr>
              <w:pStyle w:val="TableParagraph"/>
              <w:spacing w:before="5" w:line="249" w:lineRule="auto"/>
              <w:ind w:left="15" w:right="319"/>
              <w:rPr>
                <w:sz w:val="24"/>
              </w:rPr>
            </w:pPr>
            <w:r>
              <w:rPr>
                <w:sz w:val="24"/>
              </w:rPr>
              <w:t>Очистка конденсатора от пыли и грязи, проверка правильности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 вращения вентилятора; Чистка компрессора, </w:t>
            </w:r>
            <w:r>
              <w:rPr>
                <w:spacing w:val="-2"/>
                <w:sz w:val="24"/>
              </w:rPr>
              <w:t xml:space="preserve">электродвигателей </w:t>
            </w:r>
            <w:r>
              <w:rPr>
                <w:sz w:val="24"/>
              </w:rPr>
              <w:t xml:space="preserve">вентиляторов, приборов и аппаратов (при </w:t>
            </w:r>
            <w:r>
              <w:rPr>
                <w:spacing w:val="-2"/>
                <w:sz w:val="24"/>
              </w:rPr>
              <w:t>необходимости);</w:t>
            </w:r>
          </w:p>
          <w:p w:rsidR="00FA4A21" w:rsidRDefault="00FA4A21" w:rsidP="00FA4A21">
            <w:pPr>
              <w:pStyle w:val="TableParagraph"/>
              <w:spacing w:before="9" w:line="249" w:lineRule="auto"/>
              <w:ind w:left="15" w:right="260"/>
              <w:rPr>
                <w:sz w:val="24"/>
              </w:rPr>
            </w:pPr>
            <w:r>
              <w:rPr>
                <w:sz w:val="24"/>
              </w:rPr>
              <w:t>Проверка работы компрессора, состояния фильтров-осушителей и их 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необходимости; Проверка герметичности холодильной системы, дозаправка холодильной </w:t>
            </w:r>
            <w:r>
              <w:rPr>
                <w:spacing w:val="-2"/>
                <w:sz w:val="24"/>
              </w:rPr>
              <w:t>системы;</w:t>
            </w:r>
          </w:p>
          <w:p w:rsidR="00FA4A21" w:rsidRDefault="00FA4A21" w:rsidP="00FA4A21">
            <w:pPr>
              <w:pStyle w:val="a3"/>
              <w:spacing w:before="17"/>
              <w:rPr>
                <w:b/>
                <w:sz w:val="20"/>
              </w:rPr>
            </w:pPr>
            <w:r>
              <w:t>Измерение давления, температуры нагнетания и всасывания; Проверка целостности</w:t>
            </w:r>
            <w:r>
              <w:rPr>
                <w:spacing w:val="-15"/>
              </w:rPr>
              <w:t xml:space="preserve"> </w:t>
            </w:r>
            <w:r>
              <w:t xml:space="preserve">электрических цепей, затяжка контактов, контроль работы электрического шкафа </w:t>
            </w:r>
            <w:r>
              <w:rPr>
                <w:spacing w:val="-2"/>
              </w:rPr>
              <w:t>управления;</w:t>
            </w:r>
          </w:p>
        </w:tc>
        <w:tc>
          <w:tcPr>
            <w:tcW w:w="850" w:type="dxa"/>
          </w:tcPr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</w:pPr>
          </w:p>
          <w:p w:rsidR="00FA4A21" w:rsidRDefault="00FA4A21">
            <w:pPr>
              <w:pStyle w:val="a3"/>
              <w:spacing w:before="17"/>
              <w:rPr>
                <w:b/>
                <w:sz w:val="20"/>
              </w:rPr>
            </w:pPr>
            <w:r>
              <w:t>1 раз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месяц</w:t>
            </w:r>
          </w:p>
        </w:tc>
      </w:tr>
    </w:tbl>
    <w:p w:rsidR="00FA4A21" w:rsidRDefault="00FA4A21">
      <w:pPr>
        <w:pStyle w:val="a3"/>
        <w:spacing w:before="66"/>
        <w:rPr>
          <w:b/>
        </w:rPr>
      </w:pPr>
    </w:p>
    <w:p w:rsidR="00FA4A21" w:rsidRDefault="00FA4A21">
      <w:pPr>
        <w:pStyle w:val="a3"/>
        <w:spacing w:before="66"/>
        <w:rPr>
          <w:b/>
        </w:rPr>
      </w:pPr>
    </w:p>
    <w:p w:rsidR="00B25911" w:rsidRDefault="00B25911">
      <w:pPr>
        <w:pStyle w:val="a3"/>
        <w:spacing w:before="66"/>
        <w:rPr>
          <w:b/>
        </w:rPr>
      </w:pPr>
    </w:p>
    <w:p w:rsidR="00B25911" w:rsidRDefault="00B25911">
      <w:pPr>
        <w:pStyle w:val="a3"/>
        <w:spacing w:before="66"/>
        <w:rPr>
          <w:b/>
        </w:rPr>
      </w:pPr>
    </w:p>
    <w:p w:rsidR="00B25911" w:rsidRDefault="00B25911">
      <w:pPr>
        <w:pStyle w:val="a3"/>
        <w:spacing w:before="66"/>
        <w:rPr>
          <w:b/>
        </w:rPr>
      </w:pPr>
    </w:p>
    <w:p w:rsidR="00B25911" w:rsidRDefault="00B25911">
      <w:pPr>
        <w:pStyle w:val="a3"/>
        <w:spacing w:before="66"/>
        <w:rPr>
          <w:b/>
        </w:rPr>
      </w:pPr>
    </w:p>
    <w:p w:rsidR="00C34146" w:rsidRDefault="000869A6">
      <w:pPr>
        <w:pStyle w:val="a3"/>
        <w:spacing w:line="504" w:lineRule="auto"/>
        <w:ind w:left="8041" w:right="149" w:firstLine="1096"/>
        <w:jc w:val="right"/>
      </w:pPr>
      <w:r>
        <w:t>Приложение</w:t>
      </w:r>
      <w:r>
        <w:rPr>
          <w:spacing w:val="-15"/>
        </w:rPr>
        <w:t xml:space="preserve"> </w:t>
      </w:r>
      <w:r>
        <w:t>4 к</w:t>
      </w:r>
      <w:r>
        <w:rPr>
          <w:spacing w:val="-1"/>
        </w:rPr>
        <w:t xml:space="preserve"> </w:t>
      </w:r>
      <w:r>
        <w:t xml:space="preserve">Техническому </w:t>
      </w:r>
      <w:r>
        <w:rPr>
          <w:spacing w:val="-2"/>
        </w:rPr>
        <w:t>заданию</w:t>
      </w:r>
    </w:p>
    <w:p w:rsidR="00FA4A21" w:rsidRPr="00FA4A21" w:rsidRDefault="00FA4A21" w:rsidP="00FA4A21">
      <w:pPr>
        <w:pStyle w:val="Heading1"/>
        <w:spacing w:before="64"/>
        <w:ind w:left="364"/>
        <w:jc w:val="left"/>
        <w:rPr>
          <w:b w:val="0"/>
          <w:u w:val="none"/>
        </w:rPr>
      </w:pPr>
      <w:r w:rsidRPr="00FA4A21">
        <w:rPr>
          <w:b w:val="0"/>
          <w:w w:val="90"/>
          <w:u w:val="none"/>
        </w:rPr>
        <w:t>Перечень</w:t>
      </w:r>
      <w:r w:rsidRPr="00FA4A21">
        <w:rPr>
          <w:b w:val="0"/>
          <w:spacing w:val="19"/>
          <w:u w:val="none"/>
        </w:rPr>
        <w:t xml:space="preserve"> </w:t>
      </w:r>
      <w:r w:rsidRPr="00FA4A21">
        <w:rPr>
          <w:b w:val="0"/>
          <w:w w:val="90"/>
          <w:u w:val="none"/>
        </w:rPr>
        <w:t>комплектующих</w:t>
      </w:r>
      <w:r w:rsidRPr="00FA4A21">
        <w:rPr>
          <w:b w:val="0"/>
          <w:spacing w:val="20"/>
          <w:u w:val="none"/>
        </w:rPr>
        <w:t xml:space="preserve"> </w:t>
      </w:r>
      <w:r w:rsidRPr="00FA4A21">
        <w:rPr>
          <w:b w:val="0"/>
          <w:w w:val="90"/>
          <w:u w:val="none"/>
        </w:rPr>
        <w:t>и</w:t>
      </w:r>
      <w:r w:rsidRPr="00FA4A21">
        <w:rPr>
          <w:b w:val="0"/>
          <w:spacing w:val="19"/>
          <w:u w:val="none"/>
        </w:rPr>
        <w:t xml:space="preserve"> </w:t>
      </w:r>
      <w:r w:rsidRPr="00FA4A21">
        <w:rPr>
          <w:b w:val="0"/>
          <w:w w:val="90"/>
          <w:u w:val="none"/>
        </w:rPr>
        <w:t>запасных</w:t>
      </w:r>
      <w:r w:rsidRPr="00FA4A21">
        <w:rPr>
          <w:b w:val="0"/>
          <w:spacing w:val="20"/>
          <w:u w:val="none"/>
        </w:rPr>
        <w:t xml:space="preserve"> </w:t>
      </w:r>
      <w:r w:rsidRPr="00FA4A21">
        <w:rPr>
          <w:b w:val="0"/>
          <w:w w:val="90"/>
          <w:u w:val="none"/>
        </w:rPr>
        <w:t>частей,</w:t>
      </w:r>
      <w:r w:rsidRPr="00FA4A21">
        <w:rPr>
          <w:b w:val="0"/>
          <w:spacing w:val="21"/>
          <w:u w:val="none"/>
        </w:rPr>
        <w:t xml:space="preserve"> </w:t>
      </w:r>
      <w:r w:rsidRPr="00FA4A21">
        <w:rPr>
          <w:b w:val="0"/>
          <w:w w:val="90"/>
          <w:u w:val="none"/>
        </w:rPr>
        <w:t>планируемых</w:t>
      </w:r>
      <w:r w:rsidRPr="00FA4A21">
        <w:rPr>
          <w:b w:val="0"/>
          <w:spacing w:val="20"/>
          <w:u w:val="none"/>
        </w:rPr>
        <w:t xml:space="preserve"> </w:t>
      </w:r>
      <w:r w:rsidRPr="00FA4A21">
        <w:rPr>
          <w:b w:val="0"/>
          <w:w w:val="90"/>
          <w:u w:val="none"/>
        </w:rPr>
        <w:t>к</w:t>
      </w:r>
      <w:r w:rsidRPr="00FA4A21">
        <w:rPr>
          <w:b w:val="0"/>
          <w:spacing w:val="19"/>
          <w:u w:val="none"/>
        </w:rPr>
        <w:t xml:space="preserve"> </w:t>
      </w:r>
      <w:r w:rsidRPr="00FA4A21">
        <w:rPr>
          <w:b w:val="0"/>
          <w:w w:val="90"/>
          <w:u w:val="none"/>
        </w:rPr>
        <w:t>использованию</w:t>
      </w:r>
      <w:r w:rsidRPr="00FA4A21">
        <w:rPr>
          <w:b w:val="0"/>
          <w:spacing w:val="19"/>
          <w:u w:val="none"/>
        </w:rPr>
        <w:t xml:space="preserve"> </w:t>
      </w:r>
      <w:r w:rsidRPr="00FA4A21">
        <w:rPr>
          <w:b w:val="0"/>
          <w:w w:val="90"/>
          <w:u w:val="none"/>
        </w:rPr>
        <w:t>при</w:t>
      </w:r>
      <w:r w:rsidRPr="00FA4A21">
        <w:rPr>
          <w:b w:val="0"/>
          <w:spacing w:val="19"/>
          <w:u w:val="none"/>
        </w:rPr>
        <w:t xml:space="preserve"> </w:t>
      </w:r>
      <w:r w:rsidRPr="00FA4A21">
        <w:rPr>
          <w:b w:val="0"/>
          <w:w w:val="90"/>
          <w:u w:val="none"/>
        </w:rPr>
        <w:t>оказании</w:t>
      </w:r>
      <w:r w:rsidRPr="00FA4A21">
        <w:rPr>
          <w:b w:val="0"/>
          <w:spacing w:val="19"/>
          <w:u w:val="none"/>
        </w:rPr>
        <w:t xml:space="preserve"> </w:t>
      </w:r>
      <w:r w:rsidRPr="00FA4A21">
        <w:rPr>
          <w:b w:val="0"/>
          <w:spacing w:val="-4"/>
          <w:w w:val="90"/>
          <w:u w:val="none"/>
        </w:rPr>
        <w:t>услуг</w:t>
      </w:r>
    </w:p>
    <w:p w:rsidR="00FA4A21" w:rsidRPr="00FA4A21" w:rsidRDefault="00FA4A21" w:rsidP="00FA4A21">
      <w:pPr>
        <w:pStyle w:val="a3"/>
        <w:rPr>
          <w:b/>
          <w:sz w:val="20"/>
        </w:rPr>
      </w:pPr>
    </w:p>
    <w:p w:rsidR="00FA4A21" w:rsidRPr="00FA4A21" w:rsidRDefault="00FA4A21" w:rsidP="00FA4A21">
      <w:pPr>
        <w:pStyle w:val="a3"/>
        <w:rPr>
          <w:b/>
          <w:sz w:val="20"/>
        </w:rPr>
      </w:pPr>
    </w:p>
    <w:p w:rsidR="00FA4A21" w:rsidRPr="00FA4A21" w:rsidRDefault="00FA4A21" w:rsidP="00FA4A21">
      <w:pPr>
        <w:pStyle w:val="a3"/>
        <w:spacing w:before="137"/>
        <w:rPr>
          <w:b/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47"/>
        <w:gridCol w:w="5244"/>
        <w:gridCol w:w="1418"/>
        <w:gridCol w:w="1984"/>
      </w:tblGrid>
      <w:tr w:rsidR="00FA4A21" w:rsidRPr="00FA4A21" w:rsidTr="00FA4A21">
        <w:trPr>
          <w:trHeight w:val="716"/>
        </w:trPr>
        <w:tc>
          <w:tcPr>
            <w:tcW w:w="847" w:type="dxa"/>
          </w:tcPr>
          <w:p w:rsidR="00FA4A21" w:rsidRPr="00FA4A21" w:rsidRDefault="00FA4A21" w:rsidP="00FA4A21">
            <w:pPr>
              <w:pStyle w:val="TableParagraph"/>
              <w:ind w:left="280"/>
              <w:rPr>
                <w:sz w:val="24"/>
              </w:rPr>
            </w:pPr>
            <w:r w:rsidRPr="00FA4A21">
              <w:rPr>
                <w:spacing w:val="-16"/>
                <w:sz w:val="24"/>
              </w:rPr>
              <w:t>№</w:t>
            </w:r>
            <w:r>
              <w:rPr>
                <w:spacing w:val="-16"/>
                <w:sz w:val="24"/>
              </w:rPr>
              <w:t xml:space="preserve"> </w:t>
            </w:r>
            <w:r w:rsidRPr="00FA4A21">
              <w:rPr>
                <w:spacing w:val="-5"/>
                <w:sz w:val="24"/>
              </w:rPr>
              <w:t>п/п</w:t>
            </w:r>
          </w:p>
        </w:tc>
        <w:tc>
          <w:tcPr>
            <w:tcW w:w="5244" w:type="dxa"/>
          </w:tcPr>
          <w:p w:rsidR="00FA4A21" w:rsidRPr="00FA4A21" w:rsidRDefault="00FA4A21" w:rsidP="00BF3313">
            <w:pPr>
              <w:pStyle w:val="TableParagraph"/>
              <w:ind w:left="1295"/>
              <w:rPr>
                <w:sz w:val="24"/>
              </w:rPr>
            </w:pPr>
            <w:r w:rsidRPr="00FA4A21"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418" w:type="dxa"/>
          </w:tcPr>
          <w:p w:rsidR="00FA4A21" w:rsidRPr="00FA4A21" w:rsidRDefault="00FA4A21" w:rsidP="00BF3313">
            <w:pPr>
              <w:pStyle w:val="TableParagraph"/>
              <w:ind w:left="216"/>
              <w:rPr>
                <w:sz w:val="24"/>
              </w:rPr>
            </w:pPr>
            <w:r w:rsidRPr="00FA4A21">
              <w:rPr>
                <w:w w:val="90"/>
                <w:sz w:val="24"/>
              </w:rPr>
              <w:t>Единица</w:t>
            </w:r>
            <w:r w:rsidRPr="00FA4A21">
              <w:rPr>
                <w:spacing w:val="21"/>
                <w:sz w:val="24"/>
              </w:rPr>
              <w:t xml:space="preserve"> </w:t>
            </w:r>
            <w:r w:rsidRPr="00FA4A21">
              <w:rPr>
                <w:spacing w:val="-2"/>
                <w:sz w:val="24"/>
              </w:rPr>
              <w:t>измерения</w:t>
            </w:r>
          </w:p>
        </w:tc>
        <w:tc>
          <w:tcPr>
            <w:tcW w:w="1984" w:type="dxa"/>
          </w:tcPr>
          <w:p w:rsidR="00FA4A21" w:rsidRPr="00FA4A21" w:rsidRDefault="00FA4A21" w:rsidP="00BF3313">
            <w:pPr>
              <w:pStyle w:val="TableParagraph"/>
              <w:spacing w:before="29"/>
              <w:rPr>
                <w:sz w:val="24"/>
              </w:rPr>
            </w:pPr>
          </w:p>
          <w:p w:rsidR="00FA4A21" w:rsidRPr="00FA4A21" w:rsidRDefault="00FA4A21" w:rsidP="00BF3313">
            <w:pPr>
              <w:pStyle w:val="TableParagraph"/>
              <w:ind w:left="621"/>
              <w:rPr>
                <w:sz w:val="24"/>
              </w:rPr>
            </w:pPr>
            <w:r w:rsidRPr="00FA4A21">
              <w:rPr>
                <w:spacing w:val="-2"/>
                <w:sz w:val="24"/>
              </w:rPr>
              <w:t>Количество</w:t>
            </w:r>
          </w:p>
        </w:tc>
      </w:tr>
      <w:tr w:rsidR="00FA4A21" w:rsidRPr="00FA4A21" w:rsidTr="00FA4A21">
        <w:trPr>
          <w:trHeight w:val="1020"/>
        </w:trPr>
        <w:tc>
          <w:tcPr>
            <w:tcW w:w="847" w:type="dxa"/>
          </w:tcPr>
          <w:p w:rsidR="00FA4A21" w:rsidRPr="00FA4A21" w:rsidRDefault="00FA4A21" w:rsidP="00BF3313">
            <w:pPr>
              <w:pStyle w:val="TableParagraph"/>
              <w:ind w:left="22"/>
              <w:rPr>
                <w:sz w:val="24"/>
              </w:rPr>
            </w:pPr>
            <w:r w:rsidRPr="00FA4A21">
              <w:rPr>
                <w:sz w:val="24"/>
              </w:rPr>
              <w:t>1</w:t>
            </w:r>
          </w:p>
        </w:tc>
        <w:tc>
          <w:tcPr>
            <w:tcW w:w="5244" w:type="dxa"/>
          </w:tcPr>
          <w:p w:rsidR="00FA4A21" w:rsidRPr="00FA4A21" w:rsidRDefault="00FA4A21" w:rsidP="00BF3313">
            <w:pPr>
              <w:pStyle w:val="TableParagraph"/>
              <w:spacing w:line="214" w:lineRule="exact"/>
              <w:ind w:left="15"/>
              <w:rPr>
                <w:sz w:val="24"/>
              </w:rPr>
            </w:pPr>
            <w:r w:rsidRPr="00FA4A21">
              <w:rPr>
                <w:sz w:val="24"/>
                <w:u w:val="single"/>
              </w:rPr>
              <w:t>расходные</w:t>
            </w:r>
            <w:r w:rsidRPr="00FA4A21">
              <w:rPr>
                <w:spacing w:val="-9"/>
                <w:sz w:val="24"/>
                <w:u w:val="single"/>
              </w:rPr>
              <w:t xml:space="preserve"> </w:t>
            </w:r>
            <w:r w:rsidRPr="00FA4A21">
              <w:rPr>
                <w:spacing w:val="-2"/>
                <w:sz w:val="24"/>
                <w:u w:val="single"/>
              </w:rPr>
              <w:t>материалы</w:t>
            </w:r>
            <w:r w:rsidRPr="00FA4A21">
              <w:rPr>
                <w:spacing w:val="-2"/>
                <w:sz w:val="24"/>
              </w:rPr>
              <w:t>,</w:t>
            </w:r>
          </w:p>
          <w:p w:rsidR="00FA4A21" w:rsidRPr="00FA4A21" w:rsidRDefault="00FA4A21" w:rsidP="00BF3313">
            <w:pPr>
              <w:pStyle w:val="TableParagraph"/>
              <w:spacing w:before="8" w:line="280" w:lineRule="atLeast"/>
              <w:ind w:left="15"/>
              <w:rPr>
                <w:sz w:val="24"/>
              </w:rPr>
            </w:pPr>
            <w:r w:rsidRPr="00FA4A21">
              <w:rPr>
                <w:sz w:val="24"/>
              </w:rPr>
              <w:t>использующиеся для сервисного обслуживания: масло для заправки в систему с целью смазки деталей компрессора, хладагент, прокладки картера,</w:t>
            </w:r>
            <w:r w:rsidRPr="00FA4A21">
              <w:rPr>
                <w:spacing w:val="-13"/>
                <w:sz w:val="24"/>
              </w:rPr>
              <w:t xml:space="preserve"> </w:t>
            </w:r>
            <w:r w:rsidRPr="00FA4A21">
              <w:rPr>
                <w:sz w:val="24"/>
              </w:rPr>
              <w:t>уплотнители</w:t>
            </w:r>
            <w:r w:rsidRPr="00FA4A21">
              <w:rPr>
                <w:spacing w:val="-14"/>
                <w:sz w:val="24"/>
              </w:rPr>
              <w:t xml:space="preserve"> </w:t>
            </w:r>
            <w:r w:rsidRPr="00FA4A21">
              <w:rPr>
                <w:sz w:val="24"/>
              </w:rPr>
              <w:t>и</w:t>
            </w:r>
            <w:r w:rsidRPr="00FA4A21">
              <w:rPr>
                <w:spacing w:val="-14"/>
                <w:sz w:val="24"/>
              </w:rPr>
              <w:t xml:space="preserve"> </w:t>
            </w:r>
            <w:r w:rsidRPr="00FA4A21">
              <w:rPr>
                <w:sz w:val="24"/>
              </w:rPr>
              <w:t xml:space="preserve">фильтрующие </w:t>
            </w:r>
            <w:r w:rsidRPr="00FA4A21">
              <w:rPr>
                <w:spacing w:val="-2"/>
                <w:sz w:val="24"/>
              </w:rPr>
              <w:t>элементы.</w:t>
            </w:r>
          </w:p>
        </w:tc>
        <w:tc>
          <w:tcPr>
            <w:tcW w:w="1418" w:type="dxa"/>
          </w:tcPr>
          <w:p w:rsidR="00FA4A21" w:rsidRPr="00FA4A21" w:rsidRDefault="00FA4A21" w:rsidP="00FA4A21">
            <w:pPr>
              <w:pStyle w:val="TableParagraph"/>
              <w:jc w:val="center"/>
              <w:rPr>
                <w:sz w:val="24"/>
              </w:rPr>
            </w:pPr>
          </w:p>
          <w:p w:rsidR="00FA4A21" w:rsidRPr="00FA4A21" w:rsidRDefault="00FA4A21" w:rsidP="00FA4A21">
            <w:pPr>
              <w:pStyle w:val="TableParagraph"/>
              <w:jc w:val="center"/>
              <w:rPr>
                <w:sz w:val="24"/>
              </w:rPr>
            </w:pPr>
          </w:p>
          <w:p w:rsidR="00FA4A21" w:rsidRPr="00FA4A21" w:rsidRDefault="00FA4A21" w:rsidP="00FA4A21">
            <w:pPr>
              <w:pStyle w:val="TableParagraph"/>
              <w:spacing w:before="262"/>
              <w:jc w:val="center"/>
              <w:rPr>
                <w:sz w:val="24"/>
              </w:rPr>
            </w:pPr>
          </w:p>
          <w:p w:rsidR="00FA4A21" w:rsidRPr="00FA4A21" w:rsidRDefault="00FA4A21" w:rsidP="00FA4A21">
            <w:pPr>
              <w:pStyle w:val="TableParagraph"/>
              <w:ind w:left="15"/>
              <w:jc w:val="center"/>
              <w:rPr>
                <w:sz w:val="24"/>
              </w:rPr>
            </w:pPr>
            <w:r w:rsidRPr="00FA4A21">
              <w:rPr>
                <w:spacing w:val="-5"/>
                <w:sz w:val="24"/>
              </w:rPr>
              <w:t>Шт</w:t>
            </w:r>
          </w:p>
        </w:tc>
        <w:tc>
          <w:tcPr>
            <w:tcW w:w="1984" w:type="dxa"/>
          </w:tcPr>
          <w:p w:rsidR="00FA4A21" w:rsidRPr="00FA4A21" w:rsidRDefault="00FA4A21" w:rsidP="00BF3313">
            <w:pPr>
              <w:pStyle w:val="TableParagraph"/>
              <w:rPr>
                <w:sz w:val="24"/>
              </w:rPr>
            </w:pPr>
          </w:p>
          <w:p w:rsidR="00FA4A21" w:rsidRPr="00FA4A21" w:rsidRDefault="00FA4A21" w:rsidP="00BF3313">
            <w:pPr>
              <w:pStyle w:val="TableParagraph"/>
              <w:spacing w:before="250"/>
              <w:rPr>
                <w:sz w:val="24"/>
              </w:rPr>
            </w:pPr>
          </w:p>
          <w:p w:rsidR="00FA4A21" w:rsidRPr="00FA4A21" w:rsidRDefault="00FA4A21" w:rsidP="00BF3313">
            <w:pPr>
              <w:pStyle w:val="TableParagraph"/>
              <w:ind w:left="16"/>
              <w:rPr>
                <w:sz w:val="24"/>
              </w:rPr>
            </w:pPr>
            <w:r w:rsidRPr="00FA4A21">
              <w:rPr>
                <w:sz w:val="24"/>
              </w:rPr>
              <w:t>По необходимост</w:t>
            </w:r>
            <w:r w:rsidRPr="00FA4A21">
              <w:rPr>
                <w:spacing w:val="-10"/>
                <w:sz w:val="24"/>
              </w:rPr>
              <w:t>и</w:t>
            </w:r>
          </w:p>
        </w:tc>
      </w:tr>
      <w:tr w:rsidR="00FA4A21" w:rsidRPr="00FA4A21" w:rsidTr="00FA4A21">
        <w:trPr>
          <w:trHeight w:val="1082"/>
        </w:trPr>
        <w:tc>
          <w:tcPr>
            <w:tcW w:w="847" w:type="dxa"/>
          </w:tcPr>
          <w:p w:rsidR="00FA4A21" w:rsidRPr="00FA4A21" w:rsidRDefault="00FA4A21" w:rsidP="00BF3313">
            <w:pPr>
              <w:pStyle w:val="TableParagraph"/>
              <w:spacing w:before="98"/>
              <w:rPr>
                <w:sz w:val="24"/>
              </w:rPr>
            </w:pPr>
          </w:p>
          <w:p w:rsidR="00FA4A21" w:rsidRPr="00FA4A21" w:rsidRDefault="00FA4A21" w:rsidP="00BF3313">
            <w:pPr>
              <w:pStyle w:val="TableParagraph"/>
              <w:ind w:left="22"/>
              <w:rPr>
                <w:sz w:val="24"/>
              </w:rPr>
            </w:pPr>
            <w:r w:rsidRPr="00FA4A21">
              <w:rPr>
                <w:spacing w:val="-10"/>
                <w:sz w:val="24"/>
              </w:rPr>
              <w:t>2</w:t>
            </w:r>
          </w:p>
        </w:tc>
        <w:tc>
          <w:tcPr>
            <w:tcW w:w="5244" w:type="dxa"/>
          </w:tcPr>
          <w:p w:rsidR="00FA4A21" w:rsidRPr="00FA4A21" w:rsidRDefault="00FA4A21" w:rsidP="00BF3313">
            <w:pPr>
              <w:pStyle w:val="TableParagraph"/>
              <w:spacing w:line="218" w:lineRule="exact"/>
              <w:ind w:left="15"/>
              <w:rPr>
                <w:sz w:val="24"/>
              </w:rPr>
            </w:pPr>
            <w:r w:rsidRPr="00FA4A21">
              <w:rPr>
                <w:spacing w:val="-2"/>
                <w:sz w:val="24"/>
              </w:rPr>
              <w:t>запорно-регулирующая</w:t>
            </w:r>
            <w:r w:rsidRPr="00FA4A21">
              <w:rPr>
                <w:spacing w:val="20"/>
                <w:sz w:val="24"/>
              </w:rPr>
              <w:t xml:space="preserve"> </w:t>
            </w:r>
            <w:r w:rsidRPr="00FA4A21">
              <w:rPr>
                <w:spacing w:val="-2"/>
                <w:sz w:val="24"/>
              </w:rPr>
              <w:t>арматура,</w:t>
            </w:r>
          </w:p>
          <w:p w:rsidR="00FA4A21" w:rsidRPr="00FA4A21" w:rsidRDefault="00FA4A21" w:rsidP="00BF3313">
            <w:pPr>
              <w:pStyle w:val="TableParagraph"/>
              <w:spacing w:before="12"/>
              <w:ind w:left="15"/>
              <w:rPr>
                <w:sz w:val="24"/>
              </w:rPr>
            </w:pPr>
            <w:r w:rsidRPr="00FA4A21">
              <w:rPr>
                <w:spacing w:val="-2"/>
                <w:sz w:val="24"/>
              </w:rPr>
              <w:t>представленная</w:t>
            </w:r>
          </w:p>
          <w:p w:rsidR="00FA4A21" w:rsidRPr="00FA4A21" w:rsidRDefault="00FA4A21" w:rsidP="00BF3313">
            <w:pPr>
              <w:pStyle w:val="TableParagraph"/>
              <w:spacing w:line="280" w:lineRule="atLeast"/>
              <w:ind w:left="15" w:right="75"/>
              <w:rPr>
                <w:sz w:val="24"/>
              </w:rPr>
            </w:pPr>
            <w:r w:rsidRPr="00FA4A21">
              <w:rPr>
                <w:sz w:val="24"/>
              </w:rPr>
              <w:t>соленоидными</w:t>
            </w:r>
            <w:r w:rsidRPr="00FA4A21">
              <w:rPr>
                <w:spacing w:val="-15"/>
                <w:sz w:val="24"/>
              </w:rPr>
              <w:t xml:space="preserve"> </w:t>
            </w:r>
            <w:r w:rsidRPr="00FA4A21">
              <w:rPr>
                <w:sz w:val="24"/>
              </w:rPr>
              <w:t>вентилями,</w:t>
            </w:r>
            <w:r w:rsidRPr="00FA4A21">
              <w:rPr>
                <w:spacing w:val="-15"/>
                <w:sz w:val="24"/>
              </w:rPr>
              <w:t xml:space="preserve"> </w:t>
            </w:r>
            <w:r w:rsidRPr="00FA4A21">
              <w:rPr>
                <w:sz w:val="24"/>
              </w:rPr>
              <w:t>клапанами и специальными фитингами</w:t>
            </w:r>
          </w:p>
        </w:tc>
        <w:tc>
          <w:tcPr>
            <w:tcW w:w="1418" w:type="dxa"/>
          </w:tcPr>
          <w:p w:rsidR="00FA4A21" w:rsidRPr="00FA4A21" w:rsidRDefault="00FA4A21" w:rsidP="00FA4A21">
            <w:pPr>
              <w:pStyle w:val="TableParagraph"/>
              <w:spacing w:before="242"/>
              <w:jc w:val="center"/>
              <w:rPr>
                <w:sz w:val="24"/>
              </w:rPr>
            </w:pPr>
          </w:p>
          <w:p w:rsidR="00FA4A21" w:rsidRPr="00FA4A21" w:rsidRDefault="00FA4A21" w:rsidP="00FA4A21">
            <w:pPr>
              <w:pStyle w:val="TableParagraph"/>
              <w:ind w:left="15"/>
              <w:jc w:val="center"/>
              <w:rPr>
                <w:sz w:val="24"/>
              </w:rPr>
            </w:pPr>
            <w:r w:rsidRPr="00FA4A21">
              <w:rPr>
                <w:spacing w:val="-5"/>
                <w:sz w:val="24"/>
              </w:rPr>
              <w:t>Шт</w:t>
            </w:r>
          </w:p>
        </w:tc>
        <w:tc>
          <w:tcPr>
            <w:tcW w:w="1984" w:type="dxa"/>
          </w:tcPr>
          <w:p w:rsidR="00FA4A21" w:rsidRPr="00FA4A21" w:rsidRDefault="00FA4A21" w:rsidP="00BF3313">
            <w:pPr>
              <w:pStyle w:val="TableParagraph"/>
              <w:spacing w:before="98"/>
              <w:rPr>
                <w:sz w:val="24"/>
              </w:rPr>
            </w:pPr>
          </w:p>
          <w:p w:rsidR="00FA4A21" w:rsidRPr="00FA4A21" w:rsidRDefault="00FA4A21" w:rsidP="00BF3313">
            <w:pPr>
              <w:pStyle w:val="TableParagraph"/>
              <w:ind w:left="16"/>
              <w:rPr>
                <w:sz w:val="24"/>
              </w:rPr>
            </w:pPr>
            <w:r w:rsidRPr="00FA4A21">
              <w:rPr>
                <w:sz w:val="24"/>
              </w:rPr>
              <w:t>По необходимост</w:t>
            </w:r>
            <w:r w:rsidRPr="00FA4A21">
              <w:rPr>
                <w:spacing w:val="-10"/>
                <w:sz w:val="24"/>
              </w:rPr>
              <w:t>и</w:t>
            </w:r>
          </w:p>
        </w:tc>
      </w:tr>
      <w:tr w:rsidR="00FA4A21" w:rsidRPr="00FA4A21" w:rsidTr="00FA4A21">
        <w:trPr>
          <w:trHeight w:val="1658"/>
        </w:trPr>
        <w:tc>
          <w:tcPr>
            <w:tcW w:w="847" w:type="dxa"/>
          </w:tcPr>
          <w:p w:rsidR="00FA4A21" w:rsidRPr="00FA4A21" w:rsidRDefault="00FA4A21" w:rsidP="00BF3313">
            <w:pPr>
              <w:pStyle w:val="TableParagraph"/>
              <w:rPr>
                <w:sz w:val="24"/>
              </w:rPr>
            </w:pPr>
          </w:p>
          <w:p w:rsidR="00FA4A21" w:rsidRPr="00FA4A21" w:rsidRDefault="00FA4A21" w:rsidP="00BF3313">
            <w:pPr>
              <w:pStyle w:val="TableParagraph"/>
              <w:spacing w:before="110"/>
              <w:rPr>
                <w:sz w:val="24"/>
              </w:rPr>
            </w:pPr>
          </w:p>
          <w:p w:rsidR="00FA4A21" w:rsidRPr="00FA4A21" w:rsidRDefault="00FA4A21" w:rsidP="00BF3313">
            <w:pPr>
              <w:pStyle w:val="TableParagraph"/>
              <w:ind w:left="22"/>
              <w:rPr>
                <w:sz w:val="24"/>
              </w:rPr>
            </w:pPr>
            <w:r w:rsidRPr="00FA4A21">
              <w:rPr>
                <w:spacing w:val="-10"/>
                <w:sz w:val="24"/>
              </w:rPr>
              <w:t>3</w:t>
            </w:r>
          </w:p>
        </w:tc>
        <w:tc>
          <w:tcPr>
            <w:tcW w:w="5244" w:type="dxa"/>
          </w:tcPr>
          <w:p w:rsidR="00FA4A21" w:rsidRPr="00FA4A21" w:rsidRDefault="00FA4A21" w:rsidP="00BF3313">
            <w:pPr>
              <w:pStyle w:val="TableParagraph"/>
              <w:spacing w:line="218" w:lineRule="exact"/>
              <w:ind w:left="15"/>
              <w:rPr>
                <w:sz w:val="24"/>
              </w:rPr>
            </w:pPr>
            <w:r w:rsidRPr="00FA4A21">
              <w:rPr>
                <w:sz w:val="24"/>
              </w:rPr>
              <w:t>фреонные</w:t>
            </w:r>
            <w:r w:rsidRPr="00FA4A21">
              <w:rPr>
                <w:spacing w:val="-9"/>
                <w:sz w:val="24"/>
              </w:rPr>
              <w:t xml:space="preserve"> </w:t>
            </w:r>
            <w:r w:rsidRPr="00FA4A21">
              <w:rPr>
                <w:sz w:val="24"/>
              </w:rPr>
              <w:t>магистрали</w:t>
            </w:r>
            <w:r w:rsidRPr="00FA4A21">
              <w:rPr>
                <w:spacing w:val="-9"/>
                <w:sz w:val="24"/>
              </w:rPr>
              <w:t xml:space="preserve"> </w:t>
            </w:r>
            <w:r w:rsidRPr="00FA4A21">
              <w:rPr>
                <w:spacing w:val="-10"/>
                <w:sz w:val="24"/>
              </w:rPr>
              <w:t>и</w:t>
            </w:r>
          </w:p>
          <w:p w:rsidR="00FA4A21" w:rsidRPr="00FA4A21" w:rsidRDefault="00FA4A21" w:rsidP="00BF3313">
            <w:pPr>
              <w:pStyle w:val="TableParagraph"/>
              <w:spacing w:before="8" w:line="280" w:lineRule="atLeast"/>
              <w:ind w:left="15" w:right="578"/>
              <w:rPr>
                <w:sz w:val="24"/>
              </w:rPr>
            </w:pPr>
            <w:r w:rsidRPr="00FA4A21">
              <w:rPr>
                <w:sz w:val="24"/>
              </w:rPr>
              <w:t>комплектующие для их прокладки — трубы из меди, смотровые</w:t>
            </w:r>
            <w:r w:rsidRPr="00FA4A21">
              <w:rPr>
                <w:spacing w:val="-15"/>
                <w:sz w:val="24"/>
              </w:rPr>
              <w:t xml:space="preserve"> </w:t>
            </w:r>
            <w:r w:rsidRPr="00FA4A21">
              <w:rPr>
                <w:sz w:val="24"/>
              </w:rPr>
              <w:t>стекла,</w:t>
            </w:r>
            <w:r w:rsidRPr="00FA4A21">
              <w:rPr>
                <w:spacing w:val="-15"/>
                <w:sz w:val="24"/>
              </w:rPr>
              <w:t xml:space="preserve"> </w:t>
            </w:r>
            <w:r w:rsidRPr="00FA4A21">
              <w:rPr>
                <w:sz w:val="24"/>
              </w:rPr>
              <w:t>переходники, адаптеры, гасители вибрации, теплоизоляционные материалы;</w:t>
            </w:r>
          </w:p>
        </w:tc>
        <w:tc>
          <w:tcPr>
            <w:tcW w:w="1418" w:type="dxa"/>
          </w:tcPr>
          <w:p w:rsidR="00FA4A21" w:rsidRPr="00FA4A21" w:rsidRDefault="00FA4A21" w:rsidP="00FA4A21">
            <w:pPr>
              <w:pStyle w:val="TableParagraph"/>
              <w:jc w:val="center"/>
              <w:rPr>
                <w:sz w:val="24"/>
              </w:rPr>
            </w:pPr>
          </w:p>
          <w:p w:rsidR="00FA4A21" w:rsidRPr="00FA4A21" w:rsidRDefault="00FA4A21" w:rsidP="00FA4A21">
            <w:pPr>
              <w:pStyle w:val="TableParagraph"/>
              <w:jc w:val="center"/>
              <w:rPr>
                <w:sz w:val="24"/>
              </w:rPr>
            </w:pPr>
          </w:p>
          <w:p w:rsidR="00FA4A21" w:rsidRPr="00FA4A21" w:rsidRDefault="00FA4A21" w:rsidP="00FA4A21">
            <w:pPr>
              <w:pStyle w:val="TableParagraph"/>
              <w:spacing w:before="122"/>
              <w:jc w:val="center"/>
              <w:rPr>
                <w:sz w:val="24"/>
              </w:rPr>
            </w:pPr>
          </w:p>
          <w:p w:rsidR="00FA4A21" w:rsidRPr="00FA4A21" w:rsidRDefault="00FA4A21" w:rsidP="00FA4A21">
            <w:pPr>
              <w:pStyle w:val="TableParagraph"/>
              <w:ind w:left="15"/>
              <w:jc w:val="center"/>
              <w:rPr>
                <w:sz w:val="24"/>
              </w:rPr>
            </w:pPr>
            <w:r w:rsidRPr="00FA4A21">
              <w:rPr>
                <w:spacing w:val="-5"/>
                <w:sz w:val="24"/>
              </w:rPr>
              <w:t>Шт</w:t>
            </w:r>
          </w:p>
        </w:tc>
        <w:tc>
          <w:tcPr>
            <w:tcW w:w="1984" w:type="dxa"/>
          </w:tcPr>
          <w:p w:rsidR="00FA4A21" w:rsidRPr="00FA4A21" w:rsidRDefault="00FA4A21" w:rsidP="00BF3313">
            <w:pPr>
              <w:pStyle w:val="TableParagraph"/>
              <w:rPr>
                <w:sz w:val="24"/>
              </w:rPr>
            </w:pPr>
          </w:p>
          <w:p w:rsidR="00FA4A21" w:rsidRPr="00FA4A21" w:rsidRDefault="00FA4A21" w:rsidP="00BF3313">
            <w:pPr>
              <w:pStyle w:val="TableParagraph"/>
              <w:spacing w:before="110"/>
              <w:rPr>
                <w:sz w:val="24"/>
              </w:rPr>
            </w:pPr>
          </w:p>
          <w:p w:rsidR="00FA4A21" w:rsidRPr="00FA4A21" w:rsidRDefault="00FA4A21" w:rsidP="00BF3313">
            <w:pPr>
              <w:pStyle w:val="TableParagraph"/>
              <w:ind w:left="16"/>
              <w:rPr>
                <w:sz w:val="24"/>
              </w:rPr>
            </w:pPr>
            <w:r w:rsidRPr="00FA4A21">
              <w:rPr>
                <w:sz w:val="24"/>
              </w:rPr>
              <w:t>По необходимост</w:t>
            </w:r>
            <w:r w:rsidRPr="00FA4A21">
              <w:rPr>
                <w:spacing w:val="-10"/>
                <w:sz w:val="24"/>
              </w:rPr>
              <w:t>и</w:t>
            </w:r>
          </w:p>
        </w:tc>
      </w:tr>
      <w:tr w:rsidR="00FA4A21" w:rsidRPr="00FA4A21" w:rsidTr="00FA4A21">
        <w:trPr>
          <w:trHeight w:val="1082"/>
        </w:trPr>
        <w:tc>
          <w:tcPr>
            <w:tcW w:w="847" w:type="dxa"/>
          </w:tcPr>
          <w:p w:rsidR="00FA4A21" w:rsidRPr="00FA4A21" w:rsidRDefault="00FA4A21" w:rsidP="00BF3313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FA4A21" w:rsidRPr="00FA4A21" w:rsidRDefault="00FA4A21" w:rsidP="00BF3313">
            <w:pPr>
              <w:pStyle w:val="TableParagraph"/>
              <w:ind w:left="22"/>
              <w:rPr>
                <w:b/>
                <w:sz w:val="24"/>
              </w:rPr>
            </w:pPr>
            <w:r w:rsidRPr="00FA4A21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244" w:type="dxa"/>
          </w:tcPr>
          <w:p w:rsidR="00FA4A21" w:rsidRPr="00FA4A21" w:rsidRDefault="00FA4A21" w:rsidP="00BF3313">
            <w:pPr>
              <w:pStyle w:val="TableParagraph"/>
              <w:spacing w:line="218" w:lineRule="exact"/>
              <w:ind w:left="15"/>
              <w:rPr>
                <w:sz w:val="24"/>
              </w:rPr>
            </w:pPr>
            <w:r w:rsidRPr="00FA4A21">
              <w:rPr>
                <w:sz w:val="24"/>
              </w:rPr>
              <w:t>комплектующие,</w:t>
            </w:r>
            <w:r w:rsidRPr="00FA4A21">
              <w:rPr>
                <w:spacing w:val="-8"/>
                <w:sz w:val="24"/>
              </w:rPr>
              <w:t xml:space="preserve"> </w:t>
            </w:r>
            <w:r w:rsidRPr="00FA4A21">
              <w:rPr>
                <w:sz w:val="24"/>
              </w:rPr>
              <w:t>предназначенные</w:t>
            </w:r>
            <w:r w:rsidRPr="00FA4A21">
              <w:rPr>
                <w:spacing w:val="-7"/>
                <w:sz w:val="24"/>
              </w:rPr>
              <w:t xml:space="preserve"> </w:t>
            </w:r>
            <w:r w:rsidRPr="00FA4A21">
              <w:rPr>
                <w:spacing w:val="-5"/>
                <w:sz w:val="24"/>
              </w:rPr>
              <w:t>для</w:t>
            </w:r>
          </w:p>
          <w:p w:rsidR="00FA4A21" w:rsidRPr="00FA4A21" w:rsidRDefault="00FA4A21" w:rsidP="00BF3313">
            <w:pPr>
              <w:pStyle w:val="TableParagraph"/>
              <w:spacing w:before="12"/>
              <w:ind w:left="15"/>
              <w:rPr>
                <w:sz w:val="24"/>
              </w:rPr>
            </w:pPr>
            <w:r w:rsidRPr="00FA4A21">
              <w:rPr>
                <w:sz w:val="24"/>
              </w:rPr>
              <w:t>монтажа</w:t>
            </w:r>
            <w:r w:rsidRPr="00FA4A21">
              <w:rPr>
                <w:spacing w:val="-7"/>
                <w:sz w:val="24"/>
              </w:rPr>
              <w:t xml:space="preserve"> </w:t>
            </w:r>
            <w:r w:rsidRPr="00FA4A21">
              <w:rPr>
                <w:spacing w:val="-10"/>
                <w:sz w:val="24"/>
              </w:rPr>
              <w:t>и</w:t>
            </w:r>
          </w:p>
          <w:p w:rsidR="00FA4A21" w:rsidRPr="00FA4A21" w:rsidRDefault="00FA4A21" w:rsidP="00BF3313">
            <w:pPr>
              <w:pStyle w:val="TableParagraph"/>
              <w:spacing w:line="290" w:lineRule="atLeast"/>
              <w:ind w:left="15"/>
              <w:rPr>
                <w:sz w:val="24"/>
              </w:rPr>
            </w:pPr>
            <w:r w:rsidRPr="00FA4A21">
              <w:rPr>
                <w:sz w:val="24"/>
              </w:rPr>
              <w:t>подключения холодильного оборудования</w:t>
            </w:r>
            <w:r w:rsidRPr="00FA4A21">
              <w:rPr>
                <w:spacing w:val="-15"/>
                <w:sz w:val="24"/>
              </w:rPr>
              <w:t xml:space="preserve"> </w:t>
            </w:r>
            <w:r w:rsidRPr="00FA4A21">
              <w:rPr>
                <w:sz w:val="24"/>
              </w:rPr>
              <w:t>(гайки,</w:t>
            </w:r>
            <w:r w:rsidRPr="00FA4A21">
              <w:rPr>
                <w:spacing w:val="-15"/>
                <w:sz w:val="24"/>
              </w:rPr>
              <w:t xml:space="preserve"> </w:t>
            </w:r>
            <w:r w:rsidRPr="00FA4A21">
              <w:rPr>
                <w:sz w:val="24"/>
              </w:rPr>
              <w:t>штуцеры);</w:t>
            </w:r>
          </w:p>
        </w:tc>
        <w:tc>
          <w:tcPr>
            <w:tcW w:w="1418" w:type="dxa"/>
          </w:tcPr>
          <w:p w:rsidR="00FA4A21" w:rsidRPr="00FA4A21" w:rsidRDefault="00FA4A21" w:rsidP="00FA4A21">
            <w:pPr>
              <w:pStyle w:val="TableParagraph"/>
              <w:spacing w:before="242"/>
              <w:jc w:val="center"/>
              <w:rPr>
                <w:b/>
                <w:sz w:val="24"/>
              </w:rPr>
            </w:pPr>
          </w:p>
          <w:p w:rsidR="00FA4A21" w:rsidRPr="00FA4A21" w:rsidRDefault="00FA4A21" w:rsidP="00FA4A21">
            <w:pPr>
              <w:pStyle w:val="TableParagraph"/>
              <w:ind w:left="15"/>
              <w:jc w:val="center"/>
              <w:rPr>
                <w:sz w:val="24"/>
              </w:rPr>
            </w:pPr>
            <w:r w:rsidRPr="00FA4A21">
              <w:rPr>
                <w:spacing w:val="-5"/>
                <w:sz w:val="24"/>
              </w:rPr>
              <w:t>Шт</w:t>
            </w:r>
          </w:p>
        </w:tc>
        <w:tc>
          <w:tcPr>
            <w:tcW w:w="1984" w:type="dxa"/>
          </w:tcPr>
          <w:p w:rsidR="00FA4A21" w:rsidRPr="00FA4A21" w:rsidRDefault="00FA4A21" w:rsidP="00BF3313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FA4A21" w:rsidRPr="00FA4A21" w:rsidRDefault="00FA4A21" w:rsidP="00BF3313">
            <w:pPr>
              <w:pStyle w:val="TableParagraph"/>
              <w:ind w:left="16"/>
              <w:rPr>
                <w:sz w:val="24"/>
              </w:rPr>
            </w:pPr>
            <w:r w:rsidRPr="00FA4A21">
              <w:rPr>
                <w:sz w:val="24"/>
              </w:rPr>
              <w:t>По необходимост</w:t>
            </w:r>
            <w:r w:rsidRPr="00FA4A21">
              <w:rPr>
                <w:spacing w:val="-10"/>
                <w:sz w:val="24"/>
              </w:rPr>
              <w:t>и</w:t>
            </w:r>
          </w:p>
        </w:tc>
      </w:tr>
    </w:tbl>
    <w:p w:rsidR="00FA4A21" w:rsidRDefault="00FA4A21" w:rsidP="00FA4A21">
      <w:pPr>
        <w:pStyle w:val="a3"/>
        <w:spacing w:line="504" w:lineRule="auto"/>
        <w:jc w:val="center"/>
        <w:sectPr w:rsidR="00FA4A21">
          <w:footerReference w:type="default" r:id="rId7"/>
          <w:type w:val="continuous"/>
          <w:pgSz w:w="11900" w:h="16840"/>
          <w:pgMar w:top="680" w:right="566" w:bottom="960" w:left="566" w:header="0" w:footer="766" w:gutter="0"/>
          <w:cols w:space="720"/>
        </w:sectPr>
      </w:pPr>
    </w:p>
    <w:p w:rsidR="00FA4A21" w:rsidRPr="006D5D87" w:rsidRDefault="00FA4A21">
      <w:pPr>
        <w:pStyle w:val="a3"/>
        <w:spacing w:before="22"/>
        <w:rPr>
          <w:b/>
        </w:rPr>
      </w:pPr>
    </w:p>
    <w:p w:rsidR="00C34146" w:rsidRDefault="000869A6">
      <w:pPr>
        <w:pStyle w:val="a3"/>
        <w:spacing w:line="504" w:lineRule="auto"/>
        <w:ind w:left="8041" w:right="149" w:firstLine="1096"/>
        <w:jc w:val="right"/>
      </w:pPr>
      <w:r>
        <w:t>Приложение</w:t>
      </w:r>
      <w:r>
        <w:rPr>
          <w:spacing w:val="-15"/>
        </w:rPr>
        <w:t xml:space="preserve"> </w:t>
      </w:r>
      <w:r>
        <w:t>5 к</w:t>
      </w:r>
      <w:r>
        <w:rPr>
          <w:spacing w:val="-1"/>
        </w:rPr>
        <w:t xml:space="preserve"> </w:t>
      </w:r>
      <w:r>
        <w:t xml:space="preserve">Техническому </w:t>
      </w:r>
      <w:r>
        <w:rPr>
          <w:spacing w:val="-2"/>
        </w:rPr>
        <w:t>заданию</w:t>
      </w:r>
    </w:p>
    <w:p w:rsidR="00C34146" w:rsidRDefault="000869A6">
      <w:pPr>
        <w:pStyle w:val="Heading1"/>
        <w:spacing w:before="63"/>
        <w:ind w:left="54" w:right="54"/>
        <w:rPr>
          <w:u w:val="none"/>
        </w:rPr>
      </w:pPr>
      <w:r>
        <w:rPr>
          <w:w w:val="90"/>
          <w:u w:val="none"/>
        </w:rPr>
        <w:t>Форма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заявки</w:t>
      </w:r>
    </w:p>
    <w:p w:rsidR="00C34146" w:rsidRDefault="00C34146">
      <w:pPr>
        <w:pStyle w:val="a3"/>
        <w:spacing w:before="28"/>
        <w:rPr>
          <w:b/>
        </w:rPr>
      </w:pPr>
    </w:p>
    <w:p w:rsidR="00C34146" w:rsidRDefault="000869A6">
      <w:pPr>
        <w:pStyle w:val="a3"/>
        <w:tabs>
          <w:tab w:val="left" w:pos="3132"/>
        </w:tabs>
        <w:ind w:right="97"/>
        <w:jc w:val="right"/>
      </w:pPr>
      <w:r>
        <w:t xml:space="preserve">Кому: </w:t>
      </w:r>
      <w:r>
        <w:rPr>
          <w:u w:val="single"/>
        </w:rPr>
        <w:tab/>
      </w:r>
    </w:p>
    <w:p w:rsidR="00C34146" w:rsidRDefault="006C3A31">
      <w:pPr>
        <w:pStyle w:val="a3"/>
        <w:spacing w:before="29"/>
        <w:rPr>
          <w:sz w:val="20"/>
        </w:rPr>
      </w:pPr>
      <w:r>
        <w:rPr>
          <w:sz w:val="20"/>
        </w:rPr>
        <w:pict>
          <v:shape id="docshape2" o:spid="_x0000_s2056" style="position:absolute;margin-left:403pt;margin-top:14.2pt;width:156pt;height:.1pt;z-index:-15728640;mso-wrap-distance-left:0;mso-wrap-distance-right:0;mso-position-horizontal-relative:page" coordorigin="8060,284" coordsize="3120,0" path="m8060,284r3120,e" filled="f" strokeweight=".48pt">
            <v:path arrowok="t"/>
            <w10:wrap type="topAndBottom" anchorx="page"/>
          </v:shape>
        </w:pict>
      </w:r>
    </w:p>
    <w:p w:rsidR="00C34146" w:rsidRDefault="00C34146">
      <w:pPr>
        <w:pStyle w:val="a3"/>
        <w:spacing w:before="27"/>
      </w:pPr>
    </w:p>
    <w:p w:rsidR="00C34146" w:rsidRDefault="000869A6">
      <w:pPr>
        <w:pStyle w:val="Heading1"/>
        <w:tabs>
          <w:tab w:val="left" w:pos="1490"/>
        </w:tabs>
        <w:spacing w:before="1"/>
        <w:ind w:left="54"/>
        <w:rPr>
          <w:u w:val="none"/>
        </w:rPr>
      </w:pPr>
      <w:r>
        <w:rPr>
          <w:w w:val="85"/>
          <w:u w:val="none"/>
        </w:rPr>
        <w:t>Заявка</w:t>
      </w:r>
      <w:r>
        <w:rPr>
          <w:spacing w:val="17"/>
          <w:u w:val="none"/>
        </w:rPr>
        <w:t xml:space="preserve"> </w:t>
      </w:r>
      <w:r>
        <w:rPr>
          <w:u w:val="none"/>
        </w:rPr>
        <w:t>№</w:t>
      </w:r>
      <w:r>
        <w:rPr>
          <w:spacing w:val="17"/>
          <w:u w:val="none"/>
        </w:rPr>
        <w:t xml:space="preserve"> </w:t>
      </w:r>
      <w:r>
        <w:tab/>
      </w:r>
    </w:p>
    <w:p w:rsidR="00C34146" w:rsidRDefault="000869A6">
      <w:pPr>
        <w:pStyle w:val="a3"/>
        <w:spacing w:before="12"/>
        <w:ind w:left="54" w:right="54"/>
        <w:jc w:val="center"/>
      </w:pPr>
      <w:r>
        <w:t>на</w:t>
      </w:r>
      <w:r>
        <w:rPr>
          <w:spacing w:val="-5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rPr>
          <w:spacing w:val="-2"/>
        </w:rPr>
        <w:t>услуг</w:t>
      </w:r>
    </w:p>
    <w:p w:rsidR="00C34146" w:rsidRDefault="00C34146">
      <w:pPr>
        <w:pStyle w:val="a3"/>
        <w:spacing w:before="27"/>
      </w:pPr>
    </w:p>
    <w:p w:rsidR="00C34146" w:rsidRDefault="000869A6">
      <w:pPr>
        <w:pStyle w:val="a3"/>
        <w:tabs>
          <w:tab w:val="left" w:pos="3823"/>
          <w:tab w:val="left" w:pos="4593"/>
          <w:tab w:val="left" w:pos="5253"/>
          <w:tab w:val="left" w:pos="5788"/>
        </w:tabs>
        <w:spacing w:line="249" w:lineRule="auto"/>
        <w:ind w:left="153" w:right="197"/>
      </w:pPr>
      <w:r>
        <w:t xml:space="preserve">На основании Контракта № </w:t>
      </w:r>
      <w:r>
        <w:rPr>
          <w:u w:val="single"/>
        </w:rPr>
        <w:tab/>
      </w:r>
      <w:r>
        <w:t>от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г.</w:t>
      </w:r>
      <w:r>
        <w:rPr>
          <w:spacing w:val="-6"/>
        </w:rPr>
        <w:t xml:space="preserve"> </w:t>
      </w:r>
      <w:r>
        <w:t>просим</w:t>
      </w:r>
      <w:r>
        <w:rPr>
          <w:spacing w:val="-7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оказать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техническому обслуживанию оборудования:</w:t>
      </w:r>
    </w:p>
    <w:p w:rsidR="00C34146" w:rsidRDefault="00C34146">
      <w:pPr>
        <w:pStyle w:val="a3"/>
        <w:rPr>
          <w:sz w:val="20"/>
        </w:rPr>
      </w:pPr>
    </w:p>
    <w:p w:rsidR="00C34146" w:rsidRDefault="00C34146">
      <w:pPr>
        <w:pStyle w:val="a3"/>
        <w:rPr>
          <w:sz w:val="20"/>
        </w:rPr>
      </w:pPr>
    </w:p>
    <w:p w:rsidR="00C34146" w:rsidRDefault="00C34146">
      <w:pPr>
        <w:pStyle w:val="a3"/>
        <w:spacing w:before="127" w:after="1"/>
        <w:rPr>
          <w:sz w:val="20"/>
        </w:rPr>
      </w:pPr>
    </w:p>
    <w:tbl>
      <w:tblPr>
        <w:tblStyle w:val="TableNormal"/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44"/>
        <w:gridCol w:w="3232"/>
        <w:gridCol w:w="2197"/>
        <w:gridCol w:w="2738"/>
        <w:gridCol w:w="1448"/>
      </w:tblGrid>
      <w:tr w:rsidR="00C34146">
        <w:trPr>
          <w:trHeight w:val="3577"/>
        </w:trPr>
        <w:tc>
          <w:tcPr>
            <w:tcW w:w="844" w:type="dxa"/>
          </w:tcPr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spacing w:before="245"/>
              <w:rPr>
                <w:sz w:val="24"/>
              </w:rPr>
            </w:pPr>
          </w:p>
          <w:p w:rsidR="00C34146" w:rsidRDefault="000869A6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№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232" w:type="dxa"/>
          </w:tcPr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spacing w:before="221"/>
              <w:rPr>
                <w:sz w:val="24"/>
              </w:rPr>
            </w:pPr>
          </w:p>
          <w:p w:rsidR="00C34146" w:rsidRDefault="000869A6">
            <w:pPr>
              <w:pStyle w:val="TableParagraph"/>
              <w:spacing w:before="1" w:line="249" w:lineRule="auto"/>
              <w:ind w:left="99" w:right="6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(в </w:t>
            </w:r>
            <w:r>
              <w:rPr>
                <w:b/>
                <w:spacing w:val="-8"/>
                <w:sz w:val="24"/>
              </w:rPr>
              <w:t>соответствии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Приложением </w:t>
            </w:r>
            <w:r>
              <w:rPr>
                <w:b/>
                <w:spacing w:val="-2"/>
                <w:sz w:val="24"/>
              </w:rPr>
              <w:t>3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«Регламент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обслуживания </w:t>
            </w:r>
            <w:r>
              <w:rPr>
                <w:b/>
                <w:sz w:val="24"/>
              </w:rPr>
              <w:t>оборудования» к Техническому заданию)</w:t>
            </w:r>
          </w:p>
        </w:tc>
        <w:tc>
          <w:tcPr>
            <w:tcW w:w="2197" w:type="dxa"/>
          </w:tcPr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spacing w:before="245"/>
              <w:rPr>
                <w:sz w:val="24"/>
              </w:rPr>
            </w:pPr>
          </w:p>
          <w:p w:rsidR="00C34146" w:rsidRDefault="000869A6">
            <w:pPr>
              <w:pStyle w:val="TableParagraph"/>
              <w:spacing w:before="1"/>
              <w:ind w:left="14" w:right="-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Объем/ед.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измерения</w:t>
            </w:r>
          </w:p>
        </w:tc>
        <w:tc>
          <w:tcPr>
            <w:tcW w:w="2738" w:type="dxa"/>
          </w:tcPr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spacing w:before="101"/>
              <w:rPr>
                <w:sz w:val="24"/>
              </w:rPr>
            </w:pPr>
          </w:p>
          <w:p w:rsidR="00C34146" w:rsidRDefault="000869A6">
            <w:pPr>
              <w:pStyle w:val="TableParagraph"/>
              <w:spacing w:before="1" w:line="249" w:lineRule="auto"/>
              <w:ind w:left="653" w:right="580" w:hanging="4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 xml:space="preserve">Марка, модель </w:t>
            </w:r>
            <w:r>
              <w:rPr>
                <w:b/>
                <w:spacing w:val="-5"/>
                <w:sz w:val="24"/>
              </w:rPr>
              <w:t>оборудования</w:t>
            </w:r>
          </w:p>
        </w:tc>
        <w:tc>
          <w:tcPr>
            <w:tcW w:w="1448" w:type="dxa"/>
          </w:tcPr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rPr>
                <w:sz w:val="24"/>
              </w:rPr>
            </w:pPr>
          </w:p>
          <w:p w:rsidR="00C34146" w:rsidRDefault="00C34146">
            <w:pPr>
              <w:pStyle w:val="TableParagraph"/>
              <w:spacing w:before="245"/>
              <w:rPr>
                <w:sz w:val="24"/>
              </w:rPr>
            </w:pPr>
          </w:p>
          <w:p w:rsidR="00C34146" w:rsidRDefault="000869A6">
            <w:pPr>
              <w:pStyle w:val="TableParagraph"/>
              <w:spacing w:before="1"/>
              <w:ind w:left="4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C34146">
        <w:trPr>
          <w:trHeight w:val="322"/>
        </w:trPr>
        <w:tc>
          <w:tcPr>
            <w:tcW w:w="844" w:type="dxa"/>
          </w:tcPr>
          <w:p w:rsidR="00C34146" w:rsidRDefault="00C34146">
            <w:pPr>
              <w:pStyle w:val="TableParagraph"/>
              <w:rPr>
                <w:sz w:val="24"/>
              </w:rPr>
            </w:pPr>
          </w:p>
        </w:tc>
        <w:tc>
          <w:tcPr>
            <w:tcW w:w="3232" w:type="dxa"/>
          </w:tcPr>
          <w:p w:rsidR="00C34146" w:rsidRDefault="00C34146">
            <w:pPr>
              <w:pStyle w:val="TableParagraph"/>
              <w:rPr>
                <w:sz w:val="24"/>
              </w:rPr>
            </w:pPr>
          </w:p>
        </w:tc>
        <w:tc>
          <w:tcPr>
            <w:tcW w:w="2197" w:type="dxa"/>
          </w:tcPr>
          <w:p w:rsidR="00C34146" w:rsidRDefault="00C34146">
            <w:pPr>
              <w:pStyle w:val="TableParagraph"/>
              <w:rPr>
                <w:sz w:val="24"/>
              </w:rPr>
            </w:pPr>
          </w:p>
        </w:tc>
        <w:tc>
          <w:tcPr>
            <w:tcW w:w="2738" w:type="dxa"/>
          </w:tcPr>
          <w:p w:rsidR="00C34146" w:rsidRDefault="00C34146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</w:tcPr>
          <w:p w:rsidR="00C34146" w:rsidRDefault="00C34146">
            <w:pPr>
              <w:pStyle w:val="TableParagraph"/>
              <w:rPr>
                <w:sz w:val="24"/>
              </w:rPr>
            </w:pPr>
          </w:p>
        </w:tc>
      </w:tr>
    </w:tbl>
    <w:p w:rsidR="00C34146" w:rsidRDefault="00C34146">
      <w:pPr>
        <w:pStyle w:val="a3"/>
        <w:rPr>
          <w:sz w:val="20"/>
        </w:rPr>
      </w:pPr>
    </w:p>
    <w:p w:rsidR="00C34146" w:rsidRDefault="00C34146">
      <w:pPr>
        <w:pStyle w:val="a3"/>
        <w:rPr>
          <w:sz w:val="20"/>
        </w:rPr>
      </w:pPr>
    </w:p>
    <w:p w:rsidR="00C34146" w:rsidRDefault="00C34146">
      <w:pPr>
        <w:pStyle w:val="a3"/>
        <w:rPr>
          <w:sz w:val="20"/>
        </w:rPr>
      </w:pPr>
    </w:p>
    <w:p w:rsidR="00C34146" w:rsidRDefault="006C3A31">
      <w:pPr>
        <w:pStyle w:val="a3"/>
        <w:spacing w:before="204"/>
        <w:rPr>
          <w:sz w:val="20"/>
        </w:rPr>
      </w:pPr>
      <w:r>
        <w:rPr>
          <w:sz w:val="20"/>
        </w:rPr>
        <w:pict>
          <v:shape id="docshape3" o:spid="_x0000_s2055" style="position:absolute;margin-left:36.5pt;margin-top:22.9pt;width:60pt;height:.1pt;z-index:-15728128;mso-wrap-distance-left:0;mso-wrap-distance-right:0;mso-position-horizontal-relative:page" coordorigin="730,458" coordsize="1200,0" path="m730,458r1200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4" o:spid="_x0000_s2054" style="position:absolute;margin-left:144.5pt;margin-top:22.9pt;width:282pt;height:.1pt;z-index:-15727616;mso-wrap-distance-left:0;mso-wrap-distance-right:0;mso-position-horizontal-relative:page" coordorigin="2890,458" coordsize="5640,0" path="m2890,458r5640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5" o:spid="_x0000_s2053" style="position:absolute;margin-left:480.5pt;margin-top:22.9pt;width:78pt;height:.1pt;z-index:-15727104;mso-wrap-distance-left:0;mso-wrap-distance-right:0;mso-position-horizontal-relative:page" coordorigin="9610,458" coordsize="1560,0" path="m9610,458r1560,e" filled="f" strokeweight=".48pt">
            <v:path arrowok="t"/>
            <w10:wrap type="topAndBottom" anchorx="page"/>
          </v:shape>
        </w:pict>
      </w:r>
    </w:p>
    <w:p w:rsidR="00C34146" w:rsidRDefault="00C34146">
      <w:pPr>
        <w:pStyle w:val="a3"/>
        <w:spacing w:before="27"/>
      </w:pPr>
    </w:p>
    <w:p w:rsidR="00C34146" w:rsidRDefault="000869A6">
      <w:pPr>
        <w:pStyle w:val="a3"/>
        <w:tabs>
          <w:tab w:val="left" w:pos="2129"/>
          <w:tab w:val="left" w:pos="9295"/>
        </w:tabs>
        <w:spacing w:before="1"/>
        <w:ind w:left="326"/>
      </w:pPr>
      <w:r>
        <w:rPr>
          <w:spacing w:val="-2"/>
        </w:rPr>
        <w:t>подпись</w:t>
      </w:r>
      <w:r>
        <w:tab/>
        <w:t>инициалы,</w:t>
      </w:r>
      <w:r>
        <w:rPr>
          <w:spacing w:val="-2"/>
        </w:rPr>
        <w:t xml:space="preserve"> </w:t>
      </w:r>
      <w:r>
        <w:t>фамилия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Заказчика,</w:t>
      </w:r>
      <w:r>
        <w:rPr>
          <w:spacing w:val="-1"/>
        </w:rPr>
        <w:t xml:space="preserve"> </w:t>
      </w:r>
      <w:r>
        <w:rPr>
          <w:spacing w:val="-2"/>
        </w:rPr>
        <w:t>телефон</w:t>
      </w:r>
      <w:r>
        <w:tab/>
      </w:r>
      <w:r>
        <w:rPr>
          <w:spacing w:val="-2"/>
        </w:rPr>
        <w:t>Дата/время</w:t>
      </w:r>
    </w:p>
    <w:p w:rsidR="00C34146" w:rsidRDefault="00C34146">
      <w:pPr>
        <w:pStyle w:val="a3"/>
        <w:rPr>
          <w:sz w:val="20"/>
        </w:rPr>
      </w:pPr>
    </w:p>
    <w:p w:rsidR="00C34146" w:rsidRDefault="006C3A31">
      <w:pPr>
        <w:pStyle w:val="a3"/>
        <w:spacing w:before="90"/>
        <w:rPr>
          <w:sz w:val="20"/>
        </w:rPr>
      </w:pPr>
      <w:r>
        <w:rPr>
          <w:sz w:val="20"/>
        </w:rPr>
        <w:pict>
          <v:shape id="docshape6" o:spid="_x0000_s2052" style="position:absolute;margin-left:36.5pt;margin-top:17.25pt;width:60pt;height:.1pt;z-index:-15726592;mso-wrap-distance-left:0;mso-wrap-distance-right:0;mso-position-horizontal-relative:page" coordorigin="730,345" coordsize="1200,0" path="m730,345r1200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2051" style="position:absolute;margin-left:144.5pt;margin-top:17.25pt;width:282pt;height:.1pt;z-index:-15726080;mso-wrap-distance-left:0;mso-wrap-distance-right:0;mso-position-horizontal-relative:page" coordorigin="2890,345" coordsize="5640,0" path="m2890,345r5640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2050" style="position:absolute;margin-left:480.5pt;margin-top:17.25pt;width:78pt;height:.1pt;z-index:-15725568;mso-wrap-distance-left:0;mso-wrap-distance-right:0;mso-position-horizontal-relative:page" coordorigin="9610,345" coordsize="1560,0" path="m9610,345r1560,e" filled="f" strokeweight=".48pt">
            <v:path arrowok="t"/>
            <w10:wrap type="topAndBottom" anchorx="page"/>
          </v:shape>
        </w:pict>
      </w:r>
    </w:p>
    <w:p w:rsidR="00C34146" w:rsidRDefault="00C34146">
      <w:pPr>
        <w:pStyle w:val="a3"/>
        <w:spacing w:before="27"/>
      </w:pPr>
    </w:p>
    <w:p w:rsidR="00C34146" w:rsidRDefault="000869A6">
      <w:pPr>
        <w:pStyle w:val="a3"/>
        <w:tabs>
          <w:tab w:val="left" w:pos="2474"/>
          <w:tab w:val="left" w:pos="9306"/>
        </w:tabs>
        <w:spacing w:before="1"/>
        <w:ind w:left="311"/>
      </w:pPr>
      <w:r>
        <w:rPr>
          <w:spacing w:val="-2"/>
        </w:rPr>
        <w:t>подпись</w:t>
      </w:r>
      <w:r>
        <w:tab/>
        <w:t>инициалы,</w:t>
      </w:r>
      <w:r>
        <w:rPr>
          <w:spacing w:val="-3"/>
        </w:rPr>
        <w:t xml:space="preserve"> </w:t>
      </w:r>
      <w:r>
        <w:t>фамилия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rPr>
          <w:spacing w:val="-2"/>
        </w:rPr>
        <w:t>Исполнителя</w:t>
      </w:r>
      <w:r>
        <w:tab/>
      </w:r>
      <w:r>
        <w:rPr>
          <w:spacing w:val="-2"/>
        </w:rPr>
        <w:t>Дата/время</w:t>
      </w:r>
    </w:p>
    <w:sectPr w:rsidR="00C34146" w:rsidSect="00C34146">
      <w:pgSz w:w="11900" w:h="16840"/>
      <w:pgMar w:top="1300" w:right="566" w:bottom="960" w:left="566" w:header="0" w:footer="76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F7B" w:rsidRDefault="000E6F7B" w:rsidP="00C34146">
      <w:r>
        <w:separator/>
      </w:r>
    </w:p>
  </w:endnote>
  <w:endnote w:type="continuationSeparator" w:id="1">
    <w:p w:rsidR="000E6F7B" w:rsidRDefault="000E6F7B" w:rsidP="00C34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5D" w:rsidRDefault="006C3A31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1pt;margin-top:792.7pt;width:13pt;height:14.2pt;z-index:-251658752;mso-position-horizontal-relative:page;mso-position-vertical-relative:page" filled="f" stroked="f">
          <v:textbox style="mso-next-textbox:#docshape1" inset="0,0,0,0">
            <w:txbxContent>
              <w:p w:rsidR="00A7605D" w:rsidRDefault="006C3A31">
                <w:pPr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A7605D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6427F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F7B" w:rsidRDefault="000E6F7B" w:rsidP="00C34146">
      <w:r>
        <w:separator/>
      </w:r>
    </w:p>
  </w:footnote>
  <w:footnote w:type="continuationSeparator" w:id="1">
    <w:p w:rsidR="000E6F7B" w:rsidRDefault="000E6F7B" w:rsidP="00C341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3557"/>
    <w:multiLevelType w:val="hybridMultilevel"/>
    <w:tmpl w:val="1A8A96F0"/>
    <w:lvl w:ilvl="0" w:tplc="F5380F04">
      <w:numFmt w:val="bullet"/>
      <w:lvlText w:val="–"/>
      <w:lvlJc w:val="left"/>
      <w:pPr>
        <w:ind w:left="15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7E6868">
      <w:numFmt w:val="bullet"/>
      <w:lvlText w:val="•"/>
      <w:lvlJc w:val="left"/>
      <w:pPr>
        <w:ind w:left="1220" w:hanging="180"/>
      </w:pPr>
      <w:rPr>
        <w:rFonts w:hint="default"/>
        <w:lang w:val="ru-RU" w:eastAsia="en-US" w:bidi="ar-SA"/>
      </w:rPr>
    </w:lvl>
    <w:lvl w:ilvl="2" w:tplc="F988741C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  <w:lvl w:ilvl="3" w:tplc="BADAC13E">
      <w:numFmt w:val="bullet"/>
      <w:lvlText w:val="•"/>
      <w:lvlJc w:val="left"/>
      <w:pPr>
        <w:ind w:left="3342" w:hanging="180"/>
      </w:pPr>
      <w:rPr>
        <w:rFonts w:hint="default"/>
        <w:lang w:val="ru-RU" w:eastAsia="en-US" w:bidi="ar-SA"/>
      </w:rPr>
    </w:lvl>
    <w:lvl w:ilvl="4" w:tplc="0ECE4C6C">
      <w:numFmt w:val="bullet"/>
      <w:lvlText w:val="•"/>
      <w:lvlJc w:val="left"/>
      <w:pPr>
        <w:ind w:left="4403" w:hanging="180"/>
      </w:pPr>
      <w:rPr>
        <w:rFonts w:hint="default"/>
        <w:lang w:val="ru-RU" w:eastAsia="en-US" w:bidi="ar-SA"/>
      </w:rPr>
    </w:lvl>
    <w:lvl w:ilvl="5" w:tplc="56E85AAC">
      <w:numFmt w:val="bullet"/>
      <w:lvlText w:val="•"/>
      <w:lvlJc w:val="left"/>
      <w:pPr>
        <w:ind w:left="5464" w:hanging="180"/>
      </w:pPr>
      <w:rPr>
        <w:rFonts w:hint="default"/>
        <w:lang w:val="ru-RU" w:eastAsia="en-US" w:bidi="ar-SA"/>
      </w:rPr>
    </w:lvl>
    <w:lvl w:ilvl="6" w:tplc="D612165A">
      <w:numFmt w:val="bullet"/>
      <w:lvlText w:val="•"/>
      <w:lvlJc w:val="left"/>
      <w:pPr>
        <w:ind w:left="6524" w:hanging="180"/>
      </w:pPr>
      <w:rPr>
        <w:rFonts w:hint="default"/>
        <w:lang w:val="ru-RU" w:eastAsia="en-US" w:bidi="ar-SA"/>
      </w:rPr>
    </w:lvl>
    <w:lvl w:ilvl="7" w:tplc="BDCCCC5E">
      <w:numFmt w:val="bullet"/>
      <w:lvlText w:val="•"/>
      <w:lvlJc w:val="left"/>
      <w:pPr>
        <w:ind w:left="7585" w:hanging="180"/>
      </w:pPr>
      <w:rPr>
        <w:rFonts w:hint="default"/>
        <w:lang w:val="ru-RU" w:eastAsia="en-US" w:bidi="ar-SA"/>
      </w:rPr>
    </w:lvl>
    <w:lvl w:ilvl="8" w:tplc="DBC6F56A">
      <w:numFmt w:val="bullet"/>
      <w:lvlText w:val="•"/>
      <w:lvlJc w:val="left"/>
      <w:pPr>
        <w:ind w:left="8646" w:hanging="180"/>
      </w:pPr>
      <w:rPr>
        <w:rFonts w:hint="default"/>
        <w:lang w:val="ru-RU" w:eastAsia="en-US" w:bidi="ar-SA"/>
      </w:rPr>
    </w:lvl>
  </w:abstractNum>
  <w:abstractNum w:abstractNumId="1">
    <w:nsid w:val="36B16A07"/>
    <w:multiLevelType w:val="hybridMultilevel"/>
    <w:tmpl w:val="BA640138"/>
    <w:lvl w:ilvl="0" w:tplc="1BACF7F2">
      <w:numFmt w:val="bullet"/>
      <w:lvlText w:val="–"/>
      <w:lvlJc w:val="left"/>
      <w:pPr>
        <w:ind w:left="154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E4E24A">
      <w:numFmt w:val="bullet"/>
      <w:lvlText w:val="•"/>
      <w:lvlJc w:val="left"/>
      <w:pPr>
        <w:ind w:left="1220" w:hanging="225"/>
      </w:pPr>
      <w:rPr>
        <w:rFonts w:hint="default"/>
        <w:lang w:val="ru-RU" w:eastAsia="en-US" w:bidi="ar-SA"/>
      </w:rPr>
    </w:lvl>
    <w:lvl w:ilvl="2" w:tplc="BAD6358E">
      <w:numFmt w:val="bullet"/>
      <w:lvlText w:val="•"/>
      <w:lvlJc w:val="left"/>
      <w:pPr>
        <w:ind w:left="2281" w:hanging="225"/>
      </w:pPr>
      <w:rPr>
        <w:rFonts w:hint="default"/>
        <w:lang w:val="ru-RU" w:eastAsia="en-US" w:bidi="ar-SA"/>
      </w:rPr>
    </w:lvl>
    <w:lvl w:ilvl="3" w:tplc="FD5C47F4">
      <w:numFmt w:val="bullet"/>
      <w:lvlText w:val="•"/>
      <w:lvlJc w:val="left"/>
      <w:pPr>
        <w:ind w:left="3342" w:hanging="225"/>
      </w:pPr>
      <w:rPr>
        <w:rFonts w:hint="default"/>
        <w:lang w:val="ru-RU" w:eastAsia="en-US" w:bidi="ar-SA"/>
      </w:rPr>
    </w:lvl>
    <w:lvl w:ilvl="4" w:tplc="C41C1E7A">
      <w:numFmt w:val="bullet"/>
      <w:lvlText w:val="•"/>
      <w:lvlJc w:val="left"/>
      <w:pPr>
        <w:ind w:left="4403" w:hanging="225"/>
      </w:pPr>
      <w:rPr>
        <w:rFonts w:hint="default"/>
        <w:lang w:val="ru-RU" w:eastAsia="en-US" w:bidi="ar-SA"/>
      </w:rPr>
    </w:lvl>
    <w:lvl w:ilvl="5" w:tplc="ACB058F0">
      <w:numFmt w:val="bullet"/>
      <w:lvlText w:val="•"/>
      <w:lvlJc w:val="left"/>
      <w:pPr>
        <w:ind w:left="5464" w:hanging="225"/>
      </w:pPr>
      <w:rPr>
        <w:rFonts w:hint="default"/>
        <w:lang w:val="ru-RU" w:eastAsia="en-US" w:bidi="ar-SA"/>
      </w:rPr>
    </w:lvl>
    <w:lvl w:ilvl="6" w:tplc="76B433C4">
      <w:numFmt w:val="bullet"/>
      <w:lvlText w:val="•"/>
      <w:lvlJc w:val="left"/>
      <w:pPr>
        <w:ind w:left="6524" w:hanging="225"/>
      </w:pPr>
      <w:rPr>
        <w:rFonts w:hint="default"/>
        <w:lang w:val="ru-RU" w:eastAsia="en-US" w:bidi="ar-SA"/>
      </w:rPr>
    </w:lvl>
    <w:lvl w:ilvl="7" w:tplc="3B582C6A">
      <w:numFmt w:val="bullet"/>
      <w:lvlText w:val="•"/>
      <w:lvlJc w:val="left"/>
      <w:pPr>
        <w:ind w:left="7585" w:hanging="225"/>
      </w:pPr>
      <w:rPr>
        <w:rFonts w:hint="default"/>
        <w:lang w:val="ru-RU" w:eastAsia="en-US" w:bidi="ar-SA"/>
      </w:rPr>
    </w:lvl>
    <w:lvl w:ilvl="8" w:tplc="29368AB0">
      <w:numFmt w:val="bullet"/>
      <w:lvlText w:val="•"/>
      <w:lvlJc w:val="left"/>
      <w:pPr>
        <w:ind w:left="8646" w:hanging="225"/>
      </w:pPr>
      <w:rPr>
        <w:rFonts w:hint="default"/>
        <w:lang w:val="ru-RU" w:eastAsia="en-US" w:bidi="ar-SA"/>
      </w:rPr>
    </w:lvl>
  </w:abstractNum>
  <w:abstractNum w:abstractNumId="2">
    <w:nsid w:val="456F67BE"/>
    <w:multiLevelType w:val="hybridMultilevel"/>
    <w:tmpl w:val="5FEC4102"/>
    <w:lvl w:ilvl="0" w:tplc="7C7ADF42">
      <w:numFmt w:val="bullet"/>
      <w:lvlText w:val="●"/>
      <w:lvlJc w:val="left"/>
      <w:pPr>
        <w:ind w:left="609" w:hanging="1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3"/>
        <w:sz w:val="9"/>
        <w:szCs w:val="9"/>
        <w:lang w:val="ru-RU" w:eastAsia="en-US" w:bidi="ar-SA"/>
      </w:rPr>
    </w:lvl>
    <w:lvl w:ilvl="1" w:tplc="7D0A74BA">
      <w:numFmt w:val="bullet"/>
      <w:lvlText w:val="•"/>
      <w:lvlJc w:val="left"/>
      <w:pPr>
        <w:ind w:left="1616" w:hanging="155"/>
      </w:pPr>
      <w:rPr>
        <w:rFonts w:hint="default"/>
        <w:lang w:val="ru-RU" w:eastAsia="en-US" w:bidi="ar-SA"/>
      </w:rPr>
    </w:lvl>
    <w:lvl w:ilvl="2" w:tplc="921EEC78">
      <w:numFmt w:val="bullet"/>
      <w:lvlText w:val="•"/>
      <w:lvlJc w:val="left"/>
      <w:pPr>
        <w:ind w:left="2633" w:hanging="155"/>
      </w:pPr>
      <w:rPr>
        <w:rFonts w:hint="default"/>
        <w:lang w:val="ru-RU" w:eastAsia="en-US" w:bidi="ar-SA"/>
      </w:rPr>
    </w:lvl>
    <w:lvl w:ilvl="3" w:tplc="4B708788">
      <w:numFmt w:val="bullet"/>
      <w:lvlText w:val="•"/>
      <w:lvlJc w:val="left"/>
      <w:pPr>
        <w:ind w:left="3650" w:hanging="155"/>
      </w:pPr>
      <w:rPr>
        <w:rFonts w:hint="default"/>
        <w:lang w:val="ru-RU" w:eastAsia="en-US" w:bidi="ar-SA"/>
      </w:rPr>
    </w:lvl>
    <w:lvl w:ilvl="4" w:tplc="F7BEDF28">
      <w:numFmt w:val="bullet"/>
      <w:lvlText w:val="•"/>
      <w:lvlJc w:val="left"/>
      <w:pPr>
        <w:ind w:left="4667" w:hanging="155"/>
      </w:pPr>
      <w:rPr>
        <w:rFonts w:hint="default"/>
        <w:lang w:val="ru-RU" w:eastAsia="en-US" w:bidi="ar-SA"/>
      </w:rPr>
    </w:lvl>
    <w:lvl w:ilvl="5" w:tplc="AA6A1D72">
      <w:numFmt w:val="bullet"/>
      <w:lvlText w:val="•"/>
      <w:lvlJc w:val="left"/>
      <w:pPr>
        <w:ind w:left="5684" w:hanging="155"/>
      </w:pPr>
      <w:rPr>
        <w:rFonts w:hint="default"/>
        <w:lang w:val="ru-RU" w:eastAsia="en-US" w:bidi="ar-SA"/>
      </w:rPr>
    </w:lvl>
    <w:lvl w:ilvl="6" w:tplc="FDAAE930">
      <w:numFmt w:val="bullet"/>
      <w:lvlText w:val="•"/>
      <w:lvlJc w:val="left"/>
      <w:pPr>
        <w:ind w:left="6700" w:hanging="155"/>
      </w:pPr>
      <w:rPr>
        <w:rFonts w:hint="default"/>
        <w:lang w:val="ru-RU" w:eastAsia="en-US" w:bidi="ar-SA"/>
      </w:rPr>
    </w:lvl>
    <w:lvl w:ilvl="7" w:tplc="9B7E9D9C">
      <w:numFmt w:val="bullet"/>
      <w:lvlText w:val="•"/>
      <w:lvlJc w:val="left"/>
      <w:pPr>
        <w:ind w:left="7717" w:hanging="155"/>
      </w:pPr>
      <w:rPr>
        <w:rFonts w:hint="default"/>
        <w:lang w:val="ru-RU" w:eastAsia="en-US" w:bidi="ar-SA"/>
      </w:rPr>
    </w:lvl>
    <w:lvl w:ilvl="8" w:tplc="CF4C2A58">
      <w:numFmt w:val="bullet"/>
      <w:lvlText w:val="•"/>
      <w:lvlJc w:val="left"/>
      <w:pPr>
        <w:ind w:left="8734" w:hanging="155"/>
      </w:pPr>
      <w:rPr>
        <w:rFonts w:hint="default"/>
        <w:lang w:val="ru-RU" w:eastAsia="en-US" w:bidi="ar-SA"/>
      </w:rPr>
    </w:lvl>
  </w:abstractNum>
  <w:abstractNum w:abstractNumId="3">
    <w:nsid w:val="46630D5B"/>
    <w:multiLevelType w:val="hybridMultilevel"/>
    <w:tmpl w:val="ECECBEE6"/>
    <w:lvl w:ilvl="0" w:tplc="1BC48C54">
      <w:numFmt w:val="bullet"/>
      <w:lvlText w:val="●"/>
      <w:lvlJc w:val="left"/>
      <w:pPr>
        <w:ind w:left="609" w:hanging="1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3"/>
        <w:sz w:val="9"/>
        <w:szCs w:val="9"/>
        <w:lang w:val="ru-RU" w:eastAsia="en-US" w:bidi="ar-SA"/>
      </w:rPr>
    </w:lvl>
    <w:lvl w:ilvl="1" w:tplc="D68EA96A">
      <w:numFmt w:val="bullet"/>
      <w:lvlText w:val="•"/>
      <w:lvlJc w:val="left"/>
      <w:pPr>
        <w:ind w:left="1616" w:hanging="155"/>
      </w:pPr>
      <w:rPr>
        <w:rFonts w:hint="default"/>
        <w:lang w:val="ru-RU" w:eastAsia="en-US" w:bidi="ar-SA"/>
      </w:rPr>
    </w:lvl>
    <w:lvl w:ilvl="2" w:tplc="F3E65272">
      <w:numFmt w:val="bullet"/>
      <w:lvlText w:val="•"/>
      <w:lvlJc w:val="left"/>
      <w:pPr>
        <w:ind w:left="2633" w:hanging="155"/>
      </w:pPr>
      <w:rPr>
        <w:rFonts w:hint="default"/>
        <w:lang w:val="ru-RU" w:eastAsia="en-US" w:bidi="ar-SA"/>
      </w:rPr>
    </w:lvl>
    <w:lvl w:ilvl="3" w:tplc="722EB150">
      <w:numFmt w:val="bullet"/>
      <w:lvlText w:val="•"/>
      <w:lvlJc w:val="left"/>
      <w:pPr>
        <w:ind w:left="3650" w:hanging="155"/>
      </w:pPr>
      <w:rPr>
        <w:rFonts w:hint="default"/>
        <w:lang w:val="ru-RU" w:eastAsia="en-US" w:bidi="ar-SA"/>
      </w:rPr>
    </w:lvl>
    <w:lvl w:ilvl="4" w:tplc="D31C8A36">
      <w:numFmt w:val="bullet"/>
      <w:lvlText w:val="•"/>
      <w:lvlJc w:val="left"/>
      <w:pPr>
        <w:ind w:left="4667" w:hanging="155"/>
      </w:pPr>
      <w:rPr>
        <w:rFonts w:hint="default"/>
        <w:lang w:val="ru-RU" w:eastAsia="en-US" w:bidi="ar-SA"/>
      </w:rPr>
    </w:lvl>
    <w:lvl w:ilvl="5" w:tplc="CC28A88C">
      <w:numFmt w:val="bullet"/>
      <w:lvlText w:val="•"/>
      <w:lvlJc w:val="left"/>
      <w:pPr>
        <w:ind w:left="5684" w:hanging="155"/>
      </w:pPr>
      <w:rPr>
        <w:rFonts w:hint="default"/>
        <w:lang w:val="ru-RU" w:eastAsia="en-US" w:bidi="ar-SA"/>
      </w:rPr>
    </w:lvl>
    <w:lvl w:ilvl="6" w:tplc="B832C5D2">
      <w:numFmt w:val="bullet"/>
      <w:lvlText w:val="•"/>
      <w:lvlJc w:val="left"/>
      <w:pPr>
        <w:ind w:left="6700" w:hanging="155"/>
      </w:pPr>
      <w:rPr>
        <w:rFonts w:hint="default"/>
        <w:lang w:val="ru-RU" w:eastAsia="en-US" w:bidi="ar-SA"/>
      </w:rPr>
    </w:lvl>
    <w:lvl w:ilvl="7" w:tplc="B31A6D86">
      <w:numFmt w:val="bullet"/>
      <w:lvlText w:val="•"/>
      <w:lvlJc w:val="left"/>
      <w:pPr>
        <w:ind w:left="7717" w:hanging="155"/>
      </w:pPr>
      <w:rPr>
        <w:rFonts w:hint="default"/>
        <w:lang w:val="ru-RU" w:eastAsia="en-US" w:bidi="ar-SA"/>
      </w:rPr>
    </w:lvl>
    <w:lvl w:ilvl="8" w:tplc="1A3816E4">
      <w:numFmt w:val="bullet"/>
      <w:lvlText w:val="•"/>
      <w:lvlJc w:val="left"/>
      <w:pPr>
        <w:ind w:left="8734" w:hanging="155"/>
      </w:pPr>
      <w:rPr>
        <w:rFonts w:hint="default"/>
        <w:lang w:val="ru-RU" w:eastAsia="en-US" w:bidi="ar-SA"/>
      </w:rPr>
    </w:lvl>
  </w:abstractNum>
  <w:abstractNum w:abstractNumId="4">
    <w:nsid w:val="51B26645"/>
    <w:multiLevelType w:val="hybridMultilevel"/>
    <w:tmpl w:val="7242B97C"/>
    <w:lvl w:ilvl="0" w:tplc="60CAA148">
      <w:numFmt w:val="bullet"/>
      <w:lvlText w:val="●"/>
      <w:lvlJc w:val="left"/>
      <w:pPr>
        <w:ind w:left="609" w:hanging="1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3"/>
        <w:sz w:val="9"/>
        <w:szCs w:val="9"/>
        <w:lang w:val="ru-RU" w:eastAsia="en-US" w:bidi="ar-SA"/>
      </w:rPr>
    </w:lvl>
    <w:lvl w:ilvl="1" w:tplc="C87CC01E">
      <w:numFmt w:val="bullet"/>
      <w:lvlText w:val="•"/>
      <w:lvlJc w:val="left"/>
      <w:pPr>
        <w:ind w:left="1616" w:hanging="155"/>
      </w:pPr>
      <w:rPr>
        <w:rFonts w:hint="default"/>
        <w:lang w:val="ru-RU" w:eastAsia="en-US" w:bidi="ar-SA"/>
      </w:rPr>
    </w:lvl>
    <w:lvl w:ilvl="2" w:tplc="E9CA8868">
      <w:numFmt w:val="bullet"/>
      <w:lvlText w:val="•"/>
      <w:lvlJc w:val="left"/>
      <w:pPr>
        <w:ind w:left="2633" w:hanging="155"/>
      </w:pPr>
      <w:rPr>
        <w:rFonts w:hint="default"/>
        <w:lang w:val="ru-RU" w:eastAsia="en-US" w:bidi="ar-SA"/>
      </w:rPr>
    </w:lvl>
    <w:lvl w:ilvl="3" w:tplc="9D10D948">
      <w:numFmt w:val="bullet"/>
      <w:lvlText w:val="•"/>
      <w:lvlJc w:val="left"/>
      <w:pPr>
        <w:ind w:left="3650" w:hanging="155"/>
      </w:pPr>
      <w:rPr>
        <w:rFonts w:hint="default"/>
        <w:lang w:val="ru-RU" w:eastAsia="en-US" w:bidi="ar-SA"/>
      </w:rPr>
    </w:lvl>
    <w:lvl w:ilvl="4" w:tplc="17383B0E">
      <w:numFmt w:val="bullet"/>
      <w:lvlText w:val="•"/>
      <w:lvlJc w:val="left"/>
      <w:pPr>
        <w:ind w:left="4667" w:hanging="155"/>
      </w:pPr>
      <w:rPr>
        <w:rFonts w:hint="default"/>
        <w:lang w:val="ru-RU" w:eastAsia="en-US" w:bidi="ar-SA"/>
      </w:rPr>
    </w:lvl>
    <w:lvl w:ilvl="5" w:tplc="F552F44A">
      <w:numFmt w:val="bullet"/>
      <w:lvlText w:val="•"/>
      <w:lvlJc w:val="left"/>
      <w:pPr>
        <w:ind w:left="5684" w:hanging="155"/>
      </w:pPr>
      <w:rPr>
        <w:rFonts w:hint="default"/>
        <w:lang w:val="ru-RU" w:eastAsia="en-US" w:bidi="ar-SA"/>
      </w:rPr>
    </w:lvl>
    <w:lvl w:ilvl="6" w:tplc="40FEB732">
      <w:numFmt w:val="bullet"/>
      <w:lvlText w:val="•"/>
      <w:lvlJc w:val="left"/>
      <w:pPr>
        <w:ind w:left="6700" w:hanging="155"/>
      </w:pPr>
      <w:rPr>
        <w:rFonts w:hint="default"/>
        <w:lang w:val="ru-RU" w:eastAsia="en-US" w:bidi="ar-SA"/>
      </w:rPr>
    </w:lvl>
    <w:lvl w:ilvl="7" w:tplc="A9C22948">
      <w:numFmt w:val="bullet"/>
      <w:lvlText w:val="•"/>
      <w:lvlJc w:val="left"/>
      <w:pPr>
        <w:ind w:left="7717" w:hanging="155"/>
      </w:pPr>
      <w:rPr>
        <w:rFonts w:hint="default"/>
        <w:lang w:val="ru-RU" w:eastAsia="en-US" w:bidi="ar-SA"/>
      </w:rPr>
    </w:lvl>
    <w:lvl w:ilvl="8" w:tplc="37B0BEF6">
      <w:numFmt w:val="bullet"/>
      <w:lvlText w:val="•"/>
      <w:lvlJc w:val="left"/>
      <w:pPr>
        <w:ind w:left="8734" w:hanging="155"/>
      </w:pPr>
      <w:rPr>
        <w:rFonts w:hint="default"/>
        <w:lang w:val="ru-RU" w:eastAsia="en-US" w:bidi="ar-SA"/>
      </w:rPr>
    </w:lvl>
  </w:abstractNum>
  <w:abstractNum w:abstractNumId="5">
    <w:nsid w:val="76A15CC2"/>
    <w:multiLevelType w:val="hybridMultilevel"/>
    <w:tmpl w:val="A9E2ED3C"/>
    <w:lvl w:ilvl="0" w:tplc="C8B421EE">
      <w:numFmt w:val="bullet"/>
      <w:lvlText w:val="–"/>
      <w:lvlJc w:val="left"/>
      <w:pPr>
        <w:ind w:left="154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12D87A">
      <w:numFmt w:val="bullet"/>
      <w:lvlText w:val="•"/>
      <w:lvlJc w:val="left"/>
      <w:pPr>
        <w:ind w:left="1220" w:hanging="214"/>
      </w:pPr>
      <w:rPr>
        <w:rFonts w:hint="default"/>
        <w:lang w:val="ru-RU" w:eastAsia="en-US" w:bidi="ar-SA"/>
      </w:rPr>
    </w:lvl>
    <w:lvl w:ilvl="2" w:tplc="7A9E645E">
      <w:numFmt w:val="bullet"/>
      <w:lvlText w:val="•"/>
      <w:lvlJc w:val="left"/>
      <w:pPr>
        <w:ind w:left="2281" w:hanging="214"/>
      </w:pPr>
      <w:rPr>
        <w:rFonts w:hint="default"/>
        <w:lang w:val="ru-RU" w:eastAsia="en-US" w:bidi="ar-SA"/>
      </w:rPr>
    </w:lvl>
    <w:lvl w:ilvl="3" w:tplc="CF9A0744">
      <w:numFmt w:val="bullet"/>
      <w:lvlText w:val="•"/>
      <w:lvlJc w:val="left"/>
      <w:pPr>
        <w:ind w:left="3342" w:hanging="214"/>
      </w:pPr>
      <w:rPr>
        <w:rFonts w:hint="default"/>
        <w:lang w:val="ru-RU" w:eastAsia="en-US" w:bidi="ar-SA"/>
      </w:rPr>
    </w:lvl>
    <w:lvl w:ilvl="4" w:tplc="0E42762A">
      <w:numFmt w:val="bullet"/>
      <w:lvlText w:val="•"/>
      <w:lvlJc w:val="left"/>
      <w:pPr>
        <w:ind w:left="4403" w:hanging="214"/>
      </w:pPr>
      <w:rPr>
        <w:rFonts w:hint="default"/>
        <w:lang w:val="ru-RU" w:eastAsia="en-US" w:bidi="ar-SA"/>
      </w:rPr>
    </w:lvl>
    <w:lvl w:ilvl="5" w:tplc="9F82D56E">
      <w:numFmt w:val="bullet"/>
      <w:lvlText w:val="•"/>
      <w:lvlJc w:val="left"/>
      <w:pPr>
        <w:ind w:left="5464" w:hanging="214"/>
      </w:pPr>
      <w:rPr>
        <w:rFonts w:hint="default"/>
        <w:lang w:val="ru-RU" w:eastAsia="en-US" w:bidi="ar-SA"/>
      </w:rPr>
    </w:lvl>
    <w:lvl w:ilvl="6" w:tplc="5890E15E">
      <w:numFmt w:val="bullet"/>
      <w:lvlText w:val="•"/>
      <w:lvlJc w:val="left"/>
      <w:pPr>
        <w:ind w:left="6524" w:hanging="214"/>
      </w:pPr>
      <w:rPr>
        <w:rFonts w:hint="default"/>
        <w:lang w:val="ru-RU" w:eastAsia="en-US" w:bidi="ar-SA"/>
      </w:rPr>
    </w:lvl>
    <w:lvl w:ilvl="7" w:tplc="962E0FA6">
      <w:numFmt w:val="bullet"/>
      <w:lvlText w:val="•"/>
      <w:lvlJc w:val="left"/>
      <w:pPr>
        <w:ind w:left="7585" w:hanging="214"/>
      </w:pPr>
      <w:rPr>
        <w:rFonts w:hint="default"/>
        <w:lang w:val="ru-RU" w:eastAsia="en-US" w:bidi="ar-SA"/>
      </w:rPr>
    </w:lvl>
    <w:lvl w:ilvl="8" w:tplc="C9820758">
      <w:numFmt w:val="bullet"/>
      <w:lvlText w:val="•"/>
      <w:lvlJc w:val="left"/>
      <w:pPr>
        <w:ind w:left="8646" w:hanging="214"/>
      </w:pPr>
      <w:rPr>
        <w:rFonts w:hint="default"/>
        <w:lang w:val="ru-RU" w:eastAsia="en-US" w:bidi="ar-SA"/>
      </w:rPr>
    </w:lvl>
  </w:abstractNum>
  <w:abstractNum w:abstractNumId="6">
    <w:nsid w:val="7FDA293E"/>
    <w:multiLevelType w:val="multilevel"/>
    <w:tmpl w:val="406273AC"/>
    <w:lvl w:ilvl="0">
      <w:start w:val="1"/>
      <w:numFmt w:val="decimal"/>
      <w:lvlText w:val="%1."/>
      <w:lvlJc w:val="left"/>
      <w:pPr>
        <w:ind w:left="39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4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6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53" w:hanging="6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7" w:hanging="6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0" w:hanging="6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4" w:hanging="6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7" w:hanging="6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6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34146"/>
    <w:rsid w:val="000649D9"/>
    <w:rsid w:val="000869A6"/>
    <w:rsid w:val="000E6F7B"/>
    <w:rsid w:val="000F292C"/>
    <w:rsid w:val="00151C4F"/>
    <w:rsid w:val="0018381E"/>
    <w:rsid w:val="002015BB"/>
    <w:rsid w:val="002554FF"/>
    <w:rsid w:val="003142BE"/>
    <w:rsid w:val="00347312"/>
    <w:rsid w:val="003800E4"/>
    <w:rsid w:val="00413ACE"/>
    <w:rsid w:val="005350A3"/>
    <w:rsid w:val="00566FA3"/>
    <w:rsid w:val="00614B91"/>
    <w:rsid w:val="0065484E"/>
    <w:rsid w:val="006B1EC7"/>
    <w:rsid w:val="006C2ED0"/>
    <w:rsid w:val="006C3A31"/>
    <w:rsid w:val="006D1CC0"/>
    <w:rsid w:val="006D5D87"/>
    <w:rsid w:val="008D78F8"/>
    <w:rsid w:val="0098458B"/>
    <w:rsid w:val="00A7605D"/>
    <w:rsid w:val="00AB038F"/>
    <w:rsid w:val="00B16E82"/>
    <w:rsid w:val="00B25911"/>
    <w:rsid w:val="00B30D07"/>
    <w:rsid w:val="00B66C32"/>
    <w:rsid w:val="00C27E7C"/>
    <w:rsid w:val="00C34146"/>
    <w:rsid w:val="00C43781"/>
    <w:rsid w:val="00C71D93"/>
    <w:rsid w:val="00CA1944"/>
    <w:rsid w:val="00D94258"/>
    <w:rsid w:val="00E40C56"/>
    <w:rsid w:val="00E6427F"/>
    <w:rsid w:val="00FA4A21"/>
    <w:rsid w:val="00FB58EA"/>
    <w:rsid w:val="00FE4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41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41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414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34146"/>
    <w:pPr>
      <w:ind w:left="333"/>
      <w:jc w:val="center"/>
      <w:outlineLvl w:val="1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C34146"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  <w:rsid w:val="00C34146"/>
  </w:style>
  <w:style w:type="table" w:styleId="a5">
    <w:name w:val="Table Grid"/>
    <w:basedOn w:val="a1"/>
    <w:uiPriority w:val="59"/>
    <w:rsid w:val="002554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4075</Words>
  <Characters>23232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Стручков Михаил Александрович</dc:creator>
  <cp:lastModifiedBy>Овчинников АП</cp:lastModifiedBy>
  <cp:revision>2</cp:revision>
  <dcterms:created xsi:type="dcterms:W3CDTF">2026-09-01T08:18:00Z</dcterms:created>
  <dcterms:modified xsi:type="dcterms:W3CDTF">2026-09-01T08:18:00Z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LastSaved">
    <vt:filetime>2026-02-12T00:00:00Z</vt:filetime>
  </property>
  <property fmtid="{D5CDD505-2E9C-101B-9397-08002B2CF9AE}" pid="4" name="Producer">
    <vt:lpwstr>3-Heights(TM) PDF Security Shell 4.8.25.2 (http://www.pdf-tools.com)</vt:lpwstr>
  </property>
</Properties>
</file>