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C0628E" w14:textId="77777777" w:rsidR="00440E70" w:rsidRPr="00440E70" w:rsidRDefault="00440E70" w:rsidP="00440E70">
      <w:pPr>
        <w:spacing w:before="40" w:after="40" w:line="276" w:lineRule="auto"/>
        <w:ind w:firstLine="709"/>
        <w:jc w:val="center"/>
        <w:rPr>
          <w:rFonts w:eastAsia="Times New Roman"/>
          <w:sz w:val="24"/>
          <w:szCs w:val="24"/>
        </w:rPr>
      </w:pPr>
      <w:r w:rsidRPr="00440E70">
        <w:rPr>
          <w:rFonts w:eastAsia="Times New Roman"/>
          <w:sz w:val="24"/>
          <w:szCs w:val="24"/>
        </w:rPr>
        <w:t>ГОСУДАРСТВЕННЫЙ КОНТРАКТ № _______</w:t>
      </w:r>
    </w:p>
    <w:p w14:paraId="2C91C1A5" w14:textId="77777777" w:rsidR="00440E70" w:rsidRPr="00440E70" w:rsidRDefault="00440E70" w:rsidP="00440E70">
      <w:pPr>
        <w:tabs>
          <w:tab w:val="left" w:pos="6740"/>
        </w:tabs>
        <w:spacing w:before="40" w:after="40" w:line="276" w:lineRule="auto"/>
        <w:jc w:val="both"/>
        <w:rPr>
          <w:rFonts w:eastAsia="Times New Roman"/>
          <w:sz w:val="24"/>
          <w:szCs w:val="24"/>
        </w:rPr>
      </w:pPr>
    </w:p>
    <w:p w14:paraId="6EBEAB88" w14:textId="77777777" w:rsidR="00440E70" w:rsidRPr="00440E70" w:rsidRDefault="00440E70" w:rsidP="00440E70">
      <w:pPr>
        <w:tabs>
          <w:tab w:val="left" w:pos="6740"/>
        </w:tabs>
        <w:spacing w:before="40" w:after="40" w:line="276" w:lineRule="auto"/>
        <w:jc w:val="both"/>
        <w:rPr>
          <w:rFonts w:eastAsia="Times New Roman"/>
          <w:sz w:val="20"/>
          <w:szCs w:val="20"/>
        </w:rPr>
      </w:pPr>
      <w:r w:rsidRPr="00440E70">
        <w:rPr>
          <w:rFonts w:eastAsia="Times New Roman"/>
          <w:sz w:val="24"/>
          <w:szCs w:val="24"/>
        </w:rPr>
        <w:t>г. Казань</w:t>
      </w:r>
      <w:r w:rsidRPr="00440E70">
        <w:rPr>
          <w:rFonts w:eastAsia="Times New Roman"/>
          <w:sz w:val="20"/>
          <w:szCs w:val="20"/>
        </w:rPr>
        <w:tab/>
        <w:t xml:space="preserve">      </w:t>
      </w:r>
      <w:proofErr w:type="gramStart"/>
      <w:r w:rsidRPr="00440E70">
        <w:rPr>
          <w:rFonts w:eastAsia="Times New Roman"/>
          <w:sz w:val="20"/>
          <w:szCs w:val="20"/>
        </w:rPr>
        <w:t xml:space="preserve">   </w:t>
      </w:r>
      <w:r w:rsidRPr="00440E70">
        <w:rPr>
          <w:rFonts w:eastAsia="Times New Roman"/>
          <w:sz w:val="24"/>
          <w:szCs w:val="24"/>
        </w:rPr>
        <w:t>«</w:t>
      </w:r>
      <w:proofErr w:type="gramEnd"/>
      <w:r w:rsidRPr="00440E70">
        <w:rPr>
          <w:rFonts w:eastAsia="Times New Roman"/>
          <w:sz w:val="24"/>
          <w:szCs w:val="24"/>
        </w:rPr>
        <w:t>___» _____________ 20__ г.</w:t>
      </w:r>
    </w:p>
    <w:p w14:paraId="23C78362" w14:textId="77777777" w:rsidR="00440E70" w:rsidRPr="00440E70" w:rsidRDefault="00440E70" w:rsidP="00440E70">
      <w:pPr>
        <w:spacing w:before="40" w:after="40" w:line="276" w:lineRule="auto"/>
        <w:ind w:firstLine="709"/>
        <w:jc w:val="both"/>
        <w:rPr>
          <w:rFonts w:eastAsia="Times New Roman"/>
          <w:sz w:val="24"/>
          <w:szCs w:val="24"/>
        </w:rPr>
      </w:pPr>
    </w:p>
    <w:p w14:paraId="38080D8F" w14:textId="202976A4" w:rsidR="00440E70" w:rsidRPr="00440E70" w:rsidRDefault="00440E70" w:rsidP="00440E70">
      <w:pPr>
        <w:ind w:firstLine="709"/>
        <w:jc w:val="both"/>
        <w:rPr>
          <w:rFonts w:eastAsia="Times New Roman"/>
          <w:sz w:val="24"/>
          <w:szCs w:val="24"/>
        </w:rPr>
      </w:pPr>
      <w:r w:rsidRPr="00440E70">
        <w:rPr>
          <w:rFonts w:eastAsia="Times New Roman"/>
          <w:sz w:val="24"/>
          <w:szCs w:val="24"/>
        </w:rPr>
        <w:t xml:space="preserve">Федеральное казенное учреждение «Центр по обеспечению деятельности Казначейства России» от имени Российской Федерации, именуемое в дальнейшем «Заказчик» </w:t>
      </w:r>
      <w:r w:rsidR="00FB5AED" w:rsidRPr="00FB5AED">
        <w:rPr>
          <w:rFonts w:eastAsia="Times New Roman"/>
          <w:sz w:val="24"/>
          <w:szCs w:val="24"/>
        </w:rPr>
        <w:t xml:space="preserve">в лице </w:t>
      </w:r>
      <w:r w:rsidR="00E27CB9">
        <w:rPr>
          <w:rFonts w:eastAsia="Times New Roman"/>
          <w:sz w:val="24"/>
          <w:szCs w:val="24"/>
        </w:rPr>
        <w:t>______________________________________________________________________________</w:t>
      </w:r>
      <w:r w:rsidR="008D5758" w:rsidRPr="008D5758">
        <w:rPr>
          <w:rFonts w:eastAsia="Times New Roman"/>
          <w:sz w:val="24"/>
          <w:szCs w:val="24"/>
        </w:rPr>
        <w:t>, действующего</w:t>
      </w:r>
      <w:r w:rsidR="0058588F">
        <w:rPr>
          <w:rFonts w:eastAsia="Times New Roman"/>
          <w:sz w:val="24"/>
          <w:szCs w:val="24"/>
        </w:rPr>
        <w:t xml:space="preserve"> на основании </w:t>
      </w:r>
      <w:r w:rsidR="00E27CB9">
        <w:rPr>
          <w:rFonts w:eastAsia="Times New Roman"/>
          <w:sz w:val="24"/>
          <w:szCs w:val="24"/>
        </w:rPr>
        <w:t>________________________________</w:t>
      </w:r>
      <w:r w:rsidR="00FB5AED">
        <w:rPr>
          <w:rFonts w:eastAsia="Times New Roman"/>
          <w:sz w:val="24"/>
          <w:szCs w:val="24"/>
        </w:rPr>
        <w:t xml:space="preserve">, </w:t>
      </w:r>
      <w:r w:rsidRPr="00440E70">
        <w:rPr>
          <w:rFonts w:eastAsia="Times New Roman"/>
          <w:sz w:val="24"/>
          <w:szCs w:val="24"/>
        </w:rPr>
        <w:t xml:space="preserve">с одной стороны, и </w:t>
      </w:r>
      <w:r w:rsidR="00D262F4" w:rsidRPr="00D262F4">
        <w:rPr>
          <w:rFonts w:eastAsia="Times New Roman"/>
          <w:sz w:val="24"/>
          <w:szCs w:val="24"/>
        </w:rPr>
        <w:t xml:space="preserve">________________________ </w:t>
      </w:r>
      <w:r w:rsidRPr="00440E70">
        <w:rPr>
          <w:rFonts w:eastAsia="Times New Roman"/>
          <w:sz w:val="24"/>
          <w:szCs w:val="24"/>
        </w:rPr>
        <w:t>, именуем</w:t>
      </w:r>
      <w:r w:rsidR="006D75B0">
        <w:rPr>
          <w:rFonts w:eastAsia="Times New Roman"/>
          <w:sz w:val="24"/>
          <w:szCs w:val="24"/>
        </w:rPr>
        <w:t>ое</w:t>
      </w:r>
      <w:r w:rsidRPr="00440E70">
        <w:rPr>
          <w:rFonts w:eastAsia="Times New Roman"/>
          <w:sz w:val="24"/>
          <w:szCs w:val="24"/>
        </w:rPr>
        <w:t xml:space="preserve"> в дальнейшем «Исполнитель», в лице </w:t>
      </w:r>
      <w:r w:rsidR="00D262F4" w:rsidRPr="00D262F4">
        <w:rPr>
          <w:rFonts w:eastAsia="Times New Roman"/>
          <w:sz w:val="24"/>
          <w:szCs w:val="24"/>
        </w:rPr>
        <w:t>_____________________</w:t>
      </w:r>
      <w:r w:rsidRPr="00440E70">
        <w:rPr>
          <w:rFonts w:eastAsia="Times New Roman"/>
          <w:sz w:val="24"/>
          <w:szCs w:val="24"/>
        </w:rPr>
        <w:t>, действующего(ей) на основании</w:t>
      </w:r>
      <w:r w:rsidR="006D75B0">
        <w:rPr>
          <w:rFonts w:eastAsia="Times New Roman"/>
          <w:sz w:val="24"/>
          <w:szCs w:val="24"/>
        </w:rPr>
        <w:t xml:space="preserve"> </w:t>
      </w:r>
      <w:r w:rsidR="00D262F4">
        <w:rPr>
          <w:rFonts w:eastAsia="Times New Roman"/>
          <w:sz w:val="24"/>
          <w:szCs w:val="24"/>
        </w:rPr>
        <w:t>_______________</w:t>
      </w:r>
      <w:r w:rsidRPr="00440E70">
        <w:rPr>
          <w:rFonts w:eastAsia="Times New Roman"/>
          <w:sz w:val="24"/>
          <w:szCs w:val="24"/>
        </w:rPr>
        <w:t xml:space="preserve">, вместе именуемые «Стороны», </w:t>
      </w:r>
      <w:r w:rsidRPr="00440E70">
        <w:rPr>
          <w:rFonts w:eastAsia="Times New Roman"/>
          <w:iCs/>
          <w:sz w:val="24"/>
          <w:szCs w:val="24"/>
        </w:rPr>
        <w:t xml:space="preserve">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Pr="00440E70">
        <w:rPr>
          <w:rFonts w:eastAsia="Times New Roman"/>
          <w:sz w:val="24"/>
          <w:szCs w:val="24"/>
        </w:rPr>
        <w:t>заключили настоящий государственный контракт, именуемый далее «Контракт», о нижеследующем:</w:t>
      </w:r>
    </w:p>
    <w:p w14:paraId="27FD0151" w14:textId="77777777" w:rsidR="00440E70" w:rsidRPr="00440E70" w:rsidRDefault="00440E70" w:rsidP="00440E70">
      <w:pPr>
        <w:ind w:firstLine="709"/>
        <w:jc w:val="both"/>
        <w:rPr>
          <w:rFonts w:eastAsia="Times New Roman"/>
          <w:sz w:val="24"/>
          <w:szCs w:val="24"/>
        </w:rPr>
      </w:pPr>
    </w:p>
    <w:p w14:paraId="30283627" w14:textId="77777777" w:rsidR="00440E70" w:rsidRPr="00440E70" w:rsidRDefault="00440E70" w:rsidP="00440E70">
      <w:pPr>
        <w:tabs>
          <w:tab w:val="left" w:pos="0"/>
        </w:tabs>
        <w:jc w:val="center"/>
        <w:rPr>
          <w:rFonts w:eastAsia="Times New Roman"/>
          <w:bCs/>
          <w:sz w:val="24"/>
          <w:szCs w:val="24"/>
        </w:rPr>
      </w:pPr>
      <w:r w:rsidRPr="00440E70">
        <w:rPr>
          <w:rFonts w:eastAsia="Times New Roman"/>
          <w:bCs/>
          <w:sz w:val="24"/>
          <w:szCs w:val="24"/>
        </w:rPr>
        <w:t>1.Предмет Контракта</w:t>
      </w:r>
    </w:p>
    <w:p w14:paraId="11B232B7" w14:textId="77777777" w:rsidR="00440E70" w:rsidRPr="00440E70" w:rsidRDefault="00440E70" w:rsidP="00440E70">
      <w:pPr>
        <w:tabs>
          <w:tab w:val="left" w:pos="0"/>
        </w:tabs>
        <w:jc w:val="center"/>
        <w:rPr>
          <w:rFonts w:eastAsia="Times New Roman"/>
          <w:bCs/>
          <w:sz w:val="24"/>
          <w:szCs w:val="24"/>
        </w:rPr>
      </w:pPr>
    </w:p>
    <w:p w14:paraId="7C5040F6" w14:textId="016FFAC9" w:rsidR="00440E70" w:rsidRPr="00440E70" w:rsidRDefault="00440E70" w:rsidP="00440E70">
      <w:pPr>
        <w:ind w:firstLine="709"/>
        <w:jc w:val="both"/>
        <w:rPr>
          <w:rFonts w:eastAsia="Times New Roman"/>
          <w:sz w:val="24"/>
          <w:szCs w:val="24"/>
        </w:rPr>
      </w:pPr>
      <w:r w:rsidRPr="00440E70">
        <w:rPr>
          <w:rFonts w:eastAsia="Times New Roman"/>
          <w:sz w:val="24"/>
          <w:szCs w:val="24"/>
        </w:rPr>
        <w:t xml:space="preserve">1.1. Исполнитель обязуется </w:t>
      </w:r>
      <w:r w:rsidR="001F1C84">
        <w:rPr>
          <w:rFonts w:eastAsia="Times New Roman"/>
          <w:sz w:val="24"/>
          <w:szCs w:val="24"/>
        </w:rPr>
        <w:t xml:space="preserve">своевременно оказать на условиях Контракта услуги </w:t>
      </w:r>
      <w:r w:rsidR="001D08D3" w:rsidRPr="001D08D3">
        <w:rPr>
          <w:rFonts w:eastAsia="Times New Roman"/>
          <w:bCs/>
          <w:sz w:val="24"/>
          <w:szCs w:val="24"/>
        </w:rPr>
        <w:t>по проведению специальной проверки технических средств в выделенных помещениях на соответствие требованиям безопасности информации для обеспечения нужд Управления Федерального казначейства по Республике Татарстан</w:t>
      </w:r>
      <w:r w:rsidR="001F1C84">
        <w:rPr>
          <w:rFonts w:eastAsia="Times New Roman"/>
          <w:bCs/>
          <w:sz w:val="24"/>
          <w:szCs w:val="24"/>
        </w:rPr>
        <w:t xml:space="preserve"> (далее – УФК по Республике Татарстан)</w:t>
      </w:r>
      <w:r w:rsidRPr="00440E70">
        <w:rPr>
          <w:rFonts w:eastAsia="Times New Roman"/>
          <w:sz w:val="24"/>
          <w:szCs w:val="24"/>
        </w:rPr>
        <w:t>, на предмет их соответствия условиям контракта, а Заказчик обязуется принять и оплатить данные услуги.</w:t>
      </w:r>
    </w:p>
    <w:p w14:paraId="2DD91D32" w14:textId="47A04F5D" w:rsidR="00440E70" w:rsidRDefault="00440E70" w:rsidP="00440E70">
      <w:pPr>
        <w:ind w:firstLine="709"/>
        <w:jc w:val="both"/>
        <w:rPr>
          <w:rFonts w:eastAsia="Times New Roman"/>
          <w:sz w:val="24"/>
          <w:szCs w:val="24"/>
        </w:rPr>
      </w:pPr>
      <w:r w:rsidRPr="00440E70">
        <w:rPr>
          <w:rFonts w:eastAsia="Times New Roman"/>
          <w:sz w:val="24"/>
          <w:szCs w:val="24"/>
        </w:rPr>
        <w:t>1.2. Результаты экспертизы оформляются в виде заключений по каждому разделу проектной документации, которые подписываются Исполнителем и должны быть объективными, обоснованными и соответствовать законодательству Российской Федерации.</w:t>
      </w:r>
    </w:p>
    <w:p w14:paraId="6C1175CE" w14:textId="54978C90" w:rsidR="001F1C84" w:rsidRPr="001F1C84" w:rsidRDefault="001F1C84" w:rsidP="001F1C84">
      <w:pPr>
        <w:tabs>
          <w:tab w:val="left" w:pos="851"/>
        </w:tabs>
        <w:spacing w:line="276" w:lineRule="auto"/>
        <w:contextualSpacing/>
        <w:jc w:val="both"/>
        <w:rPr>
          <w:rFonts w:eastAsia="Times New Roman"/>
          <w:sz w:val="24"/>
          <w:szCs w:val="24"/>
        </w:rPr>
      </w:pPr>
      <w:r>
        <w:rPr>
          <w:rFonts w:eastAsia="Times New Roman"/>
          <w:b/>
          <w:sz w:val="24"/>
          <w:szCs w:val="24"/>
        </w:rPr>
        <w:t xml:space="preserve">            </w:t>
      </w:r>
      <w:r w:rsidRPr="001F1C84">
        <w:rPr>
          <w:rFonts w:eastAsia="Times New Roman"/>
          <w:sz w:val="24"/>
          <w:szCs w:val="24"/>
        </w:rPr>
        <w:t>Место оказания услуг:</w:t>
      </w:r>
      <w:r w:rsidRPr="001963FA">
        <w:rPr>
          <w:rFonts w:eastAsia="Times New Roman"/>
          <w:sz w:val="24"/>
          <w:szCs w:val="24"/>
        </w:rPr>
        <w:t xml:space="preserve"> по месту нахождения Исполнителя. </w:t>
      </w:r>
    </w:p>
    <w:p w14:paraId="7D41DC81"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1.3. ИКЗ – (26 1 7709895509 165543001 0003 000 0000 000).</w:t>
      </w:r>
    </w:p>
    <w:p w14:paraId="62B53CCB" w14:textId="77777777" w:rsidR="00440E70" w:rsidRPr="00440E70" w:rsidRDefault="00440E70" w:rsidP="00440E70">
      <w:pPr>
        <w:shd w:val="clear" w:color="auto" w:fill="FFFFFF"/>
        <w:ind w:firstLine="709"/>
        <w:jc w:val="both"/>
        <w:rPr>
          <w:rFonts w:eastAsia="Times New Roman"/>
          <w:sz w:val="24"/>
          <w:szCs w:val="24"/>
        </w:rPr>
      </w:pPr>
      <w:r w:rsidRPr="00440E70">
        <w:rPr>
          <w:rFonts w:eastAsia="Times New Roman"/>
          <w:sz w:val="24"/>
          <w:szCs w:val="24"/>
        </w:rPr>
        <w:t>1.4. Финансирование закупки осуществляется за счет средств федерального бюджета в пределах доведенных лимитов бюджетных обязательств.</w:t>
      </w:r>
    </w:p>
    <w:p w14:paraId="5DEA225E" w14:textId="77777777" w:rsidR="00440E70" w:rsidRPr="00440E70" w:rsidRDefault="00440E70" w:rsidP="00440E70">
      <w:pPr>
        <w:ind w:firstLine="709"/>
        <w:jc w:val="both"/>
        <w:rPr>
          <w:rFonts w:eastAsia="Times New Roman"/>
          <w:color w:val="FF0000"/>
          <w:sz w:val="24"/>
          <w:szCs w:val="24"/>
        </w:rPr>
      </w:pPr>
    </w:p>
    <w:p w14:paraId="7A355C31" w14:textId="77777777" w:rsidR="00440E70" w:rsidRPr="00440E70" w:rsidRDefault="00440E70" w:rsidP="00440E70">
      <w:pPr>
        <w:tabs>
          <w:tab w:val="left" w:pos="0"/>
        </w:tabs>
        <w:jc w:val="center"/>
        <w:rPr>
          <w:rFonts w:eastAsia="Times New Roman"/>
          <w:bCs/>
          <w:sz w:val="24"/>
          <w:szCs w:val="24"/>
        </w:rPr>
      </w:pPr>
      <w:r w:rsidRPr="00440E70">
        <w:rPr>
          <w:rFonts w:eastAsia="Times New Roman"/>
          <w:bCs/>
          <w:sz w:val="24"/>
          <w:szCs w:val="24"/>
        </w:rPr>
        <w:t>2.Цена Контракта и порядок расчетов</w:t>
      </w:r>
    </w:p>
    <w:p w14:paraId="6C1EC127" w14:textId="77777777" w:rsidR="00440E70" w:rsidRPr="00440E70" w:rsidRDefault="00440E70" w:rsidP="00440E70">
      <w:pPr>
        <w:tabs>
          <w:tab w:val="left" w:pos="0"/>
        </w:tabs>
        <w:jc w:val="center"/>
        <w:rPr>
          <w:rFonts w:eastAsia="Times New Roman"/>
          <w:bCs/>
          <w:sz w:val="24"/>
          <w:szCs w:val="24"/>
        </w:rPr>
      </w:pPr>
    </w:p>
    <w:p w14:paraId="72E4F106"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2.1. 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 44-ФЗ.</w:t>
      </w:r>
    </w:p>
    <w:p w14:paraId="53FF56C2" w14:textId="095969FD" w:rsidR="00440E70" w:rsidRPr="00440E70" w:rsidRDefault="00440E70" w:rsidP="00440E70">
      <w:pPr>
        <w:ind w:firstLine="709"/>
        <w:jc w:val="both"/>
        <w:rPr>
          <w:rFonts w:eastAsia="Times New Roman"/>
          <w:b/>
          <w:sz w:val="24"/>
          <w:szCs w:val="24"/>
        </w:rPr>
      </w:pPr>
      <w:r w:rsidRPr="00440E70">
        <w:rPr>
          <w:rFonts w:eastAsia="Times New Roman"/>
          <w:sz w:val="24"/>
          <w:szCs w:val="24"/>
        </w:rPr>
        <w:t xml:space="preserve">2.2. Общая цена Контракта составляет </w:t>
      </w:r>
      <w:r w:rsidR="00D262F4" w:rsidRPr="001D08D3">
        <w:rPr>
          <w:rFonts w:eastAsia="Times New Roman"/>
          <w:sz w:val="24"/>
          <w:szCs w:val="24"/>
        </w:rPr>
        <w:t>______________________</w:t>
      </w:r>
      <w:r w:rsidR="004F3CC3">
        <w:rPr>
          <w:rFonts w:eastAsia="Times New Roman"/>
          <w:sz w:val="24"/>
          <w:szCs w:val="24"/>
        </w:rPr>
        <w:t>.</w:t>
      </w:r>
    </w:p>
    <w:p w14:paraId="05B039C1"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2.3.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w:t>
      </w:r>
    </w:p>
    <w:p w14:paraId="54A45C75"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2.4. Оплата по Контракту производится в следующем порядке:</w:t>
      </w:r>
    </w:p>
    <w:p w14:paraId="407BC8F3"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2.4.1. 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67D8E0F3"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2.4.2. Оплата производится в рублях Российской Федерации, источник финансирования – федеральный бюджет.</w:t>
      </w:r>
    </w:p>
    <w:p w14:paraId="063ABFD8"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2.4.3. Авансовые платежи по Контракту не предусмотрены.</w:t>
      </w:r>
    </w:p>
    <w:p w14:paraId="16DE74B9" w14:textId="77777777" w:rsidR="00440E70" w:rsidRPr="00440E70" w:rsidRDefault="00440E70" w:rsidP="00440E70">
      <w:pPr>
        <w:ind w:firstLine="709"/>
        <w:jc w:val="both"/>
        <w:rPr>
          <w:rFonts w:eastAsia="Times New Roman"/>
          <w:b/>
          <w:i/>
          <w:iCs/>
          <w:color w:val="FF0000"/>
          <w:sz w:val="24"/>
          <w:szCs w:val="24"/>
        </w:rPr>
      </w:pPr>
      <w:r w:rsidRPr="00440E70">
        <w:rPr>
          <w:rFonts w:eastAsia="Times New Roman"/>
          <w:sz w:val="24"/>
          <w:szCs w:val="24"/>
        </w:rPr>
        <w:t xml:space="preserve">2.4.4. Расчет за оказанные услуги осуществляется на основании надлежаще оформленных документов о приемке (Акта приемки товара, работ, услуг </w:t>
      </w:r>
      <w:r w:rsidRPr="00440E70">
        <w:rPr>
          <w:rFonts w:eastAsia="Times New Roman"/>
          <w:bCs/>
          <w:sz w:val="24"/>
          <w:szCs w:val="24"/>
        </w:rPr>
        <w:t>(ф.0510452</w:t>
      </w:r>
      <w:r w:rsidRPr="00440E70">
        <w:rPr>
          <w:rFonts w:eastAsia="Times New Roman"/>
          <w:sz w:val="24"/>
          <w:szCs w:val="24"/>
        </w:rPr>
        <w:t xml:space="preserve">), Универсального передаточного документа) в течение 7 (семи) рабочих дней со дня подписания Заказчиком документов о приемке. </w:t>
      </w:r>
    </w:p>
    <w:p w14:paraId="6F3099F9" w14:textId="77777777" w:rsidR="00440E70" w:rsidRPr="00440E70" w:rsidRDefault="00440E70" w:rsidP="00440E70">
      <w:pPr>
        <w:ind w:right="20" w:firstLine="709"/>
        <w:jc w:val="both"/>
        <w:rPr>
          <w:rFonts w:eastAsia="Times New Roman"/>
          <w:sz w:val="24"/>
          <w:szCs w:val="24"/>
        </w:rPr>
      </w:pPr>
      <w:r w:rsidRPr="00440E70">
        <w:rPr>
          <w:rFonts w:eastAsia="Times New Roman"/>
          <w:sz w:val="24"/>
          <w:szCs w:val="24"/>
        </w:rPr>
        <w:lastRenderedPageBreak/>
        <w:t>В случае если оказание услуг приходится на декабрь текущего финансового года включительно, оплата оказанных услуг, а также отдельного этапа исполнения контракта осуществляется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текущий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368FCB36" w14:textId="77777777" w:rsidR="00440E70" w:rsidRPr="00440E70" w:rsidRDefault="00440E70" w:rsidP="00440E70">
      <w:pPr>
        <w:spacing w:line="0" w:lineRule="atLeast"/>
        <w:ind w:firstLine="567"/>
        <w:jc w:val="both"/>
        <w:rPr>
          <w:rFonts w:eastAsia="Times New Roman"/>
          <w:sz w:val="24"/>
          <w:szCs w:val="24"/>
        </w:rPr>
      </w:pPr>
      <w:r w:rsidRPr="00440E70">
        <w:rPr>
          <w:rFonts w:eastAsia="Times New Roman"/>
          <w:sz w:val="24"/>
          <w:szCs w:val="24"/>
        </w:rPr>
        <w:t>В случае если оказание услуг приходится на декабрь текущего финансового года включительно, оплата оказанных услуг, а также отдельного этапа исполнения контракта осуществляется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14:paraId="4573A3DE"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2.4.5. В случаях, предусмотренных пунктом 2.5 Контракта, оплата оказанных услуг производится в течение 7 (семи) рабочих дней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документов о приемке и представленных Исполнителем счетов.</w:t>
      </w:r>
    </w:p>
    <w:p w14:paraId="00625FE8"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2.5. В случае, если при начислении Заказчиком Исполнителю неустойки (штрафа, пени) и (или) предъявления требования о возмещении убытков, Заказчик вправе:</w:t>
      </w:r>
    </w:p>
    <w:p w14:paraId="5905FC1B"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14:paraId="55A573D2"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 произвести оплату за оказанные услуги с удержанием денежных средств в счет неоплаченной Исполнителем неустойки (штрафа, пени) и (или) возмещения убытков.</w:t>
      </w:r>
    </w:p>
    <w:p w14:paraId="4759299D"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2.6. В случаях, предусмотренных Бюджетным кодексом Российской Федерации, при уменьшении Заказчику ранее доведенных лимитов бюджетных обязательств, приводящих к невозможности исполнения Заказчиком обязательств по Контракту, о чем Заказчик уведомляет Исполнителя письменно, Стороны согласовывают в соответствии с законодательством Российской Федерации новые условия, в том числе по цене и (или) срокам исполнения, и (или) объему услуг.</w:t>
      </w:r>
    </w:p>
    <w:p w14:paraId="429E3C35"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2.7.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78A4BB" w14:textId="77777777" w:rsidR="00440E70" w:rsidRPr="00440E70" w:rsidRDefault="00440E70" w:rsidP="00440E70">
      <w:pPr>
        <w:jc w:val="center"/>
        <w:rPr>
          <w:rFonts w:eastAsia="Times New Roman"/>
          <w:bCs/>
          <w:sz w:val="24"/>
          <w:szCs w:val="24"/>
        </w:rPr>
      </w:pPr>
    </w:p>
    <w:p w14:paraId="6E546DDA" w14:textId="77777777" w:rsidR="00440E70" w:rsidRPr="00440E70" w:rsidRDefault="00440E70" w:rsidP="00440E70">
      <w:pPr>
        <w:jc w:val="center"/>
        <w:rPr>
          <w:rFonts w:eastAsia="Times New Roman"/>
          <w:bCs/>
          <w:sz w:val="24"/>
          <w:szCs w:val="24"/>
        </w:rPr>
      </w:pPr>
      <w:r w:rsidRPr="00440E70">
        <w:rPr>
          <w:rFonts w:eastAsia="Times New Roman"/>
          <w:bCs/>
          <w:sz w:val="24"/>
          <w:szCs w:val="24"/>
        </w:rPr>
        <w:t>3.Права и обязанности сторон</w:t>
      </w:r>
    </w:p>
    <w:p w14:paraId="38072ED2" w14:textId="77777777" w:rsidR="00440E70" w:rsidRPr="00440E70" w:rsidRDefault="00440E70" w:rsidP="00440E70">
      <w:pPr>
        <w:jc w:val="both"/>
        <w:rPr>
          <w:rFonts w:eastAsia="Times New Roman"/>
          <w:sz w:val="20"/>
          <w:szCs w:val="20"/>
        </w:rPr>
      </w:pPr>
    </w:p>
    <w:p w14:paraId="7104FA75"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3.1. Заказчик имеет право:</w:t>
      </w:r>
    </w:p>
    <w:p w14:paraId="6709401B"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3.1.1. Досрочно принять и оплатить услуги (часть услуг) в соответствии с условиями Контракта.</w:t>
      </w:r>
    </w:p>
    <w:p w14:paraId="68ED3156"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3.1.2. По согласованию с Исполнителем изменить объем услуг.</w:t>
      </w:r>
    </w:p>
    <w:p w14:paraId="6E8A8ECD"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3.1.3. Привлекать экспертов, экспертные организации для проверки соответствия качества оказываемых услуг требованиям, установленным Контрактом.</w:t>
      </w:r>
    </w:p>
    <w:p w14:paraId="54953127"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3.1.4. Требовать возмещения неустойки (штрафа, пени) и (или) убытков, причиненных по вине Исполнителя.</w:t>
      </w:r>
    </w:p>
    <w:p w14:paraId="7A8B878C"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3.1.5. В соответствии с гражданским законодательством Российской Федерации при неисполнении или ненадлежащем исполнении Исполнителем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Исполнителя в бюджет за счет денежных средств, предусмотренных Заказчиком для оплаты по настоящему Контракту.</w:t>
      </w:r>
    </w:p>
    <w:p w14:paraId="55DBF2A7"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3.2. Заказчик обязан:</w:t>
      </w:r>
    </w:p>
    <w:p w14:paraId="71F8E6FA"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lastRenderedPageBreak/>
        <w:t>3.2.1. Обеспечить приемку оказанных по Контракту услуг по объему и качеству.</w:t>
      </w:r>
    </w:p>
    <w:p w14:paraId="74C1FDC0"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3.2.2. Оплатить услуги в порядке, предусмотренном Контрактом.</w:t>
      </w:r>
    </w:p>
    <w:p w14:paraId="5130B58C"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3.3. Исполнитель обязан:</w:t>
      </w:r>
    </w:p>
    <w:p w14:paraId="54B18D01"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3.3.1. Оказать услуги в сроки, предусмотренные Контрактом.</w:t>
      </w:r>
    </w:p>
    <w:p w14:paraId="3A7B54B4" w14:textId="5E8A2FD1"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3.3.2. Соблюдать де</w:t>
      </w:r>
      <w:r w:rsidR="001F1C84">
        <w:rPr>
          <w:rFonts w:eastAsia="Times New Roman"/>
          <w:sz w:val="24"/>
          <w:szCs w:val="24"/>
        </w:rPr>
        <w:t>йствующие у Заказчика (УФК по Республике Татарстан</w:t>
      </w:r>
      <w:r w:rsidRPr="004A05D1">
        <w:rPr>
          <w:rFonts w:eastAsia="Times New Roman"/>
          <w:sz w:val="24"/>
          <w:szCs w:val="24"/>
        </w:rPr>
        <w:t xml:space="preserve">) правила внутреннего трудового распорядка, правила техники безопасности и пожарной безопасности, а также пропускной и </w:t>
      </w:r>
      <w:proofErr w:type="spellStart"/>
      <w:r w:rsidRPr="004A05D1">
        <w:rPr>
          <w:rFonts w:eastAsia="Times New Roman"/>
          <w:sz w:val="24"/>
          <w:szCs w:val="24"/>
        </w:rPr>
        <w:t>внутриобъектовый</w:t>
      </w:r>
      <w:proofErr w:type="spellEnd"/>
      <w:r w:rsidRPr="004A05D1">
        <w:rPr>
          <w:rFonts w:eastAsia="Times New Roman"/>
          <w:sz w:val="24"/>
          <w:szCs w:val="24"/>
        </w:rPr>
        <w:t xml:space="preserve"> режим.</w:t>
      </w:r>
    </w:p>
    <w:p w14:paraId="286D421A"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3.3.3. В Месте оказания услуг соблюдать требования законодательства Российской Федерации о государственной тайне,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оказанию услуг по настоящему Контракту, в случае если для такого оказания услуг требуется посещение объектов, определенных в Перечне, только граждан Российской Федерации не имеющих гражданства другого государства.</w:t>
      </w:r>
    </w:p>
    <w:p w14:paraId="028DA894"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3.3.4.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14:paraId="0F88F409"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3.3.5.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1406AE94"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3.3.6. Выполнять иные обязанности, предусмотренные Контрактом.</w:t>
      </w:r>
    </w:p>
    <w:p w14:paraId="5F641BCF"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3.4. Исполнитель вправе:</w:t>
      </w:r>
    </w:p>
    <w:p w14:paraId="1E8BCF4F"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3.4.1. Требовать приемки и оплаты услуг в объеме, порядке, сроки и на условиях, предусмотренных Контрактом.</w:t>
      </w:r>
    </w:p>
    <w:p w14:paraId="749CCDE2"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3.4.2. По согласованию с Заказчиком досрочно оказать услуги.</w:t>
      </w:r>
    </w:p>
    <w:p w14:paraId="3E933C2E"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3.4.3. Привлекать с письменного согласия Заказчика для оказания услуг соисполнителей (с учетом требований, указанных в п.3.3.3.  настоящего Контракта).</w:t>
      </w:r>
    </w:p>
    <w:p w14:paraId="31788BE6"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3.5. Исполнитель обязан предоставить Заказчику (в случае, если деятельность подлежит обязательному лицензированию) выписку из реестра лицензий до начала оказания услуг.</w:t>
      </w:r>
    </w:p>
    <w:p w14:paraId="789BD290" w14:textId="77777777" w:rsidR="004A05D1" w:rsidRPr="004A05D1"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3.6. В соответствии с частью 3 статьи 6 Федерального закона от 27.07.2006 года № 152-ФЗ «О персональных данных» Исполнитель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Исполнителем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93E9340" w14:textId="0CE9E09E" w:rsidR="00440E70" w:rsidRDefault="004A05D1" w:rsidP="004A05D1">
      <w:pPr>
        <w:autoSpaceDE w:val="0"/>
        <w:autoSpaceDN w:val="0"/>
        <w:adjustRightInd w:val="0"/>
        <w:ind w:firstLine="709"/>
        <w:jc w:val="both"/>
        <w:rPr>
          <w:rFonts w:eastAsia="Times New Roman"/>
          <w:sz w:val="24"/>
          <w:szCs w:val="24"/>
        </w:rPr>
      </w:pPr>
      <w:r w:rsidRPr="004A05D1">
        <w:rPr>
          <w:rFonts w:eastAsia="Times New Roman"/>
          <w:sz w:val="24"/>
          <w:szCs w:val="24"/>
        </w:rPr>
        <w:t>3.7. Заключая настоящий Контракт, Исполнитель подтверждает соответствие требованиям постановления Правительства от 11.05.2022 № 851 «О мерах по реализации Указа Президента Российской Федерации от 3 мая 2022 г. № 252» (вместе с «Перечнем юридических лиц, в отношении которых применяются специальные экономические меры»).</w:t>
      </w:r>
    </w:p>
    <w:p w14:paraId="48C8FC76" w14:textId="2E00E3BF" w:rsidR="00802137" w:rsidRPr="00583682" w:rsidRDefault="00802137" w:rsidP="004A05D1">
      <w:pPr>
        <w:autoSpaceDE w:val="0"/>
        <w:autoSpaceDN w:val="0"/>
        <w:adjustRightInd w:val="0"/>
        <w:jc w:val="both"/>
        <w:rPr>
          <w:rFonts w:eastAsia="Times New Roman"/>
          <w:sz w:val="24"/>
          <w:szCs w:val="24"/>
        </w:rPr>
      </w:pPr>
    </w:p>
    <w:p w14:paraId="70A3F861" w14:textId="77777777" w:rsidR="00440E70" w:rsidRPr="00583682" w:rsidRDefault="00440E70" w:rsidP="00440E70">
      <w:pPr>
        <w:jc w:val="center"/>
        <w:rPr>
          <w:rFonts w:eastAsia="Times New Roman"/>
          <w:bCs/>
          <w:sz w:val="24"/>
          <w:szCs w:val="24"/>
        </w:rPr>
      </w:pPr>
      <w:r w:rsidRPr="00583682">
        <w:rPr>
          <w:rFonts w:eastAsia="Times New Roman"/>
          <w:bCs/>
          <w:sz w:val="24"/>
          <w:szCs w:val="24"/>
        </w:rPr>
        <w:t>4.Порядок и сроки оказания услуг</w:t>
      </w:r>
    </w:p>
    <w:p w14:paraId="5D7CA470" w14:textId="77777777" w:rsidR="00440E70" w:rsidRPr="00583682" w:rsidRDefault="00440E70" w:rsidP="00440E70">
      <w:pPr>
        <w:rPr>
          <w:rFonts w:eastAsia="Times New Roman"/>
          <w:bCs/>
          <w:sz w:val="24"/>
          <w:szCs w:val="24"/>
        </w:rPr>
      </w:pPr>
    </w:p>
    <w:p w14:paraId="11BD38A1" w14:textId="285270C6" w:rsidR="00440E70" w:rsidRPr="00583682" w:rsidRDefault="00440E70" w:rsidP="00440E70">
      <w:pPr>
        <w:ind w:firstLine="709"/>
        <w:jc w:val="both"/>
        <w:rPr>
          <w:rFonts w:eastAsia="Times New Roman"/>
          <w:sz w:val="24"/>
          <w:szCs w:val="24"/>
        </w:rPr>
      </w:pPr>
      <w:r w:rsidRPr="00583682">
        <w:rPr>
          <w:rFonts w:eastAsia="Times New Roman"/>
          <w:sz w:val="24"/>
          <w:szCs w:val="24"/>
        </w:rPr>
        <w:t xml:space="preserve">4.1. Услуги оказываются </w:t>
      </w:r>
      <w:r w:rsidR="00583682" w:rsidRPr="00583682">
        <w:rPr>
          <w:rFonts w:eastAsia="Times New Roman"/>
          <w:sz w:val="24"/>
          <w:szCs w:val="24"/>
        </w:rPr>
        <w:t>в течение 20 (двадцати) календарных дней со дня заключения государственного контракта.</w:t>
      </w:r>
    </w:p>
    <w:p w14:paraId="23322719" w14:textId="77777777" w:rsidR="00440E70" w:rsidRPr="00583682" w:rsidRDefault="00440E70" w:rsidP="00440E70">
      <w:pPr>
        <w:ind w:right="20" w:firstLine="709"/>
        <w:jc w:val="both"/>
        <w:rPr>
          <w:rFonts w:eastAsia="Times New Roman"/>
          <w:sz w:val="24"/>
          <w:szCs w:val="24"/>
        </w:rPr>
      </w:pPr>
      <w:r w:rsidRPr="00583682">
        <w:rPr>
          <w:rFonts w:eastAsia="Times New Roman"/>
          <w:sz w:val="24"/>
          <w:szCs w:val="24"/>
        </w:rPr>
        <w:t xml:space="preserve">4.2. Дата оказания услуг – дата подписания Исполнителем раздела 3 Акта приемки товара, работ, услуг </w:t>
      </w:r>
      <w:r w:rsidRPr="00583682">
        <w:rPr>
          <w:rFonts w:eastAsia="Times New Roman"/>
          <w:bCs/>
          <w:sz w:val="24"/>
          <w:szCs w:val="24"/>
        </w:rPr>
        <w:t>(ф.0510452).</w:t>
      </w:r>
      <w:r w:rsidRPr="00583682">
        <w:rPr>
          <w:rFonts w:eastAsia="Times New Roman"/>
          <w:sz w:val="24"/>
          <w:szCs w:val="24"/>
        </w:rPr>
        <w:t xml:space="preserve"> </w:t>
      </w:r>
    </w:p>
    <w:p w14:paraId="56129CCF"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lastRenderedPageBreak/>
        <w:t>4.3. Досрочная сдача результатов оказанных услуг допускается только по согласованию с Заказчиком. В случае согласования досрочного оказания услуг Заказчик обязуется принять услуги и подписать документы о приемке в порядке, установленном Контрактом.</w:t>
      </w:r>
    </w:p>
    <w:p w14:paraId="231689EB"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 xml:space="preserve">4.4. В случае, если в п. 10.1 Контракта указана дата, при наступлении которой обязательства сторон прекращаются, за исключением обязательств по оплате услуг,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Заказчиком в двух экземплярах составляется Акт </w:t>
      </w:r>
      <w:proofErr w:type="spellStart"/>
      <w:r w:rsidRPr="00440E70">
        <w:rPr>
          <w:rFonts w:eastAsia="Times New Roman"/>
          <w:sz w:val="24"/>
          <w:szCs w:val="24"/>
        </w:rPr>
        <w:t>взаимосверки</w:t>
      </w:r>
      <w:proofErr w:type="spellEnd"/>
      <w:r w:rsidRPr="00440E70">
        <w:rPr>
          <w:rFonts w:eastAsia="Times New Roman"/>
          <w:sz w:val="24"/>
          <w:szCs w:val="24"/>
        </w:rPr>
        <w:t xml:space="preserve">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w:t>
      </w:r>
    </w:p>
    <w:p w14:paraId="32B5B23F"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 xml:space="preserve">Исполнитель обязан подписать Акт </w:t>
      </w:r>
      <w:proofErr w:type="spellStart"/>
      <w:r w:rsidRPr="00440E70">
        <w:rPr>
          <w:rFonts w:eastAsia="Times New Roman"/>
          <w:sz w:val="24"/>
          <w:szCs w:val="24"/>
        </w:rPr>
        <w:t>взаимосверки</w:t>
      </w:r>
      <w:proofErr w:type="spellEnd"/>
      <w:r w:rsidRPr="00440E70">
        <w:rPr>
          <w:rFonts w:eastAsia="Times New Roman"/>
          <w:sz w:val="24"/>
          <w:szCs w:val="24"/>
        </w:rPr>
        <w:t xml:space="preserve"> обязательств. В случае уклонения Исполнителя от подписания данного акта Заказчик проставляет в нем соответствующую отметку. Акт </w:t>
      </w:r>
      <w:proofErr w:type="spellStart"/>
      <w:r w:rsidRPr="00440E70">
        <w:rPr>
          <w:rFonts w:eastAsia="Times New Roman"/>
          <w:sz w:val="24"/>
          <w:szCs w:val="24"/>
        </w:rPr>
        <w:t>взаимосверки</w:t>
      </w:r>
      <w:proofErr w:type="spellEnd"/>
      <w:r w:rsidRPr="00440E70">
        <w:rPr>
          <w:rFonts w:eastAsia="Times New Roman"/>
          <w:sz w:val="24"/>
          <w:szCs w:val="24"/>
        </w:rPr>
        <w:t xml:space="preserve"> обязательств является основанием для проведения взаиморасчетов между Сторонами.</w:t>
      </w:r>
    </w:p>
    <w:p w14:paraId="7F83E55D" w14:textId="77777777" w:rsidR="00440E70" w:rsidRPr="00440E70" w:rsidRDefault="00440E70" w:rsidP="00440E70">
      <w:pPr>
        <w:ind w:firstLine="709"/>
        <w:jc w:val="both"/>
        <w:rPr>
          <w:rFonts w:eastAsia="Times New Roman"/>
          <w:sz w:val="20"/>
          <w:szCs w:val="20"/>
        </w:rPr>
      </w:pPr>
    </w:p>
    <w:p w14:paraId="02030FC2" w14:textId="77777777" w:rsidR="00440E70" w:rsidRPr="00440E70" w:rsidRDefault="00440E70" w:rsidP="00440E70">
      <w:pPr>
        <w:jc w:val="center"/>
        <w:rPr>
          <w:rFonts w:eastAsia="Times New Roman"/>
          <w:bCs/>
          <w:sz w:val="24"/>
          <w:szCs w:val="24"/>
        </w:rPr>
      </w:pPr>
      <w:r w:rsidRPr="00440E70">
        <w:rPr>
          <w:rFonts w:eastAsia="Times New Roman"/>
          <w:bCs/>
          <w:sz w:val="24"/>
          <w:szCs w:val="24"/>
        </w:rPr>
        <w:t>5.Порядок сдачи и приемки услуг</w:t>
      </w:r>
    </w:p>
    <w:p w14:paraId="4A803967" w14:textId="77777777" w:rsidR="00440E70" w:rsidRPr="00440E70" w:rsidRDefault="00440E70" w:rsidP="00440E70">
      <w:pPr>
        <w:ind w:firstLine="709"/>
        <w:jc w:val="both"/>
        <w:rPr>
          <w:rFonts w:eastAsia="Times New Roman"/>
          <w:sz w:val="20"/>
          <w:szCs w:val="20"/>
        </w:rPr>
      </w:pPr>
    </w:p>
    <w:p w14:paraId="3426F98A" w14:textId="77777777" w:rsidR="00440E70" w:rsidRPr="00440E70" w:rsidRDefault="00440E70" w:rsidP="00440E70">
      <w:pPr>
        <w:ind w:right="20" w:firstLine="709"/>
        <w:jc w:val="both"/>
        <w:rPr>
          <w:rFonts w:eastAsia="Times New Roman"/>
          <w:sz w:val="24"/>
          <w:szCs w:val="24"/>
        </w:rPr>
      </w:pPr>
      <w:r w:rsidRPr="00440E70">
        <w:rPr>
          <w:rFonts w:eastAsia="Times New Roman"/>
          <w:sz w:val="24"/>
          <w:szCs w:val="24"/>
        </w:rPr>
        <w:t>5.1. Исполнитель за 2 (два) рабочих дня до даты окончания оказания услуг уведомляет (общедоступными способами) Заказчика о готовности к сдаче оказанных услуг.</w:t>
      </w:r>
    </w:p>
    <w:p w14:paraId="563FFACC" w14:textId="77777777" w:rsidR="00440E70" w:rsidRPr="00440E70" w:rsidRDefault="00440E70" w:rsidP="00440E70">
      <w:pPr>
        <w:ind w:right="20" w:firstLine="709"/>
        <w:jc w:val="both"/>
        <w:rPr>
          <w:rFonts w:eastAsia="Times New Roman"/>
          <w:sz w:val="24"/>
          <w:szCs w:val="24"/>
        </w:rPr>
      </w:pPr>
      <w:r w:rsidRPr="00440E70">
        <w:rPr>
          <w:rFonts w:eastAsia="Times New Roman"/>
          <w:sz w:val="24"/>
          <w:szCs w:val="24"/>
        </w:rPr>
        <w:t>Исполнитель в день окончания оказания услуг обязуется предоставить Заказчику следующие документы:</w:t>
      </w:r>
    </w:p>
    <w:p w14:paraId="6F8551E0" w14:textId="77777777" w:rsidR="00440E70" w:rsidRPr="00440E70" w:rsidRDefault="00440E70" w:rsidP="00440E70">
      <w:pPr>
        <w:ind w:right="20" w:firstLine="709"/>
        <w:jc w:val="both"/>
        <w:rPr>
          <w:rFonts w:eastAsia="Times New Roman"/>
          <w:sz w:val="24"/>
          <w:szCs w:val="24"/>
        </w:rPr>
      </w:pPr>
      <w:r w:rsidRPr="00440E70">
        <w:rPr>
          <w:rFonts w:eastAsia="Times New Roman"/>
          <w:sz w:val="24"/>
          <w:szCs w:val="24"/>
        </w:rPr>
        <w:t>Универсальный передаточный документ;</w:t>
      </w:r>
    </w:p>
    <w:p w14:paraId="68A3028C" w14:textId="77777777" w:rsidR="00440E70" w:rsidRPr="00440E70" w:rsidRDefault="00440E70" w:rsidP="00440E70">
      <w:pPr>
        <w:ind w:right="20" w:firstLine="709"/>
        <w:jc w:val="both"/>
        <w:rPr>
          <w:rFonts w:eastAsia="Times New Roman"/>
          <w:sz w:val="24"/>
          <w:szCs w:val="24"/>
        </w:rPr>
      </w:pPr>
      <w:r w:rsidRPr="00440E70">
        <w:rPr>
          <w:rFonts w:eastAsia="Times New Roman"/>
          <w:sz w:val="24"/>
          <w:szCs w:val="24"/>
        </w:rPr>
        <w:t xml:space="preserve">Акт приемки товара, работ, услуг </w:t>
      </w:r>
      <w:r w:rsidRPr="00440E70">
        <w:rPr>
          <w:rFonts w:eastAsia="Times New Roman"/>
          <w:bCs/>
          <w:sz w:val="24"/>
          <w:szCs w:val="24"/>
        </w:rPr>
        <w:t>(ф.0510452)</w:t>
      </w:r>
      <w:r w:rsidRPr="00440E70">
        <w:rPr>
          <w:rFonts w:eastAsia="Times New Roman"/>
          <w:sz w:val="24"/>
          <w:szCs w:val="24"/>
        </w:rPr>
        <w:t>.</w:t>
      </w:r>
    </w:p>
    <w:p w14:paraId="50A59E95" w14:textId="77777777" w:rsidR="00440E70" w:rsidRPr="00440E70" w:rsidRDefault="00440E70" w:rsidP="00440E70">
      <w:pPr>
        <w:ind w:right="20" w:firstLine="709"/>
        <w:jc w:val="both"/>
        <w:rPr>
          <w:rFonts w:eastAsia="Times New Roman"/>
          <w:sz w:val="24"/>
          <w:szCs w:val="24"/>
        </w:rPr>
      </w:pPr>
      <w:r w:rsidRPr="00440E70">
        <w:rPr>
          <w:rFonts w:eastAsia="Times New Roman"/>
          <w:sz w:val="24"/>
          <w:szCs w:val="24"/>
        </w:rPr>
        <w:t>Приемка оказанных услуг осуществляется в течение 10 (десяти) рабочих дней уполномоченным представителем Заказчика со дня получения</w:t>
      </w:r>
      <w:r w:rsidRPr="00440E70">
        <w:rPr>
          <w:rFonts w:eastAsia="Times New Roman"/>
          <w:i/>
          <w:sz w:val="24"/>
          <w:szCs w:val="24"/>
        </w:rPr>
        <w:t xml:space="preserve"> </w:t>
      </w:r>
      <w:r w:rsidRPr="00440E70">
        <w:rPr>
          <w:rFonts w:eastAsia="Times New Roman"/>
          <w:sz w:val="24"/>
          <w:szCs w:val="24"/>
        </w:rPr>
        <w:t>документов, указанных в п. 5.1 Контракта. Представители Исполнителя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качества услуг требованиям, установленным Контрактом. Проверка соответствия качества оказанных услуг требованиям, установленным Контрактом, может также осуществляться</w:t>
      </w:r>
      <w:r w:rsidRPr="00440E70">
        <w:rPr>
          <w:rFonts w:eastAsia="Times New Roman"/>
          <w:b/>
          <w:i/>
          <w:sz w:val="24"/>
          <w:szCs w:val="24"/>
        </w:rPr>
        <w:t xml:space="preserve">/ (либо </w:t>
      </w:r>
      <w:r w:rsidRPr="00440E70">
        <w:rPr>
          <w:rFonts w:eastAsia="Times New Roman"/>
          <w:b/>
          <w:i/>
          <w:iCs/>
          <w:sz w:val="24"/>
          <w:szCs w:val="24"/>
        </w:rPr>
        <w:t>осуществляется)</w:t>
      </w:r>
      <w:r w:rsidRPr="00440E70">
        <w:rPr>
          <w:rFonts w:eastAsia="Times New Roman"/>
          <w:sz w:val="24"/>
          <w:szCs w:val="24"/>
        </w:rPr>
        <w:t xml:space="preserve"> с привлечением экспертов, экспертных организаций.</w:t>
      </w:r>
    </w:p>
    <w:p w14:paraId="7CC19F47"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5.2. В случае обнаружения недостатков в объеме и качестве оказанных услуг Заказчик направляет Исполнителю уведомление в порядке, предусмотренном п. 5.4 Контракта.</w:t>
      </w:r>
    </w:p>
    <w:p w14:paraId="2B086F3D"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 xml:space="preserve">В случае обнаружения недостатков (выявления несоответствия) в отношении направленных документов (указанных в п.5.1 Контракта), непосредственно в ходе проведения приёмки, а также нарушений Исполнителем других условий Контракта Заказчик направляет Исполнителю (передаёт представителю Исполнителя) письменное уведомление в порядке, предусмотренном п. 5.4 Контракта.  </w:t>
      </w:r>
    </w:p>
    <w:p w14:paraId="7DA04827"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5.3.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w:t>
      </w:r>
    </w:p>
    <w:p w14:paraId="08FD0DF0"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 xml:space="preserve">5.4. Обо всех нарушениях условий Контракта об объеме и качестве услуг Заказчик извещает Исполнителя в сроки, установленные Федеральным законом № 44-ФЗ. Уведомление о невыполнении или ненадлежащем выполнении Исполнителем обязательств по Контракту (в том числе мотивированный отказ от подписания документа о приёмке) составляется Заказчиком в письменной форме с указанием сроков по устранению допущенных Исполнителем нарушений и вручается представителю Исполнителя под расписку или направляется Исполнителю по почте, электронной почте либо нарочно. Адресом электронной почты для получения уведомления является: </w:t>
      </w:r>
      <w:proofErr w:type="spellStart"/>
      <w:r w:rsidRPr="00440E70">
        <w:rPr>
          <w:rFonts w:eastAsia="Times New Roman"/>
          <w:sz w:val="24"/>
          <w:szCs w:val="24"/>
          <w:lang w:val="en-US"/>
        </w:rPr>
        <w:t>cokr</w:t>
      </w:r>
      <w:proofErr w:type="spellEnd"/>
      <w:r w:rsidRPr="00440E70">
        <w:rPr>
          <w:rFonts w:eastAsia="Times New Roman"/>
          <w:sz w:val="24"/>
          <w:szCs w:val="24"/>
        </w:rPr>
        <w:t>.</w:t>
      </w:r>
      <w:proofErr w:type="spellStart"/>
      <w:r w:rsidRPr="00440E70">
        <w:rPr>
          <w:rFonts w:eastAsia="Times New Roman"/>
          <w:sz w:val="24"/>
          <w:szCs w:val="24"/>
          <w:lang w:val="en-US"/>
        </w:rPr>
        <w:t>gz</w:t>
      </w:r>
      <w:proofErr w:type="spellEnd"/>
      <w:r w:rsidRPr="00440E70">
        <w:rPr>
          <w:rFonts w:eastAsia="Times New Roman"/>
          <w:sz w:val="24"/>
          <w:szCs w:val="24"/>
        </w:rPr>
        <w:t>@</w:t>
      </w:r>
      <w:proofErr w:type="spellStart"/>
      <w:r w:rsidRPr="00440E70">
        <w:rPr>
          <w:rFonts w:eastAsia="Times New Roman"/>
          <w:sz w:val="24"/>
          <w:szCs w:val="24"/>
          <w:lang w:val="en-US"/>
        </w:rPr>
        <w:t>tatar</w:t>
      </w:r>
      <w:proofErr w:type="spellEnd"/>
      <w:r w:rsidRPr="00440E70">
        <w:rPr>
          <w:rFonts w:eastAsia="Times New Roman"/>
          <w:sz w:val="24"/>
          <w:szCs w:val="24"/>
        </w:rPr>
        <w:t>.</w:t>
      </w:r>
      <w:proofErr w:type="spellStart"/>
      <w:r w:rsidRPr="00440E70">
        <w:rPr>
          <w:rFonts w:eastAsia="Times New Roman"/>
          <w:sz w:val="24"/>
          <w:szCs w:val="24"/>
          <w:lang w:val="en-US"/>
        </w:rPr>
        <w:t>ru</w:t>
      </w:r>
      <w:proofErr w:type="spellEnd"/>
      <w:r w:rsidRPr="00440E70">
        <w:rPr>
          <w:rFonts w:eastAsia="Times New Roman"/>
          <w:sz w:val="24"/>
          <w:szCs w:val="24"/>
        </w:rPr>
        <w:t xml:space="preserve">. </w:t>
      </w:r>
    </w:p>
    <w:p w14:paraId="6F0C56C6"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lastRenderedPageBreak/>
        <w:t xml:space="preserve">5.5. Исполнитель в установленный в уведомлении (п. 5.4) срок обязан устранить все допущенные нарушения и повторно сдать Заказчику. При повторной приемке обязанности по оказанию услуг считаются выполненными с момента подписания Заказчиком документов, указанных в пункте 5.1 настоящего раздела.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направить Исполнителю требование о расторжении Контракта по соглашению сторон, в случае, если устранение нарушений потребует больших временных затрат, в связи с чем Заказчик утрачивает интерес к Контракту. </w:t>
      </w:r>
    </w:p>
    <w:p w14:paraId="4769D8AC"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5.6. Если приёмка оказанных услуг осуществляется без присутствия Исполнителя (представителя Исполнителя), а также при наличии разногласий Сторон (возражений Исполнителя) по указанным в Акте приёмки товара, работ, услуг (ф. 0510452) расхождениям Заказчик вправе составить, подписать и утвердить Акт приёмки товара, работ, услуг (ф. 0510452) в одностороннем порядке без подписи Исполнителя, после чего направить в его адрес второй экземпляр или копию указанного акта в виде:</w:t>
      </w:r>
    </w:p>
    <w:p w14:paraId="42AA2A4E"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 документа на бумажном носителе;</w:t>
      </w:r>
    </w:p>
    <w:p w14:paraId="1525DACA"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 электронного документа;</w:t>
      </w:r>
    </w:p>
    <w:p w14:paraId="684732CC"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 скан-копии документа.</w:t>
      </w:r>
    </w:p>
    <w:p w14:paraId="0E74BDE3"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5.6. Исполнитель обязан предоставить гарантию качества на результаты оказанных услуг сроком не менее 5 (пяти) лет с даты подписания Исполнителем и Заказчиком документов, указанных в пункте 5.1 настоящего Контракта. Гарантия осуществляется путем безвозмездного устранения Исполнителем недостатков оказанных услуг, выявленных в течение гарантийного срока, установленного Контрактом.</w:t>
      </w:r>
    </w:p>
    <w:p w14:paraId="2FA57805"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При наступлении гарантийного случая, срок оказания услуг должен быть не более 10 (десяти) рабочих дней (без учета согласуемого Исполнителем с Заказчиком времени на транспортировку необходимых для оказания услуг расходных материалов и комплектующих).</w:t>
      </w:r>
    </w:p>
    <w:p w14:paraId="79FA2763" w14:textId="77777777" w:rsidR="00440E70" w:rsidRPr="00440E70" w:rsidRDefault="00440E70" w:rsidP="00440E70">
      <w:pPr>
        <w:tabs>
          <w:tab w:val="left" w:pos="3600"/>
        </w:tabs>
        <w:jc w:val="center"/>
        <w:rPr>
          <w:rFonts w:eastAsia="Times New Roman"/>
          <w:bCs/>
          <w:sz w:val="24"/>
          <w:szCs w:val="24"/>
        </w:rPr>
      </w:pPr>
    </w:p>
    <w:p w14:paraId="0CC5FD6D" w14:textId="77777777" w:rsidR="00440E70" w:rsidRPr="00440E70" w:rsidRDefault="00440E70" w:rsidP="00440E70">
      <w:pPr>
        <w:tabs>
          <w:tab w:val="left" w:pos="3600"/>
        </w:tabs>
        <w:jc w:val="center"/>
        <w:rPr>
          <w:rFonts w:eastAsia="Times New Roman"/>
          <w:bCs/>
          <w:sz w:val="24"/>
          <w:szCs w:val="24"/>
        </w:rPr>
      </w:pPr>
      <w:r w:rsidRPr="00440E70">
        <w:rPr>
          <w:rFonts w:eastAsia="Times New Roman"/>
          <w:bCs/>
          <w:sz w:val="24"/>
          <w:szCs w:val="24"/>
        </w:rPr>
        <w:t>6.Ответственность сторон</w:t>
      </w:r>
    </w:p>
    <w:p w14:paraId="2297E6D6" w14:textId="77777777" w:rsidR="00440E70" w:rsidRPr="00440E70" w:rsidRDefault="00440E70" w:rsidP="00440E70">
      <w:pPr>
        <w:tabs>
          <w:tab w:val="left" w:pos="3600"/>
        </w:tabs>
        <w:jc w:val="center"/>
        <w:rPr>
          <w:rFonts w:eastAsia="Times New Roman"/>
          <w:bCs/>
          <w:sz w:val="24"/>
          <w:szCs w:val="24"/>
        </w:rPr>
      </w:pPr>
    </w:p>
    <w:p w14:paraId="387F67F9" w14:textId="77777777" w:rsidR="00440E70" w:rsidRPr="00440E70" w:rsidRDefault="00440E70" w:rsidP="00440E70">
      <w:pPr>
        <w:suppressAutoHyphens/>
        <w:ind w:firstLine="709"/>
        <w:jc w:val="both"/>
        <w:rPr>
          <w:rFonts w:eastAsia="Times New Roman"/>
          <w:spacing w:val="-3"/>
          <w:sz w:val="24"/>
          <w:szCs w:val="24"/>
        </w:rPr>
      </w:pPr>
      <w:r w:rsidRPr="00440E70">
        <w:rPr>
          <w:rFonts w:eastAsia="Times New Roman"/>
          <w:spacing w:val="-3"/>
          <w:sz w:val="24"/>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0AC49932"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 xml:space="preserve">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14:paraId="3335CF8F"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6.3.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Исполнителем своих обязательств включительно или днем расторжения настоящего Контракта, предусмотренного разделом 9 Контракта.</w:t>
      </w:r>
    </w:p>
    <w:p w14:paraId="326863DD"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6.4. За каждый факт неисполнения или ненадлежащего исполнения Исполнителем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9CBD0A0"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а) 10 процентов цены Контракта (этапа) в случае, если цена Контракта (этапа) не превышает 3 млн. рублей;</w:t>
      </w:r>
    </w:p>
    <w:p w14:paraId="4B0F84EF"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lastRenderedPageBreak/>
        <w:t>б) 5 процентов цены Контракта (этапа) в случае, если цена Контракта (этапа) составляет от 3 млн. рублей до 50 млн. рублей (включительно);</w:t>
      </w:r>
    </w:p>
    <w:p w14:paraId="2D6B9380"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в) 1 процент цены Контракта (этапа) в случае, если цена Контракта (этапа) составляет от 50 млн. рублей до 100 млн. рублей (включительно);</w:t>
      </w:r>
    </w:p>
    <w:p w14:paraId="130664B4"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г) 0,5 процента цены Контракта (этапа) в случае, если цена Контракта (этапа) составляет от 100 млн. рублей до 500 млн. рублей (включительно);</w:t>
      </w:r>
    </w:p>
    <w:p w14:paraId="775200A3"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д) 0,4 процента цены Контракта (этапа) в случае, если цена Контракта (этапа) составляет от 500 млн. рублей до 1 млрд. рублей (включительно);</w:t>
      </w:r>
    </w:p>
    <w:p w14:paraId="1FEF76B6"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е) 0,3 процента цены Контракта (этапа) в случае, если цена Контракта (этапа) составляет от 1 млрд. рублей до 2 млрд. рублей (включительно);</w:t>
      </w:r>
    </w:p>
    <w:p w14:paraId="40A9E395"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508C9F33"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3DC439B9"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и) 0,1 процента цены Контракта (этапа) в случае, если цена Контракта (этапа) превышает 10 млрд. рублей.</w:t>
      </w:r>
    </w:p>
    <w:p w14:paraId="2BE75203" w14:textId="77777777" w:rsidR="00440E70" w:rsidRPr="00440E70" w:rsidRDefault="00440E70" w:rsidP="00440E70">
      <w:pPr>
        <w:widowControl w:val="0"/>
        <w:tabs>
          <w:tab w:val="left" w:pos="993"/>
        </w:tabs>
        <w:autoSpaceDE w:val="0"/>
        <w:autoSpaceDN w:val="0"/>
        <w:adjustRightInd w:val="0"/>
        <w:ind w:firstLine="709"/>
        <w:jc w:val="both"/>
        <w:rPr>
          <w:rFonts w:eastAsia="Times New Roman"/>
          <w:sz w:val="24"/>
          <w:szCs w:val="24"/>
        </w:rPr>
      </w:pPr>
      <w:r w:rsidRPr="00440E70">
        <w:rPr>
          <w:rFonts w:eastAsia="Times New Roman"/>
          <w:iCs/>
          <w:sz w:val="24"/>
          <w:szCs w:val="24"/>
        </w:rPr>
        <w:t xml:space="preserve">6.5. </w:t>
      </w:r>
      <w:r w:rsidRPr="00440E70">
        <w:rPr>
          <w:rFonts w:eastAsia="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644214D4" w14:textId="77777777" w:rsidR="00440E70" w:rsidRPr="00440E70" w:rsidRDefault="00440E70" w:rsidP="00440E70">
      <w:pPr>
        <w:widowControl w:val="0"/>
        <w:tabs>
          <w:tab w:val="left" w:pos="993"/>
        </w:tabs>
        <w:autoSpaceDE w:val="0"/>
        <w:autoSpaceDN w:val="0"/>
        <w:adjustRightInd w:val="0"/>
        <w:ind w:firstLine="709"/>
        <w:jc w:val="both"/>
        <w:rPr>
          <w:rFonts w:eastAsia="Times New Roman"/>
          <w:sz w:val="24"/>
          <w:szCs w:val="24"/>
        </w:rPr>
      </w:pPr>
      <w:r w:rsidRPr="00440E70">
        <w:rPr>
          <w:rFonts w:eastAsia="Times New Roman"/>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625FDC1" w14:textId="77777777" w:rsidR="00440E70" w:rsidRPr="00440E70" w:rsidRDefault="00440E70" w:rsidP="00440E70">
      <w:pPr>
        <w:ind w:firstLine="709"/>
        <w:jc w:val="both"/>
        <w:rPr>
          <w:rFonts w:eastAsia="Times New Roman"/>
          <w:sz w:val="24"/>
          <w:szCs w:val="24"/>
        </w:rPr>
      </w:pPr>
      <w:r w:rsidRPr="00440E70">
        <w:rPr>
          <w:rFonts w:eastAsia="Times New Roman"/>
          <w:iCs/>
          <w:sz w:val="24"/>
          <w:szCs w:val="24"/>
        </w:rPr>
        <w:t xml:space="preserve">6.7. </w:t>
      </w:r>
      <w:r w:rsidRPr="00440E70">
        <w:rPr>
          <w:rFonts w:eastAsia="Times New Roman"/>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A84AECE"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а) 1000 рублей, если цена Контракта не превышает 3 млн. рублей (включительно);</w:t>
      </w:r>
    </w:p>
    <w:p w14:paraId="1F32D893"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б) 5000 рублей, если цена Контракта составляет от 3 млн. рублей до 50 млн. рублей (включительно);</w:t>
      </w:r>
    </w:p>
    <w:p w14:paraId="7CAB3AAB"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в) 10000 рублей, если цена Контракта составляет от 50 млн. рублей до 100 млн. рублей (включительно);</w:t>
      </w:r>
    </w:p>
    <w:p w14:paraId="4FF6A5F6"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г) 100000 рублей, если цена Контракта превышает 100 млн. рублей.</w:t>
      </w:r>
    </w:p>
    <w:p w14:paraId="4449A150"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6.8.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7BE56D3"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15B18C"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6.10. Неустойка (штраф, пени) носит штрафной характер. При невыполнении обязательств по Контракту, кроме уплаты неустойки (штрафа, пени), Исполнителем возмещаются в полном объеме понесенные Заказчиком убытки.</w:t>
      </w:r>
    </w:p>
    <w:p w14:paraId="274919FC"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6.11.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3A768F05"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а) 1000 рублей, если цена Контракта не превышает 3 млн. рублей;</w:t>
      </w:r>
    </w:p>
    <w:p w14:paraId="71598EAD"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б) 5000 рублей, если цена Контракта составляет от 3 млн. рублей до 50 млн. рублей (включительно);</w:t>
      </w:r>
    </w:p>
    <w:p w14:paraId="13C37737"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в) 10000 рублей, если цена Контракта составляет от 50 млн. рублей до 100 млн. рублей (включительно).</w:t>
      </w:r>
    </w:p>
    <w:p w14:paraId="4CC12FE7"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lastRenderedPageBreak/>
        <w:t>6.12. Исполнитель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2A57903A"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p>
    <w:p w14:paraId="7C44DCB4" w14:textId="77777777" w:rsidR="00440E70" w:rsidRPr="00440E70" w:rsidRDefault="00440E70" w:rsidP="00440E70">
      <w:pPr>
        <w:ind w:firstLine="709"/>
        <w:jc w:val="both"/>
        <w:rPr>
          <w:rFonts w:eastAsia="Times New Roman"/>
          <w:sz w:val="20"/>
          <w:szCs w:val="20"/>
        </w:rPr>
      </w:pPr>
    </w:p>
    <w:p w14:paraId="78D3EB36" w14:textId="77777777" w:rsidR="00440E70" w:rsidRPr="00440E70" w:rsidRDefault="00440E70" w:rsidP="00440E70">
      <w:pPr>
        <w:tabs>
          <w:tab w:val="left" w:pos="3160"/>
        </w:tabs>
        <w:jc w:val="center"/>
        <w:rPr>
          <w:rFonts w:eastAsia="Times New Roman"/>
          <w:bCs/>
          <w:sz w:val="24"/>
          <w:szCs w:val="24"/>
        </w:rPr>
      </w:pPr>
      <w:r w:rsidRPr="00440E70">
        <w:rPr>
          <w:rFonts w:eastAsia="Times New Roman"/>
          <w:bCs/>
          <w:sz w:val="24"/>
          <w:szCs w:val="24"/>
        </w:rPr>
        <w:t>7.Форс-мажорные обстоятельства</w:t>
      </w:r>
    </w:p>
    <w:p w14:paraId="74F36057" w14:textId="77777777" w:rsidR="00440E70" w:rsidRPr="00440E70" w:rsidRDefault="00440E70" w:rsidP="00440E70">
      <w:pPr>
        <w:ind w:firstLine="709"/>
        <w:jc w:val="both"/>
        <w:rPr>
          <w:rFonts w:eastAsia="Times New Roman"/>
          <w:sz w:val="20"/>
          <w:szCs w:val="20"/>
        </w:rPr>
      </w:pPr>
    </w:p>
    <w:p w14:paraId="37C3CED6"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 xml:space="preserve">7.1.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proofErr w:type="gramStart"/>
      <w:r w:rsidRPr="00440E70">
        <w:rPr>
          <w:rFonts w:eastAsia="Times New Roman"/>
          <w:sz w:val="24"/>
          <w:szCs w:val="24"/>
        </w:rPr>
        <w:t>и</w:t>
      </w:r>
      <w:proofErr w:type="gramEnd"/>
      <w:r w:rsidRPr="00440E70">
        <w:rPr>
          <w:rFonts w:eastAsia="Times New Roman"/>
          <w:sz w:val="24"/>
          <w:szCs w:val="24"/>
        </w:rPr>
        <w:t xml:space="preserve"> если эти обстоятельства непосредственно повлияли на исполнение Контракта.</w:t>
      </w:r>
    </w:p>
    <w:p w14:paraId="6DE2AA80"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7.2.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BB3EAA2"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7.3. Обязанность доказать наличие обстоятельств непреодолимой силы лежит на Стороне Контракта, не выполнившей свои обязательства по Контракту.</w:t>
      </w:r>
    </w:p>
    <w:p w14:paraId="303D25B0" w14:textId="77777777" w:rsidR="00440E70" w:rsidRPr="00440E70" w:rsidRDefault="00440E70" w:rsidP="00440E70">
      <w:pPr>
        <w:ind w:right="20" w:firstLine="709"/>
        <w:jc w:val="both"/>
        <w:rPr>
          <w:rFonts w:eastAsia="Times New Roman"/>
          <w:sz w:val="20"/>
          <w:szCs w:val="20"/>
        </w:rPr>
      </w:pPr>
      <w:r w:rsidRPr="00440E70">
        <w:rPr>
          <w:rFonts w:eastAsia="Times New Roman"/>
          <w:sz w:val="24"/>
          <w:szCs w:val="24"/>
        </w:rPr>
        <w:t>7.4.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34DBACCD" w14:textId="77777777" w:rsidR="00440E70" w:rsidRPr="00440E70" w:rsidRDefault="00440E70" w:rsidP="00440E70">
      <w:pPr>
        <w:tabs>
          <w:tab w:val="left" w:pos="3360"/>
        </w:tabs>
        <w:jc w:val="center"/>
        <w:rPr>
          <w:rFonts w:eastAsia="Times New Roman"/>
          <w:bCs/>
          <w:sz w:val="24"/>
          <w:szCs w:val="24"/>
        </w:rPr>
      </w:pPr>
    </w:p>
    <w:p w14:paraId="6A810279" w14:textId="77777777" w:rsidR="00440E70" w:rsidRPr="00440E70" w:rsidRDefault="00440E70" w:rsidP="00440E70">
      <w:pPr>
        <w:tabs>
          <w:tab w:val="left" w:pos="3360"/>
        </w:tabs>
        <w:jc w:val="center"/>
        <w:rPr>
          <w:rFonts w:eastAsia="Times New Roman"/>
          <w:bCs/>
          <w:sz w:val="24"/>
          <w:szCs w:val="24"/>
        </w:rPr>
      </w:pPr>
      <w:r w:rsidRPr="00440E70">
        <w:rPr>
          <w:rFonts w:eastAsia="Times New Roman"/>
          <w:bCs/>
          <w:sz w:val="24"/>
          <w:szCs w:val="24"/>
        </w:rPr>
        <w:t>8.Порядок разрешения споров</w:t>
      </w:r>
    </w:p>
    <w:p w14:paraId="7248B92A" w14:textId="77777777" w:rsidR="00440E70" w:rsidRPr="00440E70" w:rsidRDefault="00440E70" w:rsidP="00440E70">
      <w:pPr>
        <w:ind w:firstLine="709"/>
        <w:jc w:val="both"/>
        <w:rPr>
          <w:rFonts w:eastAsia="Times New Roman"/>
          <w:sz w:val="24"/>
          <w:szCs w:val="24"/>
        </w:rPr>
      </w:pPr>
    </w:p>
    <w:p w14:paraId="6AF47EF6" w14:textId="77777777" w:rsidR="00440E70" w:rsidRPr="00440E70" w:rsidRDefault="00440E70" w:rsidP="00440E70">
      <w:pPr>
        <w:ind w:firstLine="709"/>
        <w:jc w:val="both"/>
        <w:rPr>
          <w:rFonts w:eastAsia="Times New Roman"/>
          <w:kern w:val="16"/>
          <w:sz w:val="24"/>
          <w:szCs w:val="24"/>
        </w:rPr>
      </w:pPr>
      <w:r w:rsidRPr="00440E70">
        <w:rPr>
          <w:rFonts w:eastAsia="Times New Roman"/>
          <w:sz w:val="24"/>
          <w:szCs w:val="24"/>
        </w:rPr>
        <w:t xml:space="preserve">8.1. </w:t>
      </w:r>
      <w:r w:rsidRPr="00440E70">
        <w:rPr>
          <w:rFonts w:eastAsia="Times New Roman"/>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w:t>
      </w:r>
    </w:p>
    <w:p w14:paraId="40B78333" w14:textId="77777777" w:rsidR="00440E70" w:rsidRPr="00440E70" w:rsidRDefault="00440E70" w:rsidP="00440E70">
      <w:pPr>
        <w:ind w:firstLine="709"/>
        <w:jc w:val="both"/>
        <w:rPr>
          <w:rFonts w:eastAsia="Times New Roman"/>
          <w:kern w:val="16"/>
          <w:sz w:val="24"/>
          <w:szCs w:val="24"/>
        </w:rPr>
      </w:pPr>
      <w:r w:rsidRPr="00440E70">
        <w:rPr>
          <w:rFonts w:eastAsia="Times New Roman"/>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5B3121A7" w14:textId="77777777" w:rsidR="00440E70" w:rsidRPr="00440E70" w:rsidRDefault="00440E70" w:rsidP="00440E70">
      <w:pPr>
        <w:ind w:firstLine="709"/>
        <w:jc w:val="both"/>
        <w:rPr>
          <w:rFonts w:eastAsia="Times New Roman"/>
          <w:kern w:val="16"/>
          <w:sz w:val="24"/>
          <w:szCs w:val="24"/>
        </w:rPr>
      </w:pPr>
      <w:r w:rsidRPr="00440E70">
        <w:rPr>
          <w:rFonts w:eastAsia="Times New Roman"/>
          <w:sz w:val="24"/>
          <w:szCs w:val="24"/>
        </w:rPr>
        <w:t xml:space="preserve">8.2. </w:t>
      </w:r>
      <w:r w:rsidRPr="00440E70">
        <w:rPr>
          <w:rFonts w:eastAsia="Times New Roman"/>
          <w:kern w:val="16"/>
          <w:sz w:val="24"/>
          <w:szCs w:val="24"/>
        </w:rPr>
        <w:t>В случае, если Стороны не придут к соглашению, споры подлежат рассмотрению в Арбитражном суде Республики Татарстан.</w:t>
      </w:r>
    </w:p>
    <w:p w14:paraId="06E4F39D" w14:textId="77777777" w:rsidR="00440E70" w:rsidRPr="00440E70" w:rsidRDefault="00440E70" w:rsidP="00440E70">
      <w:pPr>
        <w:tabs>
          <w:tab w:val="left" w:pos="3660"/>
        </w:tabs>
        <w:jc w:val="center"/>
        <w:rPr>
          <w:rFonts w:eastAsia="Times New Roman"/>
          <w:bCs/>
          <w:sz w:val="24"/>
          <w:szCs w:val="24"/>
        </w:rPr>
      </w:pPr>
    </w:p>
    <w:p w14:paraId="18628FC0" w14:textId="77777777" w:rsidR="00440E70" w:rsidRPr="00440E70" w:rsidRDefault="00440E70" w:rsidP="00440E70">
      <w:pPr>
        <w:tabs>
          <w:tab w:val="left" w:pos="3660"/>
        </w:tabs>
        <w:jc w:val="center"/>
        <w:rPr>
          <w:rFonts w:eastAsia="Times New Roman"/>
          <w:bCs/>
          <w:sz w:val="24"/>
          <w:szCs w:val="24"/>
        </w:rPr>
      </w:pPr>
      <w:r w:rsidRPr="00440E70">
        <w:rPr>
          <w:rFonts w:eastAsia="Times New Roman"/>
          <w:bCs/>
          <w:sz w:val="24"/>
          <w:szCs w:val="24"/>
        </w:rPr>
        <w:t>9.Расторжение Контракта</w:t>
      </w:r>
    </w:p>
    <w:p w14:paraId="183177B1" w14:textId="77777777" w:rsidR="00440E70" w:rsidRPr="00440E70" w:rsidRDefault="00440E70" w:rsidP="00440E70">
      <w:pPr>
        <w:tabs>
          <w:tab w:val="left" w:pos="3660"/>
        </w:tabs>
        <w:jc w:val="center"/>
        <w:rPr>
          <w:rFonts w:eastAsia="Times New Roman"/>
          <w:bCs/>
          <w:sz w:val="24"/>
          <w:szCs w:val="24"/>
        </w:rPr>
      </w:pPr>
    </w:p>
    <w:p w14:paraId="3CC98AF5" w14:textId="77777777" w:rsidR="00440E70" w:rsidRPr="00440E70" w:rsidRDefault="00440E70" w:rsidP="00440E70">
      <w:pPr>
        <w:ind w:right="20" w:firstLine="709"/>
        <w:jc w:val="both"/>
        <w:rPr>
          <w:rFonts w:eastAsia="Times New Roman"/>
          <w:sz w:val="20"/>
          <w:szCs w:val="20"/>
        </w:rPr>
      </w:pPr>
      <w:r w:rsidRPr="00440E70">
        <w:rPr>
          <w:rFonts w:eastAsia="Times New Roman"/>
          <w:sz w:val="24"/>
          <w:szCs w:val="24"/>
        </w:rPr>
        <w:t xml:space="preserve">9.1. </w:t>
      </w:r>
      <w:r w:rsidRPr="00440E70">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1AE4A1B0" w14:textId="77777777" w:rsidR="00440E70" w:rsidRPr="00440E70" w:rsidRDefault="00440E70" w:rsidP="00440E70">
      <w:pPr>
        <w:ind w:right="20" w:firstLine="709"/>
        <w:jc w:val="both"/>
        <w:rPr>
          <w:rFonts w:eastAsia="Times New Roman"/>
          <w:sz w:val="20"/>
          <w:szCs w:val="20"/>
        </w:rPr>
      </w:pPr>
      <w:r w:rsidRPr="00440E70">
        <w:rPr>
          <w:rFonts w:eastAsia="Times New Roman"/>
          <w:sz w:val="24"/>
          <w:szCs w:val="24"/>
        </w:rPr>
        <w:t>9.2. В случае расторжения Контракта по соглашению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14:paraId="501B97C1" w14:textId="77777777" w:rsidR="00440E70" w:rsidRPr="00440E70" w:rsidRDefault="00440E70" w:rsidP="00440E70">
      <w:pPr>
        <w:ind w:right="20" w:firstLine="709"/>
        <w:jc w:val="both"/>
        <w:rPr>
          <w:rFonts w:eastAsia="Times New Roman"/>
          <w:sz w:val="20"/>
          <w:szCs w:val="20"/>
        </w:rPr>
      </w:pPr>
      <w:r w:rsidRPr="00440E70">
        <w:rPr>
          <w:rFonts w:eastAsia="Times New Roman"/>
          <w:sz w:val="24"/>
          <w:szCs w:val="24"/>
        </w:rPr>
        <w:t>9.3.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4D99B781"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9.4. Заказчик вправе принять решение одностороннем отказе от исполнения Контракта. До принятия такого решения Заказчик вправе провести экспертизу оказанных услуг с привлечением экспертов, экспертных организаций.</w:t>
      </w:r>
    </w:p>
    <w:p w14:paraId="1D21BB63"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 xml:space="preserve">9.5.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w:t>
      </w:r>
      <w:r w:rsidRPr="00440E70">
        <w:rPr>
          <w:rFonts w:eastAsia="Times New Roman"/>
          <w:sz w:val="24"/>
          <w:szCs w:val="24"/>
        </w:rPr>
        <w:lastRenderedPageBreak/>
        <w:t>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21E918B"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9.6.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59C24D66"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9.7.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E201BF9"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9.8. Исполнитель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Заказчику. Выполнение Исполнителем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указанного уведомления.</w:t>
      </w:r>
    </w:p>
    <w:p w14:paraId="00DDD1BD"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9.9.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58C3EE90"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9.10.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FA3FF46"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9.11.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1851A7E" w14:textId="77777777" w:rsidR="00440E70" w:rsidRPr="00440E70" w:rsidRDefault="00440E70" w:rsidP="00440E70">
      <w:pPr>
        <w:tabs>
          <w:tab w:val="left" w:pos="2955"/>
          <w:tab w:val="left" w:pos="3560"/>
        </w:tabs>
        <w:rPr>
          <w:rFonts w:eastAsia="Times New Roman"/>
          <w:bCs/>
          <w:sz w:val="24"/>
          <w:szCs w:val="24"/>
        </w:rPr>
      </w:pPr>
      <w:r w:rsidRPr="00440E70">
        <w:rPr>
          <w:rFonts w:eastAsia="Times New Roman"/>
          <w:bCs/>
          <w:sz w:val="24"/>
          <w:szCs w:val="24"/>
        </w:rPr>
        <w:tab/>
      </w:r>
    </w:p>
    <w:p w14:paraId="6A560333" w14:textId="77777777" w:rsidR="00440E70" w:rsidRPr="00440E70" w:rsidRDefault="00440E70" w:rsidP="00440E70">
      <w:pPr>
        <w:tabs>
          <w:tab w:val="left" w:pos="3560"/>
        </w:tabs>
        <w:jc w:val="center"/>
        <w:rPr>
          <w:rFonts w:eastAsia="Times New Roman"/>
          <w:bCs/>
          <w:sz w:val="24"/>
          <w:szCs w:val="24"/>
        </w:rPr>
      </w:pPr>
      <w:r w:rsidRPr="00440E70">
        <w:rPr>
          <w:rFonts w:eastAsia="Times New Roman"/>
          <w:bCs/>
          <w:sz w:val="24"/>
          <w:szCs w:val="24"/>
        </w:rPr>
        <w:t>10. Срок действия Контракта</w:t>
      </w:r>
    </w:p>
    <w:p w14:paraId="00C5BAE9" w14:textId="77777777" w:rsidR="00440E70" w:rsidRPr="00440E70" w:rsidRDefault="00440E70" w:rsidP="00440E70">
      <w:pPr>
        <w:ind w:firstLine="709"/>
        <w:jc w:val="both"/>
        <w:rPr>
          <w:rFonts w:eastAsia="Times New Roman"/>
          <w:sz w:val="20"/>
          <w:szCs w:val="20"/>
        </w:rPr>
      </w:pPr>
    </w:p>
    <w:p w14:paraId="3CA0337E" w14:textId="77777777" w:rsidR="00440E70" w:rsidRPr="00440E70" w:rsidRDefault="00440E70" w:rsidP="00440E70">
      <w:pPr>
        <w:ind w:firstLine="709"/>
        <w:jc w:val="both"/>
        <w:rPr>
          <w:rFonts w:eastAsia="Times New Roman"/>
          <w:iCs/>
          <w:sz w:val="24"/>
          <w:szCs w:val="24"/>
        </w:rPr>
      </w:pPr>
      <w:r w:rsidRPr="00440E70">
        <w:rPr>
          <w:rFonts w:eastAsia="Times New Roman"/>
          <w:sz w:val="24"/>
          <w:szCs w:val="24"/>
        </w:rPr>
        <w:t xml:space="preserve">10.1. </w:t>
      </w:r>
      <w:r w:rsidRPr="00440E70">
        <w:rPr>
          <w:rFonts w:eastAsia="Times New Roman"/>
          <w:iCs/>
          <w:sz w:val="24"/>
          <w:szCs w:val="24"/>
        </w:rPr>
        <w:t>Контракт вступает в силу со дня подписания его Сторонами и действует до 31 декабря 2026 года, за исключением обязательств по оплате услуг, гарантийных обязательств, обязательств по возмещению убытков и выплате неустойки.</w:t>
      </w:r>
    </w:p>
    <w:p w14:paraId="68E4411D" w14:textId="77777777" w:rsidR="00440E70" w:rsidRPr="00440E70" w:rsidRDefault="00440E70" w:rsidP="00440E70">
      <w:pPr>
        <w:ind w:firstLine="709"/>
        <w:jc w:val="both"/>
        <w:rPr>
          <w:rFonts w:eastAsia="Times New Roman"/>
          <w:sz w:val="20"/>
          <w:szCs w:val="20"/>
        </w:rPr>
      </w:pPr>
    </w:p>
    <w:p w14:paraId="17A2E0C3" w14:textId="77777777" w:rsidR="00440E70" w:rsidRPr="00440E70" w:rsidRDefault="00440E70" w:rsidP="00440E70">
      <w:pPr>
        <w:jc w:val="center"/>
        <w:rPr>
          <w:rFonts w:eastAsia="Times New Roman"/>
          <w:bCs/>
          <w:sz w:val="24"/>
          <w:szCs w:val="24"/>
        </w:rPr>
      </w:pPr>
      <w:r w:rsidRPr="00440E70">
        <w:rPr>
          <w:rFonts w:eastAsia="Times New Roman"/>
          <w:bCs/>
          <w:sz w:val="24"/>
          <w:szCs w:val="24"/>
        </w:rPr>
        <w:t>11.Прочие условия</w:t>
      </w:r>
    </w:p>
    <w:p w14:paraId="5E95498B" w14:textId="77777777" w:rsidR="00440E70" w:rsidRPr="00440E70" w:rsidRDefault="00440E70" w:rsidP="00440E70">
      <w:pPr>
        <w:jc w:val="both"/>
        <w:rPr>
          <w:rFonts w:eastAsia="Times New Roman"/>
          <w:sz w:val="24"/>
          <w:szCs w:val="24"/>
        </w:rPr>
      </w:pPr>
    </w:p>
    <w:p w14:paraId="203335E3" w14:textId="77777777" w:rsidR="00440E70" w:rsidRPr="00440E70" w:rsidRDefault="00440E70" w:rsidP="00440E70">
      <w:pPr>
        <w:ind w:firstLine="709"/>
        <w:jc w:val="both"/>
        <w:rPr>
          <w:rFonts w:eastAsia="Times New Roman"/>
          <w:bCs/>
          <w:sz w:val="24"/>
          <w:szCs w:val="24"/>
        </w:rPr>
      </w:pPr>
      <w:r w:rsidRPr="00440E70">
        <w:rPr>
          <w:rFonts w:eastAsia="Times New Roman"/>
          <w:sz w:val="24"/>
          <w:szCs w:val="24"/>
        </w:rPr>
        <w:t>11.1. Контракт составлен в письменной форме, в 2 (двух) экземплярах, имеющих одинаковую юридическую силу, по одному для Заказчика и Исполнителя, за исключением случаев, предусмотренных п. 11.8 Контракта.</w:t>
      </w:r>
    </w:p>
    <w:p w14:paraId="67A6F784"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11.2. По всем вопросам, неурегулированным настоящим Контрактом, Стороны руководствуются действующим законодательством Российской Федерации.</w:t>
      </w:r>
    </w:p>
    <w:p w14:paraId="0B7269AF" w14:textId="77777777" w:rsidR="00440E70" w:rsidRPr="00440E70" w:rsidRDefault="00440E70" w:rsidP="00440E70">
      <w:pPr>
        <w:ind w:firstLine="709"/>
        <w:jc w:val="both"/>
        <w:rPr>
          <w:rFonts w:eastAsia="Times New Roman"/>
          <w:sz w:val="20"/>
          <w:szCs w:val="20"/>
        </w:rPr>
      </w:pPr>
      <w:r w:rsidRPr="00440E70">
        <w:rPr>
          <w:rFonts w:eastAsia="Times New Roman"/>
          <w:sz w:val="24"/>
          <w:szCs w:val="24"/>
        </w:rPr>
        <w:t>11.3.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3F4D132D" w14:textId="77777777" w:rsidR="00440E70" w:rsidRPr="00440E70" w:rsidRDefault="00440E70" w:rsidP="00440E70">
      <w:pPr>
        <w:ind w:firstLine="709"/>
        <w:jc w:val="both"/>
        <w:rPr>
          <w:rFonts w:eastAsia="Times New Roman"/>
          <w:b/>
          <w:i/>
          <w:color w:val="FF0000"/>
          <w:sz w:val="24"/>
          <w:szCs w:val="24"/>
        </w:rPr>
      </w:pPr>
      <w:r w:rsidRPr="00440E70">
        <w:rPr>
          <w:rFonts w:eastAsia="Times New Roman"/>
          <w:sz w:val="24"/>
          <w:szCs w:val="24"/>
        </w:rPr>
        <w:lastRenderedPageBreak/>
        <w:t xml:space="preserve">11.4. В случае если услуги оказываются по заявкам Заказчика, то приёмке и оплате подлежат только те услуги, которые оказаны по соответствующим заявкам Заказчика в период действия Контракта. Незаказанные Заказчиком услуги не принимаются и не оплачиваются. В случае если к окончанию срока действия Контракта Заказчиком не заказан весь объем услуг, Стороны составляют Акт </w:t>
      </w:r>
      <w:proofErr w:type="spellStart"/>
      <w:r w:rsidRPr="00440E70">
        <w:rPr>
          <w:rFonts w:eastAsia="Times New Roman"/>
          <w:sz w:val="24"/>
          <w:szCs w:val="24"/>
        </w:rPr>
        <w:t>взаимосверки</w:t>
      </w:r>
      <w:proofErr w:type="spellEnd"/>
      <w:r w:rsidRPr="00440E70">
        <w:rPr>
          <w:rFonts w:eastAsia="Times New Roman"/>
          <w:sz w:val="24"/>
          <w:szCs w:val="24"/>
        </w:rPr>
        <w:t xml:space="preserve"> обязательств по Контракту, в котором указываются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w:t>
      </w:r>
      <w:proofErr w:type="spellStart"/>
      <w:r w:rsidRPr="00440E70">
        <w:rPr>
          <w:rFonts w:eastAsia="Times New Roman"/>
          <w:sz w:val="24"/>
          <w:szCs w:val="24"/>
        </w:rPr>
        <w:t>взаимосверки</w:t>
      </w:r>
      <w:proofErr w:type="spellEnd"/>
      <w:r w:rsidRPr="00440E70">
        <w:rPr>
          <w:rFonts w:eastAsia="Times New Roman"/>
          <w:sz w:val="24"/>
          <w:szCs w:val="24"/>
        </w:rPr>
        <w:t xml:space="preserve"> обязательств. Данный акт является основанием для проведения взаиморасчетов между Сторонами. </w:t>
      </w:r>
    </w:p>
    <w:p w14:paraId="0AE56C75"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11.5. Любые изменения (за исключением реквизитов Сторон) 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p>
    <w:p w14:paraId="1E7E8671"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 xml:space="preserve">11.6. </w:t>
      </w:r>
      <w:r w:rsidRPr="00440E70">
        <w:rPr>
          <w:rFonts w:eastAsia="Times New Roman"/>
          <w:noProof/>
          <w:sz w:val="24"/>
          <w:szCs w:val="24"/>
        </w:rPr>
        <w:t>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sidRPr="00440E70">
        <w:rPr>
          <w:rFonts w:eastAsia="Times New Roman"/>
          <w:sz w:val="24"/>
          <w:szCs w:val="24"/>
        </w:rPr>
        <w:t>.</w:t>
      </w:r>
    </w:p>
    <w:p w14:paraId="76F870E4"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11.7.</w:t>
      </w:r>
      <w:r w:rsidRPr="00440E70">
        <w:rPr>
          <w:rFonts w:eastAsia="Times New Roman"/>
          <w:sz w:val="24"/>
          <w:szCs w:val="24"/>
          <w:vertAlign w:val="superscript"/>
        </w:rPr>
        <w:footnoteReference w:id="1"/>
      </w:r>
      <w:r w:rsidRPr="00440E70">
        <w:rPr>
          <w:rFonts w:eastAsia="Times New Roman"/>
          <w:sz w:val="24"/>
          <w:szCs w:val="24"/>
        </w:rPr>
        <w:t xml:space="preserve"> Стороны заключили настоящий Контракт в электронном виде на едином </w:t>
      </w:r>
      <w:proofErr w:type="spellStart"/>
      <w:r w:rsidRPr="00440E70">
        <w:rPr>
          <w:rFonts w:eastAsia="Times New Roman"/>
          <w:sz w:val="24"/>
          <w:szCs w:val="24"/>
        </w:rPr>
        <w:t>агрегаторе</w:t>
      </w:r>
      <w:proofErr w:type="spellEnd"/>
      <w:r w:rsidRPr="00440E70">
        <w:rPr>
          <w:rFonts w:eastAsia="Times New Roman"/>
          <w:sz w:val="24"/>
          <w:szCs w:val="24"/>
        </w:rPr>
        <w:t xml:space="preserve">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40FE4D9"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11.8. 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p>
    <w:p w14:paraId="60CB22C9" w14:textId="77777777" w:rsidR="00440E70" w:rsidRPr="00440E70" w:rsidRDefault="00440E70" w:rsidP="00440E70">
      <w:pPr>
        <w:ind w:firstLine="709"/>
        <w:jc w:val="both"/>
        <w:rPr>
          <w:rFonts w:eastAsia="Times New Roman"/>
          <w:sz w:val="24"/>
          <w:szCs w:val="24"/>
        </w:rPr>
      </w:pPr>
      <w:r w:rsidRPr="00440E70">
        <w:rPr>
          <w:rFonts w:eastAsia="Times New Roman"/>
          <w:sz w:val="24"/>
          <w:szCs w:val="24"/>
        </w:rPr>
        <w:t>11.9. В случае несоответствия каких-либо условий или положений, содержащихся в тексте настоящего Контракта, условиям или положениям Приложений, перечисленных ниже, приоритет будут иметь условия и положения, содержащиеся в Приложениях к настоящему Контракту.</w:t>
      </w:r>
    </w:p>
    <w:p w14:paraId="6C025D92" w14:textId="77777777" w:rsidR="00440E70" w:rsidRPr="00440E70" w:rsidRDefault="00440E70" w:rsidP="00440E70">
      <w:pPr>
        <w:tabs>
          <w:tab w:val="left" w:pos="1260"/>
        </w:tabs>
        <w:jc w:val="center"/>
        <w:rPr>
          <w:rFonts w:eastAsia="Times New Roman"/>
          <w:bCs/>
          <w:sz w:val="24"/>
          <w:szCs w:val="24"/>
        </w:rPr>
      </w:pPr>
    </w:p>
    <w:p w14:paraId="31CCA11A" w14:textId="77777777" w:rsidR="00440E70" w:rsidRPr="00440E70" w:rsidRDefault="00440E70" w:rsidP="00440E70">
      <w:pPr>
        <w:tabs>
          <w:tab w:val="left" w:pos="1260"/>
        </w:tabs>
        <w:jc w:val="center"/>
        <w:rPr>
          <w:rFonts w:eastAsia="Times New Roman"/>
          <w:bCs/>
          <w:sz w:val="24"/>
          <w:szCs w:val="24"/>
        </w:rPr>
      </w:pPr>
      <w:r w:rsidRPr="00440E70">
        <w:rPr>
          <w:rFonts w:eastAsia="Times New Roman"/>
          <w:bCs/>
          <w:sz w:val="24"/>
          <w:szCs w:val="24"/>
        </w:rPr>
        <w:t>12. Приложения</w:t>
      </w:r>
    </w:p>
    <w:p w14:paraId="124D2E0D" w14:textId="77777777" w:rsidR="00440E70" w:rsidRPr="00440E70" w:rsidRDefault="00440E70" w:rsidP="00440E70">
      <w:pPr>
        <w:tabs>
          <w:tab w:val="left" w:pos="1260"/>
        </w:tabs>
        <w:jc w:val="center"/>
        <w:rPr>
          <w:rFonts w:eastAsia="Times New Roman"/>
          <w:bCs/>
          <w:sz w:val="24"/>
          <w:szCs w:val="24"/>
        </w:rPr>
      </w:pPr>
    </w:p>
    <w:p w14:paraId="35EC66C4" w14:textId="77777777" w:rsidR="00440E70" w:rsidRPr="00440E70" w:rsidRDefault="00440E70" w:rsidP="00440E70">
      <w:pPr>
        <w:tabs>
          <w:tab w:val="left" w:pos="1260"/>
        </w:tabs>
        <w:ind w:firstLine="709"/>
        <w:jc w:val="both"/>
        <w:rPr>
          <w:rFonts w:eastAsia="Times New Roman"/>
          <w:bCs/>
          <w:sz w:val="24"/>
          <w:szCs w:val="24"/>
        </w:rPr>
      </w:pPr>
      <w:r w:rsidRPr="00440E70">
        <w:rPr>
          <w:rFonts w:eastAsia="Times New Roman"/>
          <w:bCs/>
          <w:sz w:val="24"/>
          <w:szCs w:val="24"/>
        </w:rPr>
        <w:t>12.1. Все перечисленные ниже приложения являются неотъемлемой частью настоящего Контракта:</w:t>
      </w:r>
    </w:p>
    <w:p w14:paraId="492F2FF7" w14:textId="77777777" w:rsidR="00440E70" w:rsidRPr="00440E70" w:rsidRDefault="00440E70" w:rsidP="00440E70">
      <w:pPr>
        <w:tabs>
          <w:tab w:val="left" w:pos="1260"/>
        </w:tabs>
        <w:ind w:firstLine="709"/>
        <w:jc w:val="both"/>
        <w:rPr>
          <w:rFonts w:eastAsia="Times New Roman"/>
          <w:bCs/>
          <w:sz w:val="24"/>
          <w:szCs w:val="24"/>
        </w:rPr>
      </w:pPr>
      <w:r w:rsidRPr="00440E70">
        <w:rPr>
          <w:rFonts w:eastAsia="Times New Roman"/>
          <w:bCs/>
          <w:sz w:val="24"/>
          <w:szCs w:val="24"/>
        </w:rPr>
        <w:t>Приложение № 1 – Техническое задание.</w:t>
      </w:r>
    </w:p>
    <w:p w14:paraId="324FEA80" w14:textId="77777777" w:rsidR="00440E70" w:rsidRPr="00440E70" w:rsidRDefault="00440E70" w:rsidP="00440E70">
      <w:pPr>
        <w:tabs>
          <w:tab w:val="left" w:pos="1260"/>
        </w:tabs>
        <w:ind w:firstLine="709"/>
        <w:jc w:val="both"/>
        <w:rPr>
          <w:rFonts w:eastAsia="Times New Roman"/>
          <w:bCs/>
          <w:sz w:val="24"/>
          <w:szCs w:val="24"/>
        </w:rPr>
      </w:pPr>
      <w:r w:rsidRPr="00440E70">
        <w:rPr>
          <w:rFonts w:eastAsia="Times New Roman"/>
          <w:bCs/>
          <w:sz w:val="24"/>
          <w:szCs w:val="24"/>
        </w:rPr>
        <w:t>Приложение № 2 – Таблица цен.</w:t>
      </w:r>
    </w:p>
    <w:p w14:paraId="3EE40D30" w14:textId="0C06395E" w:rsidR="00440E70" w:rsidRPr="00440E70" w:rsidRDefault="00440E70" w:rsidP="00440E70">
      <w:pPr>
        <w:tabs>
          <w:tab w:val="left" w:pos="1260"/>
        </w:tabs>
        <w:ind w:firstLine="709"/>
        <w:jc w:val="both"/>
        <w:rPr>
          <w:rFonts w:eastAsia="Times New Roman"/>
          <w:bCs/>
          <w:sz w:val="24"/>
          <w:szCs w:val="24"/>
        </w:rPr>
      </w:pPr>
      <w:r w:rsidRPr="00440E70">
        <w:rPr>
          <w:rFonts w:eastAsia="Times New Roman"/>
          <w:bCs/>
          <w:sz w:val="24"/>
          <w:szCs w:val="24"/>
        </w:rPr>
        <w:t>Приложение  № 3</w:t>
      </w:r>
      <w:r w:rsidRPr="00440E70">
        <w:rPr>
          <w:rFonts w:eastAsia="Times New Roman"/>
          <w:bCs/>
          <w:sz w:val="24"/>
          <w:szCs w:val="24"/>
          <w:vertAlign w:val="superscript"/>
        </w:rPr>
        <w:footnoteReference w:id="2"/>
      </w:r>
      <w:r w:rsidRPr="00440E70">
        <w:rPr>
          <w:rFonts w:eastAsia="Times New Roman"/>
          <w:bCs/>
          <w:sz w:val="24"/>
          <w:szCs w:val="24"/>
        </w:rPr>
        <w:t xml:space="preserve"> – </w:t>
      </w:r>
      <w:r w:rsidR="00F24E78" w:rsidRPr="00F24E78">
        <w:rPr>
          <w:rFonts w:eastAsia="Times New Roman"/>
          <w:bCs/>
          <w:sz w:val="24"/>
          <w:szCs w:val="24"/>
        </w:rPr>
        <w:t>Выписку из реестра лицензий</w:t>
      </w:r>
      <w:r w:rsidRPr="00440E70">
        <w:rPr>
          <w:rFonts w:eastAsia="Times New Roman"/>
          <w:bCs/>
          <w:sz w:val="24"/>
          <w:szCs w:val="24"/>
        </w:rPr>
        <w:t>.</w:t>
      </w:r>
      <w:r w:rsidRPr="00440E70">
        <w:rPr>
          <w:rFonts w:eastAsia="Times New Roman"/>
        </w:rPr>
        <w:t xml:space="preserve"> </w:t>
      </w:r>
    </w:p>
    <w:p w14:paraId="4DDAB85D" w14:textId="77777777" w:rsidR="00440E70" w:rsidRPr="00440E70" w:rsidRDefault="00440E70" w:rsidP="00440E70">
      <w:pPr>
        <w:tabs>
          <w:tab w:val="left" w:pos="1260"/>
        </w:tabs>
        <w:ind w:firstLine="709"/>
        <w:jc w:val="both"/>
        <w:rPr>
          <w:rFonts w:eastAsia="Times New Roman"/>
          <w:bCs/>
          <w:sz w:val="24"/>
          <w:szCs w:val="24"/>
        </w:rPr>
      </w:pPr>
      <w:r w:rsidRPr="00440E70">
        <w:rPr>
          <w:rFonts w:eastAsia="Times New Roman"/>
          <w:bCs/>
          <w:sz w:val="24"/>
          <w:szCs w:val="24"/>
        </w:rPr>
        <w:t>Приложение № 35 – Декларация о соответствии Исполнителя единым требованиям ч.1 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5ADF9E07" w14:textId="77777777" w:rsidR="00440E70" w:rsidRPr="00440E70" w:rsidRDefault="00440E70" w:rsidP="00440E70">
      <w:pPr>
        <w:tabs>
          <w:tab w:val="left" w:pos="1260"/>
        </w:tabs>
        <w:ind w:firstLine="709"/>
        <w:jc w:val="both"/>
        <w:rPr>
          <w:rFonts w:eastAsia="Times New Roman"/>
          <w:bCs/>
          <w:sz w:val="24"/>
          <w:szCs w:val="24"/>
        </w:rPr>
      </w:pPr>
    </w:p>
    <w:p w14:paraId="4FBE4F01" w14:textId="77777777" w:rsidR="00440E70" w:rsidRPr="00440E70" w:rsidRDefault="00440E70" w:rsidP="00440E70">
      <w:pPr>
        <w:tabs>
          <w:tab w:val="left" w:pos="1260"/>
        </w:tabs>
        <w:ind w:firstLine="709"/>
        <w:jc w:val="both"/>
        <w:rPr>
          <w:rFonts w:eastAsia="Times New Roman"/>
          <w:bCs/>
          <w:color w:val="FF0000"/>
          <w:sz w:val="24"/>
          <w:szCs w:val="24"/>
        </w:rPr>
      </w:pPr>
    </w:p>
    <w:p w14:paraId="52E9B8BF" w14:textId="77777777" w:rsidR="00440E70" w:rsidRPr="00440E70" w:rsidRDefault="00440E70" w:rsidP="00440E70">
      <w:pPr>
        <w:tabs>
          <w:tab w:val="left" w:pos="1260"/>
        </w:tabs>
        <w:jc w:val="center"/>
        <w:rPr>
          <w:rFonts w:eastAsia="Times New Roman"/>
          <w:bCs/>
          <w:sz w:val="24"/>
          <w:szCs w:val="24"/>
        </w:rPr>
      </w:pPr>
      <w:r w:rsidRPr="00440E70">
        <w:rPr>
          <w:rFonts w:eastAsia="Times New Roman"/>
          <w:bCs/>
          <w:sz w:val="24"/>
          <w:szCs w:val="24"/>
        </w:rPr>
        <w:t>13.Адреса места нахождения, банковские реквизиты и подписи Сторон</w:t>
      </w:r>
    </w:p>
    <w:tbl>
      <w:tblPr>
        <w:tblW w:w="0" w:type="dxa"/>
        <w:tblInd w:w="-426" w:type="dxa"/>
        <w:tblLayout w:type="fixed"/>
        <w:tblLook w:val="04A0" w:firstRow="1" w:lastRow="0" w:firstColumn="1" w:lastColumn="0" w:noHBand="0" w:noVBand="1"/>
      </w:tblPr>
      <w:tblGrid>
        <w:gridCol w:w="5481"/>
        <w:gridCol w:w="261"/>
        <w:gridCol w:w="4749"/>
      </w:tblGrid>
      <w:tr w:rsidR="00440E70" w:rsidRPr="00440E70" w14:paraId="3EAF111A" w14:textId="77777777" w:rsidTr="00440E70">
        <w:trPr>
          <w:trHeight w:val="230"/>
        </w:trPr>
        <w:tc>
          <w:tcPr>
            <w:tcW w:w="5481" w:type="dxa"/>
          </w:tcPr>
          <w:p w14:paraId="6B6159FD" w14:textId="77777777" w:rsidR="00440E70" w:rsidRPr="00440E70" w:rsidRDefault="00440E70" w:rsidP="00440E70">
            <w:pPr>
              <w:tabs>
                <w:tab w:val="left" w:pos="755"/>
                <w:tab w:val="center" w:pos="2632"/>
              </w:tabs>
              <w:rPr>
                <w:rFonts w:eastAsia="Times New Roman"/>
                <w:b/>
                <w:caps/>
                <w:sz w:val="24"/>
                <w:szCs w:val="24"/>
              </w:rPr>
            </w:pPr>
          </w:p>
          <w:p w14:paraId="10C6409D" w14:textId="77777777" w:rsidR="00440E70" w:rsidRPr="00440E70" w:rsidRDefault="00440E70" w:rsidP="00440E70">
            <w:pPr>
              <w:tabs>
                <w:tab w:val="left" w:pos="755"/>
                <w:tab w:val="center" w:pos="2632"/>
              </w:tabs>
              <w:jc w:val="center"/>
              <w:rPr>
                <w:rFonts w:eastAsia="Times New Roman"/>
                <w:caps/>
                <w:sz w:val="24"/>
                <w:szCs w:val="24"/>
              </w:rPr>
            </w:pPr>
            <w:r w:rsidRPr="00440E70">
              <w:rPr>
                <w:rFonts w:eastAsia="Times New Roman"/>
                <w:bCs/>
                <w:sz w:val="24"/>
                <w:szCs w:val="24"/>
              </w:rPr>
              <w:t>ЗАКАЗЧИК</w:t>
            </w:r>
            <w:r w:rsidRPr="00440E70">
              <w:rPr>
                <w:rFonts w:eastAsia="Times New Roman"/>
                <w:caps/>
                <w:sz w:val="24"/>
                <w:szCs w:val="24"/>
              </w:rPr>
              <w:t>:</w:t>
            </w:r>
          </w:p>
          <w:p w14:paraId="20A98AB3" w14:textId="77777777" w:rsidR="00440E70" w:rsidRPr="00440E70" w:rsidRDefault="00440E70" w:rsidP="00440E70">
            <w:pPr>
              <w:tabs>
                <w:tab w:val="left" w:pos="755"/>
                <w:tab w:val="center" w:pos="2632"/>
              </w:tabs>
              <w:jc w:val="center"/>
              <w:rPr>
                <w:rFonts w:eastAsia="Times New Roman"/>
                <w:caps/>
                <w:sz w:val="24"/>
                <w:szCs w:val="24"/>
              </w:rPr>
            </w:pPr>
          </w:p>
          <w:p w14:paraId="233AA954" w14:textId="77777777" w:rsidR="00440E70" w:rsidRPr="00440E70" w:rsidRDefault="00440E70" w:rsidP="00440E70">
            <w:pPr>
              <w:jc w:val="both"/>
              <w:rPr>
                <w:rFonts w:eastAsia="Times New Roman"/>
                <w:sz w:val="24"/>
                <w:szCs w:val="24"/>
              </w:rPr>
            </w:pPr>
            <w:r w:rsidRPr="00440E70">
              <w:rPr>
                <w:rFonts w:eastAsia="Times New Roman"/>
                <w:sz w:val="24"/>
                <w:szCs w:val="24"/>
              </w:rPr>
              <w:t>Федеральное казенное учреждение «Центр по обеспечению деятельности Казначейства России»</w:t>
            </w:r>
          </w:p>
          <w:p w14:paraId="1C7ECD1D" w14:textId="77777777" w:rsidR="00440E70" w:rsidRPr="00440E70" w:rsidRDefault="00440E70" w:rsidP="00440E70">
            <w:pPr>
              <w:jc w:val="both"/>
              <w:rPr>
                <w:rFonts w:eastAsia="Times New Roman"/>
                <w:sz w:val="24"/>
                <w:szCs w:val="24"/>
              </w:rPr>
            </w:pPr>
            <w:r w:rsidRPr="00440E70">
              <w:rPr>
                <w:rFonts w:eastAsia="Times New Roman"/>
                <w:sz w:val="24"/>
                <w:szCs w:val="24"/>
              </w:rPr>
              <w:t xml:space="preserve">Юридический адрес: 109012, г. Москва, Площадь Славянская, д. 4, стр.1, 4 </w:t>
            </w:r>
            <w:proofErr w:type="spellStart"/>
            <w:r w:rsidRPr="00440E70">
              <w:rPr>
                <w:rFonts w:eastAsia="Times New Roman"/>
                <w:sz w:val="24"/>
                <w:szCs w:val="24"/>
              </w:rPr>
              <w:t>эт</w:t>
            </w:r>
            <w:proofErr w:type="spellEnd"/>
            <w:r w:rsidRPr="00440E70">
              <w:rPr>
                <w:rFonts w:eastAsia="Times New Roman"/>
                <w:sz w:val="24"/>
                <w:szCs w:val="24"/>
              </w:rPr>
              <w:t>.; ком.2-8; 10; 12-19; 23-28;109-117; 119-122; 122 А</w:t>
            </w:r>
          </w:p>
          <w:p w14:paraId="478FA3F5" w14:textId="77777777" w:rsidR="00440E70" w:rsidRPr="00440E70" w:rsidRDefault="00440E70" w:rsidP="00440E70">
            <w:pPr>
              <w:jc w:val="both"/>
              <w:rPr>
                <w:rFonts w:eastAsia="Times New Roman"/>
                <w:sz w:val="24"/>
                <w:szCs w:val="24"/>
              </w:rPr>
            </w:pPr>
            <w:r w:rsidRPr="00440E70">
              <w:rPr>
                <w:rFonts w:eastAsia="Times New Roman"/>
                <w:sz w:val="24"/>
                <w:szCs w:val="24"/>
              </w:rPr>
              <w:t>ОГРН 112 774 604 66 91</w:t>
            </w:r>
          </w:p>
          <w:p w14:paraId="6C91C059" w14:textId="77777777" w:rsidR="00440E70" w:rsidRPr="00440E70" w:rsidRDefault="00440E70" w:rsidP="00440E70">
            <w:pPr>
              <w:jc w:val="both"/>
              <w:rPr>
                <w:rFonts w:eastAsia="Times New Roman"/>
                <w:sz w:val="24"/>
                <w:szCs w:val="24"/>
              </w:rPr>
            </w:pPr>
            <w:r w:rsidRPr="00440E70">
              <w:rPr>
                <w:rFonts w:eastAsia="Times New Roman"/>
                <w:sz w:val="24"/>
                <w:szCs w:val="24"/>
              </w:rPr>
              <w:t>ИНН/КПП 7709895509 / 770901001</w:t>
            </w:r>
          </w:p>
          <w:p w14:paraId="2E8D0813" w14:textId="77777777" w:rsidR="00440E70" w:rsidRPr="00440E70" w:rsidRDefault="00440E70" w:rsidP="00440E70">
            <w:pPr>
              <w:jc w:val="both"/>
              <w:rPr>
                <w:rFonts w:eastAsia="Times New Roman"/>
                <w:sz w:val="24"/>
                <w:szCs w:val="24"/>
              </w:rPr>
            </w:pPr>
            <w:r w:rsidRPr="00440E70">
              <w:rPr>
                <w:rFonts w:eastAsia="Times New Roman"/>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737B908C" w14:textId="399B2041" w:rsidR="00440E70" w:rsidRPr="00440E70" w:rsidRDefault="00440E70" w:rsidP="00440E70">
            <w:pPr>
              <w:jc w:val="both"/>
              <w:rPr>
                <w:rFonts w:eastAsia="Times New Roman"/>
                <w:sz w:val="24"/>
                <w:szCs w:val="24"/>
              </w:rPr>
            </w:pPr>
            <w:r w:rsidRPr="00440E70">
              <w:rPr>
                <w:rFonts w:eastAsia="Times New Roman"/>
                <w:sz w:val="24"/>
                <w:szCs w:val="24"/>
              </w:rPr>
              <w:t>Адрес (место нахождения): 420015, Республика Татарстан, г. Казань, ул. Карла Ма</w:t>
            </w:r>
            <w:r w:rsidR="0058588F">
              <w:rPr>
                <w:rFonts w:eastAsia="Times New Roman"/>
                <w:sz w:val="24"/>
                <w:szCs w:val="24"/>
              </w:rPr>
              <w:t>ркса, д. 61В, корпус 2</w:t>
            </w:r>
          </w:p>
          <w:p w14:paraId="66654E48" w14:textId="77777777" w:rsidR="00440E70" w:rsidRPr="00440E70" w:rsidRDefault="00440E70" w:rsidP="00440E70">
            <w:pPr>
              <w:jc w:val="both"/>
              <w:rPr>
                <w:rFonts w:eastAsia="Times New Roman"/>
                <w:sz w:val="24"/>
                <w:szCs w:val="24"/>
              </w:rPr>
            </w:pPr>
            <w:r w:rsidRPr="00440E70">
              <w:rPr>
                <w:rFonts w:eastAsia="Times New Roman"/>
                <w:sz w:val="24"/>
                <w:szCs w:val="24"/>
              </w:rPr>
              <w:t>Адрес электронной почты: ufk11_cokr@roskazna.ru</w:t>
            </w:r>
          </w:p>
          <w:p w14:paraId="57791112" w14:textId="77777777" w:rsidR="00440E70" w:rsidRPr="00440E70" w:rsidRDefault="00440E70" w:rsidP="00440E70">
            <w:pPr>
              <w:jc w:val="both"/>
              <w:rPr>
                <w:rFonts w:eastAsia="Times New Roman"/>
                <w:sz w:val="24"/>
                <w:szCs w:val="24"/>
              </w:rPr>
            </w:pPr>
            <w:r w:rsidRPr="00440E70">
              <w:rPr>
                <w:rFonts w:eastAsia="Times New Roman"/>
                <w:sz w:val="24"/>
                <w:szCs w:val="24"/>
              </w:rPr>
              <w:t>Контактный телефон: 8 (843) 528-58-39</w:t>
            </w:r>
          </w:p>
          <w:p w14:paraId="5A90D57A" w14:textId="77777777" w:rsidR="00440E70" w:rsidRPr="00440E70" w:rsidRDefault="00440E70" w:rsidP="00440E70">
            <w:pPr>
              <w:jc w:val="both"/>
              <w:rPr>
                <w:rFonts w:eastAsia="Times New Roman"/>
                <w:sz w:val="24"/>
                <w:szCs w:val="24"/>
              </w:rPr>
            </w:pPr>
            <w:r w:rsidRPr="00440E70">
              <w:rPr>
                <w:rFonts w:eastAsia="Times New Roman"/>
                <w:sz w:val="24"/>
                <w:szCs w:val="24"/>
              </w:rPr>
              <w:t>ГРН 9177747576162</w:t>
            </w:r>
          </w:p>
          <w:p w14:paraId="015A7F6B" w14:textId="77777777" w:rsidR="00440E70" w:rsidRPr="00440E70" w:rsidRDefault="00440E70" w:rsidP="00440E70">
            <w:pPr>
              <w:jc w:val="both"/>
              <w:rPr>
                <w:rFonts w:eastAsia="Times New Roman"/>
                <w:sz w:val="24"/>
                <w:szCs w:val="24"/>
              </w:rPr>
            </w:pPr>
            <w:r w:rsidRPr="00440E70">
              <w:rPr>
                <w:rFonts w:eastAsia="Times New Roman"/>
                <w:sz w:val="24"/>
                <w:szCs w:val="24"/>
              </w:rPr>
              <w:t>ИНН/КПП 7709895509 / 165543001</w:t>
            </w:r>
          </w:p>
          <w:p w14:paraId="07D6D409" w14:textId="77777777" w:rsidR="00440E70" w:rsidRPr="00440E70" w:rsidRDefault="00440E70" w:rsidP="00440E70">
            <w:pPr>
              <w:jc w:val="both"/>
              <w:rPr>
                <w:rFonts w:eastAsia="Times New Roman"/>
                <w:sz w:val="24"/>
                <w:szCs w:val="24"/>
              </w:rPr>
            </w:pPr>
            <w:r w:rsidRPr="00440E70">
              <w:rPr>
                <w:rFonts w:eastAsia="Times New Roman"/>
                <w:sz w:val="24"/>
                <w:szCs w:val="24"/>
              </w:rPr>
              <w:t>Счет получателя бюджетных средств:</w:t>
            </w:r>
          </w:p>
          <w:p w14:paraId="57911E88" w14:textId="77777777" w:rsidR="00440E70" w:rsidRPr="00440E70" w:rsidRDefault="00440E70" w:rsidP="00440E70">
            <w:pPr>
              <w:jc w:val="both"/>
              <w:rPr>
                <w:rFonts w:eastAsia="Times New Roman"/>
                <w:sz w:val="24"/>
                <w:szCs w:val="24"/>
              </w:rPr>
            </w:pPr>
            <w:r w:rsidRPr="00440E70">
              <w:rPr>
                <w:rFonts w:eastAsia="Times New Roman"/>
                <w:sz w:val="24"/>
                <w:szCs w:val="24"/>
              </w:rPr>
              <w:t>Лицевой счет № 03111D32290 в Управлении Федерального казначейства по Республике Татарстан</w:t>
            </w:r>
          </w:p>
          <w:p w14:paraId="754D34C3" w14:textId="77777777" w:rsidR="00440E70" w:rsidRPr="00440E70" w:rsidRDefault="00440E70" w:rsidP="00440E70">
            <w:pPr>
              <w:jc w:val="both"/>
              <w:rPr>
                <w:rFonts w:eastAsia="Times New Roman"/>
                <w:sz w:val="24"/>
                <w:szCs w:val="24"/>
              </w:rPr>
            </w:pPr>
            <w:r w:rsidRPr="00440E70">
              <w:rPr>
                <w:rFonts w:eastAsia="Times New Roman"/>
                <w:sz w:val="24"/>
                <w:szCs w:val="24"/>
              </w:rPr>
              <w:t>№ счета 03211643000000013233</w:t>
            </w:r>
          </w:p>
          <w:p w14:paraId="2DEE0DD5" w14:textId="77777777" w:rsidR="00440E70" w:rsidRPr="00440E70" w:rsidRDefault="00440E70" w:rsidP="00440E70">
            <w:pPr>
              <w:jc w:val="both"/>
              <w:rPr>
                <w:rFonts w:eastAsia="Times New Roman"/>
                <w:sz w:val="24"/>
                <w:szCs w:val="24"/>
              </w:rPr>
            </w:pPr>
            <w:r w:rsidRPr="00440E70">
              <w:rPr>
                <w:rFonts w:eastAsia="Times New Roman"/>
                <w:sz w:val="24"/>
                <w:szCs w:val="24"/>
              </w:rPr>
              <w:t xml:space="preserve">ОКЦ № 1 Волго-Вятского ГУ Банка России //УФК по Нижегородской области, г. Нижний Новгород </w:t>
            </w:r>
          </w:p>
          <w:p w14:paraId="20957AEC" w14:textId="77777777" w:rsidR="00440E70" w:rsidRPr="00440E70" w:rsidRDefault="00440E70" w:rsidP="00440E70">
            <w:pPr>
              <w:jc w:val="both"/>
              <w:rPr>
                <w:rFonts w:eastAsia="Times New Roman"/>
                <w:sz w:val="24"/>
                <w:szCs w:val="24"/>
              </w:rPr>
            </w:pPr>
            <w:r w:rsidRPr="00440E70">
              <w:rPr>
                <w:rFonts w:eastAsia="Times New Roman"/>
                <w:sz w:val="24"/>
                <w:szCs w:val="24"/>
              </w:rPr>
              <w:t>БИК 012202102</w:t>
            </w:r>
          </w:p>
          <w:p w14:paraId="219981B5" w14:textId="77777777" w:rsidR="00440E70" w:rsidRPr="00440E70" w:rsidRDefault="00440E70" w:rsidP="00440E70">
            <w:pPr>
              <w:rPr>
                <w:rFonts w:eastAsia="Times New Roman"/>
              </w:rPr>
            </w:pPr>
            <w:proofErr w:type="spellStart"/>
            <w:r w:rsidRPr="00440E70">
              <w:rPr>
                <w:rFonts w:eastAsia="Times New Roman"/>
                <w:sz w:val="24"/>
                <w:szCs w:val="24"/>
              </w:rPr>
              <w:t>корр</w:t>
            </w:r>
            <w:proofErr w:type="spellEnd"/>
            <w:r w:rsidRPr="00440E70">
              <w:rPr>
                <w:rFonts w:eastAsia="Times New Roman"/>
                <w:sz w:val="24"/>
                <w:szCs w:val="24"/>
              </w:rPr>
              <w:t>/</w:t>
            </w:r>
            <w:proofErr w:type="spellStart"/>
            <w:r w:rsidRPr="00440E70">
              <w:rPr>
                <w:rFonts w:eastAsia="Times New Roman"/>
                <w:sz w:val="24"/>
                <w:szCs w:val="24"/>
              </w:rPr>
              <w:t>сч</w:t>
            </w:r>
            <w:proofErr w:type="spellEnd"/>
            <w:r w:rsidRPr="00440E70">
              <w:rPr>
                <w:rFonts w:eastAsia="Times New Roman"/>
                <w:sz w:val="24"/>
                <w:szCs w:val="24"/>
              </w:rPr>
              <w:t xml:space="preserve"> 40102810745370000024</w:t>
            </w:r>
          </w:p>
          <w:p w14:paraId="1911CBA8" w14:textId="77777777" w:rsidR="00440E70" w:rsidRPr="00440E70" w:rsidRDefault="00440E70" w:rsidP="00440E70">
            <w:pPr>
              <w:jc w:val="both"/>
              <w:rPr>
                <w:rFonts w:eastAsia="Times New Roman"/>
                <w:sz w:val="24"/>
                <w:szCs w:val="24"/>
              </w:rPr>
            </w:pPr>
          </w:p>
          <w:p w14:paraId="5ABEA9C5" w14:textId="77777777" w:rsidR="00440E70" w:rsidRPr="00440E70" w:rsidRDefault="00440E70" w:rsidP="00440E70">
            <w:pPr>
              <w:tabs>
                <w:tab w:val="left" w:pos="755"/>
                <w:tab w:val="center" w:pos="2632"/>
              </w:tabs>
              <w:jc w:val="center"/>
              <w:rPr>
                <w:rFonts w:eastAsia="Times New Roman"/>
                <w:caps/>
                <w:sz w:val="24"/>
                <w:szCs w:val="24"/>
              </w:rPr>
            </w:pPr>
          </w:p>
        </w:tc>
        <w:tc>
          <w:tcPr>
            <w:tcW w:w="261" w:type="dxa"/>
          </w:tcPr>
          <w:p w14:paraId="5F83DE2E" w14:textId="77777777" w:rsidR="00440E70" w:rsidRPr="00440E70" w:rsidRDefault="00440E70" w:rsidP="00440E70">
            <w:pPr>
              <w:jc w:val="center"/>
              <w:rPr>
                <w:rFonts w:eastAsia="Times New Roman"/>
                <w:b/>
                <w:caps/>
                <w:sz w:val="24"/>
                <w:szCs w:val="24"/>
              </w:rPr>
            </w:pPr>
          </w:p>
        </w:tc>
        <w:tc>
          <w:tcPr>
            <w:tcW w:w="4749" w:type="dxa"/>
          </w:tcPr>
          <w:p w14:paraId="60EF6EF7" w14:textId="77777777" w:rsidR="00440E70" w:rsidRPr="00440E70" w:rsidRDefault="00440E70" w:rsidP="00440E70">
            <w:pPr>
              <w:ind w:left="-369"/>
              <w:jc w:val="center"/>
              <w:rPr>
                <w:rFonts w:eastAsia="Times New Roman"/>
                <w:caps/>
                <w:sz w:val="24"/>
                <w:szCs w:val="24"/>
              </w:rPr>
            </w:pPr>
          </w:p>
          <w:p w14:paraId="5C80D4EB" w14:textId="77777777" w:rsidR="00440E70" w:rsidRPr="00440E70" w:rsidRDefault="00440E70" w:rsidP="00440E70">
            <w:pPr>
              <w:ind w:left="-369"/>
              <w:jc w:val="center"/>
              <w:rPr>
                <w:rFonts w:eastAsia="Times New Roman"/>
                <w:b/>
                <w:caps/>
                <w:sz w:val="24"/>
                <w:szCs w:val="24"/>
              </w:rPr>
            </w:pPr>
            <w:r w:rsidRPr="00440E70">
              <w:rPr>
                <w:rFonts w:eastAsia="Times New Roman"/>
                <w:caps/>
                <w:sz w:val="24"/>
                <w:szCs w:val="24"/>
              </w:rPr>
              <w:t>ИСПОЛНИТЕЛЬ</w:t>
            </w:r>
            <w:r w:rsidRPr="00440E70">
              <w:rPr>
                <w:rFonts w:eastAsia="Times New Roman"/>
                <w:b/>
                <w:caps/>
                <w:sz w:val="24"/>
                <w:szCs w:val="24"/>
              </w:rPr>
              <w:t>:</w:t>
            </w:r>
          </w:p>
          <w:p w14:paraId="55751762" w14:textId="77777777" w:rsidR="00440E70" w:rsidRPr="00440E70" w:rsidRDefault="00440E70" w:rsidP="00440E70">
            <w:pPr>
              <w:tabs>
                <w:tab w:val="left" w:pos="755"/>
                <w:tab w:val="center" w:pos="2632"/>
              </w:tabs>
              <w:jc w:val="center"/>
              <w:rPr>
                <w:rFonts w:eastAsia="Times New Roman"/>
                <w:i/>
                <w:caps/>
                <w:color w:val="FF0000"/>
                <w:sz w:val="24"/>
                <w:szCs w:val="24"/>
              </w:rPr>
            </w:pPr>
          </w:p>
          <w:p w14:paraId="080EE68B" w14:textId="325DE55F" w:rsidR="00BB5725" w:rsidRPr="008C2DE5" w:rsidRDefault="00BB5725" w:rsidP="00D262F4">
            <w:pPr>
              <w:tabs>
                <w:tab w:val="left" w:pos="755"/>
                <w:tab w:val="center" w:pos="2632"/>
              </w:tabs>
              <w:rPr>
                <w:rFonts w:eastAsia="Times New Roman"/>
                <w:b/>
                <w:caps/>
                <w:sz w:val="24"/>
                <w:szCs w:val="24"/>
              </w:rPr>
            </w:pPr>
          </w:p>
        </w:tc>
      </w:tr>
      <w:tr w:rsidR="00440E70" w:rsidRPr="00440E70" w14:paraId="23E5BF00" w14:textId="77777777" w:rsidTr="00440E70">
        <w:trPr>
          <w:trHeight w:val="214"/>
        </w:trPr>
        <w:tc>
          <w:tcPr>
            <w:tcW w:w="5481" w:type="dxa"/>
          </w:tcPr>
          <w:p w14:paraId="5D2FEB89" w14:textId="77777777" w:rsidR="00440E70" w:rsidRPr="00440E70" w:rsidRDefault="00440E70" w:rsidP="00440E70">
            <w:pPr>
              <w:rPr>
                <w:rFonts w:eastAsia="Times New Roman"/>
                <w:sz w:val="24"/>
                <w:szCs w:val="24"/>
              </w:rPr>
            </w:pPr>
          </w:p>
        </w:tc>
        <w:tc>
          <w:tcPr>
            <w:tcW w:w="261" w:type="dxa"/>
          </w:tcPr>
          <w:p w14:paraId="126BBF7D" w14:textId="77777777" w:rsidR="00440E70" w:rsidRPr="00440E70" w:rsidRDefault="00440E70" w:rsidP="00440E70">
            <w:pPr>
              <w:jc w:val="center"/>
              <w:rPr>
                <w:rFonts w:eastAsia="Times New Roman"/>
                <w:sz w:val="24"/>
                <w:szCs w:val="24"/>
              </w:rPr>
            </w:pPr>
          </w:p>
        </w:tc>
        <w:tc>
          <w:tcPr>
            <w:tcW w:w="4749" w:type="dxa"/>
          </w:tcPr>
          <w:p w14:paraId="4A9DD449" w14:textId="77777777" w:rsidR="00440E70" w:rsidRPr="00440E70" w:rsidRDefault="00440E70" w:rsidP="00440E70">
            <w:pPr>
              <w:ind w:left="-85"/>
              <w:jc w:val="both"/>
              <w:rPr>
                <w:rFonts w:eastAsia="Times New Roman"/>
                <w:sz w:val="24"/>
                <w:szCs w:val="24"/>
              </w:rPr>
            </w:pPr>
          </w:p>
        </w:tc>
      </w:tr>
      <w:tr w:rsidR="00440E70" w:rsidRPr="00440E70" w14:paraId="5B1D0F91" w14:textId="77777777" w:rsidTr="00440E70">
        <w:trPr>
          <w:trHeight w:val="432"/>
        </w:trPr>
        <w:tc>
          <w:tcPr>
            <w:tcW w:w="5481" w:type="dxa"/>
            <w:hideMark/>
          </w:tcPr>
          <w:p w14:paraId="3FDD2B9B" w14:textId="1C3C2658" w:rsidR="00440E70" w:rsidRPr="00440E70" w:rsidRDefault="00440E70" w:rsidP="00440E70">
            <w:pPr>
              <w:tabs>
                <w:tab w:val="left" w:pos="4431"/>
              </w:tabs>
              <w:rPr>
                <w:rFonts w:eastAsia="Times New Roman"/>
                <w:sz w:val="24"/>
                <w:szCs w:val="24"/>
              </w:rPr>
            </w:pPr>
            <w:r w:rsidRPr="00440E70">
              <w:rPr>
                <w:rFonts w:eastAsia="Times New Roman"/>
                <w:sz w:val="24"/>
                <w:szCs w:val="24"/>
              </w:rPr>
              <w:t>_______________________ /</w:t>
            </w:r>
            <w:r w:rsidR="00E27CB9">
              <w:rPr>
                <w:rFonts w:eastAsia="Times New Roman"/>
                <w:sz w:val="24"/>
                <w:szCs w:val="24"/>
              </w:rPr>
              <w:t>_______________</w:t>
            </w:r>
            <w:r w:rsidRPr="00440E70">
              <w:rPr>
                <w:rFonts w:eastAsia="Times New Roman"/>
                <w:sz w:val="24"/>
                <w:szCs w:val="24"/>
              </w:rPr>
              <w:t>/</w:t>
            </w:r>
          </w:p>
          <w:p w14:paraId="22DEB386" w14:textId="77777777" w:rsidR="00440E70" w:rsidRPr="00440E70" w:rsidRDefault="00440E70" w:rsidP="00440E70">
            <w:pPr>
              <w:tabs>
                <w:tab w:val="left" w:pos="0"/>
                <w:tab w:val="left" w:pos="4431"/>
              </w:tabs>
              <w:rPr>
                <w:rFonts w:eastAsia="Times New Roman"/>
                <w:sz w:val="24"/>
                <w:szCs w:val="24"/>
              </w:rPr>
            </w:pPr>
            <w:proofErr w:type="spellStart"/>
            <w:r w:rsidRPr="00440E70">
              <w:rPr>
                <w:rFonts w:eastAsia="Times New Roman"/>
                <w:sz w:val="24"/>
                <w:szCs w:val="24"/>
              </w:rPr>
              <w:t>м.п</w:t>
            </w:r>
            <w:proofErr w:type="spellEnd"/>
            <w:r w:rsidRPr="00440E70">
              <w:rPr>
                <w:rFonts w:eastAsia="Times New Roman"/>
                <w:sz w:val="24"/>
                <w:szCs w:val="24"/>
              </w:rPr>
              <w:t>.</w:t>
            </w:r>
          </w:p>
        </w:tc>
        <w:tc>
          <w:tcPr>
            <w:tcW w:w="261" w:type="dxa"/>
          </w:tcPr>
          <w:p w14:paraId="5499E9D4" w14:textId="77777777" w:rsidR="00440E70" w:rsidRPr="00440E70" w:rsidRDefault="00440E70" w:rsidP="00440E70">
            <w:pPr>
              <w:jc w:val="center"/>
              <w:rPr>
                <w:rFonts w:eastAsia="Times New Roman"/>
                <w:sz w:val="24"/>
                <w:szCs w:val="24"/>
              </w:rPr>
            </w:pPr>
          </w:p>
        </w:tc>
        <w:tc>
          <w:tcPr>
            <w:tcW w:w="4749" w:type="dxa"/>
            <w:hideMark/>
          </w:tcPr>
          <w:p w14:paraId="2FAC552A" w14:textId="41AF68CF" w:rsidR="00440E70" w:rsidRPr="00440E70" w:rsidRDefault="00440E70" w:rsidP="00440E70">
            <w:pPr>
              <w:tabs>
                <w:tab w:val="left" w:pos="4431"/>
              </w:tabs>
              <w:ind w:left="-369" w:right="213"/>
              <w:rPr>
                <w:rFonts w:eastAsia="Times New Roman"/>
                <w:sz w:val="24"/>
                <w:szCs w:val="24"/>
              </w:rPr>
            </w:pPr>
            <w:r w:rsidRPr="00440E70">
              <w:rPr>
                <w:rFonts w:eastAsia="Times New Roman"/>
                <w:sz w:val="24"/>
                <w:szCs w:val="24"/>
              </w:rPr>
              <w:t>__  _________________ /</w:t>
            </w:r>
            <w:r w:rsidR="00D262F4">
              <w:rPr>
                <w:rFonts w:eastAsia="Times New Roman"/>
                <w:sz w:val="24"/>
                <w:szCs w:val="24"/>
              </w:rPr>
              <w:t>_________________</w:t>
            </w:r>
          </w:p>
          <w:p w14:paraId="014BFC5C" w14:textId="77777777" w:rsidR="00440E70" w:rsidRPr="00440E70" w:rsidRDefault="00440E70" w:rsidP="00440E70">
            <w:pPr>
              <w:tabs>
                <w:tab w:val="left" w:pos="0"/>
                <w:tab w:val="left" w:pos="4431"/>
              </w:tabs>
              <w:ind w:right="213"/>
              <w:rPr>
                <w:rFonts w:eastAsia="Times New Roman"/>
                <w:sz w:val="24"/>
                <w:szCs w:val="24"/>
              </w:rPr>
            </w:pPr>
            <w:proofErr w:type="spellStart"/>
            <w:r w:rsidRPr="00440E70">
              <w:rPr>
                <w:rFonts w:eastAsia="Times New Roman"/>
                <w:sz w:val="24"/>
                <w:szCs w:val="24"/>
              </w:rPr>
              <w:t>м.п</w:t>
            </w:r>
            <w:proofErr w:type="spellEnd"/>
            <w:r w:rsidRPr="00440E70">
              <w:rPr>
                <w:rFonts w:eastAsia="Times New Roman"/>
                <w:sz w:val="24"/>
                <w:szCs w:val="24"/>
              </w:rPr>
              <w:t>.</w:t>
            </w:r>
          </w:p>
        </w:tc>
      </w:tr>
    </w:tbl>
    <w:p w14:paraId="04EB05B9" w14:textId="77777777" w:rsidR="00440E70" w:rsidRPr="00440E70" w:rsidRDefault="00440E70" w:rsidP="00440E70">
      <w:pPr>
        <w:jc w:val="right"/>
        <w:rPr>
          <w:rFonts w:eastAsia="Times New Roman"/>
          <w:sz w:val="24"/>
          <w:szCs w:val="24"/>
        </w:rPr>
      </w:pPr>
    </w:p>
    <w:p w14:paraId="47473331" w14:textId="77777777" w:rsidR="00440E70" w:rsidRPr="00440E70" w:rsidRDefault="00440E70" w:rsidP="00440E70">
      <w:pPr>
        <w:jc w:val="right"/>
        <w:rPr>
          <w:rFonts w:eastAsia="Times New Roman"/>
          <w:sz w:val="24"/>
          <w:szCs w:val="24"/>
        </w:rPr>
      </w:pPr>
    </w:p>
    <w:p w14:paraId="1183C65B" w14:textId="77777777" w:rsidR="00440E70" w:rsidRPr="00440E70" w:rsidRDefault="00440E70" w:rsidP="00440E70">
      <w:pPr>
        <w:jc w:val="right"/>
        <w:rPr>
          <w:rFonts w:eastAsia="Times New Roman"/>
          <w:sz w:val="24"/>
          <w:szCs w:val="24"/>
        </w:rPr>
      </w:pPr>
    </w:p>
    <w:p w14:paraId="075D4596" w14:textId="77777777" w:rsidR="00440E70" w:rsidRPr="00440E70" w:rsidRDefault="00440E70" w:rsidP="00440E70">
      <w:pPr>
        <w:jc w:val="right"/>
        <w:rPr>
          <w:rFonts w:eastAsia="Times New Roman"/>
          <w:sz w:val="24"/>
          <w:szCs w:val="24"/>
        </w:rPr>
      </w:pPr>
    </w:p>
    <w:p w14:paraId="20434BA2" w14:textId="77777777" w:rsidR="00440E70" w:rsidRPr="00440E70" w:rsidRDefault="00440E70" w:rsidP="00440E70">
      <w:pPr>
        <w:jc w:val="right"/>
        <w:rPr>
          <w:rFonts w:eastAsia="Times New Roman"/>
          <w:sz w:val="24"/>
          <w:szCs w:val="24"/>
        </w:rPr>
      </w:pPr>
    </w:p>
    <w:p w14:paraId="50B94BE9" w14:textId="77777777" w:rsidR="00440E70" w:rsidRPr="00440E70" w:rsidRDefault="00440E70" w:rsidP="00440E70">
      <w:pPr>
        <w:jc w:val="right"/>
        <w:rPr>
          <w:rFonts w:eastAsia="Times New Roman"/>
          <w:sz w:val="24"/>
          <w:szCs w:val="24"/>
        </w:rPr>
      </w:pPr>
    </w:p>
    <w:p w14:paraId="6FA1FD1D" w14:textId="77777777" w:rsidR="00440E70" w:rsidRPr="00440E70" w:rsidRDefault="00440E70" w:rsidP="00440E70">
      <w:pPr>
        <w:jc w:val="right"/>
        <w:rPr>
          <w:rFonts w:eastAsia="Times New Roman"/>
          <w:sz w:val="24"/>
          <w:szCs w:val="24"/>
        </w:rPr>
      </w:pPr>
    </w:p>
    <w:p w14:paraId="347828B6" w14:textId="77777777" w:rsidR="00440E70" w:rsidRPr="00440E70" w:rsidRDefault="00440E70" w:rsidP="00440E70">
      <w:pPr>
        <w:jc w:val="right"/>
        <w:rPr>
          <w:rFonts w:eastAsia="Times New Roman"/>
          <w:sz w:val="24"/>
          <w:szCs w:val="24"/>
        </w:rPr>
      </w:pPr>
    </w:p>
    <w:p w14:paraId="00BEAC9B" w14:textId="77777777" w:rsidR="00440E70" w:rsidRPr="00440E70" w:rsidRDefault="00440E70" w:rsidP="00440E70">
      <w:pPr>
        <w:jc w:val="right"/>
        <w:rPr>
          <w:rFonts w:eastAsia="Times New Roman"/>
          <w:sz w:val="24"/>
          <w:szCs w:val="24"/>
        </w:rPr>
      </w:pPr>
    </w:p>
    <w:p w14:paraId="2DF06BA9" w14:textId="49BB8EBC" w:rsidR="00440E70" w:rsidRDefault="00440E70" w:rsidP="00440E70">
      <w:pPr>
        <w:jc w:val="right"/>
        <w:rPr>
          <w:rFonts w:eastAsia="Times New Roman"/>
          <w:sz w:val="24"/>
          <w:szCs w:val="24"/>
        </w:rPr>
      </w:pPr>
    </w:p>
    <w:p w14:paraId="3B5FAFD8" w14:textId="60E9BA5F" w:rsidR="00CB5493" w:rsidRDefault="00CB5493" w:rsidP="00440E70">
      <w:pPr>
        <w:jc w:val="right"/>
        <w:rPr>
          <w:rFonts w:eastAsia="Times New Roman"/>
          <w:sz w:val="24"/>
          <w:szCs w:val="24"/>
        </w:rPr>
      </w:pPr>
    </w:p>
    <w:p w14:paraId="019FC49A" w14:textId="6946059C" w:rsidR="00CB5493" w:rsidRDefault="00CB5493" w:rsidP="00440E70">
      <w:pPr>
        <w:jc w:val="right"/>
        <w:rPr>
          <w:rFonts w:eastAsia="Times New Roman"/>
          <w:sz w:val="24"/>
          <w:szCs w:val="24"/>
        </w:rPr>
      </w:pPr>
    </w:p>
    <w:p w14:paraId="3E521E52" w14:textId="6F61FD43" w:rsidR="00CB5493" w:rsidRDefault="00CB5493" w:rsidP="00440E70">
      <w:pPr>
        <w:jc w:val="right"/>
        <w:rPr>
          <w:rFonts w:eastAsia="Times New Roman"/>
          <w:sz w:val="24"/>
          <w:szCs w:val="24"/>
        </w:rPr>
      </w:pPr>
    </w:p>
    <w:p w14:paraId="1D3DEC80" w14:textId="6BA6B966" w:rsidR="00CB5493" w:rsidRDefault="00CB5493" w:rsidP="00440E70">
      <w:pPr>
        <w:jc w:val="right"/>
        <w:rPr>
          <w:rFonts w:eastAsia="Times New Roman"/>
          <w:sz w:val="24"/>
          <w:szCs w:val="24"/>
        </w:rPr>
      </w:pPr>
    </w:p>
    <w:p w14:paraId="76236228" w14:textId="46798C25" w:rsidR="00CB5493" w:rsidRDefault="00CB5493" w:rsidP="00440E70">
      <w:pPr>
        <w:jc w:val="right"/>
        <w:rPr>
          <w:rFonts w:eastAsia="Times New Roman"/>
          <w:sz w:val="24"/>
          <w:szCs w:val="24"/>
        </w:rPr>
      </w:pPr>
    </w:p>
    <w:p w14:paraId="40024BC5" w14:textId="3321A6B9" w:rsidR="00CB5493" w:rsidRDefault="00CB5493" w:rsidP="00440E70">
      <w:pPr>
        <w:jc w:val="right"/>
        <w:rPr>
          <w:rFonts w:eastAsia="Times New Roman"/>
          <w:sz w:val="24"/>
          <w:szCs w:val="24"/>
        </w:rPr>
      </w:pPr>
    </w:p>
    <w:p w14:paraId="2D05DF19" w14:textId="554C9E65" w:rsidR="00CB5493" w:rsidRDefault="00CB5493" w:rsidP="00440E70">
      <w:pPr>
        <w:jc w:val="right"/>
        <w:rPr>
          <w:rFonts w:eastAsia="Times New Roman"/>
          <w:sz w:val="24"/>
          <w:szCs w:val="24"/>
        </w:rPr>
      </w:pPr>
    </w:p>
    <w:p w14:paraId="77655A23" w14:textId="77777777" w:rsidR="00CB5493" w:rsidRPr="00440E70" w:rsidRDefault="00CB5493" w:rsidP="00440E70">
      <w:pPr>
        <w:jc w:val="right"/>
        <w:rPr>
          <w:rFonts w:eastAsia="Times New Roman"/>
          <w:sz w:val="24"/>
          <w:szCs w:val="24"/>
        </w:rPr>
      </w:pPr>
    </w:p>
    <w:p w14:paraId="0CAD4BF0" w14:textId="77777777" w:rsidR="000E5F94" w:rsidRPr="00440E70" w:rsidRDefault="000E5F94" w:rsidP="000E5F94">
      <w:pPr>
        <w:jc w:val="right"/>
        <w:rPr>
          <w:rFonts w:eastAsia="Times New Roman"/>
          <w:sz w:val="24"/>
          <w:szCs w:val="24"/>
        </w:rPr>
      </w:pPr>
      <w:bookmarkStart w:id="0" w:name="bm_54"/>
      <w:bookmarkStart w:id="1" w:name="bm_55"/>
      <w:bookmarkStart w:id="2" w:name="bm_550"/>
      <w:bookmarkStart w:id="3" w:name="_GoBack"/>
      <w:bookmarkEnd w:id="3"/>
      <w:r w:rsidRPr="00440E70">
        <w:rPr>
          <w:rFonts w:eastAsia="Times New Roman"/>
          <w:sz w:val="24"/>
          <w:szCs w:val="24"/>
        </w:rPr>
        <w:lastRenderedPageBreak/>
        <w:t xml:space="preserve">Приложение № 1 к Контракту </w:t>
      </w:r>
    </w:p>
    <w:p w14:paraId="6F46E996" w14:textId="77777777" w:rsidR="000E5F94" w:rsidRPr="00440E70" w:rsidRDefault="000E5F94" w:rsidP="000E5F94">
      <w:pPr>
        <w:jc w:val="right"/>
        <w:rPr>
          <w:rFonts w:eastAsia="Times New Roman"/>
          <w:sz w:val="24"/>
          <w:szCs w:val="24"/>
        </w:rPr>
      </w:pPr>
      <w:r w:rsidRPr="00440E70">
        <w:rPr>
          <w:rFonts w:eastAsia="Times New Roman"/>
          <w:sz w:val="24"/>
          <w:szCs w:val="24"/>
        </w:rPr>
        <w:t>от «___» _________ № _________</w:t>
      </w:r>
    </w:p>
    <w:p w14:paraId="0E7C1090" w14:textId="77777777" w:rsidR="000E5F94" w:rsidRPr="00440E70" w:rsidRDefault="000E5F94" w:rsidP="000E5F94">
      <w:pPr>
        <w:jc w:val="center"/>
        <w:rPr>
          <w:rFonts w:eastAsia="Times New Roman"/>
          <w:b/>
          <w:sz w:val="24"/>
          <w:szCs w:val="24"/>
        </w:rPr>
      </w:pPr>
    </w:p>
    <w:p w14:paraId="48941B89" w14:textId="77777777" w:rsidR="000E5F94" w:rsidRPr="00440E70" w:rsidRDefault="000E5F94" w:rsidP="000E5F94">
      <w:pPr>
        <w:jc w:val="center"/>
        <w:rPr>
          <w:rFonts w:eastAsia="Times New Roman"/>
          <w:b/>
          <w:sz w:val="24"/>
          <w:szCs w:val="24"/>
        </w:rPr>
      </w:pPr>
    </w:p>
    <w:bookmarkEnd w:id="0"/>
    <w:bookmarkEnd w:id="1"/>
    <w:bookmarkEnd w:id="2"/>
    <w:p w14:paraId="0ED8B4D0" w14:textId="77777777" w:rsidR="001963FA" w:rsidRPr="001963FA" w:rsidRDefault="001963FA" w:rsidP="001963FA">
      <w:pPr>
        <w:spacing w:line="276" w:lineRule="auto"/>
        <w:jc w:val="center"/>
        <w:rPr>
          <w:rFonts w:eastAsia="Times New Roman"/>
          <w:b/>
          <w:sz w:val="24"/>
          <w:szCs w:val="24"/>
        </w:rPr>
      </w:pPr>
      <w:r w:rsidRPr="001963FA">
        <w:rPr>
          <w:rFonts w:eastAsia="Times New Roman"/>
          <w:b/>
          <w:sz w:val="24"/>
          <w:szCs w:val="24"/>
        </w:rPr>
        <w:t xml:space="preserve">ТЕХНИЧЕСКОЕ ЗАДАНИЕ </w:t>
      </w:r>
    </w:p>
    <w:p w14:paraId="2A9D4031" w14:textId="2F871ED1" w:rsidR="001963FA" w:rsidRDefault="001963FA" w:rsidP="001963FA">
      <w:pPr>
        <w:spacing w:line="276" w:lineRule="auto"/>
        <w:jc w:val="center"/>
        <w:rPr>
          <w:rFonts w:eastAsia="Times New Roman"/>
          <w:b/>
          <w:sz w:val="24"/>
          <w:szCs w:val="24"/>
        </w:rPr>
      </w:pPr>
      <w:r w:rsidRPr="001963FA">
        <w:rPr>
          <w:rFonts w:eastAsia="Times New Roman"/>
          <w:b/>
          <w:sz w:val="24"/>
          <w:szCs w:val="24"/>
        </w:rPr>
        <w:t>на оказание услуг по проведению специальной проверки технических средств в выделенных помещениях на соответствие требованиям безопасности информации для обеспечения нужд Управления Федерального казна</w:t>
      </w:r>
      <w:r w:rsidR="00E27CB9">
        <w:rPr>
          <w:rFonts w:eastAsia="Times New Roman"/>
          <w:b/>
          <w:sz w:val="24"/>
          <w:szCs w:val="24"/>
        </w:rPr>
        <w:t>чейства по Республике Татарстан</w:t>
      </w:r>
    </w:p>
    <w:p w14:paraId="6DB6015A" w14:textId="77777777" w:rsidR="00E27CB9" w:rsidRPr="001963FA" w:rsidRDefault="00E27CB9" w:rsidP="001963FA">
      <w:pPr>
        <w:spacing w:line="276" w:lineRule="auto"/>
        <w:jc w:val="center"/>
        <w:rPr>
          <w:rFonts w:eastAsia="Times New Roman"/>
          <w:b/>
          <w:sz w:val="24"/>
          <w:szCs w:val="24"/>
        </w:rPr>
      </w:pPr>
    </w:p>
    <w:p w14:paraId="6DB46D37" w14:textId="77777777" w:rsidR="001963FA" w:rsidRPr="001963FA" w:rsidRDefault="001963FA" w:rsidP="001963FA">
      <w:pPr>
        <w:numPr>
          <w:ilvl w:val="0"/>
          <w:numId w:val="37"/>
        </w:numPr>
        <w:tabs>
          <w:tab w:val="left" w:pos="851"/>
        </w:tabs>
        <w:spacing w:line="276" w:lineRule="auto"/>
        <w:ind w:left="0" w:firstLine="567"/>
        <w:contextualSpacing/>
        <w:jc w:val="both"/>
        <w:rPr>
          <w:rFonts w:eastAsia="Times New Roman"/>
          <w:sz w:val="24"/>
          <w:szCs w:val="24"/>
        </w:rPr>
      </w:pPr>
      <w:r w:rsidRPr="001963FA">
        <w:rPr>
          <w:rFonts w:eastAsia="Times New Roman"/>
          <w:b/>
          <w:sz w:val="24"/>
          <w:szCs w:val="24"/>
        </w:rPr>
        <w:t>Наименование объекта закупки:</w:t>
      </w:r>
      <w:r w:rsidRPr="001963FA">
        <w:rPr>
          <w:rFonts w:eastAsia="Times New Roman"/>
          <w:sz w:val="24"/>
          <w:szCs w:val="24"/>
        </w:rPr>
        <w:t xml:space="preserve"> Оказание услуг по проведению специальной проверки технических средств в выделенных помещениях на соответствие требованиям безопасности информации (далее - услуги) для обеспечения нужд Управления Федерального казначейства по Саратовской области (далее – УФК по Республике Татарстан).</w:t>
      </w:r>
    </w:p>
    <w:p w14:paraId="3DCED9E1" w14:textId="77777777" w:rsidR="001963FA" w:rsidRPr="001963FA" w:rsidRDefault="001963FA" w:rsidP="001963FA">
      <w:pPr>
        <w:numPr>
          <w:ilvl w:val="0"/>
          <w:numId w:val="37"/>
        </w:numPr>
        <w:tabs>
          <w:tab w:val="left" w:pos="851"/>
        </w:tabs>
        <w:spacing w:line="276" w:lineRule="auto"/>
        <w:ind w:left="0" w:firstLine="567"/>
        <w:contextualSpacing/>
        <w:jc w:val="both"/>
        <w:rPr>
          <w:rFonts w:eastAsia="Times New Roman"/>
          <w:b/>
          <w:sz w:val="24"/>
          <w:szCs w:val="24"/>
        </w:rPr>
      </w:pPr>
      <w:r w:rsidRPr="001963FA">
        <w:rPr>
          <w:rFonts w:eastAsia="Times New Roman"/>
          <w:b/>
          <w:sz w:val="24"/>
          <w:szCs w:val="24"/>
        </w:rPr>
        <w:t>Срок оказания услуг:</w:t>
      </w:r>
    </w:p>
    <w:p w14:paraId="4389732A" w14:textId="77777777" w:rsidR="001963FA" w:rsidRPr="001963FA" w:rsidRDefault="001963FA" w:rsidP="001963FA">
      <w:pPr>
        <w:tabs>
          <w:tab w:val="left" w:pos="851"/>
        </w:tabs>
        <w:spacing w:line="276" w:lineRule="auto"/>
        <w:ind w:firstLine="567"/>
        <w:jc w:val="both"/>
        <w:rPr>
          <w:rFonts w:eastAsia="Times New Roman"/>
          <w:sz w:val="24"/>
          <w:szCs w:val="24"/>
        </w:rPr>
      </w:pPr>
      <w:r w:rsidRPr="001963FA">
        <w:rPr>
          <w:rFonts w:eastAsia="Times New Roman"/>
          <w:sz w:val="24"/>
          <w:szCs w:val="24"/>
        </w:rPr>
        <w:t xml:space="preserve"> В течение 20 (двадцати) календарных дней со дня заключения государственного контракта. </w:t>
      </w:r>
    </w:p>
    <w:p w14:paraId="0B13F7B7" w14:textId="77777777" w:rsidR="001963FA" w:rsidRPr="001963FA" w:rsidRDefault="001963FA" w:rsidP="001963FA">
      <w:pPr>
        <w:numPr>
          <w:ilvl w:val="0"/>
          <w:numId w:val="37"/>
        </w:numPr>
        <w:tabs>
          <w:tab w:val="left" w:pos="851"/>
        </w:tabs>
        <w:spacing w:line="276" w:lineRule="auto"/>
        <w:ind w:left="0" w:firstLine="567"/>
        <w:contextualSpacing/>
        <w:jc w:val="both"/>
        <w:rPr>
          <w:rFonts w:eastAsia="Times New Roman"/>
          <w:sz w:val="24"/>
          <w:szCs w:val="24"/>
        </w:rPr>
      </w:pPr>
      <w:r w:rsidRPr="001963FA">
        <w:rPr>
          <w:rFonts w:eastAsia="Times New Roman"/>
          <w:b/>
          <w:sz w:val="24"/>
          <w:szCs w:val="24"/>
        </w:rPr>
        <w:t>Место оказания услуг:</w:t>
      </w:r>
      <w:r w:rsidRPr="001963FA">
        <w:rPr>
          <w:rFonts w:eastAsia="Times New Roman"/>
          <w:sz w:val="24"/>
          <w:szCs w:val="24"/>
        </w:rPr>
        <w:t xml:space="preserve"> по месту нахождения Исполнителя. </w:t>
      </w:r>
    </w:p>
    <w:p w14:paraId="1812D8B6" w14:textId="77777777" w:rsidR="001963FA" w:rsidRPr="001963FA" w:rsidRDefault="001963FA" w:rsidP="001963FA">
      <w:pPr>
        <w:numPr>
          <w:ilvl w:val="0"/>
          <w:numId w:val="37"/>
        </w:numPr>
        <w:tabs>
          <w:tab w:val="left" w:pos="851"/>
        </w:tabs>
        <w:ind w:left="0" w:firstLine="567"/>
        <w:contextualSpacing/>
        <w:rPr>
          <w:rFonts w:eastAsia="Times New Roman"/>
          <w:b/>
          <w:sz w:val="24"/>
          <w:szCs w:val="24"/>
        </w:rPr>
      </w:pPr>
      <w:r w:rsidRPr="001963FA">
        <w:rPr>
          <w:rFonts w:eastAsia="Times New Roman"/>
          <w:b/>
          <w:sz w:val="24"/>
          <w:szCs w:val="24"/>
        </w:rPr>
        <w:t>Требования к безопасности оказываемых услуг:</w:t>
      </w:r>
    </w:p>
    <w:p w14:paraId="26107E8F" w14:textId="4D54D2A0" w:rsidR="001963FA" w:rsidRPr="001963FA" w:rsidRDefault="001963FA" w:rsidP="001963FA">
      <w:pPr>
        <w:tabs>
          <w:tab w:val="left" w:pos="851"/>
        </w:tabs>
        <w:ind w:firstLine="567"/>
        <w:contextualSpacing/>
        <w:jc w:val="both"/>
        <w:rPr>
          <w:rFonts w:eastAsia="Times New Roman"/>
          <w:sz w:val="24"/>
          <w:szCs w:val="24"/>
        </w:rPr>
      </w:pPr>
      <w:r w:rsidRPr="001963FA">
        <w:rPr>
          <w:rFonts w:eastAsia="Times New Roman"/>
          <w:sz w:val="24"/>
          <w:szCs w:val="24"/>
        </w:rPr>
        <w:t xml:space="preserve">Качество оказываемых услуг соответствует стандартам, техническим условиям и иной нормативно-технической документации, принятой в Российской Федерации, предъявляемым к таким видам услуг. Услуги оказываются с применением безопасных и эффективных технологий и оборудования, техники, материалов и </w:t>
      </w:r>
      <w:r w:rsidR="00E27CB9" w:rsidRPr="001963FA">
        <w:rPr>
          <w:rFonts w:eastAsia="Times New Roman"/>
          <w:sz w:val="24"/>
          <w:szCs w:val="24"/>
        </w:rPr>
        <w:t>методов с соблюдением административных норм,</w:t>
      </w:r>
      <w:r w:rsidRPr="001963FA">
        <w:rPr>
          <w:rFonts w:eastAsia="Times New Roman"/>
          <w:sz w:val="24"/>
          <w:szCs w:val="24"/>
        </w:rPr>
        <w:t xml:space="preserve"> и правил, правил техники безопасности во время оказания услуг.</w:t>
      </w:r>
    </w:p>
    <w:p w14:paraId="61D3EF84" w14:textId="77777777" w:rsidR="001963FA" w:rsidRPr="001963FA" w:rsidRDefault="001963FA" w:rsidP="001963FA">
      <w:pPr>
        <w:tabs>
          <w:tab w:val="left" w:pos="851"/>
        </w:tabs>
        <w:ind w:firstLine="567"/>
        <w:contextualSpacing/>
        <w:jc w:val="both"/>
        <w:rPr>
          <w:rFonts w:eastAsia="Times New Roman"/>
          <w:sz w:val="24"/>
          <w:szCs w:val="24"/>
        </w:rPr>
      </w:pPr>
      <w:r w:rsidRPr="001963FA">
        <w:rPr>
          <w:rFonts w:eastAsia="Times New Roman"/>
          <w:sz w:val="24"/>
          <w:szCs w:val="24"/>
        </w:rPr>
        <w:t>Лица, осуществляющие оказание услуг, в обязательном порядке, являются гражданами Российской Федерации.</w:t>
      </w:r>
    </w:p>
    <w:p w14:paraId="1A98844E" w14:textId="77777777" w:rsidR="001963FA" w:rsidRPr="001963FA" w:rsidRDefault="001963FA" w:rsidP="001963FA">
      <w:pPr>
        <w:numPr>
          <w:ilvl w:val="0"/>
          <w:numId w:val="37"/>
        </w:numPr>
        <w:tabs>
          <w:tab w:val="left" w:pos="851"/>
        </w:tabs>
        <w:ind w:left="0" w:firstLine="567"/>
        <w:contextualSpacing/>
        <w:rPr>
          <w:rFonts w:eastAsia="Times New Roman"/>
          <w:b/>
          <w:sz w:val="24"/>
          <w:szCs w:val="24"/>
        </w:rPr>
      </w:pPr>
      <w:r w:rsidRPr="001963FA">
        <w:rPr>
          <w:rFonts w:eastAsia="Times New Roman"/>
          <w:b/>
          <w:sz w:val="24"/>
          <w:szCs w:val="24"/>
        </w:rPr>
        <w:t>Требования к сроку и объему предоставления гарантий качества оказанных услуг:</w:t>
      </w:r>
    </w:p>
    <w:p w14:paraId="681866A5" w14:textId="77777777" w:rsidR="001963FA" w:rsidRPr="001963FA" w:rsidRDefault="001963FA" w:rsidP="001963FA">
      <w:pPr>
        <w:tabs>
          <w:tab w:val="left" w:pos="851"/>
        </w:tabs>
        <w:ind w:firstLine="567"/>
        <w:contextualSpacing/>
        <w:jc w:val="both"/>
        <w:rPr>
          <w:rFonts w:eastAsia="Times New Roman"/>
          <w:sz w:val="24"/>
          <w:szCs w:val="24"/>
        </w:rPr>
      </w:pPr>
      <w:r w:rsidRPr="001963FA">
        <w:rPr>
          <w:rFonts w:eastAsia="Times New Roman"/>
          <w:sz w:val="24"/>
          <w:szCs w:val="24"/>
        </w:rPr>
        <w:t>Исполнитель гарантирует надлежащее качество, своевременность и полноту оказанных услуг в период действия Контракта.</w:t>
      </w:r>
    </w:p>
    <w:p w14:paraId="0B26BEA2" w14:textId="77777777" w:rsidR="001963FA" w:rsidRPr="001963FA" w:rsidRDefault="001963FA" w:rsidP="001963FA">
      <w:pPr>
        <w:numPr>
          <w:ilvl w:val="0"/>
          <w:numId w:val="37"/>
        </w:numPr>
        <w:tabs>
          <w:tab w:val="left" w:pos="851"/>
        </w:tabs>
        <w:ind w:left="0" w:firstLine="567"/>
        <w:contextualSpacing/>
        <w:jc w:val="both"/>
        <w:rPr>
          <w:rFonts w:eastAsia="Times New Roman"/>
          <w:b/>
          <w:sz w:val="24"/>
          <w:szCs w:val="24"/>
        </w:rPr>
      </w:pPr>
      <w:r w:rsidRPr="001963FA">
        <w:rPr>
          <w:rFonts w:eastAsia="Times New Roman"/>
          <w:b/>
          <w:sz w:val="24"/>
          <w:szCs w:val="24"/>
        </w:rPr>
        <w:t>Функциональные, технические и качественные характеристики оказываемых услуг:</w:t>
      </w:r>
    </w:p>
    <w:p w14:paraId="686BF589" w14:textId="77777777" w:rsidR="001963FA" w:rsidRPr="001963FA" w:rsidRDefault="001963FA" w:rsidP="001963FA">
      <w:pPr>
        <w:tabs>
          <w:tab w:val="left" w:pos="851"/>
        </w:tabs>
        <w:ind w:firstLine="567"/>
        <w:contextualSpacing/>
        <w:jc w:val="both"/>
        <w:rPr>
          <w:rFonts w:eastAsia="Times New Roman"/>
          <w:sz w:val="24"/>
          <w:szCs w:val="24"/>
        </w:rPr>
      </w:pPr>
      <w:r w:rsidRPr="001963FA">
        <w:rPr>
          <w:rFonts w:eastAsia="Times New Roman"/>
          <w:sz w:val="24"/>
          <w:szCs w:val="24"/>
        </w:rPr>
        <w:t xml:space="preserve">Оказание услуг по проведению специальной проверки элементов питания предусматривает комплекс услуг, </w:t>
      </w:r>
      <w:proofErr w:type="spellStart"/>
      <w:r w:rsidRPr="001963FA">
        <w:rPr>
          <w:rFonts w:eastAsia="Times New Roman"/>
          <w:sz w:val="24"/>
          <w:szCs w:val="24"/>
        </w:rPr>
        <w:t>проводящихся</w:t>
      </w:r>
      <w:proofErr w:type="spellEnd"/>
      <w:r w:rsidRPr="001963FA">
        <w:rPr>
          <w:rFonts w:eastAsia="Times New Roman"/>
          <w:sz w:val="24"/>
          <w:szCs w:val="24"/>
        </w:rPr>
        <w:t xml:space="preserve"> с использованием контрольно-измерительной аппаратуры, с целью определения возможных каналов утечки информации. </w:t>
      </w:r>
    </w:p>
    <w:p w14:paraId="10B77AD0" w14:textId="77777777" w:rsidR="001963FA" w:rsidRPr="001963FA" w:rsidRDefault="001963FA" w:rsidP="001963FA">
      <w:pPr>
        <w:tabs>
          <w:tab w:val="left" w:pos="851"/>
        </w:tabs>
        <w:ind w:firstLine="567"/>
        <w:contextualSpacing/>
        <w:jc w:val="both"/>
        <w:rPr>
          <w:rFonts w:eastAsia="Times New Roman"/>
          <w:sz w:val="24"/>
          <w:szCs w:val="24"/>
        </w:rPr>
      </w:pPr>
      <w:r w:rsidRPr="001963FA">
        <w:rPr>
          <w:rFonts w:eastAsia="Times New Roman"/>
          <w:sz w:val="24"/>
          <w:szCs w:val="24"/>
        </w:rPr>
        <w:t>Специальная проверка выполняется с целью выявления специальных электронных устройств перехвата (негласного получения, уничтожения или искажения) информации, которые могут быть смонтированы в технических средствах.</w:t>
      </w:r>
    </w:p>
    <w:p w14:paraId="69EF4292" w14:textId="77777777" w:rsidR="001963FA" w:rsidRPr="001963FA" w:rsidRDefault="001963FA" w:rsidP="001963FA">
      <w:pPr>
        <w:tabs>
          <w:tab w:val="left" w:pos="851"/>
        </w:tabs>
        <w:ind w:firstLine="567"/>
        <w:contextualSpacing/>
        <w:jc w:val="both"/>
        <w:rPr>
          <w:rFonts w:eastAsia="Times New Roman"/>
          <w:sz w:val="24"/>
          <w:szCs w:val="24"/>
        </w:rPr>
      </w:pPr>
      <w:r w:rsidRPr="001963FA">
        <w:rPr>
          <w:rFonts w:eastAsia="Times New Roman"/>
          <w:sz w:val="24"/>
          <w:szCs w:val="24"/>
        </w:rPr>
        <w:t>Элементы питания предназначены для установки в средства вычислительной техники, используемой для обработки информации, содержащей сведения, составляющие государственную тайну.</w:t>
      </w:r>
    </w:p>
    <w:p w14:paraId="1AD9C00C" w14:textId="77777777" w:rsidR="001963FA" w:rsidRPr="001963FA" w:rsidRDefault="001963FA" w:rsidP="001963FA">
      <w:pPr>
        <w:tabs>
          <w:tab w:val="left" w:pos="851"/>
        </w:tabs>
        <w:ind w:firstLine="567"/>
        <w:contextualSpacing/>
        <w:jc w:val="both"/>
        <w:rPr>
          <w:rFonts w:eastAsia="Times New Roman"/>
          <w:sz w:val="24"/>
          <w:szCs w:val="24"/>
        </w:rPr>
      </w:pPr>
      <w:r w:rsidRPr="001963FA">
        <w:rPr>
          <w:rFonts w:eastAsia="Times New Roman"/>
          <w:sz w:val="24"/>
          <w:szCs w:val="24"/>
        </w:rPr>
        <w:t>Элементы питания предоставляются Заказчиком по акту приема-передаче по адресу: Республика Татарстан, г. Казань, ул. Вишневского, д. 31.</w:t>
      </w:r>
    </w:p>
    <w:p w14:paraId="2EA93A24" w14:textId="77777777" w:rsidR="001963FA" w:rsidRPr="001963FA" w:rsidRDefault="001963FA" w:rsidP="001963FA">
      <w:pPr>
        <w:tabs>
          <w:tab w:val="left" w:pos="851"/>
        </w:tabs>
        <w:ind w:firstLine="567"/>
        <w:contextualSpacing/>
        <w:jc w:val="both"/>
        <w:rPr>
          <w:rFonts w:eastAsia="Times New Roman"/>
          <w:sz w:val="24"/>
          <w:szCs w:val="24"/>
        </w:rPr>
      </w:pPr>
      <w:r w:rsidRPr="001963FA">
        <w:rPr>
          <w:rFonts w:eastAsia="Times New Roman"/>
          <w:sz w:val="24"/>
          <w:szCs w:val="24"/>
        </w:rPr>
        <w:t>Все технические средства предназначены для обработки информации, содержащей сведения, составляющие государственную тайну.</w:t>
      </w:r>
    </w:p>
    <w:p w14:paraId="2D28503F" w14:textId="77777777" w:rsidR="001963FA" w:rsidRPr="001963FA" w:rsidRDefault="001963FA" w:rsidP="001963FA">
      <w:pPr>
        <w:tabs>
          <w:tab w:val="left" w:pos="851"/>
        </w:tabs>
        <w:ind w:firstLine="567"/>
        <w:contextualSpacing/>
        <w:jc w:val="both"/>
        <w:rPr>
          <w:rFonts w:eastAsia="Times New Roman"/>
          <w:sz w:val="24"/>
          <w:szCs w:val="24"/>
        </w:rPr>
      </w:pPr>
      <w:r w:rsidRPr="001963FA">
        <w:rPr>
          <w:rFonts w:eastAsia="Times New Roman"/>
          <w:sz w:val="24"/>
          <w:szCs w:val="24"/>
        </w:rPr>
        <w:t xml:space="preserve">По окончании оказания услуг Исполнитель передает Заказчику элементы питания, а также подготавливает и передает следующие документы: </w:t>
      </w:r>
    </w:p>
    <w:p w14:paraId="7E9B3A34" w14:textId="77777777" w:rsidR="001963FA" w:rsidRPr="001963FA" w:rsidRDefault="001963FA" w:rsidP="001963FA">
      <w:pPr>
        <w:ind w:firstLine="567"/>
        <w:contextualSpacing/>
        <w:jc w:val="both"/>
        <w:rPr>
          <w:rFonts w:eastAsia="Times New Roman"/>
          <w:sz w:val="24"/>
          <w:szCs w:val="24"/>
        </w:rPr>
      </w:pPr>
      <w:r w:rsidRPr="001963FA">
        <w:rPr>
          <w:rFonts w:eastAsia="Times New Roman"/>
          <w:sz w:val="24"/>
          <w:szCs w:val="24"/>
        </w:rPr>
        <w:t>- заключение по результатам специальной проверки оборудования;</w:t>
      </w:r>
    </w:p>
    <w:p w14:paraId="2414DB5F" w14:textId="77777777" w:rsidR="001963FA" w:rsidRPr="001963FA" w:rsidRDefault="001963FA" w:rsidP="001963FA">
      <w:pPr>
        <w:ind w:firstLine="567"/>
        <w:contextualSpacing/>
        <w:jc w:val="both"/>
        <w:rPr>
          <w:rFonts w:eastAsia="Times New Roman"/>
          <w:sz w:val="24"/>
          <w:szCs w:val="24"/>
        </w:rPr>
      </w:pPr>
      <w:r w:rsidRPr="001963FA">
        <w:rPr>
          <w:rFonts w:eastAsia="Times New Roman"/>
          <w:sz w:val="24"/>
          <w:szCs w:val="24"/>
        </w:rPr>
        <w:t>Форма документов соответствует требованиям руководящих документов ФСТЭК России и ФСБ России. Документы оформляются и направляются в адрес</w:t>
      </w:r>
      <w:r w:rsidRPr="001963FA">
        <w:rPr>
          <w:rFonts w:eastAsia="Times New Roman"/>
          <w:color w:val="FF0000"/>
          <w:sz w:val="24"/>
          <w:szCs w:val="24"/>
        </w:rPr>
        <w:t xml:space="preserve"> </w:t>
      </w:r>
      <w:r w:rsidRPr="001963FA">
        <w:rPr>
          <w:rFonts w:eastAsia="Times New Roman"/>
          <w:sz w:val="24"/>
          <w:szCs w:val="24"/>
        </w:rPr>
        <w:t>УФК по Республике Татарстан установленным порядком в соответствии с требованиями Инструкции по обеспечению режима секретности в Российской Федерации, утвержденной постановлением Правительства Российской Федерации от 05.01.2004 № 3-1.</w:t>
      </w:r>
    </w:p>
    <w:p w14:paraId="4F30965D" w14:textId="77777777" w:rsidR="001963FA" w:rsidRPr="001963FA" w:rsidRDefault="001963FA" w:rsidP="001963FA">
      <w:pPr>
        <w:ind w:firstLine="567"/>
        <w:contextualSpacing/>
        <w:jc w:val="both"/>
        <w:rPr>
          <w:rFonts w:eastAsia="Times New Roman"/>
          <w:sz w:val="24"/>
          <w:szCs w:val="24"/>
        </w:rPr>
      </w:pPr>
      <w:r w:rsidRPr="001963FA">
        <w:rPr>
          <w:rFonts w:eastAsia="Times New Roman"/>
          <w:sz w:val="24"/>
          <w:szCs w:val="24"/>
        </w:rPr>
        <w:lastRenderedPageBreak/>
        <w:t>Качество оказанных услуг соответствует стандартам, техническим условиям и иной нормативно-технической документации, принятой в Российской Федерации, предъявляемым к таким видам услуг.</w:t>
      </w:r>
    </w:p>
    <w:p w14:paraId="1605593C" w14:textId="77777777" w:rsidR="001963FA" w:rsidRPr="001963FA" w:rsidRDefault="001963FA" w:rsidP="001963FA">
      <w:pPr>
        <w:ind w:firstLine="567"/>
        <w:jc w:val="both"/>
        <w:rPr>
          <w:rFonts w:eastAsia="Times New Roman"/>
          <w:sz w:val="24"/>
          <w:szCs w:val="24"/>
        </w:rPr>
      </w:pPr>
      <w:r w:rsidRPr="001963FA">
        <w:rPr>
          <w:rFonts w:eastAsia="Times New Roman"/>
          <w:sz w:val="24"/>
          <w:szCs w:val="24"/>
        </w:rPr>
        <w:t>Услуги по проведению специальной проверки технических средств в выделенных помещениях на соответствие требованиям безопасности информации для нужд УФК по Республике Татарстан, проводятся в отношении технических средств, указанных в Таблице №1.</w:t>
      </w:r>
    </w:p>
    <w:p w14:paraId="742A415F" w14:textId="08A3B7C8" w:rsidR="001963FA" w:rsidRPr="001963FA" w:rsidRDefault="001963FA" w:rsidP="001963FA">
      <w:pPr>
        <w:rPr>
          <w:rFonts w:eastAsia="Times New Roman"/>
          <w:sz w:val="24"/>
          <w:szCs w:val="24"/>
        </w:rPr>
      </w:pPr>
    </w:p>
    <w:p w14:paraId="141ADC0A" w14:textId="77777777" w:rsidR="001963FA" w:rsidRPr="001963FA" w:rsidRDefault="001963FA" w:rsidP="001963FA">
      <w:pPr>
        <w:jc w:val="right"/>
        <w:rPr>
          <w:rFonts w:eastAsia="Times New Roman"/>
          <w:sz w:val="24"/>
          <w:szCs w:val="24"/>
          <w:lang w:val="en-US"/>
        </w:rPr>
      </w:pPr>
      <w:r w:rsidRPr="001963FA">
        <w:rPr>
          <w:rFonts w:eastAsia="Times New Roman"/>
          <w:sz w:val="24"/>
          <w:szCs w:val="24"/>
        </w:rPr>
        <w:t>Таблица № 1</w:t>
      </w:r>
    </w:p>
    <w:tbl>
      <w:tblPr>
        <w:tblpPr w:leftFromText="180" w:rightFromText="180" w:bottomFromText="200" w:vertAnchor="text" w:horzAnchor="page" w:tblpX="1824" w:tblpY="209"/>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1560"/>
        <w:gridCol w:w="3118"/>
      </w:tblGrid>
      <w:tr w:rsidR="001963FA" w:rsidRPr="001963FA" w14:paraId="751FB042" w14:textId="77777777">
        <w:trPr>
          <w:divId w:val="1479417295"/>
          <w:trHeight w:val="421"/>
        </w:trPr>
        <w:tc>
          <w:tcPr>
            <w:tcW w:w="534" w:type="dxa"/>
            <w:tcBorders>
              <w:top w:val="single" w:sz="4" w:space="0" w:color="auto"/>
              <w:left w:val="single" w:sz="4" w:space="0" w:color="auto"/>
              <w:bottom w:val="nil"/>
              <w:right w:val="single" w:sz="4" w:space="0" w:color="auto"/>
            </w:tcBorders>
            <w:shd w:val="clear" w:color="auto" w:fill="FFFFFF"/>
            <w:vAlign w:val="center"/>
            <w:hideMark/>
          </w:tcPr>
          <w:p w14:paraId="65782F4B" w14:textId="77777777" w:rsidR="001963FA" w:rsidRPr="001963FA" w:rsidRDefault="001963FA" w:rsidP="001963FA">
            <w:pPr>
              <w:widowControl w:val="0"/>
              <w:tabs>
                <w:tab w:val="left" w:pos="1440"/>
              </w:tabs>
              <w:snapToGrid w:val="0"/>
              <w:spacing w:line="276" w:lineRule="auto"/>
              <w:jc w:val="center"/>
              <w:rPr>
                <w:rFonts w:eastAsia="Times New Roman"/>
                <w:sz w:val="24"/>
                <w:szCs w:val="24"/>
                <w:lang w:eastAsia="en-US"/>
              </w:rPr>
            </w:pPr>
            <w:r w:rsidRPr="001963FA">
              <w:rPr>
                <w:rFonts w:eastAsia="Times New Roman"/>
                <w:sz w:val="24"/>
                <w:szCs w:val="24"/>
                <w:lang w:eastAsia="en-US"/>
              </w:rPr>
              <w:t>№ п/п</w:t>
            </w:r>
          </w:p>
        </w:tc>
        <w:tc>
          <w:tcPr>
            <w:tcW w:w="4110" w:type="dxa"/>
            <w:tcBorders>
              <w:top w:val="single" w:sz="4" w:space="0" w:color="auto"/>
              <w:left w:val="single" w:sz="4" w:space="0" w:color="auto"/>
              <w:bottom w:val="nil"/>
              <w:right w:val="single" w:sz="4" w:space="0" w:color="auto"/>
            </w:tcBorders>
            <w:shd w:val="clear" w:color="auto" w:fill="FFFFFF"/>
            <w:vAlign w:val="center"/>
            <w:hideMark/>
          </w:tcPr>
          <w:p w14:paraId="4EBB2AE9" w14:textId="77777777" w:rsidR="001963FA" w:rsidRPr="001963FA" w:rsidRDefault="001963FA" w:rsidP="001963FA">
            <w:pPr>
              <w:widowControl w:val="0"/>
              <w:tabs>
                <w:tab w:val="left" w:pos="1440"/>
              </w:tabs>
              <w:snapToGrid w:val="0"/>
              <w:spacing w:line="276" w:lineRule="auto"/>
              <w:ind w:left="183"/>
              <w:jc w:val="center"/>
              <w:rPr>
                <w:rFonts w:eastAsia="Times New Roman"/>
                <w:sz w:val="24"/>
                <w:szCs w:val="24"/>
                <w:lang w:eastAsia="en-US"/>
              </w:rPr>
            </w:pPr>
            <w:r w:rsidRPr="001963FA">
              <w:rPr>
                <w:rFonts w:eastAsia="Times New Roman"/>
                <w:sz w:val="24"/>
                <w:szCs w:val="24"/>
                <w:lang w:eastAsia="en-US"/>
              </w:rPr>
              <w:t>Наименование технических средств</w:t>
            </w:r>
          </w:p>
        </w:tc>
        <w:tc>
          <w:tcPr>
            <w:tcW w:w="1560" w:type="dxa"/>
            <w:tcBorders>
              <w:top w:val="single" w:sz="4" w:space="0" w:color="auto"/>
              <w:left w:val="single" w:sz="4" w:space="0" w:color="auto"/>
              <w:bottom w:val="nil"/>
              <w:right w:val="single" w:sz="4" w:space="0" w:color="auto"/>
            </w:tcBorders>
            <w:shd w:val="clear" w:color="auto" w:fill="FFFFFF"/>
            <w:vAlign w:val="center"/>
            <w:hideMark/>
          </w:tcPr>
          <w:p w14:paraId="7D69FE3D" w14:textId="77777777" w:rsidR="001963FA" w:rsidRPr="001963FA" w:rsidRDefault="001963FA" w:rsidP="001963FA">
            <w:pPr>
              <w:widowControl w:val="0"/>
              <w:tabs>
                <w:tab w:val="left" w:pos="1440"/>
              </w:tabs>
              <w:snapToGrid w:val="0"/>
              <w:spacing w:line="276" w:lineRule="auto"/>
              <w:jc w:val="center"/>
              <w:rPr>
                <w:rFonts w:eastAsia="Times New Roman"/>
                <w:sz w:val="24"/>
                <w:szCs w:val="24"/>
                <w:lang w:eastAsia="en-US"/>
              </w:rPr>
            </w:pPr>
            <w:r w:rsidRPr="001963FA">
              <w:rPr>
                <w:rFonts w:eastAsia="Times New Roman"/>
                <w:sz w:val="24"/>
                <w:szCs w:val="24"/>
                <w:lang w:eastAsia="en-US"/>
              </w:rPr>
              <w:t>Количество</w:t>
            </w:r>
          </w:p>
        </w:tc>
        <w:tc>
          <w:tcPr>
            <w:tcW w:w="3118" w:type="dxa"/>
            <w:tcBorders>
              <w:top w:val="single" w:sz="4" w:space="0" w:color="auto"/>
              <w:left w:val="single" w:sz="4" w:space="0" w:color="auto"/>
              <w:bottom w:val="nil"/>
              <w:right w:val="single" w:sz="4" w:space="0" w:color="auto"/>
            </w:tcBorders>
            <w:vAlign w:val="center"/>
            <w:hideMark/>
          </w:tcPr>
          <w:p w14:paraId="664B62F1" w14:textId="77777777" w:rsidR="001963FA" w:rsidRPr="001963FA" w:rsidRDefault="001963FA" w:rsidP="001963FA">
            <w:pPr>
              <w:widowControl w:val="0"/>
              <w:tabs>
                <w:tab w:val="left" w:pos="1440"/>
              </w:tabs>
              <w:snapToGrid w:val="0"/>
              <w:spacing w:line="276" w:lineRule="auto"/>
              <w:jc w:val="center"/>
              <w:rPr>
                <w:rFonts w:eastAsia="Times New Roman"/>
                <w:sz w:val="24"/>
                <w:szCs w:val="24"/>
                <w:lang w:eastAsia="en-US"/>
              </w:rPr>
            </w:pPr>
            <w:r w:rsidRPr="001963FA">
              <w:rPr>
                <w:rFonts w:eastAsia="Times New Roman"/>
                <w:sz w:val="24"/>
                <w:szCs w:val="24"/>
                <w:lang w:eastAsia="en-US"/>
              </w:rPr>
              <w:t>Необходимые услуги</w:t>
            </w:r>
          </w:p>
        </w:tc>
      </w:tr>
      <w:tr w:rsidR="001963FA" w:rsidRPr="001963FA" w14:paraId="3B7F57F2" w14:textId="77777777">
        <w:trPr>
          <w:divId w:val="1479417295"/>
          <w:trHeight w:val="140"/>
          <w:tblHeader/>
        </w:trPr>
        <w:tc>
          <w:tcPr>
            <w:tcW w:w="5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B9C5B7" w14:textId="77777777" w:rsidR="001963FA" w:rsidRPr="001963FA" w:rsidRDefault="001963FA" w:rsidP="001963FA">
            <w:pPr>
              <w:widowControl w:val="0"/>
              <w:tabs>
                <w:tab w:val="left" w:pos="1440"/>
              </w:tabs>
              <w:snapToGrid w:val="0"/>
              <w:spacing w:line="276" w:lineRule="auto"/>
              <w:jc w:val="center"/>
              <w:rPr>
                <w:rFonts w:eastAsia="Times New Roman"/>
                <w:sz w:val="24"/>
                <w:szCs w:val="24"/>
                <w:lang w:eastAsia="en-US"/>
              </w:rPr>
            </w:pPr>
            <w:r w:rsidRPr="001963FA">
              <w:rPr>
                <w:rFonts w:eastAsia="Times New Roman"/>
                <w:sz w:val="24"/>
                <w:szCs w:val="24"/>
                <w:lang w:eastAsia="en-US"/>
              </w:rPr>
              <w:t>1</w:t>
            </w:r>
          </w:p>
        </w:tc>
        <w:tc>
          <w:tcPr>
            <w:tcW w:w="41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E2F37F" w14:textId="77777777" w:rsidR="001963FA" w:rsidRPr="001963FA" w:rsidRDefault="001963FA" w:rsidP="001963FA">
            <w:pPr>
              <w:widowControl w:val="0"/>
              <w:tabs>
                <w:tab w:val="left" w:pos="1440"/>
              </w:tabs>
              <w:snapToGrid w:val="0"/>
              <w:spacing w:line="276" w:lineRule="auto"/>
              <w:jc w:val="center"/>
              <w:rPr>
                <w:rFonts w:eastAsia="Times New Roman"/>
                <w:sz w:val="24"/>
                <w:szCs w:val="24"/>
                <w:lang w:eastAsia="en-US"/>
              </w:rPr>
            </w:pPr>
            <w:r w:rsidRPr="001963FA">
              <w:rPr>
                <w:rFonts w:eastAsia="Times New Roman"/>
                <w:sz w:val="24"/>
                <w:szCs w:val="24"/>
                <w:lang w:eastAsia="en-US"/>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A405D6" w14:textId="77777777" w:rsidR="001963FA" w:rsidRPr="001963FA" w:rsidRDefault="001963FA" w:rsidP="001963FA">
            <w:pPr>
              <w:widowControl w:val="0"/>
              <w:tabs>
                <w:tab w:val="left" w:pos="1440"/>
              </w:tabs>
              <w:snapToGrid w:val="0"/>
              <w:spacing w:line="276" w:lineRule="auto"/>
              <w:jc w:val="center"/>
              <w:rPr>
                <w:rFonts w:eastAsia="Times New Roman"/>
                <w:sz w:val="24"/>
                <w:szCs w:val="24"/>
                <w:lang w:eastAsia="en-US"/>
              </w:rPr>
            </w:pPr>
            <w:r w:rsidRPr="001963FA">
              <w:rPr>
                <w:rFonts w:eastAsia="Times New Roman"/>
                <w:sz w:val="24"/>
                <w:szCs w:val="24"/>
                <w:lang w:eastAsia="en-US"/>
              </w:rPr>
              <w:t>3</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880AD26" w14:textId="77777777" w:rsidR="001963FA" w:rsidRPr="001963FA" w:rsidRDefault="001963FA" w:rsidP="001963FA">
            <w:pPr>
              <w:widowControl w:val="0"/>
              <w:tabs>
                <w:tab w:val="left" w:pos="1440"/>
              </w:tabs>
              <w:snapToGrid w:val="0"/>
              <w:spacing w:line="276" w:lineRule="auto"/>
              <w:jc w:val="center"/>
              <w:rPr>
                <w:rFonts w:eastAsia="Times New Roman"/>
                <w:sz w:val="24"/>
                <w:szCs w:val="24"/>
                <w:lang w:eastAsia="en-US"/>
              </w:rPr>
            </w:pPr>
            <w:r w:rsidRPr="001963FA">
              <w:rPr>
                <w:rFonts w:eastAsia="Times New Roman"/>
                <w:sz w:val="24"/>
                <w:szCs w:val="24"/>
                <w:lang w:eastAsia="en-US"/>
              </w:rPr>
              <w:t>6</w:t>
            </w:r>
          </w:p>
        </w:tc>
      </w:tr>
      <w:tr w:rsidR="001963FA" w:rsidRPr="001963FA" w14:paraId="5A55956E" w14:textId="77777777">
        <w:trPr>
          <w:divId w:val="1479417295"/>
          <w:trHeight w:val="140"/>
          <w:tblHeader/>
        </w:trPr>
        <w:tc>
          <w:tcPr>
            <w:tcW w:w="5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5DA580" w14:textId="77777777" w:rsidR="001963FA" w:rsidRPr="001963FA" w:rsidRDefault="001963FA" w:rsidP="001963FA">
            <w:pPr>
              <w:widowControl w:val="0"/>
              <w:tabs>
                <w:tab w:val="left" w:pos="1440"/>
              </w:tabs>
              <w:snapToGrid w:val="0"/>
              <w:spacing w:line="276" w:lineRule="auto"/>
              <w:jc w:val="center"/>
              <w:rPr>
                <w:rFonts w:eastAsia="Times New Roman"/>
                <w:sz w:val="24"/>
                <w:szCs w:val="24"/>
                <w:lang w:eastAsia="en-US"/>
              </w:rPr>
            </w:pPr>
            <w:r w:rsidRPr="001963FA">
              <w:rPr>
                <w:rFonts w:eastAsia="Times New Roman"/>
                <w:sz w:val="24"/>
                <w:szCs w:val="24"/>
                <w:lang w:eastAsia="en-US"/>
              </w:rPr>
              <w:t>1</w:t>
            </w:r>
          </w:p>
        </w:tc>
        <w:tc>
          <w:tcPr>
            <w:tcW w:w="41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A2D705" w14:textId="77777777" w:rsidR="001963FA" w:rsidRPr="001963FA" w:rsidRDefault="001963FA" w:rsidP="001963FA">
            <w:pPr>
              <w:widowControl w:val="0"/>
              <w:tabs>
                <w:tab w:val="left" w:pos="1440"/>
              </w:tabs>
              <w:snapToGrid w:val="0"/>
              <w:spacing w:line="276" w:lineRule="auto"/>
              <w:ind w:left="34"/>
              <w:jc w:val="center"/>
              <w:rPr>
                <w:rFonts w:eastAsia="Times New Roman"/>
                <w:sz w:val="24"/>
                <w:szCs w:val="24"/>
                <w:lang w:eastAsia="en-US"/>
              </w:rPr>
            </w:pPr>
            <w:r w:rsidRPr="001963FA">
              <w:rPr>
                <w:rFonts w:eastAsia="Times New Roman"/>
                <w:sz w:val="24"/>
                <w:szCs w:val="24"/>
                <w:lang w:eastAsia="en-US"/>
              </w:rPr>
              <w:t>Элемент питания типоразмера ААА</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1FCB83" w14:textId="77777777" w:rsidR="001963FA" w:rsidRPr="001963FA" w:rsidRDefault="001963FA" w:rsidP="001963FA">
            <w:pPr>
              <w:widowControl w:val="0"/>
              <w:tabs>
                <w:tab w:val="left" w:pos="1440"/>
              </w:tabs>
              <w:snapToGrid w:val="0"/>
              <w:spacing w:line="276" w:lineRule="auto"/>
              <w:jc w:val="center"/>
              <w:rPr>
                <w:rFonts w:eastAsia="Times New Roman"/>
                <w:sz w:val="24"/>
                <w:szCs w:val="24"/>
                <w:lang w:eastAsia="en-US"/>
              </w:rPr>
            </w:pPr>
            <w:r w:rsidRPr="001963FA">
              <w:rPr>
                <w:rFonts w:eastAsia="Times New Roman"/>
                <w:sz w:val="24"/>
                <w:szCs w:val="24"/>
                <w:lang w:eastAsia="en-US"/>
              </w:rPr>
              <w:t>4 шт.</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ECF1B43" w14:textId="77777777" w:rsidR="001963FA" w:rsidRPr="001963FA" w:rsidRDefault="001963FA" w:rsidP="001963FA">
            <w:pPr>
              <w:widowControl w:val="0"/>
              <w:tabs>
                <w:tab w:val="left" w:pos="1440"/>
              </w:tabs>
              <w:snapToGrid w:val="0"/>
              <w:spacing w:line="276" w:lineRule="auto"/>
              <w:jc w:val="center"/>
              <w:rPr>
                <w:rFonts w:eastAsia="Times New Roman"/>
                <w:sz w:val="24"/>
                <w:szCs w:val="24"/>
                <w:lang w:eastAsia="en-US"/>
              </w:rPr>
            </w:pPr>
            <w:r w:rsidRPr="001963FA">
              <w:rPr>
                <w:rFonts w:eastAsia="Times New Roman"/>
                <w:sz w:val="24"/>
                <w:szCs w:val="24"/>
                <w:lang w:eastAsia="en-US"/>
              </w:rPr>
              <w:t>Специальная проверка</w:t>
            </w:r>
          </w:p>
        </w:tc>
      </w:tr>
    </w:tbl>
    <w:p w14:paraId="205290BA" w14:textId="77777777" w:rsidR="001963FA" w:rsidRPr="001963FA" w:rsidRDefault="001963FA" w:rsidP="001963FA">
      <w:pPr>
        <w:ind w:firstLine="567"/>
        <w:jc w:val="both"/>
        <w:rPr>
          <w:rFonts w:eastAsia="Times New Roman"/>
          <w:sz w:val="24"/>
          <w:szCs w:val="24"/>
        </w:rPr>
      </w:pPr>
      <w:r w:rsidRPr="001963FA">
        <w:rPr>
          <w:rFonts w:eastAsia="Times New Roman"/>
          <w:sz w:val="24"/>
          <w:szCs w:val="24"/>
        </w:rPr>
        <w:t>Требования к исполнителю услуг:</w:t>
      </w:r>
    </w:p>
    <w:p w14:paraId="1A86FB66" w14:textId="77777777" w:rsidR="001963FA" w:rsidRPr="001963FA" w:rsidRDefault="001963FA" w:rsidP="001963FA">
      <w:pPr>
        <w:ind w:firstLine="567"/>
        <w:jc w:val="both"/>
        <w:rPr>
          <w:rFonts w:eastAsia="Times New Roman"/>
          <w:sz w:val="24"/>
          <w:szCs w:val="24"/>
        </w:rPr>
      </w:pPr>
      <w:r w:rsidRPr="001963FA">
        <w:rPr>
          <w:rFonts w:eastAsia="Times New Roman"/>
          <w:sz w:val="24"/>
          <w:szCs w:val="24"/>
        </w:rPr>
        <w:t>Услуги оказываются в соответствии с требованиями нормативных и руководящих документов ФСТЭК и ФСБ России, предъявляемыми к соответствующему виду услуг.</w:t>
      </w:r>
    </w:p>
    <w:p w14:paraId="47674B00" w14:textId="77777777" w:rsidR="001963FA" w:rsidRPr="001963FA" w:rsidRDefault="001963FA" w:rsidP="001963FA">
      <w:pPr>
        <w:widowControl w:val="0"/>
        <w:snapToGrid w:val="0"/>
        <w:ind w:firstLine="709"/>
        <w:jc w:val="both"/>
        <w:rPr>
          <w:rFonts w:eastAsia="Times New Roman"/>
          <w:sz w:val="24"/>
          <w:szCs w:val="24"/>
        </w:rPr>
      </w:pPr>
      <w:r w:rsidRPr="001963FA">
        <w:rPr>
          <w:rFonts w:eastAsia="Times New Roman"/>
          <w:sz w:val="24"/>
          <w:szCs w:val="24"/>
        </w:rPr>
        <w:t>Услуги оказываются с применением безопасных и эффективных технологий и оборудования, техники, материалов и методов с соблюдением административных норм, и правил, правил техники безопасности во время оказания услуг.</w:t>
      </w:r>
    </w:p>
    <w:p w14:paraId="60B51BC2" w14:textId="77777777" w:rsidR="001963FA" w:rsidRPr="001963FA" w:rsidRDefault="001963FA" w:rsidP="001963FA">
      <w:pPr>
        <w:widowControl w:val="0"/>
        <w:snapToGrid w:val="0"/>
        <w:ind w:firstLine="709"/>
        <w:jc w:val="both"/>
        <w:rPr>
          <w:rFonts w:eastAsia="Times New Roman"/>
          <w:sz w:val="24"/>
          <w:szCs w:val="24"/>
        </w:rPr>
      </w:pPr>
      <w:r w:rsidRPr="001963FA">
        <w:rPr>
          <w:rFonts w:eastAsia="Times New Roman"/>
          <w:sz w:val="24"/>
          <w:szCs w:val="24"/>
        </w:rPr>
        <w:t>Услуги оказываются специализированной организацией (Исполнителем), имеющим следующие на момент проведения Услуги лицензии на виды деятельности, связанные с оказанием Услуг в соответствии с действующим законодательство РФ.</w:t>
      </w:r>
    </w:p>
    <w:p w14:paraId="1EF6DCBC" w14:textId="77777777" w:rsidR="001963FA" w:rsidRPr="001963FA" w:rsidRDefault="001963FA" w:rsidP="001963FA">
      <w:pPr>
        <w:widowControl w:val="0"/>
        <w:snapToGrid w:val="0"/>
        <w:ind w:firstLine="709"/>
        <w:jc w:val="both"/>
        <w:rPr>
          <w:rFonts w:eastAsia="Times New Roman"/>
          <w:sz w:val="24"/>
          <w:szCs w:val="24"/>
        </w:rPr>
      </w:pPr>
      <w:r w:rsidRPr="001963FA">
        <w:rPr>
          <w:rFonts w:eastAsia="Times New Roman"/>
          <w:sz w:val="24"/>
          <w:szCs w:val="24"/>
        </w:rPr>
        <w:t>Участник закупки должен предоставить копии следующих документов:</w:t>
      </w:r>
    </w:p>
    <w:p w14:paraId="7F7EEA6A" w14:textId="77777777" w:rsidR="001963FA" w:rsidRPr="001963FA" w:rsidRDefault="001963FA" w:rsidP="001963FA">
      <w:pPr>
        <w:widowControl w:val="0"/>
        <w:snapToGrid w:val="0"/>
        <w:ind w:firstLine="709"/>
        <w:jc w:val="both"/>
        <w:rPr>
          <w:rFonts w:eastAsia="Times New Roman"/>
          <w:sz w:val="24"/>
          <w:szCs w:val="24"/>
        </w:rPr>
      </w:pPr>
      <w:r w:rsidRPr="001963FA">
        <w:rPr>
          <w:rFonts w:eastAsia="Times New Roman"/>
          <w:sz w:val="24"/>
          <w:szCs w:val="24"/>
        </w:rPr>
        <w:t>- копию действующей лицензия ФСБ России на оказания услуг, связанных с использованием сведений, составляющих государственную тайну;</w:t>
      </w:r>
    </w:p>
    <w:p w14:paraId="42F3E7B5" w14:textId="77777777" w:rsidR="001963FA" w:rsidRPr="001963FA" w:rsidRDefault="001963FA" w:rsidP="001963FA">
      <w:pPr>
        <w:widowControl w:val="0"/>
        <w:snapToGrid w:val="0"/>
        <w:ind w:firstLine="709"/>
        <w:jc w:val="both"/>
        <w:rPr>
          <w:rFonts w:eastAsia="Times New Roman"/>
          <w:sz w:val="24"/>
          <w:szCs w:val="24"/>
        </w:rPr>
      </w:pPr>
      <w:r w:rsidRPr="001963FA">
        <w:rPr>
          <w:rFonts w:eastAsia="Times New Roman"/>
          <w:sz w:val="24"/>
          <w:szCs w:val="24"/>
        </w:rPr>
        <w:t>- копию действующей лицензия ФСТЭК России на осуществление мероприятий и (или) оказание услуг в области защиты государственной тайны (в части технической защиты информации): контроль защищенности информации, составляющей государственную тайну, аттестация средств и систем на соответствие требованиям по защите информации (автоматизированных систем различного уровня и назначения; систем связи, приема, обработки и передачи данных; систем отображения и размножения; оборудования (систем) не обрабатывающих информацию, составляющую государственную тайну, но размещенных в помещениях, где она обрабатывается; помещений со средствами (системами), подлежащими защите; помещений, предназначенных для проведения секретных переговоров);</w:t>
      </w:r>
    </w:p>
    <w:p w14:paraId="220CE6B1" w14:textId="77777777" w:rsidR="001963FA" w:rsidRPr="001963FA" w:rsidRDefault="001963FA" w:rsidP="001963FA">
      <w:pPr>
        <w:widowControl w:val="0"/>
        <w:snapToGrid w:val="0"/>
        <w:ind w:firstLine="709"/>
        <w:jc w:val="both"/>
        <w:rPr>
          <w:rFonts w:eastAsia="Times New Roman"/>
          <w:sz w:val="24"/>
          <w:szCs w:val="24"/>
        </w:rPr>
      </w:pPr>
      <w:r w:rsidRPr="001963FA">
        <w:rPr>
          <w:rFonts w:eastAsia="Times New Roman"/>
          <w:sz w:val="24"/>
          <w:szCs w:val="24"/>
        </w:rPr>
        <w:t>- копию действующей лицензии ФСБ России на осуществление деятельности по выявлению электронных устройств, предназначенных для негласного получения информации, в помещениях и технических средствах.</w:t>
      </w:r>
    </w:p>
    <w:p w14:paraId="63FAE945" w14:textId="77777777" w:rsidR="001963FA" w:rsidRPr="001963FA" w:rsidRDefault="001963FA" w:rsidP="001963FA">
      <w:pPr>
        <w:widowControl w:val="0"/>
        <w:snapToGrid w:val="0"/>
        <w:ind w:firstLine="709"/>
        <w:jc w:val="both"/>
        <w:rPr>
          <w:rFonts w:eastAsia="Times New Roman"/>
          <w:sz w:val="24"/>
          <w:szCs w:val="24"/>
        </w:rPr>
      </w:pPr>
      <w:r w:rsidRPr="001963FA">
        <w:rPr>
          <w:rFonts w:eastAsia="Times New Roman"/>
          <w:sz w:val="24"/>
          <w:szCs w:val="24"/>
        </w:rPr>
        <w:t>Копии вышеуказанных документов представляются на основании Закона Российской Федерации от 21 июля 1993 г. № 5485-I «О государственной тайне», Федерального закона от 4 мая 2011 г. № 99-ФЗ «О лицензировании отдельных видов деятельности», Постановления Правительства Российской Федерации от 15 апреля 1995 г. №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p>
    <w:tbl>
      <w:tblPr>
        <w:tblW w:w="5070" w:type="pct"/>
        <w:jc w:val="center"/>
        <w:tblLook w:val="04A0" w:firstRow="1" w:lastRow="0" w:firstColumn="1" w:lastColumn="0" w:noHBand="0" w:noVBand="1"/>
      </w:tblPr>
      <w:tblGrid>
        <w:gridCol w:w="5020"/>
        <w:gridCol w:w="5328"/>
      </w:tblGrid>
      <w:tr w:rsidR="000E5F94" w:rsidRPr="00440E70" w14:paraId="7E2DA965" w14:textId="77777777" w:rsidTr="00E27CB9">
        <w:trPr>
          <w:jc w:val="center"/>
        </w:trPr>
        <w:tc>
          <w:tcPr>
            <w:tcW w:w="5020" w:type="dxa"/>
          </w:tcPr>
          <w:p w14:paraId="3414737D" w14:textId="77777777" w:rsidR="000E5F94" w:rsidRPr="00440E70" w:rsidRDefault="000E5F94" w:rsidP="001F1C84">
            <w:pPr>
              <w:jc w:val="center"/>
              <w:rPr>
                <w:rFonts w:eastAsia="Times New Roman"/>
                <w:b/>
                <w:sz w:val="24"/>
                <w:szCs w:val="24"/>
              </w:rPr>
            </w:pPr>
          </w:p>
          <w:p w14:paraId="0F9F5057" w14:textId="77777777" w:rsidR="000E5F94" w:rsidRPr="00440E70" w:rsidRDefault="000E5F94" w:rsidP="001F1C84">
            <w:pPr>
              <w:jc w:val="center"/>
              <w:rPr>
                <w:rFonts w:eastAsia="Times New Roman"/>
                <w:b/>
                <w:sz w:val="24"/>
                <w:szCs w:val="24"/>
              </w:rPr>
            </w:pPr>
            <w:r w:rsidRPr="00440E70">
              <w:rPr>
                <w:rFonts w:eastAsia="Times New Roman"/>
                <w:b/>
                <w:sz w:val="24"/>
                <w:szCs w:val="24"/>
              </w:rPr>
              <w:t>Заказчик:</w:t>
            </w:r>
          </w:p>
        </w:tc>
        <w:tc>
          <w:tcPr>
            <w:tcW w:w="5328" w:type="dxa"/>
          </w:tcPr>
          <w:p w14:paraId="5A85EECE" w14:textId="77777777" w:rsidR="000E5F94" w:rsidRPr="00440E70" w:rsidRDefault="000E5F94" w:rsidP="001F1C84">
            <w:pPr>
              <w:rPr>
                <w:rFonts w:eastAsia="Times New Roman"/>
                <w:b/>
                <w:sz w:val="24"/>
                <w:szCs w:val="24"/>
              </w:rPr>
            </w:pPr>
          </w:p>
          <w:p w14:paraId="5F27351E" w14:textId="77777777" w:rsidR="000E5F94" w:rsidRPr="00440E70" w:rsidRDefault="000E5F94" w:rsidP="001F1C84">
            <w:pPr>
              <w:jc w:val="center"/>
              <w:rPr>
                <w:rFonts w:eastAsia="Times New Roman"/>
                <w:b/>
                <w:sz w:val="24"/>
                <w:szCs w:val="24"/>
              </w:rPr>
            </w:pPr>
            <w:r w:rsidRPr="00440E70">
              <w:rPr>
                <w:rFonts w:eastAsia="Times New Roman"/>
                <w:b/>
                <w:sz w:val="24"/>
                <w:szCs w:val="24"/>
              </w:rPr>
              <w:t>Исполнитель:</w:t>
            </w:r>
          </w:p>
        </w:tc>
      </w:tr>
      <w:tr w:rsidR="000E5F94" w:rsidRPr="00440E70" w14:paraId="31443E8B" w14:textId="77777777" w:rsidTr="00E27CB9">
        <w:trPr>
          <w:jc w:val="center"/>
        </w:trPr>
        <w:tc>
          <w:tcPr>
            <w:tcW w:w="5020" w:type="dxa"/>
          </w:tcPr>
          <w:p w14:paraId="38C87E4E" w14:textId="77777777" w:rsidR="000E5F94" w:rsidRPr="00440E70" w:rsidRDefault="000E5F94" w:rsidP="001F1C84">
            <w:pPr>
              <w:jc w:val="center"/>
              <w:rPr>
                <w:rFonts w:eastAsia="Times New Roman"/>
                <w:b/>
                <w:sz w:val="24"/>
                <w:szCs w:val="24"/>
              </w:rPr>
            </w:pPr>
          </w:p>
        </w:tc>
        <w:tc>
          <w:tcPr>
            <w:tcW w:w="5328" w:type="dxa"/>
          </w:tcPr>
          <w:p w14:paraId="7EA23E7D" w14:textId="77777777" w:rsidR="000E5F94" w:rsidRPr="00440E70" w:rsidRDefault="000E5F94" w:rsidP="001F1C84">
            <w:pPr>
              <w:jc w:val="center"/>
              <w:rPr>
                <w:rFonts w:eastAsia="Times New Roman"/>
                <w:b/>
                <w:sz w:val="24"/>
                <w:szCs w:val="24"/>
              </w:rPr>
            </w:pPr>
          </w:p>
        </w:tc>
      </w:tr>
      <w:tr w:rsidR="00E27CB9" w:rsidRPr="00440E70" w14:paraId="24CA2B2D" w14:textId="77777777" w:rsidTr="005A372C">
        <w:tblPrEx>
          <w:jc w:val="left"/>
        </w:tblPrEx>
        <w:trPr>
          <w:trHeight w:val="432"/>
        </w:trPr>
        <w:tc>
          <w:tcPr>
            <w:tcW w:w="5020" w:type="dxa"/>
            <w:hideMark/>
          </w:tcPr>
          <w:p w14:paraId="546FF003" w14:textId="6D6C1CFA" w:rsidR="00E27CB9" w:rsidRPr="00440E70" w:rsidRDefault="00E27CB9" w:rsidP="001F1C84">
            <w:pPr>
              <w:tabs>
                <w:tab w:val="left" w:pos="4431"/>
              </w:tabs>
              <w:rPr>
                <w:rFonts w:eastAsia="Times New Roman"/>
                <w:sz w:val="24"/>
                <w:szCs w:val="24"/>
              </w:rPr>
            </w:pPr>
            <w:r w:rsidRPr="00440E70">
              <w:rPr>
                <w:rFonts w:eastAsia="Times New Roman"/>
                <w:sz w:val="24"/>
                <w:szCs w:val="24"/>
              </w:rPr>
              <w:t>_______________________ /</w:t>
            </w:r>
            <w:r>
              <w:rPr>
                <w:rFonts w:eastAsia="Times New Roman"/>
                <w:sz w:val="24"/>
                <w:szCs w:val="24"/>
              </w:rPr>
              <w:t>____________</w:t>
            </w:r>
            <w:r w:rsidRPr="00440E70">
              <w:rPr>
                <w:rFonts w:eastAsia="Times New Roman"/>
                <w:sz w:val="24"/>
                <w:szCs w:val="24"/>
              </w:rPr>
              <w:t>/</w:t>
            </w:r>
          </w:p>
          <w:p w14:paraId="655777AF" w14:textId="77777777" w:rsidR="00E27CB9" w:rsidRPr="00440E70" w:rsidRDefault="00E27CB9" w:rsidP="001F1C84">
            <w:pPr>
              <w:tabs>
                <w:tab w:val="left" w:pos="0"/>
                <w:tab w:val="left" w:pos="4431"/>
              </w:tabs>
              <w:rPr>
                <w:rFonts w:eastAsia="Times New Roman"/>
                <w:sz w:val="24"/>
                <w:szCs w:val="24"/>
              </w:rPr>
            </w:pPr>
            <w:proofErr w:type="spellStart"/>
            <w:r w:rsidRPr="00440E70">
              <w:rPr>
                <w:rFonts w:eastAsia="Times New Roman"/>
                <w:sz w:val="24"/>
                <w:szCs w:val="24"/>
              </w:rPr>
              <w:t>м.п</w:t>
            </w:r>
            <w:proofErr w:type="spellEnd"/>
            <w:r w:rsidRPr="00440E70">
              <w:rPr>
                <w:rFonts w:eastAsia="Times New Roman"/>
                <w:sz w:val="24"/>
                <w:szCs w:val="24"/>
              </w:rPr>
              <w:t>.</w:t>
            </w:r>
          </w:p>
        </w:tc>
        <w:tc>
          <w:tcPr>
            <w:tcW w:w="5328" w:type="dxa"/>
          </w:tcPr>
          <w:p w14:paraId="33126565" w14:textId="7B91B67A" w:rsidR="00E27CB9" w:rsidRPr="00440E70" w:rsidRDefault="00E27CB9" w:rsidP="001F1C84">
            <w:pPr>
              <w:tabs>
                <w:tab w:val="left" w:pos="4431"/>
              </w:tabs>
              <w:ind w:left="-369" w:right="213"/>
              <w:rPr>
                <w:rFonts w:eastAsia="Times New Roman"/>
                <w:sz w:val="24"/>
                <w:szCs w:val="24"/>
              </w:rPr>
            </w:pPr>
            <w:r w:rsidRPr="00440E70">
              <w:rPr>
                <w:rFonts w:eastAsia="Times New Roman"/>
                <w:sz w:val="24"/>
                <w:szCs w:val="24"/>
              </w:rPr>
              <w:t>__  _________________ /</w:t>
            </w:r>
            <w:r>
              <w:rPr>
                <w:rFonts w:eastAsia="Times New Roman"/>
                <w:sz w:val="24"/>
                <w:szCs w:val="24"/>
              </w:rPr>
              <w:t>______________</w:t>
            </w:r>
            <w:r w:rsidRPr="00440E70">
              <w:rPr>
                <w:rFonts w:eastAsia="Times New Roman"/>
                <w:sz w:val="24"/>
                <w:szCs w:val="24"/>
              </w:rPr>
              <w:t>/</w:t>
            </w:r>
          </w:p>
          <w:p w14:paraId="63C8AE0E" w14:textId="77777777" w:rsidR="00E27CB9" w:rsidRPr="00440E70" w:rsidRDefault="00E27CB9" w:rsidP="001F1C84">
            <w:pPr>
              <w:tabs>
                <w:tab w:val="left" w:pos="0"/>
                <w:tab w:val="left" w:pos="4431"/>
              </w:tabs>
              <w:ind w:right="213"/>
              <w:rPr>
                <w:rFonts w:eastAsia="Times New Roman"/>
                <w:sz w:val="24"/>
                <w:szCs w:val="24"/>
              </w:rPr>
            </w:pPr>
            <w:proofErr w:type="spellStart"/>
            <w:r w:rsidRPr="00440E70">
              <w:rPr>
                <w:rFonts w:eastAsia="Times New Roman"/>
                <w:sz w:val="24"/>
                <w:szCs w:val="24"/>
              </w:rPr>
              <w:t>м.п</w:t>
            </w:r>
            <w:proofErr w:type="spellEnd"/>
            <w:r w:rsidRPr="00440E70">
              <w:rPr>
                <w:rFonts w:eastAsia="Times New Roman"/>
                <w:sz w:val="24"/>
                <w:szCs w:val="24"/>
              </w:rPr>
              <w:t>.</w:t>
            </w:r>
          </w:p>
        </w:tc>
      </w:tr>
    </w:tbl>
    <w:p w14:paraId="53D581A8" w14:textId="77777777" w:rsidR="00440E70" w:rsidRPr="00440E70" w:rsidRDefault="00440E70" w:rsidP="00440E70">
      <w:pPr>
        <w:jc w:val="right"/>
        <w:rPr>
          <w:rFonts w:eastAsia="Times New Roman"/>
          <w:sz w:val="24"/>
          <w:szCs w:val="24"/>
        </w:rPr>
      </w:pPr>
    </w:p>
    <w:p w14:paraId="40DBE751" w14:textId="77777777" w:rsidR="00440E70" w:rsidRPr="00440E70" w:rsidRDefault="00440E70" w:rsidP="00440E70">
      <w:pPr>
        <w:jc w:val="right"/>
        <w:rPr>
          <w:rFonts w:eastAsia="Times New Roman"/>
          <w:sz w:val="24"/>
          <w:szCs w:val="24"/>
        </w:rPr>
      </w:pPr>
      <w:r w:rsidRPr="00440E70">
        <w:rPr>
          <w:rFonts w:eastAsia="Times New Roman"/>
          <w:sz w:val="24"/>
          <w:szCs w:val="24"/>
        </w:rPr>
        <w:lastRenderedPageBreak/>
        <w:t>Приложение № 2</w:t>
      </w:r>
    </w:p>
    <w:p w14:paraId="4F45EDBC" w14:textId="77777777" w:rsidR="00440E70" w:rsidRPr="00440E70" w:rsidRDefault="00440E70" w:rsidP="00440E70">
      <w:pPr>
        <w:jc w:val="right"/>
        <w:rPr>
          <w:rFonts w:eastAsia="Times New Roman"/>
          <w:sz w:val="24"/>
          <w:szCs w:val="24"/>
        </w:rPr>
      </w:pPr>
      <w:r w:rsidRPr="00440E70">
        <w:rPr>
          <w:rFonts w:eastAsia="Times New Roman"/>
          <w:sz w:val="24"/>
          <w:szCs w:val="24"/>
        </w:rPr>
        <w:t>к Государственному контракту</w:t>
      </w:r>
    </w:p>
    <w:p w14:paraId="48BE20EF" w14:textId="77777777" w:rsidR="00440E70" w:rsidRPr="00440E70" w:rsidRDefault="00440E70" w:rsidP="00440E70">
      <w:pPr>
        <w:jc w:val="right"/>
        <w:rPr>
          <w:rFonts w:eastAsia="Times New Roman"/>
          <w:sz w:val="24"/>
          <w:szCs w:val="24"/>
        </w:rPr>
      </w:pPr>
      <w:r w:rsidRPr="00440E70">
        <w:rPr>
          <w:rFonts w:eastAsia="Times New Roman"/>
          <w:sz w:val="24"/>
          <w:szCs w:val="24"/>
        </w:rPr>
        <w:t xml:space="preserve"> № ___ от «____» __________20___г.</w:t>
      </w:r>
    </w:p>
    <w:p w14:paraId="41025048" w14:textId="77777777" w:rsidR="00440E70" w:rsidRPr="00440E70" w:rsidRDefault="00440E70" w:rsidP="00440E70">
      <w:pPr>
        <w:jc w:val="right"/>
        <w:rPr>
          <w:rFonts w:eastAsia="Times New Roman"/>
          <w:sz w:val="24"/>
          <w:szCs w:val="24"/>
        </w:rPr>
      </w:pPr>
    </w:p>
    <w:p w14:paraId="10CEC3BC" w14:textId="77777777" w:rsidR="00440E70" w:rsidRPr="00440E70" w:rsidRDefault="00440E70" w:rsidP="00440E70">
      <w:pPr>
        <w:jc w:val="center"/>
        <w:rPr>
          <w:rFonts w:eastAsia="Times New Roman"/>
          <w:sz w:val="24"/>
          <w:szCs w:val="24"/>
        </w:rPr>
      </w:pPr>
      <w:r w:rsidRPr="00440E70">
        <w:rPr>
          <w:rFonts w:eastAsia="Times New Roman"/>
          <w:sz w:val="24"/>
          <w:szCs w:val="24"/>
        </w:rPr>
        <w:t>Таблица цен</w:t>
      </w:r>
    </w:p>
    <w:p w14:paraId="6737B426" w14:textId="77777777" w:rsidR="00440E70" w:rsidRPr="00440E70" w:rsidRDefault="00440E70" w:rsidP="00440E70">
      <w:pPr>
        <w:jc w:val="right"/>
        <w:rPr>
          <w:rFonts w:eastAsia="Times New Roman"/>
          <w:sz w:val="24"/>
          <w:szCs w:val="24"/>
        </w:rPr>
      </w:pPr>
    </w:p>
    <w:tbl>
      <w:tblPr>
        <w:tblW w:w="0" w:type="dxa"/>
        <w:tblInd w:w="88" w:type="dxa"/>
        <w:tblLayout w:type="fixed"/>
        <w:tblCellMar>
          <w:left w:w="0" w:type="dxa"/>
          <w:right w:w="0" w:type="dxa"/>
        </w:tblCellMar>
        <w:tblLook w:val="00A0" w:firstRow="1" w:lastRow="0" w:firstColumn="1" w:lastColumn="0" w:noHBand="0" w:noVBand="0"/>
      </w:tblPr>
      <w:tblGrid>
        <w:gridCol w:w="728"/>
        <w:gridCol w:w="3687"/>
        <w:gridCol w:w="1275"/>
        <w:gridCol w:w="1134"/>
        <w:gridCol w:w="1418"/>
        <w:gridCol w:w="1701"/>
      </w:tblGrid>
      <w:tr w:rsidR="00440E70" w:rsidRPr="00440E70" w14:paraId="235CE25F" w14:textId="77777777" w:rsidTr="00440E70">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5F070020" w14:textId="77777777" w:rsidR="00440E70" w:rsidRPr="00440E70" w:rsidRDefault="00440E70" w:rsidP="00440E70">
            <w:pPr>
              <w:suppressAutoHyphens/>
              <w:spacing w:line="276" w:lineRule="auto"/>
              <w:jc w:val="center"/>
              <w:rPr>
                <w:rFonts w:eastAsia="Times New Roman"/>
                <w:b/>
                <w:bCs/>
                <w:kern w:val="2"/>
                <w:lang w:eastAsia="ar-SA"/>
              </w:rPr>
            </w:pPr>
            <w:r w:rsidRPr="00440E70">
              <w:rPr>
                <w:rFonts w:eastAsia="Times New Roman"/>
                <w:b/>
                <w:bCs/>
                <w:kern w:val="2"/>
                <w:lang w:eastAsia="ar-SA"/>
              </w:rPr>
              <w:t>№ п/п</w:t>
            </w:r>
          </w:p>
        </w:tc>
        <w:tc>
          <w:tcPr>
            <w:tcW w:w="3687"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2A9CC22A" w14:textId="77777777" w:rsidR="00440E70" w:rsidRPr="00440E70" w:rsidRDefault="00440E70" w:rsidP="00440E70">
            <w:pPr>
              <w:suppressAutoHyphens/>
              <w:spacing w:line="276" w:lineRule="auto"/>
              <w:jc w:val="center"/>
              <w:rPr>
                <w:rFonts w:eastAsia="Times New Roman"/>
                <w:b/>
                <w:bCs/>
                <w:kern w:val="2"/>
                <w:lang w:eastAsia="ar-SA"/>
              </w:rPr>
            </w:pPr>
            <w:r w:rsidRPr="00440E70">
              <w:rPr>
                <w:rFonts w:eastAsia="Times New Roman"/>
                <w:b/>
                <w:bCs/>
                <w:kern w:val="2"/>
                <w:lang w:eastAsia="ar-SA"/>
              </w:rPr>
              <w:t>Наименование объекта закупки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AD1865F" w14:textId="77777777" w:rsidR="00440E70" w:rsidRPr="00440E70" w:rsidRDefault="00440E70" w:rsidP="00440E70">
            <w:pPr>
              <w:suppressAutoHyphens/>
              <w:spacing w:line="276" w:lineRule="auto"/>
              <w:jc w:val="center"/>
              <w:rPr>
                <w:rFonts w:eastAsia="Times New Roman"/>
                <w:b/>
                <w:bCs/>
                <w:kern w:val="2"/>
                <w:lang w:eastAsia="ar-SA"/>
              </w:rPr>
            </w:pPr>
            <w:r w:rsidRPr="00440E70">
              <w:rPr>
                <w:rFonts w:eastAsia="Times New Roman"/>
                <w:b/>
                <w:bCs/>
                <w:kern w:val="2"/>
                <w:lang w:eastAsia="ar-SA"/>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1CBE6F" w14:textId="77777777" w:rsidR="00440E70" w:rsidRPr="00440E70" w:rsidRDefault="00440E70" w:rsidP="00440E70">
            <w:pPr>
              <w:suppressAutoHyphens/>
              <w:spacing w:line="276" w:lineRule="auto"/>
              <w:jc w:val="center"/>
              <w:rPr>
                <w:rFonts w:eastAsia="Times New Roman"/>
                <w:b/>
                <w:bCs/>
                <w:kern w:val="2"/>
                <w:lang w:eastAsia="ar-SA"/>
              </w:rPr>
            </w:pPr>
            <w:r w:rsidRPr="00440E70">
              <w:rPr>
                <w:rFonts w:eastAsia="Times New Roman"/>
                <w:b/>
                <w:bCs/>
                <w:kern w:val="2"/>
                <w:lang w:eastAsia="ar-SA"/>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0C26C95" w14:textId="77777777" w:rsidR="00440E70" w:rsidRPr="00440E70" w:rsidRDefault="00440E70" w:rsidP="00440E70">
            <w:pPr>
              <w:suppressAutoHyphens/>
              <w:spacing w:line="276" w:lineRule="auto"/>
              <w:jc w:val="center"/>
              <w:rPr>
                <w:rFonts w:eastAsia="Times New Roman"/>
                <w:b/>
                <w:bCs/>
                <w:kern w:val="2"/>
                <w:lang w:eastAsia="ar-SA"/>
              </w:rPr>
            </w:pPr>
            <w:r w:rsidRPr="00440E70">
              <w:rPr>
                <w:rFonts w:eastAsia="Times New Roman"/>
                <w:b/>
                <w:bCs/>
                <w:kern w:val="2"/>
                <w:lang w:eastAsia="ar-SA"/>
              </w:rPr>
              <w:t xml:space="preserve">Цена за ед., </w:t>
            </w:r>
          </w:p>
          <w:p w14:paraId="6DCC7C2C" w14:textId="77777777" w:rsidR="00440E70" w:rsidRPr="00440E70" w:rsidRDefault="00440E70" w:rsidP="00440E70">
            <w:pPr>
              <w:suppressAutoHyphens/>
              <w:spacing w:line="276" w:lineRule="auto"/>
              <w:jc w:val="center"/>
              <w:rPr>
                <w:rFonts w:eastAsia="Times New Roman"/>
                <w:b/>
                <w:bCs/>
                <w:kern w:val="2"/>
                <w:lang w:eastAsia="ar-SA"/>
              </w:rPr>
            </w:pPr>
            <w:r w:rsidRPr="00440E70">
              <w:rPr>
                <w:rFonts w:eastAsia="Times New Roman"/>
                <w:b/>
                <w:bCs/>
                <w:kern w:val="2"/>
                <w:lang w:eastAsia="ar-SA"/>
              </w:rPr>
              <w:t>с учетом НДС</w:t>
            </w:r>
          </w:p>
          <w:p w14:paraId="58C4A17D" w14:textId="77777777" w:rsidR="00440E70" w:rsidRPr="00440E70" w:rsidRDefault="00440E70" w:rsidP="00440E70">
            <w:pPr>
              <w:suppressAutoHyphens/>
              <w:spacing w:line="276" w:lineRule="auto"/>
              <w:jc w:val="center"/>
              <w:rPr>
                <w:rFonts w:eastAsia="Times New Roman"/>
                <w:b/>
                <w:bCs/>
                <w:kern w:val="2"/>
                <w:lang w:eastAsia="ar-SA"/>
              </w:rPr>
            </w:pPr>
            <w:r w:rsidRPr="00440E70">
              <w:rPr>
                <w:rFonts w:eastAsia="Times New Roman"/>
                <w:b/>
                <w:bCs/>
                <w:kern w:val="2"/>
                <w:lang w:eastAsia="ar-SA"/>
              </w:rPr>
              <w:t>(руб.)</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0A741BD8" w14:textId="77777777" w:rsidR="00440E70" w:rsidRPr="00440E70" w:rsidRDefault="00440E70" w:rsidP="00440E70">
            <w:pPr>
              <w:suppressAutoHyphens/>
              <w:spacing w:line="276" w:lineRule="auto"/>
              <w:jc w:val="center"/>
              <w:rPr>
                <w:rFonts w:eastAsia="Times New Roman"/>
                <w:b/>
                <w:bCs/>
                <w:kern w:val="2"/>
                <w:lang w:eastAsia="ar-SA"/>
              </w:rPr>
            </w:pPr>
            <w:r w:rsidRPr="00440E70">
              <w:rPr>
                <w:rFonts w:eastAsia="Times New Roman"/>
                <w:b/>
                <w:bCs/>
                <w:kern w:val="2"/>
                <w:lang w:eastAsia="ar-SA"/>
              </w:rPr>
              <w:t>Стоимость, с учетом НДС (руб.)</w:t>
            </w:r>
          </w:p>
        </w:tc>
      </w:tr>
      <w:tr w:rsidR="00440E70" w:rsidRPr="00440E70" w14:paraId="372324CC" w14:textId="77777777" w:rsidTr="00440E70">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651321" w14:textId="77777777" w:rsidR="00440E70" w:rsidRPr="00440E70" w:rsidRDefault="00440E70" w:rsidP="00440E70">
            <w:pPr>
              <w:suppressAutoHyphens/>
              <w:spacing w:line="276" w:lineRule="auto"/>
              <w:jc w:val="center"/>
              <w:rPr>
                <w:rFonts w:eastAsia="Times New Roman"/>
                <w:kern w:val="2"/>
                <w:lang w:eastAsia="ar-SA"/>
              </w:rPr>
            </w:pPr>
            <w:r w:rsidRPr="00440E70">
              <w:rPr>
                <w:rFonts w:eastAsia="Times New Roman"/>
                <w:kern w:val="2"/>
                <w:lang w:eastAsia="ar-SA"/>
              </w:rPr>
              <w:t>1</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699BB0CD" w14:textId="282D073A" w:rsidR="00440E70" w:rsidRPr="00440E70" w:rsidRDefault="00AF0EE0" w:rsidP="00440E70">
            <w:pPr>
              <w:rPr>
                <w:rFonts w:eastAsia="Times New Roman"/>
              </w:rPr>
            </w:pPr>
            <w:r w:rsidRPr="00AF0EE0">
              <w:rPr>
                <w:rFonts w:eastAsia="Times New Roman"/>
                <w:bCs/>
                <w:sz w:val="24"/>
                <w:szCs w:val="24"/>
              </w:rPr>
              <w:t xml:space="preserve">Оказание услуг </w:t>
            </w:r>
            <w:r w:rsidR="001D08D3" w:rsidRPr="001D08D3">
              <w:rPr>
                <w:rFonts w:eastAsia="Times New Roman"/>
                <w:bCs/>
                <w:sz w:val="24"/>
                <w:szCs w:val="24"/>
              </w:rPr>
              <w:t>по проведению специальной проверки технических средств в выделенных помещениях на соответствие требованиям безопасности информации для обеспечения нужд Управления Федерального казначейства по Республике Татарстан</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4DAA42F" w14:textId="7DF7082F" w:rsidR="00440E70" w:rsidRPr="00440E70" w:rsidRDefault="001963FA" w:rsidP="00440E70">
            <w:pPr>
              <w:spacing w:line="276" w:lineRule="auto"/>
              <w:jc w:val="center"/>
              <w:rPr>
                <w:rFonts w:eastAsia="Times New Roman"/>
              </w:rPr>
            </w:pPr>
            <w:r>
              <w:rPr>
                <w:rFonts w:eastAsia="Times New Roman"/>
              </w:rPr>
              <w:t>Шт.</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D94E48" w14:textId="28C254DB" w:rsidR="00440E70" w:rsidRPr="00440E70" w:rsidRDefault="001963FA" w:rsidP="00440E70">
            <w:pPr>
              <w:spacing w:line="276" w:lineRule="auto"/>
              <w:jc w:val="center"/>
              <w:rPr>
                <w:rFonts w:eastAsia="Times New Roman"/>
              </w:rPr>
            </w:pPr>
            <w:r>
              <w:rPr>
                <w:rFonts w:eastAsia="Times New Roman"/>
              </w:rPr>
              <w:t>4</w:t>
            </w:r>
          </w:p>
        </w:tc>
        <w:tc>
          <w:tcPr>
            <w:tcW w:w="1418" w:type="dxa"/>
            <w:tcBorders>
              <w:top w:val="single" w:sz="4" w:space="0" w:color="auto"/>
              <w:left w:val="single" w:sz="4" w:space="0" w:color="auto"/>
              <w:bottom w:val="single" w:sz="4" w:space="0" w:color="auto"/>
              <w:right w:val="single" w:sz="4" w:space="0" w:color="auto"/>
            </w:tcBorders>
            <w:vAlign w:val="center"/>
          </w:tcPr>
          <w:p w14:paraId="059CE445" w14:textId="423E170C" w:rsidR="00440E70" w:rsidRPr="00440E70" w:rsidRDefault="00440E70" w:rsidP="00440E70">
            <w:pPr>
              <w:suppressAutoHyphens/>
              <w:spacing w:line="276" w:lineRule="auto"/>
              <w:jc w:val="center"/>
              <w:rPr>
                <w:rFonts w:eastAsia="Times New Roman"/>
                <w:color w:val="000000"/>
                <w:kern w:val="2"/>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6EEDE2CF" w14:textId="6306F7C1" w:rsidR="00440E70" w:rsidRPr="00440E70" w:rsidRDefault="00440E70" w:rsidP="00440E70">
            <w:pPr>
              <w:suppressAutoHyphens/>
              <w:spacing w:line="276" w:lineRule="auto"/>
              <w:jc w:val="center"/>
              <w:rPr>
                <w:rFonts w:eastAsia="Times New Roman"/>
                <w:color w:val="000000"/>
                <w:kern w:val="2"/>
                <w:lang w:eastAsia="ar-SA"/>
              </w:rPr>
            </w:pPr>
          </w:p>
        </w:tc>
      </w:tr>
      <w:tr w:rsidR="00440E70" w:rsidRPr="00440E70" w14:paraId="6C074919" w14:textId="77777777" w:rsidTr="00440E70">
        <w:trPr>
          <w:trHeight w:val="173"/>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477ADA" w14:textId="77777777" w:rsidR="00440E70" w:rsidRPr="00440E70" w:rsidRDefault="00440E70" w:rsidP="00440E70">
            <w:pPr>
              <w:autoSpaceDE w:val="0"/>
              <w:autoSpaceDN w:val="0"/>
              <w:adjustRightInd w:val="0"/>
              <w:jc w:val="right"/>
              <w:rPr>
                <w:rFonts w:eastAsia="Times New Roman"/>
                <w:b/>
                <w:bCs/>
              </w:rPr>
            </w:pPr>
            <w:r w:rsidRPr="00440E70">
              <w:rPr>
                <w:rFonts w:eastAsia="Times New Roman"/>
                <w:b/>
                <w:bCs/>
              </w:rPr>
              <w:t>Итого:</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40E7BF" w14:textId="1D5BA37F" w:rsidR="00440E70" w:rsidRPr="00440E70" w:rsidRDefault="00440E70" w:rsidP="00440E70">
            <w:pPr>
              <w:autoSpaceDE w:val="0"/>
              <w:autoSpaceDN w:val="0"/>
              <w:adjustRightInd w:val="0"/>
              <w:jc w:val="center"/>
              <w:rPr>
                <w:rFonts w:eastAsia="Times New Roman"/>
                <w:bCs/>
                <w:color w:val="000000"/>
              </w:rPr>
            </w:pPr>
          </w:p>
        </w:tc>
      </w:tr>
      <w:tr w:rsidR="00440E70" w:rsidRPr="00440E70" w14:paraId="65F96F92" w14:textId="77777777" w:rsidTr="00440E70">
        <w:trPr>
          <w:trHeight w:val="274"/>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8C458F" w14:textId="510E9715" w:rsidR="00440E70" w:rsidRPr="00440E70" w:rsidRDefault="00372507" w:rsidP="001963FA">
            <w:pPr>
              <w:autoSpaceDE w:val="0"/>
              <w:autoSpaceDN w:val="0"/>
              <w:adjustRightInd w:val="0"/>
              <w:jc w:val="right"/>
              <w:rPr>
                <w:rFonts w:eastAsia="Times New Roman"/>
                <w:b/>
                <w:bCs/>
              </w:rPr>
            </w:pPr>
            <w:r>
              <w:rPr>
                <w:rFonts w:eastAsia="Times New Roman"/>
                <w:b/>
                <w:bCs/>
              </w:rPr>
              <w:t>В том числе НДС (</w:t>
            </w:r>
            <w:r w:rsidR="001963FA">
              <w:rPr>
                <w:rFonts w:eastAsia="Times New Roman"/>
                <w:b/>
                <w:bCs/>
              </w:rPr>
              <w:t>22</w:t>
            </w:r>
            <w:r>
              <w:rPr>
                <w:rFonts w:eastAsia="Times New Roman"/>
                <w:b/>
                <w:bCs/>
              </w:rPr>
              <w:t xml:space="preserve"> </w:t>
            </w:r>
            <w:r w:rsidR="00440E70" w:rsidRPr="00440E70">
              <w:rPr>
                <w:rFonts w:eastAsia="Times New Roman"/>
                <w:b/>
                <w:bCs/>
              </w:rPr>
              <w:t>%):</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56B13" w14:textId="5F9C06B1" w:rsidR="00440E70" w:rsidRPr="00440E70" w:rsidRDefault="00440E70" w:rsidP="00440E70">
            <w:pPr>
              <w:autoSpaceDE w:val="0"/>
              <w:autoSpaceDN w:val="0"/>
              <w:adjustRightInd w:val="0"/>
              <w:jc w:val="center"/>
              <w:rPr>
                <w:rFonts w:eastAsia="Times New Roman"/>
                <w:bCs/>
                <w:color w:val="000000"/>
              </w:rPr>
            </w:pPr>
          </w:p>
        </w:tc>
      </w:tr>
    </w:tbl>
    <w:p w14:paraId="2D3A32AB" w14:textId="77777777" w:rsidR="00440E70" w:rsidRPr="00440E70" w:rsidRDefault="00440E70" w:rsidP="00440E70">
      <w:pPr>
        <w:tabs>
          <w:tab w:val="left" w:pos="708"/>
        </w:tabs>
        <w:autoSpaceDN w:val="0"/>
        <w:jc w:val="both"/>
        <w:rPr>
          <w:rFonts w:eastAsia="Times New Roman"/>
        </w:rPr>
      </w:pPr>
      <w:r w:rsidRPr="00440E70">
        <w:rPr>
          <w:rFonts w:eastAsia="Times New Roman"/>
        </w:rPr>
        <w:t xml:space="preserve">           </w:t>
      </w:r>
    </w:p>
    <w:p w14:paraId="2CB6A2EA" w14:textId="77777777" w:rsidR="00440E70" w:rsidRPr="00440E70" w:rsidRDefault="00440E70" w:rsidP="00440E70">
      <w:pPr>
        <w:tabs>
          <w:tab w:val="left" w:pos="708"/>
        </w:tabs>
        <w:autoSpaceDN w:val="0"/>
        <w:jc w:val="both"/>
        <w:rPr>
          <w:rFonts w:eastAsia="Times New Roman"/>
          <w:highlight w:val="green"/>
        </w:rPr>
      </w:pPr>
      <w:r w:rsidRPr="00440E70">
        <w:rPr>
          <w:rFonts w:eastAsia="Times New Roman"/>
        </w:rPr>
        <w:tab/>
        <w:t xml:space="preserve">В стоимость оказываемых услуг включены расходы на обеспечение, инвентарем, оборудованием, средствами, необходимыми для оказания услуг,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Исполнителя, связанные с осуществлением всех обязательств по государственному контракту. </w:t>
      </w:r>
    </w:p>
    <w:p w14:paraId="7594A7D9" w14:textId="77777777" w:rsidR="00440E70" w:rsidRPr="00440E70" w:rsidRDefault="00440E70" w:rsidP="00440E70">
      <w:pPr>
        <w:widowControl w:val="0"/>
        <w:tabs>
          <w:tab w:val="left" w:pos="936"/>
        </w:tabs>
        <w:autoSpaceDE w:val="0"/>
        <w:autoSpaceDN w:val="0"/>
        <w:adjustRightInd w:val="0"/>
        <w:jc w:val="both"/>
        <w:rPr>
          <w:rFonts w:eastAsia="Times New Roman"/>
          <w:bCs/>
          <w:sz w:val="26"/>
          <w:szCs w:val="26"/>
        </w:rPr>
      </w:pPr>
    </w:p>
    <w:p w14:paraId="62F81C8D" w14:textId="77777777" w:rsidR="00440E70" w:rsidRPr="00440E70" w:rsidRDefault="00440E70" w:rsidP="00440E70">
      <w:pPr>
        <w:jc w:val="right"/>
        <w:rPr>
          <w:rFonts w:eastAsia="Times New Roman"/>
          <w:sz w:val="24"/>
          <w:szCs w:val="24"/>
        </w:rPr>
      </w:pPr>
    </w:p>
    <w:p w14:paraId="636C3CA4" w14:textId="77777777" w:rsidR="00440E70" w:rsidRPr="00440E70" w:rsidRDefault="00440E70" w:rsidP="00440E70">
      <w:pPr>
        <w:jc w:val="right"/>
        <w:rPr>
          <w:rFonts w:eastAsia="Times New Roman"/>
          <w:sz w:val="24"/>
          <w:szCs w:val="24"/>
        </w:rPr>
      </w:pPr>
    </w:p>
    <w:p w14:paraId="4A5F3D3D" w14:textId="77777777" w:rsidR="00440E70" w:rsidRPr="00440E70" w:rsidRDefault="00440E70" w:rsidP="00440E70">
      <w:pPr>
        <w:jc w:val="right"/>
        <w:rPr>
          <w:rFonts w:eastAsia="Times New Roman"/>
          <w:sz w:val="24"/>
          <w:szCs w:val="24"/>
        </w:rPr>
      </w:pPr>
    </w:p>
    <w:p w14:paraId="42BD28F3" w14:textId="77777777" w:rsidR="00440E70" w:rsidRPr="00440E70" w:rsidRDefault="00440E70" w:rsidP="00440E70">
      <w:pPr>
        <w:jc w:val="right"/>
        <w:rPr>
          <w:rFonts w:eastAsia="Times New Roman"/>
          <w:sz w:val="24"/>
          <w:szCs w:val="24"/>
        </w:rPr>
      </w:pPr>
    </w:p>
    <w:p w14:paraId="6DD8B94F" w14:textId="77777777" w:rsidR="00440E70" w:rsidRPr="00440E70" w:rsidRDefault="00440E70" w:rsidP="00440E70">
      <w:pPr>
        <w:jc w:val="right"/>
        <w:rPr>
          <w:rFonts w:eastAsia="Times New Roman"/>
          <w:sz w:val="24"/>
          <w:szCs w:val="24"/>
        </w:rPr>
      </w:pPr>
    </w:p>
    <w:p w14:paraId="2E49ED08" w14:textId="77777777" w:rsidR="00440E70" w:rsidRPr="00440E70" w:rsidRDefault="00440E70" w:rsidP="00440E70">
      <w:pPr>
        <w:jc w:val="right"/>
        <w:rPr>
          <w:rFonts w:eastAsia="Times New Roman"/>
          <w:sz w:val="24"/>
          <w:szCs w:val="24"/>
        </w:rPr>
      </w:pPr>
    </w:p>
    <w:p w14:paraId="651723F2" w14:textId="77777777" w:rsidR="00440E70" w:rsidRPr="00440E70" w:rsidRDefault="00440E70" w:rsidP="00440E70">
      <w:pPr>
        <w:rPr>
          <w:rFonts w:eastAsia="Times New Roman"/>
          <w:sz w:val="24"/>
          <w:szCs w:val="24"/>
        </w:rPr>
      </w:pPr>
    </w:p>
    <w:p w14:paraId="43CAE52A" w14:textId="77777777" w:rsidR="00440E70" w:rsidRPr="00440E70" w:rsidRDefault="00440E70" w:rsidP="00440E70">
      <w:pPr>
        <w:jc w:val="both"/>
        <w:rPr>
          <w:rFonts w:eastAsia="Times New Roman"/>
          <w:sz w:val="24"/>
          <w:szCs w:val="24"/>
        </w:rPr>
      </w:pPr>
      <w:r w:rsidRPr="00440E70">
        <w:rPr>
          <w:rFonts w:eastAsia="Times New Roman"/>
          <w:sz w:val="24"/>
          <w:szCs w:val="24"/>
        </w:rPr>
        <w:t>ЗАКАЗЧИК</w:t>
      </w:r>
      <w:r w:rsidRPr="00440E70">
        <w:rPr>
          <w:rFonts w:eastAsia="Times New Roman"/>
          <w:sz w:val="24"/>
          <w:szCs w:val="24"/>
        </w:rPr>
        <w:tab/>
      </w:r>
      <w:r w:rsidRPr="00440E70">
        <w:rPr>
          <w:rFonts w:eastAsia="Times New Roman"/>
          <w:sz w:val="24"/>
          <w:szCs w:val="24"/>
        </w:rPr>
        <w:tab/>
      </w:r>
      <w:r w:rsidRPr="00440E70">
        <w:rPr>
          <w:rFonts w:eastAsia="Times New Roman"/>
          <w:sz w:val="24"/>
          <w:szCs w:val="24"/>
        </w:rPr>
        <w:tab/>
      </w:r>
      <w:r w:rsidRPr="00440E70">
        <w:rPr>
          <w:rFonts w:eastAsia="Times New Roman"/>
          <w:sz w:val="24"/>
          <w:szCs w:val="24"/>
        </w:rPr>
        <w:tab/>
      </w:r>
      <w:r w:rsidRPr="00440E70">
        <w:rPr>
          <w:rFonts w:eastAsia="Times New Roman"/>
          <w:sz w:val="24"/>
          <w:szCs w:val="24"/>
        </w:rPr>
        <w:tab/>
      </w:r>
      <w:r w:rsidRPr="00440E70">
        <w:rPr>
          <w:rFonts w:eastAsia="Times New Roman"/>
          <w:sz w:val="24"/>
          <w:szCs w:val="24"/>
        </w:rPr>
        <w:tab/>
      </w:r>
      <w:r w:rsidRPr="00440E70">
        <w:rPr>
          <w:rFonts w:eastAsia="Times New Roman"/>
          <w:sz w:val="24"/>
          <w:szCs w:val="24"/>
        </w:rPr>
        <w:tab/>
      </w:r>
      <w:r w:rsidRPr="00440E70">
        <w:rPr>
          <w:rFonts w:eastAsia="Times New Roman"/>
          <w:sz w:val="24"/>
          <w:szCs w:val="24"/>
        </w:rPr>
        <w:tab/>
        <w:t>ИСПОЛНИТЕЛЬ</w:t>
      </w:r>
    </w:p>
    <w:tbl>
      <w:tblPr>
        <w:tblW w:w="10491" w:type="dxa"/>
        <w:tblInd w:w="-426" w:type="dxa"/>
        <w:tblLayout w:type="fixed"/>
        <w:tblLook w:val="04A0" w:firstRow="1" w:lastRow="0" w:firstColumn="1" w:lastColumn="0" w:noHBand="0" w:noVBand="1"/>
      </w:tblPr>
      <w:tblGrid>
        <w:gridCol w:w="5481"/>
        <w:gridCol w:w="261"/>
        <w:gridCol w:w="4749"/>
      </w:tblGrid>
      <w:tr w:rsidR="00440E70" w:rsidRPr="00440E70" w14:paraId="50BDE513" w14:textId="77777777" w:rsidTr="00372507">
        <w:trPr>
          <w:trHeight w:val="214"/>
        </w:trPr>
        <w:tc>
          <w:tcPr>
            <w:tcW w:w="5481" w:type="dxa"/>
          </w:tcPr>
          <w:p w14:paraId="59C64576" w14:textId="77777777" w:rsidR="00440E70" w:rsidRPr="00440E70" w:rsidRDefault="00440E70" w:rsidP="00440E70">
            <w:pPr>
              <w:rPr>
                <w:rFonts w:eastAsia="Times New Roman"/>
                <w:sz w:val="24"/>
                <w:szCs w:val="24"/>
              </w:rPr>
            </w:pPr>
          </w:p>
        </w:tc>
        <w:tc>
          <w:tcPr>
            <w:tcW w:w="261" w:type="dxa"/>
          </w:tcPr>
          <w:p w14:paraId="2663AB77" w14:textId="77777777" w:rsidR="00440E70" w:rsidRPr="00440E70" w:rsidRDefault="00440E70" w:rsidP="00440E70">
            <w:pPr>
              <w:jc w:val="center"/>
              <w:rPr>
                <w:rFonts w:eastAsia="Times New Roman"/>
                <w:sz w:val="24"/>
                <w:szCs w:val="24"/>
              </w:rPr>
            </w:pPr>
          </w:p>
        </w:tc>
        <w:tc>
          <w:tcPr>
            <w:tcW w:w="4749" w:type="dxa"/>
          </w:tcPr>
          <w:p w14:paraId="58B5C7C6" w14:textId="77777777" w:rsidR="00440E70" w:rsidRPr="00440E70" w:rsidRDefault="00440E70" w:rsidP="00440E70">
            <w:pPr>
              <w:ind w:left="-85"/>
              <w:jc w:val="both"/>
              <w:rPr>
                <w:rFonts w:eastAsia="Times New Roman"/>
                <w:sz w:val="24"/>
                <w:szCs w:val="24"/>
              </w:rPr>
            </w:pPr>
          </w:p>
        </w:tc>
      </w:tr>
      <w:tr w:rsidR="00372507" w:rsidRPr="00440E70" w14:paraId="054CF0CF" w14:textId="77777777" w:rsidTr="00372507">
        <w:trPr>
          <w:trHeight w:val="432"/>
        </w:trPr>
        <w:tc>
          <w:tcPr>
            <w:tcW w:w="5481" w:type="dxa"/>
            <w:hideMark/>
          </w:tcPr>
          <w:p w14:paraId="23CFFF10" w14:textId="141213A1" w:rsidR="00372507" w:rsidRPr="00440E70" w:rsidRDefault="00372507" w:rsidP="00372507">
            <w:pPr>
              <w:tabs>
                <w:tab w:val="left" w:pos="4431"/>
              </w:tabs>
              <w:rPr>
                <w:rFonts w:eastAsia="Times New Roman"/>
                <w:sz w:val="24"/>
                <w:szCs w:val="24"/>
              </w:rPr>
            </w:pPr>
            <w:r w:rsidRPr="00440E70">
              <w:rPr>
                <w:rFonts w:eastAsia="Times New Roman"/>
                <w:sz w:val="24"/>
                <w:szCs w:val="24"/>
              </w:rPr>
              <w:t>_______________________ /</w:t>
            </w:r>
            <w:r w:rsidR="00E27CB9">
              <w:rPr>
                <w:rFonts w:eastAsia="Times New Roman"/>
                <w:sz w:val="24"/>
                <w:szCs w:val="24"/>
              </w:rPr>
              <w:t>_______________</w:t>
            </w:r>
            <w:r w:rsidR="00AF0EE0">
              <w:rPr>
                <w:rFonts w:eastAsia="Times New Roman"/>
                <w:sz w:val="24"/>
                <w:szCs w:val="24"/>
              </w:rPr>
              <w:t xml:space="preserve"> </w:t>
            </w:r>
            <w:r w:rsidRPr="00440E70">
              <w:rPr>
                <w:rFonts w:eastAsia="Times New Roman"/>
                <w:sz w:val="24"/>
                <w:szCs w:val="24"/>
              </w:rPr>
              <w:t>/</w:t>
            </w:r>
          </w:p>
          <w:p w14:paraId="368400EC" w14:textId="7D78C3A1" w:rsidR="00372507" w:rsidRPr="00440E70" w:rsidRDefault="00372507" w:rsidP="00372507">
            <w:pPr>
              <w:tabs>
                <w:tab w:val="left" w:pos="0"/>
                <w:tab w:val="left" w:pos="4431"/>
              </w:tabs>
              <w:rPr>
                <w:rFonts w:eastAsia="Times New Roman"/>
                <w:sz w:val="24"/>
                <w:szCs w:val="24"/>
              </w:rPr>
            </w:pPr>
            <w:proofErr w:type="spellStart"/>
            <w:r w:rsidRPr="00440E70">
              <w:rPr>
                <w:rFonts w:eastAsia="Times New Roman"/>
                <w:sz w:val="24"/>
                <w:szCs w:val="24"/>
              </w:rPr>
              <w:t>м.п</w:t>
            </w:r>
            <w:proofErr w:type="spellEnd"/>
            <w:r w:rsidRPr="00440E70">
              <w:rPr>
                <w:rFonts w:eastAsia="Times New Roman"/>
                <w:sz w:val="24"/>
                <w:szCs w:val="24"/>
              </w:rPr>
              <w:t>.</w:t>
            </w:r>
          </w:p>
        </w:tc>
        <w:tc>
          <w:tcPr>
            <w:tcW w:w="261" w:type="dxa"/>
          </w:tcPr>
          <w:p w14:paraId="01241E67" w14:textId="77777777" w:rsidR="00372507" w:rsidRPr="00440E70" w:rsidRDefault="00372507" w:rsidP="00372507">
            <w:pPr>
              <w:jc w:val="center"/>
              <w:rPr>
                <w:rFonts w:eastAsia="Times New Roman"/>
                <w:sz w:val="24"/>
                <w:szCs w:val="24"/>
              </w:rPr>
            </w:pPr>
          </w:p>
        </w:tc>
        <w:tc>
          <w:tcPr>
            <w:tcW w:w="4749" w:type="dxa"/>
            <w:hideMark/>
          </w:tcPr>
          <w:p w14:paraId="20CD8E43" w14:textId="2E558919" w:rsidR="00372507" w:rsidRPr="00440E70" w:rsidRDefault="00372507" w:rsidP="00372507">
            <w:pPr>
              <w:tabs>
                <w:tab w:val="left" w:pos="4431"/>
              </w:tabs>
              <w:ind w:left="-369" w:right="213"/>
              <w:rPr>
                <w:rFonts w:eastAsia="Times New Roman"/>
                <w:sz w:val="24"/>
                <w:szCs w:val="24"/>
              </w:rPr>
            </w:pPr>
            <w:r w:rsidRPr="00440E70">
              <w:rPr>
                <w:rFonts w:eastAsia="Times New Roman"/>
                <w:sz w:val="24"/>
                <w:szCs w:val="24"/>
              </w:rPr>
              <w:t>__  _________________ /</w:t>
            </w:r>
            <w:r w:rsidR="00C0710A">
              <w:rPr>
                <w:rFonts w:eastAsia="Times New Roman"/>
                <w:sz w:val="24"/>
                <w:szCs w:val="24"/>
              </w:rPr>
              <w:t>______________</w:t>
            </w:r>
            <w:r>
              <w:rPr>
                <w:rFonts w:eastAsia="Times New Roman"/>
                <w:sz w:val="24"/>
                <w:szCs w:val="24"/>
              </w:rPr>
              <w:t>.</w:t>
            </w:r>
            <w:r w:rsidRPr="00440E70">
              <w:rPr>
                <w:rFonts w:eastAsia="Times New Roman"/>
                <w:sz w:val="24"/>
                <w:szCs w:val="24"/>
              </w:rPr>
              <w:t>/</w:t>
            </w:r>
          </w:p>
          <w:p w14:paraId="118DBB09" w14:textId="08D76CEC" w:rsidR="00372507" w:rsidRPr="00440E70" w:rsidRDefault="00372507" w:rsidP="00372507">
            <w:pPr>
              <w:tabs>
                <w:tab w:val="left" w:pos="0"/>
                <w:tab w:val="left" w:pos="4431"/>
              </w:tabs>
              <w:ind w:right="213"/>
              <w:rPr>
                <w:rFonts w:eastAsia="Times New Roman"/>
                <w:sz w:val="24"/>
                <w:szCs w:val="24"/>
              </w:rPr>
            </w:pPr>
            <w:proofErr w:type="spellStart"/>
            <w:r w:rsidRPr="00440E70">
              <w:rPr>
                <w:rFonts w:eastAsia="Times New Roman"/>
                <w:sz w:val="24"/>
                <w:szCs w:val="24"/>
              </w:rPr>
              <w:t>м.п</w:t>
            </w:r>
            <w:proofErr w:type="spellEnd"/>
            <w:r w:rsidRPr="00440E70">
              <w:rPr>
                <w:rFonts w:eastAsia="Times New Roman"/>
                <w:sz w:val="24"/>
                <w:szCs w:val="24"/>
              </w:rPr>
              <w:t>.</w:t>
            </w:r>
          </w:p>
        </w:tc>
      </w:tr>
    </w:tbl>
    <w:p w14:paraId="73BEF2F0" w14:textId="77777777" w:rsidR="00440E70" w:rsidRPr="00440E70" w:rsidRDefault="00440E70" w:rsidP="00440E70">
      <w:pPr>
        <w:rPr>
          <w:rFonts w:eastAsia="Times New Roman"/>
          <w:sz w:val="24"/>
          <w:szCs w:val="24"/>
        </w:rPr>
      </w:pPr>
    </w:p>
    <w:p w14:paraId="48FE1943" w14:textId="77777777" w:rsidR="00D96183" w:rsidRPr="00440E70" w:rsidRDefault="00D96183" w:rsidP="00440E70"/>
    <w:sectPr w:rsidR="00D96183" w:rsidRPr="00440E70" w:rsidSect="00A4581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301C9" w14:textId="77777777" w:rsidR="0058588F" w:rsidRDefault="0058588F" w:rsidP="00294872">
      <w:r>
        <w:separator/>
      </w:r>
    </w:p>
  </w:endnote>
  <w:endnote w:type="continuationSeparator" w:id="0">
    <w:p w14:paraId="2DE73FEB" w14:textId="77777777" w:rsidR="0058588F" w:rsidRDefault="0058588F"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11360" w14:textId="77777777" w:rsidR="0058588F" w:rsidRDefault="0058588F" w:rsidP="00294872">
      <w:r>
        <w:separator/>
      </w:r>
    </w:p>
  </w:footnote>
  <w:footnote w:type="continuationSeparator" w:id="0">
    <w:p w14:paraId="05810F22" w14:textId="77777777" w:rsidR="0058588F" w:rsidRDefault="0058588F" w:rsidP="00294872">
      <w:r>
        <w:continuationSeparator/>
      </w:r>
    </w:p>
  </w:footnote>
  <w:footnote w:id="1">
    <w:p w14:paraId="7F7AD4CC" w14:textId="77777777" w:rsidR="0058588F" w:rsidRDefault="0058588F" w:rsidP="00440E70">
      <w:pPr>
        <w:pStyle w:val="ad"/>
        <w:jc w:val="both"/>
      </w:pPr>
      <w:r>
        <w:rPr>
          <w:rStyle w:val="af"/>
        </w:rPr>
        <w:footnoteRef/>
      </w:r>
      <w:r>
        <w:t xml:space="preserve"> </w:t>
      </w:r>
      <w:r>
        <w:rPr>
          <w:rFonts w:ascii="Times New Roman" w:hAnsi="Times New Roman"/>
        </w:rPr>
        <w:t xml:space="preserve">Распространяет свое действие при заключении государственного контракта в электронном виде на едином </w:t>
      </w:r>
      <w:proofErr w:type="spellStart"/>
      <w:r>
        <w:rPr>
          <w:rFonts w:ascii="Times New Roman" w:hAnsi="Times New Roman"/>
        </w:rPr>
        <w:t>агрегаторе</w:t>
      </w:r>
      <w:proofErr w:type="spellEnd"/>
      <w:r>
        <w:rPr>
          <w:rFonts w:ascii="Times New Roman" w:hAnsi="Times New Roman"/>
        </w:rPr>
        <w:t xml:space="preserve"> торговли «Березка».</w:t>
      </w:r>
    </w:p>
  </w:footnote>
  <w:footnote w:id="2">
    <w:p w14:paraId="2642A0CE" w14:textId="77777777" w:rsidR="0058588F" w:rsidRDefault="0058588F" w:rsidP="00440E70">
      <w:pPr>
        <w:pStyle w:val="ad"/>
        <w:jc w:val="both"/>
        <w:rPr>
          <w:rFonts w:ascii="Times New Roman" w:hAnsi="Times New Roman"/>
        </w:rPr>
      </w:pPr>
      <w:r>
        <w:rPr>
          <w:rStyle w:val="af"/>
        </w:rPr>
        <w:footnoteRef/>
      </w:r>
      <w:r>
        <w:rPr>
          <w:rFonts w:ascii="Times New Roman" w:hAnsi="Times New Roman"/>
        </w:rPr>
        <w:t xml:space="preserve"> Предоставляет в случае, если деятельность в соответствии с законодательством Российской Федерации подлежит обязательному лицензированию.</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49A04239"/>
    <w:multiLevelType w:val="hybridMultilevel"/>
    <w:tmpl w:val="54E8D2D6"/>
    <w:lvl w:ilvl="0" w:tplc="DD6C1066">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629B1074"/>
    <w:multiLevelType w:val="hybridMultilevel"/>
    <w:tmpl w:val="6D48F584"/>
    <w:lvl w:ilvl="0" w:tplc="4B125784">
      <w:start w:val="1"/>
      <w:numFmt w:val="decimal"/>
      <w:lvlText w:val="%1."/>
      <w:lvlJc w:val="left"/>
      <w:pPr>
        <w:ind w:left="1440" w:hanging="360"/>
      </w:pPr>
      <w:rPr>
        <w:b/>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4"/>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6511"/>
    <w:rsid w:val="00013660"/>
    <w:rsid w:val="00015257"/>
    <w:rsid w:val="000419B5"/>
    <w:rsid w:val="000419C9"/>
    <w:rsid w:val="000468E0"/>
    <w:rsid w:val="00064601"/>
    <w:rsid w:val="0008100F"/>
    <w:rsid w:val="000837FD"/>
    <w:rsid w:val="00092AF5"/>
    <w:rsid w:val="000A5A8E"/>
    <w:rsid w:val="000B0915"/>
    <w:rsid w:val="000B1018"/>
    <w:rsid w:val="000B7945"/>
    <w:rsid w:val="000D7156"/>
    <w:rsid w:val="000E1DD4"/>
    <w:rsid w:val="000E5966"/>
    <w:rsid w:val="000E5F94"/>
    <w:rsid w:val="000F365C"/>
    <w:rsid w:val="000F73FC"/>
    <w:rsid w:val="0010243B"/>
    <w:rsid w:val="00105F74"/>
    <w:rsid w:val="00106DE9"/>
    <w:rsid w:val="00111688"/>
    <w:rsid w:val="00112E95"/>
    <w:rsid w:val="00121039"/>
    <w:rsid w:val="00127657"/>
    <w:rsid w:val="001312FE"/>
    <w:rsid w:val="00137981"/>
    <w:rsid w:val="001423BB"/>
    <w:rsid w:val="00143F0C"/>
    <w:rsid w:val="00152D21"/>
    <w:rsid w:val="00165335"/>
    <w:rsid w:val="0018055B"/>
    <w:rsid w:val="00186992"/>
    <w:rsid w:val="001963FA"/>
    <w:rsid w:val="001A128B"/>
    <w:rsid w:val="001A1A93"/>
    <w:rsid w:val="001A7635"/>
    <w:rsid w:val="001B5544"/>
    <w:rsid w:val="001C0DD9"/>
    <w:rsid w:val="001D08D3"/>
    <w:rsid w:val="001D294A"/>
    <w:rsid w:val="001D2E80"/>
    <w:rsid w:val="001E77C0"/>
    <w:rsid w:val="001F1C84"/>
    <w:rsid w:val="001F2C63"/>
    <w:rsid w:val="001F4B38"/>
    <w:rsid w:val="001F5682"/>
    <w:rsid w:val="0020138A"/>
    <w:rsid w:val="00216259"/>
    <w:rsid w:val="002272F3"/>
    <w:rsid w:val="00235BBF"/>
    <w:rsid w:val="00261BDA"/>
    <w:rsid w:val="0026575C"/>
    <w:rsid w:val="00271F26"/>
    <w:rsid w:val="00285070"/>
    <w:rsid w:val="00294872"/>
    <w:rsid w:val="00296AB9"/>
    <w:rsid w:val="00297FF5"/>
    <w:rsid w:val="002B486D"/>
    <w:rsid w:val="002B6890"/>
    <w:rsid w:val="002C0A93"/>
    <w:rsid w:val="002D44C1"/>
    <w:rsid w:val="002D44EE"/>
    <w:rsid w:val="002F2C5C"/>
    <w:rsid w:val="002F3F8A"/>
    <w:rsid w:val="002F75A0"/>
    <w:rsid w:val="003245AB"/>
    <w:rsid w:val="003332CE"/>
    <w:rsid w:val="0033646E"/>
    <w:rsid w:val="00347EBB"/>
    <w:rsid w:val="003512E5"/>
    <w:rsid w:val="00353340"/>
    <w:rsid w:val="00372507"/>
    <w:rsid w:val="00380988"/>
    <w:rsid w:val="00381BCC"/>
    <w:rsid w:val="003822EC"/>
    <w:rsid w:val="003912B7"/>
    <w:rsid w:val="003921D7"/>
    <w:rsid w:val="003A66CE"/>
    <w:rsid w:val="003B51C2"/>
    <w:rsid w:val="003B6102"/>
    <w:rsid w:val="003B727C"/>
    <w:rsid w:val="003C3008"/>
    <w:rsid w:val="003C7A53"/>
    <w:rsid w:val="003D28EB"/>
    <w:rsid w:val="003E1828"/>
    <w:rsid w:val="003E6493"/>
    <w:rsid w:val="003E683F"/>
    <w:rsid w:val="0040049C"/>
    <w:rsid w:val="00406688"/>
    <w:rsid w:val="0043516D"/>
    <w:rsid w:val="00435FC0"/>
    <w:rsid w:val="00440E70"/>
    <w:rsid w:val="004520AC"/>
    <w:rsid w:val="00455DC5"/>
    <w:rsid w:val="00461544"/>
    <w:rsid w:val="0047268D"/>
    <w:rsid w:val="00474266"/>
    <w:rsid w:val="00474A1D"/>
    <w:rsid w:val="004768C1"/>
    <w:rsid w:val="004A05D1"/>
    <w:rsid w:val="004A47C2"/>
    <w:rsid w:val="004B5358"/>
    <w:rsid w:val="004D44D5"/>
    <w:rsid w:val="004E21D4"/>
    <w:rsid w:val="004E7326"/>
    <w:rsid w:val="004F3CC3"/>
    <w:rsid w:val="004F43EE"/>
    <w:rsid w:val="004F5E94"/>
    <w:rsid w:val="0051601F"/>
    <w:rsid w:val="005341B5"/>
    <w:rsid w:val="005364D0"/>
    <w:rsid w:val="005369AF"/>
    <w:rsid w:val="00552DE8"/>
    <w:rsid w:val="00583682"/>
    <w:rsid w:val="0058588F"/>
    <w:rsid w:val="005932F8"/>
    <w:rsid w:val="00594333"/>
    <w:rsid w:val="005A31F0"/>
    <w:rsid w:val="005A4CED"/>
    <w:rsid w:val="005B583B"/>
    <w:rsid w:val="005C1AD6"/>
    <w:rsid w:val="005D1638"/>
    <w:rsid w:val="005D5713"/>
    <w:rsid w:val="005F3CE0"/>
    <w:rsid w:val="005F6FF5"/>
    <w:rsid w:val="006064DE"/>
    <w:rsid w:val="00607FD4"/>
    <w:rsid w:val="00610E52"/>
    <w:rsid w:val="00614A57"/>
    <w:rsid w:val="006231A5"/>
    <w:rsid w:val="00627376"/>
    <w:rsid w:val="0063460F"/>
    <w:rsid w:val="0064061C"/>
    <w:rsid w:val="006429F5"/>
    <w:rsid w:val="00651AA6"/>
    <w:rsid w:val="00664D17"/>
    <w:rsid w:val="006861F3"/>
    <w:rsid w:val="00686F56"/>
    <w:rsid w:val="00691217"/>
    <w:rsid w:val="006943C4"/>
    <w:rsid w:val="006A12C9"/>
    <w:rsid w:val="006B2631"/>
    <w:rsid w:val="006C5F1D"/>
    <w:rsid w:val="006C67CC"/>
    <w:rsid w:val="006D4C56"/>
    <w:rsid w:val="006D75B0"/>
    <w:rsid w:val="006E4889"/>
    <w:rsid w:val="006F5748"/>
    <w:rsid w:val="007010D0"/>
    <w:rsid w:val="007072E9"/>
    <w:rsid w:val="007154FB"/>
    <w:rsid w:val="00717BE8"/>
    <w:rsid w:val="00726BC1"/>
    <w:rsid w:val="00726CD3"/>
    <w:rsid w:val="007324B9"/>
    <w:rsid w:val="007378CC"/>
    <w:rsid w:val="00740AE4"/>
    <w:rsid w:val="00756114"/>
    <w:rsid w:val="00760C19"/>
    <w:rsid w:val="00772EB6"/>
    <w:rsid w:val="00795636"/>
    <w:rsid w:val="007A1BC0"/>
    <w:rsid w:val="007B1241"/>
    <w:rsid w:val="007B3FF5"/>
    <w:rsid w:val="007C75BB"/>
    <w:rsid w:val="007D0E0A"/>
    <w:rsid w:val="007D0F5C"/>
    <w:rsid w:val="007E1999"/>
    <w:rsid w:val="007E2D2B"/>
    <w:rsid w:val="007E3D04"/>
    <w:rsid w:val="007F0AEF"/>
    <w:rsid w:val="007F75F1"/>
    <w:rsid w:val="00802137"/>
    <w:rsid w:val="008033CD"/>
    <w:rsid w:val="00806D5B"/>
    <w:rsid w:val="00807247"/>
    <w:rsid w:val="00812599"/>
    <w:rsid w:val="00813290"/>
    <w:rsid w:val="00827EC2"/>
    <w:rsid w:val="00830598"/>
    <w:rsid w:val="00846C71"/>
    <w:rsid w:val="00867F02"/>
    <w:rsid w:val="00874F7D"/>
    <w:rsid w:val="0089030F"/>
    <w:rsid w:val="008A4B30"/>
    <w:rsid w:val="008A5AC9"/>
    <w:rsid w:val="008C09BA"/>
    <w:rsid w:val="008C2DE5"/>
    <w:rsid w:val="008D5758"/>
    <w:rsid w:val="008D6BA0"/>
    <w:rsid w:val="008E585F"/>
    <w:rsid w:val="008E7768"/>
    <w:rsid w:val="009237E2"/>
    <w:rsid w:val="00925349"/>
    <w:rsid w:val="009446D2"/>
    <w:rsid w:val="0095649D"/>
    <w:rsid w:val="00963762"/>
    <w:rsid w:val="00964D3F"/>
    <w:rsid w:val="00965468"/>
    <w:rsid w:val="0096700B"/>
    <w:rsid w:val="00967B23"/>
    <w:rsid w:val="00982726"/>
    <w:rsid w:val="009849AC"/>
    <w:rsid w:val="009962AE"/>
    <w:rsid w:val="009A436D"/>
    <w:rsid w:val="009B1DB0"/>
    <w:rsid w:val="009B5E7F"/>
    <w:rsid w:val="009C3032"/>
    <w:rsid w:val="009F690A"/>
    <w:rsid w:val="009F7A8C"/>
    <w:rsid w:val="00A347CE"/>
    <w:rsid w:val="00A41349"/>
    <w:rsid w:val="00A42258"/>
    <w:rsid w:val="00A4581F"/>
    <w:rsid w:val="00A54455"/>
    <w:rsid w:val="00A64163"/>
    <w:rsid w:val="00A6649A"/>
    <w:rsid w:val="00A74CC3"/>
    <w:rsid w:val="00A8136C"/>
    <w:rsid w:val="00A82B5A"/>
    <w:rsid w:val="00A86328"/>
    <w:rsid w:val="00A94DDA"/>
    <w:rsid w:val="00AA26FF"/>
    <w:rsid w:val="00AB0377"/>
    <w:rsid w:val="00AB1A54"/>
    <w:rsid w:val="00AC4AC5"/>
    <w:rsid w:val="00AD28CA"/>
    <w:rsid w:val="00AE4FEC"/>
    <w:rsid w:val="00AF0EE0"/>
    <w:rsid w:val="00AF4B0A"/>
    <w:rsid w:val="00AF4E29"/>
    <w:rsid w:val="00AF6CC3"/>
    <w:rsid w:val="00B036DB"/>
    <w:rsid w:val="00B14FF7"/>
    <w:rsid w:val="00B1538F"/>
    <w:rsid w:val="00B3741A"/>
    <w:rsid w:val="00B442D2"/>
    <w:rsid w:val="00B47728"/>
    <w:rsid w:val="00B5602E"/>
    <w:rsid w:val="00B610D8"/>
    <w:rsid w:val="00B628AA"/>
    <w:rsid w:val="00B7727F"/>
    <w:rsid w:val="00B80773"/>
    <w:rsid w:val="00B85436"/>
    <w:rsid w:val="00B94760"/>
    <w:rsid w:val="00BA4D7D"/>
    <w:rsid w:val="00BB3869"/>
    <w:rsid w:val="00BB5725"/>
    <w:rsid w:val="00BC0D6A"/>
    <w:rsid w:val="00BC76CC"/>
    <w:rsid w:val="00BE3907"/>
    <w:rsid w:val="00BE719E"/>
    <w:rsid w:val="00BF0736"/>
    <w:rsid w:val="00BF6682"/>
    <w:rsid w:val="00C02606"/>
    <w:rsid w:val="00C02A60"/>
    <w:rsid w:val="00C0710A"/>
    <w:rsid w:val="00C102E1"/>
    <w:rsid w:val="00C34C33"/>
    <w:rsid w:val="00C36B61"/>
    <w:rsid w:val="00C3799D"/>
    <w:rsid w:val="00C40C88"/>
    <w:rsid w:val="00C45CB1"/>
    <w:rsid w:val="00C50AFC"/>
    <w:rsid w:val="00C54BA1"/>
    <w:rsid w:val="00C60CAB"/>
    <w:rsid w:val="00C676A0"/>
    <w:rsid w:val="00C75F29"/>
    <w:rsid w:val="00C805E4"/>
    <w:rsid w:val="00C84B2F"/>
    <w:rsid w:val="00C8725F"/>
    <w:rsid w:val="00C94034"/>
    <w:rsid w:val="00CB0E3D"/>
    <w:rsid w:val="00CB5493"/>
    <w:rsid w:val="00CC2337"/>
    <w:rsid w:val="00CC46FF"/>
    <w:rsid w:val="00CC4D91"/>
    <w:rsid w:val="00CE4088"/>
    <w:rsid w:val="00CF7D0B"/>
    <w:rsid w:val="00D03D1B"/>
    <w:rsid w:val="00D071D1"/>
    <w:rsid w:val="00D11CC9"/>
    <w:rsid w:val="00D2507D"/>
    <w:rsid w:val="00D262F4"/>
    <w:rsid w:val="00D30DEE"/>
    <w:rsid w:val="00D323B3"/>
    <w:rsid w:val="00D35316"/>
    <w:rsid w:val="00D47344"/>
    <w:rsid w:val="00D56326"/>
    <w:rsid w:val="00D616E1"/>
    <w:rsid w:val="00D74E0E"/>
    <w:rsid w:val="00D81FDE"/>
    <w:rsid w:val="00D8365E"/>
    <w:rsid w:val="00D85C4F"/>
    <w:rsid w:val="00D96183"/>
    <w:rsid w:val="00D97F34"/>
    <w:rsid w:val="00DB09B1"/>
    <w:rsid w:val="00DB74C8"/>
    <w:rsid w:val="00DC796D"/>
    <w:rsid w:val="00DE20C4"/>
    <w:rsid w:val="00DE386E"/>
    <w:rsid w:val="00DE4938"/>
    <w:rsid w:val="00DE7105"/>
    <w:rsid w:val="00DE799C"/>
    <w:rsid w:val="00E03BFF"/>
    <w:rsid w:val="00E23905"/>
    <w:rsid w:val="00E27CB9"/>
    <w:rsid w:val="00E334E7"/>
    <w:rsid w:val="00E35CB8"/>
    <w:rsid w:val="00E409DB"/>
    <w:rsid w:val="00E42335"/>
    <w:rsid w:val="00E54C9E"/>
    <w:rsid w:val="00E633E2"/>
    <w:rsid w:val="00E7571A"/>
    <w:rsid w:val="00E84167"/>
    <w:rsid w:val="00E910A2"/>
    <w:rsid w:val="00E92A1A"/>
    <w:rsid w:val="00E942E2"/>
    <w:rsid w:val="00EA2233"/>
    <w:rsid w:val="00EB1787"/>
    <w:rsid w:val="00EB3168"/>
    <w:rsid w:val="00EC1271"/>
    <w:rsid w:val="00ED3CEB"/>
    <w:rsid w:val="00F0718F"/>
    <w:rsid w:val="00F14EA6"/>
    <w:rsid w:val="00F17C48"/>
    <w:rsid w:val="00F206CE"/>
    <w:rsid w:val="00F24E78"/>
    <w:rsid w:val="00F26CF4"/>
    <w:rsid w:val="00F27267"/>
    <w:rsid w:val="00F3231F"/>
    <w:rsid w:val="00F36AFF"/>
    <w:rsid w:val="00F42379"/>
    <w:rsid w:val="00F427E4"/>
    <w:rsid w:val="00F51400"/>
    <w:rsid w:val="00F578D2"/>
    <w:rsid w:val="00F601C8"/>
    <w:rsid w:val="00F6098B"/>
    <w:rsid w:val="00F72DE5"/>
    <w:rsid w:val="00F84764"/>
    <w:rsid w:val="00F93370"/>
    <w:rsid w:val="00F96ABC"/>
    <w:rsid w:val="00FA27A3"/>
    <w:rsid w:val="00FA6652"/>
    <w:rsid w:val="00FB0A2D"/>
    <w:rsid w:val="00FB1EC4"/>
    <w:rsid w:val="00FB5AED"/>
    <w:rsid w:val="00FD3E91"/>
    <w:rsid w:val="00FE70C4"/>
    <w:rsid w:val="00FF46F5"/>
    <w:rsid w:val="00FF54D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8B177"/>
  <w15:docId w15:val="{C84FDB4E-B5F3-44A6-9547-9CC09666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1C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styleId="af1">
    <w:name w:val="endnote text"/>
    <w:basedOn w:val="a"/>
    <w:link w:val="af2"/>
    <w:uiPriority w:val="99"/>
    <w:semiHidden/>
    <w:unhideWhenUsed/>
    <w:rsid w:val="004A47C2"/>
    <w:rPr>
      <w:sz w:val="20"/>
      <w:szCs w:val="20"/>
    </w:rPr>
  </w:style>
  <w:style w:type="character" w:customStyle="1" w:styleId="af2">
    <w:name w:val="Текст концевой сноски Знак"/>
    <w:basedOn w:val="a0"/>
    <w:link w:val="af1"/>
    <w:uiPriority w:val="99"/>
    <w:semiHidden/>
    <w:rsid w:val="004A47C2"/>
    <w:rPr>
      <w:sz w:val="20"/>
      <w:szCs w:val="20"/>
    </w:rPr>
  </w:style>
  <w:style w:type="character" w:styleId="af3">
    <w:name w:val="endnote reference"/>
    <w:basedOn w:val="a0"/>
    <w:uiPriority w:val="99"/>
    <w:semiHidden/>
    <w:unhideWhenUsed/>
    <w:rsid w:val="004A47C2"/>
    <w:rPr>
      <w:vertAlign w:val="superscript"/>
    </w:rPr>
  </w:style>
  <w:style w:type="character" w:styleId="af4">
    <w:name w:val="annotation reference"/>
    <w:basedOn w:val="a0"/>
    <w:uiPriority w:val="99"/>
    <w:semiHidden/>
    <w:unhideWhenUsed/>
    <w:rsid w:val="00EA2233"/>
    <w:rPr>
      <w:sz w:val="16"/>
      <w:szCs w:val="16"/>
    </w:rPr>
  </w:style>
  <w:style w:type="paragraph" w:styleId="af5">
    <w:name w:val="annotation text"/>
    <w:basedOn w:val="a"/>
    <w:link w:val="af6"/>
    <w:uiPriority w:val="99"/>
    <w:semiHidden/>
    <w:unhideWhenUsed/>
    <w:rsid w:val="00EA2233"/>
    <w:rPr>
      <w:sz w:val="20"/>
      <w:szCs w:val="20"/>
    </w:rPr>
  </w:style>
  <w:style w:type="character" w:customStyle="1" w:styleId="af6">
    <w:name w:val="Текст примечания Знак"/>
    <w:basedOn w:val="a0"/>
    <w:link w:val="af5"/>
    <w:uiPriority w:val="99"/>
    <w:semiHidden/>
    <w:rsid w:val="00EA2233"/>
    <w:rPr>
      <w:sz w:val="20"/>
      <w:szCs w:val="20"/>
    </w:rPr>
  </w:style>
  <w:style w:type="paragraph" w:styleId="af7">
    <w:name w:val="annotation subject"/>
    <w:basedOn w:val="af5"/>
    <w:next w:val="af5"/>
    <w:link w:val="af8"/>
    <w:uiPriority w:val="99"/>
    <w:semiHidden/>
    <w:unhideWhenUsed/>
    <w:rsid w:val="00EA2233"/>
    <w:rPr>
      <w:b/>
      <w:bCs/>
    </w:rPr>
  </w:style>
  <w:style w:type="character" w:customStyle="1" w:styleId="af8">
    <w:name w:val="Тема примечания Знак"/>
    <w:basedOn w:val="af6"/>
    <w:link w:val="af7"/>
    <w:uiPriority w:val="99"/>
    <w:semiHidden/>
    <w:rsid w:val="00EA2233"/>
    <w:rPr>
      <w:b/>
      <w:bCs/>
      <w:sz w:val="20"/>
      <w:szCs w:val="20"/>
    </w:rPr>
  </w:style>
  <w:style w:type="paragraph" w:customStyle="1" w:styleId="xl91">
    <w:name w:val="xl91"/>
    <w:basedOn w:val="a"/>
    <w:rsid w:val="001C0DD9"/>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DE386E"/>
    <w:pPr>
      <w:widowControl w:val="0"/>
      <w:autoSpaceDE w:val="0"/>
      <w:autoSpaceDN w:val="0"/>
      <w:adjustRightInd w:val="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127705">
      <w:bodyDiv w:val="1"/>
      <w:marLeft w:val="0"/>
      <w:marRight w:val="0"/>
      <w:marTop w:val="0"/>
      <w:marBottom w:val="0"/>
      <w:divBdr>
        <w:top w:val="none" w:sz="0" w:space="0" w:color="auto"/>
        <w:left w:val="none" w:sz="0" w:space="0" w:color="auto"/>
        <w:bottom w:val="none" w:sz="0" w:space="0" w:color="auto"/>
        <w:right w:val="none" w:sz="0" w:space="0" w:color="auto"/>
      </w:divBdr>
    </w:div>
    <w:div w:id="251545539">
      <w:bodyDiv w:val="1"/>
      <w:marLeft w:val="0"/>
      <w:marRight w:val="0"/>
      <w:marTop w:val="0"/>
      <w:marBottom w:val="0"/>
      <w:divBdr>
        <w:top w:val="none" w:sz="0" w:space="0" w:color="auto"/>
        <w:left w:val="none" w:sz="0" w:space="0" w:color="auto"/>
        <w:bottom w:val="none" w:sz="0" w:space="0" w:color="auto"/>
        <w:right w:val="none" w:sz="0" w:space="0" w:color="auto"/>
      </w:divBdr>
    </w:div>
    <w:div w:id="347291062">
      <w:bodyDiv w:val="1"/>
      <w:marLeft w:val="0"/>
      <w:marRight w:val="0"/>
      <w:marTop w:val="0"/>
      <w:marBottom w:val="0"/>
      <w:divBdr>
        <w:top w:val="none" w:sz="0" w:space="0" w:color="auto"/>
        <w:left w:val="none" w:sz="0" w:space="0" w:color="auto"/>
        <w:bottom w:val="none" w:sz="0" w:space="0" w:color="auto"/>
        <w:right w:val="none" w:sz="0" w:space="0" w:color="auto"/>
      </w:divBdr>
    </w:div>
    <w:div w:id="834733814">
      <w:bodyDiv w:val="1"/>
      <w:marLeft w:val="0"/>
      <w:marRight w:val="0"/>
      <w:marTop w:val="0"/>
      <w:marBottom w:val="0"/>
      <w:divBdr>
        <w:top w:val="none" w:sz="0" w:space="0" w:color="auto"/>
        <w:left w:val="none" w:sz="0" w:space="0" w:color="auto"/>
        <w:bottom w:val="none" w:sz="0" w:space="0" w:color="auto"/>
        <w:right w:val="none" w:sz="0" w:space="0" w:color="auto"/>
      </w:divBdr>
    </w:div>
    <w:div w:id="852037162">
      <w:bodyDiv w:val="1"/>
      <w:marLeft w:val="0"/>
      <w:marRight w:val="0"/>
      <w:marTop w:val="0"/>
      <w:marBottom w:val="0"/>
      <w:divBdr>
        <w:top w:val="none" w:sz="0" w:space="0" w:color="auto"/>
        <w:left w:val="none" w:sz="0" w:space="0" w:color="auto"/>
        <w:bottom w:val="none" w:sz="0" w:space="0" w:color="auto"/>
        <w:right w:val="none" w:sz="0" w:space="0" w:color="auto"/>
      </w:divBdr>
    </w:div>
    <w:div w:id="1069689876">
      <w:bodyDiv w:val="1"/>
      <w:marLeft w:val="0"/>
      <w:marRight w:val="0"/>
      <w:marTop w:val="0"/>
      <w:marBottom w:val="0"/>
      <w:divBdr>
        <w:top w:val="none" w:sz="0" w:space="0" w:color="auto"/>
        <w:left w:val="none" w:sz="0" w:space="0" w:color="auto"/>
        <w:bottom w:val="none" w:sz="0" w:space="0" w:color="auto"/>
        <w:right w:val="none" w:sz="0" w:space="0" w:color="auto"/>
      </w:divBdr>
    </w:div>
    <w:div w:id="1235626701">
      <w:bodyDiv w:val="1"/>
      <w:marLeft w:val="0"/>
      <w:marRight w:val="0"/>
      <w:marTop w:val="0"/>
      <w:marBottom w:val="0"/>
      <w:divBdr>
        <w:top w:val="none" w:sz="0" w:space="0" w:color="auto"/>
        <w:left w:val="none" w:sz="0" w:space="0" w:color="auto"/>
        <w:bottom w:val="none" w:sz="0" w:space="0" w:color="auto"/>
        <w:right w:val="none" w:sz="0" w:space="0" w:color="auto"/>
      </w:divBdr>
    </w:div>
    <w:div w:id="1277443049">
      <w:bodyDiv w:val="1"/>
      <w:marLeft w:val="0"/>
      <w:marRight w:val="0"/>
      <w:marTop w:val="0"/>
      <w:marBottom w:val="0"/>
      <w:divBdr>
        <w:top w:val="none" w:sz="0" w:space="0" w:color="auto"/>
        <w:left w:val="none" w:sz="0" w:space="0" w:color="auto"/>
        <w:bottom w:val="none" w:sz="0" w:space="0" w:color="auto"/>
        <w:right w:val="none" w:sz="0" w:space="0" w:color="auto"/>
      </w:divBdr>
    </w:div>
    <w:div w:id="1441611462">
      <w:bodyDiv w:val="1"/>
      <w:marLeft w:val="0"/>
      <w:marRight w:val="0"/>
      <w:marTop w:val="0"/>
      <w:marBottom w:val="0"/>
      <w:divBdr>
        <w:top w:val="none" w:sz="0" w:space="0" w:color="auto"/>
        <w:left w:val="none" w:sz="0" w:space="0" w:color="auto"/>
        <w:bottom w:val="none" w:sz="0" w:space="0" w:color="auto"/>
        <w:right w:val="none" w:sz="0" w:space="0" w:color="auto"/>
      </w:divBdr>
    </w:div>
    <w:div w:id="1460031589">
      <w:bodyDiv w:val="1"/>
      <w:marLeft w:val="0"/>
      <w:marRight w:val="0"/>
      <w:marTop w:val="0"/>
      <w:marBottom w:val="0"/>
      <w:divBdr>
        <w:top w:val="none" w:sz="0" w:space="0" w:color="auto"/>
        <w:left w:val="none" w:sz="0" w:space="0" w:color="auto"/>
        <w:bottom w:val="none" w:sz="0" w:space="0" w:color="auto"/>
        <w:right w:val="none" w:sz="0" w:space="0" w:color="auto"/>
      </w:divBdr>
    </w:div>
    <w:div w:id="1479417295">
      <w:bodyDiv w:val="1"/>
      <w:marLeft w:val="0"/>
      <w:marRight w:val="0"/>
      <w:marTop w:val="0"/>
      <w:marBottom w:val="0"/>
      <w:divBdr>
        <w:top w:val="none" w:sz="0" w:space="0" w:color="auto"/>
        <w:left w:val="none" w:sz="0" w:space="0" w:color="auto"/>
        <w:bottom w:val="none" w:sz="0" w:space="0" w:color="auto"/>
        <w:right w:val="none" w:sz="0" w:space="0" w:color="auto"/>
      </w:divBdr>
    </w:div>
    <w:div w:id="1694115402">
      <w:bodyDiv w:val="1"/>
      <w:marLeft w:val="0"/>
      <w:marRight w:val="0"/>
      <w:marTop w:val="0"/>
      <w:marBottom w:val="0"/>
      <w:divBdr>
        <w:top w:val="none" w:sz="0" w:space="0" w:color="auto"/>
        <w:left w:val="none" w:sz="0" w:space="0" w:color="auto"/>
        <w:bottom w:val="none" w:sz="0" w:space="0" w:color="auto"/>
        <w:right w:val="none" w:sz="0" w:space="0" w:color="auto"/>
      </w:divBdr>
    </w:div>
    <w:div w:id="1697727351">
      <w:bodyDiv w:val="1"/>
      <w:marLeft w:val="0"/>
      <w:marRight w:val="0"/>
      <w:marTop w:val="0"/>
      <w:marBottom w:val="0"/>
      <w:divBdr>
        <w:top w:val="none" w:sz="0" w:space="0" w:color="auto"/>
        <w:left w:val="none" w:sz="0" w:space="0" w:color="auto"/>
        <w:bottom w:val="none" w:sz="0" w:space="0" w:color="auto"/>
        <w:right w:val="none" w:sz="0" w:space="0" w:color="auto"/>
      </w:divBdr>
    </w:div>
    <w:div w:id="1827166464">
      <w:bodyDiv w:val="1"/>
      <w:marLeft w:val="0"/>
      <w:marRight w:val="0"/>
      <w:marTop w:val="0"/>
      <w:marBottom w:val="0"/>
      <w:divBdr>
        <w:top w:val="none" w:sz="0" w:space="0" w:color="auto"/>
        <w:left w:val="none" w:sz="0" w:space="0" w:color="auto"/>
        <w:bottom w:val="none" w:sz="0" w:space="0" w:color="auto"/>
        <w:right w:val="none" w:sz="0" w:space="0" w:color="auto"/>
      </w:divBdr>
    </w:div>
    <w:div w:id="1930187280">
      <w:bodyDiv w:val="1"/>
      <w:marLeft w:val="0"/>
      <w:marRight w:val="0"/>
      <w:marTop w:val="0"/>
      <w:marBottom w:val="0"/>
      <w:divBdr>
        <w:top w:val="none" w:sz="0" w:space="0" w:color="auto"/>
        <w:left w:val="none" w:sz="0" w:space="0" w:color="auto"/>
        <w:bottom w:val="none" w:sz="0" w:space="0" w:color="auto"/>
        <w:right w:val="none" w:sz="0" w:space="0" w:color="auto"/>
      </w:divBdr>
    </w:div>
    <w:div w:id="2065905631">
      <w:bodyDiv w:val="1"/>
      <w:marLeft w:val="0"/>
      <w:marRight w:val="0"/>
      <w:marTop w:val="0"/>
      <w:marBottom w:val="0"/>
      <w:divBdr>
        <w:top w:val="none" w:sz="0" w:space="0" w:color="auto"/>
        <w:left w:val="none" w:sz="0" w:space="0" w:color="auto"/>
        <w:bottom w:val="none" w:sz="0" w:space="0" w:color="auto"/>
        <w:right w:val="none" w:sz="0" w:space="0" w:color="auto"/>
      </w:divBdr>
    </w:div>
    <w:div w:id="2086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69402-7930-40B4-8F59-76320CF33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13</Pages>
  <Words>5966</Words>
  <Characters>34012</Characters>
  <Application>Microsoft Office Word</Application>
  <DocSecurity>0</DocSecurity>
  <Lines>283</Lines>
  <Paragraphs>79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39899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Гайфуллина Дания Равильевна</cp:lastModifiedBy>
  <cp:revision>37</cp:revision>
  <cp:lastPrinted>2020-11-06T09:53:00Z</cp:lastPrinted>
  <dcterms:created xsi:type="dcterms:W3CDTF">2026-05-21T08:03:00Z</dcterms:created>
  <dcterms:modified xsi:type="dcterms:W3CDTF">2026-07-27T10:27:00Z</dcterms:modified>
</cp:coreProperties>
</file>