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7DD" w:rsidRPr="006570FA" w:rsidRDefault="006E019C" w:rsidP="00A11E1C">
      <w:pPr>
        <w:pStyle w:val="ConsPlusNonformat"/>
        <w:tabs>
          <w:tab w:val="left" w:pos="3261"/>
        </w:tabs>
        <w:jc w:val="center"/>
        <w:rPr>
          <w:rFonts w:ascii="Times New Roman" w:hAnsi="Times New Roman" w:cs="Times New Roman"/>
          <w:b/>
          <w:sz w:val="25"/>
          <w:szCs w:val="25"/>
        </w:rPr>
      </w:pPr>
      <w:r w:rsidRPr="006570FA">
        <w:rPr>
          <w:rFonts w:ascii="Times New Roman" w:hAnsi="Times New Roman" w:cs="Times New Roman"/>
          <w:b/>
          <w:sz w:val="25"/>
          <w:szCs w:val="25"/>
        </w:rPr>
        <w:t xml:space="preserve"> </w:t>
      </w:r>
      <w:r w:rsidR="005B5035" w:rsidRPr="006570FA">
        <w:rPr>
          <w:rFonts w:ascii="Times New Roman" w:hAnsi="Times New Roman" w:cs="Times New Roman"/>
          <w:b/>
          <w:sz w:val="25"/>
          <w:szCs w:val="25"/>
        </w:rPr>
        <w:t>Контракт</w:t>
      </w:r>
      <w:r w:rsidR="00441E0F" w:rsidRPr="006570FA">
        <w:rPr>
          <w:rFonts w:ascii="Times New Roman" w:hAnsi="Times New Roman" w:cs="Times New Roman"/>
          <w:b/>
          <w:sz w:val="25"/>
          <w:szCs w:val="25"/>
        </w:rPr>
        <w:t xml:space="preserve"> </w:t>
      </w:r>
      <w:r w:rsidR="002C37DD" w:rsidRPr="006570FA">
        <w:rPr>
          <w:rFonts w:ascii="Times New Roman" w:hAnsi="Times New Roman" w:cs="Times New Roman"/>
          <w:b/>
          <w:sz w:val="25"/>
          <w:szCs w:val="25"/>
        </w:rPr>
        <w:t>№</w:t>
      </w:r>
      <w:r w:rsidR="00441E0F" w:rsidRPr="006570FA">
        <w:rPr>
          <w:rFonts w:ascii="Times New Roman" w:hAnsi="Times New Roman" w:cs="Times New Roman"/>
          <w:b/>
          <w:sz w:val="25"/>
          <w:szCs w:val="25"/>
        </w:rPr>
        <w:t xml:space="preserve"> </w:t>
      </w:r>
      <w:r w:rsidR="00365FB2" w:rsidRPr="006570FA">
        <w:rPr>
          <w:rFonts w:ascii="Times New Roman" w:hAnsi="Times New Roman" w:cs="Times New Roman"/>
          <w:b/>
          <w:sz w:val="25"/>
          <w:szCs w:val="25"/>
        </w:rPr>
        <w:t>_______</w:t>
      </w:r>
    </w:p>
    <w:p w:rsidR="006E019C" w:rsidRPr="006570FA" w:rsidRDefault="006E019C" w:rsidP="006D1EDE">
      <w:pPr>
        <w:pStyle w:val="ConsPlusNonformat"/>
        <w:jc w:val="center"/>
        <w:rPr>
          <w:rFonts w:ascii="Times New Roman" w:hAnsi="Times New Roman" w:cs="Times New Roman"/>
          <w:b/>
          <w:sz w:val="25"/>
          <w:szCs w:val="25"/>
        </w:rPr>
      </w:pPr>
      <w:r w:rsidRPr="006570FA">
        <w:rPr>
          <w:rFonts w:ascii="Times New Roman" w:hAnsi="Times New Roman" w:cs="Times New Roman"/>
          <w:b/>
          <w:sz w:val="25"/>
          <w:szCs w:val="25"/>
        </w:rPr>
        <w:t xml:space="preserve">на </w:t>
      </w:r>
      <w:r w:rsidR="006E697D" w:rsidRPr="006570FA">
        <w:rPr>
          <w:rFonts w:ascii="Times New Roman" w:hAnsi="Times New Roman" w:cs="Times New Roman"/>
          <w:b/>
          <w:sz w:val="25"/>
          <w:szCs w:val="25"/>
        </w:rPr>
        <w:t xml:space="preserve">оказание услуг по </w:t>
      </w:r>
      <w:r w:rsidR="004A3FD7" w:rsidRPr="006570FA">
        <w:rPr>
          <w:rFonts w:ascii="Times New Roman" w:hAnsi="Times New Roman" w:cs="Times New Roman"/>
          <w:b/>
          <w:sz w:val="25"/>
          <w:szCs w:val="25"/>
        </w:rPr>
        <w:t>повышени</w:t>
      </w:r>
      <w:r w:rsidR="006E697D" w:rsidRPr="006570FA">
        <w:rPr>
          <w:rFonts w:ascii="Times New Roman" w:hAnsi="Times New Roman" w:cs="Times New Roman"/>
          <w:b/>
          <w:sz w:val="25"/>
          <w:szCs w:val="25"/>
        </w:rPr>
        <w:t>ю</w:t>
      </w:r>
      <w:r w:rsidR="004A3FD7" w:rsidRPr="006570FA">
        <w:rPr>
          <w:rFonts w:ascii="Times New Roman" w:hAnsi="Times New Roman" w:cs="Times New Roman"/>
          <w:b/>
          <w:sz w:val="25"/>
          <w:szCs w:val="25"/>
        </w:rPr>
        <w:t xml:space="preserve"> квалификации</w:t>
      </w:r>
    </w:p>
    <w:p w:rsidR="00451755" w:rsidRPr="006570FA" w:rsidRDefault="005B5035" w:rsidP="006D1EDE">
      <w:pPr>
        <w:pStyle w:val="ConsPlusNonformat"/>
        <w:jc w:val="center"/>
        <w:rPr>
          <w:rFonts w:ascii="Times New Roman" w:hAnsi="Times New Roman" w:cs="Times New Roman"/>
          <w:b/>
          <w:sz w:val="25"/>
          <w:szCs w:val="25"/>
        </w:rPr>
      </w:pPr>
      <w:r w:rsidRPr="006570FA">
        <w:rPr>
          <w:rFonts w:ascii="Times New Roman" w:hAnsi="Times New Roman" w:cs="Times New Roman"/>
          <w:b/>
          <w:sz w:val="25"/>
          <w:szCs w:val="25"/>
        </w:rPr>
        <w:t xml:space="preserve">(ИКЗ </w:t>
      </w:r>
      <w:r w:rsidR="00E90015">
        <w:rPr>
          <w:rFonts w:ascii="Times New Roman" w:hAnsi="Times New Roman" w:cs="Times New Roman"/>
          <w:b/>
          <w:sz w:val="25"/>
          <w:szCs w:val="25"/>
        </w:rPr>
        <w:t>26</w:t>
      </w:r>
      <w:r w:rsidR="00FF4A27">
        <w:rPr>
          <w:rFonts w:ascii="Times New Roman" w:hAnsi="Times New Roman" w:cs="Times New Roman"/>
          <w:b/>
          <w:sz w:val="25"/>
          <w:szCs w:val="25"/>
        </w:rPr>
        <w:t>15257044753526201001001</w:t>
      </w:r>
      <w:r w:rsidR="00E90015">
        <w:rPr>
          <w:rFonts w:ascii="Times New Roman" w:hAnsi="Times New Roman" w:cs="Times New Roman"/>
          <w:b/>
          <w:sz w:val="25"/>
          <w:szCs w:val="25"/>
        </w:rPr>
        <w:t>8</w:t>
      </w:r>
      <w:r w:rsidR="001829DD" w:rsidRPr="006570FA">
        <w:rPr>
          <w:rFonts w:ascii="Times New Roman" w:hAnsi="Times New Roman" w:cs="Times New Roman"/>
          <w:b/>
          <w:sz w:val="25"/>
          <w:szCs w:val="25"/>
        </w:rPr>
        <w:t>0000000244</w:t>
      </w:r>
      <w:r w:rsidRPr="006570FA">
        <w:rPr>
          <w:rFonts w:ascii="Times New Roman" w:hAnsi="Times New Roman" w:cs="Times New Roman"/>
          <w:b/>
          <w:sz w:val="25"/>
          <w:szCs w:val="25"/>
        </w:rPr>
        <w:t>)</w:t>
      </w:r>
    </w:p>
    <w:p w:rsidR="00B46AC6" w:rsidRPr="006570FA" w:rsidRDefault="00A0305B" w:rsidP="00652AA6">
      <w:pPr>
        <w:pStyle w:val="ConsPlusNonformat"/>
        <w:jc w:val="center"/>
        <w:rPr>
          <w:rFonts w:ascii="Times New Roman" w:hAnsi="Times New Roman" w:cs="Times New Roman"/>
          <w:b/>
          <w:sz w:val="25"/>
          <w:szCs w:val="25"/>
        </w:rPr>
      </w:pPr>
      <w:r w:rsidRPr="006570FA">
        <w:rPr>
          <w:rFonts w:ascii="Times New Roman" w:hAnsi="Times New Roman" w:cs="Times New Roman"/>
          <w:b/>
          <w:sz w:val="25"/>
          <w:szCs w:val="25"/>
        </w:rPr>
        <w:t xml:space="preserve"> </w:t>
      </w:r>
    </w:p>
    <w:p w:rsidR="00B46AC6" w:rsidRPr="006570FA" w:rsidRDefault="00B46AC6" w:rsidP="00B46AC6">
      <w:pPr>
        <w:pStyle w:val="ConsPlusNonformat"/>
        <w:rPr>
          <w:rFonts w:ascii="Times New Roman" w:hAnsi="Times New Roman" w:cs="Times New Roman"/>
          <w:sz w:val="25"/>
          <w:szCs w:val="25"/>
        </w:rPr>
      </w:pPr>
      <w:r w:rsidRPr="006570FA">
        <w:rPr>
          <w:rFonts w:ascii="Times New Roman" w:hAnsi="Times New Roman" w:cs="Times New Roman"/>
          <w:sz w:val="25"/>
          <w:szCs w:val="25"/>
        </w:rPr>
        <w:t xml:space="preserve">г. </w:t>
      </w:r>
      <w:r w:rsidR="00441E0F" w:rsidRPr="006570FA">
        <w:rPr>
          <w:rFonts w:ascii="Times New Roman" w:hAnsi="Times New Roman" w:cs="Times New Roman"/>
          <w:sz w:val="25"/>
          <w:szCs w:val="25"/>
        </w:rPr>
        <w:t>Киров</w:t>
      </w:r>
      <w:r w:rsidRPr="006570FA">
        <w:rPr>
          <w:rFonts w:ascii="Times New Roman" w:hAnsi="Times New Roman" w:cs="Times New Roman"/>
          <w:sz w:val="25"/>
          <w:szCs w:val="25"/>
        </w:rPr>
        <w:t xml:space="preserve">                              </w:t>
      </w:r>
      <w:r w:rsidR="002163D5"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     </w:t>
      </w:r>
      <w:r w:rsidR="00AE2652" w:rsidRPr="006570FA">
        <w:rPr>
          <w:rFonts w:ascii="Times New Roman" w:hAnsi="Times New Roman" w:cs="Times New Roman"/>
          <w:sz w:val="25"/>
          <w:szCs w:val="25"/>
        </w:rPr>
        <w:t xml:space="preserve">    </w:t>
      </w:r>
      <w:r w:rsidR="00672396"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     </w:t>
      </w:r>
      <w:r w:rsidR="006570FA"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    </w:t>
      </w:r>
      <w:r w:rsidR="00441E0F" w:rsidRPr="006570FA">
        <w:rPr>
          <w:rFonts w:ascii="Times New Roman" w:hAnsi="Times New Roman" w:cs="Times New Roman"/>
          <w:sz w:val="25"/>
          <w:szCs w:val="25"/>
        </w:rPr>
        <w:t xml:space="preserve"> </w:t>
      </w:r>
      <w:r w:rsidR="00365FB2" w:rsidRPr="006570FA">
        <w:rPr>
          <w:rFonts w:ascii="Times New Roman" w:hAnsi="Times New Roman" w:cs="Times New Roman"/>
          <w:sz w:val="25"/>
          <w:szCs w:val="25"/>
        </w:rPr>
        <w:t xml:space="preserve"> «___»___________</w:t>
      </w:r>
      <w:r w:rsidR="00DE7F94" w:rsidRPr="006570FA">
        <w:rPr>
          <w:rFonts w:ascii="Times New Roman" w:hAnsi="Times New Roman" w:cs="Times New Roman"/>
          <w:sz w:val="25"/>
          <w:szCs w:val="25"/>
        </w:rPr>
        <w:t xml:space="preserve"> </w:t>
      </w:r>
      <w:r w:rsidR="002163D5" w:rsidRPr="006570FA">
        <w:rPr>
          <w:rFonts w:ascii="Times New Roman" w:hAnsi="Times New Roman" w:cs="Times New Roman"/>
          <w:sz w:val="25"/>
          <w:szCs w:val="25"/>
        </w:rPr>
        <w:t>20</w:t>
      </w:r>
      <w:r w:rsidR="00547743" w:rsidRPr="006570FA">
        <w:rPr>
          <w:rFonts w:ascii="Times New Roman" w:hAnsi="Times New Roman" w:cs="Times New Roman"/>
          <w:sz w:val="25"/>
          <w:szCs w:val="25"/>
        </w:rPr>
        <w:t>2</w:t>
      </w:r>
      <w:r w:rsidR="00E90015">
        <w:rPr>
          <w:rFonts w:ascii="Times New Roman" w:hAnsi="Times New Roman" w:cs="Times New Roman"/>
          <w:sz w:val="25"/>
          <w:szCs w:val="25"/>
        </w:rPr>
        <w:t>6</w:t>
      </w:r>
      <w:r w:rsidR="002163D5" w:rsidRPr="006570FA">
        <w:rPr>
          <w:rFonts w:ascii="Times New Roman" w:hAnsi="Times New Roman" w:cs="Times New Roman"/>
          <w:sz w:val="25"/>
          <w:szCs w:val="25"/>
        </w:rPr>
        <w:t xml:space="preserve"> года</w:t>
      </w:r>
    </w:p>
    <w:p w:rsidR="00E90015" w:rsidRDefault="00E90015" w:rsidP="005048DE">
      <w:pPr>
        <w:pStyle w:val="ConsPlusNonformat"/>
        <w:jc w:val="both"/>
        <w:rPr>
          <w:rFonts w:ascii="Times New Roman" w:hAnsi="Times New Roman" w:cs="Times New Roman"/>
          <w:sz w:val="25"/>
          <w:szCs w:val="25"/>
        </w:rPr>
      </w:pPr>
    </w:p>
    <w:p w:rsidR="005048DE" w:rsidRPr="006570FA" w:rsidRDefault="005048DE" w:rsidP="005048DE">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proofErr w:type="gramStart"/>
      <w:r w:rsidRPr="006570FA">
        <w:rPr>
          <w:rFonts w:ascii="Times New Roman" w:hAnsi="Times New Roman" w:cs="Times New Roman"/>
          <w:sz w:val="25"/>
          <w:szCs w:val="25"/>
        </w:rPr>
        <w:t>Федеральное бюджетное учреждение «Территориальный фонд геологической информации по Приволжскому федеральному округу», именуемое в дальнейшем «Заказчик», действующее в лице руководителя Кировского филиала Федерального бюджетного учреждения «Территориальный фонд геологической информации по Приволжскому федеральному округу</w:t>
      </w:r>
      <w:r w:rsidRPr="006570FA">
        <w:rPr>
          <w:rFonts w:ascii="Times New Roman" w:hAnsi="Times New Roman" w:cs="Times New Roman"/>
          <w:b/>
          <w:bCs/>
          <w:sz w:val="25"/>
          <w:szCs w:val="25"/>
        </w:rPr>
        <w:t xml:space="preserve">» </w:t>
      </w:r>
      <w:r w:rsidRPr="006570FA">
        <w:rPr>
          <w:rFonts w:ascii="Times New Roman" w:hAnsi="Times New Roman" w:cs="Times New Roman"/>
          <w:sz w:val="25"/>
          <w:szCs w:val="25"/>
        </w:rPr>
        <w:t>(</w:t>
      </w:r>
      <w:r w:rsidRPr="006570FA">
        <w:rPr>
          <w:rFonts w:ascii="Times New Roman" w:hAnsi="Times New Roman" w:cs="Times New Roman"/>
          <w:iCs/>
          <w:sz w:val="25"/>
          <w:szCs w:val="25"/>
        </w:rPr>
        <w:t>Кировский филиал ФБУ «ТФГИ по Приволжскому федеральному округу»)</w:t>
      </w:r>
      <w:r w:rsidRPr="006570FA">
        <w:rPr>
          <w:rFonts w:ascii="Times New Roman" w:hAnsi="Times New Roman" w:cs="Times New Roman"/>
          <w:sz w:val="25"/>
          <w:szCs w:val="25"/>
        </w:rPr>
        <w:t xml:space="preserve"> Зевахина Алексея Ивановича, действующего на о</w:t>
      </w:r>
      <w:r w:rsidR="00FF4A27">
        <w:rPr>
          <w:rFonts w:ascii="Times New Roman" w:hAnsi="Times New Roman" w:cs="Times New Roman"/>
          <w:sz w:val="25"/>
          <w:szCs w:val="25"/>
        </w:rPr>
        <w:t>сновании доверенности № 09-54/26/1  от 04.12.2023</w:t>
      </w:r>
      <w:r w:rsidR="00E90015">
        <w:rPr>
          <w:rFonts w:ascii="Times New Roman" w:hAnsi="Times New Roman" w:cs="Times New Roman"/>
          <w:sz w:val="25"/>
          <w:szCs w:val="25"/>
        </w:rPr>
        <w:t>, с одной</w:t>
      </w:r>
      <w:r w:rsidRPr="006570FA">
        <w:rPr>
          <w:rFonts w:ascii="Times New Roman" w:hAnsi="Times New Roman" w:cs="Times New Roman"/>
          <w:sz w:val="25"/>
          <w:szCs w:val="25"/>
        </w:rPr>
        <w:t xml:space="preserve"> стороны,</w:t>
      </w:r>
      <w:r w:rsidR="00E90015">
        <w:rPr>
          <w:rFonts w:ascii="Times New Roman" w:hAnsi="Times New Roman" w:cs="Times New Roman"/>
          <w:sz w:val="25"/>
          <w:szCs w:val="25"/>
        </w:rPr>
        <w:t xml:space="preserve"> 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6570FA">
        <w:rPr>
          <w:rFonts w:ascii="Times New Roman" w:hAnsi="Times New Roman" w:cs="Times New Roman"/>
          <w:sz w:val="25"/>
          <w:szCs w:val="25"/>
        </w:rPr>
        <w:t xml:space="preserve"> далее совместно именуемые Сторонами, </w:t>
      </w:r>
      <w:proofErr w:type="gramEnd"/>
    </w:p>
    <w:p w:rsidR="005048DE" w:rsidRDefault="005048DE" w:rsidP="005048DE">
      <w:pPr>
        <w:pStyle w:val="ConsPlusNonformat"/>
        <w:ind w:firstLine="708"/>
        <w:jc w:val="both"/>
        <w:rPr>
          <w:rFonts w:ascii="Times New Roman" w:hAnsi="Times New Roman" w:cs="Times New Roman"/>
          <w:sz w:val="25"/>
          <w:szCs w:val="25"/>
        </w:rPr>
      </w:pPr>
      <w:r w:rsidRPr="006570FA">
        <w:rPr>
          <w:rFonts w:ascii="Times New Roman" w:hAnsi="Times New Roman" w:cs="Times New Roman"/>
          <w:sz w:val="25"/>
          <w:szCs w:val="25"/>
        </w:rPr>
        <w:t>руководствуясь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по тексту - «контракт») о нижеследующем:</w:t>
      </w:r>
    </w:p>
    <w:p w:rsidR="004955B9" w:rsidRDefault="004955B9" w:rsidP="00746486">
      <w:pPr>
        <w:pStyle w:val="ConsPlusNonformat"/>
        <w:ind w:firstLine="708"/>
        <w:jc w:val="both"/>
        <w:rPr>
          <w:rFonts w:ascii="Times New Roman" w:hAnsi="Times New Roman" w:cs="Times New Roman"/>
          <w:sz w:val="25"/>
          <w:szCs w:val="25"/>
        </w:rPr>
      </w:pPr>
    </w:p>
    <w:p w:rsidR="006570FA" w:rsidRPr="006570FA" w:rsidRDefault="006570FA" w:rsidP="00746486">
      <w:pPr>
        <w:pStyle w:val="ConsPlusNonformat"/>
        <w:ind w:firstLine="708"/>
        <w:jc w:val="both"/>
        <w:rPr>
          <w:rFonts w:ascii="Times New Roman" w:hAnsi="Times New Roman" w:cs="Times New Roman"/>
          <w:sz w:val="25"/>
          <w:szCs w:val="25"/>
        </w:rPr>
      </w:pPr>
    </w:p>
    <w:p w:rsidR="00451755" w:rsidRPr="006570FA" w:rsidRDefault="00B46AC6" w:rsidP="00451755">
      <w:pPr>
        <w:pStyle w:val="ConsPlusNonformat"/>
        <w:numPr>
          <w:ilvl w:val="0"/>
          <w:numId w:val="2"/>
        </w:numPr>
        <w:jc w:val="center"/>
        <w:rPr>
          <w:rFonts w:ascii="Times New Roman" w:hAnsi="Times New Roman" w:cs="Times New Roman"/>
          <w:sz w:val="25"/>
          <w:szCs w:val="25"/>
        </w:rPr>
      </w:pPr>
      <w:r w:rsidRPr="006570FA">
        <w:rPr>
          <w:rFonts w:ascii="Times New Roman" w:hAnsi="Times New Roman" w:cs="Times New Roman"/>
          <w:b/>
          <w:sz w:val="25"/>
          <w:szCs w:val="25"/>
        </w:rPr>
        <w:t xml:space="preserve">Предмет </w:t>
      </w:r>
      <w:r w:rsidR="005B5035" w:rsidRPr="006570FA">
        <w:rPr>
          <w:rFonts w:ascii="Times New Roman" w:hAnsi="Times New Roman" w:cs="Times New Roman"/>
          <w:b/>
          <w:sz w:val="25"/>
          <w:szCs w:val="25"/>
        </w:rPr>
        <w:t>контракт</w:t>
      </w:r>
      <w:r w:rsidRPr="006570FA">
        <w:rPr>
          <w:rFonts w:ascii="Times New Roman" w:hAnsi="Times New Roman" w:cs="Times New Roman"/>
          <w:b/>
          <w:sz w:val="25"/>
          <w:szCs w:val="25"/>
        </w:rPr>
        <w:t>а</w:t>
      </w:r>
    </w:p>
    <w:p w:rsidR="004F0357" w:rsidRPr="006570FA" w:rsidRDefault="004F0357" w:rsidP="004F0357">
      <w:pPr>
        <w:pStyle w:val="ConsPlusNonformat"/>
        <w:ind w:left="720"/>
        <w:rPr>
          <w:rFonts w:ascii="Times New Roman" w:hAnsi="Times New Roman" w:cs="Times New Roman"/>
          <w:sz w:val="25"/>
          <w:szCs w:val="25"/>
        </w:rPr>
      </w:pPr>
    </w:p>
    <w:p w:rsidR="0015668F" w:rsidRPr="006570FA" w:rsidRDefault="00B46AC6" w:rsidP="004F0357">
      <w:pPr>
        <w:pStyle w:val="ConsPlusNonformat"/>
        <w:ind w:firstLine="426"/>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6459C4" w:rsidRPr="006570FA">
        <w:rPr>
          <w:rFonts w:ascii="Times New Roman" w:hAnsi="Times New Roman" w:cs="Times New Roman"/>
          <w:sz w:val="25"/>
          <w:szCs w:val="25"/>
        </w:rPr>
        <w:t xml:space="preserve">   </w:t>
      </w:r>
      <w:r w:rsidRPr="006570FA">
        <w:rPr>
          <w:rFonts w:ascii="Times New Roman" w:hAnsi="Times New Roman" w:cs="Times New Roman"/>
          <w:sz w:val="25"/>
          <w:szCs w:val="25"/>
        </w:rPr>
        <w:t>1.</w:t>
      </w:r>
      <w:r w:rsidR="0098441C" w:rsidRPr="006570FA">
        <w:rPr>
          <w:rFonts w:ascii="Times New Roman" w:hAnsi="Times New Roman" w:cs="Times New Roman"/>
          <w:sz w:val="25"/>
          <w:szCs w:val="25"/>
        </w:rPr>
        <w:t>1</w:t>
      </w:r>
      <w:r w:rsidR="00D02118" w:rsidRPr="006570FA">
        <w:rPr>
          <w:rFonts w:ascii="Times New Roman" w:hAnsi="Times New Roman" w:cs="Times New Roman"/>
          <w:sz w:val="25"/>
          <w:szCs w:val="25"/>
        </w:rPr>
        <w:t>.</w:t>
      </w:r>
      <w:r w:rsidRPr="006570FA">
        <w:rPr>
          <w:rFonts w:ascii="Times New Roman" w:hAnsi="Times New Roman" w:cs="Times New Roman"/>
          <w:sz w:val="25"/>
          <w:szCs w:val="25"/>
        </w:rPr>
        <w:t xml:space="preserve"> Заказчик поручает, а Исполнитель принимает на себя обязательства </w:t>
      </w:r>
      <w:r w:rsidR="00EC2E9A" w:rsidRPr="006570FA">
        <w:rPr>
          <w:rFonts w:ascii="Times New Roman" w:hAnsi="Times New Roman" w:cs="Times New Roman"/>
          <w:sz w:val="25"/>
          <w:szCs w:val="25"/>
        </w:rPr>
        <w:t>оказа</w:t>
      </w:r>
      <w:r w:rsidR="00461BD6" w:rsidRPr="006570FA">
        <w:rPr>
          <w:rFonts w:ascii="Times New Roman" w:hAnsi="Times New Roman" w:cs="Times New Roman"/>
          <w:sz w:val="25"/>
          <w:szCs w:val="25"/>
        </w:rPr>
        <w:t xml:space="preserve">ть </w:t>
      </w:r>
      <w:r w:rsidRPr="006570FA">
        <w:rPr>
          <w:rFonts w:ascii="Times New Roman" w:hAnsi="Times New Roman" w:cs="Times New Roman"/>
          <w:sz w:val="25"/>
          <w:szCs w:val="25"/>
        </w:rPr>
        <w:t>усл</w:t>
      </w:r>
      <w:r w:rsidR="00EC2E9A" w:rsidRPr="006570FA">
        <w:rPr>
          <w:rFonts w:ascii="Times New Roman" w:hAnsi="Times New Roman" w:cs="Times New Roman"/>
          <w:sz w:val="25"/>
          <w:szCs w:val="25"/>
        </w:rPr>
        <w:t>уг</w:t>
      </w:r>
      <w:r w:rsidR="00461BD6" w:rsidRPr="006570FA">
        <w:rPr>
          <w:rFonts w:ascii="Times New Roman" w:hAnsi="Times New Roman" w:cs="Times New Roman"/>
          <w:sz w:val="25"/>
          <w:szCs w:val="25"/>
        </w:rPr>
        <w:t>и</w:t>
      </w:r>
      <w:r w:rsidRPr="006570FA">
        <w:rPr>
          <w:rFonts w:ascii="Times New Roman" w:hAnsi="Times New Roman" w:cs="Times New Roman"/>
          <w:sz w:val="25"/>
          <w:szCs w:val="25"/>
        </w:rPr>
        <w:t xml:space="preserve"> </w:t>
      </w:r>
      <w:r w:rsidR="00365FB2" w:rsidRPr="006570FA">
        <w:rPr>
          <w:rFonts w:ascii="Times New Roman" w:hAnsi="Times New Roman" w:cs="Times New Roman"/>
          <w:sz w:val="25"/>
          <w:szCs w:val="25"/>
        </w:rPr>
        <w:t xml:space="preserve">по </w:t>
      </w:r>
      <w:r w:rsidR="006E697D" w:rsidRPr="006570FA">
        <w:rPr>
          <w:rFonts w:ascii="Times New Roman" w:hAnsi="Times New Roman" w:cs="Times New Roman"/>
          <w:sz w:val="25"/>
          <w:szCs w:val="25"/>
        </w:rPr>
        <w:t xml:space="preserve">повышению квалификации </w:t>
      </w:r>
      <w:r w:rsidR="006977B1" w:rsidRPr="006570FA">
        <w:rPr>
          <w:rFonts w:ascii="Times New Roman" w:hAnsi="Times New Roman" w:cs="Times New Roman"/>
          <w:sz w:val="25"/>
          <w:szCs w:val="25"/>
        </w:rPr>
        <w:t>по</w:t>
      </w:r>
      <w:r w:rsidR="00E90015">
        <w:rPr>
          <w:rFonts w:ascii="Times New Roman" w:hAnsi="Times New Roman" w:cs="Times New Roman"/>
          <w:sz w:val="25"/>
          <w:szCs w:val="25"/>
        </w:rPr>
        <w:t xml:space="preserve"> следующей</w:t>
      </w:r>
      <w:r w:rsidR="006977B1" w:rsidRPr="006570FA">
        <w:rPr>
          <w:rFonts w:ascii="Times New Roman" w:hAnsi="Times New Roman" w:cs="Times New Roman"/>
          <w:sz w:val="25"/>
          <w:szCs w:val="25"/>
        </w:rPr>
        <w:t xml:space="preserve"> программ</w:t>
      </w:r>
      <w:r w:rsidR="00E90015">
        <w:rPr>
          <w:rFonts w:ascii="Times New Roman" w:hAnsi="Times New Roman" w:cs="Times New Roman"/>
          <w:sz w:val="25"/>
          <w:szCs w:val="25"/>
        </w:rPr>
        <w:t>е</w:t>
      </w:r>
      <w:r w:rsidR="0015668F" w:rsidRPr="006570FA">
        <w:rPr>
          <w:rFonts w:ascii="Times New Roman" w:hAnsi="Times New Roman" w:cs="Times New Roman"/>
          <w:sz w:val="25"/>
          <w:szCs w:val="25"/>
        </w:rPr>
        <w:t>:</w:t>
      </w:r>
    </w:p>
    <w:p w:rsidR="001E39CA" w:rsidRDefault="001E39CA" w:rsidP="001E39CA">
      <w:pPr>
        <w:pStyle w:val="ConsPlusNonformat"/>
        <w:ind w:firstLine="426"/>
        <w:jc w:val="both"/>
        <w:rPr>
          <w:rFonts w:ascii="Times New Roman" w:hAnsi="Times New Roman" w:cs="Times New Roman"/>
          <w:sz w:val="25"/>
          <w:szCs w:val="25"/>
        </w:rPr>
      </w:pPr>
      <w:r>
        <w:rPr>
          <w:rFonts w:ascii="Times New Roman" w:hAnsi="Times New Roman" w:cs="Times New Roman"/>
          <w:b/>
          <w:sz w:val="25"/>
          <w:szCs w:val="25"/>
        </w:rPr>
        <w:t>Дополнительная профессиональная программа</w:t>
      </w:r>
      <w:r>
        <w:rPr>
          <w:rFonts w:ascii="Times New Roman" w:hAnsi="Times New Roman" w:cs="Times New Roman"/>
          <w:sz w:val="25"/>
          <w:szCs w:val="25"/>
        </w:rPr>
        <w:t xml:space="preserve"> «</w:t>
      </w:r>
      <w:proofErr w:type="gramStart"/>
      <w:r>
        <w:rPr>
          <w:rFonts w:ascii="Times New Roman" w:hAnsi="Times New Roman" w:cs="Times New Roman"/>
          <w:sz w:val="25"/>
          <w:szCs w:val="25"/>
        </w:rPr>
        <w:t>О</w:t>
      </w:r>
      <w:r>
        <w:rPr>
          <w:rFonts w:ascii="Times New Roman" w:hAnsi="Times New Roman" w:cs="Times New Roman"/>
          <w:b/>
          <w:sz w:val="25"/>
          <w:szCs w:val="25"/>
        </w:rPr>
        <w:t>бучение по оказанию</w:t>
      </w:r>
      <w:proofErr w:type="gramEnd"/>
      <w:r>
        <w:rPr>
          <w:rFonts w:ascii="Times New Roman" w:hAnsi="Times New Roman" w:cs="Times New Roman"/>
          <w:b/>
          <w:sz w:val="25"/>
          <w:szCs w:val="25"/>
        </w:rPr>
        <w:t xml:space="preserve"> первой помощи пострадавшим»,</w:t>
      </w:r>
      <w:r>
        <w:rPr>
          <w:rFonts w:ascii="Times New Roman" w:hAnsi="Times New Roman" w:cs="Times New Roman"/>
          <w:sz w:val="25"/>
          <w:szCs w:val="25"/>
        </w:rPr>
        <w:t xml:space="preserve"> продолжительность обучения - 16 часов.</w:t>
      </w:r>
    </w:p>
    <w:p w:rsidR="005402B2" w:rsidRDefault="00AA311B" w:rsidP="005402B2">
      <w:pPr>
        <w:pStyle w:val="ConsPlusNonformat"/>
        <w:ind w:firstLine="708"/>
        <w:jc w:val="both"/>
        <w:rPr>
          <w:rFonts w:ascii="Times New Roman" w:hAnsi="Times New Roman" w:cs="Times New Roman"/>
          <w:sz w:val="25"/>
          <w:szCs w:val="25"/>
        </w:rPr>
      </w:pPr>
      <w:r w:rsidRPr="006570FA">
        <w:rPr>
          <w:rFonts w:ascii="Times New Roman" w:hAnsi="Times New Roman" w:cs="Times New Roman"/>
          <w:sz w:val="25"/>
          <w:szCs w:val="25"/>
        </w:rPr>
        <w:t xml:space="preserve">Количество слушателей - 1 (Один) человек: </w:t>
      </w:r>
      <w:r w:rsidR="00E90015">
        <w:rPr>
          <w:rFonts w:ascii="Times New Roman" w:hAnsi="Times New Roman" w:cs="Times New Roman"/>
          <w:sz w:val="25"/>
          <w:szCs w:val="25"/>
        </w:rPr>
        <w:t>_____________________________________</w:t>
      </w:r>
    </w:p>
    <w:p w:rsidR="00AA311B" w:rsidRPr="006570FA" w:rsidRDefault="00D51D65" w:rsidP="005402B2">
      <w:pPr>
        <w:pStyle w:val="ConsPlusNonformat"/>
        <w:ind w:firstLine="567"/>
        <w:jc w:val="both"/>
        <w:rPr>
          <w:rFonts w:ascii="Times New Roman" w:hAnsi="Times New Roman" w:cs="Times New Roman"/>
          <w:sz w:val="25"/>
          <w:szCs w:val="25"/>
        </w:rPr>
      </w:pPr>
      <w:r>
        <w:rPr>
          <w:rFonts w:ascii="Times New Roman" w:hAnsi="Times New Roman" w:cs="Times New Roman"/>
          <w:sz w:val="25"/>
          <w:szCs w:val="25"/>
        </w:rPr>
        <w:tab/>
      </w:r>
      <w:r w:rsidR="00C05D50" w:rsidRPr="006570FA">
        <w:rPr>
          <w:rFonts w:ascii="Times New Roman" w:hAnsi="Times New Roman" w:cs="Times New Roman"/>
          <w:sz w:val="25"/>
          <w:szCs w:val="25"/>
        </w:rPr>
        <w:t xml:space="preserve">1.2. </w:t>
      </w:r>
      <w:r w:rsidR="00AA311B" w:rsidRPr="006570FA">
        <w:rPr>
          <w:rFonts w:ascii="Times New Roman" w:hAnsi="Times New Roman" w:cs="Times New Roman"/>
          <w:sz w:val="25"/>
          <w:szCs w:val="25"/>
        </w:rPr>
        <w:t xml:space="preserve">Место оказания услуг – </w:t>
      </w:r>
      <w:r w:rsidR="00E90015">
        <w:rPr>
          <w:rFonts w:ascii="Times New Roman" w:hAnsi="Times New Roman" w:cs="Times New Roman"/>
          <w:sz w:val="25"/>
          <w:szCs w:val="25"/>
        </w:rPr>
        <w:t>г. Киров________________________________________</w:t>
      </w:r>
      <w:r w:rsidR="00FB2E51" w:rsidRPr="006570FA">
        <w:rPr>
          <w:rFonts w:ascii="Times New Roman" w:hAnsi="Times New Roman" w:cs="Times New Roman"/>
          <w:sz w:val="25"/>
          <w:szCs w:val="25"/>
        </w:rPr>
        <w:t xml:space="preserve"> Форма обучения:</w:t>
      </w:r>
      <w:r w:rsidR="00370DE2">
        <w:rPr>
          <w:rFonts w:ascii="Times New Roman" w:hAnsi="Times New Roman" w:cs="Times New Roman"/>
          <w:sz w:val="25"/>
          <w:szCs w:val="25"/>
        </w:rPr>
        <w:t xml:space="preserve"> очно-</w:t>
      </w:r>
      <w:r w:rsidR="00FB2E51" w:rsidRPr="006570FA">
        <w:rPr>
          <w:rFonts w:ascii="Times New Roman" w:hAnsi="Times New Roman" w:cs="Times New Roman"/>
          <w:sz w:val="25"/>
          <w:szCs w:val="25"/>
        </w:rPr>
        <w:t>заочная с применением дистанционных технологий.</w:t>
      </w:r>
    </w:p>
    <w:p w:rsidR="00AA311B" w:rsidRPr="006570FA" w:rsidRDefault="00D51D65" w:rsidP="009B7CEC">
      <w:pPr>
        <w:ind w:firstLine="567"/>
        <w:jc w:val="both"/>
        <w:rPr>
          <w:sz w:val="25"/>
          <w:szCs w:val="25"/>
        </w:rPr>
      </w:pPr>
      <w:r>
        <w:rPr>
          <w:sz w:val="25"/>
          <w:szCs w:val="25"/>
        </w:rPr>
        <w:t xml:space="preserve">  </w:t>
      </w:r>
      <w:r w:rsidR="00C05D50" w:rsidRPr="006570FA">
        <w:rPr>
          <w:sz w:val="25"/>
          <w:szCs w:val="25"/>
        </w:rPr>
        <w:t>1.3. Срок оказания услуг: о</w:t>
      </w:r>
      <w:r w:rsidR="00AA311B" w:rsidRPr="006570FA">
        <w:rPr>
          <w:sz w:val="25"/>
          <w:szCs w:val="25"/>
        </w:rPr>
        <w:t xml:space="preserve">бучение проводится в период </w:t>
      </w:r>
      <w:r w:rsidR="00E90015">
        <w:rPr>
          <w:sz w:val="25"/>
          <w:szCs w:val="25"/>
        </w:rPr>
        <w:t>_____________________________</w:t>
      </w:r>
      <w:r w:rsidR="00AA311B" w:rsidRPr="006570FA">
        <w:rPr>
          <w:sz w:val="25"/>
          <w:szCs w:val="25"/>
        </w:rPr>
        <w:t xml:space="preserve"> 202</w:t>
      </w:r>
      <w:r w:rsidR="00E90015">
        <w:rPr>
          <w:sz w:val="25"/>
          <w:szCs w:val="25"/>
        </w:rPr>
        <w:t>6</w:t>
      </w:r>
      <w:r w:rsidR="00AA311B" w:rsidRPr="006570FA">
        <w:rPr>
          <w:sz w:val="25"/>
          <w:szCs w:val="25"/>
        </w:rPr>
        <w:t xml:space="preserve"> г</w:t>
      </w:r>
      <w:r w:rsidR="001F69C1" w:rsidRPr="006570FA">
        <w:rPr>
          <w:sz w:val="25"/>
          <w:szCs w:val="25"/>
        </w:rPr>
        <w:t>ода</w:t>
      </w:r>
      <w:r w:rsidR="00AA311B" w:rsidRPr="006570FA">
        <w:rPr>
          <w:sz w:val="25"/>
          <w:szCs w:val="25"/>
        </w:rPr>
        <w:t>.</w:t>
      </w:r>
    </w:p>
    <w:p w:rsidR="003B2812" w:rsidRDefault="005B5035" w:rsidP="001F69C1">
      <w:pPr>
        <w:widowControl w:val="0"/>
        <w:numPr>
          <w:ilvl w:val="1"/>
          <w:numId w:val="4"/>
        </w:numPr>
        <w:tabs>
          <w:tab w:val="left" w:pos="720"/>
        </w:tabs>
        <w:autoSpaceDE w:val="0"/>
        <w:autoSpaceDN w:val="0"/>
        <w:adjustRightInd w:val="0"/>
        <w:rPr>
          <w:sz w:val="25"/>
          <w:szCs w:val="25"/>
        </w:rPr>
      </w:pPr>
      <w:r w:rsidRPr="006570FA">
        <w:rPr>
          <w:sz w:val="25"/>
          <w:szCs w:val="25"/>
        </w:rPr>
        <w:t xml:space="preserve">Идентификационный код закупки: </w:t>
      </w:r>
      <w:bookmarkStart w:id="0" w:name="_GoBack"/>
      <w:r w:rsidR="00E90015">
        <w:rPr>
          <w:b/>
          <w:sz w:val="25"/>
          <w:szCs w:val="25"/>
        </w:rPr>
        <w:t>26152570447535262010010018</w:t>
      </w:r>
      <w:r w:rsidR="00E90015" w:rsidRPr="006570FA">
        <w:rPr>
          <w:b/>
          <w:sz w:val="25"/>
          <w:szCs w:val="25"/>
        </w:rPr>
        <w:t>0000000244</w:t>
      </w:r>
      <w:bookmarkEnd w:id="0"/>
      <w:r w:rsidR="00E90015">
        <w:rPr>
          <w:b/>
          <w:sz w:val="25"/>
          <w:szCs w:val="25"/>
        </w:rPr>
        <w:t>.</w:t>
      </w:r>
    </w:p>
    <w:p w:rsidR="0031288F" w:rsidRPr="006570FA" w:rsidRDefault="0031288F" w:rsidP="0031288F">
      <w:pPr>
        <w:widowControl w:val="0"/>
        <w:tabs>
          <w:tab w:val="left" w:pos="720"/>
        </w:tabs>
        <w:autoSpaceDE w:val="0"/>
        <w:autoSpaceDN w:val="0"/>
        <w:adjustRightInd w:val="0"/>
        <w:ind w:left="1440"/>
        <w:rPr>
          <w:sz w:val="25"/>
          <w:szCs w:val="25"/>
        </w:rPr>
      </w:pPr>
    </w:p>
    <w:p w:rsidR="00451755" w:rsidRPr="006570FA" w:rsidRDefault="00B46AC6" w:rsidP="004F0357">
      <w:pPr>
        <w:pStyle w:val="ConsPlusNonformat"/>
        <w:numPr>
          <w:ilvl w:val="0"/>
          <w:numId w:val="4"/>
        </w:numPr>
        <w:jc w:val="center"/>
        <w:rPr>
          <w:rFonts w:ascii="Times New Roman" w:hAnsi="Times New Roman" w:cs="Times New Roman"/>
          <w:b/>
          <w:sz w:val="25"/>
          <w:szCs w:val="25"/>
        </w:rPr>
      </w:pPr>
      <w:r w:rsidRPr="006570FA">
        <w:rPr>
          <w:rFonts w:ascii="Times New Roman" w:hAnsi="Times New Roman" w:cs="Times New Roman"/>
          <w:b/>
          <w:sz w:val="25"/>
          <w:szCs w:val="25"/>
        </w:rPr>
        <w:t>Права и обязанности Сторон</w:t>
      </w:r>
    </w:p>
    <w:p w:rsidR="004F0357" w:rsidRPr="006570FA" w:rsidRDefault="004F0357" w:rsidP="004F0357">
      <w:pPr>
        <w:pStyle w:val="ConsPlusNonformat"/>
        <w:ind w:left="390"/>
        <w:rPr>
          <w:rFonts w:ascii="Times New Roman" w:hAnsi="Times New Roman" w:cs="Times New Roman"/>
          <w:sz w:val="25"/>
          <w:szCs w:val="25"/>
        </w:rPr>
      </w:pPr>
    </w:p>
    <w:p w:rsidR="00B46AC6" w:rsidRPr="006570FA" w:rsidRDefault="00B46AC6" w:rsidP="00464137">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464137"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 </w:t>
      </w:r>
      <w:r w:rsidR="00404A1A" w:rsidRPr="006570FA">
        <w:rPr>
          <w:rFonts w:ascii="Times New Roman" w:hAnsi="Times New Roman" w:cs="Times New Roman"/>
          <w:sz w:val="25"/>
          <w:szCs w:val="25"/>
        </w:rPr>
        <w:t xml:space="preserve">   </w:t>
      </w:r>
      <w:r w:rsidRPr="006570FA">
        <w:rPr>
          <w:rFonts w:ascii="Times New Roman" w:hAnsi="Times New Roman" w:cs="Times New Roman"/>
          <w:sz w:val="25"/>
          <w:szCs w:val="25"/>
        </w:rPr>
        <w:t>2.</w:t>
      </w:r>
      <w:r w:rsidR="0098441C" w:rsidRPr="006570FA">
        <w:rPr>
          <w:rFonts w:ascii="Times New Roman" w:hAnsi="Times New Roman" w:cs="Times New Roman"/>
          <w:sz w:val="25"/>
          <w:szCs w:val="25"/>
        </w:rPr>
        <w:t>1</w:t>
      </w:r>
      <w:r w:rsidR="00D02118" w:rsidRPr="006570FA">
        <w:rPr>
          <w:rFonts w:ascii="Times New Roman" w:hAnsi="Times New Roman" w:cs="Times New Roman"/>
          <w:sz w:val="25"/>
          <w:szCs w:val="25"/>
        </w:rPr>
        <w:t>.</w:t>
      </w:r>
      <w:r w:rsidRPr="006570FA">
        <w:rPr>
          <w:rFonts w:ascii="Times New Roman" w:hAnsi="Times New Roman" w:cs="Times New Roman"/>
          <w:sz w:val="25"/>
          <w:szCs w:val="25"/>
        </w:rPr>
        <w:t xml:space="preserve"> Заказчик обязуется:</w:t>
      </w:r>
    </w:p>
    <w:p w:rsidR="00B46AC6" w:rsidRPr="006570FA" w:rsidRDefault="00B46AC6" w:rsidP="00464137">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464137" w:rsidRPr="006570FA">
        <w:rPr>
          <w:rFonts w:ascii="Times New Roman" w:hAnsi="Times New Roman" w:cs="Times New Roman"/>
          <w:sz w:val="25"/>
          <w:szCs w:val="25"/>
        </w:rPr>
        <w:t xml:space="preserve">      </w:t>
      </w:r>
      <w:r w:rsidR="00A77F67" w:rsidRPr="006570FA">
        <w:rPr>
          <w:rFonts w:ascii="Times New Roman" w:hAnsi="Times New Roman" w:cs="Times New Roman"/>
          <w:sz w:val="25"/>
          <w:szCs w:val="25"/>
        </w:rPr>
        <w:t xml:space="preserve"> </w:t>
      </w:r>
      <w:r w:rsidR="00404A1A" w:rsidRPr="006570FA">
        <w:rPr>
          <w:rFonts w:ascii="Times New Roman" w:hAnsi="Times New Roman" w:cs="Times New Roman"/>
          <w:sz w:val="25"/>
          <w:szCs w:val="25"/>
        </w:rPr>
        <w:t xml:space="preserve">  </w:t>
      </w:r>
      <w:r w:rsidR="00183BC8" w:rsidRPr="006570FA">
        <w:rPr>
          <w:rFonts w:ascii="Times New Roman" w:hAnsi="Times New Roman" w:cs="Times New Roman"/>
          <w:sz w:val="25"/>
          <w:szCs w:val="25"/>
        </w:rPr>
        <w:t>а</w:t>
      </w:r>
      <w:r w:rsidRPr="006570FA">
        <w:rPr>
          <w:rFonts w:ascii="Times New Roman" w:hAnsi="Times New Roman" w:cs="Times New Roman"/>
          <w:sz w:val="25"/>
          <w:szCs w:val="25"/>
        </w:rPr>
        <w:t>) своевременно направлять</w:t>
      </w:r>
      <w:r w:rsidR="00A77F67" w:rsidRPr="006570FA">
        <w:rPr>
          <w:rFonts w:ascii="Times New Roman" w:hAnsi="Times New Roman" w:cs="Times New Roman"/>
          <w:sz w:val="25"/>
          <w:szCs w:val="25"/>
        </w:rPr>
        <w:t xml:space="preserve"> </w:t>
      </w:r>
      <w:r w:rsidR="00404A1A" w:rsidRPr="006570FA">
        <w:rPr>
          <w:rFonts w:ascii="Times New Roman" w:hAnsi="Times New Roman" w:cs="Times New Roman"/>
          <w:sz w:val="25"/>
          <w:szCs w:val="25"/>
        </w:rPr>
        <w:t xml:space="preserve">слушателей </w:t>
      </w:r>
      <w:r w:rsidRPr="006570FA">
        <w:rPr>
          <w:rFonts w:ascii="Times New Roman" w:hAnsi="Times New Roman" w:cs="Times New Roman"/>
          <w:sz w:val="25"/>
          <w:szCs w:val="25"/>
        </w:rPr>
        <w:t>на обучение и</w:t>
      </w:r>
      <w:r w:rsidR="00464137" w:rsidRPr="006570FA">
        <w:rPr>
          <w:rFonts w:ascii="Times New Roman" w:hAnsi="Times New Roman" w:cs="Times New Roman"/>
          <w:sz w:val="25"/>
          <w:szCs w:val="25"/>
        </w:rPr>
        <w:t xml:space="preserve"> п</w:t>
      </w:r>
      <w:r w:rsidRPr="006570FA">
        <w:rPr>
          <w:rFonts w:ascii="Times New Roman" w:hAnsi="Times New Roman" w:cs="Times New Roman"/>
          <w:sz w:val="25"/>
          <w:szCs w:val="25"/>
        </w:rPr>
        <w:t>рохождение итоговой аттестации;</w:t>
      </w:r>
    </w:p>
    <w:p w:rsidR="00B46AC6" w:rsidRPr="006570FA" w:rsidRDefault="00464137" w:rsidP="00464137">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183BC8" w:rsidRPr="006570FA">
        <w:rPr>
          <w:rFonts w:ascii="Times New Roman" w:hAnsi="Times New Roman" w:cs="Times New Roman"/>
          <w:sz w:val="25"/>
          <w:szCs w:val="25"/>
        </w:rPr>
        <w:t xml:space="preserve">  </w:t>
      </w:r>
      <w:r w:rsidR="00404A1A" w:rsidRPr="006570FA">
        <w:rPr>
          <w:rFonts w:ascii="Times New Roman" w:hAnsi="Times New Roman" w:cs="Times New Roman"/>
          <w:sz w:val="25"/>
          <w:szCs w:val="25"/>
        </w:rPr>
        <w:t xml:space="preserve">   </w:t>
      </w:r>
      <w:r w:rsidR="00183BC8" w:rsidRPr="006570FA">
        <w:rPr>
          <w:rFonts w:ascii="Times New Roman" w:hAnsi="Times New Roman" w:cs="Times New Roman"/>
          <w:sz w:val="25"/>
          <w:szCs w:val="25"/>
        </w:rPr>
        <w:t>б</w:t>
      </w:r>
      <w:r w:rsidR="00B46AC6" w:rsidRPr="006570FA">
        <w:rPr>
          <w:rFonts w:ascii="Times New Roman" w:hAnsi="Times New Roman" w:cs="Times New Roman"/>
          <w:sz w:val="25"/>
          <w:szCs w:val="25"/>
        </w:rPr>
        <w:t>) принимать образовательные услуги, оказанные</w:t>
      </w:r>
      <w:r w:rsidR="00EC2E9A" w:rsidRPr="006570FA">
        <w:rPr>
          <w:rFonts w:ascii="Times New Roman" w:hAnsi="Times New Roman" w:cs="Times New Roman"/>
          <w:sz w:val="25"/>
          <w:szCs w:val="25"/>
        </w:rPr>
        <w:t xml:space="preserve"> Исполнителем, </w:t>
      </w:r>
      <w:r w:rsidR="00B46AC6" w:rsidRPr="006570FA">
        <w:rPr>
          <w:rFonts w:ascii="Times New Roman" w:hAnsi="Times New Roman" w:cs="Times New Roman"/>
          <w:sz w:val="25"/>
          <w:szCs w:val="25"/>
        </w:rPr>
        <w:t>в</w:t>
      </w:r>
      <w:r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соответст</w:t>
      </w:r>
      <w:r w:rsidR="00C265E4" w:rsidRPr="006570FA">
        <w:rPr>
          <w:rFonts w:ascii="Times New Roman" w:hAnsi="Times New Roman" w:cs="Times New Roman"/>
          <w:sz w:val="25"/>
          <w:szCs w:val="25"/>
        </w:rPr>
        <w:t xml:space="preserve">вии с разделом </w:t>
      </w:r>
      <w:r w:rsidR="004D74BF" w:rsidRPr="006570FA">
        <w:rPr>
          <w:rFonts w:ascii="Times New Roman" w:hAnsi="Times New Roman" w:cs="Times New Roman"/>
          <w:sz w:val="25"/>
          <w:szCs w:val="25"/>
        </w:rPr>
        <w:t>5</w:t>
      </w:r>
      <w:r w:rsidR="00C265E4" w:rsidRPr="006570FA">
        <w:rPr>
          <w:rFonts w:ascii="Times New Roman" w:hAnsi="Times New Roman" w:cs="Times New Roman"/>
          <w:sz w:val="25"/>
          <w:szCs w:val="25"/>
        </w:rPr>
        <w:t xml:space="preserve"> настоящего</w:t>
      </w:r>
      <w:r w:rsidR="00B46AC6" w:rsidRPr="006570FA">
        <w:rPr>
          <w:rFonts w:ascii="Times New Roman" w:hAnsi="Times New Roman" w:cs="Times New Roman"/>
          <w:sz w:val="25"/>
          <w:szCs w:val="25"/>
        </w:rPr>
        <w:t xml:space="preserve"> </w:t>
      </w:r>
      <w:r w:rsidR="005B5035" w:rsidRPr="006570FA">
        <w:rPr>
          <w:rFonts w:ascii="Times New Roman" w:hAnsi="Times New Roman" w:cs="Times New Roman"/>
          <w:sz w:val="25"/>
          <w:szCs w:val="25"/>
        </w:rPr>
        <w:t>контракт</w:t>
      </w:r>
      <w:r w:rsidR="00B46AC6" w:rsidRPr="006570FA">
        <w:rPr>
          <w:rFonts w:ascii="Times New Roman" w:hAnsi="Times New Roman" w:cs="Times New Roman"/>
          <w:sz w:val="25"/>
          <w:szCs w:val="25"/>
        </w:rPr>
        <w:t>а и при</w:t>
      </w:r>
      <w:r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отсутствии претензий относительно их объема, качества и соблюдения</w:t>
      </w:r>
      <w:r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сроков их оказания подписать акт сдачи-приемки</w:t>
      </w:r>
      <w:r w:rsidR="00404A1A" w:rsidRPr="006570FA">
        <w:rPr>
          <w:rFonts w:ascii="Times New Roman" w:hAnsi="Times New Roman" w:cs="Times New Roman"/>
          <w:sz w:val="25"/>
          <w:szCs w:val="25"/>
        </w:rPr>
        <w:t xml:space="preserve"> услуг</w:t>
      </w:r>
      <w:r w:rsidR="00B46AC6" w:rsidRPr="006570FA">
        <w:rPr>
          <w:rFonts w:ascii="Times New Roman" w:hAnsi="Times New Roman" w:cs="Times New Roman"/>
          <w:sz w:val="25"/>
          <w:szCs w:val="25"/>
        </w:rPr>
        <w:t>;</w:t>
      </w:r>
    </w:p>
    <w:p w:rsidR="00B46AC6" w:rsidRPr="006570FA" w:rsidRDefault="00B46AC6" w:rsidP="00464137">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464137" w:rsidRPr="006570FA">
        <w:rPr>
          <w:rFonts w:ascii="Times New Roman" w:hAnsi="Times New Roman" w:cs="Times New Roman"/>
          <w:sz w:val="25"/>
          <w:szCs w:val="25"/>
        </w:rPr>
        <w:t xml:space="preserve">      </w:t>
      </w:r>
      <w:r w:rsidR="00183BC8" w:rsidRPr="006570FA">
        <w:rPr>
          <w:rFonts w:ascii="Times New Roman" w:hAnsi="Times New Roman" w:cs="Times New Roman"/>
          <w:sz w:val="25"/>
          <w:szCs w:val="25"/>
        </w:rPr>
        <w:t xml:space="preserve"> </w:t>
      </w:r>
      <w:r w:rsidR="00404A1A" w:rsidRPr="006570FA">
        <w:rPr>
          <w:rFonts w:ascii="Times New Roman" w:hAnsi="Times New Roman" w:cs="Times New Roman"/>
          <w:sz w:val="25"/>
          <w:szCs w:val="25"/>
        </w:rPr>
        <w:t xml:space="preserve">   в</w:t>
      </w:r>
      <w:r w:rsidRPr="006570FA">
        <w:rPr>
          <w:rFonts w:ascii="Times New Roman" w:hAnsi="Times New Roman" w:cs="Times New Roman"/>
          <w:sz w:val="25"/>
          <w:szCs w:val="25"/>
        </w:rPr>
        <w:t>) оплатить оказанные Исполнителем образовательные услуги</w:t>
      </w:r>
      <w:r w:rsidR="00404A1A" w:rsidRPr="006570FA">
        <w:rPr>
          <w:rFonts w:ascii="Times New Roman" w:hAnsi="Times New Roman" w:cs="Times New Roman"/>
          <w:sz w:val="25"/>
          <w:szCs w:val="25"/>
        </w:rPr>
        <w:t xml:space="preserve"> в соответствии с разделом 3 </w:t>
      </w:r>
      <w:r w:rsidR="005B5035" w:rsidRPr="006570FA">
        <w:rPr>
          <w:rFonts w:ascii="Times New Roman" w:hAnsi="Times New Roman" w:cs="Times New Roman"/>
          <w:sz w:val="25"/>
          <w:szCs w:val="25"/>
        </w:rPr>
        <w:t>контракт</w:t>
      </w:r>
      <w:r w:rsidR="00404A1A" w:rsidRPr="006570FA">
        <w:rPr>
          <w:rFonts w:ascii="Times New Roman" w:hAnsi="Times New Roman" w:cs="Times New Roman"/>
          <w:sz w:val="25"/>
          <w:szCs w:val="25"/>
        </w:rPr>
        <w:t>а</w:t>
      </w:r>
      <w:r w:rsidRPr="006570FA">
        <w:rPr>
          <w:rFonts w:ascii="Times New Roman" w:hAnsi="Times New Roman" w:cs="Times New Roman"/>
          <w:sz w:val="25"/>
          <w:szCs w:val="25"/>
        </w:rPr>
        <w:t>.</w:t>
      </w:r>
    </w:p>
    <w:p w:rsidR="00B46AC6" w:rsidRPr="006570FA" w:rsidRDefault="0098441C" w:rsidP="00464137">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464137"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   </w:t>
      </w:r>
      <w:r w:rsidR="00464137" w:rsidRPr="006570FA">
        <w:rPr>
          <w:rFonts w:ascii="Times New Roman" w:hAnsi="Times New Roman" w:cs="Times New Roman"/>
          <w:sz w:val="25"/>
          <w:szCs w:val="25"/>
        </w:rPr>
        <w:t xml:space="preserve"> </w:t>
      </w:r>
      <w:r w:rsidR="00404A1A" w:rsidRPr="006570FA">
        <w:rPr>
          <w:rFonts w:ascii="Times New Roman" w:hAnsi="Times New Roman" w:cs="Times New Roman"/>
          <w:sz w:val="25"/>
          <w:szCs w:val="25"/>
        </w:rPr>
        <w:t xml:space="preserve">  </w:t>
      </w:r>
      <w:r w:rsidRPr="006570FA">
        <w:rPr>
          <w:rFonts w:ascii="Times New Roman" w:hAnsi="Times New Roman" w:cs="Times New Roman"/>
          <w:sz w:val="25"/>
          <w:szCs w:val="25"/>
        </w:rPr>
        <w:t>2</w:t>
      </w:r>
      <w:r w:rsidR="00B46AC6" w:rsidRPr="006570FA">
        <w:rPr>
          <w:rFonts w:ascii="Times New Roman" w:hAnsi="Times New Roman" w:cs="Times New Roman"/>
          <w:sz w:val="25"/>
          <w:szCs w:val="25"/>
        </w:rPr>
        <w:t>.</w:t>
      </w:r>
      <w:r w:rsidRPr="006570FA">
        <w:rPr>
          <w:rFonts w:ascii="Times New Roman" w:hAnsi="Times New Roman" w:cs="Times New Roman"/>
          <w:sz w:val="25"/>
          <w:szCs w:val="25"/>
        </w:rPr>
        <w:t>2</w:t>
      </w:r>
      <w:r w:rsidR="00D02118" w:rsidRPr="006570FA">
        <w:rPr>
          <w:rFonts w:ascii="Times New Roman" w:hAnsi="Times New Roman" w:cs="Times New Roman"/>
          <w:sz w:val="25"/>
          <w:szCs w:val="25"/>
        </w:rPr>
        <w:t>.</w:t>
      </w:r>
      <w:r w:rsidR="00B46AC6" w:rsidRPr="006570FA">
        <w:rPr>
          <w:rFonts w:ascii="Times New Roman" w:hAnsi="Times New Roman" w:cs="Times New Roman"/>
          <w:sz w:val="25"/>
          <w:szCs w:val="25"/>
        </w:rPr>
        <w:t xml:space="preserve"> Заказчик имеет право:</w:t>
      </w:r>
    </w:p>
    <w:p w:rsidR="00B46AC6" w:rsidRPr="006570FA" w:rsidRDefault="00B46AC6" w:rsidP="00464137">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464137"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  </w:t>
      </w:r>
      <w:r w:rsidR="004B105E" w:rsidRPr="006570FA">
        <w:rPr>
          <w:rFonts w:ascii="Times New Roman" w:hAnsi="Times New Roman" w:cs="Times New Roman"/>
          <w:sz w:val="25"/>
          <w:szCs w:val="25"/>
        </w:rPr>
        <w:t xml:space="preserve">  </w:t>
      </w:r>
      <w:r w:rsidRPr="006570FA">
        <w:rPr>
          <w:rFonts w:ascii="Times New Roman" w:hAnsi="Times New Roman" w:cs="Times New Roman"/>
          <w:sz w:val="25"/>
          <w:szCs w:val="25"/>
        </w:rPr>
        <w:t>а) контролировать качество образовательных услуг, оказываемых</w:t>
      </w:r>
      <w:r w:rsidR="00464137" w:rsidRPr="006570FA">
        <w:rPr>
          <w:rFonts w:ascii="Times New Roman" w:hAnsi="Times New Roman" w:cs="Times New Roman"/>
          <w:sz w:val="25"/>
          <w:szCs w:val="25"/>
        </w:rPr>
        <w:t xml:space="preserve"> </w:t>
      </w:r>
      <w:r w:rsidRPr="006570FA">
        <w:rPr>
          <w:rFonts w:ascii="Times New Roman" w:hAnsi="Times New Roman" w:cs="Times New Roman"/>
          <w:sz w:val="25"/>
          <w:szCs w:val="25"/>
        </w:rPr>
        <w:t>Исполнителем в соответствии с учебным планом образовательной программы, в</w:t>
      </w:r>
      <w:r w:rsidR="00464137" w:rsidRPr="006570FA">
        <w:rPr>
          <w:rFonts w:ascii="Times New Roman" w:hAnsi="Times New Roman" w:cs="Times New Roman"/>
          <w:sz w:val="25"/>
          <w:szCs w:val="25"/>
        </w:rPr>
        <w:t xml:space="preserve"> </w:t>
      </w:r>
      <w:r w:rsidRPr="006570FA">
        <w:rPr>
          <w:rFonts w:ascii="Times New Roman" w:hAnsi="Times New Roman" w:cs="Times New Roman"/>
          <w:sz w:val="25"/>
          <w:szCs w:val="25"/>
        </w:rPr>
        <w:t>том числе путем участия в работе соответствующей аттестационной комиссии, формируемой Исполнителем;</w:t>
      </w:r>
    </w:p>
    <w:p w:rsidR="00B46AC6" w:rsidRPr="006570FA" w:rsidRDefault="00C65AC4" w:rsidP="00464137">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lastRenderedPageBreak/>
        <w:t xml:space="preserve"> </w:t>
      </w:r>
      <w:r w:rsidR="00B46AC6" w:rsidRPr="006570FA">
        <w:rPr>
          <w:rFonts w:ascii="Times New Roman" w:hAnsi="Times New Roman" w:cs="Times New Roman"/>
          <w:sz w:val="25"/>
          <w:szCs w:val="25"/>
        </w:rPr>
        <w:t xml:space="preserve">  </w:t>
      </w:r>
      <w:r w:rsidR="00C5746A"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 xml:space="preserve"> </w:t>
      </w:r>
      <w:r w:rsidR="004B105E" w:rsidRPr="006570FA">
        <w:rPr>
          <w:rFonts w:ascii="Times New Roman" w:hAnsi="Times New Roman" w:cs="Times New Roman"/>
          <w:sz w:val="25"/>
          <w:szCs w:val="25"/>
        </w:rPr>
        <w:t xml:space="preserve">  </w:t>
      </w:r>
      <w:r w:rsidRPr="006570FA">
        <w:rPr>
          <w:rFonts w:ascii="Times New Roman" w:hAnsi="Times New Roman" w:cs="Times New Roman"/>
          <w:sz w:val="25"/>
          <w:szCs w:val="25"/>
        </w:rPr>
        <w:t>б</w:t>
      </w:r>
      <w:r w:rsidR="00B46AC6" w:rsidRPr="006570FA">
        <w:rPr>
          <w:rFonts w:ascii="Times New Roman" w:hAnsi="Times New Roman" w:cs="Times New Roman"/>
          <w:sz w:val="25"/>
          <w:szCs w:val="25"/>
        </w:rPr>
        <w:t>) направлять Исполнителю запросы о ходе исполнения настоящего</w:t>
      </w:r>
      <w:r w:rsidR="00C265E4" w:rsidRPr="006570FA">
        <w:rPr>
          <w:rFonts w:ascii="Times New Roman" w:hAnsi="Times New Roman" w:cs="Times New Roman"/>
          <w:sz w:val="25"/>
          <w:szCs w:val="25"/>
        </w:rPr>
        <w:t xml:space="preserve"> </w:t>
      </w:r>
      <w:r w:rsidR="005B5035" w:rsidRPr="006570FA">
        <w:rPr>
          <w:rFonts w:ascii="Times New Roman" w:hAnsi="Times New Roman" w:cs="Times New Roman"/>
          <w:sz w:val="25"/>
          <w:szCs w:val="25"/>
        </w:rPr>
        <w:t>контракт</w:t>
      </w:r>
      <w:r w:rsidR="00EC2E9A" w:rsidRPr="006570FA">
        <w:rPr>
          <w:rFonts w:ascii="Times New Roman" w:hAnsi="Times New Roman" w:cs="Times New Roman"/>
          <w:sz w:val="25"/>
          <w:szCs w:val="25"/>
        </w:rPr>
        <w:t xml:space="preserve">а </w:t>
      </w:r>
      <w:r w:rsidR="00B46AC6" w:rsidRPr="006570FA">
        <w:rPr>
          <w:rFonts w:ascii="Times New Roman" w:hAnsi="Times New Roman" w:cs="Times New Roman"/>
          <w:sz w:val="25"/>
          <w:szCs w:val="25"/>
        </w:rPr>
        <w:t>с целью контроля оказываемых образовательных</w:t>
      </w:r>
      <w:r w:rsidR="00C5746A"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услуг.</w:t>
      </w:r>
    </w:p>
    <w:p w:rsidR="00B46AC6" w:rsidRPr="006570FA" w:rsidRDefault="0098441C" w:rsidP="00464137">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C5746A"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  </w:t>
      </w:r>
      <w:r w:rsidR="004B105E" w:rsidRPr="006570FA">
        <w:rPr>
          <w:rFonts w:ascii="Times New Roman" w:hAnsi="Times New Roman" w:cs="Times New Roman"/>
          <w:sz w:val="25"/>
          <w:szCs w:val="25"/>
        </w:rPr>
        <w:t xml:space="preserve">  </w:t>
      </w:r>
      <w:r w:rsidRPr="006570FA">
        <w:rPr>
          <w:rFonts w:ascii="Times New Roman" w:hAnsi="Times New Roman" w:cs="Times New Roman"/>
          <w:sz w:val="25"/>
          <w:szCs w:val="25"/>
        </w:rPr>
        <w:t>2</w:t>
      </w:r>
      <w:r w:rsidR="00B46AC6" w:rsidRPr="006570FA">
        <w:rPr>
          <w:rFonts w:ascii="Times New Roman" w:hAnsi="Times New Roman" w:cs="Times New Roman"/>
          <w:sz w:val="25"/>
          <w:szCs w:val="25"/>
        </w:rPr>
        <w:t>.</w:t>
      </w:r>
      <w:r w:rsidRPr="006570FA">
        <w:rPr>
          <w:rFonts w:ascii="Times New Roman" w:hAnsi="Times New Roman" w:cs="Times New Roman"/>
          <w:sz w:val="25"/>
          <w:szCs w:val="25"/>
        </w:rPr>
        <w:t>3</w:t>
      </w:r>
      <w:r w:rsidR="00D02118" w:rsidRPr="006570FA">
        <w:rPr>
          <w:rFonts w:ascii="Times New Roman" w:hAnsi="Times New Roman" w:cs="Times New Roman"/>
          <w:sz w:val="25"/>
          <w:szCs w:val="25"/>
        </w:rPr>
        <w:t>.</w:t>
      </w:r>
      <w:r w:rsidR="00B46AC6" w:rsidRPr="006570FA">
        <w:rPr>
          <w:rFonts w:ascii="Times New Roman" w:hAnsi="Times New Roman" w:cs="Times New Roman"/>
          <w:sz w:val="25"/>
          <w:szCs w:val="25"/>
        </w:rPr>
        <w:t xml:space="preserve"> Исполнитель обязуется:</w:t>
      </w:r>
    </w:p>
    <w:p w:rsidR="00B46AC6" w:rsidRPr="006570FA" w:rsidRDefault="00B46AC6" w:rsidP="00C65AC4">
      <w:pPr>
        <w:pStyle w:val="ConsPlusNonformat"/>
        <w:tabs>
          <w:tab w:val="left" w:pos="1440"/>
        </w:tabs>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C5746A" w:rsidRPr="006570FA">
        <w:rPr>
          <w:rFonts w:ascii="Times New Roman" w:hAnsi="Times New Roman" w:cs="Times New Roman"/>
          <w:sz w:val="25"/>
          <w:szCs w:val="25"/>
        </w:rPr>
        <w:t xml:space="preserve">      </w:t>
      </w:r>
      <w:r w:rsidR="00404A1A" w:rsidRPr="006570FA">
        <w:rPr>
          <w:rFonts w:ascii="Times New Roman" w:hAnsi="Times New Roman" w:cs="Times New Roman"/>
          <w:sz w:val="25"/>
          <w:szCs w:val="25"/>
        </w:rPr>
        <w:t xml:space="preserve"> </w:t>
      </w:r>
      <w:r w:rsidR="004B105E" w:rsidRPr="006570FA">
        <w:rPr>
          <w:rFonts w:ascii="Times New Roman" w:hAnsi="Times New Roman" w:cs="Times New Roman"/>
          <w:sz w:val="25"/>
          <w:szCs w:val="25"/>
        </w:rPr>
        <w:t xml:space="preserve"> </w:t>
      </w:r>
      <w:r w:rsidRPr="006570FA">
        <w:rPr>
          <w:rFonts w:ascii="Times New Roman" w:hAnsi="Times New Roman" w:cs="Times New Roman"/>
          <w:sz w:val="25"/>
          <w:szCs w:val="25"/>
        </w:rPr>
        <w:t>а) организовать учебный процесс и обеспечивать необходимые условия для</w:t>
      </w:r>
      <w:r w:rsidR="00C65AC4"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освоения </w:t>
      </w:r>
      <w:r w:rsidR="00C265E4" w:rsidRPr="006570FA">
        <w:rPr>
          <w:rFonts w:ascii="Times New Roman" w:hAnsi="Times New Roman" w:cs="Times New Roman"/>
          <w:sz w:val="25"/>
          <w:szCs w:val="25"/>
        </w:rPr>
        <w:t>работниками Заказчика</w:t>
      </w:r>
      <w:r w:rsidRPr="006570FA">
        <w:rPr>
          <w:rFonts w:ascii="Times New Roman" w:hAnsi="Times New Roman" w:cs="Times New Roman"/>
          <w:sz w:val="25"/>
          <w:szCs w:val="25"/>
        </w:rPr>
        <w:t xml:space="preserve"> образовательной программы;</w:t>
      </w:r>
    </w:p>
    <w:p w:rsidR="00B46AC6" w:rsidRPr="006570FA" w:rsidRDefault="00B46AC6" w:rsidP="00464137">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C65AC4"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  </w:t>
      </w:r>
      <w:r w:rsidR="00404A1A" w:rsidRPr="006570FA">
        <w:rPr>
          <w:rFonts w:ascii="Times New Roman" w:hAnsi="Times New Roman" w:cs="Times New Roman"/>
          <w:sz w:val="25"/>
          <w:szCs w:val="25"/>
        </w:rPr>
        <w:t xml:space="preserve"> </w:t>
      </w:r>
      <w:r w:rsidR="004B105E" w:rsidRPr="006570FA">
        <w:rPr>
          <w:rFonts w:ascii="Times New Roman" w:hAnsi="Times New Roman" w:cs="Times New Roman"/>
          <w:sz w:val="25"/>
          <w:szCs w:val="25"/>
        </w:rPr>
        <w:t xml:space="preserve"> </w:t>
      </w:r>
      <w:r w:rsidRPr="006570FA">
        <w:rPr>
          <w:rFonts w:ascii="Times New Roman" w:hAnsi="Times New Roman" w:cs="Times New Roman"/>
          <w:sz w:val="25"/>
          <w:szCs w:val="25"/>
        </w:rPr>
        <w:t>б) обеспечить принимаемых на обучение</w:t>
      </w:r>
      <w:r w:rsidR="00C265E4" w:rsidRPr="006570FA">
        <w:rPr>
          <w:rFonts w:ascii="Times New Roman" w:hAnsi="Times New Roman" w:cs="Times New Roman"/>
          <w:sz w:val="25"/>
          <w:szCs w:val="25"/>
        </w:rPr>
        <w:t xml:space="preserve"> работников Заказчика</w:t>
      </w:r>
      <w:r w:rsidR="00C65AC4" w:rsidRPr="006570FA">
        <w:rPr>
          <w:rFonts w:ascii="Times New Roman" w:hAnsi="Times New Roman" w:cs="Times New Roman"/>
          <w:sz w:val="25"/>
          <w:szCs w:val="25"/>
        </w:rPr>
        <w:t xml:space="preserve"> </w:t>
      </w:r>
      <w:r w:rsidRPr="006570FA">
        <w:rPr>
          <w:rFonts w:ascii="Times New Roman" w:hAnsi="Times New Roman" w:cs="Times New Roman"/>
          <w:sz w:val="25"/>
          <w:szCs w:val="25"/>
        </w:rPr>
        <w:t>учебно-методическими материалами, необходимыми для учебного процесса;</w:t>
      </w:r>
    </w:p>
    <w:p w:rsidR="00404A1A" w:rsidRPr="006570FA" w:rsidRDefault="00404A1A" w:rsidP="00404A1A">
      <w:pPr>
        <w:pStyle w:val="ConsPlusNonformat"/>
        <w:ind w:firstLine="567"/>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4B105E" w:rsidRPr="006570FA">
        <w:rPr>
          <w:rFonts w:ascii="Times New Roman" w:hAnsi="Times New Roman" w:cs="Times New Roman"/>
          <w:sz w:val="25"/>
          <w:szCs w:val="25"/>
        </w:rPr>
        <w:t xml:space="preserve">  </w:t>
      </w:r>
      <w:r w:rsidR="00C65AC4" w:rsidRPr="006570FA">
        <w:rPr>
          <w:rFonts w:ascii="Times New Roman" w:hAnsi="Times New Roman" w:cs="Times New Roman"/>
          <w:sz w:val="25"/>
          <w:szCs w:val="25"/>
        </w:rPr>
        <w:t>в</w:t>
      </w:r>
      <w:r w:rsidR="00B46AC6"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обеспечить освоение программы слушателями в соответствии с требованиями к организации и проведению дополнительного профессионального образования и учебным планом программы, в т.ч. обеспечить слушателям возможность удаленного доступа (по сети Интернет) ко всем учебно-методическим материалам и контрольным заданиям, которые необходимы слушателям для прохождения обучения в соответствии с условиями </w:t>
      </w:r>
      <w:r w:rsidR="005B5035" w:rsidRPr="006570FA">
        <w:rPr>
          <w:rFonts w:ascii="Times New Roman" w:hAnsi="Times New Roman" w:cs="Times New Roman"/>
          <w:sz w:val="25"/>
          <w:szCs w:val="25"/>
        </w:rPr>
        <w:t>контракт</w:t>
      </w:r>
      <w:r w:rsidRPr="006570FA">
        <w:rPr>
          <w:rFonts w:ascii="Times New Roman" w:hAnsi="Times New Roman" w:cs="Times New Roman"/>
          <w:sz w:val="25"/>
          <w:szCs w:val="25"/>
        </w:rPr>
        <w:t>а;</w:t>
      </w:r>
    </w:p>
    <w:p w:rsidR="00B46AC6" w:rsidRPr="006570FA" w:rsidRDefault="00B46AC6" w:rsidP="00464137">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C65AC4"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   </w:t>
      </w:r>
      <w:r w:rsidR="00183BC8" w:rsidRPr="006570FA">
        <w:rPr>
          <w:rFonts w:ascii="Times New Roman" w:hAnsi="Times New Roman" w:cs="Times New Roman"/>
          <w:sz w:val="25"/>
          <w:szCs w:val="25"/>
        </w:rPr>
        <w:t xml:space="preserve">  </w:t>
      </w:r>
      <w:r w:rsidRPr="006570FA">
        <w:rPr>
          <w:rFonts w:ascii="Times New Roman" w:hAnsi="Times New Roman" w:cs="Times New Roman"/>
          <w:sz w:val="25"/>
          <w:szCs w:val="25"/>
        </w:rPr>
        <w:t>д) сформировать аттестационную комиссию, провести по</w:t>
      </w:r>
      <w:r w:rsidR="00C65AC4"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итогам </w:t>
      </w:r>
      <w:r w:rsidR="0098441C" w:rsidRPr="006570FA">
        <w:rPr>
          <w:rFonts w:ascii="Times New Roman" w:hAnsi="Times New Roman" w:cs="Times New Roman"/>
          <w:sz w:val="25"/>
          <w:szCs w:val="25"/>
        </w:rPr>
        <w:t>повышения квалификации</w:t>
      </w:r>
      <w:r w:rsidR="00C265E4" w:rsidRPr="006570FA">
        <w:rPr>
          <w:rFonts w:ascii="Times New Roman" w:hAnsi="Times New Roman" w:cs="Times New Roman"/>
          <w:sz w:val="25"/>
          <w:szCs w:val="25"/>
        </w:rPr>
        <w:t xml:space="preserve"> работников Заказчика</w:t>
      </w:r>
      <w:r w:rsidRPr="006570FA">
        <w:rPr>
          <w:rFonts w:ascii="Times New Roman" w:hAnsi="Times New Roman" w:cs="Times New Roman"/>
          <w:sz w:val="25"/>
          <w:szCs w:val="25"/>
        </w:rPr>
        <w:t xml:space="preserve"> итоговую аттестацию и</w:t>
      </w:r>
      <w:r w:rsidR="00C65AC4" w:rsidRPr="006570FA">
        <w:rPr>
          <w:rFonts w:ascii="Times New Roman" w:hAnsi="Times New Roman" w:cs="Times New Roman"/>
          <w:sz w:val="25"/>
          <w:szCs w:val="25"/>
        </w:rPr>
        <w:t xml:space="preserve"> </w:t>
      </w:r>
      <w:r w:rsidRPr="006570FA">
        <w:rPr>
          <w:rFonts w:ascii="Times New Roman" w:hAnsi="Times New Roman" w:cs="Times New Roman"/>
          <w:sz w:val="25"/>
          <w:szCs w:val="25"/>
        </w:rPr>
        <w:t>выдать успешно завершившим курс</w:t>
      </w:r>
      <w:r w:rsidR="0098441C"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обучения </w:t>
      </w:r>
      <w:r w:rsidR="0098441C" w:rsidRPr="006570FA">
        <w:rPr>
          <w:rFonts w:ascii="Times New Roman" w:hAnsi="Times New Roman" w:cs="Times New Roman"/>
          <w:sz w:val="25"/>
          <w:szCs w:val="25"/>
        </w:rPr>
        <w:t>документ</w:t>
      </w:r>
      <w:r w:rsidR="004D74BF" w:rsidRPr="006570FA">
        <w:rPr>
          <w:rFonts w:ascii="Times New Roman" w:hAnsi="Times New Roman" w:cs="Times New Roman"/>
          <w:sz w:val="25"/>
          <w:szCs w:val="25"/>
        </w:rPr>
        <w:t xml:space="preserve"> установленного образца. </w:t>
      </w:r>
    </w:p>
    <w:p w:rsidR="004D74BF" w:rsidRPr="006570FA" w:rsidRDefault="004D74BF" w:rsidP="004D74BF">
      <w:pPr>
        <w:pStyle w:val="ConsPlusNonformat"/>
        <w:ind w:firstLine="708"/>
        <w:jc w:val="both"/>
        <w:rPr>
          <w:rFonts w:ascii="Times New Roman" w:hAnsi="Times New Roman" w:cs="Times New Roman"/>
          <w:sz w:val="25"/>
          <w:szCs w:val="25"/>
        </w:rPr>
      </w:pPr>
      <w:r w:rsidRPr="006570FA">
        <w:rPr>
          <w:rFonts w:ascii="Times New Roman" w:hAnsi="Times New Roman" w:cs="Times New Roman"/>
          <w:sz w:val="25"/>
          <w:szCs w:val="25"/>
        </w:rPr>
        <w:t>2.4. Исполнитель имеет право:</w:t>
      </w:r>
    </w:p>
    <w:p w:rsidR="00B46AC6" w:rsidRPr="006570FA" w:rsidRDefault="00B46AC6" w:rsidP="00EC3288">
      <w:pPr>
        <w:pStyle w:val="ConsPlusNonformat"/>
        <w:tabs>
          <w:tab w:val="left" w:pos="709"/>
        </w:tabs>
        <w:ind w:firstLine="708"/>
        <w:jc w:val="both"/>
        <w:rPr>
          <w:rFonts w:ascii="Times New Roman" w:hAnsi="Times New Roman" w:cs="Times New Roman"/>
          <w:sz w:val="25"/>
          <w:szCs w:val="25"/>
        </w:rPr>
      </w:pPr>
      <w:r w:rsidRPr="006570FA">
        <w:rPr>
          <w:rFonts w:ascii="Times New Roman" w:hAnsi="Times New Roman" w:cs="Times New Roman"/>
          <w:sz w:val="25"/>
          <w:szCs w:val="25"/>
        </w:rPr>
        <w:t>а) привлекать для преподавания дисциплин, предусмотренных</w:t>
      </w:r>
      <w:r w:rsidR="00C65AC4"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образовательной программой, на </w:t>
      </w:r>
      <w:r w:rsidR="005B5035" w:rsidRPr="006570FA">
        <w:rPr>
          <w:rFonts w:ascii="Times New Roman" w:hAnsi="Times New Roman" w:cs="Times New Roman"/>
          <w:sz w:val="25"/>
          <w:szCs w:val="25"/>
        </w:rPr>
        <w:t>контракт</w:t>
      </w:r>
      <w:r w:rsidRPr="006570FA">
        <w:rPr>
          <w:rFonts w:ascii="Times New Roman" w:hAnsi="Times New Roman" w:cs="Times New Roman"/>
          <w:sz w:val="25"/>
          <w:szCs w:val="25"/>
        </w:rPr>
        <w:t>ной основе высококвалифицированных</w:t>
      </w:r>
      <w:r w:rsidR="00C65AC4" w:rsidRPr="006570FA">
        <w:rPr>
          <w:rFonts w:ascii="Times New Roman" w:hAnsi="Times New Roman" w:cs="Times New Roman"/>
          <w:sz w:val="25"/>
          <w:szCs w:val="25"/>
        </w:rPr>
        <w:t xml:space="preserve"> </w:t>
      </w:r>
      <w:r w:rsidRPr="006570FA">
        <w:rPr>
          <w:rFonts w:ascii="Times New Roman" w:hAnsi="Times New Roman" w:cs="Times New Roman"/>
          <w:sz w:val="25"/>
          <w:szCs w:val="25"/>
        </w:rPr>
        <w:t>специалистов из числа руководителей и ведущих специалистов государственных</w:t>
      </w:r>
      <w:r w:rsidR="00C65AC4" w:rsidRPr="006570FA">
        <w:rPr>
          <w:rFonts w:ascii="Times New Roman" w:hAnsi="Times New Roman" w:cs="Times New Roman"/>
          <w:sz w:val="25"/>
          <w:szCs w:val="25"/>
        </w:rPr>
        <w:t xml:space="preserve"> </w:t>
      </w:r>
      <w:r w:rsidRPr="006570FA">
        <w:rPr>
          <w:rFonts w:ascii="Times New Roman" w:hAnsi="Times New Roman" w:cs="Times New Roman"/>
          <w:sz w:val="25"/>
          <w:szCs w:val="25"/>
        </w:rPr>
        <w:t>органов, а также преподавателей российских и иностранных образовательных</w:t>
      </w:r>
      <w:r w:rsidR="00C65AC4" w:rsidRPr="006570FA">
        <w:rPr>
          <w:rFonts w:ascii="Times New Roman" w:hAnsi="Times New Roman" w:cs="Times New Roman"/>
          <w:sz w:val="25"/>
          <w:szCs w:val="25"/>
        </w:rPr>
        <w:t xml:space="preserve"> </w:t>
      </w:r>
      <w:r w:rsidR="007946BA" w:rsidRPr="006570FA">
        <w:rPr>
          <w:rFonts w:ascii="Times New Roman" w:hAnsi="Times New Roman" w:cs="Times New Roman"/>
          <w:sz w:val="25"/>
          <w:szCs w:val="25"/>
        </w:rPr>
        <w:t>учреждений;</w:t>
      </w:r>
    </w:p>
    <w:p w:rsidR="004955B9" w:rsidRPr="006570FA" w:rsidRDefault="00B46AC6" w:rsidP="00D76693">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C65AC4" w:rsidRPr="006570FA">
        <w:rPr>
          <w:rFonts w:ascii="Times New Roman" w:hAnsi="Times New Roman" w:cs="Times New Roman"/>
          <w:sz w:val="25"/>
          <w:szCs w:val="25"/>
        </w:rPr>
        <w:t xml:space="preserve">    </w:t>
      </w:r>
      <w:r w:rsidR="00183BC8" w:rsidRPr="006570FA">
        <w:rPr>
          <w:rFonts w:ascii="Times New Roman" w:hAnsi="Times New Roman" w:cs="Times New Roman"/>
          <w:sz w:val="25"/>
          <w:szCs w:val="25"/>
        </w:rPr>
        <w:t xml:space="preserve">   </w:t>
      </w:r>
      <w:proofErr w:type="gramStart"/>
      <w:r w:rsidRPr="006570FA">
        <w:rPr>
          <w:rFonts w:ascii="Times New Roman" w:hAnsi="Times New Roman" w:cs="Times New Roman"/>
          <w:sz w:val="25"/>
          <w:szCs w:val="25"/>
        </w:rPr>
        <w:t>б) отчислять</w:t>
      </w:r>
      <w:r w:rsidR="00C265E4" w:rsidRPr="006570FA">
        <w:rPr>
          <w:rFonts w:ascii="Times New Roman" w:hAnsi="Times New Roman" w:cs="Times New Roman"/>
          <w:sz w:val="25"/>
          <w:szCs w:val="25"/>
        </w:rPr>
        <w:t xml:space="preserve"> работников Заказчика</w:t>
      </w:r>
      <w:r w:rsidRPr="006570FA">
        <w:rPr>
          <w:rFonts w:ascii="Times New Roman" w:hAnsi="Times New Roman" w:cs="Times New Roman"/>
          <w:sz w:val="25"/>
          <w:szCs w:val="25"/>
        </w:rPr>
        <w:t>, проходящих обучение, по основаниям,</w:t>
      </w:r>
      <w:r w:rsidR="00C65AC4" w:rsidRPr="006570FA">
        <w:rPr>
          <w:rFonts w:ascii="Times New Roman" w:hAnsi="Times New Roman" w:cs="Times New Roman"/>
          <w:sz w:val="25"/>
          <w:szCs w:val="25"/>
        </w:rPr>
        <w:t xml:space="preserve"> </w:t>
      </w:r>
      <w:r w:rsidRPr="006570FA">
        <w:rPr>
          <w:rFonts w:ascii="Times New Roman" w:hAnsi="Times New Roman" w:cs="Times New Roman"/>
          <w:sz w:val="25"/>
          <w:szCs w:val="25"/>
        </w:rPr>
        <w:t>предусмотренным в уставе образовательного учреждения, в том числе в случае</w:t>
      </w:r>
      <w:r w:rsidR="00C65AC4" w:rsidRPr="006570FA">
        <w:rPr>
          <w:rFonts w:ascii="Times New Roman" w:hAnsi="Times New Roman" w:cs="Times New Roman"/>
          <w:sz w:val="25"/>
          <w:szCs w:val="25"/>
        </w:rPr>
        <w:t xml:space="preserve"> </w:t>
      </w:r>
      <w:r w:rsidRPr="006570FA">
        <w:rPr>
          <w:rFonts w:ascii="Times New Roman" w:hAnsi="Times New Roman" w:cs="Times New Roman"/>
          <w:sz w:val="25"/>
          <w:szCs w:val="25"/>
        </w:rPr>
        <w:t>грубых или систематических нарушений ими правил внутреннего распорядка</w:t>
      </w:r>
      <w:r w:rsidR="00C65AC4" w:rsidRPr="006570FA">
        <w:rPr>
          <w:rFonts w:ascii="Times New Roman" w:hAnsi="Times New Roman" w:cs="Times New Roman"/>
          <w:sz w:val="25"/>
          <w:szCs w:val="25"/>
        </w:rPr>
        <w:t xml:space="preserve"> </w:t>
      </w:r>
      <w:r w:rsidRPr="006570FA">
        <w:rPr>
          <w:rFonts w:ascii="Times New Roman" w:hAnsi="Times New Roman" w:cs="Times New Roman"/>
          <w:sz w:val="25"/>
          <w:szCs w:val="25"/>
        </w:rPr>
        <w:t>образовательного учреждения, а также за неуспеваемость в случае</w:t>
      </w:r>
      <w:r w:rsidR="00C65AC4" w:rsidRPr="006570FA">
        <w:rPr>
          <w:rFonts w:ascii="Times New Roman" w:hAnsi="Times New Roman" w:cs="Times New Roman"/>
          <w:sz w:val="25"/>
          <w:szCs w:val="25"/>
        </w:rPr>
        <w:t xml:space="preserve"> </w:t>
      </w:r>
      <w:r w:rsidRPr="006570FA">
        <w:rPr>
          <w:rFonts w:ascii="Times New Roman" w:hAnsi="Times New Roman" w:cs="Times New Roman"/>
          <w:sz w:val="25"/>
          <w:szCs w:val="25"/>
        </w:rPr>
        <w:t>невыполнения ими</w:t>
      </w:r>
      <w:r w:rsidR="00EC2E9A" w:rsidRPr="006570FA">
        <w:rPr>
          <w:rFonts w:ascii="Times New Roman" w:hAnsi="Times New Roman" w:cs="Times New Roman"/>
          <w:sz w:val="25"/>
          <w:szCs w:val="25"/>
        </w:rPr>
        <w:t xml:space="preserve"> контрольных </w:t>
      </w:r>
      <w:r w:rsidRPr="006570FA">
        <w:rPr>
          <w:rFonts w:ascii="Times New Roman" w:hAnsi="Times New Roman" w:cs="Times New Roman"/>
          <w:sz w:val="25"/>
          <w:szCs w:val="25"/>
        </w:rPr>
        <w:t>заданий, предусмотренных учебным планом</w:t>
      </w:r>
      <w:r w:rsidR="00C65AC4" w:rsidRPr="006570FA">
        <w:rPr>
          <w:rFonts w:ascii="Times New Roman" w:hAnsi="Times New Roman" w:cs="Times New Roman"/>
          <w:sz w:val="25"/>
          <w:szCs w:val="25"/>
        </w:rPr>
        <w:t xml:space="preserve"> </w:t>
      </w:r>
      <w:r w:rsidRPr="006570FA">
        <w:rPr>
          <w:rFonts w:ascii="Times New Roman" w:hAnsi="Times New Roman" w:cs="Times New Roman"/>
          <w:sz w:val="25"/>
          <w:szCs w:val="25"/>
        </w:rPr>
        <w:t>образовательной программы, о чем</w:t>
      </w:r>
      <w:r w:rsidR="00C265E4" w:rsidRPr="006570FA">
        <w:rPr>
          <w:rFonts w:ascii="Times New Roman" w:hAnsi="Times New Roman" w:cs="Times New Roman"/>
          <w:sz w:val="25"/>
          <w:szCs w:val="25"/>
        </w:rPr>
        <w:t xml:space="preserve"> Заказчик</w:t>
      </w:r>
      <w:r w:rsidRPr="006570FA">
        <w:rPr>
          <w:rFonts w:ascii="Times New Roman" w:hAnsi="Times New Roman" w:cs="Times New Roman"/>
          <w:sz w:val="25"/>
          <w:szCs w:val="25"/>
        </w:rPr>
        <w:t xml:space="preserve"> информируется в 3-дневный</w:t>
      </w:r>
      <w:r w:rsidR="00C65AC4" w:rsidRPr="006570FA">
        <w:rPr>
          <w:rFonts w:ascii="Times New Roman" w:hAnsi="Times New Roman" w:cs="Times New Roman"/>
          <w:sz w:val="25"/>
          <w:szCs w:val="25"/>
        </w:rPr>
        <w:t xml:space="preserve"> </w:t>
      </w:r>
      <w:r w:rsidRPr="006570FA">
        <w:rPr>
          <w:rFonts w:ascii="Times New Roman" w:hAnsi="Times New Roman" w:cs="Times New Roman"/>
          <w:sz w:val="25"/>
          <w:szCs w:val="25"/>
        </w:rPr>
        <w:t>срок.</w:t>
      </w:r>
      <w:proofErr w:type="gramEnd"/>
    </w:p>
    <w:p w:rsidR="00AE2652" w:rsidRPr="006570FA" w:rsidRDefault="00AE2652" w:rsidP="00D76693">
      <w:pPr>
        <w:pStyle w:val="ConsPlusNonformat"/>
        <w:jc w:val="both"/>
        <w:rPr>
          <w:rFonts w:ascii="Times New Roman" w:hAnsi="Times New Roman" w:cs="Times New Roman"/>
          <w:sz w:val="25"/>
          <w:szCs w:val="25"/>
        </w:rPr>
      </w:pPr>
    </w:p>
    <w:p w:rsidR="00451755" w:rsidRPr="006570FA" w:rsidRDefault="00B46AC6" w:rsidP="004F0357">
      <w:pPr>
        <w:pStyle w:val="ConsPlusNonformat"/>
        <w:numPr>
          <w:ilvl w:val="0"/>
          <w:numId w:val="4"/>
        </w:numPr>
        <w:jc w:val="center"/>
        <w:rPr>
          <w:rFonts w:ascii="Times New Roman" w:hAnsi="Times New Roman" w:cs="Times New Roman"/>
          <w:b/>
          <w:sz w:val="25"/>
          <w:szCs w:val="25"/>
        </w:rPr>
      </w:pPr>
      <w:r w:rsidRPr="006570FA">
        <w:rPr>
          <w:rFonts w:ascii="Times New Roman" w:hAnsi="Times New Roman" w:cs="Times New Roman"/>
          <w:b/>
          <w:sz w:val="25"/>
          <w:szCs w:val="25"/>
        </w:rPr>
        <w:t>Стоимость услуг</w:t>
      </w:r>
      <w:r w:rsidR="00404A1A" w:rsidRPr="006570FA">
        <w:rPr>
          <w:rFonts w:ascii="Times New Roman" w:hAnsi="Times New Roman" w:cs="Times New Roman"/>
          <w:b/>
          <w:sz w:val="25"/>
          <w:szCs w:val="25"/>
        </w:rPr>
        <w:t xml:space="preserve"> (цена </w:t>
      </w:r>
      <w:r w:rsidR="005B5035" w:rsidRPr="006570FA">
        <w:rPr>
          <w:rFonts w:ascii="Times New Roman" w:hAnsi="Times New Roman" w:cs="Times New Roman"/>
          <w:b/>
          <w:sz w:val="25"/>
          <w:szCs w:val="25"/>
        </w:rPr>
        <w:t>контракт</w:t>
      </w:r>
      <w:r w:rsidR="00404A1A" w:rsidRPr="006570FA">
        <w:rPr>
          <w:rFonts w:ascii="Times New Roman" w:hAnsi="Times New Roman" w:cs="Times New Roman"/>
          <w:b/>
          <w:sz w:val="25"/>
          <w:szCs w:val="25"/>
        </w:rPr>
        <w:t xml:space="preserve">а) </w:t>
      </w:r>
      <w:r w:rsidRPr="006570FA">
        <w:rPr>
          <w:rFonts w:ascii="Times New Roman" w:hAnsi="Times New Roman" w:cs="Times New Roman"/>
          <w:b/>
          <w:sz w:val="25"/>
          <w:szCs w:val="25"/>
        </w:rPr>
        <w:t>и порядок расчетов</w:t>
      </w:r>
    </w:p>
    <w:p w:rsidR="004F0357" w:rsidRPr="006570FA" w:rsidRDefault="004F0357" w:rsidP="004F0357">
      <w:pPr>
        <w:pStyle w:val="ConsPlusNonformat"/>
        <w:ind w:left="390"/>
        <w:rPr>
          <w:rFonts w:ascii="Times New Roman" w:hAnsi="Times New Roman" w:cs="Times New Roman"/>
          <w:sz w:val="25"/>
          <w:szCs w:val="25"/>
        </w:rPr>
      </w:pPr>
    </w:p>
    <w:p w:rsidR="00404A1A" w:rsidRPr="006570FA" w:rsidRDefault="004B105E" w:rsidP="00EC3288">
      <w:pPr>
        <w:pStyle w:val="ConsPlusNonformat"/>
        <w:tabs>
          <w:tab w:val="left" w:pos="567"/>
        </w:tabs>
        <w:ind w:firstLine="567"/>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760CA5" w:rsidRPr="006570FA">
        <w:rPr>
          <w:rFonts w:ascii="Times New Roman" w:hAnsi="Times New Roman" w:cs="Times New Roman"/>
          <w:sz w:val="25"/>
          <w:szCs w:val="25"/>
        </w:rPr>
        <w:t>3</w:t>
      </w:r>
      <w:r w:rsidR="00B46AC6" w:rsidRPr="006570FA">
        <w:rPr>
          <w:rFonts w:ascii="Times New Roman" w:hAnsi="Times New Roman" w:cs="Times New Roman"/>
          <w:sz w:val="25"/>
          <w:szCs w:val="25"/>
        </w:rPr>
        <w:t>.</w:t>
      </w:r>
      <w:r w:rsidR="00760CA5" w:rsidRPr="006570FA">
        <w:rPr>
          <w:rFonts w:ascii="Times New Roman" w:hAnsi="Times New Roman" w:cs="Times New Roman"/>
          <w:sz w:val="25"/>
          <w:szCs w:val="25"/>
        </w:rPr>
        <w:t>1</w:t>
      </w:r>
      <w:r w:rsidR="00D02118" w:rsidRPr="006570FA">
        <w:rPr>
          <w:rFonts w:ascii="Times New Roman" w:hAnsi="Times New Roman" w:cs="Times New Roman"/>
          <w:sz w:val="25"/>
          <w:szCs w:val="25"/>
        </w:rPr>
        <w:t>.</w:t>
      </w:r>
      <w:r w:rsidR="00B46AC6" w:rsidRPr="006570FA">
        <w:rPr>
          <w:rFonts w:ascii="Times New Roman" w:hAnsi="Times New Roman" w:cs="Times New Roman"/>
          <w:sz w:val="25"/>
          <w:szCs w:val="25"/>
        </w:rPr>
        <w:t xml:space="preserve"> </w:t>
      </w:r>
      <w:r w:rsidR="001E39CA">
        <w:rPr>
          <w:rFonts w:ascii="Times New Roman" w:hAnsi="Times New Roman" w:cs="Times New Roman"/>
          <w:b/>
          <w:sz w:val="25"/>
          <w:szCs w:val="25"/>
        </w:rPr>
        <w:t>С</w:t>
      </w:r>
      <w:r w:rsidR="00B46AC6" w:rsidRPr="00001B38">
        <w:rPr>
          <w:rFonts w:ascii="Times New Roman" w:hAnsi="Times New Roman" w:cs="Times New Roman"/>
          <w:b/>
          <w:sz w:val="25"/>
          <w:szCs w:val="25"/>
        </w:rPr>
        <w:t xml:space="preserve">тоимость </w:t>
      </w:r>
      <w:r w:rsidR="007946BA" w:rsidRPr="00001B38">
        <w:rPr>
          <w:rFonts w:ascii="Times New Roman" w:hAnsi="Times New Roman" w:cs="Times New Roman"/>
          <w:b/>
          <w:sz w:val="25"/>
          <w:szCs w:val="25"/>
        </w:rPr>
        <w:t>услуг</w:t>
      </w:r>
      <w:r w:rsidR="00404A1A" w:rsidRPr="00001B38">
        <w:rPr>
          <w:rFonts w:ascii="Times New Roman" w:hAnsi="Times New Roman" w:cs="Times New Roman"/>
          <w:b/>
          <w:sz w:val="25"/>
          <w:szCs w:val="25"/>
        </w:rPr>
        <w:t xml:space="preserve"> (цена </w:t>
      </w:r>
      <w:r w:rsidR="005B5035" w:rsidRPr="00001B38">
        <w:rPr>
          <w:rFonts w:ascii="Times New Roman" w:hAnsi="Times New Roman" w:cs="Times New Roman"/>
          <w:b/>
          <w:sz w:val="25"/>
          <w:szCs w:val="25"/>
        </w:rPr>
        <w:t>контракт</w:t>
      </w:r>
      <w:r w:rsidR="00404A1A" w:rsidRPr="00001B38">
        <w:rPr>
          <w:rFonts w:ascii="Times New Roman" w:hAnsi="Times New Roman" w:cs="Times New Roman"/>
          <w:b/>
          <w:sz w:val="25"/>
          <w:szCs w:val="25"/>
        </w:rPr>
        <w:t>а)</w:t>
      </w:r>
      <w:r w:rsidR="00B46AC6" w:rsidRPr="00001B38">
        <w:rPr>
          <w:rFonts w:ascii="Times New Roman" w:hAnsi="Times New Roman" w:cs="Times New Roman"/>
          <w:b/>
          <w:sz w:val="25"/>
          <w:szCs w:val="25"/>
        </w:rPr>
        <w:t xml:space="preserve"> по настоящему</w:t>
      </w:r>
      <w:r w:rsidR="00C265E4" w:rsidRPr="00001B38">
        <w:rPr>
          <w:rFonts w:ascii="Times New Roman" w:hAnsi="Times New Roman" w:cs="Times New Roman"/>
          <w:b/>
          <w:sz w:val="25"/>
          <w:szCs w:val="25"/>
        </w:rPr>
        <w:t xml:space="preserve"> </w:t>
      </w:r>
      <w:r w:rsidR="005B5035" w:rsidRPr="00001B38">
        <w:rPr>
          <w:rFonts w:ascii="Times New Roman" w:hAnsi="Times New Roman" w:cs="Times New Roman"/>
          <w:b/>
          <w:sz w:val="25"/>
          <w:szCs w:val="25"/>
        </w:rPr>
        <w:t>контракт</w:t>
      </w:r>
      <w:r w:rsidR="00B46AC6" w:rsidRPr="00001B38">
        <w:rPr>
          <w:rFonts w:ascii="Times New Roman" w:hAnsi="Times New Roman" w:cs="Times New Roman"/>
          <w:b/>
          <w:sz w:val="25"/>
          <w:szCs w:val="25"/>
        </w:rPr>
        <w:t>у составляет</w:t>
      </w:r>
      <w:proofErr w:type="gramStart"/>
      <w:r w:rsidR="00B46AC6" w:rsidRPr="00001B38">
        <w:rPr>
          <w:rFonts w:ascii="Times New Roman" w:hAnsi="Times New Roman" w:cs="Times New Roman"/>
          <w:b/>
          <w:sz w:val="25"/>
          <w:szCs w:val="25"/>
        </w:rPr>
        <w:t xml:space="preserve"> </w:t>
      </w:r>
      <w:r w:rsidR="00E90015">
        <w:rPr>
          <w:rFonts w:ascii="Times New Roman" w:hAnsi="Times New Roman" w:cs="Times New Roman"/>
          <w:b/>
          <w:sz w:val="25"/>
          <w:szCs w:val="25"/>
        </w:rPr>
        <w:t>___________ (____________________________</w:t>
      </w:r>
      <w:r w:rsidR="007946BA" w:rsidRPr="00001B38">
        <w:rPr>
          <w:rFonts w:ascii="Times New Roman" w:hAnsi="Times New Roman" w:cs="Times New Roman"/>
          <w:b/>
          <w:sz w:val="25"/>
          <w:szCs w:val="25"/>
        </w:rPr>
        <w:t>)</w:t>
      </w:r>
      <w:r w:rsidR="008A03CA" w:rsidRPr="00001B38">
        <w:rPr>
          <w:rFonts w:ascii="Times New Roman" w:hAnsi="Times New Roman" w:cs="Times New Roman"/>
          <w:b/>
          <w:sz w:val="25"/>
          <w:szCs w:val="25"/>
        </w:rPr>
        <w:t xml:space="preserve"> </w:t>
      </w:r>
      <w:proofErr w:type="gramEnd"/>
      <w:r w:rsidR="008A03CA" w:rsidRPr="00001B38">
        <w:rPr>
          <w:rFonts w:ascii="Times New Roman" w:hAnsi="Times New Roman" w:cs="Times New Roman"/>
          <w:b/>
          <w:sz w:val="25"/>
          <w:szCs w:val="25"/>
        </w:rPr>
        <w:t>рублей 00 копеек</w:t>
      </w:r>
      <w:r w:rsidR="00404A1A" w:rsidRPr="006570FA">
        <w:rPr>
          <w:rFonts w:ascii="Times New Roman" w:hAnsi="Times New Roman" w:cs="Times New Roman"/>
          <w:sz w:val="25"/>
          <w:szCs w:val="25"/>
        </w:rPr>
        <w:t>,</w:t>
      </w:r>
      <w:r w:rsidR="00E90015">
        <w:rPr>
          <w:rFonts w:ascii="Times New Roman" w:hAnsi="Times New Roman" w:cs="Times New Roman"/>
          <w:sz w:val="25"/>
          <w:szCs w:val="25"/>
        </w:rPr>
        <w:t xml:space="preserve"> НДС___________________________</w:t>
      </w:r>
      <w:r w:rsidR="00404A1A" w:rsidRPr="006570FA">
        <w:rPr>
          <w:rFonts w:ascii="Times New Roman" w:hAnsi="Times New Roman" w:cs="Times New Roman"/>
          <w:sz w:val="25"/>
          <w:szCs w:val="25"/>
        </w:rPr>
        <w:t xml:space="preserve"> </w:t>
      </w:r>
    </w:p>
    <w:p w:rsidR="004D74BF" w:rsidRPr="006570FA" w:rsidRDefault="00EC3288" w:rsidP="00EC3288">
      <w:pPr>
        <w:pStyle w:val="a8"/>
        <w:spacing w:before="0" w:beforeAutospacing="0" w:after="0" w:afterAutospacing="0"/>
        <w:jc w:val="both"/>
        <w:rPr>
          <w:color w:val="000000"/>
          <w:sz w:val="25"/>
          <w:szCs w:val="25"/>
        </w:rPr>
      </w:pPr>
      <w:r w:rsidRPr="006570FA">
        <w:rPr>
          <w:sz w:val="25"/>
          <w:szCs w:val="25"/>
        </w:rPr>
        <w:t xml:space="preserve">          </w:t>
      </w:r>
      <w:r w:rsidR="004D74BF" w:rsidRPr="006570FA">
        <w:rPr>
          <w:sz w:val="25"/>
          <w:szCs w:val="25"/>
        </w:rPr>
        <w:t xml:space="preserve">Цена </w:t>
      </w:r>
      <w:r w:rsidR="005B5035" w:rsidRPr="006570FA">
        <w:rPr>
          <w:sz w:val="25"/>
          <w:szCs w:val="25"/>
        </w:rPr>
        <w:t>контракт</w:t>
      </w:r>
      <w:r w:rsidR="004D74BF" w:rsidRPr="006570FA">
        <w:rPr>
          <w:sz w:val="25"/>
          <w:szCs w:val="25"/>
        </w:rPr>
        <w:t xml:space="preserve">а является твердой и определяется на весь срок исполнения </w:t>
      </w:r>
      <w:r w:rsidR="005B5035" w:rsidRPr="006570FA">
        <w:rPr>
          <w:sz w:val="25"/>
          <w:szCs w:val="25"/>
        </w:rPr>
        <w:t>контракт</w:t>
      </w:r>
      <w:r w:rsidR="004D74BF" w:rsidRPr="006570FA">
        <w:rPr>
          <w:sz w:val="25"/>
          <w:szCs w:val="25"/>
        </w:rPr>
        <w:t>а.</w:t>
      </w:r>
    </w:p>
    <w:p w:rsidR="00C05D50" w:rsidRPr="006570FA" w:rsidRDefault="00EC3288" w:rsidP="00C05D50">
      <w:pPr>
        <w:pStyle w:val="31"/>
        <w:tabs>
          <w:tab w:val="left" w:pos="709"/>
          <w:tab w:val="left" w:pos="1440"/>
        </w:tabs>
        <w:spacing w:after="0"/>
        <w:ind w:left="0"/>
        <w:jc w:val="both"/>
        <w:rPr>
          <w:sz w:val="25"/>
          <w:szCs w:val="25"/>
        </w:rPr>
      </w:pPr>
      <w:r w:rsidRPr="006570FA">
        <w:rPr>
          <w:sz w:val="25"/>
          <w:szCs w:val="25"/>
        </w:rPr>
        <w:t xml:space="preserve">    </w:t>
      </w:r>
      <w:r w:rsidRPr="006570FA">
        <w:rPr>
          <w:sz w:val="25"/>
          <w:szCs w:val="25"/>
          <w:lang w:val="ru-RU"/>
        </w:rPr>
        <w:t xml:space="preserve"> </w:t>
      </w:r>
      <w:r w:rsidRPr="006570FA">
        <w:rPr>
          <w:sz w:val="25"/>
          <w:szCs w:val="25"/>
        </w:rPr>
        <w:t xml:space="preserve"> </w:t>
      </w:r>
      <w:r w:rsidR="00C05D50" w:rsidRPr="006570FA">
        <w:rPr>
          <w:sz w:val="25"/>
          <w:szCs w:val="25"/>
        </w:rPr>
        <w:t xml:space="preserve">    3.2. Источник финансирования по настоящему контракту: средства субсидии из федерального бюджета на выполнение государственного задания.</w:t>
      </w:r>
      <w:r w:rsidR="00404A1A" w:rsidRPr="006570FA">
        <w:rPr>
          <w:sz w:val="25"/>
          <w:szCs w:val="25"/>
        </w:rPr>
        <w:t xml:space="preserve">  </w:t>
      </w:r>
    </w:p>
    <w:p w:rsidR="00404A1A" w:rsidRPr="006570FA" w:rsidRDefault="00C05D50" w:rsidP="00C05D50">
      <w:pPr>
        <w:pStyle w:val="31"/>
        <w:tabs>
          <w:tab w:val="left" w:pos="709"/>
          <w:tab w:val="left" w:pos="1440"/>
        </w:tabs>
        <w:spacing w:after="0"/>
        <w:ind w:left="0"/>
        <w:jc w:val="both"/>
        <w:rPr>
          <w:sz w:val="25"/>
          <w:szCs w:val="25"/>
        </w:rPr>
      </w:pPr>
      <w:r w:rsidRPr="006570FA">
        <w:rPr>
          <w:sz w:val="25"/>
          <w:szCs w:val="25"/>
          <w:lang w:val="ru-RU"/>
        </w:rPr>
        <w:t xml:space="preserve">          </w:t>
      </w:r>
      <w:r w:rsidR="00404A1A" w:rsidRPr="006570FA">
        <w:rPr>
          <w:sz w:val="25"/>
          <w:szCs w:val="25"/>
        </w:rPr>
        <w:t xml:space="preserve">3.3. В цену </w:t>
      </w:r>
      <w:r w:rsidR="005B5035" w:rsidRPr="006570FA">
        <w:rPr>
          <w:sz w:val="25"/>
          <w:szCs w:val="25"/>
        </w:rPr>
        <w:t>контракт</w:t>
      </w:r>
      <w:r w:rsidR="00404A1A" w:rsidRPr="006570FA">
        <w:rPr>
          <w:sz w:val="25"/>
          <w:szCs w:val="25"/>
        </w:rPr>
        <w:t xml:space="preserve">а входят все расходы, связанные с выполнением Исполнителем обязательств по </w:t>
      </w:r>
      <w:r w:rsidR="005B5035" w:rsidRPr="006570FA">
        <w:rPr>
          <w:sz w:val="25"/>
          <w:szCs w:val="25"/>
        </w:rPr>
        <w:t>контракт</w:t>
      </w:r>
      <w:r w:rsidR="00404A1A" w:rsidRPr="006570FA">
        <w:rPr>
          <w:sz w:val="25"/>
          <w:szCs w:val="25"/>
        </w:rPr>
        <w:t xml:space="preserve">у, включая расходы на учебно-методические материалы, уплату налогов и других обязательных платежей, которые Исполнитель должен выплатить в связи с выполнением обязательств по </w:t>
      </w:r>
      <w:r w:rsidR="005B5035" w:rsidRPr="006570FA">
        <w:rPr>
          <w:sz w:val="25"/>
          <w:szCs w:val="25"/>
        </w:rPr>
        <w:t>контракт</w:t>
      </w:r>
      <w:r w:rsidR="00404A1A" w:rsidRPr="006570FA">
        <w:rPr>
          <w:sz w:val="25"/>
          <w:szCs w:val="25"/>
        </w:rPr>
        <w:t>у в соответствии с законодательством Российской Федерации.</w:t>
      </w:r>
    </w:p>
    <w:p w:rsidR="000127EF" w:rsidRPr="006570FA" w:rsidRDefault="00434257" w:rsidP="000127EF">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B86AB5" w:rsidRPr="006570FA">
        <w:rPr>
          <w:rFonts w:ascii="Times New Roman" w:hAnsi="Times New Roman" w:cs="Times New Roman"/>
          <w:sz w:val="25"/>
          <w:szCs w:val="25"/>
        </w:rPr>
        <w:t xml:space="preserve">  </w:t>
      </w:r>
      <w:r w:rsidRPr="006570FA">
        <w:rPr>
          <w:rFonts w:ascii="Times New Roman" w:hAnsi="Times New Roman" w:cs="Times New Roman"/>
          <w:sz w:val="25"/>
          <w:szCs w:val="25"/>
        </w:rPr>
        <w:t>3.</w:t>
      </w:r>
      <w:r w:rsidR="003B2812" w:rsidRPr="006570FA">
        <w:rPr>
          <w:rFonts w:ascii="Times New Roman" w:hAnsi="Times New Roman" w:cs="Times New Roman"/>
          <w:sz w:val="25"/>
          <w:szCs w:val="25"/>
        </w:rPr>
        <w:t>4</w:t>
      </w:r>
      <w:r w:rsidRPr="006570FA">
        <w:rPr>
          <w:rFonts w:ascii="Times New Roman" w:hAnsi="Times New Roman" w:cs="Times New Roman"/>
          <w:sz w:val="25"/>
          <w:szCs w:val="25"/>
        </w:rPr>
        <w:t xml:space="preserve"> </w:t>
      </w:r>
      <w:r w:rsidR="000127EF" w:rsidRPr="006570FA">
        <w:rPr>
          <w:rFonts w:ascii="Times New Roman" w:hAnsi="Times New Roman" w:cs="Times New Roman"/>
          <w:sz w:val="25"/>
          <w:szCs w:val="25"/>
        </w:rPr>
        <w:t xml:space="preserve">Расчеты за оказанные Исполнителем образовательные услуги производятся между Заказчиком и Исполнителем </w:t>
      </w:r>
      <w:r w:rsidR="00CA1863" w:rsidRPr="006570FA">
        <w:rPr>
          <w:rFonts w:ascii="Times New Roman" w:hAnsi="Times New Roman" w:cs="Times New Roman"/>
          <w:sz w:val="25"/>
          <w:szCs w:val="25"/>
        </w:rPr>
        <w:t xml:space="preserve">по предоставленному счету на оплату </w:t>
      </w:r>
      <w:r w:rsidR="000127EF" w:rsidRPr="006570FA">
        <w:rPr>
          <w:rFonts w:ascii="Times New Roman" w:hAnsi="Times New Roman" w:cs="Times New Roman"/>
          <w:sz w:val="25"/>
          <w:szCs w:val="25"/>
        </w:rPr>
        <w:t xml:space="preserve">в течение </w:t>
      </w:r>
      <w:r w:rsidR="00CA1863" w:rsidRPr="006570FA">
        <w:rPr>
          <w:rFonts w:ascii="Times New Roman" w:hAnsi="Times New Roman" w:cs="Times New Roman"/>
          <w:sz w:val="25"/>
          <w:szCs w:val="25"/>
        </w:rPr>
        <w:t>7</w:t>
      </w:r>
      <w:r w:rsidR="007946BA" w:rsidRPr="006570FA">
        <w:rPr>
          <w:rFonts w:ascii="Times New Roman" w:hAnsi="Times New Roman" w:cs="Times New Roman"/>
          <w:sz w:val="25"/>
          <w:szCs w:val="25"/>
        </w:rPr>
        <w:t xml:space="preserve"> (</w:t>
      </w:r>
      <w:r w:rsidR="00CA1863" w:rsidRPr="006570FA">
        <w:rPr>
          <w:rFonts w:ascii="Times New Roman" w:hAnsi="Times New Roman" w:cs="Times New Roman"/>
          <w:sz w:val="25"/>
          <w:szCs w:val="25"/>
        </w:rPr>
        <w:t>Семи</w:t>
      </w:r>
      <w:r w:rsidR="007946BA" w:rsidRPr="006570FA">
        <w:rPr>
          <w:rFonts w:ascii="Times New Roman" w:hAnsi="Times New Roman" w:cs="Times New Roman"/>
          <w:sz w:val="25"/>
          <w:szCs w:val="25"/>
        </w:rPr>
        <w:t xml:space="preserve">) </w:t>
      </w:r>
      <w:r w:rsidR="00CA1863" w:rsidRPr="006570FA">
        <w:rPr>
          <w:rFonts w:ascii="Times New Roman" w:hAnsi="Times New Roman" w:cs="Times New Roman"/>
          <w:sz w:val="25"/>
          <w:szCs w:val="25"/>
        </w:rPr>
        <w:t>рабочих</w:t>
      </w:r>
      <w:r w:rsidR="000127EF" w:rsidRPr="006570FA">
        <w:rPr>
          <w:rFonts w:ascii="Times New Roman" w:hAnsi="Times New Roman" w:cs="Times New Roman"/>
          <w:sz w:val="25"/>
          <w:szCs w:val="25"/>
        </w:rPr>
        <w:t xml:space="preserve"> дней </w:t>
      </w:r>
      <w:proofErr w:type="gramStart"/>
      <w:r w:rsidR="000127EF" w:rsidRPr="006570FA">
        <w:rPr>
          <w:rFonts w:ascii="Times New Roman" w:hAnsi="Times New Roman" w:cs="Times New Roman"/>
          <w:sz w:val="25"/>
          <w:szCs w:val="25"/>
        </w:rPr>
        <w:t xml:space="preserve">с </w:t>
      </w:r>
      <w:r w:rsidR="00CA1863" w:rsidRPr="006570FA">
        <w:rPr>
          <w:rFonts w:ascii="Times New Roman" w:hAnsi="Times New Roman" w:cs="Times New Roman"/>
          <w:sz w:val="25"/>
          <w:szCs w:val="25"/>
        </w:rPr>
        <w:t>даты</w:t>
      </w:r>
      <w:r w:rsidR="000127EF" w:rsidRPr="006570FA">
        <w:rPr>
          <w:rFonts w:ascii="Times New Roman" w:hAnsi="Times New Roman" w:cs="Times New Roman"/>
          <w:sz w:val="25"/>
          <w:szCs w:val="25"/>
        </w:rPr>
        <w:t xml:space="preserve"> </w:t>
      </w:r>
      <w:r w:rsidR="008539A6" w:rsidRPr="006570FA">
        <w:rPr>
          <w:rFonts w:ascii="Times New Roman" w:hAnsi="Times New Roman" w:cs="Times New Roman"/>
          <w:sz w:val="25"/>
          <w:szCs w:val="25"/>
        </w:rPr>
        <w:t>подписания</w:t>
      </w:r>
      <w:proofErr w:type="gramEnd"/>
      <w:r w:rsidR="008539A6" w:rsidRPr="006570FA">
        <w:rPr>
          <w:rFonts w:ascii="Times New Roman" w:hAnsi="Times New Roman" w:cs="Times New Roman"/>
          <w:sz w:val="25"/>
          <w:szCs w:val="25"/>
        </w:rPr>
        <w:t xml:space="preserve"> сторонами акта </w:t>
      </w:r>
      <w:r w:rsidR="003B2812" w:rsidRPr="006570FA">
        <w:rPr>
          <w:rFonts w:ascii="Times New Roman" w:hAnsi="Times New Roman" w:cs="Times New Roman"/>
          <w:sz w:val="25"/>
          <w:szCs w:val="25"/>
        </w:rPr>
        <w:t>об оказании</w:t>
      </w:r>
      <w:r w:rsidR="008539A6" w:rsidRPr="006570FA">
        <w:rPr>
          <w:rFonts w:ascii="Times New Roman" w:hAnsi="Times New Roman" w:cs="Times New Roman"/>
          <w:sz w:val="25"/>
          <w:szCs w:val="25"/>
        </w:rPr>
        <w:t xml:space="preserve"> услуг</w:t>
      </w:r>
      <w:r w:rsidR="000127EF" w:rsidRPr="006570FA">
        <w:rPr>
          <w:rFonts w:ascii="Times New Roman" w:hAnsi="Times New Roman" w:cs="Times New Roman"/>
          <w:sz w:val="25"/>
          <w:szCs w:val="25"/>
        </w:rPr>
        <w:t>.</w:t>
      </w:r>
    </w:p>
    <w:p w:rsidR="00B46AC6" w:rsidRPr="006570FA" w:rsidRDefault="00B46AC6" w:rsidP="00C65AC4">
      <w:pPr>
        <w:pStyle w:val="ConsPlusNonformat"/>
        <w:jc w:val="both"/>
        <w:rPr>
          <w:rFonts w:ascii="Times New Roman" w:hAnsi="Times New Roman" w:cs="Times New Roman"/>
          <w:sz w:val="25"/>
          <w:szCs w:val="25"/>
          <w:lang w:val="x-none"/>
        </w:rPr>
      </w:pPr>
    </w:p>
    <w:p w:rsidR="00AE2652" w:rsidRPr="006570FA" w:rsidRDefault="00760CA5" w:rsidP="00B01362">
      <w:pPr>
        <w:pStyle w:val="ConsPlusNonformat"/>
        <w:jc w:val="center"/>
        <w:rPr>
          <w:rFonts w:ascii="Times New Roman" w:hAnsi="Times New Roman" w:cs="Times New Roman"/>
          <w:b/>
          <w:sz w:val="25"/>
          <w:szCs w:val="25"/>
        </w:rPr>
      </w:pPr>
      <w:r w:rsidRPr="006570FA">
        <w:rPr>
          <w:rFonts w:ascii="Times New Roman" w:hAnsi="Times New Roman" w:cs="Times New Roman"/>
          <w:b/>
          <w:sz w:val="25"/>
          <w:szCs w:val="25"/>
        </w:rPr>
        <w:t>4</w:t>
      </w:r>
      <w:r w:rsidR="00B46AC6" w:rsidRPr="006570FA">
        <w:rPr>
          <w:rFonts w:ascii="Times New Roman" w:hAnsi="Times New Roman" w:cs="Times New Roman"/>
          <w:b/>
          <w:sz w:val="25"/>
          <w:szCs w:val="25"/>
        </w:rPr>
        <w:t xml:space="preserve">. </w:t>
      </w:r>
      <w:r w:rsidR="004F0357" w:rsidRPr="006570FA">
        <w:rPr>
          <w:rFonts w:ascii="Times New Roman" w:hAnsi="Times New Roman" w:cs="Times New Roman"/>
          <w:b/>
          <w:sz w:val="25"/>
          <w:szCs w:val="25"/>
        </w:rPr>
        <w:t>Порядок изменения и расторжения</w:t>
      </w:r>
      <w:r w:rsidR="00B46AC6" w:rsidRPr="006570FA">
        <w:rPr>
          <w:rFonts w:ascii="Times New Roman" w:hAnsi="Times New Roman" w:cs="Times New Roman"/>
          <w:b/>
          <w:sz w:val="25"/>
          <w:szCs w:val="25"/>
        </w:rPr>
        <w:t xml:space="preserve"> </w:t>
      </w:r>
      <w:r w:rsidR="005B5035" w:rsidRPr="006570FA">
        <w:rPr>
          <w:rFonts w:ascii="Times New Roman" w:hAnsi="Times New Roman" w:cs="Times New Roman"/>
          <w:b/>
          <w:sz w:val="25"/>
          <w:szCs w:val="25"/>
        </w:rPr>
        <w:t>контракт</w:t>
      </w:r>
      <w:r w:rsidR="00B46AC6" w:rsidRPr="006570FA">
        <w:rPr>
          <w:rFonts w:ascii="Times New Roman" w:hAnsi="Times New Roman" w:cs="Times New Roman"/>
          <w:b/>
          <w:sz w:val="25"/>
          <w:szCs w:val="25"/>
        </w:rPr>
        <w:t>а</w:t>
      </w:r>
    </w:p>
    <w:p w:rsidR="004F0357" w:rsidRPr="006570FA" w:rsidRDefault="004F0357" w:rsidP="00B01362">
      <w:pPr>
        <w:pStyle w:val="ConsPlusNonformat"/>
        <w:jc w:val="center"/>
        <w:rPr>
          <w:rFonts w:ascii="Times New Roman" w:hAnsi="Times New Roman" w:cs="Times New Roman"/>
          <w:sz w:val="25"/>
          <w:szCs w:val="25"/>
        </w:rPr>
      </w:pPr>
    </w:p>
    <w:p w:rsidR="004F0357" w:rsidRPr="006570FA" w:rsidRDefault="004F0357" w:rsidP="004F0357">
      <w:pPr>
        <w:ind w:firstLine="708"/>
        <w:jc w:val="both"/>
        <w:rPr>
          <w:rStyle w:val="af"/>
          <w:sz w:val="25"/>
          <w:szCs w:val="25"/>
        </w:rPr>
      </w:pPr>
      <w:r w:rsidRPr="006570FA">
        <w:rPr>
          <w:rStyle w:val="af"/>
          <w:sz w:val="25"/>
          <w:szCs w:val="25"/>
        </w:rPr>
        <w:t>4.1. При исполнении настоящего контракта изменение его условий не допускается, за исключением случаев, предусмотренных настоящим контрактом и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 пунктом 5 статьи 78.1 Бюджетного кодекса Российской Федерации.</w:t>
      </w:r>
    </w:p>
    <w:p w:rsidR="004F0357" w:rsidRPr="006570FA" w:rsidRDefault="004F0357" w:rsidP="004F0357">
      <w:pPr>
        <w:jc w:val="both"/>
        <w:rPr>
          <w:rStyle w:val="af"/>
          <w:sz w:val="25"/>
          <w:szCs w:val="25"/>
        </w:rPr>
      </w:pPr>
      <w:r w:rsidRPr="006570FA">
        <w:rPr>
          <w:rStyle w:val="af"/>
          <w:sz w:val="25"/>
          <w:szCs w:val="25"/>
        </w:rPr>
        <w:lastRenderedPageBreak/>
        <w:t xml:space="preserve">           4.2. Условия контракта при его исполнении могут быть изменены по соглашению сторон в следующих случаях:</w:t>
      </w:r>
    </w:p>
    <w:p w:rsidR="004F0357" w:rsidRPr="006570FA" w:rsidRDefault="004F0357" w:rsidP="004F0357">
      <w:pPr>
        <w:jc w:val="both"/>
        <w:rPr>
          <w:rStyle w:val="af"/>
          <w:sz w:val="25"/>
          <w:szCs w:val="25"/>
        </w:rPr>
      </w:pPr>
      <w:r w:rsidRPr="006570FA">
        <w:rPr>
          <w:rStyle w:val="af"/>
          <w:sz w:val="25"/>
          <w:szCs w:val="25"/>
        </w:rPr>
        <w:t xml:space="preserve">           4.2.1. при снижении цены контракта без изменения предусмотренных контрактом объема услуги, качества оказываемой услуги и иных условий контракта;</w:t>
      </w:r>
    </w:p>
    <w:p w:rsidR="004F0357" w:rsidRPr="006570FA" w:rsidRDefault="004F0357" w:rsidP="004F0357">
      <w:pPr>
        <w:jc w:val="both"/>
        <w:rPr>
          <w:rStyle w:val="af"/>
          <w:sz w:val="25"/>
          <w:szCs w:val="25"/>
        </w:rPr>
      </w:pPr>
      <w:r w:rsidRPr="006570FA">
        <w:rPr>
          <w:rStyle w:val="af"/>
          <w:sz w:val="25"/>
          <w:szCs w:val="25"/>
        </w:rPr>
        <w:t xml:space="preserve">           4.2.2. 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контрактом объем оказываемой услуги не более чем на десять процентов. При этом по соглашению сторон допускается изменение с учетом </w:t>
      </w:r>
      <w:proofErr w:type="gramStart"/>
      <w:r w:rsidRPr="006570FA">
        <w:rPr>
          <w:rStyle w:val="af"/>
          <w:sz w:val="25"/>
          <w:szCs w:val="25"/>
        </w:rPr>
        <w:t>положений бюджетного законодательства Российской Федерации цены контракта</w:t>
      </w:r>
      <w:proofErr w:type="gramEnd"/>
      <w:r w:rsidRPr="006570FA">
        <w:rPr>
          <w:rStyle w:val="af"/>
          <w:sz w:val="25"/>
          <w:szCs w:val="25"/>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w:t>
      </w:r>
      <w:proofErr w:type="gramStart"/>
      <w:r w:rsidRPr="006570FA">
        <w:rPr>
          <w:rStyle w:val="af"/>
          <w:sz w:val="25"/>
          <w:szCs w:val="25"/>
        </w:rPr>
        <w:t>предусмотренных</w:t>
      </w:r>
      <w:proofErr w:type="gramEnd"/>
      <w:r w:rsidRPr="006570FA">
        <w:rPr>
          <w:rStyle w:val="af"/>
          <w:sz w:val="25"/>
          <w:szCs w:val="25"/>
        </w:rPr>
        <w:t xml:space="preserve"> контрактом объема услуги стороны контракта обязаны уменьшить цену контракта исходя из цены единицы услуги. </w:t>
      </w:r>
    </w:p>
    <w:p w:rsidR="004F0357" w:rsidRPr="006570FA" w:rsidRDefault="004F0357" w:rsidP="004F0357">
      <w:pPr>
        <w:jc w:val="both"/>
        <w:rPr>
          <w:rStyle w:val="af"/>
          <w:sz w:val="25"/>
          <w:szCs w:val="25"/>
        </w:rPr>
      </w:pPr>
      <w:r w:rsidRPr="006570FA">
        <w:rPr>
          <w:rStyle w:val="af"/>
          <w:sz w:val="25"/>
          <w:szCs w:val="25"/>
        </w:rPr>
        <w:t xml:space="preserve">           4.2.3. Изменение по соглашению сторон размера и (или) сроков оплаты и (или) объема услуг в случае уменьшения в соответствии с Бюджетным кодексом Российской Федерации Федеральному агентству по недропользованию – получателю бюджетных средств, предоставляющему субсидии Заказчику, ранее доведенных в установленном порядке лимитов бюджетных обязательств на предоставление субсидии. </w:t>
      </w:r>
    </w:p>
    <w:p w:rsidR="004F0357" w:rsidRPr="006570FA" w:rsidRDefault="004F0357" w:rsidP="004F0357">
      <w:pPr>
        <w:ind w:firstLine="708"/>
        <w:jc w:val="both"/>
        <w:rPr>
          <w:rStyle w:val="af"/>
          <w:sz w:val="25"/>
          <w:szCs w:val="25"/>
        </w:rPr>
      </w:pPr>
      <w:r w:rsidRPr="006570FA">
        <w:rPr>
          <w:rStyle w:val="af"/>
          <w:sz w:val="25"/>
          <w:szCs w:val="25"/>
        </w:rPr>
        <w:t>4.3. Любые изменения и дополнения к настоящему контракту имеют силу только в том случае, если они оформлены в письменном виде и подписаны обеими Сторонами.</w:t>
      </w:r>
    </w:p>
    <w:p w:rsidR="004F0357" w:rsidRPr="006570FA" w:rsidRDefault="004F0357" w:rsidP="004F0357">
      <w:pPr>
        <w:ind w:firstLine="708"/>
        <w:jc w:val="both"/>
        <w:rPr>
          <w:rStyle w:val="af"/>
          <w:sz w:val="25"/>
          <w:szCs w:val="25"/>
        </w:rPr>
      </w:pPr>
      <w:r w:rsidRPr="006570FA">
        <w:rPr>
          <w:rStyle w:val="af"/>
          <w:sz w:val="25"/>
          <w:szCs w:val="25"/>
        </w:rPr>
        <w:t xml:space="preserve">4.4. </w:t>
      </w:r>
      <w:proofErr w:type="gramStart"/>
      <w:r w:rsidRPr="006570FA">
        <w:rPr>
          <w:rStyle w:val="af"/>
          <w:sz w:val="25"/>
          <w:szCs w:val="25"/>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положениями частей 8-23 статьи 95 Федерального закона от 05.04.2013 № 44-ФЗ «О контрактной системе в сфере закупок товаров, работ, услуг для обеспечения государственных и муниципальных</w:t>
      </w:r>
      <w:proofErr w:type="gramEnd"/>
      <w:r w:rsidRPr="006570FA">
        <w:rPr>
          <w:rStyle w:val="af"/>
          <w:sz w:val="25"/>
          <w:szCs w:val="25"/>
        </w:rPr>
        <w:t xml:space="preserve"> нужд».</w:t>
      </w:r>
    </w:p>
    <w:p w:rsidR="008539A6" w:rsidRPr="006570FA" w:rsidRDefault="004F0357" w:rsidP="004F0357">
      <w:pPr>
        <w:ind w:firstLine="708"/>
        <w:jc w:val="both"/>
        <w:rPr>
          <w:rStyle w:val="af"/>
          <w:sz w:val="25"/>
          <w:szCs w:val="25"/>
        </w:rPr>
      </w:pPr>
      <w:r w:rsidRPr="006570FA">
        <w:rPr>
          <w:rStyle w:val="af"/>
          <w:sz w:val="25"/>
          <w:szCs w:val="25"/>
        </w:rPr>
        <w:t xml:space="preserve">4.5. Решение Заказчика об одностороннем отказе от исполнения контракта вступает в </w:t>
      </w:r>
      <w:proofErr w:type="gramStart"/>
      <w:r w:rsidRPr="006570FA">
        <w:rPr>
          <w:rStyle w:val="af"/>
          <w:sz w:val="25"/>
          <w:szCs w:val="25"/>
        </w:rPr>
        <w:t>силу</w:t>
      </w:r>
      <w:proofErr w:type="gramEnd"/>
      <w:r w:rsidRPr="006570FA">
        <w:rPr>
          <w:rStyle w:val="af"/>
          <w:sz w:val="25"/>
          <w:szCs w:val="25"/>
        </w:rPr>
        <w:t xml:space="preserve"> и контракт считается расторгнутым через 10 (десять) календарных дней с даты надлежащего уведомления Заказчиком Исполнителя, об одностороннем отказе от исполнения контракта.</w:t>
      </w:r>
    </w:p>
    <w:p w:rsidR="004F0357" w:rsidRPr="006570FA" w:rsidRDefault="004F0357" w:rsidP="004F0357">
      <w:pPr>
        <w:ind w:firstLine="708"/>
        <w:jc w:val="both"/>
        <w:rPr>
          <w:rFonts w:eastAsia="Arial Unicode MS"/>
          <w:bCs/>
          <w:iCs/>
          <w:sz w:val="25"/>
          <w:szCs w:val="25"/>
        </w:rPr>
      </w:pPr>
    </w:p>
    <w:p w:rsidR="004F0357" w:rsidRPr="006570FA" w:rsidRDefault="00760CA5" w:rsidP="004F0357">
      <w:pPr>
        <w:pStyle w:val="ConsPlusNonformat"/>
        <w:jc w:val="center"/>
        <w:rPr>
          <w:rFonts w:ascii="Times New Roman" w:hAnsi="Times New Roman" w:cs="Times New Roman"/>
          <w:sz w:val="25"/>
          <w:szCs w:val="25"/>
        </w:rPr>
      </w:pPr>
      <w:r w:rsidRPr="006570FA">
        <w:rPr>
          <w:rFonts w:ascii="Times New Roman" w:hAnsi="Times New Roman" w:cs="Times New Roman"/>
          <w:b/>
          <w:sz w:val="25"/>
          <w:szCs w:val="25"/>
        </w:rPr>
        <w:t>5</w:t>
      </w:r>
      <w:r w:rsidR="00B46AC6" w:rsidRPr="006570FA">
        <w:rPr>
          <w:rFonts w:ascii="Times New Roman" w:hAnsi="Times New Roman" w:cs="Times New Roman"/>
          <w:b/>
          <w:sz w:val="25"/>
          <w:szCs w:val="25"/>
        </w:rPr>
        <w:t>. Порядок приемки оказанных услуг</w:t>
      </w:r>
      <w:r w:rsidR="00B46AC6" w:rsidRPr="006570FA">
        <w:rPr>
          <w:rFonts w:ascii="Times New Roman" w:hAnsi="Times New Roman" w:cs="Times New Roman"/>
          <w:sz w:val="25"/>
          <w:szCs w:val="25"/>
        </w:rPr>
        <w:t xml:space="preserve">   </w:t>
      </w:r>
      <w:r w:rsidR="008A03CA" w:rsidRPr="006570FA">
        <w:rPr>
          <w:rFonts w:ascii="Times New Roman" w:hAnsi="Times New Roman" w:cs="Times New Roman"/>
          <w:sz w:val="25"/>
          <w:szCs w:val="25"/>
        </w:rPr>
        <w:t xml:space="preserve">  </w:t>
      </w:r>
    </w:p>
    <w:p w:rsidR="00B46AC6" w:rsidRPr="006570FA" w:rsidRDefault="008A03CA" w:rsidP="004F0357">
      <w:pPr>
        <w:pStyle w:val="ConsPlusNonformat"/>
        <w:jc w:val="center"/>
        <w:rPr>
          <w:rFonts w:ascii="Times New Roman" w:hAnsi="Times New Roman" w:cs="Times New Roman"/>
          <w:sz w:val="25"/>
          <w:szCs w:val="25"/>
        </w:rPr>
      </w:pPr>
      <w:r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 xml:space="preserve"> </w:t>
      </w:r>
      <w:r w:rsidR="004B105E" w:rsidRPr="006570FA">
        <w:rPr>
          <w:rFonts w:ascii="Times New Roman" w:hAnsi="Times New Roman" w:cs="Times New Roman"/>
          <w:sz w:val="25"/>
          <w:szCs w:val="25"/>
        </w:rPr>
        <w:t xml:space="preserve"> </w:t>
      </w:r>
    </w:p>
    <w:p w:rsidR="00320896" w:rsidRPr="006570FA" w:rsidRDefault="00EC7C3B" w:rsidP="00EC7C3B">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4B105E" w:rsidRPr="006570FA">
        <w:rPr>
          <w:rFonts w:ascii="Times New Roman" w:hAnsi="Times New Roman" w:cs="Times New Roman"/>
          <w:sz w:val="25"/>
          <w:szCs w:val="25"/>
        </w:rPr>
        <w:t xml:space="preserve"> </w:t>
      </w:r>
      <w:r w:rsidR="00870FDF" w:rsidRPr="006570FA">
        <w:rPr>
          <w:rFonts w:ascii="Times New Roman" w:hAnsi="Times New Roman" w:cs="Times New Roman"/>
          <w:sz w:val="25"/>
          <w:szCs w:val="25"/>
        </w:rPr>
        <w:t>5.</w:t>
      </w:r>
      <w:r w:rsidR="00320896" w:rsidRPr="006570FA">
        <w:rPr>
          <w:rFonts w:ascii="Times New Roman" w:hAnsi="Times New Roman" w:cs="Times New Roman"/>
          <w:sz w:val="25"/>
          <w:szCs w:val="25"/>
        </w:rPr>
        <w:t>1</w:t>
      </w:r>
      <w:r w:rsidR="00870FDF" w:rsidRPr="006570FA">
        <w:rPr>
          <w:rFonts w:ascii="Times New Roman" w:hAnsi="Times New Roman" w:cs="Times New Roman"/>
          <w:sz w:val="25"/>
          <w:szCs w:val="25"/>
        </w:rPr>
        <w:t>.</w:t>
      </w:r>
      <w:r w:rsidR="00320896" w:rsidRPr="006570FA">
        <w:rPr>
          <w:rFonts w:ascii="Times New Roman" w:hAnsi="Times New Roman" w:cs="Times New Roman"/>
          <w:sz w:val="25"/>
          <w:szCs w:val="25"/>
        </w:rPr>
        <w:t xml:space="preserve"> Для проверки оказанных услуг в части их соответствия условиям настоящего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действующим законодательством. </w:t>
      </w:r>
    </w:p>
    <w:p w:rsidR="00320896" w:rsidRPr="006570FA" w:rsidRDefault="00320896" w:rsidP="00320896">
      <w:pPr>
        <w:pStyle w:val="ConsPlusNonformat"/>
        <w:ind w:firstLine="708"/>
        <w:jc w:val="both"/>
        <w:rPr>
          <w:rFonts w:ascii="Times New Roman" w:hAnsi="Times New Roman" w:cs="Times New Roman"/>
          <w:sz w:val="25"/>
          <w:szCs w:val="25"/>
        </w:rPr>
      </w:pPr>
      <w:r w:rsidRPr="006570FA">
        <w:rPr>
          <w:rFonts w:ascii="Times New Roman" w:hAnsi="Times New Roman" w:cs="Times New Roman"/>
          <w:sz w:val="25"/>
          <w:szCs w:val="25"/>
        </w:rPr>
        <w:t>5.2. Приемка услуг по настоящему контракту на соответствие их качества, объема требованиям, установленным контрактом, производится по Акту об оказании услуг</w:t>
      </w:r>
      <w:r w:rsidR="00DD788F" w:rsidRPr="006570FA">
        <w:rPr>
          <w:rFonts w:ascii="Times New Roman" w:hAnsi="Times New Roman" w:cs="Times New Roman"/>
          <w:sz w:val="25"/>
          <w:szCs w:val="25"/>
        </w:rPr>
        <w:t>.</w:t>
      </w:r>
      <w:r w:rsidRPr="006570FA">
        <w:rPr>
          <w:rFonts w:ascii="Times New Roman" w:hAnsi="Times New Roman" w:cs="Times New Roman"/>
          <w:sz w:val="25"/>
          <w:szCs w:val="25"/>
        </w:rPr>
        <w:t xml:space="preserve">  </w:t>
      </w:r>
    </w:p>
    <w:p w:rsidR="00320896" w:rsidRPr="006570FA" w:rsidRDefault="00320896" w:rsidP="00320896">
      <w:pPr>
        <w:pStyle w:val="ConsPlusNonformat"/>
        <w:ind w:firstLine="708"/>
        <w:jc w:val="both"/>
        <w:rPr>
          <w:rFonts w:ascii="Times New Roman" w:hAnsi="Times New Roman" w:cs="Times New Roman"/>
          <w:sz w:val="25"/>
          <w:szCs w:val="25"/>
        </w:rPr>
      </w:pPr>
      <w:r w:rsidRPr="006570FA">
        <w:rPr>
          <w:rFonts w:ascii="Times New Roman" w:hAnsi="Times New Roman" w:cs="Times New Roman"/>
          <w:sz w:val="25"/>
          <w:szCs w:val="25"/>
        </w:rPr>
        <w:t xml:space="preserve">5.3. Исполнитель в течение 3 (Трех) рабочих дней </w:t>
      </w:r>
      <w:proofErr w:type="gramStart"/>
      <w:r w:rsidRPr="006570FA">
        <w:rPr>
          <w:rFonts w:ascii="Times New Roman" w:hAnsi="Times New Roman" w:cs="Times New Roman"/>
          <w:sz w:val="25"/>
          <w:szCs w:val="25"/>
        </w:rPr>
        <w:t>с даты завершения</w:t>
      </w:r>
      <w:proofErr w:type="gramEnd"/>
      <w:r w:rsidRPr="006570FA">
        <w:rPr>
          <w:rFonts w:ascii="Times New Roman" w:hAnsi="Times New Roman" w:cs="Times New Roman"/>
          <w:sz w:val="25"/>
          <w:szCs w:val="25"/>
        </w:rPr>
        <w:t xml:space="preserve"> обучения представляет Заказчику для подписания акт об оказании услуг и счет на оплату услуг.</w:t>
      </w:r>
    </w:p>
    <w:p w:rsidR="00B46AC6" w:rsidRPr="006570FA" w:rsidRDefault="00320896" w:rsidP="00320896">
      <w:pPr>
        <w:pStyle w:val="ConsPlusNonformat"/>
        <w:ind w:firstLine="708"/>
        <w:jc w:val="both"/>
        <w:rPr>
          <w:rFonts w:ascii="Times New Roman" w:hAnsi="Times New Roman" w:cs="Times New Roman"/>
          <w:sz w:val="25"/>
          <w:szCs w:val="25"/>
        </w:rPr>
      </w:pPr>
      <w:r w:rsidRPr="006570FA">
        <w:rPr>
          <w:rFonts w:ascii="Times New Roman" w:hAnsi="Times New Roman" w:cs="Times New Roman"/>
          <w:sz w:val="25"/>
          <w:szCs w:val="25"/>
        </w:rPr>
        <w:t xml:space="preserve">5.4. </w:t>
      </w:r>
      <w:r w:rsidR="00B46AC6" w:rsidRPr="006570FA">
        <w:rPr>
          <w:rFonts w:ascii="Times New Roman" w:hAnsi="Times New Roman" w:cs="Times New Roman"/>
          <w:sz w:val="25"/>
          <w:szCs w:val="25"/>
        </w:rPr>
        <w:t xml:space="preserve">Заказчик в течение </w:t>
      </w:r>
      <w:r w:rsidR="00C3498C" w:rsidRPr="006570FA">
        <w:rPr>
          <w:rFonts w:ascii="Times New Roman" w:hAnsi="Times New Roman" w:cs="Times New Roman"/>
          <w:sz w:val="25"/>
          <w:szCs w:val="25"/>
        </w:rPr>
        <w:t>3</w:t>
      </w:r>
      <w:r w:rsidR="00B46AC6" w:rsidRPr="006570FA">
        <w:rPr>
          <w:rFonts w:ascii="Times New Roman" w:hAnsi="Times New Roman" w:cs="Times New Roman"/>
          <w:sz w:val="25"/>
          <w:szCs w:val="25"/>
        </w:rPr>
        <w:t xml:space="preserve"> </w:t>
      </w:r>
      <w:r w:rsidR="00D817C7" w:rsidRPr="006570FA">
        <w:rPr>
          <w:rFonts w:ascii="Times New Roman" w:hAnsi="Times New Roman" w:cs="Times New Roman"/>
          <w:sz w:val="25"/>
          <w:szCs w:val="25"/>
        </w:rPr>
        <w:t>(</w:t>
      </w:r>
      <w:r w:rsidR="00C3498C" w:rsidRPr="006570FA">
        <w:rPr>
          <w:rFonts w:ascii="Times New Roman" w:hAnsi="Times New Roman" w:cs="Times New Roman"/>
          <w:sz w:val="25"/>
          <w:szCs w:val="25"/>
        </w:rPr>
        <w:t>Трех</w:t>
      </w:r>
      <w:r w:rsidR="00D817C7" w:rsidRPr="006570FA">
        <w:rPr>
          <w:rFonts w:ascii="Times New Roman" w:hAnsi="Times New Roman" w:cs="Times New Roman"/>
          <w:sz w:val="25"/>
          <w:szCs w:val="25"/>
        </w:rPr>
        <w:t xml:space="preserve">) рабочих </w:t>
      </w:r>
      <w:r w:rsidR="00B46AC6" w:rsidRPr="006570FA">
        <w:rPr>
          <w:rFonts w:ascii="Times New Roman" w:hAnsi="Times New Roman" w:cs="Times New Roman"/>
          <w:sz w:val="25"/>
          <w:szCs w:val="25"/>
        </w:rPr>
        <w:t xml:space="preserve">дней </w:t>
      </w:r>
      <w:proofErr w:type="gramStart"/>
      <w:r w:rsidR="00B46AC6" w:rsidRPr="006570FA">
        <w:rPr>
          <w:rFonts w:ascii="Times New Roman" w:hAnsi="Times New Roman" w:cs="Times New Roman"/>
          <w:sz w:val="25"/>
          <w:szCs w:val="25"/>
        </w:rPr>
        <w:t>с даты получения</w:t>
      </w:r>
      <w:proofErr w:type="gramEnd"/>
      <w:r w:rsidR="00B46AC6" w:rsidRPr="006570FA">
        <w:rPr>
          <w:rFonts w:ascii="Times New Roman" w:hAnsi="Times New Roman" w:cs="Times New Roman"/>
          <w:sz w:val="25"/>
          <w:szCs w:val="25"/>
        </w:rPr>
        <w:t xml:space="preserve"> акта </w:t>
      </w:r>
      <w:r w:rsidR="003B2812" w:rsidRPr="006570FA">
        <w:rPr>
          <w:rFonts w:ascii="Times New Roman" w:hAnsi="Times New Roman" w:cs="Times New Roman"/>
          <w:sz w:val="25"/>
          <w:szCs w:val="25"/>
        </w:rPr>
        <w:t>об оказании услуг</w:t>
      </w:r>
      <w:r w:rsidR="00B46AC6" w:rsidRPr="006570FA">
        <w:rPr>
          <w:rFonts w:ascii="Times New Roman" w:hAnsi="Times New Roman" w:cs="Times New Roman"/>
          <w:sz w:val="25"/>
          <w:szCs w:val="25"/>
        </w:rPr>
        <w:t xml:space="preserve"> обязан</w:t>
      </w:r>
      <w:r w:rsidR="00D02118" w:rsidRPr="006570FA">
        <w:rPr>
          <w:rFonts w:ascii="Times New Roman" w:hAnsi="Times New Roman" w:cs="Times New Roman"/>
          <w:sz w:val="25"/>
          <w:szCs w:val="25"/>
        </w:rPr>
        <w:t xml:space="preserve"> </w:t>
      </w:r>
      <w:r w:rsidR="00FB2FCC" w:rsidRPr="006570FA">
        <w:rPr>
          <w:rFonts w:ascii="Times New Roman" w:hAnsi="Times New Roman" w:cs="Times New Roman"/>
          <w:sz w:val="25"/>
          <w:szCs w:val="25"/>
        </w:rPr>
        <w:t xml:space="preserve">провести </w:t>
      </w:r>
      <w:r w:rsidR="00F657ED" w:rsidRPr="006570FA">
        <w:rPr>
          <w:rFonts w:ascii="Times New Roman" w:hAnsi="Times New Roman" w:cs="Times New Roman"/>
          <w:sz w:val="25"/>
          <w:szCs w:val="25"/>
        </w:rPr>
        <w:t>приемку</w:t>
      </w:r>
      <w:r w:rsidRPr="006570FA">
        <w:rPr>
          <w:rFonts w:ascii="Times New Roman" w:hAnsi="Times New Roman" w:cs="Times New Roman"/>
          <w:sz w:val="25"/>
          <w:szCs w:val="25"/>
        </w:rPr>
        <w:t xml:space="preserve"> и экспертизу</w:t>
      </w:r>
      <w:r w:rsidR="00F657ED" w:rsidRPr="006570FA">
        <w:rPr>
          <w:rFonts w:ascii="Times New Roman" w:hAnsi="Times New Roman" w:cs="Times New Roman"/>
          <w:sz w:val="25"/>
          <w:szCs w:val="25"/>
        </w:rPr>
        <w:t xml:space="preserve"> </w:t>
      </w:r>
      <w:r w:rsidR="00FB2FCC" w:rsidRPr="006570FA">
        <w:rPr>
          <w:rFonts w:ascii="Times New Roman" w:hAnsi="Times New Roman" w:cs="Times New Roman"/>
          <w:sz w:val="25"/>
          <w:szCs w:val="25"/>
        </w:rPr>
        <w:t xml:space="preserve">оказанных услуг, и </w:t>
      </w:r>
      <w:r w:rsidR="00B46AC6" w:rsidRPr="006570FA">
        <w:rPr>
          <w:rFonts w:ascii="Times New Roman" w:hAnsi="Times New Roman" w:cs="Times New Roman"/>
          <w:sz w:val="25"/>
          <w:szCs w:val="25"/>
        </w:rPr>
        <w:t>представить Исполнителю</w:t>
      </w:r>
      <w:r w:rsidR="00C3498C"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 xml:space="preserve">подписанный акт </w:t>
      </w:r>
      <w:r w:rsidR="003B2812" w:rsidRPr="006570FA">
        <w:rPr>
          <w:rFonts w:ascii="Times New Roman" w:hAnsi="Times New Roman" w:cs="Times New Roman"/>
          <w:sz w:val="25"/>
          <w:szCs w:val="25"/>
        </w:rPr>
        <w:t>об оказании услуг</w:t>
      </w:r>
      <w:r w:rsidR="00B46AC6" w:rsidRPr="006570FA">
        <w:rPr>
          <w:rFonts w:ascii="Times New Roman" w:hAnsi="Times New Roman" w:cs="Times New Roman"/>
          <w:sz w:val="25"/>
          <w:szCs w:val="25"/>
        </w:rPr>
        <w:t>.</w:t>
      </w:r>
    </w:p>
    <w:p w:rsidR="00B46AC6" w:rsidRPr="006570FA" w:rsidRDefault="00B46AC6" w:rsidP="00C65AC4">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D02118" w:rsidRPr="006570FA">
        <w:rPr>
          <w:rFonts w:ascii="Times New Roman" w:hAnsi="Times New Roman" w:cs="Times New Roman"/>
          <w:sz w:val="25"/>
          <w:szCs w:val="25"/>
        </w:rPr>
        <w:t xml:space="preserve">      </w:t>
      </w:r>
      <w:r w:rsidR="00870FDF" w:rsidRPr="006570FA">
        <w:rPr>
          <w:rFonts w:ascii="Times New Roman" w:hAnsi="Times New Roman" w:cs="Times New Roman"/>
          <w:sz w:val="25"/>
          <w:szCs w:val="25"/>
        </w:rPr>
        <w:t xml:space="preserve"> </w:t>
      </w:r>
      <w:r w:rsidR="00320896" w:rsidRPr="006570FA">
        <w:rPr>
          <w:rFonts w:ascii="Times New Roman" w:hAnsi="Times New Roman" w:cs="Times New Roman"/>
          <w:sz w:val="25"/>
          <w:szCs w:val="25"/>
        </w:rPr>
        <w:t xml:space="preserve"> </w:t>
      </w:r>
      <w:r w:rsidR="00870FDF" w:rsidRPr="006570FA">
        <w:rPr>
          <w:rFonts w:ascii="Times New Roman" w:hAnsi="Times New Roman" w:cs="Times New Roman"/>
          <w:sz w:val="25"/>
          <w:szCs w:val="25"/>
        </w:rPr>
        <w:t>5.</w:t>
      </w:r>
      <w:r w:rsidR="00320896" w:rsidRPr="006570FA">
        <w:rPr>
          <w:rFonts w:ascii="Times New Roman" w:hAnsi="Times New Roman" w:cs="Times New Roman"/>
          <w:sz w:val="25"/>
          <w:szCs w:val="25"/>
        </w:rPr>
        <w:t>5</w:t>
      </w:r>
      <w:r w:rsidR="00870FDF" w:rsidRPr="006570FA">
        <w:rPr>
          <w:rFonts w:ascii="Times New Roman" w:hAnsi="Times New Roman" w:cs="Times New Roman"/>
          <w:sz w:val="25"/>
          <w:szCs w:val="25"/>
        </w:rPr>
        <w:t>.</w:t>
      </w:r>
      <w:r w:rsidR="008539A6" w:rsidRPr="006570FA">
        <w:rPr>
          <w:rFonts w:ascii="Times New Roman" w:hAnsi="Times New Roman" w:cs="Times New Roman"/>
          <w:sz w:val="25"/>
          <w:szCs w:val="25"/>
        </w:rPr>
        <w:t xml:space="preserve"> </w:t>
      </w:r>
      <w:r w:rsidRPr="006570FA">
        <w:rPr>
          <w:rFonts w:ascii="Times New Roman" w:hAnsi="Times New Roman" w:cs="Times New Roman"/>
          <w:sz w:val="25"/>
          <w:szCs w:val="25"/>
        </w:rPr>
        <w:t>В случае выявления несоответствия оказанных образовательных услуг</w:t>
      </w:r>
      <w:r w:rsidR="00D02118"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учебному плану образовательной программы или условиям настоящего </w:t>
      </w:r>
      <w:r w:rsidR="005B5035" w:rsidRPr="006570FA">
        <w:rPr>
          <w:rFonts w:ascii="Times New Roman" w:hAnsi="Times New Roman" w:cs="Times New Roman"/>
          <w:sz w:val="25"/>
          <w:szCs w:val="25"/>
        </w:rPr>
        <w:t>контракт</w:t>
      </w:r>
      <w:r w:rsidRPr="006570FA">
        <w:rPr>
          <w:rFonts w:ascii="Times New Roman" w:hAnsi="Times New Roman" w:cs="Times New Roman"/>
          <w:sz w:val="25"/>
          <w:szCs w:val="25"/>
        </w:rPr>
        <w:t xml:space="preserve">а, Заказчик направляет Исполнителю в течение </w:t>
      </w:r>
      <w:r w:rsidR="00C3498C" w:rsidRPr="006570FA">
        <w:rPr>
          <w:rFonts w:ascii="Times New Roman" w:hAnsi="Times New Roman" w:cs="Times New Roman"/>
          <w:sz w:val="25"/>
          <w:szCs w:val="25"/>
        </w:rPr>
        <w:t>3</w:t>
      </w:r>
      <w:r w:rsidR="00D02118" w:rsidRPr="006570FA">
        <w:rPr>
          <w:rFonts w:ascii="Times New Roman" w:hAnsi="Times New Roman" w:cs="Times New Roman"/>
          <w:sz w:val="25"/>
          <w:szCs w:val="25"/>
        </w:rPr>
        <w:t xml:space="preserve"> </w:t>
      </w:r>
      <w:r w:rsidR="00D817C7" w:rsidRPr="006570FA">
        <w:rPr>
          <w:rFonts w:ascii="Times New Roman" w:hAnsi="Times New Roman" w:cs="Times New Roman"/>
          <w:sz w:val="25"/>
          <w:szCs w:val="25"/>
        </w:rPr>
        <w:t>(</w:t>
      </w:r>
      <w:r w:rsidR="00C3498C" w:rsidRPr="006570FA">
        <w:rPr>
          <w:rFonts w:ascii="Times New Roman" w:hAnsi="Times New Roman" w:cs="Times New Roman"/>
          <w:sz w:val="25"/>
          <w:szCs w:val="25"/>
        </w:rPr>
        <w:t>Трех</w:t>
      </w:r>
      <w:r w:rsidR="00D817C7" w:rsidRPr="006570FA">
        <w:rPr>
          <w:rFonts w:ascii="Times New Roman" w:hAnsi="Times New Roman" w:cs="Times New Roman"/>
          <w:sz w:val="25"/>
          <w:szCs w:val="25"/>
        </w:rPr>
        <w:t xml:space="preserve">) рабочих </w:t>
      </w:r>
      <w:r w:rsidRPr="006570FA">
        <w:rPr>
          <w:rFonts w:ascii="Times New Roman" w:hAnsi="Times New Roman" w:cs="Times New Roman"/>
          <w:sz w:val="25"/>
          <w:szCs w:val="25"/>
        </w:rPr>
        <w:t xml:space="preserve">дней </w:t>
      </w:r>
      <w:proofErr w:type="gramStart"/>
      <w:r w:rsidRPr="006570FA">
        <w:rPr>
          <w:rFonts w:ascii="Times New Roman" w:hAnsi="Times New Roman" w:cs="Times New Roman"/>
          <w:sz w:val="25"/>
          <w:szCs w:val="25"/>
        </w:rPr>
        <w:t>с даты получения</w:t>
      </w:r>
      <w:proofErr w:type="gramEnd"/>
      <w:r w:rsidRPr="006570FA">
        <w:rPr>
          <w:rFonts w:ascii="Times New Roman" w:hAnsi="Times New Roman" w:cs="Times New Roman"/>
          <w:sz w:val="25"/>
          <w:szCs w:val="25"/>
        </w:rPr>
        <w:t xml:space="preserve"> акта </w:t>
      </w:r>
      <w:r w:rsidR="00EC7C3B" w:rsidRPr="006570FA">
        <w:rPr>
          <w:rFonts w:ascii="Times New Roman" w:hAnsi="Times New Roman" w:cs="Times New Roman"/>
          <w:sz w:val="25"/>
          <w:szCs w:val="25"/>
        </w:rPr>
        <w:t>об оказании услуг</w:t>
      </w:r>
      <w:r w:rsidRPr="006570FA">
        <w:rPr>
          <w:rFonts w:ascii="Times New Roman" w:hAnsi="Times New Roman" w:cs="Times New Roman"/>
          <w:sz w:val="25"/>
          <w:szCs w:val="25"/>
        </w:rPr>
        <w:t xml:space="preserve"> мотивированный отказ от подписания</w:t>
      </w:r>
      <w:r w:rsidR="00D02118"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акта </w:t>
      </w:r>
      <w:r w:rsidR="00EC7C3B" w:rsidRPr="006570FA">
        <w:rPr>
          <w:rFonts w:ascii="Times New Roman" w:hAnsi="Times New Roman" w:cs="Times New Roman"/>
          <w:sz w:val="25"/>
          <w:szCs w:val="25"/>
        </w:rPr>
        <w:t>об оказании услуг</w:t>
      </w:r>
      <w:r w:rsidRPr="006570FA">
        <w:rPr>
          <w:rFonts w:ascii="Times New Roman" w:hAnsi="Times New Roman" w:cs="Times New Roman"/>
          <w:sz w:val="25"/>
          <w:szCs w:val="25"/>
        </w:rPr>
        <w:t>.</w:t>
      </w:r>
    </w:p>
    <w:p w:rsidR="004955B9" w:rsidRPr="006570FA" w:rsidRDefault="00B46AC6" w:rsidP="00D76693">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lastRenderedPageBreak/>
        <w:t xml:space="preserve">   </w:t>
      </w:r>
      <w:r w:rsidR="00D02118" w:rsidRPr="006570FA">
        <w:rPr>
          <w:rFonts w:ascii="Times New Roman" w:hAnsi="Times New Roman" w:cs="Times New Roman"/>
          <w:sz w:val="25"/>
          <w:szCs w:val="25"/>
        </w:rPr>
        <w:t xml:space="preserve">       </w:t>
      </w:r>
      <w:r w:rsidR="004B105E" w:rsidRPr="006570FA">
        <w:rPr>
          <w:rFonts w:ascii="Times New Roman" w:hAnsi="Times New Roman" w:cs="Times New Roman"/>
          <w:sz w:val="25"/>
          <w:szCs w:val="25"/>
        </w:rPr>
        <w:t xml:space="preserve"> </w:t>
      </w:r>
      <w:r w:rsidR="00320896" w:rsidRPr="006570FA">
        <w:rPr>
          <w:rFonts w:ascii="Times New Roman" w:hAnsi="Times New Roman" w:cs="Times New Roman"/>
          <w:sz w:val="25"/>
          <w:szCs w:val="25"/>
        </w:rPr>
        <w:t xml:space="preserve"> </w:t>
      </w:r>
      <w:r w:rsidR="00870FDF" w:rsidRPr="006570FA">
        <w:rPr>
          <w:rFonts w:ascii="Times New Roman" w:hAnsi="Times New Roman" w:cs="Times New Roman"/>
          <w:sz w:val="25"/>
          <w:szCs w:val="25"/>
        </w:rPr>
        <w:t>5.</w:t>
      </w:r>
      <w:r w:rsidR="00320896" w:rsidRPr="006570FA">
        <w:rPr>
          <w:rFonts w:ascii="Times New Roman" w:hAnsi="Times New Roman" w:cs="Times New Roman"/>
          <w:sz w:val="25"/>
          <w:szCs w:val="25"/>
        </w:rPr>
        <w:t>6</w:t>
      </w:r>
      <w:r w:rsidR="00870FDF" w:rsidRPr="006570FA">
        <w:rPr>
          <w:rFonts w:ascii="Times New Roman" w:hAnsi="Times New Roman" w:cs="Times New Roman"/>
          <w:sz w:val="25"/>
          <w:szCs w:val="25"/>
        </w:rPr>
        <w:t xml:space="preserve">. </w:t>
      </w:r>
      <w:r w:rsidRPr="006570FA">
        <w:rPr>
          <w:rFonts w:ascii="Times New Roman" w:hAnsi="Times New Roman" w:cs="Times New Roman"/>
          <w:sz w:val="25"/>
          <w:szCs w:val="25"/>
        </w:rPr>
        <w:t>После получения разъяснений от Исполнителя Заказчик вправе привлекать</w:t>
      </w:r>
      <w:r w:rsidR="00D02118" w:rsidRPr="006570FA">
        <w:rPr>
          <w:rFonts w:ascii="Times New Roman" w:hAnsi="Times New Roman" w:cs="Times New Roman"/>
          <w:sz w:val="25"/>
          <w:szCs w:val="25"/>
        </w:rPr>
        <w:t xml:space="preserve"> </w:t>
      </w:r>
      <w:r w:rsidRPr="006570FA">
        <w:rPr>
          <w:rFonts w:ascii="Times New Roman" w:hAnsi="Times New Roman" w:cs="Times New Roman"/>
          <w:sz w:val="25"/>
          <w:szCs w:val="25"/>
        </w:rPr>
        <w:t>независимых экспертов для оценки оказанных образовательных услуг в</w:t>
      </w:r>
      <w:r w:rsidR="00D02118" w:rsidRPr="006570FA">
        <w:rPr>
          <w:rFonts w:ascii="Times New Roman" w:hAnsi="Times New Roman" w:cs="Times New Roman"/>
          <w:sz w:val="25"/>
          <w:szCs w:val="25"/>
        </w:rPr>
        <w:t xml:space="preserve"> </w:t>
      </w:r>
      <w:r w:rsidRPr="006570FA">
        <w:rPr>
          <w:rFonts w:ascii="Times New Roman" w:hAnsi="Times New Roman" w:cs="Times New Roman"/>
          <w:sz w:val="25"/>
          <w:szCs w:val="25"/>
        </w:rPr>
        <w:t>соответствии с законодательством Р</w:t>
      </w:r>
      <w:r w:rsidR="00FB2FCC" w:rsidRPr="006570FA">
        <w:rPr>
          <w:rFonts w:ascii="Times New Roman" w:hAnsi="Times New Roman" w:cs="Times New Roman"/>
          <w:sz w:val="25"/>
          <w:szCs w:val="25"/>
        </w:rPr>
        <w:t>оссийской Федерации</w:t>
      </w:r>
      <w:r w:rsidRPr="006570FA">
        <w:rPr>
          <w:rFonts w:ascii="Times New Roman" w:hAnsi="Times New Roman" w:cs="Times New Roman"/>
          <w:sz w:val="25"/>
          <w:szCs w:val="25"/>
        </w:rPr>
        <w:t>.</w:t>
      </w:r>
    </w:p>
    <w:p w:rsidR="00D817C7" w:rsidRDefault="00D817C7" w:rsidP="00D817C7">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4B105E" w:rsidRPr="006570FA">
        <w:rPr>
          <w:rFonts w:ascii="Times New Roman" w:hAnsi="Times New Roman" w:cs="Times New Roman"/>
          <w:sz w:val="25"/>
          <w:szCs w:val="25"/>
        </w:rPr>
        <w:t xml:space="preserve"> </w:t>
      </w:r>
      <w:r w:rsidR="00320896" w:rsidRPr="006570FA">
        <w:rPr>
          <w:rFonts w:ascii="Times New Roman" w:hAnsi="Times New Roman" w:cs="Times New Roman"/>
          <w:sz w:val="25"/>
          <w:szCs w:val="25"/>
        </w:rPr>
        <w:t xml:space="preserve"> </w:t>
      </w:r>
      <w:r w:rsidRPr="006570FA">
        <w:rPr>
          <w:rFonts w:ascii="Times New Roman" w:hAnsi="Times New Roman" w:cs="Times New Roman"/>
          <w:sz w:val="25"/>
          <w:szCs w:val="25"/>
        </w:rPr>
        <w:t>5.</w:t>
      </w:r>
      <w:r w:rsidR="00320896" w:rsidRPr="006570FA">
        <w:rPr>
          <w:rFonts w:ascii="Times New Roman" w:hAnsi="Times New Roman" w:cs="Times New Roman"/>
          <w:sz w:val="25"/>
          <w:szCs w:val="25"/>
        </w:rPr>
        <w:t>7</w:t>
      </w:r>
      <w:r w:rsidRPr="006570FA">
        <w:rPr>
          <w:rFonts w:ascii="Times New Roman" w:hAnsi="Times New Roman" w:cs="Times New Roman"/>
          <w:sz w:val="25"/>
          <w:szCs w:val="25"/>
        </w:rPr>
        <w:t>.</w:t>
      </w:r>
      <w:r w:rsidR="004B105E"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Услуги считаются оказанными Исполнителем и принятыми Заказчиком с момента подписания Сторонами акта </w:t>
      </w:r>
      <w:r w:rsidR="004B105E" w:rsidRPr="006570FA">
        <w:rPr>
          <w:rFonts w:ascii="Times New Roman" w:hAnsi="Times New Roman" w:cs="Times New Roman"/>
          <w:sz w:val="25"/>
          <w:szCs w:val="25"/>
        </w:rPr>
        <w:t>об</w:t>
      </w:r>
      <w:r w:rsidRPr="006570FA">
        <w:rPr>
          <w:rFonts w:ascii="Times New Roman" w:hAnsi="Times New Roman" w:cs="Times New Roman"/>
          <w:sz w:val="25"/>
          <w:szCs w:val="25"/>
        </w:rPr>
        <w:t xml:space="preserve"> оказан</w:t>
      </w:r>
      <w:r w:rsidR="004B105E" w:rsidRPr="006570FA">
        <w:rPr>
          <w:rFonts w:ascii="Times New Roman" w:hAnsi="Times New Roman" w:cs="Times New Roman"/>
          <w:sz w:val="25"/>
          <w:szCs w:val="25"/>
        </w:rPr>
        <w:t>ии</w:t>
      </w:r>
      <w:r w:rsidRPr="006570FA">
        <w:rPr>
          <w:rFonts w:ascii="Times New Roman" w:hAnsi="Times New Roman" w:cs="Times New Roman"/>
          <w:sz w:val="25"/>
          <w:szCs w:val="25"/>
        </w:rPr>
        <w:t xml:space="preserve"> услуг.</w:t>
      </w:r>
    </w:p>
    <w:p w:rsidR="00D51D65" w:rsidRPr="00D51D65" w:rsidRDefault="00D51D65" w:rsidP="00D51D65">
      <w:pPr>
        <w:jc w:val="both"/>
        <w:rPr>
          <w:color w:val="000000"/>
          <w:sz w:val="25"/>
          <w:szCs w:val="25"/>
        </w:rPr>
      </w:pPr>
      <w:r>
        <w:rPr>
          <w:sz w:val="25"/>
          <w:szCs w:val="25"/>
        </w:rPr>
        <w:tab/>
        <w:t xml:space="preserve"> 5.8. </w:t>
      </w:r>
      <w:r w:rsidRPr="00D51D65">
        <w:rPr>
          <w:color w:val="000000"/>
          <w:sz w:val="25"/>
          <w:szCs w:val="25"/>
        </w:rPr>
        <w:t xml:space="preserve">По итогам приемки оказанных услуг на основании документов, предоставленных Исполнителем и подтверждающих оказание услуг, Заказчик формирует Акт приемки товаров, работ, услуг (ф.0510452). </w:t>
      </w:r>
      <w:proofErr w:type="gramStart"/>
      <w:r w:rsidRPr="00D51D65">
        <w:rPr>
          <w:color w:val="000000"/>
          <w:sz w:val="25"/>
          <w:szCs w:val="25"/>
        </w:rPr>
        <w:t>Пр</w:t>
      </w:r>
      <w:r>
        <w:rPr>
          <w:color w:val="000000"/>
          <w:sz w:val="25"/>
          <w:szCs w:val="25"/>
        </w:rPr>
        <w:t>иемка в соответствии с контрактом</w:t>
      </w:r>
      <w:r w:rsidRPr="00D51D65">
        <w:rPr>
          <w:color w:val="000000"/>
          <w:sz w:val="25"/>
          <w:szCs w:val="25"/>
        </w:rPr>
        <w:t xml:space="preserve"> осуществляется без присутствия поставщика (подрядчика, исполнителя) и подписание Акт приемки товаров, работ, услуг</w:t>
      </w:r>
      <w:r>
        <w:rPr>
          <w:color w:val="000000"/>
          <w:sz w:val="25"/>
          <w:szCs w:val="25"/>
        </w:rPr>
        <w:t xml:space="preserve"> (ф.0510452)) условиями контракта</w:t>
      </w:r>
      <w:r w:rsidRPr="00D51D65">
        <w:rPr>
          <w:color w:val="000000"/>
          <w:sz w:val="25"/>
          <w:szCs w:val="25"/>
        </w:rPr>
        <w:t xml:space="preserve"> поставщиком (подрядчиком, исполнителем) не предусмотрено.</w:t>
      </w:r>
      <w:proofErr w:type="gramEnd"/>
      <w:r w:rsidRPr="00D51D65">
        <w:rPr>
          <w:color w:val="000000"/>
          <w:sz w:val="25"/>
          <w:szCs w:val="25"/>
        </w:rPr>
        <w:t xml:space="preserve"> Акт приемки (ф. 0510452) утверждается без подписи поставщика (подрядчика, исполнителя) и в его адрес в целях подтверждения возникновения у принимающей стороны обязанности оплатить товары, работы, услуги направляется скан-копия Акта приемки (ф. 0510452) (если иное не установлено условиями </w:t>
      </w:r>
      <w:r>
        <w:rPr>
          <w:color w:val="000000"/>
          <w:sz w:val="25"/>
          <w:szCs w:val="25"/>
        </w:rPr>
        <w:t>контракта</w:t>
      </w:r>
      <w:r w:rsidRPr="00D51D65">
        <w:rPr>
          <w:color w:val="000000"/>
          <w:sz w:val="25"/>
          <w:szCs w:val="25"/>
        </w:rPr>
        <w:t xml:space="preserve"> или иным документом).</w:t>
      </w:r>
    </w:p>
    <w:p w:rsidR="00D51D65" w:rsidRPr="00D51D65" w:rsidRDefault="00D51D65" w:rsidP="00D51D65">
      <w:pPr>
        <w:jc w:val="both"/>
        <w:rPr>
          <w:color w:val="000000"/>
          <w:sz w:val="25"/>
          <w:szCs w:val="25"/>
        </w:rPr>
      </w:pPr>
      <w:r w:rsidRPr="00D51D65">
        <w:rPr>
          <w:color w:val="000000"/>
          <w:sz w:val="25"/>
          <w:szCs w:val="25"/>
        </w:rPr>
        <w:t>В случае качественных или количественных расхождений, а также несоответствия ассортимента принятых товаров, работ, услуг, выявленных при поступлении товаров, выполненных работах, оказанных услугах Заказчик формирует Акт приемки товаров, работ, услуг (ф.0510452) и направляет для подписания Исполнителю.</w:t>
      </w:r>
    </w:p>
    <w:p w:rsidR="00D51D65" w:rsidRPr="00D51D65" w:rsidRDefault="00D51D65" w:rsidP="00D817C7">
      <w:pPr>
        <w:pStyle w:val="ConsPlusNonformat"/>
        <w:jc w:val="both"/>
        <w:rPr>
          <w:rFonts w:ascii="Times New Roman" w:hAnsi="Times New Roman" w:cs="Times New Roman"/>
          <w:sz w:val="25"/>
          <w:szCs w:val="25"/>
        </w:rPr>
      </w:pPr>
    </w:p>
    <w:p w:rsidR="00D817C7" w:rsidRPr="006570FA" w:rsidRDefault="00D817C7" w:rsidP="00D817C7">
      <w:pPr>
        <w:pStyle w:val="ConsPlusNonformat"/>
        <w:jc w:val="both"/>
        <w:rPr>
          <w:rFonts w:ascii="Times New Roman" w:hAnsi="Times New Roman" w:cs="Times New Roman"/>
          <w:sz w:val="25"/>
          <w:szCs w:val="25"/>
        </w:rPr>
      </w:pPr>
    </w:p>
    <w:p w:rsidR="001C5C72" w:rsidRPr="006570FA" w:rsidRDefault="00760CA5" w:rsidP="00D817C7">
      <w:pPr>
        <w:pStyle w:val="ConsPlusNonformat"/>
        <w:jc w:val="center"/>
        <w:rPr>
          <w:rFonts w:ascii="Times New Roman" w:hAnsi="Times New Roman" w:cs="Times New Roman"/>
          <w:b/>
          <w:sz w:val="25"/>
          <w:szCs w:val="25"/>
        </w:rPr>
      </w:pPr>
      <w:r w:rsidRPr="006570FA">
        <w:rPr>
          <w:rFonts w:ascii="Times New Roman" w:hAnsi="Times New Roman" w:cs="Times New Roman"/>
          <w:b/>
          <w:sz w:val="25"/>
          <w:szCs w:val="25"/>
        </w:rPr>
        <w:t>6</w:t>
      </w:r>
      <w:r w:rsidR="00B46AC6" w:rsidRPr="006570FA">
        <w:rPr>
          <w:rFonts w:ascii="Times New Roman" w:hAnsi="Times New Roman" w:cs="Times New Roman"/>
          <w:b/>
          <w:sz w:val="25"/>
          <w:szCs w:val="25"/>
        </w:rPr>
        <w:t>. Ответственность Сторон</w:t>
      </w:r>
      <w:r w:rsidR="004B105E" w:rsidRPr="006570FA">
        <w:rPr>
          <w:rFonts w:ascii="Times New Roman" w:hAnsi="Times New Roman" w:cs="Times New Roman"/>
          <w:b/>
          <w:sz w:val="25"/>
          <w:szCs w:val="25"/>
        </w:rPr>
        <w:t>. Обстоятельства непреодолимой силы.</w:t>
      </w:r>
    </w:p>
    <w:p w:rsidR="004F0357" w:rsidRPr="006570FA" w:rsidRDefault="004F0357" w:rsidP="00D817C7">
      <w:pPr>
        <w:pStyle w:val="ConsPlusNonformat"/>
        <w:jc w:val="center"/>
        <w:rPr>
          <w:rFonts w:ascii="Times New Roman" w:hAnsi="Times New Roman" w:cs="Times New Roman"/>
          <w:sz w:val="25"/>
          <w:szCs w:val="25"/>
        </w:rPr>
      </w:pPr>
    </w:p>
    <w:p w:rsidR="00B46AC6" w:rsidRPr="006570FA" w:rsidRDefault="00D02118" w:rsidP="00D817C7">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 xml:space="preserve">    </w:t>
      </w:r>
      <w:r w:rsidR="004B105E" w:rsidRPr="006570FA">
        <w:rPr>
          <w:rFonts w:ascii="Times New Roman" w:hAnsi="Times New Roman" w:cs="Times New Roman"/>
          <w:sz w:val="25"/>
          <w:szCs w:val="25"/>
        </w:rPr>
        <w:t xml:space="preserve">  </w:t>
      </w:r>
      <w:r w:rsidR="00760CA5" w:rsidRPr="006570FA">
        <w:rPr>
          <w:rFonts w:ascii="Times New Roman" w:hAnsi="Times New Roman" w:cs="Times New Roman"/>
          <w:sz w:val="25"/>
          <w:szCs w:val="25"/>
        </w:rPr>
        <w:t>6</w:t>
      </w:r>
      <w:r w:rsidR="00B46AC6" w:rsidRPr="006570FA">
        <w:rPr>
          <w:rFonts w:ascii="Times New Roman" w:hAnsi="Times New Roman" w:cs="Times New Roman"/>
          <w:sz w:val="25"/>
          <w:szCs w:val="25"/>
        </w:rPr>
        <w:t>.</w:t>
      </w:r>
      <w:r w:rsidR="00760CA5" w:rsidRPr="006570FA">
        <w:rPr>
          <w:rFonts w:ascii="Times New Roman" w:hAnsi="Times New Roman" w:cs="Times New Roman"/>
          <w:sz w:val="25"/>
          <w:szCs w:val="25"/>
        </w:rPr>
        <w:t>1</w:t>
      </w:r>
      <w:r w:rsidRPr="006570FA">
        <w:rPr>
          <w:rFonts w:ascii="Times New Roman" w:hAnsi="Times New Roman" w:cs="Times New Roman"/>
          <w:sz w:val="25"/>
          <w:szCs w:val="25"/>
        </w:rPr>
        <w:t>.</w:t>
      </w:r>
      <w:r w:rsidR="00B46AC6" w:rsidRPr="006570FA">
        <w:rPr>
          <w:rFonts w:ascii="Times New Roman" w:hAnsi="Times New Roman" w:cs="Times New Roman"/>
          <w:sz w:val="25"/>
          <w:szCs w:val="25"/>
        </w:rPr>
        <w:t xml:space="preserve"> Стороны</w:t>
      </w:r>
      <w:r w:rsidR="00415523" w:rsidRPr="006570FA">
        <w:rPr>
          <w:rFonts w:ascii="Times New Roman" w:hAnsi="Times New Roman" w:cs="Times New Roman"/>
          <w:sz w:val="25"/>
          <w:szCs w:val="25"/>
        </w:rPr>
        <w:t xml:space="preserve"> освобождаются </w:t>
      </w:r>
      <w:r w:rsidR="00B46AC6" w:rsidRPr="006570FA">
        <w:rPr>
          <w:rFonts w:ascii="Times New Roman" w:hAnsi="Times New Roman" w:cs="Times New Roman"/>
          <w:sz w:val="25"/>
          <w:szCs w:val="25"/>
        </w:rPr>
        <w:t>от ответственности за полное или частичное</w:t>
      </w:r>
      <w:r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неисполнение обязательств по настоящему</w:t>
      </w:r>
      <w:r w:rsidR="00FB2FCC" w:rsidRPr="006570FA">
        <w:rPr>
          <w:rFonts w:ascii="Times New Roman" w:hAnsi="Times New Roman" w:cs="Times New Roman"/>
          <w:sz w:val="25"/>
          <w:szCs w:val="25"/>
        </w:rPr>
        <w:t xml:space="preserve"> </w:t>
      </w:r>
      <w:r w:rsidR="005B5035" w:rsidRPr="006570FA">
        <w:rPr>
          <w:rFonts w:ascii="Times New Roman" w:hAnsi="Times New Roman" w:cs="Times New Roman"/>
          <w:sz w:val="25"/>
          <w:szCs w:val="25"/>
        </w:rPr>
        <w:t>контракт</w:t>
      </w:r>
      <w:r w:rsidR="00B46AC6" w:rsidRPr="006570FA">
        <w:rPr>
          <w:rFonts w:ascii="Times New Roman" w:hAnsi="Times New Roman" w:cs="Times New Roman"/>
          <w:sz w:val="25"/>
          <w:szCs w:val="25"/>
        </w:rPr>
        <w:t>у, если</w:t>
      </w:r>
      <w:r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это неисполнение обусловлено наступлением обстоятельств непреодолимой силы.</w:t>
      </w:r>
    </w:p>
    <w:p w:rsidR="00B46AC6" w:rsidRPr="006570FA" w:rsidRDefault="00D02118" w:rsidP="00D817C7">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 xml:space="preserve">  </w:t>
      </w:r>
      <w:r w:rsidR="004B105E" w:rsidRPr="006570FA">
        <w:rPr>
          <w:rFonts w:ascii="Times New Roman" w:hAnsi="Times New Roman" w:cs="Times New Roman"/>
          <w:sz w:val="25"/>
          <w:szCs w:val="25"/>
        </w:rPr>
        <w:t xml:space="preserve">  </w:t>
      </w:r>
      <w:r w:rsidR="00760CA5" w:rsidRPr="006570FA">
        <w:rPr>
          <w:rFonts w:ascii="Times New Roman" w:hAnsi="Times New Roman" w:cs="Times New Roman"/>
          <w:sz w:val="25"/>
          <w:szCs w:val="25"/>
        </w:rPr>
        <w:t>6</w:t>
      </w:r>
      <w:r w:rsidR="00B46AC6" w:rsidRPr="006570FA">
        <w:rPr>
          <w:rFonts w:ascii="Times New Roman" w:hAnsi="Times New Roman" w:cs="Times New Roman"/>
          <w:sz w:val="25"/>
          <w:szCs w:val="25"/>
        </w:rPr>
        <w:t>.</w:t>
      </w:r>
      <w:r w:rsidR="00760CA5" w:rsidRPr="006570FA">
        <w:rPr>
          <w:rFonts w:ascii="Times New Roman" w:hAnsi="Times New Roman" w:cs="Times New Roman"/>
          <w:sz w:val="25"/>
          <w:szCs w:val="25"/>
        </w:rPr>
        <w:t>2</w:t>
      </w:r>
      <w:r w:rsidRPr="006570FA">
        <w:rPr>
          <w:rFonts w:ascii="Times New Roman" w:hAnsi="Times New Roman" w:cs="Times New Roman"/>
          <w:sz w:val="25"/>
          <w:szCs w:val="25"/>
        </w:rPr>
        <w:t>.</w:t>
      </w:r>
      <w:r w:rsidR="00B46AC6" w:rsidRPr="006570FA">
        <w:rPr>
          <w:rFonts w:ascii="Times New Roman" w:hAnsi="Times New Roman" w:cs="Times New Roman"/>
          <w:sz w:val="25"/>
          <w:szCs w:val="25"/>
        </w:rPr>
        <w:t xml:space="preserve"> Сторона, для которой создалась невозможность исполнения</w:t>
      </w:r>
      <w:r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 xml:space="preserve">обязательств по настоящему </w:t>
      </w:r>
      <w:r w:rsidR="005B5035" w:rsidRPr="006570FA">
        <w:rPr>
          <w:rFonts w:ascii="Times New Roman" w:hAnsi="Times New Roman" w:cs="Times New Roman"/>
          <w:sz w:val="25"/>
          <w:szCs w:val="25"/>
        </w:rPr>
        <w:t>контракт</w:t>
      </w:r>
      <w:r w:rsidR="00B46AC6" w:rsidRPr="006570FA">
        <w:rPr>
          <w:rFonts w:ascii="Times New Roman" w:hAnsi="Times New Roman" w:cs="Times New Roman"/>
          <w:sz w:val="25"/>
          <w:szCs w:val="25"/>
        </w:rPr>
        <w:t>у вследствие</w:t>
      </w:r>
      <w:r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наступления обстоятельств непреодолимой силы, обязана немедленно</w:t>
      </w:r>
      <w:r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информировать другую Сторону о наступлении этих обстоятельств в письменном</w:t>
      </w:r>
      <w:r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виде с предоставлением подтверждающего документа не позднее 5 дней с даты</w:t>
      </w:r>
      <w:r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их наступления. В случае прекращения указанных обстоятель</w:t>
      </w:r>
      <w:proofErr w:type="gramStart"/>
      <w:r w:rsidR="00B46AC6" w:rsidRPr="006570FA">
        <w:rPr>
          <w:rFonts w:ascii="Times New Roman" w:hAnsi="Times New Roman" w:cs="Times New Roman"/>
          <w:sz w:val="25"/>
          <w:szCs w:val="25"/>
        </w:rPr>
        <w:t>ств Ст</w:t>
      </w:r>
      <w:proofErr w:type="gramEnd"/>
      <w:r w:rsidR="00B46AC6" w:rsidRPr="006570FA">
        <w:rPr>
          <w:rFonts w:ascii="Times New Roman" w:hAnsi="Times New Roman" w:cs="Times New Roman"/>
          <w:sz w:val="25"/>
          <w:szCs w:val="25"/>
        </w:rPr>
        <w:t>орона в</w:t>
      </w:r>
      <w:r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течение 5 дней должна известить об этом другую Сторону в письменном виде и</w:t>
      </w:r>
      <w:r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 xml:space="preserve">предпринять </w:t>
      </w:r>
      <w:r w:rsidR="00415523" w:rsidRPr="006570FA">
        <w:rPr>
          <w:rFonts w:ascii="Times New Roman" w:hAnsi="Times New Roman" w:cs="Times New Roman"/>
          <w:sz w:val="25"/>
          <w:szCs w:val="25"/>
        </w:rPr>
        <w:t xml:space="preserve">все </w:t>
      </w:r>
      <w:r w:rsidR="00B46AC6" w:rsidRPr="006570FA">
        <w:rPr>
          <w:rFonts w:ascii="Times New Roman" w:hAnsi="Times New Roman" w:cs="Times New Roman"/>
          <w:sz w:val="25"/>
          <w:szCs w:val="25"/>
        </w:rPr>
        <w:t>разумные меры, чтобы в кратчайшие сроки преодолеть</w:t>
      </w:r>
      <w:r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невозможность выполнения своих обязательств по настоящему</w:t>
      </w:r>
      <w:r w:rsidR="00FB2FCC" w:rsidRPr="006570FA">
        <w:rPr>
          <w:rFonts w:ascii="Times New Roman" w:hAnsi="Times New Roman" w:cs="Times New Roman"/>
          <w:sz w:val="25"/>
          <w:szCs w:val="25"/>
        </w:rPr>
        <w:t xml:space="preserve"> </w:t>
      </w:r>
      <w:r w:rsidR="005B5035" w:rsidRPr="006570FA">
        <w:rPr>
          <w:rFonts w:ascii="Times New Roman" w:hAnsi="Times New Roman" w:cs="Times New Roman"/>
          <w:sz w:val="25"/>
          <w:szCs w:val="25"/>
        </w:rPr>
        <w:t>контракт</w:t>
      </w:r>
      <w:r w:rsidR="00B46AC6" w:rsidRPr="006570FA">
        <w:rPr>
          <w:rFonts w:ascii="Times New Roman" w:hAnsi="Times New Roman" w:cs="Times New Roman"/>
          <w:sz w:val="25"/>
          <w:szCs w:val="25"/>
        </w:rPr>
        <w:t>у.</w:t>
      </w:r>
    </w:p>
    <w:p w:rsidR="00B46AC6" w:rsidRPr="006570FA" w:rsidRDefault="00B46AC6" w:rsidP="00D817C7">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D02118"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 Неизвещение или несвоевременное извещение другой Стороны, для которой</w:t>
      </w:r>
      <w:r w:rsidR="00D02118" w:rsidRPr="006570FA">
        <w:rPr>
          <w:rFonts w:ascii="Times New Roman" w:hAnsi="Times New Roman" w:cs="Times New Roman"/>
          <w:sz w:val="25"/>
          <w:szCs w:val="25"/>
        </w:rPr>
        <w:t xml:space="preserve"> </w:t>
      </w:r>
      <w:r w:rsidRPr="006570FA">
        <w:rPr>
          <w:rFonts w:ascii="Times New Roman" w:hAnsi="Times New Roman" w:cs="Times New Roman"/>
          <w:sz w:val="25"/>
          <w:szCs w:val="25"/>
        </w:rPr>
        <w:t xml:space="preserve">создалась невозможность исполнения обязательств по настоящему </w:t>
      </w:r>
      <w:r w:rsidR="005B5035" w:rsidRPr="006570FA">
        <w:rPr>
          <w:rFonts w:ascii="Times New Roman" w:hAnsi="Times New Roman" w:cs="Times New Roman"/>
          <w:sz w:val="25"/>
          <w:szCs w:val="25"/>
        </w:rPr>
        <w:t>контракт</w:t>
      </w:r>
      <w:r w:rsidRPr="006570FA">
        <w:rPr>
          <w:rFonts w:ascii="Times New Roman" w:hAnsi="Times New Roman" w:cs="Times New Roman"/>
          <w:sz w:val="25"/>
          <w:szCs w:val="25"/>
        </w:rPr>
        <w:t>у вследствие наступления обстоятельств</w:t>
      </w:r>
      <w:r w:rsidR="00D02118" w:rsidRPr="006570FA">
        <w:rPr>
          <w:rFonts w:ascii="Times New Roman" w:hAnsi="Times New Roman" w:cs="Times New Roman"/>
          <w:sz w:val="25"/>
          <w:szCs w:val="25"/>
        </w:rPr>
        <w:t xml:space="preserve"> </w:t>
      </w:r>
      <w:r w:rsidRPr="006570FA">
        <w:rPr>
          <w:rFonts w:ascii="Times New Roman" w:hAnsi="Times New Roman" w:cs="Times New Roman"/>
          <w:sz w:val="25"/>
          <w:szCs w:val="25"/>
        </w:rPr>
        <w:t>непреодолимой силы, влечет за собой утрату права для этой Стороны ссылаться</w:t>
      </w:r>
      <w:r w:rsidR="00D02118" w:rsidRPr="006570FA">
        <w:rPr>
          <w:rFonts w:ascii="Times New Roman" w:hAnsi="Times New Roman" w:cs="Times New Roman"/>
          <w:sz w:val="25"/>
          <w:szCs w:val="25"/>
        </w:rPr>
        <w:t xml:space="preserve"> </w:t>
      </w:r>
      <w:r w:rsidRPr="006570FA">
        <w:rPr>
          <w:rFonts w:ascii="Times New Roman" w:hAnsi="Times New Roman" w:cs="Times New Roman"/>
          <w:sz w:val="25"/>
          <w:szCs w:val="25"/>
        </w:rPr>
        <w:t>на эти обстоятельства.</w:t>
      </w:r>
    </w:p>
    <w:p w:rsidR="00B22E6B" w:rsidRPr="006570FA" w:rsidRDefault="00FB2FCC" w:rsidP="00D817C7">
      <w:pPr>
        <w:jc w:val="both"/>
        <w:rPr>
          <w:sz w:val="25"/>
          <w:szCs w:val="25"/>
        </w:rPr>
      </w:pPr>
      <w:r w:rsidRPr="006570FA">
        <w:rPr>
          <w:sz w:val="25"/>
          <w:szCs w:val="25"/>
        </w:rPr>
        <w:t xml:space="preserve">    </w:t>
      </w:r>
      <w:r w:rsidR="00D02118" w:rsidRPr="006570FA">
        <w:rPr>
          <w:sz w:val="25"/>
          <w:szCs w:val="25"/>
        </w:rPr>
        <w:t xml:space="preserve">    </w:t>
      </w:r>
      <w:r w:rsidR="00B46AC6" w:rsidRPr="006570FA">
        <w:rPr>
          <w:sz w:val="25"/>
          <w:szCs w:val="25"/>
        </w:rPr>
        <w:t xml:space="preserve">  </w:t>
      </w:r>
      <w:r w:rsidR="006570FA" w:rsidRPr="006570FA">
        <w:rPr>
          <w:sz w:val="25"/>
          <w:szCs w:val="25"/>
        </w:rPr>
        <w:t xml:space="preserve"> </w:t>
      </w:r>
      <w:r w:rsidR="00760CA5" w:rsidRPr="006570FA">
        <w:rPr>
          <w:sz w:val="25"/>
          <w:szCs w:val="25"/>
        </w:rPr>
        <w:t>6</w:t>
      </w:r>
      <w:r w:rsidR="00B46AC6" w:rsidRPr="006570FA">
        <w:rPr>
          <w:sz w:val="25"/>
          <w:szCs w:val="25"/>
        </w:rPr>
        <w:t>.</w:t>
      </w:r>
      <w:r w:rsidR="00760CA5" w:rsidRPr="006570FA">
        <w:rPr>
          <w:sz w:val="25"/>
          <w:szCs w:val="25"/>
        </w:rPr>
        <w:t>3</w:t>
      </w:r>
      <w:r w:rsidR="00D02118" w:rsidRPr="006570FA">
        <w:rPr>
          <w:sz w:val="25"/>
          <w:szCs w:val="25"/>
        </w:rPr>
        <w:t>.</w:t>
      </w:r>
      <w:r w:rsidR="00B46AC6" w:rsidRPr="006570FA">
        <w:rPr>
          <w:sz w:val="25"/>
          <w:szCs w:val="25"/>
        </w:rPr>
        <w:t xml:space="preserve"> </w:t>
      </w:r>
      <w:r w:rsidRPr="006570FA">
        <w:rPr>
          <w:sz w:val="25"/>
          <w:szCs w:val="25"/>
        </w:rPr>
        <w:t xml:space="preserve">В случае просрочки исполнения Заказчиком обязательств, предусмотренных </w:t>
      </w:r>
      <w:r w:rsidR="005B5035" w:rsidRPr="006570FA">
        <w:rPr>
          <w:sz w:val="25"/>
          <w:szCs w:val="25"/>
        </w:rPr>
        <w:t>контракт</w:t>
      </w:r>
      <w:r w:rsidRPr="006570FA">
        <w:rPr>
          <w:sz w:val="25"/>
          <w:szCs w:val="25"/>
        </w:rPr>
        <w:t>ом, Исполнитель вправе потребовать уплаты</w:t>
      </w:r>
      <w:r w:rsidR="000C3ADE" w:rsidRPr="006570FA">
        <w:rPr>
          <w:sz w:val="25"/>
          <w:szCs w:val="25"/>
        </w:rPr>
        <w:t xml:space="preserve"> пени</w:t>
      </w:r>
      <w:r w:rsidRPr="006570FA">
        <w:rPr>
          <w:sz w:val="25"/>
          <w:szCs w:val="25"/>
        </w:rPr>
        <w:t>.</w:t>
      </w:r>
      <w:r w:rsidR="000C3ADE" w:rsidRPr="006570FA">
        <w:rPr>
          <w:sz w:val="25"/>
          <w:szCs w:val="25"/>
        </w:rPr>
        <w:t xml:space="preserve"> Пеня</w:t>
      </w:r>
      <w:r w:rsidRPr="006570FA">
        <w:rPr>
          <w:sz w:val="25"/>
          <w:szCs w:val="25"/>
        </w:rPr>
        <w:t xml:space="preserve"> начисляется за каждый день просрочки исполнения обязательства, предусмотренного </w:t>
      </w:r>
      <w:r w:rsidR="005B5035" w:rsidRPr="006570FA">
        <w:rPr>
          <w:sz w:val="25"/>
          <w:szCs w:val="25"/>
        </w:rPr>
        <w:t>контракт</w:t>
      </w:r>
      <w:r w:rsidRPr="006570FA">
        <w:rPr>
          <w:sz w:val="25"/>
          <w:szCs w:val="25"/>
        </w:rPr>
        <w:t xml:space="preserve">ом, начиная со дня, следующего после дня истечения установленного </w:t>
      </w:r>
      <w:r w:rsidR="005B5035" w:rsidRPr="006570FA">
        <w:rPr>
          <w:sz w:val="25"/>
          <w:szCs w:val="25"/>
        </w:rPr>
        <w:t>контракт</w:t>
      </w:r>
      <w:r w:rsidRPr="006570FA">
        <w:rPr>
          <w:sz w:val="25"/>
          <w:szCs w:val="25"/>
        </w:rPr>
        <w:t>ом срока исполнения обязательства. Такая</w:t>
      </w:r>
      <w:r w:rsidR="000C3ADE" w:rsidRPr="006570FA">
        <w:rPr>
          <w:sz w:val="25"/>
          <w:szCs w:val="25"/>
        </w:rPr>
        <w:t xml:space="preserve"> пеня</w:t>
      </w:r>
      <w:r w:rsidRPr="006570FA">
        <w:rPr>
          <w:sz w:val="25"/>
          <w:szCs w:val="25"/>
        </w:rPr>
        <w:t xml:space="preserve"> устанавливается </w:t>
      </w:r>
      <w:r w:rsidR="005B5035" w:rsidRPr="006570FA">
        <w:rPr>
          <w:sz w:val="25"/>
          <w:szCs w:val="25"/>
        </w:rPr>
        <w:t>контракт</w:t>
      </w:r>
      <w:r w:rsidRPr="006570FA">
        <w:rPr>
          <w:sz w:val="25"/>
          <w:szCs w:val="25"/>
        </w:rPr>
        <w:t>ом в размере одной трехсотой действующей на дату уплаты пен</w:t>
      </w:r>
      <w:r w:rsidR="000C3ADE" w:rsidRPr="006570FA">
        <w:rPr>
          <w:sz w:val="25"/>
          <w:szCs w:val="25"/>
        </w:rPr>
        <w:t>и</w:t>
      </w:r>
      <w:r w:rsidRPr="006570FA">
        <w:rPr>
          <w:sz w:val="25"/>
          <w:szCs w:val="25"/>
        </w:rPr>
        <w:t xml:space="preserve"> </w:t>
      </w:r>
      <w:r w:rsidR="00D817C7" w:rsidRPr="006570FA">
        <w:rPr>
          <w:sz w:val="25"/>
          <w:szCs w:val="25"/>
        </w:rPr>
        <w:t xml:space="preserve">ключевой </w:t>
      </w:r>
      <w:r w:rsidRPr="006570FA">
        <w:rPr>
          <w:rStyle w:val="links8"/>
          <w:sz w:val="25"/>
          <w:szCs w:val="25"/>
        </w:rPr>
        <w:t xml:space="preserve">ставки </w:t>
      </w:r>
      <w:r w:rsidRPr="006570FA">
        <w:rPr>
          <w:sz w:val="25"/>
          <w:szCs w:val="25"/>
        </w:rPr>
        <w:t>Центрального банка Российской Федерации от не уплаченной в срок суммы.</w:t>
      </w:r>
    </w:p>
    <w:p w:rsidR="00FB2FCC" w:rsidRPr="006570FA" w:rsidRDefault="00FB2FCC" w:rsidP="00D817C7">
      <w:pPr>
        <w:jc w:val="both"/>
        <w:rPr>
          <w:sz w:val="25"/>
          <w:szCs w:val="25"/>
        </w:rPr>
      </w:pPr>
      <w:r w:rsidRPr="006570FA">
        <w:rPr>
          <w:sz w:val="25"/>
          <w:szCs w:val="25"/>
        </w:rPr>
        <w:t xml:space="preserve">          </w:t>
      </w:r>
      <w:r w:rsidR="006570FA" w:rsidRPr="006570FA">
        <w:rPr>
          <w:sz w:val="25"/>
          <w:szCs w:val="25"/>
        </w:rPr>
        <w:t xml:space="preserve"> </w:t>
      </w:r>
      <w:r w:rsidR="00B22E6B" w:rsidRPr="006570FA">
        <w:rPr>
          <w:sz w:val="25"/>
          <w:szCs w:val="25"/>
        </w:rPr>
        <w:t>6.4</w:t>
      </w:r>
      <w:r w:rsidRPr="006570FA">
        <w:rPr>
          <w:sz w:val="25"/>
          <w:szCs w:val="25"/>
        </w:rPr>
        <w:t xml:space="preserve">. В случае просрочки исполнения Исполнителем обязательств, предусмотренных </w:t>
      </w:r>
      <w:r w:rsidR="005B5035" w:rsidRPr="006570FA">
        <w:rPr>
          <w:sz w:val="25"/>
          <w:szCs w:val="25"/>
        </w:rPr>
        <w:t>контракт</w:t>
      </w:r>
      <w:r w:rsidRPr="006570FA">
        <w:rPr>
          <w:sz w:val="25"/>
          <w:szCs w:val="25"/>
        </w:rPr>
        <w:t>ом, Заказчик направляет Исполнителю требование об уплате</w:t>
      </w:r>
      <w:r w:rsidR="000C3ADE" w:rsidRPr="006570FA">
        <w:rPr>
          <w:sz w:val="25"/>
          <w:szCs w:val="25"/>
        </w:rPr>
        <w:t xml:space="preserve"> пени</w:t>
      </w:r>
      <w:r w:rsidRPr="006570FA">
        <w:rPr>
          <w:sz w:val="25"/>
          <w:szCs w:val="25"/>
        </w:rPr>
        <w:t>.</w:t>
      </w:r>
      <w:r w:rsidR="000C3ADE" w:rsidRPr="006570FA">
        <w:rPr>
          <w:sz w:val="25"/>
          <w:szCs w:val="25"/>
        </w:rPr>
        <w:t xml:space="preserve"> </w:t>
      </w:r>
      <w:proofErr w:type="gramStart"/>
      <w:r w:rsidR="000C3ADE" w:rsidRPr="006570FA">
        <w:rPr>
          <w:sz w:val="25"/>
          <w:szCs w:val="25"/>
        </w:rPr>
        <w:t>Пеня</w:t>
      </w:r>
      <w:r w:rsidRPr="006570FA">
        <w:rPr>
          <w:sz w:val="25"/>
          <w:szCs w:val="25"/>
        </w:rPr>
        <w:t xml:space="preserve"> начисляется за каждый день просрочки исполнения Исполнителем обязательства, предусмотренного </w:t>
      </w:r>
      <w:r w:rsidR="005B5035" w:rsidRPr="006570FA">
        <w:rPr>
          <w:sz w:val="25"/>
          <w:szCs w:val="25"/>
        </w:rPr>
        <w:t>контракт</w:t>
      </w:r>
      <w:r w:rsidRPr="006570FA">
        <w:rPr>
          <w:sz w:val="25"/>
          <w:szCs w:val="25"/>
        </w:rPr>
        <w:t xml:space="preserve">ом, начиная со дня, следующего после дня истечения установленного </w:t>
      </w:r>
      <w:r w:rsidR="005B5035" w:rsidRPr="006570FA">
        <w:rPr>
          <w:sz w:val="25"/>
          <w:szCs w:val="25"/>
        </w:rPr>
        <w:t>контракт</w:t>
      </w:r>
      <w:r w:rsidRPr="006570FA">
        <w:rPr>
          <w:sz w:val="25"/>
          <w:szCs w:val="25"/>
        </w:rPr>
        <w:t xml:space="preserve">ом срока исполнения обязательства, и устанавливается </w:t>
      </w:r>
      <w:r w:rsidR="005B5035" w:rsidRPr="006570FA">
        <w:rPr>
          <w:sz w:val="25"/>
          <w:szCs w:val="25"/>
        </w:rPr>
        <w:t>контракт</w:t>
      </w:r>
      <w:r w:rsidRPr="006570FA">
        <w:rPr>
          <w:sz w:val="25"/>
          <w:szCs w:val="25"/>
        </w:rPr>
        <w:t xml:space="preserve">ом в размере одной трехсотая действующей на дату уплаты пени </w:t>
      </w:r>
      <w:r w:rsidR="00D817C7" w:rsidRPr="006570FA">
        <w:rPr>
          <w:sz w:val="25"/>
          <w:szCs w:val="25"/>
        </w:rPr>
        <w:t xml:space="preserve">ключевой </w:t>
      </w:r>
      <w:r w:rsidRPr="006570FA">
        <w:rPr>
          <w:rStyle w:val="links8"/>
          <w:sz w:val="25"/>
          <w:szCs w:val="25"/>
        </w:rPr>
        <w:t xml:space="preserve">ставки </w:t>
      </w:r>
      <w:r w:rsidRPr="006570FA">
        <w:rPr>
          <w:sz w:val="25"/>
          <w:szCs w:val="25"/>
        </w:rPr>
        <w:t xml:space="preserve">Центрального банка Российской </w:t>
      </w:r>
      <w:r w:rsidRPr="006570FA">
        <w:rPr>
          <w:sz w:val="25"/>
          <w:szCs w:val="25"/>
        </w:rPr>
        <w:lastRenderedPageBreak/>
        <w:t xml:space="preserve">Федерации от цены </w:t>
      </w:r>
      <w:r w:rsidR="005B5035" w:rsidRPr="006570FA">
        <w:rPr>
          <w:sz w:val="25"/>
          <w:szCs w:val="25"/>
        </w:rPr>
        <w:t>контракт</w:t>
      </w:r>
      <w:r w:rsidRPr="006570FA">
        <w:rPr>
          <w:sz w:val="25"/>
          <w:szCs w:val="25"/>
        </w:rPr>
        <w:t xml:space="preserve">а, уменьшенной на сумму, пропорциональную объему обязательств, предусмотренных </w:t>
      </w:r>
      <w:r w:rsidR="005B5035" w:rsidRPr="006570FA">
        <w:rPr>
          <w:sz w:val="25"/>
          <w:szCs w:val="25"/>
        </w:rPr>
        <w:t>контракт</w:t>
      </w:r>
      <w:r w:rsidRPr="006570FA">
        <w:rPr>
          <w:sz w:val="25"/>
          <w:szCs w:val="25"/>
        </w:rPr>
        <w:t>ом и фактически исполненных Исполнителем.</w:t>
      </w:r>
      <w:proofErr w:type="gramEnd"/>
    </w:p>
    <w:p w:rsidR="00FB2FCC" w:rsidRPr="006570FA" w:rsidRDefault="00B22E6B" w:rsidP="00D817C7">
      <w:pPr>
        <w:pStyle w:val="s1"/>
        <w:spacing w:before="0" w:beforeAutospacing="0" w:after="0" w:afterAutospacing="0"/>
        <w:ind w:firstLine="708"/>
        <w:jc w:val="both"/>
        <w:rPr>
          <w:sz w:val="25"/>
          <w:szCs w:val="25"/>
        </w:rPr>
      </w:pPr>
      <w:r w:rsidRPr="006570FA">
        <w:rPr>
          <w:sz w:val="25"/>
          <w:szCs w:val="25"/>
        </w:rPr>
        <w:t>6.5.</w:t>
      </w:r>
      <w:r w:rsidR="00CA1863" w:rsidRPr="006570FA">
        <w:rPr>
          <w:sz w:val="25"/>
          <w:szCs w:val="25"/>
        </w:rPr>
        <w:t xml:space="preserve"> </w:t>
      </w:r>
      <w:r w:rsidR="00FB2FCC" w:rsidRPr="006570FA">
        <w:rPr>
          <w:sz w:val="25"/>
          <w:szCs w:val="25"/>
        </w:rPr>
        <w:t xml:space="preserve">Сторона освобождается от уплаты </w:t>
      </w:r>
      <w:r w:rsidR="000C3ADE" w:rsidRPr="006570FA">
        <w:rPr>
          <w:sz w:val="25"/>
          <w:szCs w:val="25"/>
        </w:rPr>
        <w:t>пени</w:t>
      </w:r>
      <w:r w:rsidR="00FB2FCC" w:rsidRPr="006570FA">
        <w:rPr>
          <w:sz w:val="25"/>
          <w:szCs w:val="25"/>
        </w:rPr>
        <w:t xml:space="preserve">, если докажет, что неисполнение или ненадлежащее исполнение обязательства, предусмотренного </w:t>
      </w:r>
      <w:r w:rsidR="005B5035" w:rsidRPr="006570FA">
        <w:rPr>
          <w:sz w:val="25"/>
          <w:szCs w:val="25"/>
        </w:rPr>
        <w:t>контракт</w:t>
      </w:r>
      <w:r w:rsidR="00FB2FCC" w:rsidRPr="006570FA">
        <w:rPr>
          <w:sz w:val="25"/>
          <w:szCs w:val="25"/>
        </w:rPr>
        <w:t>ом, произошло вследствие непреодолимой силы или по вине другой стороны.</w:t>
      </w:r>
    </w:p>
    <w:p w:rsidR="004955B9" w:rsidRPr="006570FA" w:rsidRDefault="00EC3288" w:rsidP="00EC3288">
      <w:pPr>
        <w:pStyle w:val="ConsPlusNonformat"/>
        <w:tabs>
          <w:tab w:val="left" w:pos="709"/>
        </w:tabs>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760CA5" w:rsidRPr="006570FA">
        <w:rPr>
          <w:rFonts w:ascii="Times New Roman" w:hAnsi="Times New Roman" w:cs="Times New Roman"/>
          <w:sz w:val="25"/>
          <w:szCs w:val="25"/>
        </w:rPr>
        <w:t>6</w:t>
      </w:r>
      <w:r w:rsidR="00B46AC6" w:rsidRPr="006570FA">
        <w:rPr>
          <w:rFonts w:ascii="Times New Roman" w:hAnsi="Times New Roman" w:cs="Times New Roman"/>
          <w:sz w:val="25"/>
          <w:szCs w:val="25"/>
        </w:rPr>
        <w:t>.</w:t>
      </w:r>
      <w:r w:rsidR="00A47B3A" w:rsidRPr="006570FA">
        <w:rPr>
          <w:rFonts w:ascii="Times New Roman" w:hAnsi="Times New Roman" w:cs="Times New Roman"/>
          <w:sz w:val="25"/>
          <w:szCs w:val="25"/>
        </w:rPr>
        <w:t>6</w:t>
      </w:r>
      <w:r w:rsidR="00D02118" w:rsidRPr="006570FA">
        <w:rPr>
          <w:rFonts w:ascii="Times New Roman" w:hAnsi="Times New Roman" w:cs="Times New Roman"/>
          <w:sz w:val="25"/>
          <w:szCs w:val="25"/>
        </w:rPr>
        <w:t>.</w:t>
      </w:r>
      <w:r w:rsidR="00566C16"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 xml:space="preserve">Все споры и разногласия по настоящему </w:t>
      </w:r>
      <w:r w:rsidR="005B5035" w:rsidRPr="006570FA">
        <w:rPr>
          <w:rFonts w:ascii="Times New Roman" w:hAnsi="Times New Roman" w:cs="Times New Roman"/>
          <w:sz w:val="25"/>
          <w:szCs w:val="25"/>
        </w:rPr>
        <w:t>контракт</w:t>
      </w:r>
      <w:r w:rsidR="00B46AC6" w:rsidRPr="006570FA">
        <w:rPr>
          <w:rFonts w:ascii="Times New Roman" w:hAnsi="Times New Roman" w:cs="Times New Roman"/>
          <w:sz w:val="25"/>
          <w:szCs w:val="25"/>
        </w:rPr>
        <w:t>у</w:t>
      </w:r>
      <w:r w:rsidR="00D02118"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разрешаются путем переговоров между Сторонами. В случае если Стороны не</w:t>
      </w:r>
      <w:r w:rsidR="00D02118"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придут к соглашению, споры подлежат рассмотрению в судебном порядке.</w:t>
      </w:r>
    </w:p>
    <w:p w:rsidR="009A5985" w:rsidRPr="006570FA" w:rsidRDefault="009A5985" w:rsidP="00D817C7">
      <w:pPr>
        <w:pStyle w:val="ConsPlusNonformat"/>
        <w:jc w:val="both"/>
        <w:rPr>
          <w:rFonts w:ascii="Times New Roman" w:hAnsi="Times New Roman" w:cs="Times New Roman"/>
          <w:sz w:val="25"/>
          <w:szCs w:val="25"/>
        </w:rPr>
      </w:pPr>
    </w:p>
    <w:p w:rsidR="004F0357" w:rsidRPr="006570FA" w:rsidRDefault="009A5985" w:rsidP="00D1635F">
      <w:pPr>
        <w:ind w:firstLine="283"/>
        <w:jc w:val="center"/>
        <w:rPr>
          <w:b/>
          <w:sz w:val="25"/>
          <w:szCs w:val="25"/>
        </w:rPr>
      </w:pPr>
      <w:r w:rsidRPr="006570FA">
        <w:rPr>
          <w:b/>
          <w:sz w:val="25"/>
          <w:szCs w:val="25"/>
        </w:rPr>
        <w:t>7.</w:t>
      </w:r>
      <w:r w:rsidRPr="006570FA">
        <w:rPr>
          <w:b/>
          <w:sz w:val="25"/>
          <w:szCs w:val="25"/>
        </w:rPr>
        <w:tab/>
      </w:r>
      <w:r w:rsidR="00AE2652" w:rsidRPr="006570FA">
        <w:rPr>
          <w:b/>
          <w:sz w:val="25"/>
          <w:szCs w:val="25"/>
        </w:rPr>
        <w:t>Антикоррупционная оговорка</w:t>
      </w:r>
    </w:p>
    <w:p w:rsidR="005C2B06" w:rsidRPr="006570FA" w:rsidRDefault="005C2B06" w:rsidP="00D1635F">
      <w:pPr>
        <w:ind w:firstLine="283"/>
        <w:jc w:val="center"/>
        <w:rPr>
          <w:b/>
          <w:sz w:val="25"/>
          <w:szCs w:val="25"/>
        </w:rPr>
      </w:pPr>
    </w:p>
    <w:p w:rsidR="009A5985" w:rsidRPr="006570FA" w:rsidRDefault="00EC3288" w:rsidP="00EC3288">
      <w:pPr>
        <w:tabs>
          <w:tab w:val="left" w:pos="709"/>
        </w:tabs>
        <w:jc w:val="both"/>
        <w:rPr>
          <w:sz w:val="25"/>
          <w:szCs w:val="25"/>
        </w:rPr>
      </w:pPr>
      <w:r w:rsidRPr="006570FA">
        <w:rPr>
          <w:sz w:val="25"/>
          <w:szCs w:val="25"/>
        </w:rPr>
        <w:t xml:space="preserve">           </w:t>
      </w:r>
      <w:r w:rsidR="009A5985" w:rsidRPr="006570FA">
        <w:rPr>
          <w:sz w:val="25"/>
          <w:szCs w:val="25"/>
        </w:rPr>
        <w:t>7.</w:t>
      </w:r>
      <w:r w:rsidR="005C2B06" w:rsidRPr="006570FA">
        <w:rPr>
          <w:sz w:val="25"/>
          <w:szCs w:val="25"/>
        </w:rPr>
        <w:t>1</w:t>
      </w:r>
      <w:r w:rsidR="009A5985" w:rsidRPr="006570FA">
        <w:rPr>
          <w:sz w:val="25"/>
          <w:szCs w:val="25"/>
        </w:rPr>
        <w:t>.</w:t>
      </w:r>
      <w:r w:rsidR="009A5985" w:rsidRPr="006570FA">
        <w:rPr>
          <w:sz w:val="25"/>
          <w:szCs w:val="25"/>
        </w:rPr>
        <w:tab/>
      </w:r>
      <w:proofErr w:type="gramStart"/>
      <w:r w:rsidR="009A5985" w:rsidRPr="006570FA">
        <w:rPr>
          <w:sz w:val="25"/>
          <w:szCs w:val="25"/>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roofErr w:type="gramEnd"/>
    </w:p>
    <w:p w:rsidR="009A5985" w:rsidRPr="006570FA" w:rsidRDefault="00EC3288" w:rsidP="009A5985">
      <w:pPr>
        <w:jc w:val="both"/>
        <w:rPr>
          <w:sz w:val="25"/>
          <w:szCs w:val="25"/>
        </w:rPr>
      </w:pPr>
      <w:r w:rsidRPr="006570FA">
        <w:rPr>
          <w:sz w:val="25"/>
          <w:szCs w:val="25"/>
        </w:rPr>
        <w:t xml:space="preserve">           </w:t>
      </w:r>
      <w:r w:rsidR="00D1635F" w:rsidRPr="006570FA">
        <w:rPr>
          <w:sz w:val="25"/>
          <w:szCs w:val="25"/>
        </w:rPr>
        <w:t>7</w:t>
      </w:r>
      <w:r w:rsidR="009A5985" w:rsidRPr="006570FA">
        <w:rPr>
          <w:sz w:val="25"/>
          <w:szCs w:val="25"/>
        </w:rPr>
        <w:t>.</w:t>
      </w:r>
      <w:r w:rsidR="005C2B06" w:rsidRPr="006570FA">
        <w:rPr>
          <w:sz w:val="25"/>
          <w:szCs w:val="25"/>
        </w:rPr>
        <w:t>2</w:t>
      </w:r>
      <w:r w:rsidR="009A5985" w:rsidRPr="006570FA">
        <w:rPr>
          <w:sz w:val="25"/>
          <w:szCs w:val="25"/>
        </w:rPr>
        <w:t>.</w:t>
      </w:r>
      <w:r w:rsidR="009A5985" w:rsidRPr="006570FA">
        <w:rPr>
          <w:sz w:val="25"/>
          <w:szCs w:val="25"/>
        </w:rPr>
        <w:tab/>
        <w:t>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A5985" w:rsidRPr="006570FA" w:rsidRDefault="009A5985" w:rsidP="00EC3288">
      <w:pPr>
        <w:tabs>
          <w:tab w:val="left" w:pos="709"/>
        </w:tabs>
        <w:jc w:val="both"/>
        <w:rPr>
          <w:sz w:val="25"/>
          <w:szCs w:val="25"/>
        </w:rPr>
      </w:pPr>
      <w:r w:rsidRPr="006570FA">
        <w:rPr>
          <w:sz w:val="25"/>
          <w:szCs w:val="25"/>
        </w:rPr>
        <w:t xml:space="preserve">           </w:t>
      </w:r>
      <w:r w:rsidR="00D1635F" w:rsidRPr="006570FA">
        <w:rPr>
          <w:sz w:val="25"/>
          <w:szCs w:val="25"/>
        </w:rPr>
        <w:t>7</w:t>
      </w:r>
      <w:r w:rsidRPr="006570FA">
        <w:rPr>
          <w:sz w:val="25"/>
          <w:szCs w:val="25"/>
        </w:rPr>
        <w:t>.</w:t>
      </w:r>
      <w:r w:rsidR="005C2B06" w:rsidRPr="006570FA">
        <w:rPr>
          <w:sz w:val="25"/>
          <w:szCs w:val="25"/>
        </w:rPr>
        <w:t>3</w:t>
      </w:r>
      <w:r w:rsidRPr="006570FA">
        <w:rPr>
          <w:sz w:val="25"/>
          <w:szCs w:val="25"/>
        </w:rPr>
        <w:t>.</w:t>
      </w:r>
      <w:r w:rsidRPr="006570FA">
        <w:rPr>
          <w:sz w:val="25"/>
          <w:szCs w:val="25"/>
        </w:rPr>
        <w:tab/>
        <w:t xml:space="preserve">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 Это подтверждение должно быть направлено в течение десяти рабочих дней </w:t>
      </w:r>
      <w:proofErr w:type="gramStart"/>
      <w:r w:rsidRPr="006570FA">
        <w:rPr>
          <w:sz w:val="25"/>
          <w:szCs w:val="25"/>
        </w:rPr>
        <w:t>с даты направления</w:t>
      </w:r>
      <w:proofErr w:type="gramEnd"/>
      <w:r w:rsidRPr="006570FA">
        <w:rPr>
          <w:sz w:val="25"/>
          <w:szCs w:val="25"/>
        </w:rPr>
        <w:t xml:space="preserve"> письменного уведомления.</w:t>
      </w:r>
    </w:p>
    <w:p w:rsidR="009A5985" w:rsidRPr="006570FA" w:rsidRDefault="00D1635F" w:rsidP="009A5985">
      <w:pPr>
        <w:ind w:firstLine="708"/>
        <w:jc w:val="both"/>
        <w:rPr>
          <w:sz w:val="25"/>
          <w:szCs w:val="25"/>
        </w:rPr>
      </w:pPr>
      <w:r w:rsidRPr="006570FA">
        <w:rPr>
          <w:sz w:val="25"/>
          <w:szCs w:val="25"/>
        </w:rPr>
        <w:t>7</w:t>
      </w:r>
      <w:r w:rsidR="009A5985" w:rsidRPr="006570FA">
        <w:rPr>
          <w:sz w:val="25"/>
          <w:szCs w:val="25"/>
        </w:rPr>
        <w:t>.</w:t>
      </w:r>
      <w:r w:rsidR="005C2B06" w:rsidRPr="006570FA">
        <w:rPr>
          <w:sz w:val="25"/>
          <w:szCs w:val="25"/>
        </w:rPr>
        <w:t>4</w:t>
      </w:r>
      <w:r w:rsidR="009A5985" w:rsidRPr="006570FA">
        <w:rPr>
          <w:sz w:val="25"/>
          <w:szCs w:val="25"/>
        </w:rPr>
        <w:t>.</w:t>
      </w:r>
      <w:r w:rsidR="009A5985" w:rsidRPr="006570FA">
        <w:rPr>
          <w:sz w:val="25"/>
          <w:szCs w:val="25"/>
        </w:rPr>
        <w:tab/>
      </w:r>
      <w:proofErr w:type="gramStart"/>
      <w:r w:rsidR="009A5985" w:rsidRPr="006570FA">
        <w:rPr>
          <w:sz w:val="25"/>
          <w:szCs w:val="25"/>
        </w:rPr>
        <w:t>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w:t>
      </w:r>
      <w:proofErr w:type="gramEnd"/>
      <w:r w:rsidR="009A5985" w:rsidRPr="006570FA">
        <w:rPr>
          <w:sz w:val="25"/>
          <w:szCs w:val="25"/>
        </w:rPr>
        <w:t xml:space="preserve"> легализации доходов, полученных преступным путем.</w:t>
      </w:r>
    </w:p>
    <w:p w:rsidR="009A5985" w:rsidRPr="006570FA" w:rsidRDefault="00D1635F" w:rsidP="007F742F">
      <w:pPr>
        <w:ind w:firstLine="708"/>
        <w:jc w:val="both"/>
        <w:rPr>
          <w:sz w:val="25"/>
          <w:szCs w:val="25"/>
        </w:rPr>
      </w:pPr>
      <w:r w:rsidRPr="006570FA">
        <w:rPr>
          <w:sz w:val="25"/>
          <w:szCs w:val="25"/>
        </w:rPr>
        <w:t>7</w:t>
      </w:r>
      <w:r w:rsidR="009A5985" w:rsidRPr="006570FA">
        <w:rPr>
          <w:sz w:val="25"/>
          <w:szCs w:val="25"/>
        </w:rPr>
        <w:t>.</w:t>
      </w:r>
      <w:r w:rsidR="005C2B06" w:rsidRPr="006570FA">
        <w:rPr>
          <w:sz w:val="25"/>
          <w:szCs w:val="25"/>
        </w:rPr>
        <w:t>5</w:t>
      </w:r>
      <w:r w:rsidR="009A5985" w:rsidRPr="006570FA">
        <w:rPr>
          <w:sz w:val="25"/>
          <w:szCs w:val="25"/>
        </w:rPr>
        <w:t>.</w:t>
      </w:r>
      <w:r w:rsidR="009A5985" w:rsidRPr="006570FA">
        <w:rPr>
          <w:sz w:val="25"/>
          <w:szCs w:val="25"/>
        </w:rPr>
        <w:tab/>
        <w:t>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AE2652" w:rsidRPr="006570FA" w:rsidRDefault="00AE2652" w:rsidP="007F742F">
      <w:pPr>
        <w:ind w:firstLine="708"/>
        <w:jc w:val="both"/>
        <w:rPr>
          <w:sz w:val="25"/>
          <w:szCs w:val="25"/>
        </w:rPr>
      </w:pPr>
    </w:p>
    <w:p w:rsidR="004F0357" w:rsidRPr="006570FA" w:rsidRDefault="00D1635F" w:rsidP="00D817C7">
      <w:pPr>
        <w:pStyle w:val="ConsPlusNonformat"/>
        <w:jc w:val="center"/>
        <w:rPr>
          <w:rFonts w:ascii="Times New Roman" w:hAnsi="Times New Roman" w:cs="Times New Roman"/>
          <w:sz w:val="25"/>
          <w:szCs w:val="25"/>
        </w:rPr>
      </w:pPr>
      <w:r w:rsidRPr="006570FA">
        <w:rPr>
          <w:rFonts w:ascii="Times New Roman" w:hAnsi="Times New Roman" w:cs="Times New Roman"/>
          <w:b/>
          <w:sz w:val="25"/>
          <w:szCs w:val="25"/>
        </w:rPr>
        <w:t>8</w:t>
      </w:r>
      <w:r w:rsidR="00B46AC6" w:rsidRPr="006570FA">
        <w:rPr>
          <w:rFonts w:ascii="Times New Roman" w:hAnsi="Times New Roman" w:cs="Times New Roman"/>
          <w:b/>
          <w:sz w:val="25"/>
          <w:szCs w:val="25"/>
        </w:rPr>
        <w:t>. Заключительные положения</w:t>
      </w:r>
    </w:p>
    <w:p w:rsidR="00FB2E51" w:rsidRPr="006570FA" w:rsidRDefault="00B46AC6" w:rsidP="00FB2E51">
      <w:pPr>
        <w:pStyle w:val="ConsPlusNonformat"/>
        <w:tabs>
          <w:tab w:val="left" w:pos="709"/>
        </w:tabs>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D02118" w:rsidRPr="006570FA">
        <w:rPr>
          <w:rFonts w:ascii="Times New Roman" w:hAnsi="Times New Roman" w:cs="Times New Roman"/>
          <w:sz w:val="25"/>
          <w:szCs w:val="25"/>
        </w:rPr>
        <w:t xml:space="preserve">     </w:t>
      </w:r>
      <w:r w:rsidR="00D1635F" w:rsidRPr="006570FA">
        <w:rPr>
          <w:rFonts w:ascii="Times New Roman" w:hAnsi="Times New Roman" w:cs="Times New Roman"/>
          <w:sz w:val="25"/>
          <w:szCs w:val="25"/>
        </w:rPr>
        <w:t xml:space="preserve"> </w:t>
      </w:r>
      <w:r w:rsidR="004B105E" w:rsidRPr="006570FA">
        <w:rPr>
          <w:rFonts w:ascii="Times New Roman" w:hAnsi="Times New Roman" w:cs="Times New Roman"/>
          <w:sz w:val="25"/>
          <w:szCs w:val="25"/>
        </w:rPr>
        <w:t xml:space="preserve">  </w:t>
      </w:r>
      <w:r w:rsidR="00FB2E51" w:rsidRPr="006570FA">
        <w:rPr>
          <w:rFonts w:ascii="Times New Roman" w:hAnsi="Times New Roman" w:cs="Times New Roman"/>
          <w:sz w:val="25"/>
          <w:szCs w:val="25"/>
        </w:rPr>
        <w:t xml:space="preserve"> 8.1. Настоящий Контра</w:t>
      </w:r>
      <w:proofErr w:type="gramStart"/>
      <w:r w:rsidR="00FB2E51" w:rsidRPr="006570FA">
        <w:rPr>
          <w:rFonts w:ascii="Times New Roman" w:hAnsi="Times New Roman" w:cs="Times New Roman"/>
          <w:sz w:val="25"/>
          <w:szCs w:val="25"/>
        </w:rPr>
        <w:t>кт вст</w:t>
      </w:r>
      <w:proofErr w:type="gramEnd"/>
      <w:r w:rsidR="00FB2E51" w:rsidRPr="006570FA">
        <w:rPr>
          <w:rFonts w:ascii="Times New Roman" w:hAnsi="Times New Roman" w:cs="Times New Roman"/>
          <w:sz w:val="25"/>
          <w:szCs w:val="25"/>
        </w:rPr>
        <w:t>упает в силу с момента его з</w:t>
      </w:r>
      <w:r w:rsidR="00D51D65">
        <w:rPr>
          <w:rFonts w:ascii="Times New Roman" w:hAnsi="Times New Roman" w:cs="Times New Roman"/>
          <w:sz w:val="25"/>
          <w:szCs w:val="25"/>
        </w:rPr>
        <w:t>аключения и действует по 31 декабря 202</w:t>
      </w:r>
      <w:r w:rsidR="00E90015">
        <w:rPr>
          <w:rFonts w:ascii="Times New Roman" w:hAnsi="Times New Roman" w:cs="Times New Roman"/>
          <w:sz w:val="25"/>
          <w:szCs w:val="25"/>
        </w:rPr>
        <w:t>6</w:t>
      </w:r>
      <w:r w:rsidR="00FB2E51" w:rsidRPr="006570FA">
        <w:rPr>
          <w:rFonts w:ascii="Times New Roman" w:hAnsi="Times New Roman" w:cs="Times New Roman"/>
          <w:sz w:val="25"/>
          <w:szCs w:val="25"/>
        </w:rPr>
        <w:t xml:space="preserve"> года.  </w:t>
      </w:r>
    </w:p>
    <w:p w:rsidR="00FB2E51" w:rsidRPr="006570FA" w:rsidRDefault="00FB2E51" w:rsidP="00FB2E51">
      <w:pPr>
        <w:pStyle w:val="ConsPlusNonformat"/>
        <w:tabs>
          <w:tab w:val="left" w:pos="709"/>
        </w:tabs>
        <w:ind w:firstLine="709"/>
        <w:jc w:val="both"/>
        <w:rPr>
          <w:rFonts w:ascii="Times New Roman" w:hAnsi="Times New Roman" w:cs="Times New Roman"/>
          <w:sz w:val="25"/>
          <w:szCs w:val="25"/>
        </w:rPr>
      </w:pPr>
      <w:r w:rsidRPr="006570FA">
        <w:rPr>
          <w:rFonts w:ascii="Times New Roman" w:hAnsi="Times New Roman" w:cs="Times New Roman"/>
          <w:sz w:val="25"/>
          <w:szCs w:val="25"/>
        </w:rPr>
        <w:t>8.2.</w:t>
      </w:r>
      <w:r w:rsidR="00D51D65">
        <w:rPr>
          <w:rFonts w:ascii="Times New Roman" w:hAnsi="Times New Roman" w:cs="Times New Roman"/>
          <w:sz w:val="25"/>
          <w:szCs w:val="25"/>
        </w:rPr>
        <w:t xml:space="preserve"> </w:t>
      </w:r>
      <w:r w:rsidRPr="006570FA">
        <w:rPr>
          <w:rFonts w:ascii="Times New Roman" w:hAnsi="Times New Roman" w:cs="Times New Roman"/>
          <w:sz w:val="25"/>
          <w:szCs w:val="25"/>
        </w:rPr>
        <w:t>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FB2E51" w:rsidRPr="006570FA" w:rsidRDefault="00FB2E51" w:rsidP="00FB2E51">
      <w:pPr>
        <w:pStyle w:val="ConsPlusNonformat"/>
        <w:tabs>
          <w:tab w:val="left" w:pos="709"/>
        </w:tabs>
        <w:ind w:firstLine="709"/>
        <w:jc w:val="both"/>
        <w:rPr>
          <w:rFonts w:ascii="Times New Roman" w:hAnsi="Times New Roman" w:cs="Times New Roman"/>
          <w:sz w:val="25"/>
          <w:szCs w:val="25"/>
        </w:rPr>
      </w:pPr>
      <w:r w:rsidRPr="006570FA">
        <w:rPr>
          <w:rFonts w:ascii="Times New Roman" w:hAnsi="Times New Roman" w:cs="Times New Roman"/>
          <w:sz w:val="25"/>
          <w:szCs w:val="25"/>
        </w:rPr>
        <w:t>8.3. В случае перемены Заказчика права и обязанности Заказчика, предусмотренные настоящим Контрактом, переходят к новому Заказчику.</w:t>
      </w:r>
    </w:p>
    <w:p w:rsidR="00FB2E51" w:rsidRPr="006570FA" w:rsidRDefault="00FB2E51" w:rsidP="00FB2E51">
      <w:pPr>
        <w:pStyle w:val="ConsPlusNonformat"/>
        <w:tabs>
          <w:tab w:val="left" w:pos="709"/>
        </w:tabs>
        <w:ind w:firstLine="709"/>
        <w:jc w:val="both"/>
        <w:rPr>
          <w:rFonts w:ascii="Times New Roman" w:hAnsi="Times New Roman" w:cs="Times New Roman"/>
          <w:sz w:val="25"/>
          <w:szCs w:val="25"/>
        </w:rPr>
      </w:pPr>
      <w:r w:rsidRPr="006570FA">
        <w:rPr>
          <w:rFonts w:ascii="Times New Roman" w:hAnsi="Times New Roman" w:cs="Times New Roman"/>
          <w:sz w:val="25"/>
          <w:szCs w:val="25"/>
        </w:rPr>
        <w:lastRenderedPageBreak/>
        <w:t>8.4. Недействительность какого-либо из условий настоящего Контракта не влечет за собой недействительность других условий или всего настоящего Контракта в целом.</w:t>
      </w:r>
    </w:p>
    <w:p w:rsidR="00FB2E51" w:rsidRPr="006570FA" w:rsidRDefault="00FB2E51" w:rsidP="00FB2E51">
      <w:pPr>
        <w:pStyle w:val="ConsPlusNonformat"/>
        <w:tabs>
          <w:tab w:val="left" w:pos="709"/>
        </w:tabs>
        <w:ind w:firstLine="709"/>
        <w:jc w:val="both"/>
        <w:rPr>
          <w:rFonts w:ascii="Times New Roman" w:hAnsi="Times New Roman" w:cs="Times New Roman"/>
          <w:sz w:val="25"/>
          <w:szCs w:val="25"/>
        </w:rPr>
      </w:pPr>
      <w:r w:rsidRPr="006570FA">
        <w:rPr>
          <w:rFonts w:ascii="Times New Roman" w:hAnsi="Times New Roman" w:cs="Times New Roman"/>
          <w:sz w:val="25"/>
          <w:szCs w:val="25"/>
        </w:rPr>
        <w:t>8.5. Все уведомления и сообщения Стороны направляют в письменной форме. Для передачи документов и ведения переписки Стороны вправе использовать средства факсимильной, телеграфной, почтовой и электронной почтовой связи. Стороны согласны наряду с почтовыми отправлениями признавать электронные, факсимильные, телеграфные письма, уведомления, извещения и иные виды деловой переписки в качестве доказатель</w:t>
      </w:r>
      <w:proofErr w:type="gramStart"/>
      <w:r w:rsidRPr="006570FA">
        <w:rPr>
          <w:rFonts w:ascii="Times New Roman" w:hAnsi="Times New Roman" w:cs="Times New Roman"/>
          <w:sz w:val="25"/>
          <w:szCs w:val="25"/>
        </w:rPr>
        <w:t>ств пр</w:t>
      </w:r>
      <w:proofErr w:type="gramEnd"/>
      <w:r w:rsidRPr="006570FA">
        <w:rPr>
          <w:rFonts w:ascii="Times New Roman" w:hAnsi="Times New Roman" w:cs="Times New Roman"/>
          <w:sz w:val="25"/>
          <w:szCs w:val="25"/>
        </w:rPr>
        <w:t xml:space="preserve">и разрешении споров и разногласий, в том числе и при разрешении споров в судебном порядке. </w:t>
      </w:r>
    </w:p>
    <w:p w:rsidR="00FB2E51" w:rsidRPr="006570FA" w:rsidRDefault="00FB2E51" w:rsidP="00FB2E51">
      <w:pPr>
        <w:pStyle w:val="ConsPlusNonformat"/>
        <w:tabs>
          <w:tab w:val="left" w:pos="709"/>
        </w:tabs>
        <w:ind w:firstLine="709"/>
        <w:jc w:val="both"/>
        <w:rPr>
          <w:rFonts w:ascii="Times New Roman" w:hAnsi="Times New Roman" w:cs="Times New Roman"/>
          <w:sz w:val="25"/>
          <w:szCs w:val="25"/>
        </w:rPr>
      </w:pPr>
      <w:r w:rsidRPr="006570FA">
        <w:rPr>
          <w:rFonts w:ascii="Times New Roman" w:hAnsi="Times New Roman" w:cs="Times New Roman"/>
          <w:sz w:val="25"/>
          <w:szCs w:val="25"/>
        </w:rPr>
        <w:t>8.6. По всем вопросам, неурегулированным настоящим Контрактом, Стороны руководствуются соответствующими нормами действующего законодательства Российской Федерации.</w:t>
      </w:r>
    </w:p>
    <w:p w:rsidR="00B46AC6" w:rsidRPr="006570FA" w:rsidRDefault="00D1635F" w:rsidP="00FB2E51">
      <w:pPr>
        <w:pStyle w:val="ConsPlusNonformat"/>
        <w:tabs>
          <w:tab w:val="left" w:pos="709"/>
        </w:tabs>
        <w:ind w:firstLine="709"/>
        <w:jc w:val="both"/>
        <w:rPr>
          <w:rFonts w:ascii="Times New Roman" w:hAnsi="Times New Roman" w:cs="Times New Roman"/>
          <w:sz w:val="25"/>
          <w:szCs w:val="25"/>
        </w:rPr>
      </w:pPr>
      <w:r w:rsidRPr="006570FA">
        <w:rPr>
          <w:rFonts w:ascii="Times New Roman" w:hAnsi="Times New Roman" w:cs="Times New Roman"/>
          <w:sz w:val="25"/>
          <w:szCs w:val="25"/>
        </w:rPr>
        <w:t>8</w:t>
      </w:r>
      <w:r w:rsidR="00B46AC6" w:rsidRPr="006570FA">
        <w:rPr>
          <w:rFonts w:ascii="Times New Roman" w:hAnsi="Times New Roman" w:cs="Times New Roman"/>
          <w:sz w:val="25"/>
          <w:szCs w:val="25"/>
        </w:rPr>
        <w:t>.</w:t>
      </w:r>
      <w:r w:rsidR="00FB2E51" w:rsidRPr="006570FA">
        <w:rPr>
          <w:rFonts w:ascii="Times New Roman" w:hAnsi="Times New Roman" w:cs="Times New Roman"/>
          <w:sz w:val="25"/>
          <w:szCs w:val="25"/>
        </w:rPr>
        <w:t>7</w:t>
      </w:r>
      <w:r w:rsidR="00A45418" w:rsidRPr="006570FA">
        <w:rPr>
          <w:rFonts w:ascii="Times New Roman" w:hAnsi="Times New Roman" w:cs="Times New Roman"/>
          <w:sz w:val="25"/>
          <w:szCs w:val="25"/>
        </w:rPr>
        <w:t>.</w:t>
      </w:r>
      <w:r w:rsidR="00B22E6B" w:rsidRPr="006570FA">
        <w:rPr>
          <w:rFonts w:ascii="Times New Roman" w:hAnsi="Times New Roman" w:cs="Times New Roman"/>
          <w:sz w:val="25"/>
          <w:szCs w:val="25"/>
        </w:rPr>
        <w:t xml:space="preserve"> Настоящий </w:t>
      </w:r>
      <w:r w:rsidR="005B5035" w:rsidRPr="006570FA">
        <w:rPr>
          <w:rFonts w:ascii="Times New Roman" w:hAnsi="Times New Roman" w:cs="Times New Roman"/>
          <w:sz w:val="25"/>
          <w:szCs w:val="25"/>
        </w:rPr>
        <w:t>контракт</w:t>
      </w:r>
      <w:r w:rsidR="00B46AC6" w:rsidRPr="006570FA">
        <w:rPr>
          <w:rFonts w:ascii="Times New Roman" w:hAnsi="Times New Roman" w:cs="Times New Roman"/>
          <w:sz w:val="25"/>
          <w:szCs w:val="25"/>
        </w:rPr>
        <w:t xml:space="preserve"> составлен в двух экземплярах,</w:t>
      </w:r>
      <w:r w:rsidR="00D02118"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 xml:space="preserve">имеющих одинаковую юридическую силу. Настоящий </w:t>
      </w:r>
      <w:r w:rsidR="005B5035" w:rsidRPr="006570FA">
        <w:rPr>
          <w:rFonts w:ascii="Times New Roman" w:hAnsi="Times New Roman" w:cs="Times New Roman"/>
          <w:sz w:val="25"/>
          <w:szCs w:val="25"/>
        </w:rPr>
        <w:t>контра</w:t>
      </w:r>
      <w:proofErr w:type="gramStart"/>
      <w:r w:rsidR="005B5035" w:rsidRPr="006570FA">
        <w:rPr>
          <w:rFonts w:ascii="Times New Roman" w:hAnsi="Times New Roman" w:cs="Times New Roman"/>
          <w:sz w:val="25"/>
          <w:szCs w:val="25"/>
        </w:rPr>
        <w:t>кт</w:t>
      </w:r>
      <w:r w:rsidR="00D02118"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вст</w:t>
      </w:r>
      <w:proofErr w:type="gramEnd"/>
      <w:r w:rsidR="00B46AC6" w:rsidRPr="006570FA">
        <w:rPr>
          <w:rFonts w:ascii="Times New Roman" w:hAnsi="Times New Roman" w:cs="Times New Roman"/>
          <w:sz w:val="25"/>
          <w:szCs w:val="25"/>
        </w:rPr>
        <w:t>упает в силу с даты подписания его Сторонами.</w:t>
      </w:r>
    </w:p>
    <w:p w:rsidR="00B46AC6" w:rsidRPr="006570FA" w:rsidRDefault="00A45418" w:rsidP="00C65AC4">
      <w:pPr>
        <w:pStyle w:val="ConsPlusNonformat"/>
        <w:jc w:val="both"/>
        <w:rPr>
          <w:rFonts w:ascii="Times New Roman" w:hAnsi="Times New Roman" w:cs="Times New Roman"/>
          <w:sz w:val="25"/>
          <w:szCs w:val="25"/>
        </w:rPr>
      </w:pPr>
      <w:r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 xml:space="preserve">   </w:t>
      </w:r>
      <w:r w:rsidR="00D02118" w:rsidRPr="006570FA">
        <w:rPr>
          <w:rFonts w:ascii="Times New Roman" w:hAnsi="Times New Roman" w:cs="Times New Roman"/>
          <w:sz w:val="25"/>
          <w:szCs w:val="25"/>
        </w:rPr>
        <w:t xml:space="preserve"> </w:t>
      </w:r>
      <w:r w:rsidR="00FB2E51" w:rsidRPr="006570FA">
        <w:rPr>
          <w:rFonts w:ascii="Times New Roman" w:hAnsi="Times New Roman" w:cs="Times New Roman"/>
          <w:sz w:val="25"/>
          <w:szCs w:val="25"/>
        </w:rPr>
        <w:t xml:space="preserve"> </w:t>
      </w:r>
      <w:r w:rsidR="00D02118" w:rsidRPr="006570FA">
        <w:rPr>
          <w:rFonts w:ascii="Times New Roman" w:hAnsi="Times New Roman" w:cs="Times New Roman"/>
          <w:sz w:val="25"/>
          <w:szCs w:val="25"/>
        </w:rPr>
        <w:t xml:space="preserve">    </w:t>
      </w:r>
      <w:r w:rsidR="004B105E" w:rsidRPr="006570FA">
        <w:rPr>
          <w:rFonts w:ascii="Times New Roman" w:hAnsi="Times New Roman" w:cs="Times New Roman"/>
          <w:sz w:val="25"/>
          <w:szCs w:val="25"/>
        </w:rPr>
        <w:t xml:space="preserve"> </w:t>
      </w:r>
      <w:r w:rsidR="00EC3288" w:rsidRPr="006570FA">
        <w:rPr>
          <w:rFonts w:ascii="Times New Roman" w:hAnsi="Times New Roman" w:cs="Times New Roman"/>
          <w:sz w:val="25"/>
          <w:szCs w:val="25"/>
        </w:rPr>
        <w:t xml:space="preserve"> </w:t>
      </w:r>
      <w:r w:rsidR="00D1635F" w:rsidRPr="006570FA">
        <w:rPr>
          <w:rFonts w:ascii="Times New Roman" w:hAnsi="Times New Roman" w:cs="Times New Roman"/>
          <w:sz w:val="25"/>
          <w:szCs w:val="25"/>
        </w:rPr>
        <w:t>8</w:t>
      </w:r>
      <w:r w:rsidR="00B46AC6" w:rsidRPr="006570FA">
        <w:rPr>
          <w:rFonts w:ascii="Times New Roman" w:hAnsi="Times New Roman" w:cs="Times New Roman"/>
          <w:sz w:val="25"/>
          <w:szCs w:val="25"/>
        </w:rPr>
        <w:t>.</w:t>
      </w:r>
      <w:r w:rsidR="00FB2E51" w:rsidRPr="006570FA">
        <w:rPr>
          <w:rFonts w:ascii="Times New Roman" w:hAnsi="Times New Roman" w:cs="Times New Roman"/>
          <w:sz w:val="25"/>
          <w:szCs w:val="25"/>
        </w:rPr>
        <w:t>8</w:t>
      </w:r>
      <w:r w:rsidRPr="006570FA">
        <w:rPr>
          <w:rFonts w:ascii="Times New Roman" w:hAnsi="Times New Roman" w:cs="Times New Roman"/>
          <w:sz w:val="25"/>
          <w:szCs w:val="25"/>
        </w:rPr>
        <w:t>.</w:t>
      </w:r>
      <w:r w:rsidR="00B46AC6" w:rsidRPr="006570FA">
        <w:rPr>
          <w:rFonts w:ascii="Times New Roman" w:hAnsi="Times New Roman" w:cs="Times New Roman"/>
          <w:sz w:val="25"/>
          <w:szCs w:val="25"/>
        </w:rPr>
        <w:t xml:space="preserve"> Все приложения к настоящему </w:t>
      </w:r>
      <w:r w:rsidR="005B5035" w:rsidRPr="006570FA">
        <w:rPr>
          <w:rFonts w:ascii="Times New Roman" w:hAnsi="Times New Roman" w:cs="Times New Roman"/>
          <w:sz w:val="25"/>
          <w:szCs w:val="25"/>
        </w:rPr>
        <w:t>контракт</w:t>
      </w:r>
      <w:r w:rsidR="00B46AC6" w:rsidRPr="006570FA">
        <w:rPr>
          <w:rFonts w:ascii="Times New Roman" w:hAnsi="Times New Roman" w:cs="Times New Roman"/>
          <w:sz w:val="25"/>
          <w:szCs w:val="25"/>
        </w:rPr>
        <w:t>у являются его</w:t>
      </w:r>
      <w:r w:rsidR="00D02118" w:rsidRPr="006570FA">
        <w:rPr>
          <w:rFonts w:ascii="Times New Roman" w:hAnsi="Times New Roman" w:cs="Times New Roman"/>
          <w:sz w:val="25"/>
          <w:szCs w:val="25"/>
        </w:rPr>
        <w:t xml:space="preserve"> </w:t>
      </w:r>
      <w:r w:rsidR="00B46AC6" w:rsidRPr="006570FA">
        <w:rPr>
          <w:rFonts w:ascii="Times New Roman" w:hAnsi="Times New Roman" w:cs="Times New Roman"/>
          <w:sz w:val="25"/>
          <w:szCs w:val="25"/>
        </w:rPr>
        <w:t>неотъемлемой частью.</w:t>
      </w:r>
    </w:p>
    <w:p w:rsidR="00135BFB" w:rsidRPr="006570FA" w:rsidRDefault="00135BFB" w:rsidP="00C65AC4">
      <w:pPr>
        <w:pStyle w:val="ConsPlusNonformat"/>
        <w:jc w:val="both"/>
        <w:rPr>
          <w:rFonts w:ascii="Times New Roman" w:hAnsi="Times New Roman" w:cs="Times New Roman"/>
          <w:sz w:val="25"/>
          <w:szCs w:val="25"/>
        </w:rPr>
      </w:pPr>
    </w:p>
    <w:p w:rsidR="00B46AC6" w:rsidRPr="006570FA" w:rsidRDefault="00D1635F" w:rsidP="00B35612">
      <w:pPr>
        <w:pStyle w:val="ConsPlusNonformat"/>
        <w:jc w:val="center"/>
        <w:rPr>
          <w:rFonts w:ascii="Times New Roman" w:hAnsi="Times New Roman" w:cs="Times New Roman"/>
          <w:b/>
          <w:sz w:val="25"/>
          <w:szCs w:val="25"/>
        </w:rPr>
      </w:pPr>
      <w:r w:rsidRPr="006570FA">
        <w:rPr>
          <w:rFonts w:ascii="Times New Roman" w:hAnsi="Times New Roman" w:cs="Times New Roman"/>
          <w:b/>
          <w:sz w:val="25"/>
          <w:szCs w:val="25"/>
        </w:rPr>
        <w:t>9</w:t>
      </w:r>
      <w:r w:rsidR="00135BFB" w:rsidRPr="006570FA">
        <w:rPr>
          <w:rFonts w:ascii="Times New Roman" w:hAnsi="Times New Roman" w:cs="Times New Roman"/>
          <w:b/>
          <w:sz w:val="25"/>
          <w:szCs w:val="25"/>
        </w:rPr>
        <w:t>.</w:t>
      </w:r>
      <w:r w:rsidR="00A45418" w:rsidRPr="006570FA">
        <w:rPr>
          <w:rFonts w:ascii="Times New Roman" w:hAnsi="Times New Roman" w:cs="Times New Roman"/>
          <w:b/>
          <w:sz w:val="25"/>
          <w:szCs w:val="25"/>
        </w:rPr>
        <w:t xml:space="preserve"> </w:t>
      </w:r>
      <w:r w:rsidR="00135BFB" w:rsidRPr="006570FA">
        <w:rPr>
          <w:rFonts w:ascii="Times New Roman" w:hAnsi="Times New Roman" w:cs="Times New Roman"/>
          <w:b/>
          <w:sz w:val="25"/>
          <w:szCs w:val="25"/>
        </w:rPr>
        <w:t>Адреса</w:t>
      </w:r>
      <w:r w:rsidR="00B46AC6" w:rsidRPr="006570FA">
        <w:rPr>
          <w:rFonts w:ascii="Times New Roman" w:hAnsi="Times New Roman" w:cs="Times New Roman"/>
          <w:b/>
          <w:sz w:val="25"/>
          <w:szCs w:val="25"/>
        </w:rPr>
        <w:t xml:space="preserve"> и банковские реквизиты Сторон:</w:t>
      </w:r>
    </w:p>
    <w:p w:rsidR="00A45418" w:rsidRPr="006570FA" w:rsidRDefault="00415523" w:rsidP="00B35612">
      <w:pPr>
        <w:jc w:val="both"/>
        <w:rPr>
          <w:b/>
          <w:sz w:val="25"/>
          <w:szCs w:val="25"/>
        </w:rPr>
      </w:pPr>
      <w:r w:rsidRPr="006570FA">
        <w:rPr>
          <w:b/>
          <w:sz w:val="25"/>
          <w:szCs w:val="25"/>
        </w:rPr>
        <w:t xml:space="preserve">  </w:t>
      </w:r>
      <w:r w:rsidR="005C2B06" w:rsidRPr="006570FA">
        <w:rPr>
          <w:b/>
          <w:sz w:val="25"/>
          <w:szCs w:val="25"/>
        </w:rPr>
        <w:t xml:space="preserve"> </w:t>
      </w:r>
      <w:r w:rsidR="00A45418" w:rsidRPr="006570FA">
        <w:rPr>
          <w:b/>
          <w:sz w:val="25"/>
          <w:szCs w:val="25"/>
        </w:rPr>
        <w:t xml:space="preserve">                                                   </w:t>
      </w:r>
      <w:r w:rsidR="005C2B06" w:rsidRPr="006570FA">
        <w:rPr>
          <w:b/>
          <w:sz w:val="25"/>
          <w:szCs w:val="25"/>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4860"/>
        <w:gridCol w:w="5415"/>
      </w:tblGrid>
      <w:tr w:rsidR="00A45418" w:rsidRPr="006570FA">
        <w:tblPrEx>
          <w:tblCellMar>
            <w:top w:w="0" w:type="dxa"/>
            <w:bottom w:w="0" w:type="dxa"/>
          </w:tblCellMar>
        </w:tblPrEx>
        <w:tc>
          <w:tcPr>
            <w:tcW w:w="4860" w:type="dxa"/>
            <w:tcBorders>
              <w:top w:val="nil"/>
              <w:left w:val="nil"/>
              <w:bottom w:val="nil"/>
              <w:right w:val="nil"/>
            </w:tcBorders>
          </w:tcPr>
          <w:p w:rsidR="005C2B06" w:rsidRPr="006570FA" w:rsidRDefault="005C2B06" w:rsidP="005B5035">
            <w:pPr>
              <w:widowControl w:val="0"/>
              <w:tabs>
                <w:tab w:val="left" w:pos="1140"/>
              </w:tabs>
              <w:suppressAutoHyphens/>
              <w:rPr>
                <w:b/>
                <w:sz w:val="25"/>
                <w:szCs w:val="25"/>
              </w:rPr>
            </w:pPr>
            <w:r w:rsidRPr="006570FA">
              <w:rPr>
                <w:b/>
                <w:sz w:val="25"/>
                <w:szCs w:val="25"/>
              </w:rPr>
              <w:t>Заказчик:</w:t>
            </w:r>
          </w:p>
          <w:p w:rsidR="005B5035" w:rsidRPr="006570FA" w:rsidRDefault="005B5035" w:rsidP="005B5035">
            <w:pPr>
              <w:widowControl w:val="0"/>
              <w:tabs>
                <w:tab w:val="left" w:pos="1140"/>
              </w:tabs>
              <w:suppressAutoHyphens/>
              <w:rPr>
                <w:rFonts w:eastAsia="Arial Unicode MS"/>
                <w:kern w:val="1"/>
                <w:sz w:val="25"/>
                <w:szCs w:val="25"/>
                <w:lang w:eastAsia="hi-IN" w:bidi="hi-IN"/>
              </w:rPr>
            </w:pPr>
            <w:r w:rsidRPr="006570FA">
              <w:rPr>
                <w:rFonts w:eastAsia="Arial Unicode MS"/>
                <w:kern w:val="1"/>
                <w:sz w:val="25"/>
                <w:szCs w:val="25"/>
                <w:lang w:eastAsia="hi-IN" w:bidi="hi-IN"/>
              </w:rPr>
              <w:t>Федеральное бюджетное учреждение</w:t>
            </w:r>
          </w:p>
          <w:p w:rsidR="005B5035" w:rsidRPr="006570FA" w:rsidRDefault="005B5035" w:rsidP="005B5035">
            <w:pPr>
              <w:widowControl w:val="0"/>
              <w:tabs>
                <w:tab w:val="left" w:pos="1140"/>
              </w:tabs>
              <w:suppressAutoHyphens/>
              <w:rPr>
                <w:rFonts w:eastAsia="Arial Unicode MS"/>
                <w:kern w:val="1"/>
                <w:sz w:val="25"/>
                <w:szCs w:val="25"/>
                <w:lang w:eastAsia="hi-IN" w:bidi="hi-IN"/>
              </w:rPr>
            </w:pPr>
            <w:r w:rsidRPr="006570FA">
              <w:rPr>
                <w:rFonts w:eastAsia="Arial Unicode MS"/>
                <w:kern w:val="1"/>
                <w:sz w:val="25"/>
                <w:szCs w:val="25"/>
                <w:lang w:eastAsia="hi-IN" w:bidi="hi-IN"/>
              </w:rPr>
              <w:t>«Территориальный фонд геологической информации по Приволжскому федеральному округу»</w:t>
            </w:r>
          </w:p>
          <w:p w:rsidR="005B5035" w:rsidRPr="006570FA" w:rsidRDefault="005B5035" w:rsidP="005B5035">
            <w:pPr>
              <w:widowControl w:val="0"/>
              <w:tabs>
                <w:tab w:val="left" w:pos="1140"/>
              </w:tabs>
              <w:suppressAutoHyphens/>
              <w:rPr>
                <w:rFonts w:eastAsia="Arial Unicode MS"/>
                <w:kern w:val="1"/>
                <w:sz w:val="25"/>
                <w:szCs w:val="25"/>
                <w:lang w:eastAsia="hi-IN" w:bidi="hi-IN"/>
              </w:rPr>
            </w:pPr>
            <w:r w:rsidRPr="006570FA">
              <w:rPr>
                <w:rFonts w:eastAsia="Arial Unicode MS"/>
                <w:kern w:val="1"/>
                <w:sz w:val="25"/>
                <w:szCs w:val="25"/>
                <w:lang w:eastAsia="hi-IN" w:bidi="hi-IN"/>
              </w:rPr>
              <w:t>Юридический адрес: 603105, Нижегородская область, г. Нижний Новгород, ул. Ванеева, 28</w:t>
            </w:r>
          </w:p>
          <w:p w:rsidR="005B5035" w:rsidRPr="006570FA" w:rsidRDefault="005B5035" w:rsidP="005B5035">
            <w:pPr>
              <w:widowControl w:val="0"/>
              <w:tabs>
                <w:tab w:val="left" w:pos="1140"/>
              </w:tabs>
              <w:suppressAutoHyphens/>
              <w:rPr>
                <w:rFonts w:eastAsia="Arial Unicode MS"/>
                <w:kern w:val="1"/>
                <w:sz w:val="25"/>
                <w:szCs w:val="25"/>
                <w:lang w:eastAsia="hi-IN" w:bidi="hi-IN"/>
              </w:rPr>
            </w:pPr>
            <w:r w:rsidRPr="006570FA">
              <w:rPr>
                <w:rFonts w:eastAsia="Arial Unicode MS"/>
                <w:kern w:val="1"/>
                <w:sz w:val="25"/>
                <w:szCs w:val="25"/>
                <w:lang w:eastAsia="hi-IN" w:bidi="hi-IN"/>
              </w:rPr>
              <w:t xml:space="preserve">Кировский филиал «ФБУ «ТФГИ </w:t>
            </w:r>
            <w:proofErr w:type="gramStart"/>
            <w:r w:rsidRPr="006570FA">
              <w:rPr>
                <w:rFonts w:eastAsia="Arial Unicode MS"/>
                <w:kern w:val="1"/>
                <w:sz w:val="25"/>
                <w:szCs w:val="25"/>
                <w:lang w:eastAsia="hi-IN" w:bidi="hi-IN"/>
              </w:rPr>
              <w:t>по</w:t>
            </w:r>
            <w:proofErr w:type="gramEnd"/>
            <w:r w:rsidRPr="006570FA">
              <w:rPr>
                <w:rFonts w:eastAsia="Arial Unicode MS"/>
                <w:kern w:val="1"/>
                <w:sz w:val="25"/>
                <w:szCs w:val="25"/>
                <w:lang w:eastAsia="hi-IN" w:bidi="hi-IN"/>
              </w:rPr>
              <w:t xml:space="preserve"> </w:t>
            </w:r>
          </w:p>
          <w:p w:rsidR="005B5035" w:rsidRPr="006570FA" w:rsidRDefault="005B5035" w:rsidP="005B5035">
            <w:pPr>
              <w:widowControl w:val="0"/>
              <w:tabs>
                <w:tab w:val="left" w:pos="1140"/>
              </w:tabs>
              <w:suppressAutoHyphens/>
              <w:rPr>
                <w:rFonts w:eastAsia="Arial Unicode MS"/>
                <w:kern w:val="1"/>
                <w:sz w:val="25"/>
                <w:szCs w:val="25"/>
                <w:lang w:eastAsia="hi-IN" w:bidi="hi-IN"/>
              </w:rPr>
            </w:pPr>
            <w:r w:rsidRPr="006570FA">
              <w:rPr>
                <w:rFonts w:eastAsia="Arial Unicode MS"/>
                <w:kern w:val="1"/>
                <w:sz w:val="25"/>
                <w:szCs w:val="25"/>
                <w:lang w:eastAsia="hi-IN" w:bidi="hi-IN"/>
              </w:rPr>
              <w:t>Приволжскому федеральному округу»</w:t>
            </w:r>
          </w:p>
          <w:p w:rsidR="005B5035" w:rsidRPr="006570FA" w:rsidRDefault="005B5035" w:rsidP="005B5035">
            <w:pPr>
              <w:widowControl w:val="0"/>
              <w:tabs>
                <w:tab w:val="left" w:pos="1140"/>
              </w:tabs>
              <w:suppressAutoHyphens/>
              <w:rPr>
                <w:rFonts w:eastAsia="Arial Unicode MS"/>
                <w:kern w:val="1"/>
                <w:sz w:val="25"/>
                <w:szCs w:val="25"/>
                <w:lang w:eastAsia="hi-IN" w:bidi="hi-IN"/>
              </w:rPr>
            </w:pPr>
            <w:r w:rsidRPr="006570FA">
              <w:rPr>
                <w:rFonts w:eastAsia="Arial Unicode MS"/>
                <w:kern w:val="1"/>
                <w:sz w:val="25"/>
                <w:szCs w:val="25"/>
                <w:lang w:eastAsia="hi-IN" w:bidi="hi-IN"/>
              </w:rPr>
              <w:t>610035, г. Киров, ул. Воровского, 78</w:t>
            </w:r>
          </w:p>
          <w:p w:rsidR="005B5035" w:rsidRPr="006570FA" w:rsidRDefault="005B5035" w:rsidP="005B5035">
            <w:pPr>
              <w:widowControl w:val="0"/>
              <w:tabs>
                <w:tab w:val="left" w:pos="1140"/>
              </w:tabs>
              <w:suppressAutoHyphens/>
              <w:rPr>
                <w:rFonts w:eastAsia="Arial Unicode MS"/>
                <w:kern w:val="1"/>
                <w:sz w:val="25"/>
                <w:szCs w:val="25"/>
                <w:lang w:eastAsia="hi-IN" w:bidi="hi-IN"/>
              </w:rPr>
            </w:pPr>
            <w:r w:rsidRPr="006570FA">
              <w:rPr>
                <w:rFonts w:eastAsia="Arial Unicode MS"/>
                <w:kern w:val="1"/>
                <w:sz w:val="25"/>
                <w:szCs w:val="25"/>
                <w:lang w:eastAsia="hi-IN" w:bidi="hi-IN"/>
              </w:rPr>
              <w:t>ИНН 5257044753, КПП 434502001</w:t>
            </w:r>
          </w:p>
          <w:p w:rsidR="005B5035" w:rsidRPr="006570FA" w:rsidRDefault="005B5035" w:rsidP="005B5035">
            <w:pPr>
              <w:widowControl w:val="0"/>
              <w:tabs>
                <w:tab w:val="left" w:pos="1140"/>
              </w:tabs>
              <w:suppressAutoHyphens/>
              <w:rPr>
                <w:rFonts w:eastAsia="Arial Unicode MS"/>
                <w:kern w:val="1"/>
                <w:sz w:val="25"/>
                <w:szCs w:val="25"/>
                <w:lang w:eastAsia="hi-IN" w:bidi="hi-IN"/>
              </w:rPr>
            </w:pPr>
            <w:proofErr w:type="gramStart"/>
            <w:r w:rsidRPr="006570FA">
              <w:rPr>
                <w:rFonts w:eastAsia="Arial Unicode MS"/>
                <w:kern w:val="1"/>
                <w:sz w:val="25"/>
                <w:szCs w:val="25"/>
                <w:lang w:eastAsia="hi-IN" w:bidi="hi-IN"/>
              </w:rPr>
              <w:t>р</w:t>
            </w:r>
            <w:proofErr w:type="gramEnd"/>
            <w:r w:rsidRPr="006570FA">
              <w:rPr>
                <w:rFonts w:eastAsia="Arial Unicode MS"/>
                <w:kern w:val="1"/>
                <w:sz w:val="25"/>
                <w:szCs w:val="25"/>
                <w:lang w:eastAsia="hi-IN" w:bidi="hi-IN"/>
              </w:rPr>
              <w:t xml:space="preserve">/с </w:t>
            </w:r>
            <w:r w:rsidR="00E726AA">
              <w:rPr>
                <w:rFonts w:eastAsia="Arial Unicode MS"/>
                <w:kern w:val="1"/>
                <w:sz w:val="25"/>
                <w:szCs w:val="25"/>
                <w:lang w:eastAsia="hi-IN" w:bidi="hi-IN"/>
              </w:rPr>
              <w:t>03214643000000014000 в ОКЦ №4</w:t>
            </w:r>
            <w:r w:rsidRPr="006570FA">
              <w:rPr>
                <w:rFonts w:eastAsia="Arial Unicode MS"/>
                <w:kern w:val="1"/>
                <w:sz w:val="25"/>
                <w:szCs w:val="25"/>
                <w:lang w:eastAsia="hi-IN" w:bidi="hi-IN"/>
              </w:rPr>
              <w:t xml:space="preserve"> </w:t>
            </w:r>
            <w:r w:rsidR="00E726AA">
              <w:rPr>
                <w:rFonts w:eastAsia="Arial Unicode MS"/>
                <w:kern w:val="1"/>
                <w:sz w:val="25"/>
                <w:szCs w:val="25"/>
                <w:lang w:eastAsia="hi-IN" w:bidi="hi-IN"/>
              </w:rPr>
              <w:t>ВВГУ Банка России</w:t>
            </w:r>
            <w:r w:rsidRPr="006570FA">
              <w:rPr>
                <w:rFonts w:eastAsia="Arial Unicode MS"/>
                <w:kern w:val="1"/>
                <w:sz w:val="25"/>
                <w:szCs w:val="25"/>
                <w:lang w:eastAsia="hi-IN" w:bidi="hi-IN"/>
              </w:rPr>
              <w:t xml:space="preserve"> // УФК по Кировской области г. Киров </w:t>
            </w:r>
          </w:p>
          <w:p w:rsidR="005B5035" w:rsidRPr="006570FA" w:rsidRDefault="005B5035" w:rsidP="005B5035">
            <w:pPr>
              <w:widowControl w:val="0"/>
              <w:tabs>
                <w:tab w:val="left" w:pos="1140"/>
              </w:tabs>
              <w:suppressAutoHyphens/>
              <w:rPr>
                <w:rFonts w:eastAsia="Arial Unicode MS"/>
                <w:kern w:val="1"/>
                <w:sz w:val="25"/>
                <w:szCs w:val="25"/>
                <w:lang w:eastAsia="hi-IN" w:bidi="hi-IN"/>
              </w:rPr>
            </w:pPr>
            <w:r w:rsidRPr="006570FA">
              <w:rPr>
                <w:rFonts w:eastAsia="Arial Unicode MS"/>
                <w:kern w:val="1"/>
                <w:sz w:val="25"/>
                <w:szCs w:val="25"/>
                <w:lang w:eastAsia="hi-IN" w:bidi="hi-IN"/>
              </w:rPr>
              <w:t>БИК 013304182</w:t>
            </w:r>
          </w:p>
          <w:p w:rsidR="005B5035" w:rsidRPr="006570FA" w:rsidRDefault="005B5035" w:rsidP="005B5035">
            <w:pPr>
              <w:widowControl w:val="0"/>
              <w:tabs>
                <w:tab w:val="left" w:pos="1140"/>
              </w:tabs>
              <w:suppressAutoHyphens/>
              <w:rPr>
                <w:rFonts w:eastAsia="Arial Unicode MS"/>
                <w:kern w:val="1"/>
                <w:sz w:val="25"/>
                <w:szCs w:val="25"/>
                <w:lang w:eastAsia="hi-IN" w:bidi="hi-IN"/>
              </w:rPr>
            </w:pPr>
            <w:proofErr w:type="gramStart"/>
            <w:r w:rsidRPr="006570FA">
              <w:rPr>
                <w:rFonts w:eastAsia="Arial Unicode MS"/>
                <w:kern w:val="1"/>
                <w:sz w:val="25"/>
                <w:szCs w:val="25"/>
                <w:lang w:eastAsia="hi-IN" w:bidi="hi-IN"/>
              </w:rPr>
              <w:t>К</w:t>
            </w:r>
            <w:proofErr w:type="gramEnd"/>
            <w:r w:rsidRPr="006570FA">
              <w:rPr>
                <w:rFonts w:eastAsia="Arial Unicode MS"/>
                <w:kern w:val="1"/>
                <w:sz w:val="25"/>
                <w:szCs w:val="25"/>
                <w:lang w:eastAsia="hi-IN" w:bidi="hi-IN"/>
              </w:rPr>
              <w:t>/счет 40102810345370000033</w:t>
            </w:r>
          </w:p>
          <w:p w:rsidR="005B5035" w:rsidRPr="006570FA" w:rsidRDefault="005B5035" w:rsidP="005B5035">
            <w:pPr>
              <w:widowControl w:val="0"/>
              <w:tabs>
                <w:tab w:val="left" w:pos="1140"/>
              </w:tabs>
              <w:suppressAutoHyphens/>
              <w:rPr>
                <w:rFonts w:eastAsia="Arial Unicode MS"/>
                <w:kern w:val="1"/>
                <w:sz w:val="25"/>
                <w:szCs w:val="25"/>
                <w:lang w:eastAsia="hi-IN" w:bidi="hi-IN"/>
              </w:rPr>
            </w:pPr>
            <w:r w:rsidRPr="006570FA">
              <w:rPr>
                <w:rFonts w:eastAsia="Arial Unicode MS"/>
                <w:kern w:val="1"/>
                <w:sz w:val="25"/>
                <w:szCs w:val="25"/>
                <w:lang w:eastAsia="hi-IN" w:bidi="hi-IN"/>
              </w:rPr>
              <w:t xml:space="preserve">УФК по Кировской области (Кировский филиал ФБУ «ТФГИ по Приволжскому федеральному округу» </w:t>
            </w:r>
            <w:proofErr w:type="gramStart"/>
            <w:r w:rsidRPr="006570FA">
              <w:rPr>
                <w:rFonts w:eastAsia="Arial Unicode MS"/>
                <w:kern w:val="1"/>
                <w:sz w:val="25"/>
                <w:szCs w:val="25"/>
                <w:lang w:eastAsia="hi-IN" w:bidi="hi-IN"/>
              </w:rPr>
              <w:t>л</w:t>
            </w:r>
            <w:proofErr w:type="gramEnd"/>
            <w:r w:rsidRPr="006570FA">
              <w:rPr>
                <w:rFonts w:eastAsia="Arial Unicode MS"/>
                <w:kern w:val="1"/>
                <w:sz w:val="25"/>
                <w:szCs w:val="25"/>
                <w:lang w:eastAsia="hi-IN" w:bidi="hi-IN"/>
              </w:rPr>
              <w:t>/с 20406X18910)</w:t>
            </w:r>
          </w:p>
          <w:p w:rsidR="005B5035" w:rsidRPr="006570FA" w:rsidRDefault="005B5035" w:rsidP="005B5035">
            <w:pPr>
              <w:widowControl w:val="0"/>
              <w:tabs>
                <w:tab w:val="left" w:pos="1140"/>
              </w:tabs>
              <w:suppressAutoHyphens/>
              <w:rPr>
                <w:rFonts w:eastAsia="Arial Unicode MS"/>
                <w:kern w:val="1"/>
                <w:sz w:val="25"/>
                <w:szCs w:val="25"/>
                <w:lang w:val="en-US" w:eastAsia="hi-IN" w:bidi="hi-IN"/>
              </w:rPr>
            </w:pPr>
            <w:r w:rsidRPr="006570FA">
              <w:rPr>
                <w:rFonts w:eastAsia="Arial Unicode MS"/>
                <w:kern w:val="1"/>
                <w:sz w:val="25"/>
                <w:szCs w:val="25"/>
                <w:lang w:eastAsia="hi-IN" w:bidi="hi-IN"/>
              </w:rPr>
              <w:t>т</w:t>
            </w:r>
            <w:r w:rsidRPr="006570FA">
              <w:rPr>
                <w:rFonts w:eastAsia="Arial Unicode MS"/>
                <w:kern w:val="1"/>
                <w:sz w:val="25"/>
                <w:szCs w:val="25"/>
                <w:lang w:val="en-US" w:eastAsia="hi-IN" w:bidi="hi-IN"/>
              </w:rPr>
              <w:t>/</w:t>
            </w:r>
            <w:r w:rsidRPr="006570FA">
              <w:rPr>
                <w:rFonts w:eastAsia="Arial Unicode MS"/>
                <w:kern w:val="1"/>
                <w:sz w:val="25"/>
                <w:szCs w:val="25"/>
                <w:lang w:eastAsia="hi-IN" w:bidi="hi-IN"/>
              </w:rPr>
              <w:t>ф</w:t>
            </w:r>
            <w:r w:rsidRPr="006570FA">
              <w:rPr>
                <w:rFonts w:eastAsia="Arial Unicode MS"/>
                <w:kern w:val="1"/>
                <w:sz w:val="25"/>
                <w:szCs w:val="25"/>
                <w:lang w:val="en-US" w:eastAsia="hi-IN" w:bidi="hi-IN"/>
              </w:rPr>
              <w:t>. (8332) 54-37-43</w:t>
            </w:r>
          </w:p>
          <w:p w:rsidR="005B5035" w:rsidRPr="006570FA" w:rsidRDefault="005B5035" w:rsidP="005B5035">
            <w:pPr>
              <w:widowControl w:val="0"/>
              <w:tabs>
                <w:tab w:val="left" w:pos="1140"/>
              </w:tabs>
              <w:suppressAutoHyphens/>
              <w:rPr>
                <w:rFonts w:eastAsia="Arial Unicode MS"/>
                <w:kern w:val="1"/>
                <w:sz w:val="25"/>
                <w:szCs w:val="25"/>
                <w:lang w:val="en-US" w:eastAsia="hi-IN" w:bidi="hi-IN"/>
              </w:rPr>
            </w:pPr>
            <w:r w:rsidRPr="006570FA">
              <w:rPr>
                <w:rFonts w:eastAsia="Arial Unicode MS"/>
                <w:kern w:val="1"/>
                <w:sz w:val="25"/>
                <w:szCs w:val="25"/>
                <w:lang w:val="en-US" w:eastAsia="hi-IN" w:bidi="hi-IN"/>
              </w:rPr>
              <w:t xml:space="preserve">E-mail: </w:t>
            </w:r>
            <w:hyperlink r:id="rId8" w:history="1">
              <w:r w:rsidRPr="006570FA">
                <w:rPr>
                  <w:rFonts w:eastAsia="Arial Unicode MS"/>
                  <w:kern w:val="1"/>
                  <w:sz w:val="25"/>
                  <w:szCs w:val="25"/>
                  <w:u w:val="single"/>
                  <w:lang w:val="en-US"/>
                </w:rPr>
                <w:t>tfgikirov@tfipfo.ru</w:t>
              </w:r>
            </w:hyperlink>
            <w:r w:rsidRPr="006570FA">
              <w:rPr>
                <w:rFonts w:eastAsia="Arial Unicode MS"/>
                <w:kern w:val="1"/>
                <w:sz w:val="25"/>
                <w:szCs w:val="25"/>
                <w:lang w:val="en-US" w:eastAsia="hi-IN" w:bidi="hi-IN"/>
              </w:rPr>
              <w:t xml:space="preserve"> </w:t>
            </w:r>
          </w:p>
          <w:p w:rsidR="005B5035" w:rsidRPr="006570FA" w:rsidRDefault="005B5035" w:rsidP="005B5035">
            <w:pPr>
              <w:widowControl w:val="0"/>
              <w:suppressLineNumbers/>
              <w:suppressAutoHyphens/>
              <w:snapToGrid w:val="0"/>
              <w:rPr>
                <w:rFonts w:eastAsia="Arial Unicode MS"/>
                <w:kern w:val="1"/>
                <w:sz w:val="25"/>
                <w:szCs w:val="25"/>
                <w:lang w:val="en-US" w:eastAsia="hi-IN" w:bidi="hi-IN"/>
              </w:rPr>
            </w:pPr>
          </w:p>
          <w:p w:rsidR="006F50F8" w:rsidRDefault="00776E9D" w:rsidP="00B35612">
            <w:pPr>
              <w:rPr>
                <w:sz w:val="25"/>
                <w:szCs w:val="25"/>
              </w:rPr>
            </w:pPr>
            <w:r w:rsidRPr="006570FA">
              <w:rPr>
                <w:sz w:val="25"/>
                <w:szCs w:val="25"/>
              </w:rPr>
              <w:t>Р</w:t>
            </w:r>
            <w:r w:rsidR="006350D5" w:rsidRPr="006570FA">
              <w:rPr>
                <w:sz w:val="25"/>
                <w:szCs w:val="25"/>
              </w:rPr>
              <w:t>уководител</w:t>
            </w:r>
            <w:r w:rsidRPr="006570FA">
              <w:rPr>
                <w:sz w:val="25"/>
                <w:szCs w:val="25"/>
              </w:rPr>
              <w:t>ь</w:t>
            </w:r>
            <w:r w:rsidR="006350D5" w:rsidRPr="006570FA">
              <w:rPr>
                <w:sz w:val="25"/>
                <w:szCs w:val="25"/>
              </w:rPr>
              <w:t xml:space="preserve"> филиала</w:t>
            </w:r>
          </w:p>
          <w:p w:rsidR="00E24881" w:rsidRPr="006570FA" w:rsidRDefault="00E24881" w:rsidP="00B35612">
            <w:pPr>
              <w:rPr>
                <w:sz w:val="25"/>
                <w:szCs w:val="25"/>
              </w:rPr>
            </w:pPr>
          </w:p>
          <w:p w:rsidR="006350D5" w:rsidRPr="006570FA" w:rsidRDefault="006350D5" w:rsidP="00B35612">
            <w:pPr>
              <w:rPr>
                <w:sz w:val="25"/>
                <w:szCs w:val="25"/>
              </w:rPr>
            </w:pPr>
            <w:r w:rsidRPr="006570FA">
              <w:rPr>
                <w:sz w:val="25"/>
                <w:szCs w:val="25"/>
              </w:rPr>
              <w:t>_____________________ А.И. Зевахин</w:t>
            </w:r>
          </w:p>
          <w:p w:rsidR="006350D5" w:rsidRPr="006570FA" w:rsidRDefault="006350D5" w:rsidP="00B35612">
            <w:pPr>
              <w:rPr>
                <w:sz w:val="25"/>
                <w:szCs w:val="25"/>
              </w:rPr>
            </w:pPr>
            <w:r w:rsidRPr="006570FA">
              <w:rPr>
                <w:sz w:val="25"/>
                <w:szCs w:val="25"/>
              </w:rPr>
              <w:t>«___»___________20</w:t>
            </w:r>
            <w:r w:rsidR="009A5985" w:rsidRPr="006570FA">
              <w:rPr>
                <w:sz w:val="25"/>
                <w:szCs w:val="25"/>
              </w:rPr>
              <w:t>2</w:t>
            </w:r>
            <w:r w:rsidR="00E90015">
              <w:rPr>
                <w:sz w:val="25"/>
                <w:szCs w:val="25"/>
              </w:rPr>
              <w:t>6</w:t>
            </w:r>
            <w:r w:rsidRPr="006570FA">
              <w:rPr>
                <w:sz w:val="25"/>
                <w:szCs w:val="25"/>
              </w:rPr>
              <w:t>г.</w:t>
            </w:r>
          </w:p>
          <w:p w:rsidR="00A45418" w:rsidRPr="006570FA" w:rsidRDefault="006350D5" w:rsidP="00B35612">
            <w:pPr>
              <w:rPr>
                <w:sz w:val="25"/>
                <w:szCs w:val="25"/>
              </w:rPr>
            </w:pPr>
            <w:r w:rsidRPr="006570FA">
              <w:rPr>
                <w:sz w:val="25"/>
                <w:szCs w:val="25"/>
              </w:rPr>
              <w:t>МП</w:t>
            </w:r>
            <w:r w:rsidRPr="006570FA">
              <w:rPr>
                <w:sz w:val="25"/>
                <w:szCs w:val="25"/>
              </w:rPr>
              <w:tab/>
            </w:r>
          </w:p>
        </w:tc>
        <w:tc>
          <w:tcPr>
            <w:tcW w:w="5415" w:type="dxa"/>
            <w:tcBorders>
              <w:top w:val="nil"/>
              <w:left w:val="nil"/>
              <w:bottom w:val="nil"/>
              <w:right w:val="nil"/>
            </w:tcBorders>
          </w:tcPr>
          <w:p w:rsidR="005C2B06" w:rsidRPr="006570FA" w:rsidRDefault="005C2B06" w:rsidP="001829DD">
            <w:pPr>
              <w:tabs>
                <w:tab w:val="left" w:pos="142"/>
              </w:tabs>
              <w:rPr>
                <w:b/>
                <w:sz w:val="25"/>
                <w:szCs w:val="25"/>
              </w:rPr>
            </w:pPr>
            <w:r w:rsidRPr="006570FA">
              <w:rPr>
                <w:b/>
                <w:sz w:val="25"/>
                <w:szCs w:val="25"/>
              </w:rPr>
              <w:t xml:space="preserve">Исполнитель: </w:t>
            </w:r>
          </w:p>
          <w:p w:rsidR="00EE7D33" w:rsidRDefault="00EE7D33" w:rsidP="00B35612">
            <w:pPr>
              <w:rPr>
                <w:sz w:val="25"/>
                <w:szCs w:val="25"/>
              </w:rPr>
            </w:pPr>
          </w:p>
          <w:p w:rsidR="00E90015" w:rsidRDefault="00E90015" w:rsidP="00B35612">
            <w:pPr>
              <w:rPr>
                <w:sz w:val="25"/>
                <w:szCs w:val="25"/>
              </w:rPr>
            </w:pPr>
          </w:p>
          <w:p w:rsidR="00E90015" w:rsidRDefault="00E90015" w:rsidP="00B35612">
            <w:pPr>
              <w:rPr>
                <w:sz w:val="25"/>
                <w:szCs w:val="25"/>
              </w:rPr>
            </w:pPr>
          </w:p>
          <w:p w:rsidR="00E90015" w:rsidRDefault="00E90015" w:rsidP="00B35612">
            <w:pPr>
              <w:rPr>
                <w:sz w:val="25"/>
                <w:szCs w:val="25"/>
              </w:rPr>
            </w:pPr>
          </w:p>
          <w:p w:rsidR="00E90015" w:rsidRDefault="00E90015" w:rsidP="00B35612">
            <w:pPr>
              <w:rPr>
                <w:sz w:val="25"/>
                <w:szCs w:val="25"/>
              </w:rPr>
            </w:pPr>
          </w:p>
          <w:p w:rsidR="00E90015" w:rsidRDefault="00E90015" w:rsidP="00B35612">
            <w:pPr>
              <w:rPr>
                <w:sz w:val="25"/>
                <w:szCs w:val="25"/>
              </w:rPr>
            </w:pPr>
          </w:p>
          <w:p w:rsidR="00E90015" w:rsidRDefault="00E90015" w:rsidP="00B35612">
            <w:pPr>
              <w:rPr>
                <w:sz w:val="25"/>
                <w:szCs w:val="25"/>
              </w:rPr>
            </w:pPr>
          </w:p>
          <w:p w:rsidR="00E90015" w:rsidRDefault="00E90015" w:rsidP="00B35612">
            <w:pPr>
              <w:rPr>
                <w:sz w:val="25"/>
                <w:szCs w:val="25"/>
              </w:rPr>
            </w:pPr>
          </w:p>
          <w:p w:rsidR="00E90015" w:rsidRDefault="00E90015" w:rsidP="00B35612">
            <w:pPr>
              <w:rPr>
                <w:sz w:val="25"/>
                <w:szCs w:val="25"/>
              </w:rPr>
            </w:pPr>
          </w:p>
          <w:p w:rsidR="00E90015" w:rsidRDefault="00E90015" w:rsidP="00B35612">
            <w:pPr>
              <w:rPr>
                <w:sz w:val="25"/>
                <w:szCs w:val="25"/>
              </w:rPr>
            </w:pPr>
          </w:p>
          <w:p w:rsidR="00E90015" w:rsidRDefault="00E90015" w:rsidP="00B35612">
            <w:pPr>
              <w:rPr>
                <w:sz w:val="25"/>
                <w:szCs w:val="25"/>
              </w:rPr>
            </w:pPr>
          </w:p>
          <w:p w:rsidR="00E90015" w:rsidRDefault="00E90015" w:rsidP="00B35612">
            <w:pPr>
              <w:rPr>
                <w:sz w:val="25"/>
                <w:szCs w:val="25"/>
              </w:rPr>
            </w:pPr>
          </w:p>
          <w:p w:rsidR="00E90015" w:rsidRDefault="00E90015" w:rsidP="00B35612">
            <w:pPr>
              <w:rPr>
                <w:sz w:val="25"/>
                <w:szCs w:val="25"/>
              </w:rPr>
            </w:pPr>
          </w:p>
          <w:p w:rsidR="00E90015" w:rsidRDefault="00E90015" w:rsidP="00B35612">
            <w:pPr>
              <w:rPr>
                <w:sz w:val="25"/>
                <w:szCs w:val="25"/>
              </w:rPr>
            </w:pPr>
          </w:p>
          <w:p w:rsidR="00E90015" w:rsidRPr="00657B17" w:rsidRDefault="00E90015" w:rsidP="00B35612">
            <w:pPr>
              <w:rPr>
                <w:sz w:val="25"/>
                <w:szCs w:val="25"/>
              </w:rPr>
            </w:pPr>
          </w:p>
          <w:p w:rsidR="00EE7D33" w:rsidRPr="00657B17" w:rsidRDefault="00EE7D33" w:rsidP="00B35612">
            <w:pPr>
              <w:rPr>
                <w:sz w:val="25"/>
                <w:szCs w:val="25"/>
              </w:rPr>
            </w:pPr>
          </w:p>
          <w:p w:rsidR="00AE2652" w:rsidRPr="00657B17" w:rsidRDefault="00AE2652" w:rsidP="00B35612">
            <w:pPr>
              <w:rPr>
                <w:sz w:val="25"/>
                <w:szCs w:val="25"/>
              </w:rPr>
            </w:pPr>
          </w:p>
          <w:p w:rsidR="00AE2652" w:rsidRPr="00657B17" w:rsidRDefault="00AE2652" w:rsidP="00B35612">
            <w:pPr>
              <w:rPr>
                <w:sz w:val="25"/>
                <w:szCs w:val="25"/>
              </w:rPr>
            </w:pPr>
          </w:p>
          <w:p w:rsidR="00AE2652" w:rsidRPr="00657B17" w:rsidRDefault="00AE2652" w:rsidP="00B35612">
            <w:pPr>
              <w:rPr>
                <w:sz w:val="25"/>
                <w:szCs w:val="25"/>
              </w:rPr>
            </w:pPr>
          </w:p>
          <w:p w:rsidR="005C2B06" w:rsidRPr="00657B17" w:rsidRDefault="005C2B06" w:rsidP="00B35612">
            <w:pPr>
              <w:rPr>
                <w:sz w:val="25"/>
                <w:szCs w:val="25"/>
              </w:rPr>
            </w:pPr>
          </w:p>
          <w:p w:rsidR="00AE2652" w:rsidRPr="00657B17" w:rsidRDefault="00AE2652" w:rsidP="00B35612">
            <w:pPr>
              <w:rPr>
                <w:sz w:val="25"/>
                <w:szCs w:val="25"/>
              </w:rPr>
            </w:pPr>
          </w:p>
          <w:p w:rsidR="00AE2652" w:rsidRPr="00657B17" w:rsidRDefault="00AE2652" w:rsidP="00B35612">
            <w:pPr>
              <w:rPr>
                <w:sz w:val="25"/>
                <w:szCs w:val="25"/>
              </w:rPr>
            </w:pPr>
          </w:p>
          <w:p w:rsidR="001829DD" w:rsidRDefault="001829DD" w:rsidP="001829DD">
            <w:pPr>
              <w:rPr>
                <w:sz w:val="25"/>
                <w:szCs w:val="25"/>
              </w:rPr>
            </w:pPr>
            <w:r w:rsidRPr="006570FA">
              <w:rPr>
                <w:sz w:val="25"/>
                <w:szCs w:val="25"/>
              </w:rPr>
              <w:t>Директор</w:t>
            </w:r>
            <w:r w:rsidR="00657B17">
              <w:rPr>
                <w:sz w:val="25"/>
                <w:szCs w:val="25"/>
              </w:rPr>
              <w:t xml:space="preserve"> </w:t>
            </w:r>
          </w:p>
          <w:p w:rsidR="00E24881" w:rsidRPr="006570FA" w:rsidRDefault="00E24881" w:rsidP="001829DD">
            <w:pPr>
              <w:rPr>
                <w:sz w:val="25"/>
                <w:szCs w:val="25"/>
              </w:rPr>
            </w:pPr>
          </w:p>
          <w:p w:rsidR="006350D5" w:rsidRPr="006570FA" w:rsidRDefault="001829DD" w:rsidP="001829DD">
            <w:pPr>
              <w:rPr>
                <w:sz w:val="25"/>
                <w:szCs w:val="25"/>
              </w:rPr>
            </w:pPr>
            <w:r w:rsidRPr="006570FA">
              <w:rPr>
                <w:sz w:val="25"/>
                <w:szCs w:val="25"/>
              </w:rPr>
              <w:t xml:space="preserve">________________ </w:t>
            </w:r>
            <w:r w:rsidR="00E90015">
              <w:rPr>
                <w:sz w:val="25"/>
                <w:szCs w:val="25"/>
              </w:rPr>
              <w:t>________________________</w:t>
            </w:r>
            <w:r w:rsidRPr="006570FA">
              <w:rPr>
                <w:sz w:val="25"/>
                <w:szCs w:val="25"/>
              </w:rPr>
              <w:t xml:space="preserve"> </w:t>
            </w:r>
            <w:r w:rsidR="006350D5" w:rsidRPr="006570FA">
              <w:rPr>
                <w:sz w:val="25"/>
                <w:szCs w:val="25"/>
              </w:rPr>
              <w:t>«___»___________20</w:t>
            </w:r>
            <w:r w:rsidR="009A5985" w:rsidRPr="006570FA">
              <w:rPr>
                <w:sz w:val="25"/>
                <w:szCs w:val="25"/>
              </w:rPr>
              <w:t>2</w:t>
            </w:r>
            <w:r w:rsidR="00E90015">
              <w:rPr>
                <w:sz w:val="25"/>
                <w:szCs w:val="25"/>
              </w:rPr>
              <w:t>6</w:t>
            </w:r>
            <w:r w:rsidR="006350D5" w:rsidRPr="006570FA">
              <w:rPr>
                <w:sz w:val="25"/>
                <w:szCs w:val="25"/>
              </w:rPr>
              <w:t>г.</w:t>
            </w:r>
          </w:p>
          <w:p w:rsidR="00A45418" w:rsidRPr="006570FA" w:rsidRDefault="006350D5" w:rsidP="007F742F">
            <w:pPr>
              <w:rPr>
                <w:sz w:val="25"/>
                <w:szCs w:val="25"/>
              </w:rPr>
            </w:pPr>
            <w:r w:rsidRPr="006570FA">
              <w:rPr>
                <w:sz w:val="25"/>
                <w:szCs w:val="25"/>
              </w:rPr>
              <w:t>МП</w:t>
            </w:r>
            <w:r w:rsidR="00584BB7" w:rsidRPr="006570FA">
              <w:rPr>
                <w:sz w:val="25"/>
                <w:szCs w:val="25"/>
              </w:rPr>
              <w:t xml:space="preserve"> </w:t>
            </w:r>
          </w:p>
        </w:tc>
      </w:tr>
    </w:tbl>
    <w:p w:rsidR="00B35612" w:rsidRPr="006570FA" w:rsidRDefault="00B35612" w:rsidP="00AE2652">
      <w:pPr>
        <w:pStyle w:val="ConsPlusNormal"/>
        <w:ind w:firstLine="0"/>
        <w:jc w:val="right"/>
        <w:outlineLvl w:val="1"/>
        <w:rPr>
          <w:rFonts w:ascii="Times New Roman" w:hAnsi="Times New Roman" w:cs="Times New Roman"/>
          <w:sz w:val="25"/>
          <w:szCs w:val="25"/>
        </w:rPr>
      </w:pPr>
    </w:p>
    <w:sectPr w:rsidR="00B35612" w:rsidRPr="006570FA" w:rsidSect="00DD788F">
      <w:headerReference w:type="even" r:id="rId9"/>
      <w:headerReference w:type="default" r:id="rId10"/>
      <w:pgSz w:w="11906" w:h="16838" w:code="9"/>
      <w:pgMar w:top="993" w:right="567"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095" w:rsidRDefault="00167095">
      <w:r>
        <w:separator/>
      </w:r>
    </w:p>
  </w:endnote>
  <w:endnote w:type="continuationSeparator" w:id="0">
    <w:p w:rsidR="00167095" w:rsidRDefault="0016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095" w:rsidRDefault="00167095">
      <w:r>
        <w:separator/>
      </w:r>
    </w:p>
  </w:footnote>
  <w:footnote w:type="continuationSeparator" w:id="0">
    <w:p w:rsidR="00167095" w:rsidRDefault="00167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B38" w:rsidRDefault="00001B38" w:rsidP="00F03D7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01B38" w:rsidRDefault="00001B3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B38" w:rsidRDefault="00001B38" w:rsidP="00F03D7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97DD1">
      <w:rPr>
        <w:rStyle w:val="a4"/>
        <w:noProof/>
      </w:rPr>
      <w:t>4</w:t>
    </w:r>
    <w:r>
      <w:rPr>
        <w:rStyle w:val="a4"/>
      </w:rPr>
      <w:fldChar w:fldCharType="end"/>
    </w:r>
  </w:p>
  <w:p w:rsidR="00001B38" w:rsidRDefault="00001B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3071A"/>
    <w:multiLevelType w:val="multilevel"/>
    <w:tmpl w:val="C868EFFE"/>
    <w:lvl w:ilvl="0">
      <w:start w:val="1"/>
      <w:numFmt w:val="decimal"/>
      <w:lvlText w:val="%1."/>
      <w:lvlJc w:val="left"/>
      <w:pPr>
        <w:ind w:left="390" w:hanging="390"/>
      </w:pPr>
      <w:rPr>
        <w:rFonts w:hint="default"/>
      </w:rPr>
    </w:lvl>
    <w:lvl w:ilvl="1">
      <w:start w:val="4"/>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7680" w:hanging="1800"/>
      </w:pPr>
      <w:rPr>
        <w:rFonts w:hint="default"/>
      </w:rPr>
    </w:lvl>
  </w:abstractNum>
  <w:abstractNum w:abstractNumId="1">
    <w:nsid w:val="293211FC"/>
    <w:multiLevelType w:val="multilevel"/>
    <w:tmpl w:val="92AAF2FA"/>
    <w:lvl w:ilvl="0">
      <w:start w:val="1"/>
      <w:numFmt w:val="decimal"/>
      <w:lvlText w:val="%1."/>
      <w:lvlJc w:val="left"/>
      <w:pPr>
        <w:ind w:left="720" w:hanging="360"/>
      </w:pPr>
      <w:rPr>
        <w:rFonts w:hint="default"/>
        <w:b/>
      </w:rPr>
    </w:lvl>
    <w:lvl w:ilvl="1">
      <w:start w:val="2"/>
      <w:numFmt w:val="decimal"/>
      <w:isLgl/>
      <w:lvlText w:val="%1.%2."/>
      <w:lvlJc w:val="left"/>
      <w:pPr>
        <w:ind w:left="1455" w:hanging="72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565" w:hanging="108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050" w:hanging="1440"/>
      </w:pPr>
      <w:rPr>
        <w:rFonts w:hint="default"/>
      </w:rPr>
    </w:lvl>
    <w:lvl w:ilvl="7">
      <w:start w:val="1"/>
      <w:numFmt w:val="decimal"/>
      <w:isLgl/>
      <w:lvlText w:val="%1.%2.%3.%4.%5.%6.%7.%8."/>
      <w:lvlJc w:val="left"/>
      <w:pPr>
        <w:ind w:left="4785" w:hanging="1800"/>
      </w:pPr>
      <w:rPr>
        <w:rFonts w:hint="default"/>
      </w:rPr>
    </w:lvl>
    <w:lvl w:ilvl="8">
      <w:start w:val="1"/>
      <w:numFmt w:val="decimal"/>
      <w:isLgl/>
      <w:lvlText w:val="%1.%2.%3.%4.%5.%6.%7.%8.%9."/>
      <w:lvlJc w:val="left"/>
      <w:pPr>
        <w:ind w:left="5160" w:hanging="1800"/>
      </w:pPr>
      <w:rPr>
        <w:rFonts w:hint="default"/>
      </w:rPr>
    </w:lvl>
  </w:abstractNum>
  <w:abstractNum w:abstractNumId="2">
    <w:nsid w:val="4A027783"/>
    <w:multiLevelType w:val="multilevel"/>
    <w:tmpl w:val="3C7A913C"/>
    <w:lvl w:ilvl="0">
      <w:start w:val="1"/>
      <w:numFmt w:val="decimal"/>
      <w:lvlText w:val="%1."/>
      <w:lvlJc w:val="left"/>
      <w:pPr>
        <w:ind w:left="390" w:hanging="39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58DF1CE8"/>
    <w:multiLevelType w:val="hybridMultilevel"/>
    <w:tmpl w:val="E7228448"/>
    <w:lvl w:ilvl="0" w:tplc="B4ACA74E">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AC6"/>
    <w:rsid w:val="00001B38"/>
    <w:rsid w:val="000127EF"/>
    <w:rsid w:val="000153F7"/>
    <w:rsid w:val="00025736"/>
    <w:rsid w:val="00057962"/>
    <w:rsid w:val="000618B5"/>
    <w:rsid w:val="00067B28"/>
    <w:rsid w:val="00097953"/>
    <w:rsid w:val="000C3ADE"/>
    <w:rsid w:val="00120FD3"/>
    <w:rsid w:val="00135BFB"/>
    <w:rsid w:val="00155A95"/>
    <w:rsid w:val="0015668F"/>
    <w:rsid w:val="00167095"/>
    <w:rsid w:val="001829DD"/>
    <w:rsid w:val="00183BC8"/>
    <w:rsid w:val="00191A62"/>
    <w:rsid w:val="00196698"/>
    <w:rsid w:val="001A7230"/>
    <w:rsid w:val="001C5C72"/>
    <w:rsid w:val="001E0AD7"/>
    <w:rsid w:val="001E39CA"/>
    <w:rsid w:val="001F1647"/>
    <w:rsid w:val="001F69C1"/>
    <w:rsid w:val="00204920"/>
    <w:rsid w:val="00207082"/>
    <w:rsid w:val="002147B6"/>
    <w:rsid w:val="002163D5"/>
    <w:rsid w:val="00281422"/>
    <w:rsid w:val="00287CEE"/>
    <w:rsid w:val="00294FD3"/>
    <w:rsid w:val="002A787D"/>
    <w:rsid w:val="002C37DD"/>
    <w:rsid w:val="002F0A3C"/>
    <w:rsid w:val="003068B7"/>
    <w:rsid w:val="00307CA6"/>
    <w:rsid w:val="00307F02"/>
    <w:rsid w:val="0031288F"/>
    <w:rsid w:val="00320896"/>
    <w:rsid w:val="003356AF"/>
    <w:rsid w:val="003430F8"/>
    <w:rsid w:val="00363C96"/>
    <w:rsid w:val="00365FB2"/>
    <w:rsid w:val="00370D0E"/>
    <w:rsid w:val="00370DE2"/>
    <w:rsid w:val="00376EC6"/>
    <w:rsid w:val="00382BD8"/>
    <w:rsid w:val="00397CF1"/>
    <w:rsid w:val="003A1E22"/>
    <w:rsid w:val="003B2812"/>
    <w:rsid w:val="003B6B98"/>
    <w:rsid w:val="00404A1A"/>
    <w:rsid w:val="00415523"/>
    <w:rsid w:val="00420CDB"/>
    <w:rsid w:val="00430932"/>
    <w:rsid w:val="00434257"/>
    <w:rsid w:val="00441E0F"/>
    <w:rsid w:val="00451755"/>
    <w:rsid w:val="00455C14"/>
    <w:rsid w:val="00461BD6"/>
    <w:rsid w:val="00464137"/>
    <w:rsid w:val="0047451B"/>
    <w:rsid w:val="004955B9"/>
    <w:rsid w:val="004A3FD7"/>
    <w:rsid w:val="004B105E"/>
    <w:rsid w:val="004B3FC5"/>
    <w:rsid w:val="004D18BB"/>
    <w:rsid w:val="004D2358"/>
    <w:rsid w:val="004D74BF"/>
    <w:rsid w:val="004E2661"/>
    <w:rsid w:val="004E421F"/>
    <w:rsid w:val="004F0357"/>
    <w:rsid w:val="005048DE"/>
    <w:rsid w:val="0053712E"/>
    <w:rsid w:val="005402B2"/>
    <w:rsid w:val="00540505"/>
    <w:rsid w:val="00547743"/>
    <w:rsid w:val="00566C16"/>
    <w:rsid w:val="00584BB7"/>
    <w:rsid w:val="00591689"/>
    <w:rsid w:val="00594127"/>
    <w:rsid w:val="005B5035"/>
    <w:rsid w:val="005C2B06"/>
    <w:rsid w:val="005D0F49"/>
    <w:rsid w:val="005E2885"/>
    <w:rsid w:val="005F3512"/>
    <w:rsid w:val="00601EB6"/>
    <w:rsid w:val="00606D98"/>
    <w:rsid w:val="00611E05"/>
    <w:rsid w:val="00614748"/>
    <w:rsid w:val="006176BE"/>
    <w:rsid w:val="006350D5"/>
    <w:rsid w:val="00635414"/>
    <w:rsid w:val="00635622"/>
    <w:rsid w:val="00644B04"/>
    <w:rsid w:val="006459C4"/>
    <w:rsid w:val="00652AA6"/>
    <w:rsid w:val="006570FA"/>
    <w:rsid w:val="00657B17"/>
    <w:rsid w:val="00672195"/>
    <w:rsid w:val="00672396"/>
    <w:rsid w:val="006752C5"/>
    <w:rsid w:val="00683C82"/>
    <w:rsid w:val="006977B1"/>
    <w:rsid w:val="006A25A2"/>
    <w:rsid w:val="006C257C"/>
    <w:rsid w:val="006D047E"/>
    <w:rsid w:val="006D1EDE"/>
    <w:rsid w:val="006E019C"/>
    <w:rsid w:val="006E697D"/>
    <w:rsid w:val="006F50F8"/>
    <w:rsid w:val="007028A1"/>
    <w:rsid w:val="00746486"/>
    <w:rsid w:val="00760CA5"/>
    <w:rsid w:val="00776E9D"/>
    <w:rsid w:val="00776EDF"/>
    <w:rsid w:val="0077770E"/>
    <w:rsid w:val="00781B1A"/>
    <w:rsid w:val="00787BA8"/>
    <w:rsid w:val="007946BA"/>
    <w:rsid w:val="007A584D"/>
    <w:rsid w:val="007E4355"/>
    <w:rsid w:val="007F637E"/>
    <w:rsid w:val="007F742F"/>
    <w:rsid w:val="008334E0"/>
    <w:rsid w:val="008539A6"/>
    <w:rsid w:val="00870073"/>
    <w:rsid w:val="00870FDF"/>
    <w:rsid w:val="00874135"/>
    <w:rsid w:val="00875375"/>
    <w:rsid w:val="00875BFA"/>
    <w:rsid w:val="0088334A"/>
    <w:rsid w:val="00884246"/>
    <w:rsid w:val="00885400"/>
    <w:rsid w:val="008A03CA"/>
    <w:rsid w:val="009461A7"/>
    <w:rsid w:val="009537FE"/>
    <w:rsid w:val="00956CA4"/>
    <w:rsid w:val="00971981"/>
    <w:rsid w:val="00973469"/>
    <w:rsid w:val="0098441C"/>
    <w:rsid w:val="00987718"/>
    <w:rsid w:val="009917D2"/>
    <w:rsid w:val="009A5985"/>
    <w:rsid w:val="009B7CEC"/>
    <w:rsid w:val="009F08F2"/>
    <w:rsid w:val="00A0305B"/>
    <w:rsid w:val="00A04969"/>
    <w:rsid w:val="00A060B5"/>
    <w:rsid w:val="00A10536"/>
    <w:rsid w:val="00A11E1C"/>
    <w:rsid w:val="00A1359D"/>
    <w:rsid w:val="00A14009"/>
    <w:rsid w:val="00A3729E"/>
    <w:rsid w:val="00A45418"/>
    <w:rsid w:val="00A47B3A"/>
    <w:rsid w:val="00A504C4"/>
    <w:rsid w:val="00A65997"/>
    <w:rsid w:val="00A764B9"/>
    <w:rsid w:val="00A77F67"/>
    <w:rsid w:val="00AA311B"/>
    <w:rsid w:val="00AC4D84"/>
    <w:rsid w:val="00AE235D"/>
    <w:rsid w:val="00AE2652"/>
    <w:rsid w:val="00B01362"/>
    <w:rsid w:val="00B16318"/>
    <w:rsid w:val="00B22E6B"/>
    <w:rsid w:val="00B3236F"/>
    <w:rsid w:val="00B35612"/>
    <w:rsid w:val="00B45E59"/>
    <w:rsid w:val="00B46AC6"/>
    <w:rsid w:val="00B56B43"/>
    <w:rsid w:val="00B86AB5"/>
    <w:rsid w:val="00BB35A7"/>
    <w:rsid w:val="00BB5256"/>
    <w:rsid w:val="00BC0A83"/>
    <w:rsid w:val="00C05D50"/>
    <w:rsid w:val="00C104DB"/>
    <w:rsid w:val="00C20781"/>
    <w:rsid w:val="00C265E4"/>
    <w:rsid w:val="00C3498C"/>
    <w:rsid w:val="00C5746A"/>
    <w:rsid w:val="00C65AC4"/>
    <w:rsid w:val="00C72260"/>
    <w:rsid w:val="00C72C6D"/>
    <w:rsid w:val="00C90D53"/>
    <w:rsid w:val="00CA0C83"/>
    <w:rsid w:val="00CA11E6"/>
    <w:rsid w:val="00CA1863"/>
    <w:rsid w:val="00CE5A03"/>
    <w:rsid w:val="00D00F94"/>
    <w:rsid w:val="00D02118"/>
    <w:rsid w:val="00D1635F"/>
    <w:rsid w:val="00D232F0"/>
    <w:rsid w:val="00D3127C"/>
    <w:rsid w:val="00D51D65"/>
    <w:rsid w:val="00D65019"/>
    <w:rsid w:val="00D76693"/>
    <w:rsid w:val="00D817C7"/>
    <w:rsid w:val="00D85B75"/>
    <w:rsid w:val="00D97DD1"/>
    <w:rsid w:val="00DA3A5A"/>
    <w:rsid w:val="00DA7C8E"/>
    <w:rsid w:val="00DC269C"/>
    <w:rsid w:val="00DD0106"/>
    <w:rsid w:val="00DD788F"/>
    <w:rsid w:val="00DE3A16"/>
    <w:rsid w:val="00DE7F94"/>
    <w:rsid w:val="00DF516F"/>
    <w:rsid w:val="00DF7E23"/>
    <w:rsid w:val="00E05792"/>
    <w:rsid w:val="00E24881"/>
    <w:rsid w:val="00E358CA"/>
    <w:rsid w:val="00E50D17"/>
    <w:rsid w:val="00E70C17"/>
    <w:rsid w:val="00E726AA"/>
    <w:rsid w:val="00E81DB3"/>
    <w:rsid w:val="00E90015"/>
    <w:rsid w:val="00EB3FA1"/>
    <w:rsid w:val="00EC0838"/>
    <w:rsid w:val="00EC2E9A"/>
    <w:rsid w:val="00EC3288"/>
    <w:rsid w:val="00EC7C3B"/>
    <w:rsid w:val="00ED5B40"/>
    <w:rsid w:val="00EE2D62"/>
    <w:rsid w:val="00EE745C"/>
    <w:rsid w:val="00EE7D33"/>
    <w:rsid w:val="00F01F12"/>
    <w:rsid w:val="00F03D72"/>
    <w:rsid w:val="00F11DC7"/>
    <w:rsid w:val="00F23581"/>
    <w:rsid w:val="00F41738"/>
    <w:rsid w:val="00F46C7E"/>
    <w:rsid w:val="00F657ED"/>
    <w:rsid w:val="00F73A96"/>
    <w:rsid w:val="00F75F46"/>
    <w:rsid w:val="00FA3F62"/>
    <w:rsid w:val="00FB2E51"/>
    <w:rsid w:val="00FB2FCC"/>
    <w:rsid w:val="00FC382A"/>
    <w:rsid w:val="00FD6EAF"/>
    <w:rsid w:val="00FF4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787D"/>
  </w:style>
  <w:style w:type="paragraph" w:styleId="2">
    <w:name w:val="heading 2"/>
    <w:basedOn w:val="a"/>
    <w:next w:val="a"/>
    <w:link w:val="20"/>
    <w:qFormat/>
    <w:rsid w:val="002A787D"/>
    <w:pPr>
      <w:keepNext/>
      <w:ind w:right="-285"/>
      <w:jc w:val="center"/>
      <w:outlineLvl w:val="1"/>
    </w:pPr>
    <w:rPr>
      <w:b/>
      <w:sz w:val="24"/>
    </w:rPr>
  </w:style>
  <w:style w:type="paragraph" w:styleId="3">
    <w:name w:val="heading 3"/>
    <w:basedOn w:val="a"/>
    <w:next w:val="a"/>
    <w:link w:val="30"/>
    <w:semiHidden/>
    <w:unhideWhenUsed/>
    <w:qFormat/>
    <w:rsid w:val="009A5985"/>
    <w:pPr>
      <w:keepNext/>
      <w:spacing w:before="240" w:after="60"/>
      <w:outlineLvl w:val="2"/>
    </w:pPr>
    <w:rPr>
      <w:rFonts w:ascii="Calibri Light" w:hAnsi="Calibri Light"/>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B46AC6"/>
    <w:pPr>
      <w:autoSpaceDE w:val="0"/>
      <w:autoSpaceDN w:val="0"/>
      <w:adjustRightInd w:val="0"/>
      <w:ind w:firstLine="720"/>
    </w:pPr>
    <w:rPr>
      <w:rFonts w:ascii="Arial" w:hAnsi="Arial" w:cs="Arial"/>
    </w:rPr>
  </w:style>
  <w:style w:type="paragraph" w:customStyle="1" w:styleId="ConsPlusNonformat">
    <w:name w:val="ConsPlusNonformat"/>
    <w:uiPriority w:val="99"/>
    <w:rsid w:val="00B46AC6"/>
    <w:pPr>
      <w:autoSpaceDE w:val="0"/>
      <w:autoSpaceDN w:val="0"/>
      <w:adjustRightInd w:val="0"/>
    </w:pPr>
    <w:rPr>
      <w:rFonts w:ascii="Courier New" w:hAnsi="Courier New" w:cs="Courier New"/>
    </w:rPr>
  </w:style>
  <w:style w:type="paragraph" w:customStyle="1" w:styleId="ConsPlusTitle">
    <w:name w:val="ConsPlusTitle"/>
    <w:rsid w:val="00B46AC6"/>
    <w:pPr>
      <w:autoSpaceDE w:val="0"/>
      <w:autoSpaceDN w:val="0"/>
      <w:adjustRightInd w:val="0"/>
    </w:pPr>
    <w:rPr>
      <w:rFonts w:ascii="Arial" w:hAnsi="Arial" w:cs="Arial"/>
      <w:b/>
      <w:bCs/>
    </w:rPr>
  </w:style>
  <w:style w:type="paragraph" w:styleId="a3">
    <w:name w:val="header"/>
    <w:basedOn w:val="a"/>
    <w:rsid w:val="00D02118"/>
    <w:pPr>
      <w:tabs>
        <w:tab w:val="center" w:pos="4677"/>
        <w:tab w:val="right" w:pos="9355"/>
      </w:tabs>
    </w:pPr>
  </w:style>
  <w:style w:type="character" w:styleId="a4">
    <w:name w:val="page number"/>
    <w:basedOn w:val="a0"/>
    <w:rsid w:val="00D02118"/>
  </w:style>
  <w:style w:type="paragraph" w:styleId="a5">
    <w:name w:val="footer"/>
    <w:basedOn w:val="a"/>
    <w:rsid w:val="00B01362"/>
    <w:pPr>
      <w:tabs>
        <w:tab w:val="center" w:pos="4677"/>
        <w:tab w:val="right" w:pos="9355"/>
      </w:tabs>
    </w:pPr>
  </w:style>
  <w:style w:type="paragraph" w:customStyle="1" w:styleId="a6">
    <w:name w:val="Основной шрифт абзаца Знак"/>
    <w:aliases w:val="Знак7 Знак"/>
    <w:basedOn w:val="a"/>
    <w:rsid w:val="006E019C"/>
    <w:pPr>
      <w:spacing w:before="100" w:beforeAutospacing="1" w:after="100" w:afterAutospacing="1"/>
    </w:pPr>
    <w:rPr>
      <w:rFonts w:ascii="Tahoma" w:hAnsi="Tahoma"/>
      <w:lang w:val="en-US" w:eastAsia="en-US"/>
    </w:rPr>
  </w:style>
  <w:style w:type="character" w:customStyle="1" w:styleId="links8">
    <w:name w:val="link s_8"/>
    <w:rsid w:val="00FB2FCC"/>
    <w:rPr>
      <w:rFonts w:cs="Times New Roman"/>
    </w:rPr>
  </w:style>
  <w:style w:type="paragraph" w:customStyle="1" w:styleId="s1">
    <w:name w:val="s_1"/>
    <w:basedOn w:val="a"/>
    <w:rsid w:val="00FB2FCC"/>
    <w:pPr>
      <w:spacing w:before="100" w:beforeAutospacing="1" w:after="100" w:afterAutospacing="1"/>
    </w:pPr>
    <w:rPr>
      <w:sz w:val="24"/>
      <w:szCs w:val="24"/>
    </w:rPr>
  </w:style>
  <w:style w:type="character" w:styleId="a7">
    <w:name w:val="Hyperlink"/>
    <w:uiPriority w:val="99"/>
    <w:rsid w:val="00434257"/>
    <w:rPr>
      <w:rFonts w:cs="Times New Roman"/>
      <w:color w:val="0000FF"/>
      <w:u w:val="single"/>
    </w:rPr>
  </w:style>
  <w:style w:type="character" w:customStyle="1" w:styleId="20">
    <w:name w:val="Заголовок 2 Знак"/>
    <w:link w:val="2"/>
    <w:semiHidden/>
    <w:locked/>
    <w:rsid w:val="00434257"/>
    <w:rPr>
      <w:b/>
      <w:sz w:val="24"/>
      <w:lang w:val="ru-RU" w:eastAsia="ru-RU" w:bidi="ar-SA"/>
    </w:rPr>
  </w:style>
  <w:style w:type="paragraph" w:styleId="a8">
    <w:name w:val="Normal (Web)"/>
    <w:basedOn w:val="a"/>
    <w:rsid w:val="004D74BF"/>
    <w:pPr>
      <w:spacing w:before="100" w:beforeAutospacing="1" w:after="100" w:afterAutospacing="1"/>
    </w:pPr>
    <w:rPr>
      <w:sz w:val="24"/>
      <w:szCs w:val="24"/>
    </w:rPr>
  </w:style>
  <w:style w:type="paragraph" w:styleId="a9">
    <w:name w:val="Document Map"/>
    <w:basedOn w:val="a"/>
    <w:semiHidden/>
    <w:rsid w:val="00EC0838"/>
    <w:pPr>
      <w:shd w:val="clear" w:color="auto" w:fill="000080"/>
    </w:pPr>
    <w:rPr>
      <w:rFonts w:ascii="Tahoma" w:hAnsi="Tahoma" w:cs="Tahoma"/>
    </w:rPr>
  </w:style>
  <w:style w:type="paragraph" w:styleId="aa">
    <w:name w:val="Body Text"/>
    <w:basedOn w:val="a"/>
    <w:link w:val="ab"/>
    <w:rsid w:val="006350D5"/>
    <w:pPr>
      <w:jc w:val="both"/>
    </w:pPr>
    <w:rPr>
      <w:sz w:val="22"/>
      <w:lang w:val="x-none" w:eastAsia="x-none"/>
    </w:rPr>
  </w:style>
  <w:style w:type="character" w:customStyle="1" w:styleId="ab">
    <w:name w:val="Основной текст Знак"/>
    <w:link w:val="aa"/>
    <w:rsid w:val="006350D5"/>
    <w:rPr>
      <w:sz w:val="22"/>
    </w:rPr>
  </w:style>
  <w:style w:type="character" w:customStyle="1" w:styleId="ConsPlusNormal0">
    <w:name w:val="ConsPlusNormal Знак"/>
    <w:link w:val="ConsPlusNormal"/>
    <w:locked/>
    <w:rsid w:val="006350D5"/>
    <w:rPr>
      <w:rFonts w:ascii="Arial" w:hAnsi="Arial" w:cs="Arial"/>
      <w:lang w:val="ru-RU" w:eastAsia="ru-RU" w:bidi="ar-SA"/>
    </w:rPr>
  </w:style>
  <w:style w:type="paragraph" w:styleId="ac">
    <w:name w:val="Body Text Indent"/>
    <w:basedOn w:val="a"/>
    <w:link w:val="ad"/>
    <w:rsid w:val="000153F7"/>
    <w:pPr>
      <w:spacing w:after="120"/>
      <w:ind w:left="283"/>
    </w:pPr>
  </w:style>
  <w:style w:type="character" w:customStyle="1" w:styleId="ad">
    <w:name w:val="Основной текст с отступом Знак"/>
    <w:basedOn w:val="a0"/>
    <w:link w:val="ac"/>
    <w:rsid w:val="000153F7"/>
  </w:style>
  <w:style w:type="paragraph" w:styleId="ae">
    <w:name w:val="footnote text"/>
    <w:basedOn w:val="a"/>
    <w:link w:val="af"/>
    <w:uiPriority w:val="99"/>
    <w:rsid w:val="008539A6"/>
    <w:pPr>
      <w:spacing w:after="60"/>
      <w:jc w:val="both"/>
    </w:pPr>
  </w:style>
  <w:style w:type="character" w:customStyle="1" w:styleId="af">
    <w:name w:val="Текст сноски Знак"/>
    <w:basedOn w:val="a0"/>
    <w:link w:val="ae"/>
    <w:uiPriority w:val="99"/>
    <w:rsid w:val="008539A6"/>
  </w:style>
  <w:style w:type="paragraph" w:styleId="31">
    <w:name w:val="Body Text Indent 3"/>
    <w:basedOn w:val="a"/>
    <w:link w:val="32"/>
    <w:rsid w:val="003B2812"/>
    <w:pPr>
      <w:spacing w:after="120"/>
      <w:ind w:left="283"/>
    </w:pPr>
    <w:rPr>
      <w:sz w:val="16"/>
      <w:szCs w:val="16"/>
      <w:lang w:val="x-none" w:eastAsia="x-none"/>
    </w:rPr>
  </w:style>
  <w:style w:type="character" w:customStyle="1" w:styleId="32">
    <w:name w:val="Основной текст с отступом 3 Знак"/>
    <w:link w:val="31"/>
    <w:rsid w:val="003B2812"/>
    <w:rPr>
      <w:sz w:val="16"/>
      <w:szCs w:val="16"/>
    </w:rPr>
  </w:style>
  <w:style w:type="character" w:customStyle="1" w:styleId="33">
    <w:name w:val=" Знак Знак3"/>
    <w:rsid w:val="003B2812"/>
    <w:rPr>
      <w:rFonts w:ascii="Tahoma" w:hAnsi="Tahoma"/>
      <w:sz w:val="16"/>
      <w:szCs w:val="16"/>
      <w:lang w:val="x-none" w:eastAsia="x-none" w:bidi="ar-SA"/>
    </w:rPr>
  </w:style>
  <w:style w:type="paragraph" w:styleId="af0">
    <w:name w:val="No Spacing"/>
    <w:uiPriority w:val="99"/>
    <w:qFormat/>
    <w:rsid w:val="00C3498C"/>
    <w:rPr>
      <w:rFonts w:ascii="Calibri" w:eastAsia="Calibri" w:hAnsi="Calibri"/>
      <w:sz w:val="22"/>
      <w:szCs w:val="22"/>
      <w:lang w:eastAsia="en-US"/>
    </w:rPr>
  </w:style>
  <w:style w:type="character" w:customStyle="1" w:styleId="30">
    <w:name w:val="Заголовок 3 Знак"/>
    <w:link w:val="3"/>
    <w:semiHidden/>
    <w:rsid w:val="009A5985"/>
    <w:rPr>
      <w:rFonts w:ascii="Calibri Light" w:eastAsia="Times New Roman" w:hAnsi="Calibri Light" w:cs="Times New Roman"/>
      <w:b/>
      <w:bCs/>
      <w:sz w:val="26"/>
      <w:szCs w:val="26"/>
    </w:rPr>
  </w:style>
  <w:style w:type="paragraph" w:styleId="21">
    <w:name w:val="Body Text 2"/>
    <w:basedOn w:val="a"/>
    <w:link w:val="22"/>
    <w:rsid w:val="00584BB7"/>
    <w:pPr>
      <w:spacing w:after="120" w:line="480" w:lineRule="auto"/>
    </w:pPr>
  </w:style>
  <w:style w:type="character" w:customStyle="1" w:styleId="22">
    <w:name w:val="Основной текст 2 Знак"/>
    <w:basedOn w:val="a0"/>
    <w:link w:val="21"/>
    <w:rsid w:val="00584B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787D"/>
  </w:style>
  <w:style w:type="paragraph" w:styleId="2">
    <w:name w:val="heading 2"/>
    <w:basedOn w:val="a"/>
    <w:next w:val="a"/>
    <w:link w:val="20"/>
    <w:qFormat/>
    <w:rsid w:val="002A787D"/>
    <w:pPr>
      <w:keepNext/>
      <w:ind w:right="-285"/>
      <w:jc w:val="center"/>
      <w:outlineLvl w:val="1"/>
    </w:pPr>
    <w:rPr>
      <w:b/>
      <w:sz w:val="24"/>
    </w:rPr>
  </w:style>
  <w:style w:type="paragraph" w:styleId="3">
    <w:name w:val="heading 3"/>
    <w:basedOn w:val="a"/>
    <w:next w:val="a"/>
    <w:link w:val="30"/>
    <w:semiHidden/>
    <w:unhideWhenUsed/>
    <w:qFormat/>
    <w:rsid w:val="009A5985"/>
    <w:pPr>
      <w:keepNext/>
      <w:spacing w:before="240" w:after="60"/>
      <w:outlineLvl w:val="2"/>
    </w:pPr>
    <w:rPr>
      <w:rFonts w:ascii="Calibri Light" w:hAnsi="Calibri Light"/>
      <w:b/>
      <w:bCs/>
      <w:sz w:val="26"/>
      <w:szCs w:val="26"/>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onsPlusNormal">
    <w:name w:val="ConsPlusNormal"/>
    <w:link w:val="ConsPlusNormal0"/>
    <w:rsid w:val="00B46AC6"/>
    <w:pPr>
      <w:autoSpaceDE w:val="0"/>
      <w:autoSpaceDN w:val="0"/>
      <w:adjustRightInd w:val="0"/>
      <w:ind w:firstLine="720"/>
    </w:pPr>
    <w:rPr>
      <w:rFonts w:ascii="Arial" w:hAnsi="Arial" w:cs="Arial"/>
    </w:rPr>
  </w:style>
  <w:style w:type="paragraph" w:customStyle="1" w:styleId="ConsPlusNonformat">
    <w:name w:val="ConsPlusNonformat"/>
    <w:uiPriority w:val="99"/>
    <w:rsid w:val="00B46AC6"/>
    <w:pPr>
      <w:autoSpaceDE w:val="0"/>
      <w:autoSpaceDN w:val="0"/>
      <w:adjustRightInd w:val="0"/>
    </w:pPr>
    <w:rPr>
      <w:rFonts w:ascii="Courier New" w:hAnsi="Courier New" w:cs="Courier New"/>
    </w:rPr>
  </w:style>
  <w:style w:type="paragraph" w:customStyle="1" w:styleId="ConsPlusTitle">
    <w:name w:val="ConsPlusTitle"/>
    <w:rsid w:val="00B46AC6"/>
    <w:pPr>
      <w:autoSpaceDE w:val="0"/>
      <w:autoSpaceDN w:val="0"/>
      <w:adjustRightInd w:val="0"/>
    </w:pPr>
    <w:rPr>
      <w:rFonts w:ascii="Arial" w:hAnsi="Arial" w:cs="Arial"/>
      <w:b/>
      <w:bCs/>
    </w:rPr>
  </w:style>
  <w:style w:type="paragraph" w:styleId="a3">
    <w:name w:val="header"/>
    <w:basedOn w:val="a"/>
    <w:rsid w:val="00D02118"/>
    <w:pPr>
      <w:tabs>
        <w:tab w:val="center" w:pos="4677"/>
        <w:tab w:val="right" w:pos="9355"/>
      </w:tabs>
    </w:pPr>
  </w:style>
  <w:style w:type="character" w:styleId="a4">
    <w:name w:val="page number"/>
    <w:basedOn w:val="a0"/>
    <w:rsid w:val="00D02118"/>
  </w:style>
  <w:style w:type="paragraph" w:styleId="a5">
    <w:name w:val="footer"/>
    <w:basedOn w:val="a"/>
    <w:rsid w:val="00B01362"/>
    <w:pPr>
      <w:tabs>
        <w:tab w:val="center" w:pos="4677"/>
        <w:tab w:val="right" w:pos="9355"/>
      </w:tabs>
    </w:pPr>
  </w:style>
  <w:style w:type="paragraph" w:customStyle="1" w:styleId="a6">
    <w:name w:val="Основной шрифт абзаца Знак"/>
    <w:aliases w:val="Знак7 Знак"/>
    <w:basedOn w:val="a"/>
    <w:rsid w:val="006E019C"/>
    <w:pPr>
      <w:spacing w:before="100" w:beforeAutospacing="1" w:after="100" w:afterAutospacing="1"/>
    </w:pPr>
    <w:rPr>
      <w:rFonts w:ascii="Tahoma" w:hAnsi="Tahoma"/>
      <w:lang w:val="en-US" w:eastAsia="en-US"/>
    </w:rPr>
  </w:style>
  <w:style w:type="character" w:customStyle="1" w:styleId="links8">
    <w:name w:val="link s_8"/>
    <w:rsid w:val="00FB2FCC"/>
    <w:rPr>
      <w:rFonts w:cs="Times New Roman"/>
    </w:rPr>
  </w:style>
  <w:style w:type="paragraph" w:customStyle="1" w:styleId="s1">
    <w:name w:val="s_1"/>
    <w:basedOn w:val="a"/>
    <w:rsid w:val="00FB2FCC"/>
    <w:pPr>
      <w:spacing w:before="100" w:beforeAutospacing="1" w:after="100" w:afterAutospacing="1"/>
    </w:pPr>
    <w:rPr>
      <w:sz w:val="24"/>
      <w:szCs w:val="24"/>
    </w:rPr>
  </w:style>
  <w:style w:type="character" w:styleId="a7">
    <w:name w:val="Hyperlink"/>
    <w:uiPriority w:val="99"/>
    <w:rsid w:val="00434257"/>
    <w:rPr>
      <w:rFonts w:cs="Times New Roman"/>
      <w:color w:val="0000FF"/>
      <w:u w:val="single"/>
    </w:rPr>
  </w:style>
  <w:style w:type="character" w:customStyle="1" w:styleId="20">
    <w:name w:val="Заголовок 2 Знак"/>
    <w:link w:val="2"/>
    <w:semiHidden/>
    <w:locked/>
    <w:rsid w:val="00434257"/>
    <w:rPr>
      <w:b/>
      <w:sz w:val="24"/>
      <w:lang w:val="ru-RU" w:eastAsia="ru-RU" w:bidi="ar-SA"/>
    </w:rPr>
  </w:style>
  <w:style w:type="paragraph" w:styleId="a8">
    <w:name w:val="Normal (Web)"/>
    <w:basedOn w:val="a"/>
    <w:rsid w:val="004D74BF"/>
    <w:pPr>
      <w:spacing w:before="100" w:beforeAutospacing="1" w:after="100" w:afterAutospacing="1"/>
    </w:pPr>
    <w:rPr>
      <w:sz w:val="24"/>
      <w:szCs w:val="24"/>
    </w:rPr>
  </w:style>
  <w:style w:type="paragraph" w:styleId="a9">
    <w:name w:val="Document Map"/>
    <w:basedOn w:val="a"/>
    <w:semiHidden/>
    <w:rsid w:val="00EC0838"/>
    <w:pPr>
      <w:shd w:val="clear" w:color="auto" w:fill="000080"/>
    </w:pPr>
    <w:rPr>
      <w:rFonts w:ascii="Tahoma" w:hAnsi="Tahoma" w:cs="Tahoma"/>
    </w:rPr>
  </w:style>
  <w:style w:type="paragraph" w:styleId="aa">
    <w:name w:val="Body Text"/>
    <w:basedOn w:val="a"/>
    <w:link w:val="ab"/>
    <w:rsid w:val="006350D5"/>
    <w:pPr>
      <w:jc w:val="both"/>
    </w:pPr>
    <w:rPr>
      <w:sz w:val="22"/>
      <w:lang w:val="x-none" w:eastAsia="x-none"/>
    </w:rPr>
  </w:style>
  <w:style w:type="character" w:customStyle="1" w:styleId="ab">
    <w:name w:val="Основной текст Знак"/>
    <w:link w:val="aa"/>
    <w:rsid w:val="006350D5"/>
    <w:rPr>
      <w:sz w:val="22"/>
    </w:rPr>
  </w:style>
  <w:style w:type="character" w:customStyle="1" w:styleId="ConsPlusNormal0">
    <w:name w:val="ConsPlusNormal Знак"/>
    <w:link w:val="ConsPlusNormal"/>
    <w:locked/>
    <w:rsid w:val="006350D5"/>
    <w:rPr>
      <w:rFonts w:ascii="Arial" w:hAnsi="Arial" w:cs="Arial"/>
      <w:lang w:val="ru-RU" w:eastAsia="ru-RU" w:bidi="ar-SA"/>
    </w:rPr>
  </w:style>
  <w:style w:type="paragraph" w:styleId="ac">
    <w:name w:val="Body Text Indent"/>
    <w:basedOn w:val="a"/>
    <w:link w:val="ad"/>
    <w:rsid w:val="000153F7"/>
    <w:pPr>
      <w:spacing w:after="120"/>
      <w:ind w:left="283"/>
    </w:pPr>
  </w:style>
  <w:style w:type="character" w:customStyle="1" w:styleId="ad">
    <w:name w:val="Основной текст с отступом Знак"/>
    <w:basedOn w:val="a0"/>
    <w:link w:val="ac"/>
    <w:rsid w:val="000153F7"/>
  </w:style>
  <w:style w:type="paragraph" w:styleId="ae">
    <w:name w:val="footnote text"/>
    <w:basedOn w:val="a"/>
    <w:link w:val="af"/>
    <w:uiPriority w:val="99"/>
    <w:rsid w:val="008539A6"/>
    <w:pPr>
      <w:spacing w:after="60"/>
      <w:jc w:val="both"/>
    </w:pPr>
  </w:style>
  <w:style w:type="character" w:customStyle="1" w:styleId="af">
    <w:name w:val="Текст сноски Знак"/>
    <w:basedOn w:val="a0"/>
    <w:link w:val="ae"/>
    <w:uiPriority w:val="99"/>
    <w:rsid w:val="008539A6"/>
  </w:style>
  <w:style w:type="paragraph" w:styleId="31">
    <w:name w:val="Body Text Indent 3"/>
    <w:basedOn w:val="a"/>
    <w:link w:val="32"/>
    <w:rsid w:val="003B2812"/>
    <w:pPr>
      <w:spacing w:after="120"/>
      <w:ind w:left="283"/>
    </w:pPr>
    <w:rPr>
      <w:sz w:val="16"/>
      <w:szCs w:val="16"/>
      <w:lang w:val="x-none" w:eastAsia="x-none"/>
    </w:rPr>
  </w:style>
  <w:style w:type="character" w:customStyle="1" w:styleId="32">
    <w:name w:val="Основной текст с отступом 3 Знак"/>
    <w:link w:val="31"/>
    <w:rsid w:val="003B2812"/>
    <w:rPr>
      <w:sz w:val="16"/>
      <w:szCs w:val="16"/>
    </w:rPr>
  </w:style>
  <w:style w:type="character" w:customStyle="1" w:styleId="33">
    <w:name w:val=" Знак Знак3"/>
    <w:rsid w:val="003B2812"/>
    <w:rPr>
      <w:rFonts w:ascii="Tahoma" w:hAnsi="Tahoma"/>
      <w:sz w:val="16"/>
      <w:szCs w:val="16"/>
      <w:lang w:val="x-none" w:eastAsia="x-none" w:bidi="ar-SA"/>
    </w:rPr>
  </w:style>
  <w:style w:type="paragraph" w:styleId="af0">
    <w:name w:val="No Spacing"/>
    <w:uiPriority w:val="99"/>
    <w:qFormat/>
    <w:rsid w:val="00C3498C"/>
    <w:rPr>
      <w:rFonts w:ascii="Calibri" w:eastAsia="Calibri" w:hAnsi="Calibri"/>
      <w:sz w:val="22"/>
      <w:szCs w:val="22"/>
      <w:lang w:eastAsia="en-US"/>
    </w:rPr>
  </w:style>
  <w:style w:type="character" w:customStyle="1" w:styleId="30">
    <w:name w:val="Заголовок 3 Знак"/>
    <w:link w:val="3"/>
    <w:semiHidden/>
    <w:rsid w:val="009A5985"/>
    <w:rPr>
      <w:rFonts w:ascii="Calibri Light" w:eastAsia="Times New Roman" w:hAnsi="Calibri Light" w:cs="Times New Roman"/>
      <w:b/>
      <w:bCs/>
      <w:sz w:val="26"/>
      <w:szCs w:val="26"/>
    </w:rPr>
  </w:style>
  <w:style w:type="paragraph" w:styleId="21">
    <w:name w:val="Body Text 2"/>
    <w:basedOn w:val="a"/>
    <w:link w:val="22"/>
    <w:rsid w:val="00584BB7"/>
    <w:pPr>
      <w:spacing w:after="120" w:line="480" w:lineRule="auto"/>
    </w:pPr>
  </w:style>
  <w:style w:type="character" w:customStyle="1" w:styleId="22">
    <w:name w:val="Основной текст 2 Знак"/>
    <w:basedOn w:val="a0"/>
    <w:link w:val="21"/>
    <w:rsid w:val="00584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2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tfgikirov@tfipfo.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2820</Words>
  <Characters>16078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ПРАВИТЕЛЬСТВО РОССИЙСКОЙ ФЕДЕРАЦИИ</vt:lpstr>
    </vt:vector>
  </TitlesOfParts>
  <Company>КИППКАПК</Company>
  <LinksUpToDate>false</LinksUpToDate>
  <CharactersWithSpaces>18861</CharactersWithSpaces>
  <SharedDoc>false</SharedDoc>
  <HLinks>
    <vt:vector size="6" baseType="variant">
      <vt:variant>
        <vt:i4>4063240</vt:i4>
      </vt:variant>
      <vt:variant>
        <vt:i4>0</vt:i4>
      </vt:variant>
      <vt:variant>
        <vt:i4>0</vt:i4>
      </vt:variant>
      <vt:variant>
        <vt:i4>5</vt:i4>
      </vt:variant>
      <vt:variant>
        <vt:lpwstr>mailto:tfgikirov@tfipfo.ru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РОССИЙСКОЙ ФЕДЕРАЦИИ</dc:title>
  <dc:creator>Надежда</dc:creator>
  <cp:lastModifiedBy>Половникова Ирина Юрьевна</cp:lastModifiedBy>
  <cp:revision>2</cp:revision>
  <cp:lastPrinted>2015-11-06T11:47:00Z</cp:lastPrinted>
  <dcterms:created xsi:type="dcterms:W3CDTF">2026-05-21T10:40:00Z</dcterms:created>
  <dcterms:modified xsi:type="dcterms:W3CDTF">2026-05-21T10:40:00Z</dcterms:modified>
</cp:coreProperties>
</file>