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4D2C4" w14:textId="77777777" w:rsidR="00B9236B" w:rsidRDefault="00B9236B">
      <w:pPr>
        <w:jc w:val="center"/>
        <w:rPr>
          <w:b/>
          <w:sz w:val="28"/>
          <w:szCs w:val="28"/>
          <w:lang w:eastAsia="en-US"/>
        </w:rPr>
      </w:pPr>
    </w:p>
    <w:p w14:paraId="03C66D8B" w14:textId="77777777" w:rsidR="00962854" w:rsidRDefault="00EA730F" w:rsidP="00B80E92">
      <w:pPr>
        <w:ind w:firstLine="709"/>
        <w:jc w:val="center"/>
        <w:rPr>
          <w:b/>
          <w:sz w:val="28"/>
          <w:szCs w:val="28"/>
          <w:lang w:eastAsia="en-US"/>
        </w:rPr>
      </w:pPr>
      <w:r>
        <w:rPr>
          <w:b/>
          <w:sz w:val="28"/>
          <w:szCs w:val="28"/>
          <w:lang w:eastAsia="en-US"/>
        </w:rPr>
        <w:t xml:space="preserve">КОНТРАКТ № </w:t>
      </w:r>
    </w:p>
    <w:p w14:paraId="6E6513C8" w14:textId="77777777" w:rsidR="00B9236B" w:rsidRDefault="00EA730F" w:rsidP="00B80E92">
      <w:pPr>
        <w:ind w:firstLine="709"/>
        <w:jc w:val="center"/>
        <w:rPr>
          <w:b/>
          <w:sz w:val="26"/>
          <w:szCs w:val="26"/>
          <w:lang w:eastAsia="en-US"/>
        </w:rPr>
      </w:pPr>
      <w:r>
        <w:rPr>
          <w:sz w:val="28"/>
          <w:szCs w:val="28"/>
          <w:lang w:eastAsia="en-US"/>
        </w:rPr>
        <w:t>ИКЗ 26 1 7734111035 773401001 0008 000 0000 000</w:t>
      </w:r>
    </w:p>
    <w:p w14:paraId="36B4D8E4" w14:textId="77777777" w:rsidR="00B9236B" w:rsidRDefault="00B9236B">
      <w:pPr>
        <w:jc w:val="center"/>
        <w:rPr>
          <w:b/>
          <w:sz w:val="26"/>
          <w:szCs w:val="26"/>
          <w:lang w:eastAsia="en-US"/>
        </w:rPr>
      </w:pPr>
    </w:p>
    <w:p w14:paraId="52F178C5" w14:textId="77777777" w:rsidR="00B9236B" w:rsidRDefault="00B9236B">
      <w:pPr>
        <w:jc w:val="center"/>
        <w:rPr>
          <w:b/>
          <w:sz w:val="26"/>
          <w:szCs w:val="26"/>
          <w:lang w:eastAsia="en-US"/>
        </w:rPr>
      </w:pPr>
    </w:p>
    <w:p w14:paraId="14B30485" w14:textId="77777777" w:rsidR="00B9236B" w:rsidRDefault="00EA730F">
      <w:pPr>
        <w:jc w:val="center"/>
        <w:rPr>
          <w:sz w:val="26"/>
          <w:szCs w:val="26"/>
          <w:shd w:val="clear" w:color="auto" w:fill="FFFFFF"/>
        </w:rPr>
      </w:pPr>
      <w:r>
        <w:rPr>
          <w:sz w:val="26"/>
          <w:szCs w:val="26"/>
          <w:shd w:val="clear" w:color="auto" w:fill="FFFFFF"/>
        </w:rPr>
        <w:t xml:space="preserve">г. Москва                                                                         </w:t>
      </w:r>
      <w:proofErr w:type="gramStart"/>
      <w:r>
        <w:rPr>
          <w:sz w:val="26"/>
          <w:szCs w:val="26"/>
          <w:shd w:val="clear" w:color="auto" w:fill="FFFFFF"/>
        </w:rPr>
        <w:t xml:space="preserve">   «</w:t>
      </w:r>
      <w:proofErr w:type="gramEnd"/>
      <w:r>
        <w:rPr>
          <w:sz w:val="26"/>
          <w:szCs w:val="26"/>
          <w:shd w:val="clear" w:color="auto" w:fill="FFFFFF"/>
        </w:rPr>
        <w:t xml:space="preserve">       »              2026 г.</w:t>
      </w:r>
    </w:p>
    <w:p w14:paraId="32C12BD2" w14:textId="77777777" w:rsidR="00B9236B" w:rsidRDefault="00B9236B">
      <w:pPr>
        <w:jc w:val="center"/>
        <w:rPr>
          <w:b/>
          <w:sz w:val="26"/>
          <w:szCs w:val="26"/>
          <w:lang w:eastAsia="en-US"/>
        </w:rPr>
      </w:pPr>
    </w:p>
    <w:p w14:paraId="37BAF866" w14:textId="77777777" w:rsidR="00B9236B" w:rsidRDefault="00EA730F">
      <w:pPr>
        <w:jc w:val="both"/>
        <w:rPr>
          <w:sz w:val="26"/>
          <w:szCs w:val="26"/>
        </w:rPr>
      </w:pPr>
      <w:r>
        <w:rPr>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 </w:t>
      </w:r>
      <w:bookmarkStart w:id="0" w:name="_Hlk203988299"/>
      <w:r w:rsidR="00962854">
        <w:rPr>
          <w:sz w:val="26"/>
          <w:szCs w:val="26"/>
        </w:rPr>
        <w:t>______________________________</w:t>
      </w:r>
      <w:r w:rsidR="00B80E92" w:rsidRPr="00BE53D0">
        <w:rPr>
          <w:sz w:val="26"/>
          <w:szCs w:val="26"/>
        </w:rPr>
        <w:t>, действующ</w:t>
      </w:r>
      <w:r w:rsidR="00962854">
        <w:rPr>
          <w:sz w:val="26"/>
          <w:szCs w:val="26"/>
        </w:rPr>
        <w:t>и</w:t>
      </w:r>
      <w:r w:rsidR="00B80E92" w:rsidRPr="00BE53D0">
        <w:rPr>
          <w:sz w:val="26"/>
          <w:szCs w:val="26"/>
        </w:rPr>
        <w:t xml:space="preserve">й на основании </w:t>
      </w:r>
      <w:bookmarkEnd w:id="0"/>
      <w:r w:rsidR="00962854">
        <w:rPr>
          <w:sz w:val="26"/>
          <w:szCs w:val="26"/>
        </w:rPr>
        <w:t>_________________________</w:t>
      </w:r>
      <w:r>
        <w:rPr>
          <w:sz w:val="26"/>
          <w:szCs w:val="26"/>
        </w:rPr>
        <w:t xml:space="preserve">, с одной стороны, и </w:t>
      </w:r>
      <w:r w:rsidR="00962854">
        <w:rPr>
          <w:color w:val="000000"/>
          <w:sz w:val="27"/>
          <w:szCs w:val="27"/>
        </w:rPr>
        <w:t>_________________________</w:t>
      </w:r>
      <w:r>
        <w:rPr>
          <w:sz w:val="26"/>
          <w:szCs w:val="26"/>
        </w:rPr>
        <w:t>, именуем</w:t>
      </w:r>
      <w:r w:rsidR="00B80E92">
        <w:rPr>
          <w:sz w:val="26"/>
          <w:szCs w:val="26"/>
        </w:rPr>
        <w:t>ый</w:t>
      </w:r>
      <w:r>
        <w:rPr>
          <w:sz w:val="26"/>
          <w:szCs w:val="26"/>
        </w:rPr>
        <w:t xml:space="preserve"> в дальнейшем  «Поставщик», </w:t>
      </w:r>
      <w:r w:rsidR="00962854">
        <w:rPr>
          <w:sz w:val="26"/>
          <w:szCs w:val="26"/>
        </w:rPr>
        <w:t>д</w:t>
      </w:r>
      <w:r w:rsidR="00962854" w:rsidRPr="00BE53D0">
        <w:rPr>
          <w:sz w:val="26"/>
          <w:szCs w:val="26"/>
        </w:rPr>
        <w:t>ействующ</w:t>
      </w:r>
      <w:r w:rsidR="00962854">
        <w:rPr>
          <w:sz w:val="26"/>
          <w:szCs w:val="26"/>
        </w:rPr>
        <w:t>и</w:t>
      </w:r>
      <w:r w:rsidR="00962854" w:rsidRPr="00BE53D0">
        <w:rPr>
          <w:sz w:val="26"/>
          <w:szCs w:val="26"/>
        </w:rPr>
        <w:t xml:space="preserve">й на основании </w:t>
      </w:r>
      <w:r w:rsidR="00962854">
        <w:rPr>
          <w:sz w:val="26"/>
          <w:szCs w:val="26"/>
        </w:rPr>
        <w:t>_________________________</w:t>
      </w:r>
      <w:r w:rsidRPr="00B80E92">
        <w:rPr>
          <w:color w:val="000000"/>
          <w:sz w:val="27"/>
          <w:szCs w:val="27"/>
        </w:rPr>
        <w:t>, с другой стороны, именуемые в дальнейшем по отдельности «Сторона», а при</w:t>
      </w:r>
      <w:r>
        <w:rPr>
          <w:sz w:val="26"/>
          <w:szCs w:val="26"/>
        </w:rPr>
        <w:t xml:space="preserve"> совместном упоминании - «Стороны», заключили настоящий Контракт (далее – контракт) о нижеследующем:</w:t>
      </w:r>
    </w:p>
    <w:p w14:paraId="1AD8241E" w14:textId="77777777" w:rsidR="00B9236B" w:rsidRDefault="00B9236B">
      <w:pPr>
        <w:ind w:firstLine="709"/>
        <w:jc w:val="both"/>
        <w:rPr>
          <w:sz w:val="26"/>
          <w:szCs w:val="26"/>
        </w:rPr>
      </w:pPr>
    </w:p>
    <w:p w14:paraId="70EE5C2D" w14:textId="77777777" w:rsidR="00B9236B" w:rsidRDefault="00EA730F">
      <w:pPr>
        <w:numPr>
          <w:ilvl w:val="0"/>
          <w:numId w:val="1"/>
        </w:numPr>
        <w:shd w:val="clear" w:color="auto" w:fill="FFFFFF"/>
        <w:ind w:left="0" w:firstLine="709"/>
        <w:jc w:val="center"/>
        <w:rPr>
          <w:b/>
          <w:sz w:val="26"/>
          <w:szCs w:val="26"/>
          <w:shd w:val="clear" w:color="auto" w:fill="FFFFFF"/>
        </w:rPr>
      </w:pPr>
      <w:r>
        <w:rPr>
          <w:b/>
          <w:sz w:val="26"/>
          <w:szCs w:val="26"/>
          <w:shd w:val="clear" w:color="auto" w:fill="FFFFFF"/>
        </w:rPr>
        <w:t>Предмет контракта</w:t>
      </w:r>
    </w:p>
    <w:p w14:paraId="03531CEB" w14:textId="77777777" w:rsidR="00B9236B" w:rsidRDefault="00EA730F">
      <w:pPr>
        <w:ind w:firstLine="709"/>
        <w:jc w:val="both"/>
        <w:rPr>
          <w:sz w:val="26"/>
          <w:szCs w:val="26"/>
        </w:rPr>
      </w:pPr>
      <w:r>
        <w:rPr>
          <w:b/>
          <w:sz w:val="26"/>
          <w:szCs w:val="26"/>
        </w:rPr>
        <w:t>1.1</w:t>
      </w:r>
      <w:r>
        <w:rPr>
          <w:sz w:val="26"/>
          <w:szCs w:val="26"/>
        </w:rPr>
        <w:t xml:space="preserve">. Поставщик обязуется передать Заказчику в установленный контрактом срок </w:t>
      </w:r>
      <w:r w:rsidR="00962854">
        <w:rPr>
          <w:sz w:val="26"/>
          <w:szCs w:val="26"/>
        </w:rPr>
        <w:t>канцелярские товары</w:t>
      </w:r>
      <w:r>
        <w:rPr>
          <w:sz w:val="26"/>
          <w:szCs w:val="26"/>
        </w:rPr>
        <w:t xml:space="preserve"> (далее по тексту – «товар»), а Заказчик обязуется принять и оплатить товар в соответствии с условиями контракта. </w:t>
      </w:r>
    </w:p>
    <w:p w14:paraId="26890C82" w14:textId="77777777" w:rsidR="00B9236B" w:rsidRDefault="00EA730F">
      <w:pPr>
        <w:ind w:firstLine="709"/>
        <w:jc w:val="both"/>
        <w:rPr>
          <w:rFonts w:eastAsia="Times New Roman"/>
          <w:sz w:val="26"/>
          <w:szCs w:val="26"/>
        </w:rPr>
      </w:pPr>
      <w:r>
        <w:rPr>
          <w:rFonts w:eastAsia="Times New Roman"/>
          <w:sz w:val="26"/>
          <w:szCs w:val="26"/>
        </w:rPr>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в спецификации (приложение № 1 к контракту), являющейся неотъемлемой частью контракта. </w:t>
      </w:r>
    </w:p>
    <w:p w14:paraId="72B1A65A" w14:textId="77777777" w:rsidR="00B9236B" w:rsidRDefault="00EA730F">
      <w:pPr>
        <w:tabs>
          <w:tab w:val="center" w:pos="4677"/>
          <w:tab w:val="right" w:pos="9355"/>
        </w:tabs>
        <w:ind w:firstLine="709"/>
        <w:jc w:val="both"/>
        <w:rPr>
          <w:rFonts w:eastAsia="Times New Roman"/>
          <w:sz w:val="26"/>
          <w:szCs w:val="26"/>
        </w:rPr>
      </w:pPr>
      <w:r>
        <w:rPr>
          <w:b/>
          <w:sz w:val="26"/>
          <w:szCs w:val="26"/>
        </w:rPr>
        <w:t>1.2</w:t>
      </w:r>
      <w:r>
        <w:rPr>
          <w:sz w:val="26"/>
          <w:szCs w:val="26"/>
        </w:rPr>
        <w:t xml:space="preserve">. Срок поставки товара: </w:t>
      </w:r>
      <w:r>
        <w:rPr>
          <w:rFonts w:eastAsia="Times New Roman"/>
          <w:sz w:val="26"/>
          <w:szCs w:val="26"/>
        </w:rPr>
        <w:t xml:space="preserve">не более 30 рабочих дней с даты заключения Контракта. </w:t>
      </w:r>
    </w:p>
    <w:p w14:paraId="2447B459" w14:textId="08655EEC" w:rsidR="00B9236B" w:rsidRDefault="00EA730F">
      <w:pPr>
        <w:tabs>
          <w:tab w:val="center" w:pos="4677"/>
          <w:tab w:val="right" w:pos="9355"/>
        </w:tabs>
        <w:ind w:firstLine="709"/>
        <w:jc w:val="both"/>
        <w:rPr>
          <w:sz w:val="26"/>
          <w:szCs w:val="26"/>
        </w:rPr>
      </w:pPr>
      <w:r>
        <w:rPr>
          <w:rFonts w:eastAsia="Times New Roman"/>
          <w:b/>
          <w:sz w:val="26"/>
          <w:szCs w:val="26"/>
        </w:rPr>
        <w:t>1.3.</w:t>
      </w:r>
      <w:r>
        <w:rPr>
          <w:rFonts w:eastAsia="Times New Roman"/>
          <w:sz w:val="26"/>
          <w:szCs w:val="26"/>
        </w:rPr>
        <w:t xml:space="preserve"> </w:t>
      </w:r>
      <w:r>
        <w:rPr>
          <w:sz w:val="26"/>
          <w:szCs w:val="26"/>
        </w:rPr>
        <w:t xml:space="preserve">Срок приёмки товара и оформления документов Заказчиком: в течение </w:t>
      </w:r>
      <w:r w:rsidR="00FC4783">
        <w:rPr>
          <w:sz w:val="26"/>
          <w:szCs w:val="26"/>
        </w:rPr>
        <w:t>20</w:t>
      </w:r>
      <w:r>
        <w:rPr>
          <w:sz w:val="26"/>
          <w:szCs w:val="26"/>
        </w:rPr>
        <w:t xml:space="preserve"> (</w:t>
      </w:r>
      <w:r w:rsidR="00FC4783">
        <w:rPr>
          <w:sz w:val="26"/>
          <w:szCs w:val="26"/>
        </w:rPr>
        <w:t>Двадцати</w:t>
      </w:r>
      <w:r>
        <w:rPr>
          <w:sz w:val="26"/>
          <w:szCs w:val="26"/>
        </w:rPr>
        <w:t>) 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w:t>
      </w:r>
    </w:p>
    <w:p w14:paraId="6DDE724D" w14:textId="77777777" w:rsidR="00B9236B" w:rsidRDefault="00EA730F">
      <w:pPr>
        <w:ind w:firstLine="709"/>
        <w:jc w:val="both"/>
        <w:rPr>
          <w:color w:val="000000" w:themeColor="text1"/>
          <w:sz w:val="26"/>
          <w:szCs w:val="26"/>
        </w:rPr>
      </w:pPr>
      <w:r>
        <w:rPr>
          <w:b/>
          <w:sz w:val="26"/>
          <w:szCs w:val="26"/>
        </w:rPr>
        <w:t>1.4.</w:t>
      </w:r>
      <w:r>
        <w:rPr>
          <w:sz w:val="26"/>
          <w:szCs w:val="26"/>
        </w:rPr>
        <w:t xml:space="preserve"> Поставляемый товар должен быть новым (товаром, который не был в употреблении в том </w:t>
      </w:r>
      <w:r>
        <w:rPr>
          <w:color w:val="000000" w:themeColor="text1"/>
          <w:sz w:val="26"/>
          <w:szCs w:val="26"/>
        </w:rPr>
        <w:t xml:space="preserve">числе, который не был восстановлен, не были восстановлены потребительские свойства). </w:t>
      </w:r>
    </w:p>
    <w:p w14:paraId="09D3E81D" w14:textId="77777777" w:rsidR="00B9236B" w:rsidRDefault="00EA730F">
      <w:pPr>
        <w:tabs>
          <w:tab w:val="center" w:pos="4677"/>
          <w:tab w:val="right" w:pos="9355"/>
        </w:tabs>
        <w:ind w:firstLine="709"/>
        <w:jc w:val="both"/>
        <w:rPr>
          <w:rFonts w:eastAsia="Times New Roman"/>
          <w:color w:val="000000" w:themeColor="text1"/>
          <w:sz w:val="26"/>
          <w:szCs w:val="26"/>
        </w:rPr>
      </w:pPr>
      <w:r>
        <w:rPr>
          <w:b/>
          <w:color w:val="000000" w:themeColor="text1"/>
          <w:sz w:val="26"/>
          <w:szCs w:val="26"/>
        </w:rPr>
        <w:t>1.5.</w:t>
      </w:r>
      <w:r>
        <w:rPr>
          <w:color w:val="000000" w:themeColor="text1"/>
          <w:sz w:val="26"/>
          <w:szCs w:val="26"/>
        </w:rPr>
        <w:t xml:space="preserve"> Контракт заключается Сторонами по результатам проведения закупки у единственного поставщика (подрядчика, исполнителя) в соответствии с п. 5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217C68FE" w14:textId="77777777" w:rsidR="00B9236B" w:rsidRDefault="00B9236B">
      <w:pPr>
        <w:ind w:firstLine="709"/>
        <w:rPr>
          <w:b/>
          <w:sz w:val="26"/>
          <w:szCs w:val="26"/>
        </w:rPr>
      </w:pPr>
    </w:p>
    <w:p w14:paraId="3CD4A48D" w14:textId="77777777" w:rsidR="00B9236B" w:rsidRDefault="00EA730F">
      <w:pPr>
        <w:pStyle w:val="aff3"/>
        <w:numPr>
          <w:ilvl w:val="0"/>
          <w:numId w:val="1"/>
        </w:numPr>
        <w:jc w:val="center"/>
        <w:rPr>
          <w:rFonts w:eastAsia="Times New Roman"/>
          <w:b/>
          <w:sz w:val="26"/>
          <w:szCs w:val="26"/>
        </w:rPr>
      </w:pPr>
      <w:r>
        <w:rPr>
          <w:rFonts w:eastAsia="Times New Roman"/>
          <w:b/>
          <w:sz w:val="26"/>
          <w:szCs w:val="26"/>
        </w:rPr>
        <w:t>Цена контракта и порядок расчетов</w:t>
      </w:r>
    </w:p>
    <w:p w14:paraId="44B98B9D" w14:textId="77777777" w:rsidR="00962854" w:rsidRPr="00C21CC6" w:rsidRDefault="00EA730F" w:rsidP="00962854">
      <w:pPr>
        <w:autoSpaceDE w:val="0"/>
        <w:autoSpaceDN w:val="0"/>
        <w:adjustRightInd w:val="0"/>
        <w:ind w:firstLine="709"/>
        <w:jc w:val="both"/>
        <w:rPr>
          <w:iCs/>
          <w:sz w:val="26"/>
          <w:szCs w:val="26"/>
        </w:rPr>
      </w:pPr>
      <w:r>
        <w:rPr>
          <w:b/>
          <w:sz w:val="26"/>
          <w:szCs w:val="26"/>
        </w:rPr>
        <w:t>2.1.</w:t>
      </w:r>
      <w:r>
        <w:rPr>
          <w:sz w:val="26"/>
          <w:szCs w:val="26"/>
        </w:rPr>
        <w:t xml:space="preserve"> </w:t>
      </w:r>
      <w:r>
        <w:rPr>
          <w:sz w:val="28"/>
          <w:szCs w:val="28"/>
        </w:rPr>
        <w:t xml:space="preserve">Цена контракта составляет </w:t>
      </w:r>
      <w:r w:rsidR="00962854">
        <w:rPr>
          <w:sz w:val="28"/>
          <w:szCs w:val="28"/>
        </w:rPr>
        <w:t xml:space="preserve">_________________ рублей __________ копеек, </w:t>
      </w:r>
      <w:r w:rsidR="00962854">
        <w:rPr>
          <w:rFonts w:eastAsia="Times New Roman"/>
          <w:sz w:val="26"/>
          <w:szCs w:val="26"/>
        </w:rPr>
        <w:t xml:space="preserve">в т.ч. НДС </w:t>
      </w:r>
      <w:r w:rsidR="00962854" w:rsidRPr="00C21CC6">
        <w:rPr>
          <w:sz w:val="26"/>
          <w:szCs w:val="26"/>
        </w:rPr>
        <w:t>(__%) -</w:t>
      </w:r>
      <w:r w:rsidR="00962854" w:rsidRPr="00C21CC6">
        <w:rPr>
          <w:iCs/>
          <w:sz w:val="26"/>
          <w:szCs w:val="26"/>
        </w:rPr>
        <w:t>______</w:t>
      </w:r>
      <w:proofErr w:type="gramStart"/>
      <w:r w:rsidR="00962854" w:rsidRPr="00C21CC6">
        <w:rPr>
          <w:iCs/>
          <w:sz w:val="26"/>
          <w:szCs w:val="26"/>
        </w:rPr>
        <w:t>_(</w:t>
      </w:r>
      <w:proofErr w:type="gramEnd"/>
      <w:r w:rsidR="00962854" w:rsidRPr="00C21CC6">
        <w:rPr>
          <w:iCs/>
          <w:sz w:val="26"/>
          <w:szCs w:val="26"/>
        </w:rPr>
        <w:t>_______) рублей ___ копеек.</w:t>
      </w:r>
    </w:p>
    <w:p w14:paraId="1D2DF070" w14:textId="77777777" w:rsidR="00962854" w:rsidRPr="00C21CC6" w:rsidRDefault="00962854" w:rsidP="00962854">
      <w:pPr>
        <w:autoSpaceDE w:val="0"/>
        <w:autoSpaceDN w:val="0"/>
        <w:adjustRightInd w:val="0"/>
        <w:ind w:firstLine="709"/>
        <w:jc w:val="both"/>
        <w:rPr>
          <w:i/>
          <w:iCs/>
          <w:sz w:val="24"/>
          <w:szCs w:val="24"/>
        </w:rPr>
      </w:pPr>
      <w:r w:rsidRPr="00C21CC6">
        <w:rPr>
          <w:i/>
          <w:iCs/>
          <w:sz w:val="24"/>
          <w:szCs w:val="24"/>
        </w:rPr>
        <w:t xml:space="preserve">или </w:t>
      </w:r>
    </w:p>
    <w:p w14:paraId="066DA978" w14:textId="77777777" w:rsidR="00B9236B" w:rsidRDefault="00962854" w:rsidP="00962854">
      <w:pPr>
        <w:jc w:val="both"/>
        <w:rPr>
          <w:rFonts w:eastAsiaTheme="minorHAnsi"/>
          <w:iCs/>
          <w:sz w:val="28"/>
          <w:szCs w:val="28"/>
        </w:rPr>
      </w:pPr>
      <w:r w:rsidRPr="00C21CC6">
        <w:rPr>
          <w:iCs/>
          <w:sz w:val="26"/>
          <w:szCs w:val="26"/>
        </w:rPr>
        <w:t>НДС не облагается</w:t>
      </w:r>
      <w:r w:rsidRPr="00C21CC6">
        <w:rPr>
          <w:i/>
          <w:iCs/>
          <w:sz w:val="26"/>
          <w:szCs w:val="26"/>
        </w:rPr>
        <w:t xml:space="preserve"> </w:t>
      </w:r>
      <w:r>
        <w:rPr>
          <w:iCs/>
          <w:sz w:val="26"/>
          <w:szCs w:val="26"/>
        </w:rPr>
        <w:t xml:space="preserve">в соответствии </w:t>
      </w:r>
      <w:proofErr w:type="gramStart"/>
      <w:r>
        <w:rPr>
          <w:iCs/>
          <w:sz w:val="26"/>
          <w:szCs w:val="26"/>
        </w:rPr>
        <w:t xml:space="preserve">с </w:t>
      </w:r>
      <w:r>
        <w:rPr>
          <w:rFonts w:eastAsia="Times New Roman"/>
          <w:sz w:val="26"/>
          <w:szCs w:val="26"/>
        </w:rPr>
        <w:t xml:space="preserve"> _</w:t>
      </w:r>
      <w:proofErr w:type="gramEnd"/>
      <w:r>
        <w:rPr>
          <w:rFonts w:eastAsia="Times New Roman"/>
          <w:sz w:val="26"/>
          <w:szCs w:val="26"/>
        </w:rPr>
        <w:t>________________.</w:t>
      </w:r>
      <w:r w:rsidR="00EA730F">
        <w:rPr>
          <w:rFonts w:eastAsiaTheme="minorHAnsi"/>
          <w:iCs/>
          <w:sz w:val="28"/>
          <w:szCs w:val="28"/>
        </w:rPr>
        <w:t>Стоимость товара,</w:t>
      </w:r>
      <w:r w:rsidR="00EA730F">
        <w:rPr>
          <w:rFonts w:eastAsiaTheme="minorHAnsi"/>
          <w:i/>
          <w:iCs/>
          <w:sz w:val="28"/>
          <w:szCs w:val="28"/>
        </w:rPr>
        <w:t xml:space="preserve"> </w:t>
      </w:r>
      <w:r w:rsidR="00EA730F">
        <w:rPr>
          <w:rFonts w:eastAsiaTheme="minorHAnsi"/>
          <w:iCs/>
          <w:sz w:val="28"/>
          <w:szCs w:val="28"/>
        </w:rPr>
        <w:t>указана в спецификации (приложение № 1 к контракту).</w:t>
      </w:r>
    </w:p>
    <w:p w14:paraId="380B1D96" w14:textId="77777777" w:rsidR="00B9236B" w:rsidRDefault="00EA730F">
      <w:pPr>
        <w:ind w:firstLine="709"/>
        <w:jc w:val="both"/>
        <w:rPr>
          <w:b/>
          <w:sz w:val="26"/>
          <w:szCs w:val="26"/>
        </w:rPr>
      </w:pPr>
      <w:r>
        <w:rPr>
          <w:b/>
          <w:sz w:val="26"/>
          <w:szCs w:val="26"/>
        </w:rPr>
        <w:t>Источник финансирования – Субсидия на выполнение государственного задания в 2026 г.</w:t>
      </w:r>
    </w:p>
    <w:p w14:paraId="1D7AD7CA" w14:textId="77777777" w:rsidR="00B9236B" w:rsidRDefault="00EA730F">
      <w:pPr>
        <w:ind w:firstLine="709"/>
        <w:jc w:val="both"/>
        <w:rPr>
          <w:sz w:val="26"/>
          <w:szCs w:val="26"/>
        </w:rPr>
      </w:pPr>
      <w:r>
        <w:rPr>
          <w:rFonts w:eastAsia="Times New Roman"/>
          <w:b/>
          <w:sz w:val="26"/>
          <w:szCs w:val="26"/>
        </w:rPr>
        <w:lastRenderedPageBreak/>
        <w:t>2.2.</w:t>
      </w:r>
      <w:r>
        <w:rPr>
          <w:rFonts w:eastAsia="Times New Roman"/>
          <w:sz w:val="26"/>
          <w:szCs w:val="26"/>
        </w:rPr>
        <w:t xml:space="preserve"> </w:t>
      </w:r>
      <w:r>
        <w:rPr>
          <w:sz w:val="26"/>
          <w:szCs w:val="26"/>
        </w:rPr>
        <w:t>Цена контракта является твердой, определяется на весь срок исполнения контракта и включает в себя стоимость товара, стоимость доставки товара (включая расходы на перевозку, погрузо-разгрузочные работы и перемещение товара внутри помещений</w:t>
      </w:r>
      <w:r>
        <w:t xml:space="preserve"> </w:t>
      </w:r>
      <w:r>
        <w:rPr>
          <w:sz w:val="26"/>
          <w:szCs w:val="26"/>
        </w:rPr>
        <w:t>на территории Заказчика) по адресу, указанному Заказчиком, стоимость упаковки товара (включая вывоз упаковки после разгрузки по требованию Заказчика), а также все подлежащие уплате налоги, таможенные пошлины, сборы и иные обязательные платежи.</w:t>
      </w:r>
    </w:p>
    <w:p w14:paraId="0CB52120" w14:textId="77777777" w:rsidR="00B9236B" w:rsidRDefault="00EA730F">
      <w:pPr>
        <w:ind w:firstLine="709"/>
        <w:jc w:val="both"/>
        <w:rPr>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C479B5" w14:textId="77777777" w:rsidR="00B9236B" w:rsidRDefault="00EA730F">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2.3.</w:t>
      </w:r>
      <w:r>
        <w:rPr>
          <w:rFonts w:eastAsia="Times New Roman"/>
          <w:sz w:val="26"/>
          <w:szCs w:val="26"/>
        </w:rPr>
        <w:t xml:space="preserve"> Оплата поставленного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 при наличии подписанного Сторонами акта  приемки товаров, работ, услуг (по форме ОКУД 0510452), а также счёта и счёта-фактуры (при наличии), предоставленных Поставщиком.</w:t>
      </w:r>
    </w:p>
    <w:p w14:paraId="5B7DC741" w14:textId="77777777" w:rsidR="00B9236B" w:rsidRDefault="00EA730F">
      <w:pPr>
        <w:shd w:val="clear" w:color="auto" w:fill="FFFFFF"/>
        <w:tabs>
          <w:tab w:val="left" w:pos="456"/>
          <w:tab w:val="left" w:leader="underscore" w:pos="10186"/>
        </w:tabs>
        <w:ind w:firstLine="709"/>
        <w:jc w:val="both"/>
        <w:rPr>
          <w:rFonts w:eastAsia="Times New Roman"/>
          <w:bCs/>
          <w:sz w:val="26"/>
          <w:szCs w:val="26"/>
        </w:rPr>
      </w:pPr>
      <w:r>
        <w:rPr>
          <w:b/>
          <w:sz w:val="26"/>
          <w:szCs w:val="26"/>
        </w:rPr>
        <w:t>2.4.</w:t>
      </w:r>
      <w:r>
        <w:rPr>
          <w:sz w:val="26"/>
          <w:szCs w:val="26"/>
        </w:rPr>
        <w:t xml:space="preserve"> В случае неисполнения или ненадлежащего исполнения Поставщиком обязательств, предусмотренных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0351F2CA" w14:textId="77777777" w:rsidR="00B9236B" w:rsidRDefault="00EA730F">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2.5.</w:t>
      </w:r>
      <w:r>
        <w:rPr>
          <w:rFonts w:eastAsia="Times New Roman"/>
          <w:sz w:val="26"/>
          <w:szCs w:val="26"/>
        </w:rPr>
        <w:t xml:space="preserve">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14:paraId="79DBF19E" w14:textId="77777777" w:rsidR="00B9236B" w:rsidRDefault="00EA730F">
      <w:pPr>
        <w:ind w:firstLine="709"/>
        <w:jc w:val="both"/>
        <w:rPr>
          <w:rFonts w:eastAsia="Times New Roman"/>
          <w:sz w:val="26"/>
          <w:szCs w:val="26"/>
        </w:rPr>
      </w:pPr>
      <w:r>
        <w:rPr>
          <w:rFonts w:eastAsia="Times New Roman"/>
          <w:b/>
          <w:sz w:val="26"/>
          <w:szCs w:val="26"/>
        </w:rPr>
        <w:t>2.6.</w:t>
      </w:r>
      <w:r>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14:paraId="05D12A1F" w14:textId="77777777" w:rsidR="00B9236B" w:rsidRDefault="00EA730F">
      <w:pPr>
        <w:ind w:firstLine="709"/>
        <w:jc w:val="both"/>
        <w:rPr>
          <w:sz w:val="26"/>
          <w:szCs w:val="26"/>
        </w:rPr>
      </w:pPr>
      <w:r>
        <w:rPr>
          <w:rFonts w:eastAsia="Times New Roman"/>
          <w:b/>
          <w:sz w:val="26"/>
          <w:szCs w:val="26"/>
        </w:rPr>
        <w:t>2.7.</w:t>
      </w:r>
      <w:r>
        <w:rPr>
          <w:rFonts w:eastAsia="Times New Roman"/>
          <w:sz w:val="26"/>
          <w:szCs w:val="26"/>
        </w:rPr>
        <w:t xml:space="preserve"> </w:t>
      </w:r>
      <w:r>
        <w:rPr>
          <w:sz w:val="26"/>
          <w:szCs w:val="26"/>
        </w:rPr>
        <w:t xml:space="preserve">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14:paraId="4449AB12" w14:textId="77777777" w:rsidR="00B9236B" w:rsidRDefault="00EA730F">
      <w:pPr>
        <w:ind w:firstLine="709"/>
        <w:jc w:val="both"/>
        <w:rPr>
          <w:sz w:val="26"/>
          <w:szCs w:val="26"/>
        </w:rPr>
      </w:pPr>
      <w:r>
        <w:rPr>
          <w:b/>
          <w:sz w:val="26"/>
          <w:szCs w:val="26"/>
        </w:rPr>
        <w:t>2.8.</w:t>
      </w:r>
      <w:r>
        <w:rPr>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5934BA23" w14:textId="77777777" w:rsidR="00B9236B" w:rsidRDefault="00EA730F">
      <w:pPr>
        <w:ind w:firstLine="709"/>
        <w:jc w:val="both"/>
        <w:rPr>
          <w:sz w:val="26"/>
          <w:szCs w:val="26"/>
        </w:rPr>
      </w:pPr>
      <w:r>
        <w:rPr>
          <w:b/>
          <w:sz w:val="26"/>
          <w:szCs w:val="26"/>
        </w:rPr>
        <w:t>2.9.</w:t>
      </w:r>
      <w:r>
        <w:rPr>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14:paraId="56D5C06F" w14:textId="77777777" w:rsidR="00B9236B" w:rsidRDefault="00EA730F">
      <w:pPr>
        <w:ind w:firstLine="709"/>
        <w:jc w:val="both"/>
        <w:rPr>
          <w:sz w:val="26"/>
          <w:szCs w:val="26"/>
        </w:rPr>
      </w:pPr>
      <w:r>
        <w:rPr>
          <w:b/>
          <w:sz w:val="26"/>
          <w:szCs w:val="26"/>
        </w:rPr>
        <w:t>2.10.</w:t>
      </w:r>
      <w:r>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указанного в п.14.4. настоящего контракта, до даты отгрузки товара 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14:paraId="6144357E" w14:textId="77777777" w:rsidR="00B9236B" w:rsidRDefault="00EA730F">
      <w:pPr>
        <w:ind w:firstLine="709"/>
        <w:jc w:val="both"/>
        <w:rPr>
          <w:sz w:val="26"/>
          <w:szCs w:val="26"/>
        </w:rPr>
      </w:pPr>
      <w:r>
        <w:rPr>
          <w:sz w:val="26"/>
          <w:szCs w:val="26"/>
        </w:rPr>
        <w:t xml:space="preserve">- транспортную накладную (по форме, утвержденной постановлением Правительства РФ от 21.12.2020 №2200) или транспортный раздел товарно-транспортной накладной (Типовая </w:t>
      </w:r>
      <w:r>
        <w:rPr>
          <w:sz w:val="26"/>
          <w:szCs w:val="26"/>
        </w:rPr>
        <w:lastRenderedPageBreak/>
        <w:t>межотраслевая форма 1-Т утверждена постановлением Госкомстата РФ от 28.11.1997 №78) – в 1-м экземпляре;</w:t>
      </w:r>
    </w:p>
    <w:p w14:paraId="10C51471" w14:textId="77777777" w:rsidR="00B9236B" w:rsidRDefault="00EA730F">
      <w:pPr>
        <w:ind w:firstLine="709"/>
        <w:jc w:val="both"/>
        <w:rPr>
          <w:sz w:val="26"/>
          <w:szCs w:val="26"/>
        </w:rPr>
      </w:pPr>
      <w:r>
        <w:rPr>
          <w:sz w:val="26"/>
          <w:szCs w:val="26"/>
        </w:rPr>
        <w:t>- товарную накладную (форма №ТОРГ-12) или универсальный передаточный документ (далее – УПД) – в 1-м экземпляре;</w:t>
      </w:r>
    </w:p>
    <w:p w14:paraId="73ADFB94" w14:textId="77777777" w:rsidR="00B9236B" w:rsidRDefault="00EA730F">
      <w:pPr>
        <w:ind w:firstLine="709"/>
        <w:jc w:val="both"/>
        <w:rPr>
          <w:sz w:val="26"/>
          <w:szCs w:val="26"/>
        </w:rPr>
      </w:pPr>
      <w:r>
        <w:rPr>
          <w:sz w:val="26"/>
          <w:szCs w:val="26"/>
        </w:rPr>
        <w:t>- акт приемки товаров, работ, услуг (по форме ОКУД 0510452) – в 1-м экземпляре;</w:t>
      </w:r>
    </w:p>
    <w:p w14:paraId="7499565F" w14:textId="77777777" w:rsidR="00B9236B" w:rsidRDefault="00EA730F">
      <w:pPr>
        <w:ind w:firstLine="709"/>
        <w:jc w:val="both"/>
        <w:rPr>
          <w:sz w:val="26"/>
          <w:szCs w:val="26"/>
        </w:rPr>
      </w:pPr>
      <w:r>
        <w:rPr>
          <w:sz w:val="26"/>
          <w:szCs w:val="26"/>
        </w:rPr>
        <w:t xml:space="preserve">- счет. </w:t>
      </w:r>
    </w:p>
    <w:p w14:paraId="39937339" w14:textId="77777777" w:rsidR="00B9236B" w:rsidRDefault="00EA730F">
      <w:pPr>
        <w:ind w:firstLine="709"/>
        <w:jc w:val="both"/>
        <w:rPr>
          <w:sz w:val="26"/>
          <w:szCs w:val="26"/>
        </w:rPr>
      </w:pPr>
      <w:r>
        <w:rPr>
          <w:sz w:val="26"/>
          <w:szCs w:val="26"/>
        </w:rPr>
        <w:t>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контракта) на адрес электронной почты Поставщика, указанный в п.14.4. настоящего контракта.</w:t>
      </w:r>
    </w:p>
    <w:p w14:paraId="68B81D28" w14:textId="77777777" w:rsidR="00B9236B" w:rsidRDefault="00EA730F">
      <w:pPr>
        <w:ind w:firstLine="709"/>
        <w:jc w:val="both"/>
        <w:rPr>
          <w:sz w:val="26"/>
          <w:szCs w:val="26"/>
        </w:rPr>
      </w:pPr>
      <w:r>
        <w:rPr>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14:paraId="7A43845C" w14:textId="77777777" w:rsidR="00B9236B" w:rsidRDefault="00EA730F">
      <w:pPr>
        <w:ind w:firstLine="709"/>
        <w:jc w:val="both"/>
        <w:rPr>
          <w:sz w:val="26"/>
          <w:szCs w:val="26"/>
        </w:rPr>
      </w:pPr>
      <w:r>
        <w:rPr>
          <w:b/>
          <w:sz w:val="26"/>
          <w:szCs w:val="26"/>
        </w:rPr>
        <w:t>2.11.</w:t>
      </w:r>
      <w:r>
        <w:rPr>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Контракту.</w:t>
      </w:r>
    </w:p>
    <w:p w14:paraId="0B39AECB" w14:textId="77777777" w:rsidR="00B9236B" w:rsidRDefault="00B9236B">
      <w:pPr>
        <w:ind w:firstLine="709"/>
        <w:jc w:val="center"/>
        <w:rPr>
          <w:b/>
          <w:sz w:val="26"/>
          <w:szCs w:val="26"/>
        </w:rPr>
      </w:pPr>
    </w:p>
    <w:p w14:paraId="3EF34E7B" w14:textId="77777777" w:rsidR="00B9236B" w:rsidRDefault="00EA730F">
      <w:pPr>
        <w:jc w:val="center"/>
        <w:rPr>
          <w:rFonts w:eastAsiaTheme="minorHAnsi"/>
          <w:b/>
          <w:sz w:val="26"/>
          <w:szCs w:val="26"/>
        </w:rPr>
      </w:pPr>
      <w:r>
        <w:rPr>
          <w:rFonts w:eastAsiaTheme="minorHAnsi"/>
          <w:b/>
          <w:sz w:val="26"/>
          <w:szCs w:val="26"/>
        </w:rPr>
        <w:t>3. Порядок, место, сроки и условия поставки и приемки товара</w:t>
      </w:r>
      <w:bookmarkStart w:id="1" w:name="undefined"/>
      <w:bookmarkEnd w:id="1"/>
    </w:p>
    <w:p w14:paraId="17168905" w14:textId="77777777" w:rsidR="00B9236B" w:rsidRDefault="00B9236B">
      <w:pPr>
        <w:ind w:firstLine="709"/>
        <w:jc w:val="center"/>
        <w:rPr>
          <w:b/>
          <w:bCs/>
          <w:sz w:val="26"/>
          <w:szCs w:val="26"/>
        </w:rPr>
      </w:pPr>
    </w:p>
    <w:p w14:paraId="56935178" w14:textId="77777777" w:rsidR="00B9236B" w:rsidRDefault="00EA730F">
      <w:pPr>
        <w:ind w:firstLine="709"/>
        <w:jc w:val="both"/>
        <w:rPr>
          <w:sz w:val="26"/>
          <w:szCs w:val="26"/>
        </w:rPr>
      </w:pPr>
      <w:r>
        <w:rPr>
          <w:b/>
          <w:sz w:val="26"/>
          <w:szCs w:val="26"/>
        </w:rPr>
        <w:t xml:space="preserve">3.1. </w:t>
      </w:r>
      <w:r>
        <w:rPr>
          <w:sz w:val="26"/>
          <w:szCs w:val="26"/>
        </w:rPr>
        <w:t>Поставщик письменно за 2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14:paraId="6CA93B76" w14:textId="77777777" w:rsidR="00B9236B" w:rsidRDefault="00EA730F">
      <w:pPr>
        <w:ind w:firstLine="709"/>
        <w:jc w:val="both"/>
        <w:rPr>
          <w:sz w:val="26"/>
          <w:szCs w:val="26"/>
        </w:rPr>
      </w:pPr>
      <w:r>
        <w:rPr>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14:paraId="335B1A06" w14:textId="77777777" w:rsidR="00B9236B" w:rsidRDefault="00EA730F">
      <w:pPr>
        <w:ind w:firstLine="709"/>
        <w:jc w:val="both"/>
        <w:rPr>
          <w:sz w:val="26"/>
          <w:szCs w:val="26"/>
        </w:rPr>
      </w:pPr>
      <w:r>
        <w:rPr>
          <w:sz w:val="26"/>
          <w:szCs w:val="26"/>
        </w:rPr>
        <w:t xml:space="preserve">Уведомление направляется Заказчику по </w:t>
      </w:r>
      <w:r>
        <w:rPr>
          <w:rFonts w:eastAsia="Times New Roman"/>
          <w:sz w:val="26"/>
          <w:szCs w:val="26"/>
        </w:rPr>
        <w:t>адресу электронной почты, указанному в п.14.4. настоящего контракта</w:t>
      </w:r>
      <w:r>
        <w:rPr>
          <w:sz w:val="26"/>
          <w:szCs w:val="26"/>
        </w:rPr>
        <w:t>.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p>
    <w:p w14:paraId="49023145" w14:textId="77777777" w:rsidR="00B9236B" w:rsidRDefault="00EA730F">
      <w:pPr>
        <w:ind w:firstLine="709"/>
        <w:jc w:val="both"/>
        <w:rPr>
          <w:rFonts w:eastAsia="Times New Roman"/>
          <w:sz w:val="26"/>
          <w:szCs w:val="26"/>
        </w:rPr>
      </w:pPr>
      <w:r>
        <w:rPr>
          <w:b/>
          <w:sz w:val="26"/>
          <w:szCs w:val="26"/>
        </w:rPr>
        <w:t>3.2.</w:t>
      </w:r>
      <w:r>
        <w:rPr>
          <w:sz w:val="26"/>
          <w:szCs w:val="26"/>
        </w:rPr>
        <w:t xml:space="preserve"> Доставка товара осуществляется Поставщиком путем отгрузки товара автомобильным транспортом по </w:t>
      </w:r>
      <w:r>
        <w:rPr>
          <w:rFonts w:eastAsia="Times New Roman"/>
          <w:sz w:val="26"/>
          <w:szCs w:val="26"/>
        </w:rPr>
        <w:t xml:space="preserve">адресу: </w:t>
      </w:r>
      <w:r w:rsidR="00962854">
        <w:rPr>
          <w:rFonts w:eastAsia="Times New Roman"/>
          <w:sz w:val="26"/>
          <w:szCs w:val="26"/>
        </w:rPr>
        <w:t>г. Самара, ул. Молодогвардейская д. 151</w:t>
      </w:r>
      <w:r>
        <w:rPr>
          <w:rFonts w:eastAsia="Times New Roman"/>
          <w:sz w:val="26"/>
          <w:szCs w:val="26"/>
        </w:rPr>
        <w:t xml:space="preserve">. </w:t>
      </w:r>
      <w:r>
        <w:rPr>
          <w:sz w:val="26"/>
          <w:szCs w:val="26"/>
        </w:rPr>
        <w:t>П</w:t>
      </w:r>
      <w:r>
        <w:rPr>
          <w:rFonts w:eastAsia="Times New Roman"/>
          <w:sz w:val="26"/>
          <w:szCs w:val="26"/>
        </w:rPr>
        <w:t>огрузо-разгрузочные работы осуществляются силами и средствами Поставщика.</w:t>
      </w:r>
    </w:p>
    <w:p w14:paraId="7428FCC7" w14:textId="77777777" w:rsidR="00B9236B" w:rsidRDefault="00EA730F">
      <w:pPr>
        <w:ind w:firstLine="709"/>
        <w:jc w:val="both"/>
        <w:rPr>
          <w:sz w:val="28"/>
          <w:szCs w:val="28"/>
        </w:rPr>
      </w:pPr>
      <w:r>
        <w:rPr>
          <w:rFonts w:eastAsia="Times New Roman"/>
          <w:sz w:val="26"/>
          <w:szCs w:val="26"/>
        </w:rPr>
        <w:t>Доставка товара осуществляется в рабочие дни с 9 часов 30 минут до 16 часов 00 минут</w:t>
      </w:r>
      <w:r>
        <w:rPr>
          <w:sz w:val="26"/>
          <w:szCs w:val="26"/>
        </w:rPr>
        <w:t xml:space="preserve"> в течение 30 (Тридцати) рабочих</w:t>
      </w:r>
      <w:r>
        <w:rPr>
          <w:i/>
          <w:sz w:val="26"/>
          <w:szCs w:val="26"/>
        </w:rPr>
        <w:t xml:space="preserve"> </w:t>
      </w:r>
      <w:r>
        <w:rPr>
          <w:sz w:val="26"/>
          <w:szCs w:val="26"/>
        </w:rPr>
        <w:t>дней с даты заключения контракта</w:t>
      </w:r>
      <w:r>
        <w:rPr>
          <w:sz w:val="28"/>
          <w:szCs w:val="28"/>
        </w:rPr>
        <w:t>.</w:t>
      </w:r>
    </w:p>
    <w:p w14:paraId="637660E4" w14:textId="77777777" w:rsidR="00B9236B" w:rsidRDefault="00EA730F">
      <w:pPr>
        <w:ind w:firstLine="709"/>
        <w:jc w:val="both"/>
        <w:rPr>
          <w:sz w:val="26"/>
          <w:szCs w:val="26"/>
        </w:rPr>
      </w:pPr>
      <w:r>
        <w:rPr>
          <w:sz w:val="26"/>
          <w:szCs w:val="26"/>
        </w:rPr>
        <w:t>Весь товар, поставляемый в соответствии со спецификацией, передается Заказчику единовременно.</w:t>
      </w:r>
    </w:p>
    <w:p w14:paraId="4F6FFBBF" w14:textId="77777777" w:rsidR="00B9236B" w:rsidRDefault="00EA730F">
      <w:pPr>
        <w:ind w:firstLine="709"/>
        <w:jc w:val="both"/>
        <w:rPr>
          <w:sz w:val="26"/>
          <w:szCs w:val="26"/>
        </w:rPr>
      </w:pPr>
      <w:r>
        <w:rPr>
          <w:rFonts w:eastAsia="Times New Roman"/>
          <w:b/>
          <w:sz w:val="26"/>
          <w:szCs w:val="26"/>
        </w:rPr>
        <w:t>3.3.</w:t>
      </w:r>
      <w:r>
        <w:rPr>
          <w:rFonts w:eastAsia="Times New Roman"/>
          <w:sz w:val="26"/>
          <w:szCs w:val="26"/>
        </w:rPr>
        <w:t xml:space="preserve"> П</w:t>
      </w:r>
      <w:r>
        <w:rPr>
          <w:sz w:val="26"/>
          <w:szCs w:val="26"/>
        </w:rPr>
        <w:t>оставщик одновременно с доставкой товара обеспечивает предоставление Заказчику следующих сопроводительных документов:</w:t>
      </w:r>
    </w:p>
    <w:p w14:paraId="16199DF7" w14:textId="77777777" w:rsidR="00B9236B" w:rsidRDefault="00EA730F">
      <w:pPr>
        <w:ind w:firstLine="709"/>
        <w:jc w:val="both"/>
        <w:rPr>
          <w:rFonts w:eastAsia="Times New Roman"/>
          <w:sz w:val="26"/>
          <w:szCs w:val="26"/>
        </w:rPr>
      </w:pPr>
      <w:r>
        <w:rPr>
          <w:rFonts w:eastAsia="Times New Roman"/>
          <w:sz w:val="26"/>
          <w:szCs w:val="26"/>
        </w:rPr>
        <w:t xml:space="preserve">1) - транспортную накладную </w:t>
      </w:r>
      <w:r>
        <w:rPr>
          <w:sz w:val="26"/>
          <w:szCs w:val="26"/>
        </w:rPr>
        <w:t>(по форме, утвержденной постановлением Правительства РФ от</w:t>
      </w:r>
      <w:r>
        <w:t xml:space="preserve"> </w:t>
      </w:r>
      <w:r>
        <w:rPr>
          <w:sz w:val="26"/>
          <w:szCs w:val="26"/>
        </w:rPr>
        <w:t>21.12.2020 №2200) или товарно-транспортную накладную (Типовая межотраслевая форма 1-Т утверждена постановлением Госкомстата РФ от 28.11.1997 №78) - в 2-х экземплярах</w:t>
      </w:r>
      <w:r>
        <w:rPr>
          <w:rFonts w:eastAsia="Times New Roman"/>
          <w:sz w:val="26"/>
          <w:szCs w:val="26"/>
        </w:rPr>
        <w:t>;</w:t>
      </w:r>
    </w:p>
    <w:p w14:paraId="6FCDBC75" w14:textId="77777777" w:rsidR="00B9236B" w:rsidRDefault="00EA730F">
      <w:pPr>
        <w:ind w:firstLine="709"/>
        <w:jc w:val="both"/>
        <w:rPr>
          <w:sz w:val="26"/>
          <w:szCs w:val="26"/>
        </w:rPr>
      </w:pPr>
      <w:r>
        <w:rPr>
          <w:sz w:val="26"/>
          <w:szCs w:val="26"/>
        </w:rPr>
        <w:t>- товарную накладную (форма №ТОРГ-12) (оригинал)</w:t>
      </w:r>
      <w:r>
        <w:rPr>
          <w:rFonts w:eastAsia="Times New Roman"/>
          <w:sz w:val="26"/>
          <w:szCs w:val="26"/>
        </w:rPr>
        <w:t xml:space="preserve"> или УПД</w:t>
      </w:r>
      <w:r>
        <w:rPr>
          <w:sz w:val="26"/>
          <w:szCs w:val="26"/>
        </w:rPr>
        <w:t xml:space="preserve"> (оригинал) – в 2-х экземплярах, подписанных Поставщиком;</w:t>
      </w:r>
    </w:p>
    <w:p w14:paraId="42C3C964" w14:textId="77777777" w:rsidR="00B9236B" w:rsidRDefault="00EA730F">
      <w:pPr>
        <w:ind w:firstLine="709"/>
        <w:jc w:val="both"/>
        <w:rPr>
          <w:sz w:val="26"/>
          <w:szCs w:val="26"/>
        </w:rPr>
      </w:pPr>
      <w:r>
        <w:rPr>
          <w:sz w:val="26"/>
          <w:szCs w:val="26"/>
        </w:rPr>
        <w:lastRenderedPageBreak/>
        <w:t xml:space="preserve">- акт приемки товаров, работ, услуг (по форме ОКУД 0510452) </w:t>
      </w:r>
      <w:r>
        <w:rPr>
          <w:rFonts w:eastAsia="Times New Roman"/>
          <w:sz w:val="26"/>
          <w:szCs w:val="26"/>
        </w:rPr>
        <w:t>– в 2-х экземплярах, подписанных Поставщиком</w:t>
      </w:r>
      <w:r>
        <w:rPr>
          <w:sz w:val="26"/>
          <w:szCs w:val="26"/>
        </w:rPr>
        <w:t>;</w:t>
      </w:r>
    </w:p>
    <w:p w14:paraId="6C11E8F4" w14:textId="77777777" w:rsidR="00B9236B" w:rsidRDefault="00EA730F">
      <w:pPr>
        <w:ind w:firstLine="709"/>
        <w:jc w:val="both"/>
        <w:rPr>
          <w:sz w:val="26"/>
          <w:szCs w:val="26"/>
        </w:rPr>
      </w:pPr>
      <w:r>
        <w:rPr>
          <w:sz w:val="26"/>
          <w:szCs w:val="26"/>
        </w:rPr>
        <w:t>- счет (оригинал);</w:t>
      </w:r>
    </w:p>
    <w:p w14:paraId="0622BA80" w14:textId="77777777" w:rsidR="00B9236B" w:rsidRDefault="00EA730F">
      <w:pPr>
        <w:ind w:firstLine="709"/>
        <w:jc w:val="both"/>
        <w:rPr>
          <w:sz w:val="26"/>
          <w:szCs w:val="26"/>
        </w:rPr>
      </w:pPr>
      <w:r>
        <w:rPr>
          <w:sz w:val="26"/>
          <w:szCs w:val="26"/>
        </w:rPr>
        <w:t>- счет-фактура (при наличии);</w:t>
      </w:r>
    </w:p>
    <w:p w14:paraId="7D597CAA" w14:textId="77777777" w:rsidR="00B9236B" w:rsidRDefault="00EA730F">
      <w:pPr>
        <w:ind w:firstLine="709"/>
        <w:jc w:val="both"/>
        <w:rPr>
          <w:sz w:val="26"/>
          <w:szCs w:val="26"/>
        </w:rPr>
      </w:pPr>
      <w:r>
        <w:rPr>
          <w:sz w:val="26"/>
          <w:szCs w:val="26"/>
        </w:rPr>
        <w:t>2) сопроводительные документы на товар:</w:t>
      </w:r>
    </w:p>
    <w:p w14:paraId="6D10807D" w14:textId="77777777" w:rsidR="00B9236B" w:rsidRDefault="00EA730F">
      <w:pPr>
        <w:ind w:firstLine="709"/>
        <w:jc w:val="both"/>
        <w:rPr>
          <w:sz w:val="26"/>
          <w:szCs w:val="26"/>
        </w:rPr>
      </w:pPr>
      <w:r>
        <w:rPr>
          <w:sz w:val="26"/>
          <w:szCs w:val="26"/>
        </w:rPr>
        <w:t>-заверенные копии сертификата соответствия (декларации соответствия), сертификата безопасности (если товар подлежит обязательной сертификации).</w:t>
      </w:r>
    </w:p>
    <w:p w14:paraId="2D1E29A2" w14:textId="77777777" w:rsidR="00B9236B" w:rsidRDefault="00EA730F">
      <w:pPr>
        <w:ind w:firstLine="709"/>
        <w:jc w:val="both"/>
        <w:rPr>
          <w:sz w:val="26"/>
          <w:szCs w:val="26"/>
        </w:rPr>
      </w:pPr>
      <w:r>
        <w:rPr>
          <w:rFonts w:eastAsia="Times New Roman"/>
          <w:b/>
          <w:sz w:val="26"/>
          <w:szCs w:val="26"/>
        </w:rPr>
        <w:t>3.4.</w:t>
      </w:r>
      <w:r>
        <w:rPr>
          <w:rFonts w:eastAsia="Times New Roman"/>
          <w:sz w:val="26"/>
          <w:szCs w:val="26"/>
        </w:rPr>
        <w:t xml:space="preserve"> </w:t>
      </w:r>
      <w:r>
        <w:rPr>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которые предоставляются в 2-х экземплярах.</w:t>
      </w:r>
    </w:p>
    <w:p w14:paraId="792FE6D1" w14:textId="77777777" w:rsidR="00B9236B" w:rsidRDefault="00EA730F">
      <w:pPr>
        <w:ind w:firstLine="709"/>
        <w:jc w:val="both"/>
        <w:rPr>
          <w:sz w:val="26"/>
          <w:szCs w:val="26"/>
        </w:rPr>
      </w:pPr>
      <w:r>
        <w:rPr>
          <w:b/>
          <w:sz w:val="26"/>
          <w:szCs w:val="26"/>
        </w:rPr>
        <w:t>3.5.</w:t>
      </w:r>
      <w:r>
        <w:rPr>
          <w:sz w:val="26"/>
          <w:szCs w:val="26"/>
        </w:rPr>
        <w:t xml:space="preserve"> 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14:paraId="3DB6DE41" w14:textId="77777777" w:rsidR="00B9236B" w:rsidRDefault="00EA730F">
      <w:pPr>
        <w:ind w:firstLine="709"/>
        <w:jc w:val="both"/>
        <w:rPr>
          <w:sz w:val="26"/>
          <w:szCs w:val="26"/>
        </w:rPr>
      </w:pPr>
      <w:r>
        <w:rPr>
          <w:b/>
          <w:sz w:val="26"/>
          <w:szCs w:val="26"/>
        </w:rPr>
        <w:t>3.6.</w:t>
      </w:r>
      <w:r>
        <w:rPr>
          <w:sz w:val="26"/>
          <w:szCs w:val="26"/>
        </w:rPr>
        <w:t xml:space="preserve">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14:paraId="2B79470B" w14:textId="77777777" w:rsidR="00B9236B" w:rsidRDefault="00EA730F">
      <w:pPr>
        <w:ind w:firstLine="709"/>
        <w:jc w:val="both"/>
        <w:rPr>
          <w:sz w:val="26"/>
          <w:szCs w:val="26"/>
        </w:rPr>
      </w:pPr>
      <w:r>
        <w:rPr>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14:paraId="66A74C42" w14:textId="77777777" w:rsidR="00B9236B" w:rsidRDefault="00EA730F">
      <w:pPr>
        <w:ind w:firstLine="709"/>
        <w:jc w:val="both"/>
        <w:rPr>
          <w:sz w:val="26"/>
          <w:szCs w:val="26"/>
        </w:rPr>
      </w:pPr>
      <w:r>
        <w:rPr>
          <w:b/>
          <w:sz w:val="26"/>
          <w:szCs w:val="26"/>
        </w:rPr>
        <w:t>3.7.</w:t>
      </w:r>
      <w:r>
        <w:rPr>
          <w:sz w:val="26"/>
          <w:szCs w:val="26"/>
        </w:rPr>
        <w:t xml:space="preserve"> 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контракту),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14:paraId="3B2562F5" w14:textId="77777777" w:rsidR="00B9236B" w:rsidRDefault="00EA730F">
      <w:pPr>
        <w:ind w:firstLine="709"/>
        <w:jc w:val="both"/>
        <w:rPr>
          <w:sz w:val="26"/>
          <w:szCs w:val="26"/>
        </w:rPr>
      </w:pPr>
      <w:r>
        <w:rPr>
          <w:sz w:val="26"/>
          <w:szCs w:val="26"/>
        </w:rPr>
        <w:t>В случае, если информация в сопроводительных документах на товар, предусмотренных пунктом 3.3 контракта, не соответствует фактически доставленному товару, тара и (или) упаковка, маркировка товара не соответствуют требованиям контракта, Заказчик вправе не принимать от Поставщика такой товар в полном объеме.</w:t>
      </w:r>
    </w:p>
    <w:p w14:paraId="245228D2" w14:textId="77777777" w:rsidR="00B9236B" w:rsidRDefault="00EA730F">
      <w:pPr>
        <w:ind w:firstLine="709"/>
        <w:jc w:val="both"/>
        <w:rPr>
          <w:sz w:val="26"/>
          <w:szCs w:val="26"/>
        </w:rPr>
      </w:pPr>
      <w:r>
        <w:rPr>
          <w:sz w:val="26"/>
          <w:szCs w:val="26"/>
        </w:rPr>
        <w:t>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той партий товаров, в состав которой входят такие отдельные позиции.</w:t>
      </w:r>
    </w:p>
    <w:p w14:paraId="7EF4D5A1" w14:textId="77777777" w:rsidR="00B9236B" w:rsidRDefault="00EA730F">
      <w:pPr>
        <w:ind w:firstLine="709"/>
        <w:jc w:val="both"/>
        <w:rPr>
          <w:sz w:val="26"/>
          <w:szCs w:val="26"/>
        </w:rPr>
      </w:pPr>
      <w:r>
        <w:rPr>
          <w:b/>
          <w:sz w:val="26"/>
          <w:szCs w:val="26"/>
        </w:rPr>
        <w:t>3.8.</w:t>
      </w:r>
      <w:r>
        <w:rPr>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14:paraId="11B47D6C" w14:textId="77777777" w:rsidR="00B9236B" w:rsidRDefault="00EA730F">
      <w:pPr>
        <w:ind w:firstLine="709"/>
        <w:jc w:val="both"/>
        <w:rPr>
          <w:sz w:val="26"/>
          <w:szCs w:val="26"/>
        </w:rPr>
      </w:pPr>
      <w:r>
        <w:rPr>
          <w:b/>
          <w:sz w:val="26"/>
          <w:szCs w:val="26"/>
        </w:rPr>
        <w:t xml:space="preserve">3.9. </w:t>
      </w:r>
      <w:r>
        <w:rPr>
          <w:sz w:val="26"/>
          <w:szCs w:val="26"/>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543C5C7E" w14:textId="77777777" w:rsidR="00B9236B" w:rsidRDefault="00EA730F">
      <w:pPr>
        <w:ind w:firstLine="709"/>
        <w:jc w:val="both"/>
        <w:rPr>
          <w:sz w:val="26"/>
          <w:szCs w:val="26"/>
        </w:rPr>
      </w:pPr>
      <w:r>
        <w:rPr>
          <w:sz w:val="26"/>
          <w:szCs w:val="26"/>
        </w:rPr>
        <w:lastRenderedPageBreak/>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14:paraId="2AB539D2" w14:textId="77777777" w:rsidR="00B9236B" w:rsidRDefault="00EA730F">
      <w:pPr>
        <w:ind w:firstLine="709"/>
        <w:jc w:val="both"/>
        <w:rPr>
          <w:sz w:val="26"/>
          <w:szCs w:val="26"/>
        </w:rPr>
      </w:pPr>
      <w:r>
        <w:rPr>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 </w:t>
      </w:r>
    </w:p>
    <w:p w14:paraId="05780449" w14:textId="77777777" w:rsidR="00B9236B" w:rsidRDefault="00EA730F">
      <w:pPr>
        <w:ind w:firstLine="709"/>
        <w:jc w:val="both"/>
        <w:rPr>
          <w:sz w:val="26"/>
          <w:szCs w:val="26"/>
        </w:rPr>
      </w:pPr>
      <w:r>
        <w:rPr>
          <w:sz w:val="26"/>
          <w:szCs w:val="26"/>
        </w:rPr>
        <w:t>Заказчик вправе не отказывать в приемке поставленного товара в случае выявления несоответствия такого товара условиям контракта, если выявленное несоответствие не препятствует приемке этого товара и устранено Поставщиком.</w:t>
      </w:r>
    </w:p>
    <w:p w14:paraId="68491393" w14:textId="77777777" w:rsidR="00B9236B" w:rsidRDefault="00EA730F">
      <w:pPr>
        <w:ind w:firstLine="709"/>
        <w:jc w:val="both"/>
        <w:rPr>
          <w:sz w:val="26"/>
          <w:szCs w:val="26"/>
        </w:rPr>
      </w:pPr>
      <w:r>
        <w:rPr>
          <w:b/>
          <w:sz w:val="26"/>
          <w:szCs w:val="26"/>
        </w:rPr>
        <w:t xml:space="preserve">3.10.  </w:t>
      </w:r>
      <w:r>
        <w:rPr>
          <w:sz w:val="26"/>
          <w:szCs w:val="26"/>
        </w:rPr>
        <w:t xml:space="preserve">В случае отсутствия каких-либо претензий при приёмке товара Заказчик в срок не более </w:t>
      </w:r>
      <w:bookmarkStart w:id="2" w:name="_GoBack"/>
      <w:r w:rsidR="00962854">
        <w:rPr>
          <w:sz w:val="26"/>
          <w:szCs w:val="26"/>
        </w:rPr>
        <w:t>20</w:t>
      </w:r>
      <w:r>
        <w:rPr>
          <w:sz w:val="26"/>
          <w:szCs w:val="26"/>
        </w:rPr>
        <w:t xml:space="preserve"> (</w:t>
      </w:r>
      <w:r w:rsidR="00962854">
        <w:rPr>
          <w:sz w:val="26"/>
          <w:szCs w:val="26"/>
        </w:rPr>
        <w:t>двадца</w:t>
      </w:r>
      <w:r>
        <w:rPr>
          <w:sz w:val="26"/>
          <w:szCs w:val="26"/>
        </w:rPr>
        <w:t xml:space="preserve">ти) </w:t>
      </w:r>
      <w:bookmarkEnd w:id="2"/>
      <w:r>
        <w:rPr>
          <w:sz w:val="26"/>
          <w:szCs w:val="26"/>
        </w:rPr>
        <w:t>рабочих дней со дня получения от Поставщика документов, указанных в п. 3.3. настоящего контракта, оформляет документы о приемке. При этом товарная накладная (по форме №ТОРГ-12) подписывается Заказчиком после подписания акта приемки товаров, работ, услуг (по форме ОКУД 0510452).</w:t>
      </w:r>
    </w:p>
    <w:p w14:paraId="5680CAF0" w14:textId="77777777" w:rsidR="00B9236B" w:rsidRDefault="00EA730F">
      <w:pPr>
        <w:ind w:firstLine="709"/>
        <w:jc w:val="both"/>
        <w:rPr>
          <w:sz w:val="26"/>
          <w:szCs w:val="26"/>
        </w:rPr>
      </w:pPr>
      <w:r>
        <w:rPr>
          <w:b/>
          <w:sz w:val="26"/>
          <w:szCs w:val="26"/>
        </w:rPr>
        <w:t>3.11.</w:t>
      </w:r>
      <w:r>
        <w:rPr>
          <w:sz w:val="26"/>
          <w:szCs w:val="26"/>
        </w:rPr>
        <w:t xml:space="preserve">  При обнаружении в ходе приёмки товара несоответствий (по наименованию,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поставляемого товара 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w:t>
      </w:r>
    </w:p>
    <w:p w14:paraId="25F63F8B" w14:textId="77777777" w:rsidR="00B9236B" w:rsidRDefault="00EA730F">
      <w:pPr>
        <w:ind w:firstLine="709"/>
        <w:jc w:val="both"/>
        <w:rPr>
          <w:sz w:val="26"/>
          <w:szCs w:val="26"/>
        </w:rPr>
      </w:pPr>
      <w:r>
        <w:rPr>
          <w:sz w:val="26"/>
          <w:szCs w:val="26"/>
        </w:rPr>
        <w:t xml:space="preserve">Заказчик принимает такой товар или его часть на ответственное хранение и в пределах срока, указанного в пункте 3.10 контракта, в письменной форме направляет Поставщику мотивированный отказ от подписания документов о приемке, указанных в пункте 3.3 контракта, с указанием причин такого отказа. </w:t>
      </w:r>
    </w:p>
    <w:p w14:paraId="72F06F9D" w14:textId="77777777" w:rsidR="00B9236B" w:rsidRDefault="00EA730F">
      <w:pPr>
        <w:ind w:firstLine="709"/>
        <w:jc w:val="both"/>
        <w:rPr>
          <w:sz w:val="26"/>
          <w:szCs w:val="26"/>
        </w:rPr>
      </w:pPr>
      <w:r>
        <w:rPr>
          <w:b/>
          <w:sz w:val="26"/>
          <w:szCs w:val="26"/>
        </w:rPr>
        <w:t>3.12.</w:t>
      </w:r>
      <w:r>
        <w:rPr>
          <w:sz w:val="26"/>
          <w:szCs w:val="26"/>
        </w:rPr>
        <w:t xml:space="preserve"> Мотивированный отказ считается полученным с даты получения Заказчиком подтверждения о вручении Поставщику мотивированного отказа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14:paraId="0CF6DC1D" w14:textId="77777777" w:rsidR="00B9236B" w:rsidRDefault="00EA730F">
      <w:pPr>
        <w:ind w:firstLine="709"/>
        <w:jc w:val="both"/>
        <w:rPr>
          <w:sz w:val="26"/>
          <w:szCs w:val="26"/>
        </w:rPr>
      </w:pPr>
      <w:r>
        <w:rPr>
          <w:b/>
          <w:sz w:val="26"/>
          <w:szCs w:val="26"/>
        </w:rPr>
        <w:t>3.13.</w:t>
      </w:r>
      <w:r>
        <w:rPr>
          <w:sz w:val="26"/>
          <w:szCs w:val="26"/>
        </w:rPr>
        <w:t xml:space="preserve"> Поставщик в течение 5 (пяти) рабочих дней с даты получения мотивированного отказа Заказчика вправе за свой счет устранить выявленные несоответствия товара/сопроводительных документов и предъявить товар для приёмки повторно. </w:t>
      </w:r>
    </w:p>
    <w:p w14:paraId="75670499" w14:textId="77777777" w:rsidR="00B9236B" w:rsidRDefault="00EA730F">
      <w:pPr>
        <w:ind w:firstLine="709"/>
        <w:jc w:val="both"/>
        <w:rPr>
          <w:sz w:val="26"/>
          <w:szCs w:val="26"/>
        </w:rPr>
      </w:pPr>
      <w:r>
        <w:rPr>
          <w:b/>
          <w:sz w:val="26"/>
          <w:szCs w:val="26"/>
        </w:rPr>
        <w:t>3.14.</w:t>
      </w:r>
      <w:r>
        <w:rPr>
          <w:sz w:val="26"/>
          <w:szCs w:val="26"/>
        </w:rPr>
        <w:t xml:space="preserve"> После устранения недостатков, послуживших основанием для мотивированного отказа Заказчика от приемки товара и подписания документов о приемке, Поставщик предъявляет товар и сопроводительные документы на него для приёмки повторно, а Заказчик осуществляет приемку товара в порядке и сроки, предусмотренные настоящим разделом контракта.</w:t>
      </w:r>
    </w:p>
    <w:p w14:paraId="0C28470A" w14:textId="77777777" w:rsidR="00B9236B" w:rsidRDefault="00EA730F">
      <w:pPr>
        <w:ind w:firstLine="709"/>
        <w:jc w:val="both"/>
        <w:rPr>
          <w:sz w:val="26"/>
          <w:szCs w:val="26"/>
        </w:rPr>
      </w:pPr>
      <w:r>
        <w:rPr>
          <w:b/>
          <w:sz w:val="26"/>
          <w:szCs w:val="26"/>
        </w:rPr>
        <w:t>3.15.</w:t>
      </w:r>
      <w:r>
        <w:rPr>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14:paraId="0039FC04" w14:textId="77777777" w:rsidR="00B9236B" w:rsidRDefault="00EA730F">
      <w:pPr>
        <w:ind w:firstLine="709"/>
        <w:jc w:val="both"/>
        <w:rPr>
          <w:sz w:val="26"/>
          <w:szCs w:val="26"/>
        </w:rPr>
      </w:pPr>
      <w:r>
        <w:rPr>
          <w:b/>
          <w:sz w:val="26"/>
          <w:szCs w:val="26"/>
        </w:rPr>
        <w:t>3.16.</w:t>
      </w:r>
      <w:r>
        <w:rPr>
          <w:sz w:val="26"/>
          <w:szCs w:val="26"/>
        </w:rPr>
        <w:t xml:space="preserve"> Товар считается принятым и подлежит оплате в полном объеме только после подписания Заказчиком товарной накладной (по форме №ТОРГ-12), при наличии подписанного сторонами акта приемки товаров, работ, услуг (по форме ОКУД 0510452), а также счета, счета-фактуры (при наличии), предоставленных Поставщиком.</w:t>
      </w:r>
    </w:p>
    <w:p w14:paraId="4B85CD77" w14:textId="77777777" w:rsidR="00B9236B" w:rsidRDefault="00EA730F">
      <w:pPr>
        <w:ind w:firstLine="709"/>
        <w:jc w:val="both"/>
        <w:rPr>
          <w:sz w:val="26"/>
          <w:szCs w:val="26"/>
        </w:rPr>
      </w:pPr>
      <w:r>
        <w:rPr>
          <w:b/>
          <w:sz w:val="26"/>
          <w:szCs w:val="26"/>
        </w:rPr>
        <w:t>3.17.</w:t>
      </w:r>
      <w:r>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w:t>
      </w:r>
      <w:r>
        <w:rPr>
          <w:sz w:val="26"/>
          <w:szCs w:val="26"/>
        </w:rPr>
        <w:lastRenderedPageBreak/>
        <w:t>подписании товарной накладной (по форме №ТОРГ-12). В отношении указанного товара не применяются условия пункта 5 статьи 488 Гражданского кодекса Российской Федерации.</w:t>
      </w:r>
    </w:p>
    <w:p w14:paraId="672827EB" w14:textId="77777777" w:rsidR="00B9236B" w:rsidRDefault="00EA730F">
      <w:pPr>
        <w:ind w:firstLine="709"/>
        <w:jc w:val="both"/>
        <w:rPr>
          <w:sz w:val="26"/>
          <w:szCs w:val="26"/>
        </w:rPr>
      </w:pPr>
      <w:r>
        <w:rPr>
          <w:b/>
          <w:sz w:val="26"/>
          <w:szCs w:val="26"/>
        </w:rPr>
        <w:t>3.18.</w:t>
      </w:r>
      <w:r>
        <w:rPr>
          <w:sz w:val="26"/>
          <w:szCs w:val="26"/>
        </w:rPr>
        <w:t xml:space="preserve">  Обязательства Поставщика по контракту считаются исполненными в полном объеме с даты подписания Заказчиком товарной накладной (по форме №ТОРГ-12). </w:t>
      </w:r>
    </w:p>
    <w:p w14:paraId="0A905ADC" w14:textId="77777777" w:rsidR="00B9236B" w:rsidRDefault="00EA730F">
      <w:pPr>
        <w:ind w:firstLine="709"/>
        <w:jc w:val="both"/>
        <w:rPr>
          <w:sz w:val="26"/>
          <w:szCs w:val="26"/>
        </w:rPr>
      </w:pPr>
      <w:r>
        <w:rPr>
          <w:b/>
          <w:sz w:val="26"/>
          <w:szCs w:val="26"/>
        </w:rPr>
        <w:t>3.19.</w:t>
      </w:r>
      <w:r>
        <w:rPr>
          <w:sz w:val="26"/>
          <w:szCs w:val="26"/>
        </w:rPr>
        <w:t xml:space="preserve"> В эксплуатационных документах на товар, содержащий драгоценные металлы, должно быть указано на наличие драгоценных металлов </w:t>
      </w:r>
      <w:proofErr w:type="gramStart"/>
      <w:r>
        <w:rPr>
          <w:sz w:val="26"/>
          <w:szCs w:val="26"/>
        </w:rPr>
        <w:t>согласно требований</w:t>
      </w:r>
      <w:proofErr w:type="gramEnd"/>
      <w:r>
        <w:rPr>
          <w:sz w:val="26"/>
          <w:szCs w:val="26"/>
        </w:rPr>
        <w:t xml:space="preserve">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14:paraId="5EFA6065" w14:textId="77777777" w:rsidR="00B9236B" w:rsidRDefault="00B9236B">
      <w:pPr>
        <w:ind w:firstLine="709"/>
        <w:jc w:val="both"/>
        <w:rPr>
          <w:rFonts w:eastAsia="Times New Roman"/>
          <w:sz w:val="26"/>
          <w:szCs w:val="26"/>
        </w:rPr>
      </w:pPr>
    </w:p>
    <w:p w14:paraId="4650DE8E" w14:textId="77777777" w:rsidR="00B9236B" w:rsidRDefault="00EA730F">
      <w:pPr>
        <w:ind w:firstLine="709"/>
        <w:jc w:val="center"/>
        <w:rPr>
          <w:b/>
          <w:sz w:val="26"/>
          <w:szCs w:val="26"/>
        </w:rPr>
      </w:pPr>
      <w:r>
        <w:rPr>
          <w:b/>
          <w:sz w:val="26"/>
          <w:szCs w:val="26"/>
        </w:rPr>
        <w:t>4. Права и обязанности сторон</w:t>
      </w:r>
    </w:p>
    <w:p w14:paraId="2776BB97" w14:textId="77777777" w:rsidR="00B9236B" w:rsidRDefault="00EA730F">
      <w:pPr>
        <w:ind w:firstLine="709"/>
        <w:jc w:val="both"/>
        <w:rPr>
          <w:b/>
          <w:sz w:val="26"/>
          <w:szCs w:val="26"/>
        </w:rPr>
      </w:pPr>
      <w:r>
        <w:rPr>
          <w:b/>
          <w:sz w:val="26"/>
          <w:szCs w:val="26"/>
        </w:rPr>
        <w:t>4.1. Поставщик обязан:</w:t>
      </w:r>
    </w:p>
    <w:p w14:paraId="110746B5" w14:textId="77777777" w:rsidR="00B9236B" w:rsidRDefault="00EA730F">
      <w:pPr>
        <w:ind w:firstLine="709"/>
        <w:jc w:val="both"/>
        <w:rPr>
          <w:sz w:val="26"/>
          <w:szCs w:val="26"/>
        </w:rPr>
      </w:pPr>
      <w:r>
        <w:rPr>
          <w:b/>
          <w:sz w:val="26"/>
          <w:szCs w:val="26"/>
        </w:rPr>
        <w:t>4.1.1.</w:t>
      </w:r>
      <w:r>
        <w:rPr>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14:paraId="5F303FBB" w14:textId="77777777" w:rsidR="00B9236B" w:rsidRDefault="00EA730F">
      <w:pPr>
        <w:ind w:firstLine="709"/>
        <w:jc w:val="both"/>
        <w:rPr>
          <w:sz w:val="26"/>
          <w:szCs w:val="26"/>
        </w:rPr>
      </w:pPr>
      <w:r>
        <w:rPr>
          <w:b/>
          <w:sz w:val="26"/>
          <w:szCs w:val="26"/>
        </w:rPr>
        <w:t>4.1.2.</w:t>
      </w:r>
      <w:r>
        <w:rPr>
          <w:b/>
          <w:sz w:val="26"/>
          <w:szCs w:val="26"/>
        </w:rPr>
        <w:tab/>
      </w:r>
      <w:r>
        <w:rPr>
          <w:sz w:val="26"/>
          <w:szCs w:val="26"/>
        </w:rPr>
        <w:t>Передать Заказчику товар, свободный от прав третьих лиц.</w:t>
      </w:r>
    </w:p>
    <w:p w14:paraId="5909C8B1" w14:textId="77777777" w:rsidR="00B9236B" w:rsidRDefault="00EA730F">
      <w:pPr>
        <w:ind w:firstLine="709"/>
        <w:jc w:val="both"/>
        <w:rPr>
          <w:sz w:val="26"/>
          <w:szCs w:val="26"/>
        </w:rPr>
      </w:pPr>
      <w:r>
        <w:rPr>
          <w:b/>
          <w:sz w:val="26"/>
          <w:szCs w:val="26"/>
        </w:rPr>
        <w:t>4.1.3.</w:t>
      </w:r>
      <w:r>
        <w:rPr>
          <w:b/>
          <w:sz w:val="26"/>
          <w:szCs w:val="26"/>
        </w:rPr>
        <w:tab/>
      </w:r>
      <w:r>
        <w:rPr>
          <w:sz w:val="26"/>
          <w:szCs w:val="26"/>
        </w:rPr>
        <w:t>Поставить товар в сроки, установленные контрактом.</w:t>
      </w:r>
    </w:p>
    <w:p w14:paraId="67650D62" w14:textId="77777777" w:rsidR="00B9236B" w:rsidRDefault="00EA730F">
      <w:pPr>
        <w:ind w:firstLine="709"/>
        <w:jc w:val="both"/>
        <w:rPr>
          <w:sz w:val="26"/>
          <w:szCs w:val="26"/>
        </w:rPr>
      </w:pPr>
      <w:r>
        <w:rPr>
          <w:b/>
          <w:sz w:val="26"/>
          <w:szCs w:val="26"/>
        </w:rPr>
        <w:t>4.1.4.</w:t>
      </w:r>
      <w:r>
        <w:rPr>
          <w:b/>
          <w:sz w:val="26"/>
          <w:szCs w:val="26"/>
        </w:rPr>
        <w:tab/>
      </w:r>
      <w:r>
        <w:rPr>
          <w:sz w:val="26"/>
          <w:szCs w:val="26"/>
        </w:rPr>
        <w:t>В течение 1 (одного) рабочего дня с даты заключения контракта направить Заказчику на адрес электронной почты, указанный в</w:t>
      </w:r>
      <w:r>
        <w:rPr>
          <w:rFonts w:asciiTheme="minorHAnsi" w:eastAsiaTheme="minorHAnsi" w:hAnsiTheme="minorHAnsi" w:cstheme="minorBidi"/>
        </w:rPr>
        <w:t xml:space="preserve"> </w:t>
      </w:r>
      <w:r>
        <w:rPr>
          <w:sz w:val="26"/>
          <w:szCs w:val="26"/>
        </w:rPr>
        <w:t>п. 13.4. настоящего контракта, 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 Уведомление должно содержать наименование предмета и реквизиты контракта.</w:t>
      </w:r>
    </w:p>
    <w:p w14:paraId="2ABF55B3" w14:textId="77777777" w:rsidR="00B9236B" w:rsidRDefault="00EA730F">
      <w:pPr>
        <w:ind w:firstLine="709"/>
        <w:jc w:val="both"/>
        <w:rPr>
          <w:sz w:val="26"/>
          <w:szCs w:val="26"/>
        </w:rPr>
      </w:pPr>
      <w:r>
        <w:rPr>
          <w:b/>
          <w:sz w:val="26"/>
          <w:szCs w:val="26"/>
        </w:rPr>
        <w:t>4.1.5.</w:t>
      </w:r>
      <w:r>
        <w:rPr>
          <w:b/>
          <w:sz w:val="26"/>
          <w:szCs w:val="26"/>
        </w:rPr>
        <w:tab/>
      </w:r>
      <w:r>
        <w:rPr>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14:paraId="0947797D" w14:textId="77777777" w:rsidR="00B9236B" w:rsidRDefault="00EA730F">
      <w:pPr>
        <w:ind w:firstLine="709"/>
        <w:jc w:val="both"/>
        <w:rPr>
          <w:sz w:val="26"/>
          <w:szCs w:val="26"/>
        </w:rPr>
      </w:pPr>
      <w:r>
        <w:rPr>
          <w:b/>
          <w:sz w:val="26"/>
          <w:szCs w:val="26"/>
        </w:rPr>
        <w:t>4.1.6.</w:t>
      </w:r>
      <w:r>
        <w:rPr>
          <w:b/>
          <w:sz w:val="26"/>
          <w:szCs w:val="26"/>
        </w:rPr>
        <w:tab/>
      </w:r>
      <w:r>
        <w:rPr>
          <w:sz w:val="26"/>
          <w:szCs w:val="26"/>
        </w:rPr>
        <w:t>Передать Заказчику сопроводительные документы на товар, предусмотренные в пункте 3.3 настоящего контракта.</w:t>
      </w:r>
    </w:p>
    <w:p w14:paraId="160C7280" w14:textId="77777777" w:rsidR="00B9236B" w:rsidRDefault="00EA730F">
      <w:pPr>
        <w:ind w:firstLine="709"/>
        <w:jc w:val="both"/>
        <w:rPr>
          <w:sz w:val="26"/>
          <w:szCs w:val="26"/>
        </w:rPr>
      </w:pPr>
      <w:r>
        <w:rPr>
          <w:b/>
          <w:sz w:val="26"/>
          <w:szCs w:val="26"/>
        </w:rPr>
        <w:t>4.1.7.</w:t>
      </w:r>
      <w:r>
        <w:rPr>
          <w:b/>
          <w:sz w:val="26"/>
          <w:szCs w:val="26"/>
        </w:rPr>
        <w:tab/>
      </w:r>
      <w:r>
        <w:rPr>
          <w:sz w:val="26"/>
          <w:szCs w:val="26"/>
        </w:rPr>
        <w:t>Участвовать в приемке товара в соответствии с условиями контракта.</w:t>
      </w:r>
    </w:p>
    <w:p w14:paraId="769153EA" w14:textId="77777777" w:rsidR="00B9236B" w:rsidRDefault="00EA730F">
      <w:pPr>
        <w:ind w:firstLine="709"/>
        <w:jc w:val="both"/>
        <w:rPr>
          <w:sz w:val="26"/>
          <w:szCs w:val="26"/>
        </w:rPr>
      </w:pPr>
      <w:r>
        <w:rPr>
          <w:b/>
          <w:sz w:val="26"/>
          <w:szCs w:val="26"/>
        </w:rPr>
        <w:t>4.1.8.</w:t>
      </w:r>
      <w:r>
        <w:rPr>
          <w:b/>
          <w:sz w:val="26"/>
          <w:szCs w:val="26"/>
        </w:rPr>
        <w:tab/>
      </w:r>
      <w:r>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404D39C9" w14:textId="77777777" w:rsidR="00B9236B" w:rsidRDefault="00EA730F">
      <w:pPr>
        <w:ind w:firstLine="709"/>
        <w:jc w:val="both"/>
        <w:rPr>
          <w:sz w:val="26"/>
          <w:szCs w:val="26"/>
        </w:rPr>
      </w:pPr>
      <w:r>
        <w:rPr>
          <w:b/>
          <w:sz w:val="26"/>
          <w:szCs w:val="26"/>
        </w:rPr>
        <w:t>4.1.9.</w:t>
      </w:r>
      <w:r>
        <w:rPr>
          <w:b/>
          <w:sz w:val="26"/>
          <w:szCs w:val="26"/>
        </w:rPr>
        <w:tab/>
      </w:r>
      <w:r>
        <w:rPr>
          <w:sz w:val="26"/>
          <w:szCs w:val="26"/>
        </w:rPr>
        <w:t>Принять товар в случае его возврата Заказчиком по основаниям, предусмотренным контрактом.</w:t>
      </w:r>
    </w:p>
    <w:p w14:paraId="6DAE9E92" w14:textId="77777777" w:rsidR="00B9236B" w:rsidRDefault="00EA730F">
      <w:pPr>
        <w:ind w:firstLine="709"/>
        <w:jc w:val="both"/>
        <w:rPr>
          <w:sz w:val="26"/>
          <w:szCs w:val="26"/>
        </w:rPr>
      </w:pPr>
      <w:r>
        <w:rPr>
          <w:b/>
          <w:sz w:val="26"/>
          <w:szCs w:val="26"/>
        </w:rPr>
        <w:t xml:space="preserve">4.1.10. </w:t>
      </w:r>
      <w:r>
        <w:rPr>
          <w:sz w:val="26"/>
          <w:szCs w:val="26"/>
        </w:rPr>
        <w:t>Нести гарантийные обязательства в сроки и объеме, предусмотренные в соответствии с условиями контракта.</w:t>
      </w:r>
    </w:p>
    <w:p w14:paraId="5F063CFA" w14:textId="77777777" w:rsidR="00B9236B" w:rsidRDefault="00EA730F">
      <w:pPr>
        <w:ind w:firstLine="709"/>
        <w:jc w:val="both"/>
        <w:rPr>
          <w:sz w:val="26"/>
          <w:szCs w:val="26"/>
        </w:rPr>
      </w:pPr>
      <w:r>
        <w:rPr>
          <w:b/>
          <w:sz w:val="26"/>
          <w:szCs w:val="26"/>
        </w:rPr>
        <w:t xml:space="preserve">4.1.11. </w:t>
      </w:r>
      <w:r>
        <w:rPr>
          <w:sz w:val="26"/>
          <w:szCs w:val="26"/>
        </w:rPr>
        <w:t>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14:paraId="0D5E1911" w14:textId="77777777" w:rsidR="00B9236B" w:rsidRDefault="00EA730F">
      <w:pPr>
        <w:shd w:val="clear" w:color="auto" w:fill="FFFFFF"/>
        <w:ind w:firstLine="709"/>
        <w:jc w:val="both"/>
        <w:rPr>
          <w:rFonts w:eastAsiaTheme="minorHAnsi"/>
          <w:bCs/>
          <w:sz w:val="26"/>
          <w:szCs w:val="26"/>
        </w:rPr>
      </w:pPr>
      <w:r>
        <w:rPr>
          <w:b/>
          <w:sz w:val="26"/>
          <w:szCs w:val="26"/>
        </w:rPr>
        <w:t xml:space="preserve">4.1.12. </w:t>
      </w:r>
      <w:r>
        <w:rPr>
          <w:sz w:val="26"/>
          <w:szCs w:val="26"/>
        </w:rPr>
        <w:t>С</w:t>
      </w:r>
      <w:r>
        <w:rPr>
          <w:rFonts w:eastAsiaTheme="minorHAnsi"/>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DF45746" w14:textId="77777777" w:rsidR="00B9236B" w:rsidRDefault="00EA730F">
      <w:pPr>
        <w:ind w:firstLine="709"/>
        <w:jc w:val="both"/>
        <w:rPr>
          <w:sz w:val="26"/>
          <w:szCs w:val="26"/>
        </w:rPr>
      </w:pPr>
      <w:r>
        <w:rPr>
          <w:b/>
          <w:sz w:val="26"/>
          <w:szCs w:val="26"/>
        </w:rPr>
        <w:t xml:space="preserve">4.1.13. </w:t>
      </w:r>
      <w:r>
        <w:rPr>
          <w:sz w:val="26"/>
          <w:szCs w:val="26"/>
        </w:rPr>
        <w:t>По требованию Заказчика своими силами и средствами осуществить вывоз с территории Заказчика пустой тары (упаковки) товара.</w:t>
      </w:r>
    </w:p>
    <w:p w14:paraId="51C4F7D0" w14:textId="77777777" w:rsidR="00B9236B" w:rsidRDefault="00EA730F">
      <w:pPr>
        <w:ind w:firstLine="709"/>
        <w:jc w:val="both"/>
        <w:rPr>
          <w:b/>
          <w:sz w:val="26"/>
          <w:szCs w:val="26"/>
        </w:rPr>
      </w:pPr>
      <w:r>
        <w:rPr>
          <w:b/>
          <w:sz w:val="26"/>
          <w:szCs w:val="26"/>
        </w:rPr>
        <w:t>4.2. Поставщик вправе:</w:t>
      </w:r>
    </w:p>
    <w:p w14:paraId="0C63C93F" w14:textId="77777777" w:rsidR="00B9236B" w:rsidRDefault="00EA730F">
      <w:pPr>
        <w:ind w:firstLine="709"/>
        <w:jc w:val="both"/>
        <w:rPr>
          <w:sz w:val="26"/>
          <w:szCs w:val="26"/>
        </w:rPr>
      </w:pPr>
      <w:r>
        <w:rPr>
          <w:b/>
          <w:sz w:val="26"/>
          <w:szCs w:val="26"/>
        </w:rPr>
        <w:t xml:space="preserve">4.2.1. </w:t>
      </w:r>
      <w:r>
        <w:rPr>
          <w:sz w:val="26"/>
          <w:szCs w:val="26"/>
        </w:rPr>
        <w:t>Требовать от Заказчика произвести приемку товара в порядке и в сроки, предусмотренные контрактом.</w:t>
      </w:r>
    </w:p>
    <w:p w14:paraId="6B2C31D4" w14:textId="77777777" w:rsidR="00B9236B" w:rsidRDefault="00EA730F">
      <w:pPr>
        <w:ind w:firstLine="709"/>
        <w:jc w:val="both"/>
        <w:rPr>
          <w:sz w:val="26"/>
          <w:szCs w:val="26"/>
        </w:rPr>
      </w:pPr>
      <w:r>
        <w:rPr>
          <w:b/>
          <w:sz w:val="26"/>
          <w:szCs w:val="26"/>
        </w:rPr>
        <w:lastRenderedPageBreak/>
        <w:t xml:space="preserve">4.2.2. </w:t>
      </w:r>
      <w:r>
        <w:rPr>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14:paraId="198077D9" w14:textId="77777777" w:rsidR="00B9236B" w:rsidRDefault="00EA730F">
      <w:pPr>
        <w:ind w:firstLine="709"/>
        <w:jc w:val="both"/>
        <w:rPr>
          <w:sz w:val="26"/>
          <w:szCs w:val="26"/>
        </w:rPr>
      </w:pPr>
      <w:r>
        <w:rPr>
          <w:b/>
          <w:sz w:val="26"/>
          <w:szCs w:val="26"/>
        </w:rPr>
        <w:t xml:space="preserve">4.2.3. </w:t>
      </w:r>
      <w:r>
        <w:rPr>
          <w:sz w:val="26"/>
          <w:szCs w:val="26"/>
        </w:rPr>
        <w:t>Требовать от Заказчика уплаты неустойки за просрочку исполнения обязательств, предусмотренных контрактом.</w:t>
      </w:r>
    </w:p>
    <w:p w14:paraId="70826D9C" w14:textId="77777777" w:rsidR="00B9236B" w:rsidRDefault="00EA730F">
      <w:pPr>
        <w:ind w:firstLine="709"/>
        <w:jc w:val="both"/>
        <w:rPr>
          <w:sz w:val="26"/>
          <w:szCs w:val="26"/>
        </w:rPr>
      </w:pPr>
      <w:r>
        <w:rPr>
          <w:rFonts w:eastAsiaTheme="minorHAnsi" w:cstheme="minorBidi"/>
          <w:b/>
          <w:sz w:val="26"/>
          <w:szCs w:val="26"/>
        </w:rPr>
        <w:t xml:space="preserve">4.2.4. </w:t>
      </w:r>
      <w:r>
        <w:rPr>
          <w:rFonts w:eastAsiaTheme="minorHAnsi"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3.13. контракта.</w:t>
      </w:r>
    </w:p>
    <w:p w14:paraId="56B3F933" w14:textId="77777777" w:rsidR="00B9236B" w:rsidRDefault="00EA730F">
      <w:pPr>
        <w:ind w:firstLine="709"/>
        <w:jc w:val="both"/>
        <w:rPr>
          <w:sz w:val="26"/>
          <w:szCs w:val="26"/>
        </w:rPr>
      </w:pPr>
      <w:r>
        <w:rPr>
          <w:b/>
          <w:sz w:val="26"/>
          <w:szCs w:val="26"/>
        </w:rPr>
        <w:t xml:space="preserve">4.2.5. </w:t>
      </w:r>
      <w:r>
        <w:rPr>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6BF95C" w14:textId="77777777" w:rsidR="00B9236B" w:rsidRDefault="00B9236B">
      <w:pPr>
        <w:ind w:firstLine="709"/>
        <w:jc w:val="both"/>
        <w:rPr>
          <w:b/>
          <w:sz w:val="26"/>
          <w:szCs w:val="26"/>
        </w:rPr>
      </w:pPr>
    </w:p>
    <w:p w14:paraId="364A247A" w14:textId="77777777" w:rsidR="00B9236B" w:rsidRDefault="00EA730F">
      <w:pPr>
        <w:ind w:firstLine="709"/>
        <w:jc w:val="both"/>
        <w:rPr>
          <w:b/>
          <w:sz w:val="26"/>
          <w:szCs w:val="26"/>
        </w:rPr>
      </w:pPr>
      <w:r>
        <w:rPr>
          <w:b/>
          <w:sz w:val="26"/>
          <w:szCs w:val="26"/>
        </w:rPr>
        <w:t>4.3. Заказчик обязан:</w:t>
      </w:r>
    </w:p>
    <w:p w14:paraId="55661EEE" w14:textId="77777777" w:rsidR="00B9236B" w:rsidRDefault="00EA730F">
      <w:pPr>
        <w:shd w:val="clear" w:color="auto" w:fill="FFFFFF"/>
        <w:ind w:firstLine="709"/>
        <w:jc w:val="both"/>
        <w:rPr>
          <w:sz w:val="26"/>
          <w:szCs w:val="26"/>
        </w:rPr>
      </w:pPr>
      <w:r>
        <w:rPr>
          <w:b/>
          <w:sz w:val="26"/>
          <w:szCs w:val="26"/>
        </w:rPr>
        <w:t xml:space="preserve">4.3.1. </w:t>
      </w:r>
      <w:r>
        <w:rPr>
          <w:sz w:val="26"/>
          <w:szCs w:val="26"/>
        </w:rPr>
        <w:t>Совершить все необходимые действия, обеспечивающие приемку товара.</w:t>
      </w:r>
    </w:p>
    <w:p w14:paraId="49BD7CA8" w14:textId="77777777" w:rsidR="00B9236B" w:rsidRDefault="00EA730F">
      <w:pPr>
        <w:shd w:val="clear" w:color="auto" w:fill="FFFFFF"/>
        <w:ind w:firstLine="709"/>
        <w:jc w:val="both"/>
        <w:rPr>
          <w:sz w:val="26"/>
          <w:szCs w:val="26"/>
        </w:rPr>
      </w:pPr>
      <w:r>
        <w:rPr>
          <w:b/>
          <w:sz w:val="26"/>
          <w:szCs w:val="26"/>
        </w:rPr>
        <w:t xml:space="preserve">4.3.2. </w:t>
      </w:r>
      <w:r>
        <w:rPr>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14:paraId="05641DF7" w14:textId="77777777" w:rsidR="00B9236B" w:rsidRDefault="00EA730F">
      <w:pPr>
        <w:shd w:val="clear" w:color="auto" w:fill="FFFFFF"/>
        <w:ind w:firstLine="709"/>
        <w:jc w:val="both"/>
        <w:rPr>
          <w:sz w:val="26"/>
          <w:szCs w:val="26"/>
        </w:rPr>
      </w:pPr>
      <w:r>
        <w:rPr>
          <w:b/>
          <w:sz w:val="26"/>
          <w:szCs w:val="26"/>
        </w:rPr>
        <w:t xml:space="preserve">4.3.3. </w:t>
      </w:r>
      <w:r>
        <w:rPr>
          <w:sz w:val="26"/>
          <w:szCs w:val="26"/>
        </w:rPr>
        <w:t>Своевременно уведомлять Поставщика о выявленных несоответствиях или недостатках в переданном товаре.</w:t>
      </w:r>
    </w:p>
    <w:p w14:paraId="6CDE338A" w14:textId="77777777" w:rsidR="00B9236B" w:rsidRDefault="00EA730F">
      <w:pPr>
        <w:shd w:val="clear" w:color="auto" w:fill="FFFFFF"/>
        <w:ind w:firstLine="709"/>
        <w:jc w:val="both"/>
        <w:rPr>
          <w:sz w:val="26"/>
          <w:szCs w:val="26"/>
        </w:rPr>
      </w:pPr>
      <w:r>
        <w:rPr>
          <w:b/>
          <w:sz w:val="26"/>
          <w:szCs w:val="26"/>
        </w:rPr>
        <w:t xml:space="preserve">4.3.4. </w:t>
      </w:r>
      <w:r>
        <w:rPr>
          <w:sz w:val="26"/>
          <w:szCs w:val="26"/>
        </w:rPr>
        <w:t>Обеспечивать оплату поставленного и принятого товара в соответствии с условиями контракта.</w:t>
      </w:r>
    </w:p>
    <w:p w14:paraId="236C38C9" w14:textId="77777777" w:rsidR="00B9236B" w:rsidRDefault="00EA730F">
      <w:pPr>
        <w:shd w:val="clear" w:color="auto" w:fill="FFFFFF"/>
        <w:ind w:firstLine="709"/>
        <w:jc w:val="both"/>
        <w:rPr>
          <w:sz w:val="26"/>
          <w:szCs w:val="26"/>
        </w:rPr>
      </w:pPr>
      <w:r>
        <w:rPr>
          <w:b/>
          <w:sz w:val="26"/>
          <w:szCs w:val="26"/>
        </w:rPr>
        <w:t xml:space="preserve">4.3.5. </w:t>
      </w:r>
      <w:r>
        <w:rPr>
          <w:sz w:val="26"/>
          <w:szCs w:val="26"/>
        </w:rPr>
        <w:t>После заключения контракта сообщить Поставщику фамилию, имя, отчество уполномоченного лица по исполнению контракта. Уведомление направляется Поставщику на адрес электронной почты, указанный в пункте 13.5 контракта.</w:t>
      </w:r>
    </w:p>
    <w:p w14:paraId="09CB300B" w14:textId="77777777" w:rsidR="00B9236B" w:rsidRDefault="00EA730F">
      <w:pPr>
        <w:ind w:firstLine="709"/>
        <w:jc w:val="both"/>
        <w:rPr>
          <w:sz w:val="26"/>
          <w:szCs w:val="26"/>
        </w:rPr>
      </w:pPr>
      <w:r>
        <w:rPr>
          <w:b/>
          <w:sz w:val="26"/>
          <w:szCs w:val="26"/>
        </w:rPr>
        <w:t xml:space="preserve">4.3.6. </w:t>
      </w:r>
      <w:r>
        <w:rPr>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52FED23D" w14:textId="77777777" w:rsidR="00B9236B" w:rsidRDefault="00EA730F">
      <w:pPr>
        <w:ind w:firstLine="709"/>
        <w:jc w:val="both"/>
        <w:rPr>
          <w:sz w:val="26"/>
          <w:szCs w:val="26"/>
        </w:rPr>
      </w:pPr>
      <w:r>
        <w:rPr>
          <w:b/>
          <w:sz w:val="26"/>
          <w:szCs w:val="26"/>
        </w:rPr>
        <w:t xml:space="preserve">4.3.7. </w:t>
      </w:r>
      <w:r>
        <w:rPr>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14D44980" w14:textId="77777777" w:rsidR="00B9236B" w:rsidRDefault="00EA730F">
      <w:pPr>
        <w:ind w:firstLine="709"/>
        <w:jc w:val="both"/>
        <w:rPr>
          <w:sz w:val="26"/>
          <w:szCs w:val="26"/>
        </w:rPr>
      </w:pPr>
      <w:r>
        <w:rPr>
          <w:b/>
          <w:sz w:val="26"/>
          <w:szCs w:val="26"/>
        </w:rPr>
        <w:t xml:space="preserve">4.3.8. </w:t>
      </w:r>
      <w:r>
        <w:rPr>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14:paraId="2F147716" w14:textId="77777777" w:rsidR="00B9236B" w:rsidRDefault="00B9236B">
      <w:pPr>
        <w:ind w:firstLine="709"/>
        <w:jc w:val="both"/>
        <w:rPr>
          <w:sz w:val="26"/>
          <w:szCs w:val="26"/>
        </w:rPr>
      </w:pPr>
    </w:p>
    <w:p w14:paraId="3F295AB0" w14:textId="77777777" w:rsidR="00B9236B" w:rsidRDefault="00EA730F">
      <w:pPr>
        <w:ind w:firstLine="709"/>
        <w:jc w:val="both"/>
        <w:rPr>
          <w:b/>
          <w:sz w:val="26"/>
          <w:szCs w:val="26"/>
        </w:rPr>
      </w:pPr>
      <w:r>
        <w:rPr>
          <w:b/>
          <w:sz w:val="26"/>
          <w:szCs w:val="26"/>
        </w:rPr>
        <w:t>4.4. Заказчик вправе:</w:t>
      </w:r>
    </w:p>
    <w:p w14:paraId="3088E7A8" w14:textId="77777777" w:rsidR="00B9236B" w:rsidRDefault="00EA730F">
      <w:pPr>
        <w:ind w:firstLine="709"/>
        <w:jc w:val="both"/>
        <w:rPr>
          <w:sz w:val="26"/>
          <w:szCs w:val="26"/>
        </w:rPr>
      </w:pPr>
      <w:r>
        <w:rPr>
          <w:b/>
          <w:sz w:val="26"/>
          <w:szCs w:val="26"/>
        </w:rPr>
        <w:t xml:space="preserve">4.4.1. </w:t>
      </w:r>
      <w:r>
        <w:rPr>
          <w:sz w:val="26"/>
          <w:szCs w:val="26"/>
        </w:rPr>
        <w:t>Требовать от Поставщика полного и своевременного исполнения обязательств по контракту.</w:t>
      </w:r>
    </w:p>
    <w:p w14:paraId="0F2BEA15" w14:textId="77777777" w:rsidR="00B9236B" w:rsidRDefault="00EA730F">
      <w:pPr>
        <w:ind w:firstLine="709"/>
        <w:jc w:val="both"/>
        <w:rPr>
          <w:sz w:val="26"/>
          <w:szCs w:val="26"/>
        </w:rPr>
      </w:pPr>
      <w:r>
        <w:rPr>
          <w:b/>
          <w:sz w:val="26"/>
          <w:szCs w:val="26"/>
        </w:rPr>
        <w:t xml:space="preserve">4.4.2. </w:t>
      </w:r>
      <w:r>
        <w:rPr>
          <w:sz w:val="26"/>
          <w:szCs w:val="26"/>
        </w:rPr>
        <w:t>Уведомив Поставщика, отказаться от принятия товара или части товара, поставка которого просрочена.</w:t>
      </w:r>
    </w:p>
    <w:p w14:paraId="22BFD723" w14:textId="77777777" w:rsidR="00B9236B" w:rsidRDefault="00EA730F">
      <w:pPr>
        <w:ind w:firstLine="709"/>
        <w:jc w:val="both"/>
        <w:rPr>
          <w:sz w:val="26"/>
          <w:szCs w:val="26"/>
        </w:rPr>
      </w:pPr>
      <w:r>
        <w:rPr>
          <w:b/>
          <w:sz w:val="26"/>
          <w:szCs w:val="26"/>
        </w:rPr>
        <w:t xml:space="preserve">4.4.3. </w:t>
      </w:r>
      <w:r>
        <w:rPr>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14:paraId="34AD1356" w14:textId="77777777" w:rsidR="00B9236B" w:rsidRDefault="00EA730F">
      <w:pPr>
        <w:widowControl w:val="0"/>
        <w:ind w:firstLine="709"/>
        <w:jc w:val="both"/>
        <w:rPr>
          <w:sz w:val="26"/>
          <w:szCs w:val="26"/>
        </w:rPr>
      </w:pPr>
      <w:r>
        <w:rPr>
          <w:b/>
          <w:sz w:val="26"/>
          <w:szCs w:val="26"/>
        </w:rPr>
        <w:t xml:space="preserve">4.4.4. </w:t>
      </w:r>
      <w:r>
        <w:rPr>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14:paraId="6ECB97DE" w14:textId="77777777" w:rsidR="00B9236B" w:rsidRDefault="00EA730F">
      <w:pPr>
        <w:widowControl w:val="0"/>
        <w:ind w:firstLine="709"/>
        <w:jc w:val="both"/>
        <w:rPr>
          <w:sz w:val="26"/>
          <w:szCs w:val="26"/>
        </w:rPr>
      </w:pPr>
      <w:r>
        <w:rPr>
          <w:b/>
          <w:sz w:val="26"/>
          <w:szCs w:val="26"/>
        </w:rPr>
        <w:t xml:space="preserve">4.4.5. </w:t>
      </w:r>
      <w:r>
        <w:rPr>
          <w:sz w:val="26"/>
          <w:szCs w:val="26"/>
        </w:rPr>
        <w:t xml:space="preserve">Предъявлять Поставщику требования, связанные с недостатками товара, в том числе в течение гарантийного срока. </w:t>
      </w:r>
    </w:p>
    <w:p w14:paraId="138E0062" w14:textId="77777777" w:rsidR="00B9236B" w:rsidRDefault="00EA730F">
      <w:pPr>
        <w:ind w:firstLine="709"/>
        <w:jc w:val="both"/>
        <w:rPr>
          <w:sz w:val="26"/>
          <w:szCs w:val="26"/>
        </w:rPr>
      </w:pPr>
      <w:r>
        <w:rPr>
          <w:b/>
          <w:sz w:val="26"/>
          <w:szCs w:val="26"/>
        </w:rPr>
        <w:t xml:space="preserve">4.4.6. </w:t>
      </w:r>
      <w:r>
        <w:rPr>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14:paraId="49B17642" w14:textId="77777777" w:rsidR="00B9236B" w:rsidRDefault="00EA730F">
      <w:pPr>
        <w:ind w:firstLine="709"/>
        <w:jc w:val="both"/>
        <w:rPr>
          <w:sz w:val="26"/>
          <w:szCs w:val="26"/>
        </w:rPr>
      </w:pPr>
      <w:r>
        <w:rPr>
          <w:b/>
          <w:sz w:val="26"/>
          <w:szCs w:val="26"/>
        </w:rPr>
        <w:lastRenderedPageBreak/>
        <w:t xml:space="preserve">4.4.7. </w:t>
      </w:r>
      <w:r>
        <w:rPr>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14:paraId="3812A6D5" w14:textId="77777777" w:rsidR="00B9236B" w:rsidRDefault="00EA730F">
      <w:pPr>
        <w:ind w:firstLine="709"/>
        <w:jc w:val="both"/>
        <w:rPr>
          <w:sz w:val="26"/>
          <w:szCs w:val="26"/>
        </w:rPr>
      </w:pPr>
      <w:r>
        <w:rPr>
          <w:b/>
          <w:sz w:val="26"/>
          <w:szCs w:val="26"/>
        </w:rPr>
        <w:t xml:space="preserve">4.4.8. </w:t>
      </w:r>
      <w:r>
        <w:rPr>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E96FF96" w14:textId="77777777" w:rsidR="00B9236B" w:rsidRDefault="00B9236B">
      <w:pPr>
        <w:ind w:firstLine="709"/>
        <w:jc w:val="both"/>
        <w:rPr>
          <w:sz w:val="26"/>
          <w:szCs w:val="26"/>
        </w:rPr>
      </w:pPr>
    </w:p>
    <w:p w14:paraId="41D7FEE6" w14:textId="77777777" w:rsidR="00B9236B" w:rsidRDefault="00EA730F">
      <w:pPr>
        <w:ind w:firstLine="709"/>
        <w:jc w:val="center"/>
        <w:rPr>
          <w:b/>
          <w:sz w:val="26"/>
          <w:szCs w:val="26"/>
        </w:rPr>
      </w:pPr>
      <w:r>
        <w:rPr>
          <w:b/>
          <w:sz w:val="26"/>
          <w:szCs w:val="26"/>
        </w:rPr>
        <w:t>5. Качество товара, гарантийные обязательства</w:t>
      </w:r>
    </w:p>
    <w:p w14:paraId="165A9C7E" w14:textId="77777777" w:rsidR="00B9236B" w:rsidRDefault="00EA730F">
      <w:pPr>
        <w:widowControl w:val="0"/>
        <w:ind w:firstLine="709"/>
        <w:jc w:val="both"/>
        <w:rPr>
          <w:sz w:val="26"/>
          <w:szCs w:val="26"/>
        </w:rPr>
      </w:pPr>
      <w:r>
        <w:rPr>
          <w:b/>
          <w:sz w:val="26"/>
          <w:szCs w:val="26"/>
        </w:rPr>
        <w:t>5.1.</w:t>
      </w:r>
      <w:r>
        <w:rPr>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heme="minorHAnsi" w:eastAsiaTheme="minorHAnsi" w:hAnsiTheme="minorHAnsi" w:cstheme="minorBidi"/>
        </w:rPr>
        <w:t xml:space="preserve"> </w:t>
      </w:r>
    </w:p>
    <w:p w14:paraId="2D324692" w14:textId="77777777" w:rsidR="00B9236B" w:rsidRDefault="00EA730F">
      <w:pPr>
        <w:widowControl w:val="0"/>
        <w:ind w:firstLine="709"/>
        <w:jc w:val="both"/>
        <w:rPr>
          <w:sz w:val="26"/>
          <w:szCs w:val="26"/>
        </w:rPr>
      </w:pPr>
      <w:r>
        <w:rPr>
          <w:b/>
          <w:sz w:val="26"/>
          <w:szCs w:val="26"/>
        </w:rPr>
        <w:t>5.2.</w:t>
      </w:r>
      <w:r>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14:paraId="7CCA1CBC" w14:textId="77777777" w:rsidR="00B9236B" w:rsidRDefault="00EA730F">
      <w:pPr>
        <w:ind w:firstLine="709"/>
        <w:jc w:val="both"/>
        <w:rPr>
          <w:sz w:val="26"/>
          <w:szCs w:val="26"/>
        </w:rPr>
      </w:pPr>
      <w:r>
        <w:rPr>
          <w:b/>
          <w:sz w:val="26"/>
          <w:szCs w:val="26"/>
        </w:rPr>
        <w:t>5.3.</w:t>
      </w:r>
      <w:r>
        <w:rPr>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70BD665C" w14:textId="77777777" w:rsidR="00B9236B" w:rsidRDefault="00EA730F">
      <w:pPr>
        <w:ind w:firstLine="709"/>
        <w:jc w:val="both"/>
        <w:outlineLvl w:val="1"/>
        <w:rPr>
          <w:sz w:val="26"/>
          <w:szCs w:val="26"/>
        </w:rPr>
      </w:pPr>
      <w:r>
        <w:rPr>
          <w:b/>
          <w:sz w:val="26"/>
          <w:szCs w:val="26"/>
        </w:rPr>
        <w:t>5.4.</w:t>
      </w:r>
      <w:r>
        <w:rPr>
          <w:b/>
          <w:sz w:val="26"/>
          <w:szCs w:val="26"/>
        </w:rPr>
        <w:tab/>
      </w:r>
      <w:r>
        <w:rPr>
          <w:sz w:val="26"/>
          <w:szCs w:val="26"/>
        </w:rPr>
        <w:t xml:space="preserve">Срок предоставления гарантии качества товара составляет 12 (двенадцать) месяцев и исчисляется с </w:t>
      </w:r>
      <w:r>
        <w:rPr>
          <w:rFonts w:eastAsiaTheme="minorHAnsi"/>
          <w:sz w:val="26"/>
          <w:szCs w:val="26"/>
        </w:rPr>
        <w:t>даты подписания Заказчиком товарной накладной (по форме №ТОРГ-12).</w:t>
      </w:r>
    </w:p>
    <w:p w14:paraId="2D0CC03F" w14:textId="77777777" w:rsidR="00B9236B" w:rsidRDefault="00EA730F">
      <w:pPr>
        <w:ind w:firstLine="709"/>
        <w:jc w:val="both"/>
        <w:rPr>
          <w:sz w:val="26"/>
          <w:szCs w:val="26"/>
        </w:rPr>
      </w:pPr>
      <w:r>
        <w:rPr>
          <w:b/>
          <w:sz w:val="26"/>
          <w:szCs w:val="26"/>
        </w:rPr>
        <w:t>5.5.</w:t>
      </w:r>
      <w:r>
        <w:rPr>
          <w:b/>
          <w:sz w:val="26"/>
          <w:szCs w:val="26"/>
        </w:rPr>
        <w:tab/>
      </w:r>
      <w:r>
        <w:rPr>
          <w:sz w:val="26"/>
          <w:szCs w:val="26"/>
        </w:rPr>
        <w:t>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10 (Десяти) дней с момента получения рекламации Заказчика заменить поставленный товар, если он оказался некачественным по вине Поставщика.</w:t>
      </w:r>
    </w:p>
    <w:p w14:paraId="5D380F38" w14:textId="77777777" w:rsidR="00B9236B" w:rsidRDefault="00EA730F">
      <w:pPr>
        <w:ind w:firstLine="709"/>
        <w:jc w:val="both"/>
        <w:rPr>
          <w:sz w:val="26"/>
          <w:szCs w:val="26"/>
        </w:rPr>
      </w:pPr>
      <w:r>
        <w:rPr>
          <w:b/>
          <w:sz w:val="26"/>
          <w:szCs w:val="26"/>
        </w:rPr>
        <w:t>5.6.</w:t>
      </w:r>
      <w:r>
        <w:rPr>
          <w:sz w:val="26"/>
          <w:szCs w:val="26"/>
        </w:rPr>
        <w:tab/>
        <w:t>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14:paraId="4AACCB7B" w14:textId="77777777" w:rsidR="00B9236B" w:rsidRDefault="00B9236B">
      <w:pPr>
        <w:ind w:firstLine="709"/>
        <w:jc w:val="center"/>
        <w:rPr>
          <w:b/>
          <w:bCs/>
          <w:sz w:val="26"/>
          <w:szCs w:val="26"/>
        </w:rPr>
      </w:pPr>
    </w:p>
    <w:p w14:paraId="62071C5A" w14:textId="77777777" w:rsidR="00B9236B" w:rsidRDefault="00EA730F">
      <w:pPr>
        <w:ind w:firstLine="709"/>
        <w:jc w:val="center"/>
        <w:rPr>
          <w:b/>
          <w:sz w:val="26"/>
          <w:szCs w:val="26"/>
        </w:rPr>
      </w:pPr>
      <w:r>
        <w:rPr>
          <w:b/>
          <w:sz w:val="26"/>
          <w:szCs w:val="26"/>
        </w:rPr>
        <w:t xml:space="preserve">6. </w:t>
      </w:r>
      <w:r>
        <w:rPr>
          <w:rFonts w:eastAsia="Times New Roman"/>
          <w:b/>
          <w:sz w:val="26"/>
          <w:szCs w:val="26"/>
        </w:rPr>
        <w:t>Тара</w:t>
      </w:r>
      <w:r>
        <w:rPr>
          <w:b/>
          <w:sz w:val="26"/>
          <w:szCs w:val="26"/>
        </w:rPr>
        <w:t xml:space="preserve"> и </w:t>
      </w:r>
      <w:r>
        <w:rPr>
          <w:rFonts w:eastAsia="Times New Roman"/>
          <w:b/>
          <w:sz w:val="26"/>
          <w:szCs w:val="26"/>
        </w:rPr>
        <w:t xml:space="preserve">(или) упаковка, </w:t>
      </w:r>
      <w:r>
        <w:rPr>
          <w:b/>
          <w:sz w:val="26"/>
          <w:szCs w:val="26"/>
        </w:rPr>
        <w:t>маркировка</w:t>
      </w:r>
      <w:r>
        <w:rPr>
          <w:rFonts w:eastAsia="Times New Roman"/>
          <w:b/>
          <w:sz w:val="26"/>
          <w:szCs w:val="26"/>
        </w:rPr>
        <w:t xml:space="preserve"> товара</w:t>
      </w:r>
    </w:p>
    <w:p w14:paraId="45D78D66" w14:textId="77777777" w:rsidR="00B9236B" w:rsidRDefault="00EA730F">
      <w:pPr>
        <w:ind w:firstLine="709"/>
        <w:jc w:val="both"/>
        <w:rPr>
          <w:sz w:val="26"/>
          <w:szCs w:val="26"/>
        </w:rPr>
      </w:pPr>
      <w:r>
        <w:rPr>
          <w:b/>
          <w:sz w:val="26"/>
          <w:szCs w:val="26"/>
        </w:rPr>
        <w:t>6.1.</w:t>
      </w:r>
      <w:r>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795860B0" w14:textId="77777777" w:rsidR="00B9236B" w:rsidRDefault="00EA730F">
      <w:pPr>
        <w:ind w:firstLine="709"/>
        <w:jc w:val="both"/>
        <w:rPr>
          <w:sz w:val="26"/>
          <w:szCs w:val="26"/>
        </w:rPr>
      </w:pPr>
      <w:r>
        <w:rPr>
          <w:b/>
          <w:sz w:val="26"/>
          <w:szCs w:val="26"/>
        </w:rPr>
        <w:lastRenderedPageBreak/>
        <w:t>6.2.</w:t>
      </w:r>
      <w:r>
        <w:rPr>
          <w:sz w:val="26"/>
          <w:szCs w:val="26"/>
        </w:rPr>
        <w:t xml:space="preserve"> В случае, если товар поставляется партиями, каждая партия товара упаковывается отдельно.</w:t>
      </w:r>
    </w:p>
    <w:p w14:paraId="4E822996" w14:textId="77777777" w:rsidR="00B9236B" w:rsidRDefault="00EA730F">
      <w:pPr>
        <w:ind w:firstLine="709"/>
        <w:jc w:val="both"/>
        <w:rPr>
          <w:sz w:val="26"/>
          <w:szCs w:val="26"/>
        </w:rPr>
      </w:pPr>
      <w:r>
        <w:rPr>
          <w:b/>
          <w:sz w:val="26"/>
          <w:szCs w:val="26"/>
        </w:rPr>
        <w:t>6.3.</w:t>
      </w:r>
      <w:r>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14:paraId="72823DD3" w14:textId="77777777" w:rsidR="00B9236B" w:rsidRDefault="00EA730F">
      <w:pPr>
        <w:ind w:firstLine="709"/>
        <w:jc w:val="both"/>
        <w:rPr>
          <w:sz w:val="26"/>
          <w:szCs w:val="26"/>
        </w:rPr>
      </w:pPr>
      <w:r>
        <w:rPr>
          <w:b/>
          <w:sz w:val="26"/>
          <w:szCs w:val="26"/>
        </w:rPr>
        <w:t>6.4.</w:t>
      </w:r>
      <w:r>
        <w:rPr>
          <w:sz w:val="26"/>
          <w:szCs w:val="26"/>
        </w:rPr>
        <w:t xml:space="preserve"> Вся упаковка и маркировка на ней должны соответствовать требованиям нормативных актов Российской Федерации. </w:t>
      </w:r>
    </w:p>
    <w:p w14:paraId="098ABBCB" w14:textId="77777777" w:rsidR="00B9236B" w:rsidRDefault="00EA730F">
      <w:pPr>
        <w:ind w:firstLine="709"/>
        <w:jc w:val="both"/>
        <w:rPr>
          <w:sz w:val="26"/>
          <w:szCs w:val="26"/>
        </w:rPr>
      </w:pPr>
      <w:r>
        <w:rPr>
          <w:b/>
          <w:sz w:val="26"/>
          <w:szCs w:val="26"/>
        </w:rPr>
        <w:t>6.5.</w:t>
      </w:r>
      <w:r>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2A532334" w14:textId="77777777" w:rsidR="00B9236B" w:rsidRDefault="00EA730F">
      <w:pPr>
        <w:ind w:firstLine="709"/>
        <w:jc w:val="both"/>
        <w:rPr>
          <w:sz w:val="26"/>
          <w:szCs w:val="26"/>
        </w:rPr>
      </w:pPr>
      <w:r>
        <w:rPr>
          <w:b/>
          <w:sz w:val="26"/>
          <w:szCs w:val="26"/>
        </w:rPr>
        <w:t>6.6.</w:t>
      </w:r>
      <w:r>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14:paraId="527A4E2B" w14:textId="77777777" w:rsidR="00B9236B" w:rsidRDefault="00B9236B">
      <w:pPr>
        <w:ind w:firstLine="709"/>
        <w:jc w:val="both"/>
        <w:rPr>
          <w:rFonts w:eastAsia="Times New Roman"/>
          <w:sz w:val="26"/>
          <w:szCs w:val="26"/>
        </w:rPr>
      </w:pPr>
    </w:p>
    <w:p w14:paraId="39159E04" w14:textId="77777777" w:rsidR="00B9236B" w:rsidRDefault="00EA730F">
      <w:pPr>
        <w:ind w:firstLine="709"/>
        <w:jc w:val="center"/>
        <w:rPr>
          <w:b/>
          <w:sz w:val="26"/>
          <w:szCs w:val="26"/>
        </w:rPr>
      </w:pPr>
      <w:r>
        <w:rPr>
          <w:b/>
          <w:sz w:val="26"/>
          <w:szCs w:val="26"/>
        </w:rPr>
        <w:t>7. Ответственность сторон</w:t>
      </w:r>
    </w:p>
    <w:p w14:paraId="0D5BC37E" w14:textId="77777777" w:rsidR="00B9236B" w:rsidRDefault="00EA730F">
      <w:pPr>
        <w:ind w:firstLine="709"/>
        <w:jc w:val="both"/>
        <w:rPr>
          <w:sz w:val="26"/>
          <w:szCs w:val="26"/>
        </w:rPr>
      </w:pPr>
      <w:r>
        <w:rPr>
          <w:b/>
          <w:sz w:val="26"/>
          <w:szCs w:val="26"/>
        </w:rPr>
        <w:t>7.1.</w:t>
      </w:r>
      <w:r>
        <w:rPr>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14:paraId="1467698E" w14:textId="77777777" w:rsidR="00B9236B" w:rsidRDefault="00EA730F">
      <w:pPr>
        <w:ind w:firstLine="709"/>
        <w:contextualSpacing/>
        <w:jc w:val="both"/>
        <w:rPr>
          <w:sz w:val="26"/>
          <w:szCs w:val="26"/>
        </w:rPr>
      </w:pPr>
      <w:r>
        <w:rPr>
          <w:b/>
          <w:sz w:val="26"/>
          <w:szCs w:val="26"/>
        </w:rPr>
        <w:t>7.2.</w:t>
      </w:r>
      <w:r>
        <w:rPr>
          <w:sz w:val="26"/>
          <w:szCs w:val="26"/>
        </w:rPr>
        <w:t xml:space="preserve">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14:paraId="5E492993" w14:textId="77777777" w:rsidR="00B9236B" w:rsidRDefault="00EA730F">
      <w:pPr>
        <w:ind w:firstLine="709"/>
        <w:contextualSpacing/>
        <w:jc w:val="both"/>
        <w:rPr>
          <w:sz w:val="26"/>
          <w:szCs w:val="26"/>
        </w:rPr>
      </w:pPr>
      <w:r>
        <w:rPr>
          <w:b/>
          <w:sz w:val="26"/>
          <w:szCs w:val="26"/>
        </w:rPr>
        <w:t>7.3.</w:t>
      </w:r>
      <w:r>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14:paraId="37CCE710" w14:textId="77777777" w:rsidR="00B9236B" w:rsidRDefault="00EA730F">
      <w:pPr>
        <w:ind w:firstLine="709"/>
        <w:contextualSpacing/>
        <w:jc w:val="both"/>
        <w:rPr>
          <w:sz w:val="26"/>
          <w:szCs w:val="26"/>
        </w:rPr>
      </w:pPr>
      <w:r>
        <w:rPr>
          <w:b/>
          <w:sz w:val="26"/>
          <w:szCs w:val="26"/>
        </w:rPr>
        <w:t>7.4.</w:t>
      </w:r>
      <w:r>
        <w:rPr>
          <w:sz w:val="26"/>
          <w:szCs w:val="26"/>
        </w:rPr>
        <w:t xml:space="preserve"> Уплата неустойки, а также возмещение убытков не освобождает Поставщика от исполнения обязательств по контракту.</w:t>
      </w:r>
    </w:p>
    <w:p w14:paraId="4AC9118D" w14:textId="77777777" w:rsidR="00B9236B" w:rsidRDefault="00EA730F">
      <w:pPr>
        <w:ind w:firstLine="709"/>
        <w:contextualSpacing/>
        <w:jc w:val="both"/>
        <w:rPr>
          <w:sz w:val="26"/>
          <w:szCs w:val="26"/>
        </w:rPr>
      </w:pPr>
      <w:r>
        <w:rPr>
          <w:b/>
          <w:sz w:val="26"/>
          <w:szCs w:val="26"/>
        </w:rPr>
        <w:t>7.5.</w:t>
      </w:r>
      <w:r>
        <w:rPr>
          <w:sz w:val="26"/>
          <w:szCs w:val="26"/>
        </w:rPr>
        <w:t xml:space="preserve"> </w:t>
      </w:r>
      <w:r>
        <w:rPr>
          <w:rFonts w:eastAsiaTheme="minorHAnsi"/>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B325AB" w14:textId="77777777" w:rsidR="00B9236B" w:rsidRDefault="00EA730F">
      <w:pPr>
        <w:ind w:firstLine="709"/>
        <w:contextualSpacing/>
        <w:jc w:val="both"/>
        <w:rPr>
          <w:b/>
          <w:sz w:val="26"/>
          <w:szCs w:val="26"/>
        </w:rPr>
      </w:pPr>
      <w:r>
        <w:rPr>
          <w:b/>
          <w:sz w:val="26"/>
          <w:szCs w:val="26"/>
        </w:rPr>
        <w:t xml:space="preserve">7.6. </w:t>
      </w:r>
      <w:r>
        <w:rPr>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14:paraId="59B8C39F" w14:textId="77777777" w:rsidR="00B9236B" w:rsidRDefault="00EA730F">
      <w:pPr>
        <w:ind w:firstLine="708"/>
        <w:jc w:val="both"/>
        <w:rPr>
          <w:sz w:val="26"/>
          <w:szCs w:val="26"/>
        </w:rPr>
      </w:pPr>
      <w:r>
        <w:rPr>
          <w:b/>
          <w:sz w:val="26"/>
          <w:szCs w:val="26"/>
        </w:rPr>
        <w:t>7.7.</w:t>
      </w:r>
      <w:r>
        <w:rPr>
          <w:sz w:val="26"/>
          <w:szCs w:val="26"/>
        </w:rPr>
        <w:t xml:space="preserve"> Стороны решили считать существенным нарушением условий контракта:</w:t>
      </w:r>
    </w:p>
    <w:p w14:paraId="203594F0" w14:textId="77777777" w:rsidR="00B9236B" w:rsidRDefault="00EA730F">
      <w:pPr>
        <w:tabs>
          <w:tab w:val="left" w:pos="0"/>
        </w:tabs>
        <w:ind w:firstLine="709"/>
        <w:jc w:val="both"/>
        <w:rPr>
          <w:sz w:val="26"/>
          <w:szCs w:val="26"/>
        </w:rPr>
      </w:pPr>
      <w:r>
        <w:rPr>
          <w:sz w:val="26"/>
          <w:szCs w:val="26"/>
        </w:rPr>
        <w:t>- нарушение срока и/или сроков поставки товара, а также нарушение срока исполнения иного обязательства по контракту более чем на 10 (Десять) рабочих дней;</w:t>
      </w:r>
    </w:p>
    <w:p w14:paraId="429F7D6D" w14:textId="77777777" w:rsidR="00B9236B" w:rsidRDefault="00EA730F">
      <w:pPr>
        <w:tabs>
          <w:tab w:val="left" w:pos="0"/>
        </w:tabs>
        <w:ind w:firstLine="709"/>
        <w:jc w:val="both"/>
        <w:rPr>
          <w:sz w:val="26"/>
          <w:szCs w:val="26"/>
        </w:rPr>
      </w:pPr>
      <w:r>
        <w:rPr>
          <w:sz w:val="26"/>
          <w:szCs w:val="26"/>
        </w:rPr>
        <w:t>- поставку товара, наименование, количество и иные характеристики которого не соответствуют условиям контракта.</w:t>
      </w:r>
    </w:p>
    <w:p w14:paraId="7B9B87F3" w14:textId="77777777" w:rsidR="00962854" w:rsidRDefault="00962854">
      <w:pPr>
        <w:tabs>
          <w:tab w:val="left" w:pos="0"/>
        </w:tabs>
        <w:ind w:firstLine="709"/>
        <w:jc w:val="both"/>
        <w:rPr>
          <w:sz w:val="26"/>
          <w:szCs w:val="26"/>
        </w:rPr>
      </w:pPr>
    </w:p>
    <w:p w14:paraId="18BB6ED0" w14:textId="77777777" w:rsidR="00962854" w:rsidRDefault="00962854">
      <w:pPr>
        <w:tabs>
          <w:tab w:val="left" w:pos="0"/>
        </w:tabs>
        <w:ind w:firstLine="709"/>
        <w:jc w:val="both"/>
        <w:rPr>
          <w:sz w:val="26"/>
          <w:szCs w:val="26"/>
        </w:rPr>
      </w:pPr>
    </w:p>
    <w:p w14:paraId="6996ED03" w14:textId="77777777" w:rsidR="00B9236B" w:rsidRDefault="00B9236B">
      <w:pPr>
        <w:ind w:firstLine="709"/>
        <w:jc w:val="center"/>
        <w:rPr>
          <w:b/>
          <w:bCs/>
          <w:sz w:val="26"/>
          <w:szCs w:val="26"/>
        </w:rPr>
      </w:pPr>
    </w:p>
    <w:p w14:paraId="5E0F88EB" w14:textId="77777777" w:rsidR="00B9236B" w:rsidRDefault="00EA730F">
      <w:pPr>
        <w:ind w:firstLine="709"/>
        <w:jc w:val="center"/>
        <w:rPr>
          <w:b/>
          <w:sz w:val="26"/>
          <w:szCs w:val="26"/>
        </w:rPr>
      </w:pPr>
      <w:r>
        <w:rPr>
          <w:rFonts w:eastAsia="Times New Roman"/>
          <w:b/>
          <w:sz w:val="26"/>
          <w:szCs w:val="26"/>
        </w:rPr>
        <w:lastRenderedPageBreak/>
        <w:t>8.</w:t>
      </w:r>
      <w:r>
        <w:rPr>
          <w:b/>
          <w:sz w:val="26"/>
          <w:szCs w:val="26"/>
        </w:rPr>
        <w:t xml:space="preserve"> Порядок изменения и расторжения контракта</w:t>
      </w:r>
    </w:p>
    <w:p w14:paraId="150490BE" w14:textId="77777777" w:rsidR="00B9236B" w:rsidRDefault="00EA730F">
      <w:pPr>
        <w:ind w:firstLine="709"/>
        <w:jc w:val="both"/>
        <w:rPr>
          <w:sz w:val="26"/>
          <w:szCs w:val="26"/>
        </w:rPr>
      </w:pPr>
      <w:r>
        <w:rPr>
          <w:b/>
          <w:sz w:val="26"/>
          <w:szCs w:val="26"/>
        </w:rPr>
        <w:t>8.1.</w:t>
      </w:r>
      <w:r>
        <w:rPr>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14:paraId="6B3175AE" w14:textId="77777777" w:rsidR="00B9236B" w:rsidRDefault="00EA730F">
      <w:pPr>
        <w:ind w:firstLine="709"/>
        <w:jc w:val="both"/>
        <w:rPr>
          <w:sz w:val="26"/>
          <w:szCs w:val="26"/>
        </w:rPr>
      </w:pPr>
      <w:r>
        <w:rPr>
          <w:b/>
          <w:sz w:val="26"/>
          <w:szCs w:val="26"/>
        </w:rPr>
        <w:t>8.2.</w:t>
      </w:r>
      <w:r>
        <w:rPr>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14:paraId="637C77F0" w14:textId="77777777" w:rsidR="00B9236B" w:rsidRDefault="00EA730F">
      <w:pPr>
        <w:ind w:firstLine="709"/>
        <w:jc w:val="both"/>
        <w:rPr>
          <w:sz w:val="26"/>
          <w:szCs w:val="26"/>
        </w:rPr>
      </w:pPr>
      <w:r>
        <w:rPr>
          <w:b/>
          <w:sz w:val="26"/>
          <w:szCs w:val="26"/>
        </w:rPr>
        <w:t>8.3.</w:t>
      </w:r>
      <w:r>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39122966" w14:textId="77777777" w:rsidR="00B9236B" w:rsidRDefault="00EA730F">
      <w:pPr>
        <w:ind w:firstLine="709"/>
        <w:jc w:val="both"/>
        <w:rPr>
          <w:sz w:val="26"/>
          <w:szCs w:val="26"/>
        </w:rPr>
      </w:pPr>
      <w:r>
        <w:rPr>
          <w:b/>
          <w:sz w:val="26"/>
          <w:szCs w:val="26"/>
        </w:rPr>
        <w:t xml:space="preserve">8.4. </w:t>
      </w:r>
      <w:r>
        <w:rPr>
          <w:sz w:val="26"/>
          <w:szCs w:val="26"/>
        </w:rPr>
        <w:t>Заказчик вправе принять решение об одностороннем отказе от исполнения контракта в следующих случаях:</w:t>
      </w:r>
    </w:p>
    <w:p w14:paraId="08CB0786" w14:textId="77777777" w:rsidR="00B9236B" w:rsidRDefault="00EA730F">
      <w:pPr>
        <w:ind w:firstLine="709"/>
        <w:jc w:val="both"/>
        <w:rPr>
          <w:sz w:val="26"/>
          <w:szCs w:val="26"/>
        </w:rPr>
      </w:pPr>
      <w:r>
        <w:rPr>
          <w:sz w:val="26"/>
          <w:szCs w:val="26"/>
        </w:rPr>
        <w:t>а) нарушение настоящего контракта, являющееся существенным в соответствии с условиями контракта;</w:t>
      </w:r>
    </w:p>
    <w:p w14:paraId="6FEC4E82" w14:textId="77777777" w:rsidR="00B9236B" w:rsidRDefault="00EA730F">
      <w:pPr>
        <w:ind w:firstLine="709"/>
        <w:jc w:val="both"/>
        <w:rPr>
          <w:sz w:val="26"/>
          <w:szCs w:val="26"/>
        </w:rPr>
      </w:pPr>
      <w:r>
        <w:rPr>
          <w:sz w:val="26"/>
          <w:szCs w:val="26"/>
        </w:rPr>
        <w:t xml:space="preserve">б) </w:t>
      </w:r>
      <w:proofErr w:type="spellStart"/>
      <w:r>
        <w:rPr>
          <w:sz w:val="26"/>
          <w:szCs w:val="26"/>
        </w:rPr>
        <w:t>неустранение</w:t>
      </w:r>
      <w:proofErr w:type="spellEnd"/>
      <w:r>
        <w:rPr>
          <w:sz w:val="26"/>
          <w:szCs w:val="26"/>
        </w:rPr>
        <w:t xml:space="preserve"> причин, указанных в мотивированном отказе Заказчика от подписания документа о приемке.</w:t>
      </w:r>
    </w:p>
    <w:p w14:paraId="578CBF38" w14:textId="77777777" w:rsidR="00B9236B" w:rsidRDefault="00B9236B">
      <w:pPr>
        <w:ind w:firstLine="709"/>
        <w:jc w:val="center"/>
        <w:rPr>
          <w:rFonts w:eastAsia="Times New Roman"/>
          <w:b/>
          <w:sz w:val="26"/>
          <w:szCs w:val="26"/>
        </w:rPr>
      </w:pPr>
    </w:p>
    <w:p w14:paraId="4D90BA0F" w14:textId="77777777" w:rsidR="00B9236B" w:rsidRDefault="00EA730F">
      <w:pPr>
        <w:ind w:firstLine="709"/>
        <w:jc w:val="center"/>
        <w:rPr>
          <w:rFonts w:eastAsia="Times New Roman"/>
          <w:b/>
          <w:sz w:val="26"/>
          <w:szCs w:val="26"/>
        </w:rPr>
      </w:pPr>
      <w:r>
        <w:rPr>
          <w:rFonts w:eastAsia="Times New Roman"/>
          <w:b/>
          <w:sz w:val="26"/>
          <w:szCs w:val="26"/>
        </w:rPr>
        <w:t>9. Споры и разногласия</w:t>
      </w:r>
    </w:p>
    <w:p w14:paraId="443EAECF" w14:textId="77777777" w:rsidR="00B9236B" w:rsidRDefault="00EA730F">
      <w:pPr>
        <w:ind w:firstLine="709"/>
        <w:jc w:val="both"/>
        <w:rPr>
          <w:sz w:val="26"/>
          <w:szCs w:val="26"/>
        </w:rPr>
      </w:pPr>
      <w:r>
        <w:rPr>
          <w:rFonts w:eastAsia="Times New Roman"/>
          <w:b/>
          <w:sz w:val="26"/>
          <w:szCs w:val="26"/>
        </w:rPr>
        <w:t>9</w:t>
      </w:r>
      <w:r>
        <w:rPr>
          <w:b/>
          <w:sz w:val="26"/>
          <w:szCs w:val="26"/>
        </w:rPr>
        <w:t>.1.</w:t>
      </w:r>
      <w:r>
        <w:rPr>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14:paraId="33C5217A" w14:textId="77777777" w:rsidR="00B9236B" w:rsidRDefault="00EA730F">
      <w:pPr>
        <w:ind w:firstLine="709"/>
        <w:jc w:val="both"/>
        <w:rPr>
          <w:sz w:val="26"/>
          <w:szCs w:val="26"/>
        </w:rPr>
      </w:pPr>
      <w:r>
        <w:rPr>
          <w:b/>
          <w:sz w:val="26"/>
          <w:szCs w:val="26"/>
        </w:rPr>
        <w:t>9.2.</w:t>
      </w:r>
      <w:r>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2CA21CD7" w14:textId="77777777" w:rsidR="00B9236B" w:rsidRDefault="00EA730F">
      <w:pPr>
        <w:ind w:firstLine="709"/>
        <w:jc w:val="both"/>
        <w:rPr>
          <w:sz w:val="26"/>
          <w:szCs w:val="26"/>
        </w:rPr>
      </w:pPr>
      <w:r>
        <w:rPr>
          <w:b/>
          <w:sz w:val="26"/>
          <w:szCs w:val="26"/>
        </w:rPr>
        <w:t>9.3.</w:t>
      </w:r>
      <w:r>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14:paraId="62391D93" w14:textId="77777777" w:rsidR="00B9236B" w:rsidRDefault="00EA730F">
      <w:pPr>
        <w:ind w:firstLine="709"/>
        <w:jc w:val="both"/>
        <w:rPr>
          <w:sz w:val="26"/>
          <w:szCs w:val="26"/>
        </w:rPr>
      </w:pPr>
      <w:r>
        <w:rPr>
          <w:b/>
          <w:sz w:val="26"/>
          <w:szCs w:val="26"/>
        </w:rPr>
        <w:t>9.4.</w:t>
      </w:r>
      <w:r>
        <w:rPr>
          <w:sz w:val="26"/>
          <w:szCs w:val="26"/>
        </w:rPr>
        <w:t xml:space="preserve"> Соблюдение досудебного, претензионного порядка разрешения споров является обязательным для сторон.</w:t>
      </w:r>
    </w:p>
    <w:p w14:paraId="44307674" w14:textId="77777777" w:rsidR="00B9236B" w:rsidRDefault="00B9236B">
      <w:pPr>
        <w:ind w:firstLine="709"/>
        <w:jc w:val="center"/>
        <w:rPr>
          <w:b/>
          <w:sz w:val="26"/>
          <w:szCs w:val="26"/>
        </w:rPr>
      </w:pPr>
    </w:p>
    <w:p w14:paraId="123D291E" w14:textId="77777777" w:rsidR="00B9236B" w:rsidRDefault="00EA730F">
      <w:pPr>
        <w:ind w:firstLine="709"/>
        <w:jc w:val="center"/>
        <w:rPr>
          <w:b/>
          <w:sz w:val="26"/>
          <w:szCs w:val="26"/>
        </w:rPr>
      </w:pPr>
      <w:r>
        <w:rPr>
          <w:b/>
          <w:sz w:val="26"/>
          <w:szCs w:val="26"/>
        </w:rPr>
        <w:t>10.</w:t>
      </w:r>
      <w:r>
        <w:rPr>
          <w:rFonts w:eastAsia="Times New Roman"/>
          <w:b/>
          <w:sz w:val="26"/>
          <w:szCs w:val="26"/>
        </w:rPr>
        <w:t xml:space="preserve"> </w:t>
      </w:r>
      <w:r>
        <w:rPr>
          <w:b/>
          <w:sz w:val="26"/>
          <w:szCs w:val="26"/>
        </w:rPr>
        <w:t>Обстоятельства непреодолимой силы</w:t>
      </w:r>
    </w:p>
    <w:p w14:paraId="4F5F29BB" w14:textId="77777777" w:rsidR="00B9236B" w:rsidRDefault="00EA730F">
      <w:pPr>
        <w:ind w:firstLine="709"/>
        <w:jc w:val="both"/>
        <w:rPr>
          <w:sz w:val="26"/>
          <w:szCs w:val="26"/>
        </w:rPr>
      </w:pPr>
      <w:r>
        <w:rPr>
          <w:rFonts w:eastAsia="Times New Roman"/>
          <w:b/>
          <w:sz w:val="26"/>
          <w:szCs w:val="26"/>
        </w:rPr>
        <w:t>10</w:t>
      </w:r>
      <w:r>
        <w:rPr>
          <w:b/>
          <w:sz w:val="26"/>
          <w:szCs w:val="26"/>
        </w:rPr>
        <w:t>.1.</w:t>
      </w:r>
      <w:r>
        <w:rPr>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Pr>
          <w:rFonts w:eastAsia="Times New Roman"/>
          <w:sz w:val="26"/>
          <w:szCs w:val="26"/>
        </w:rPr>
        <w:t xml:space="preserve">договорных </w:t>
      </w:r>
      <w:r>
        <w:rPr>
          <w:sz w:val="26"/>
          <w:szCs w:val="26"/>
        </w:rPr>
        <w:t>обязательств.</w:t>
      </w:r>
    </w:p>
    <w:p w14:paraId="10D0CFDD" w14:textId="77777777" w:rsidR="00B9236B" w:rsidRDefault="00EA730F">
      <w:pPr>
        <w:ind w:firstLine="709"/>
        <w:jc w:val="both"/>
        <w:rPr>
          <w:sz w:val="26"/>
          <w:szCs w:val="26"/>
        </w:rPr>
      </w:pPr>
      <w:r>
        <w:rPr>
          <w:rFonts w:eastAsia="Times New Roman"/>
          <w:b/>
          <w:sz w:val="26"/>
          <w:szCs w:val="26"/>
        </w:rPr>
        <w:t>10</w:t>
      </w:r>
      <w:r>
        <w:rPr>
          <w:b/>
          <w:sz w:val="26"/>
          <w:szCs w:val="26"/>
        </w:rPr>
        <w:t>.2.</w:t>
      </w:r>
      <w:r>
        <w:rPr>
          <w:sz w:val="26"/>
          <w:szCs w:val="26"/>
        </w:rPr>
        <w:t xml:space="preserve"> При наступлении обстоятельств, указанных в </w:t>
      </w:r>
      <w:r>
        <w:rPr>
          <w:rFonts w:eastAsia="Times New Roman"/>
          <w:sz w:val="26"/>
          <w:szCs w:val="26"/>
        </w:rPr>
        <w:t>п. 10</w:t>
      </w:r>
      <w:r>
        <w:rPr>
          <w:sz w:val="26"/>
          <w:szCs w:val="26"/>
        </w:rPr>
        <w:t>.1 настоящего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35C31E76" w14:textId="77777777" w:rsidR="00B9236B" w:rsidRDefault="00EA730F">
      <w:pPr>
        <w:ind w:firstLine="709"/>
        <w:jc w:val="both"/>
        <w:rPr>
          <w:sz w:val="26"/>
          <w:szCs w:val="26"/>
        </w:rPr>
      </w:pPr>
      <w:r>
        <w:rPr>
          <w:rFonts w:eastAsia="Times New Roman"/>
          <w:b/>
          <w:sz w:val="26"/>
          <w:szCs w:val="26"/>
        </w:rPr>
        <w:t>10</w:t>
      </w:r>
      <w:r>
        <w:rPr>
          <w:b/>
          <w:sz w:val="26"/>
          <w:szCs w:val="26"/>
        </w:rPr>
        <w:t>.3.</w:t>
      </w:r>
      <w:r>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19747228" w14:textId="77777777" w:rsidR="00B9236B" w:rsidRDefault="00EA730F">
      <w:pPr>
        <w:ind w:firstLine="709"/>
        <w:jc w:val="both"/>
        <w:rPr>
          <w:sz w:val="26"/>
          <w:szCs w:val="26"/>
        </w:rPr>
      </w:pPr>
      <w:r>
        <w:rPr>
          <w:rFonts w:eastAsia="Times New Roman"/>
          <w:b/>
          <w:sz w:val="26"/>
          <w:szCs w:val="26"/>
        </w:rPr>
        <w:t>10</w:t>
      </w:r>
      <w:r>
        <w:rPr>
          <w:b/>
          <w:sz w:val="26"/>
          <w:szCs w:val="26"/>
        </w:rPr>
        <w:t>.4.</w:t>
      </w:r>
      <w:r>
        <w:rPr>
          <w:sz w:val="26"/>
          <w:szCs w:val="26"/>
        </w:rPr>
        <w:t xml:space="preserve"> Если наступившие обстоятельства, перечисленные в </w:t>
      </w:r>
      <w:r>
        <w:rPr>
          <w:rFonts w:eastAsia="Times New Roman"/>
          <w:sz w:val="26"/>
          <w:szCs w:val="26"/>
        </w:rPr>
        <w:t>п. 10</w:t>
      </w:r>
      <w:r>
        <w:rPr>
          <w:sz w:val="26"/>
          <w:szCs w:val="26"/>
        </w:rPr>
        <w:t xml:space="preserve">.1 настоящего контракта и их последствия продолжают действовать более </w:t>
      </w:r>
      <w:r>
        <w:rPr>
          <w:rFonts w:eastAsia="Times New Roman"/>
          <w:sz w:val="26"/>
          <w:szCs w:val="26"/>
        </w:rPr>
        <w:t>10 (десяти) рабочих</w:t>
      </w:r>
      <w:r>
        <w:rPr>
          <w:sz w:val="26"/>
          <w:szCs w:val="26"/>
        </w:rPr>
        <w:t xml:space="preserve"> дней, Стороны проводят </w:t>
      </w:r>
      <w:r>
        <w:rPr>
          <w:sz w:val="26"/>
          <w:szCs w:val="26"/>
        </w:rPr>
        <w:lastRenderedPageBreak/>
        <w:t>дополнительные переговоры для выявления приемлемых альтернативных способов исполнения контракта.</w:t>
      </w:r>
    </w:p>
    <w:p w14:paraId="234C217B" w14:textId="77777777" w:rsidR="00B9236B" w:rsidRDefault="00B9236B">
      <w:pPr>
        <w:ind w:firstLine="709"/>
        <w:jc w:val="both"/>
        <w:rPr>
          <w:sz w:val="26"/>
          <w:szCs w:val="26"/>
        </w:rPr>
      </w:pPr>
    </w:p>
    <w:p w14:paraId="3AAD20F5" w14:textId="77777777" w:rsidR="00B9236B" w:rsidRDefault="00EA730F">
      <w:pPr>
        <w:pStyle w:val="ConsNormal"/>
        <w:widowControl w:val="0"/>
        <w:tabs>
          <w:tab w:val="left" w:pos="0"/>
        </w:tabs>
        <w:ind w:left="380" w:right="0" w:firstLine="0"/>
        <w:jc w:val="center"/>
        <w:rPr>
          <w:b/>
          <w:bCs/>
          <w:color w:val="000000" w:themeColor="text1"/>
          <w:sz w:val="26"/>
          <w:szCs w:val="26"/>
        </w:rPr>
      </w:pPr>
      <w:r>
        <w:rPr>
          <w:rFonts w:ascii="Times New Roman" w:hAnsi="Times New Roman" w:cs="Times New Roman"/>
          <w:b/>
          <w:sz w:val="26"/>
          <w:szCs w:val="26"/>
        </w:rPr>
        <w:t>11.</w:t>
      </w:r>
      <w:r>
        <w:rPr>
          <w:b/>
          <w:sz w:val="26"/>
          <w:szCs w:val="26"/>
        </w:rPr>
        <w:t xml:space="preserve"> </w:t>
      </w:r>
      <w:r>
        <w:rPr>
          <w:rFonts w:ascii="Times New Roman" w:hAnsi="Times New Roman" w:cs="Times New Roman"/>
          <w:b/>
          <w:bCs/>
          <w:color w:val="000000" w:themeColor="text1"/>
          <w:sz w:val="26"/>
          <w:szCs w:val="26"/>
        </w:rPr>
        <w:t>Конфиденциальность</w:t>
      </w:r>
      <w:r>
        <w:rPr>
          <w:b/>
          <w:bCs/>
          <w:color w:val="000000" w:themeColor="text1"/>
          <w:sz w:val="26"/>
          <w:szCs w:val="26"/>
        </w:rPr>
        <w:t>.</w:t>
      </w:r>
    </w:p>
    <w:p w14:paraId="1ED63677" w14:textId="77777777" w:rsidR="00B9236B" w:rsidRDefault="00EA730F">
      <w:pPr>
        <w:ind w:firstLine="709"/>
        <w:jc w:val="both"/>
        <w:rPr>
          <w:rFonts w:eastAsia="Times New Roman"/>
          <w:color w:val="000000"/>
          <w:sz w:val="26"/>
          <w:szCs w:val="26"/>
        </w:rPr>
      </w:pPr>
      <w:r>
        <w:rPr>
          <w:rFonts w:eastAsia="Times New Roman"/>
          <w:b/>
          <w:color w:val="000000"/>
          <w:sz w:val="26"/>
          <w:szCs w:val="26"/>
        </w:rPr>
        <w:t>11.1.</w:t>
      </w:r>
      <w:r>
        <w:rPr>
          <w:rFonts w:eastAsia="Times New Roman"/>
          <w:color w:val="000000"/>
          <w:sz w:val="26"/>
          <w:szCs w:val="26"/>
        </w:rPr>
        <w:t xml:space="preserve"> Каждая Сторона должна относиться к информации, содержащейся</w:t>
      </w:r>
      <w:r>
        <w:rPr>
          <w:rFonts w:eastAsia="Times New Roman"/>
          <w:color w:val="000000"/>
          <w:sz w:val="26"/>
          <w:szCs w:val="26"/>
        </w:rPr>
        <w:br/>
        <w:t>в контракте и документах, создаваемых в ходе его исполнения, как к</w:t>
      </w:r>
      <w:r>
        <w:rPr>
          <w:rFonts w:eastAsia="Times New Roman"/>
          <w:color w:val="000000"/>
          <w:sz w:val="26"/>
          <w:szCs w:val="26"/>
        </w:rPr>
        <w:br/>
        <w:t>конфиденциальной.</w:t>
      </w:r>
    </w:p>
    <w:p w14:paraId="1AF43672" w14:textId="77777777" w:rsidR="00B9236B" w:rsidRDefault="00EA730F">
      <w:pPr>
        <w:ind w:firstLine="708"/>
        <w:jc w:val="both"/>
        <w:rPr>
          <w:rFonts w:eastAsia="Times New Roman"/>
          <w:color w:val="000000"/>
          <w:sz w:val="26"/>
          <w:szCs w:val="26"/>
        </w:rPr>
      </w:pPr>
      <w:r>
        <w:rPr>
          <w:rFonts w:eastAsia="Times New Roman"/>
          <w:b/>
          <w:color w:val="000000"/>
          <w:sz w:val="26"/>
          <w:szCs w:val="26"/>
        </w:rPr>
        <w:t>11.2.</w:t>
      </w:r>
      <w:r>
        <w:rPr>
          <w:rFonts w:eastAsia="Times New Roman"/>
          <w:color w:val="000000"/>
          <w:sz w:val="26"/>
          <w:szCs w:val="26"/>
        </w:rPr>
        <w:t xml:space="preserve"> Каждая Сторона не должна публиковать, давать разрешение на</w:t>
      </w:r>
      <w:r>
        <w:rPr>
          <w:rFonts w:eastAsia="Times New Roman"/>
          <w:color w:val="000000"/>
          <w:sz w:val="26"/>
          <w:szCs w:val="26"/>
        </w:rPr>
        <w:br/>
        <w:t>публикацию или раскрывать любую конфиденциальную информацию без</w:t>
      </w:r>
      <w:r>
        <w:rPr>
          <w:rFonts w:eastAsia="Times New Roman"/>
          <w:color w:val="000000"/>
          <w:sz w:val="26"/>
          <w:szCs w:val="26"/>
        </w:rPr>
        <w:br/>
        <w:t>предварительного письменного разрешения другой Стороны, в котором не</w:t>
      </w:r>
      <w:r>
        <w:rPr>
          <w:rFonts w:eastAsia="Times New Roman"/>
          <w:color w:val="000000"/>
          <w:sz w:val="26"/>
          <w:szCs w:val="26"/>
        </w:rPr>
        <w:br/>
        <w:t>должно быть необоснованно отказано или задержано.</w:t>
      </w:r>
    </w:p>
    <w:p w14:paraId="25D96445" w14:textId="77777777" w:rsidR="00B9236B" w:rsidRDefault="00EA730F">
      <w:pPr>
        <w:ind w:firstLine="708"/>
        <w:jc w:val="both"/>
        <w:rPr>
          <w:rFonts w:eastAsia="Times New Roman"/>
          <w:color w:val="000000"/>
          <w:sz w:val="26"/>
          <w:szCs w:val="26"/>
        </w:rPr>
      </w:pPr>
      <w:r>
        <w:rPr>
          <w:rFonts w:eastAsia="Times New Roman"/>
          <w:b/>
          <w:color w:val="000000"/>
          <w:sz w:val="26"/>
          <w:szCs w:val="26"/>
        </w:rPr>
        <w:t>11.3.</w:t>
      </w:r>
      <w:r>
        <w:rPr>
          <w:rFonts w:eastAsia="Times New Roman"/>
          <w:color w:val="000000"/>
          <w:sz w:val="26"/>
          <w:szCs w:val="26"/>
        </w:rPr>
        <w:t xml:space="preserve"> Каждая Сторона самостоятельно или совместно с другой Стороной</w:t>
      </w:r>
      <w:r>
        <w:rPr>
          <w:rFonts w:eastAsia="Times New Roman"/>
          <w:color w:val="000000"/>
          <w:sz w:val="26"/>
          <w:szCs w:val="26"/>
        </w:rPr>
        <w:br/>
        <w:t>отмечает любую информацию, передаваемую другой Стороне в связи с этим</w:t>
      </w:r>
      <w:r>
        <w:rPr>
          <w:rFonts w:eastAsia="Times New Roman"/>
          <w:color w:val="000000"/>
          <w:sz w:val="26"/>
          <w:szCs w:val="26"/>
        </w:rPr>
        <w:br/>
        <w:t>контрактом, которую она хочет оставить конфиденциальной, как</w:t>
      </w:r>
      <w:r>
        <w:rPr>
          <w:rFonts w:eastAsia="Times New Roman"/>
          <w:color w:val="000000"/>
          <w:sz w:val="26"/>
          <w:szCs w:val="26"/>
        </w:rPr>
        <w:br/>
        <w:t>«конфиденциальную» либо обозначить грифом «Коммерческая тайна».</w:t>
      </w:r>
      <w:r>
        <w:rPr>
          <w:rFonts w:eastAsia="Times New Roman"/>
          <w:color w:val="000000"/>
          <w:sz w:val="26"/>
          <w:szCs w:val="26"/>
        </w:rPr>
        <w:br/>
        <w:t>Однако положения настоящего пункта контракта должны применяться к любым</w:t>
      </w:r>
      <w:r>
        <w:rPr>
          <w:rFonts w:eastAsia="Times New Roman"/>
          <w:color w:val="000000"/>
          <w:sz w:val="26"/>
          <w:szCs w:val="26"/>
        </w:rPr>
        <w:br/>
        <w:t>документам, создаваемым в ходе его исполнения или информации,</w:t>
      </w:r>
      <w:r>
        <w:rPr>
          <w:rFonts w:eastAsia="Times New Roman"/>
          <w:color w:val="000000"/>
          <w:sz w:val="26"/>
          <w:szCs w:val="26"/>
        </w:rPr>
        <w:br/>
        <w:t>содержащейся в контракте, независимо отмечен ли документ или информация</w:t>
      </w:r>
      <w:r>
        <w:rPr>
          <w:rFonts w:eastAsia="Times New Roman"/>
          <w:color w:val="000000"/>
          <w:sz w:val="26"/>
          <w:szCs w:val="26"/>
        </w:rPr>
        <w:br/>
        <w:t>Стороной как «конфиденциальная» («Коммерческая тайна») или нет.</w:t>
      </w:r>
    </w:p>
    <w:p w14:paraId="1FE86F07" w14:textId="77777777" w:rsidR="00B9236B" w:rsidRDefault="00EA730F">
      <w:pPr>
        <w:ind w:firstLine="708"/>
        <w:jc w:val="both"/>
        <w:rPr>
          <w:rFonts w:eastAsia="Times New Roman"/>
          <w:color w:val="000000"/>
          <w:sz w:val="26"/>
          <w:szCs w:val="26"/>
        </w:rPr>
      </w:pPr>
      <w:r>
        <w:rPr>
          <w:rFonts w:eastAsia="Times New Roman"/>
          <w:b/>
          <w:color w:val="000000"/>
          <w:sz w:val="26"/>
          <w:szCs w:val="26"/>
        </w:rPr>
        <w:t>11.4.</w:t>
      </w:r>
      <w:r>
        <w:rPr>
          <w:rFonts w:eastAsia="Times New Roman"/>
          <w:color w:val="000000"/>
          <w:sz w:val="26"/>
          <w:szCs w:val="26"/>
        </w:rPr>
        <w:t xml:space="preserve"> Стороны должны хранить и обращаться со всей информацией и/или</w:t>
      </w:r>
      <w:r>
        <w:rPr>
          <w:rFonts w:eastAsia="Times New Roman"/>
          <w:color w:val="000000"/>
          <w:sz w:val="26"/>
          <w:szCs w:val="26"/>
        </w:rPr>
        <w:br/>
        <w:t>Документацией, предоставленными другой Стороной по этому контракту, с</w:t>
      </w:r>
      <w:r>
        <w:rPr>
          <w:rFonts w:eastAsia="Times New Roman"/>
          <w:color w:val="000000"/>
          <w:sz w:val="26"/>
          <w:szCs w:val="26"/>
        </w:rPr>
        <w:br/>
        <w:t>учетом конфиденциальности, и должны предпринимать все разумные усилия,</w:t>
      </w:r>
      <w:r>
        <w:rPr>
          <w:rFonts w:eastAsia="Times New Roman"/>
          <w:color w:val="000000"/>
          <w:sz w:val="26"/>
          <w:szCs w:val="26"/>
        </w:rPr>
        <w:br/>
        <w:t>которые предпринимаются для защиты своей собственной информации и/или</w:t>
      </w:r>
      <w:r>
        <w:rPr>
          <w:rFonts w:eastAsia="Times New Roman"/>
          <w:color w:val="000000"/>
          <w:sz w:val="26"/>
          <w:szCs w:val="26"/>
        </w:rPr>
        <w:br/>
        <w:t>Документации, для того чтобы:</w:t>
      </w:r>
      <w:r>
        <w:rPr>
          <w:rFonts w:eastAsia="Times New Roman"/>
          <w:color w:val="000000"/>
          <w:sz w:val="26"/>
          <w:szCs w:val="26"/>
        </w:rPr>
        <w:tab/>
      </w:r>
    </w:p>
    <w:p w14:paraId="32F82FB8" w14:textId="77777777" w:rsidR="00B9236B" w:rsidRDefault="00EA730F">
      <w:pPr>
        <w:ind w:firstLine="708"/>
        <w:jc w:val="both"/>
        <w:rPr>
          <w:rFonts w:eastAsia="Times New Roman"/>
          <w:color w:val="000000"/>
          <w:sz w:val="26"/>
          <w:szCs w:val="26"/>
        </w:rPr>
      </w:pPr>
      <w:r>
        <w:rPr>
          <w:rFonts w:eastAsia="Times New Roman"/>
          <w:b/>
          <w:color w:val="000000"/>
          <w:sz w:val="26"/>
          <w:szCs w:val="26"/>
        </w:rPr>
        <w:t>11.4.1.</w:t>
      </w:r>
      <w:r>
        <w:rPr>
          <w:rFonts w:eastAsia="Times New Roman"/>
          <w:color w:val="000000"/>
          <w:sz w:val="26"/>
          <w:szCs w:val="26"/>
        </w:rPr>
        <w:t xml:space="preserve"> предоставить доступ к ним только для тех работников Сторон,</w:t>
      </w:r>
      <w:r>
        <w:rPr>
          <w:rFonts w:eastAsia="Times New Roman"/>
          <w:color w:val="000000"/>
          <w:sz w:val="26"/>
          <w:szCs w:val="26"/>
        </w:rPr>
        <w:br/>
        <w:t>которым они требуются для выполнения своих обязанностей по контракту;</w:t>
      </w:r>
    </w:p>
    <w:p w14:paraId="764B66F4" w14:textId="77777777" w:rsidR="00B9236B" w:rsidRDefault="00EA730F">
      <w:pPr>
        <w:ind w:firstLine="708"/>
        <w:jc w:val="both"/>
        <w:rPr>
          <w:rFonts w:eastAsia="Times New Roman"/>
          <w:color w:val="000000"/>
          <w:sz w:val="26"/>
          <w:szCs w:val="26"/>
        </w:rPr>
      </w:pPr>
      <w:r>
        <w:rPr>
          <w:rFonts w:eastAsia="Times New Roman"/>
          <w:b/>
          <w:color w:val="000000"/>
          <w:sz w:val="26"/>
          <w:szCs w:val="26"/>
        </w:rPr>
        <w:t>11.4.2.</w:t>
      </w:r>
      <w:r>
        <w:rPr>
          <w:rFonts w:eastAsia="Times New Roman"/>
          <w:color w:val="000000"/>
          <w:sz w:val="26"/>
          <w:szCs w:val="26"/>
        </w:rPr>
        <w:t xml:space="preserve"> обязать работников Сторон, указанных в пункте 11.4.1 контракта,</w:t>
      </w:r>
      <w:r>
        <w:rPr>
          <w:rFonts w:eastAsia="Times New Roman"/>
          <w:color w:val="000000"/>
          <w:sz w:val="26"/>
          <w:szCs w:val="26"/>
        </w:rPr>
        <w:br/>
        <w:t>относиться к информации и/или документации как к конфиденциальным;</w:t>
      </w:r>
    </w:p>
    <w:p w14:paraId="45B998EC" w14:textId="77777777" w:rsidR="00B9236B" w:rsidRDefault="00EA730F">
      <w:pPr>
        <w:ind w:firstLine="708"/>
        <w:jc w:val="both"/>
        <w:rPr>
          <w:rFonts w:eastAsia="Times New Roman"/>
          <w:sz w:val="24"/>
          <w:szCs w:val="24"/>
        </w:rPr>
      </w:pPr>
      <w:r>
        <w:rPr>
          <w:rFonts w:eastAsia="Times New Roman"/>
          <w:b/>
          <w:color w:val="000000"/>
          <w:sz w:val="26"/>
          <w:szCs w:val="26"/>
        </w:rPr>
        <w:t>11.4.3.</w:t>
      </w:r>
      <w:r>
        <w:rPr>
          <w:rFonts w:eastAsia="Times New Roman"/>
          <w:color w:val="000000"/>
          <w:sz w:val="26"/>
          <w:szCs w:val="26"/>
        </w:rPr>
        <w:t xml:space="preserve"> избегать раскрытия такой информации и/или документации</w:t>
      </w:r>
      <w:r>
        <w:rPr>
          <w:rFonts w:eastAsia="Times New Roman"/>
          <w:color w:val="000000"/>
          <w:sz w:val="26"/>
          <w:szCs w:val="26"/>
        </w:rPr>
        <w:br/>
        <w:t>другим лицам без предварительного письменного согласия другой Стороны, в</w:t>
      </w:r>
      <w:r>
        <w:rPr>
          <w:rFonts w:eastAsia="Times New Roman"/>
          <w:color w:val="000000"/>
          <w:sz w:val="26"/>
          <w:szCs w:val="26"/>
        </w:rPr>
        <w:br/>
        <w:t>котором не должно быть необоснованно отказано или задержано.</w:t>
      </w:r>
    </w:p>
    <w:p w14:paraId="7C2C805B" w14:textId="77777777" w:rsidR="00B9236B" w:rsidRDefault="00EA730F">
      <w:pPr>
        <w:ind w:firstLine="708"/>
        <w:jc w:val="both"/>
        <w:rPr>
          <w:rFonts w:eastAsia="Times New Roman"/>
          <w:color w:val="000000"/>
          <w:sz w:val="26"/>
          <w:szCs w:val="26"/>
        </w:rPr>
      </w:pPr>
      <w:r>
        <w:rPr>
          <w:rFonts w:eastAsia="Times New Roman"/>
          <w:b/>
          <w:color w:val="000000"/>
          <w:sz w:val="26"/>
          <w:szCs w:val="26"/>
        </w:rPr>
        <w:t>11.5.</w:t>
      </w:r>
      <w:r>
        <w:rPr>
          <w:rFonts w:eastAsia="Times New Roman"/>
          <w:color w:val="000000"/>
          <w:sz w:val="26"/>
          <w:szCs w:val="26"/>
        </w:rPr>
        <w:t xml:space="preserve"> Положения, изложенные выше в настоящем разделе контракта,</w:t>
      </w:r>
      <w:r>
        <w:rPr>
          <w:rFonts w:eastAsia="Times New Roman"/>
          <w:color w:val="000000"/>
          <w:sz w:val="26"/>
          <w:szCs w:val="26"/>
        </w:rPr>
        <w:br/>
        <w:t>не будут применяться к информации, которую Стороны могут разумно</w:t>
      </w:r>
      <w:r>
        <w:rPr>
          <w:rFonts w:eastAsia="Times New Roman"/>
          <w:color w:val="000000"/>
          <w:sz w:val="26"/>
          <w:szCs w:val="26"/>
        </w:rPr>
        <w:br/>
        <w:t>продемонстрировать:</w:t>
      </w:r>
    </w:p>
    <w:p w14:paraId="52450F1B" w14:textId="77777777" w:rsidR="00B9236B" w:rsidRDefault="00EA730F">
      <w:pPr>
        <w:ind w:firstLine="708"/>
        <w:jc w:val="both"/>
        <w:rPr>
          <w:rFonts w:eastAsia="Times New Roman"/>
          <w:color w:val="000000"/>
          <w:sz w:val="26"/>
          <w:szCs w:val="26"/>
        </w:rPr>
      </w:pPr>
      <w:r>
        <w:rPr>
          <w:rFonts w:eastAsia="Times New Roman"/>
          <w:color w:val="000000"/>
          <w:sz w:val="26"/>
          <w:szCs w:val="26"/>
        </w:rPr>
        <w:t>1) как уже существующую или ставшую в общем порядке доступной</w:t>
      </w:r>
      <w:r>
        <w:rPr>
          <w:rFonts w:eastAsia="Times New Roman"/>
          <w:color w:val="000000"/>
          <w:sz w:val="26"/>
          <w:szCs w:val="26"/>
        </w:rPr>
        <w:br/>
        <w:t>общественности не по вине одной из Сторон; или</w:t>
      </w:r>
    </w:p>
    <w:p w14:paraId="3E6155F3" w14:textId="77777777" w:rsidR="00B9236B" w:rsidRDefault="00EA730F">
      <w:pPr>
        <w:ind w:firstLine="708"/>
        <w:jc w:val="both"/>
        <w:rPr>
          <w:rFonts w:eastAsia="Times New Roman"/>
          <w:color w:val="000000"/>
          <w:sz w:val="26"/>
          <w:szCs w:val="26"/>
        </w:rPr>
      </w:pPr>
      <w:r>
        <w:rPr>
          <w:rFonts w:eastAsia="Times New Roman"/>
          <w:color w:val="000000"/>
          <w:sz w:val="26"/>
          <w:szCs w:val="26"/>
        </w:rPr>
        <w:t>2) уже находящуюся во владении Сторон; или</w:t>
      </w:r>
    </w:p>
    <w:p w14:paraId="372B2EA2" w14:textId="77777777" w:rsidR="00B9236B" w:rsidRDefault="00EA730F">
      <w:pPr>
        <w:ind w:firstLine="708"/>
        <w:jc w:val="both"/>
        <w:rPr>
          <w:rFonts w:eastAsia="Times New Roman"/>
          <w:color w:val="000000"/>
          <w:sz w:val="26"/>
          <w:szCs w:val="26"/>
        </w:rPr>
      </w:pPr>
      <w:r>
        <w:rPr>
          <w:rFonts w:eastAsia="Times New Roman"/>
          <w:color w:val="000000"/>
          <w:sz w:val="26"/>
          <w:szCs w:val="26"/>
        </w:rPr>
        <w:t>3) в дальнейшем правомерно полученную от третьих лиц, которые не</w:t>
      </w:r>
      <w:r>
        <w:rPr>
          <w:rFonts w:eastAsia="Times New Roman"/>
          <w:color w:val="000000"/>
          <w:sz w:val="26"/>
          <w:szCs w:val="26"/>
        </w:rPr>
        <w:br/>
        <w:t>получали ее от одной из Сторон; или</w:t>
      </w:r>
    </w:p>
    <w:p w14:paraId="0EA8D126" w14:textId="77777777" w:rsidR="00B9236B" w:rsidRDefault="00EA730F">
      <w:pPr>
        <w:ind w:firstLine="708"/>
        <w:jc w:val="both"/>
        <w:rPr>
          <w:rFonts w:eastAsia="Times New Roman"/>
          <w:color w:val="000000"/>
          <w:sz w:val="26"/>
          <w:szCs w:val="26"/>
        </w:rPr>
      </w:pPr>
      <w:r>
        <w:rPr>
          <w:rFonts w:eastAsia="Times New Roman"/>
          <w:color w:val="000000"/>
          <w:sz w:val="26"/>
          <w:szCs w:val="26"/>
        </w:rPr>
        <w:t>4) если такая информация одной из Сторон обязательно должна быть</w:t>
      </w:r>
      <w:r>
        <w:rPr>
          <w:rFonts w:eastAsia="Times New Roman"/>
          <w:color w:val="000000"/>
          <w:sz w:val="26"/>
          <w:szCs w:val="26"/>
        </w:rPr>
        <w:br/>
        <w:t>представлена органам государственной власти в соответствии с</w:t>
      </w:r>
      <w:r>
        <w:rPr>
          <w:rFonts w:eastAsia="Times New Roman"/>
          <w:color w:val="000000"/>
          <w:sz w:val="26"/>
          <w:szCs w:val="26"/>
        </w:rPr>
        <w:br/>
        <w:t>законодательством Российской Федерации.</w:t>
      </w:r>
    </w:p>
    <w:p w14:paraId="7D6C5F8A" w14:textId="77777777" w:rsidR="00B9236B" w:rsidRDefault="00EA730F">
      <w:pPr>
        <w:ind w:firstLine="851"/>
        <w:jc w:val="both"/>
        <w:rPr>
          <w:rFonts w:eastAsia="Times New Roman"/>
          <w:color w:val="000000"/>
          <w:sz w:val="26"/>
          <w:szCs w:val="26"/>
        </w:rPr>
      </w:pPr>
      <w:r>
        <w:rPr>
          <w:rFonts w:eastAsia="Times New Roman"/>
          <w:color w:val="000000"/>
          <w:sz w:val="26"/>
          <w:szCs w:val="26"/>
        </w:rPr>
        <w:t>Сторонами должны быть предприняты наилучшие разумные усилия для</w:t>
      </w:r>
      <w:r>
        <w:rPr>
          <w:rFonts w:eastAsia="Times New Roman"/>
          <w:color w:val="000000"/>
          <w:sz w:val="26"/>
          <w:szCs w:val="26"/>
        </w:rPr>
        <w:br/>
        <w:t>обеспечения конфиденциального обращения органами государственной власти</w:t>
      </w:r>
      <w:r>
        <w:rPr>
          <w:rFonts w:eastAsia="Times New Roman"/>
          <w:color w:val="000000"/>
          <w:sz w:val="26"/>
          <w:szCs w:val="26"/>
        </w:rPr>
        <w:br/>
        <w:t>с такой информацией.</w:t>
      </w:r>
      <w:r>
        <w:rPr>
          <w:rFonts w:eastAsia="Times New Roman"/>
          <w:color w:val="000000"/>
          <w:sz w:val="26"/>
          <w:szCs w:val="26"/>
        </w:rPr>
        <w:tab/>
      </w:r>
    </w:p>
    <w:p w14:paraId="419A2EF0" w14:textId="77777777" w:rsidR="00B9236B" w:rsidRDefault="00EA730F">
      <w:pPr>
        <w:ind w:firstLine="708"/>
        <w:jc w:val="both"/>
        <w:rPr>
          <w:rFonts w:eastAsia="Times New Roman"/>
          <w:color w:val="000000"/>
          <w:sz w:val="26"/>
          <w:szCs w:val="26"/>
        </w:rPr>
      </w:pPr>
      <w:r>
        <w:rPr>
          <w:rFonts w:eastAsia="Times New Roman"/>
          <w:b/>
          <w:color w:val="000000"/>
          <w:sz w:val="26"/>
          <w:szCs w:val="26"/>
        </w:rPr>
        <w:lastRenderedPageBreak/>
        <w:t>11.6.</w:t>
      </w:r>
      <w:r>
        <w:rPr>
          <w:rFonts w:eastAsia="Times New Roman"/>
          <w:color w:val="000000"/>
          <w:sz w:val="26"/>
          <w:szCs w:val="26"/>
        </w:rPr>
        <w:t xml:space="preserve"> Обязательства по настоящему разделу контракта должны оставаться в силе в течение 10 (десяти) лет после прекращения действия контракта, если Стороны</w:t>
      </w:r>
      <w:r>
        <w:rPr>
          <w:rFonts w:eastAsia="Times New Roman"/>
          <w:color w:val="000000"/>
          <w:sz w:val="26"/>
          <w:szCs w:val="26"/>
        </w:rPr>
        <w:br/>
        <w:t>не согласуют иное.</w:t>
      </w:r>
    </w:p>
    <w:p w14:paraId="53078620" w14:textId="77777777" w:rsidR="00B9236B" w:rsidRDefault="00B9236B">
      <w:pPr>
        <w:ind w:firstLine="708"/>
        <w:jc w:val="both"/>
        <w:rPr>
          <w:rFonts w:eastAsia="Times New Roman"/>
          <w:sz w:val="24"/>
          <w:szCs w:val="24"/>
        </w:rPr>
      </w:pPr>
    </w:p>
    <w:p w14:paraId="62B16AC4" w14:textId="77777777" w:rsidR="00B9236B" w:rsidRDefault="00EA730F">
      <w:pPr>
        <w:ind w:firstLine="709"/>
        <w:jc w:val="center"/>
        <w:rPr>
          <w:b/>
          <w:sz w:val="26"/>
          <w:szCs w:val="26"/>
        </w:rPr>
      </w:pPr>
      <w:r>
        <w:rPr>
          <w:b/>
          <w:sz w:val="26"/>
          <w:szCs w:val="26"/>
        </w:rPr>
        <w:t>12. Антикоррупционная оговорка</w:t>
      </w:r>
    </w:p>
    <w:p w14:paraId="4B59C5AE" w14:textId="77777777" w:rsidR="00B9236B" w:rsidRDefault="00EA730F">
      <w:pPr>
        <w:ind w:firstLine="709"/>
        <w:jc w:val="both"/>
        <w:rPr>
          <w:sz w:val="26"/>
          <w:szCs w:val="26"/>
        </w:rPr>
      </w:pPr>
      <w:r>
        <w:rPr>
          <w:sz w:val="26"/>
          <w:szCs w:val="26"/>
        </w:rPr>
        <w:t xml:space="preserve">  </w:t>
      </w:r>
      <w:r>
        <w:rPr>
          <w:b/>
          <w:sz w:val="26"/>
          <w:szCs w:val="26"/>
        </w:rPr>
        <w:t>12.1.</w:t>
      </w:r>
      <w:r>
        <w:rPr>
          <w:sz w:val="26"/>
          <w:szCs w:val="26"/>
        </w:rPr>
        <w:t xml:space="preserve">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14:paraId="4E01944E" w14:textId="77777777" w:rsidR="00B9236B" w:rsidRDefault="00EA730F">
      <w:pPr>
        <w:ind w:firstLine="709"/>
        <w:jc w:val="both"/>
        <w:rPr>
          <w:sz w:val="26"/>
          <w:szCs w:val="26"/>
        </w:rPr>
      </w:pPr>
      <w:r>
        <w:rPr>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2DA343FC" w14:textId="77777777" w:rsidR="00B9236B" w:rsidRDefault="00EA730F">
      <w:pPr>
        <w:ind w:firstLine="709"/>
        <w:jc w:val="both"/>
        <w:rPr>
          <w:sz w:val="26"/>
          <w:szCs w:val="26"/>
        </w:rPr>
      </w:pPr>
      <w:r>
        <w:rPr>
          <w:b/>
          <w:sz w:val="26"/>
          <w:szCs w:val="26"/>
        </w:rPr>
        <w:t>12.2.</w:t>
      </w:r>
      <w:r>
        <w:rPr>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w:t>
      </w:r>
      <w:proofErr w:type="spellStart"/>
      <w:r>
        <w:rPr>
          <w:sz w:val="26"/>
          <w:szCs w:val="26"/>
        </w:rPr>
        <w:t>ов</w:t>
      </w:r>
      <w:proofErr w:type="spellEnd"/>
      <w:r>
        <w:rPr>
          <w:sz w:val="26"/>
          <w:szCs w:val="26"/>
        </w:rPr>
        <w:t xml:space="preserve">)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14:paraId="6B73F79B" w14:textId="77777777" w:rsidR="00B9236B" w:rsidRDefault="00EA730F">
      <w:pPr>
        <w:ind w:firstLine="709"/>
        <w:jc w:val="both"/>
        <w:rPr>
          <w:sz w:val="26"/>
          <w:szCs w:val="26"/>
        </w:rPr>
      </w:pPr>
      <w:r>
        <w:rPr>
          <w:b/>
          <w:sz w:val="26"/>
          <w:szCs w:val="26"/>
        </w:rPr>
        <w:t>12.3.</w:t>
      </w:r>
      <w:r>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14:paraId="5AEEE613" w14:textId="77777777" w:rsidR="00B9236B" w:rsidRDefault="00EA730F">
      <w:pPr>
        <w:ind w:firstLine="709"/>
        <w:jc w:val="both"/>
        <w:rPr>
          <w:sz w:val="26"/>
          <w:szCs w:val="26"/>
        </w:rPr>
      </w:pPr>
      <w:r>
        <w:rPr>
          <w:b/>
          <w:sz w:val="26"/>
          <w:szCs w:val="26"/>
        </w:rPr>
        <w:t>12.4.</w:t>
      </w:r>
      <w:r>
        <w:rPr>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14:paraId="19FD4EFB" w14:textId="77777777" w:rsidR="00B9236B" w:rsidRDefault="00EA730F">
      <w:pPr>
        <w:ind w:firstLine="709"/>
        <w:jc w:val="both"/>
        <w:rPr>
          <w:sz w:val="26"/>
          <w:szCs w:val="26"/>
        </w:rPr>
      </w:pPr>
      <w:r>
        <w:rPr>
          <w:b/>
          <w:sz w:val="26"/>
          <w:szCs w:val="26"/>
        </w:rPr>
        <w:t>12.5.</w:t>
      </w:r>
      <w:r>
        <w:rPr>
          <w:sz w:val="26"/>
          <w:szCs w:val="26"/>
        </w:rPr>
        <w:t xml:space="preserve"> Стороны гарантируют осуществление надлежащего разбирательства по фактам нарушения положений настоящей статьи контракта с соблюдением принципов конфиденциальности и применение эффективных мер по предотвращению возможных конфликтных ситуаций. </w:t>
      </w:r>
    </w:p>
    <w:p w14:paraId="25CBB220" w14:textId="77777777" w:rsidR="00B9236B" w:rsidRDefault="00EA730F">
      <w:pPr>
        <w:ind w:firstLine="709"/>
        <w:jc w:val="both"/>
        <w:rPr>
          <w:sz w:val="26"/>
          <w:szCs w:val="26"/>
        </w:rPr>
      </w:pPr>
      <w:r>
        <w:rPr>
          <w:b/>
          <w:sz w:val="26"/>
          <w:szCs w:val="26"/>
        </w:rPr>
        <w:lastRenderedPageBreak/>
        <w:t>12.6.</w:t>
      </w:r>
      <w:r>
        <w:rPr>
          <w:sz w:val="26"/>
          <w:szCs w:val="26"/>
        </w:rPr>
        <w:t xml:space="preserve">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14:paraId="127D3F48" w14:textId="77777777" w:rsidR="00B9236B" w:rsidRDefault="00B9236B">
      <w:pPr>
        <w:ind w:firstLine="709"/>
        <w:rPr>
          <w:rFonts w:eastAsia="Times New Roman"/>
          <w:b/>
          <w:sz w:val="26"/>
          <w:szCs w:val="26"/>
        </w:rPr>
      </w:pPr>
    </w:p>
    <w:p w14:paraId="69F175D6" w14:textId="77777777" w:rsidR="00B9236B" w:rsidRDefault="00EA730F">
      <w:pPr>
        <w:ind w:firstLine="709"/>
        <w:jc w:val="center"/>
        <w:rPr>
          <w:b/>
          <w:sz w:val="26"/>
          <w:szCs w:val="26"/>
        </w:rPr>
      </w:pPr>
      <w:r>
        <w:rPr>
          <w:rFonts w:eastAsia="Times New Roman"/>
          <w:b/>
          <w:sz w:val="26"/>
          <w:szCs w:val="26"/>
        </w:rPr>
        <w:t xml:space="preserve">13. </w:t>
      </w:r>
      <w:r>
        <w:rPr>
          <w:b/>
          <w:sz w:val="26"/>
          <w:szCs w:val="26"/>
        </w:rPr>
        <w:t>Заключительные положения</w:t>
      </w:r>
    </w:p>
    <w:p w14:paraId="6F4273EC" w14:textId="77777777" w:rsidR="00B9236B" w:rsidRDefault="00EA730F">
      <w:pPr>
        <w:ind w:firstLine="709"/>
        <w:jc w:val="both"/>
        <w:rPr>
          <w:rFonts w:eastAsia="Times New Roman"/>
          <w:sz w:val="26"/>
          <w:szCs w:val="26"/>
        </w:rPr>
      </w:pPr>
      <w:r>
        <w:rPr>
          <w:rFonts w:eastAsia="Times New Roman"/>
          <w:b/>
          <w:sz w:val="26"/>
          <w:szCs w:val="26"/>
        </w:rPr>
        <w:t>13</w:t>
      </w:r>
      <w:r>
        <w:rPr>
          <w:b/>
          <w:sz w:val="26"/>
          <w:szCs w:val="26"/>
        </w:rPr>
        <w:t>.1.</w:t>
      </w:r>
      <w:r>
        <w:rPr>
          <w:sz w:val="26"/>
          <w:szCs w:val="26"/>
        </w:rPr>
        <w:t xml:space="preserve"> </w:t>
      </w:r>
      <w:r>
        <w:rPr>
          <w:rFonts w:eastAsia="Times New Roman"/>
          <w:sz w:val="26"/>
          <w:szCs w:val="26"/>
        </w:rPr>
        <w:t>Отношения сторон, не урегулированные в тексте контракта, регулируются действующим законодательством Российской Федерации.</w:t>
      </w:r>
    </w:p>
    <w:p w14:paraId="63661520" w14:textId="77777777" w:rsidR="00B9236B" w:rsidRDefault="00EA730F">
      <w:pPr>
        <w:ind w:firstLine="709"/>
        <w:jc w:val="both"/>
        <w:rPr>
          <w:rFonts w:eastAsia="Times New Roman"/>
          <w:sz w:val="26"/>
          <w:szCs w:val="26"/>
        </w:rPr>
      </w:pPr>
      <w:r>
        <w:rPr>
          <w:rFonts w:eastAsia="Times New Roman"/>
          <w:b/>
          <w:sz w:val="26"/>
          <w:szCs w:val="26"/>
        </w:rPr>
        <w:t>13.2.</w:t>
      </w:r>
      <w:r>
        <w:rPr>
          <w:rFonts w:eastAsia="Times New Roman"/>
          <w:sz w:val="26"/>
          <w:szCs w:val="26"/>
        </w:rPr>
        <w:t xml:space="preserve"> Контракт вступает в силу с даты его заключения и действует до полного исполнения Сторонами обязательств по контракту.</w:t>
      </w:r>
    </w:p>
    <w:p w14:paraId="5E455825" w14:textId="77777777" w:rsidR="00B9236B" w:rsidRDefault="00EA730F">
      <w:pPr>
        <w:ind w:firstLine="709"/>
        <w:jc w:val="both"/>
        <w:rPr>
          <w:rFonts w:eastAsia="Times New Roman"/>
          <w:sz w:val="26"/>
          <w:szCs w:val="26"/>
        </w:rPr>
      </w:pPr>
      <w:r>
        <w:rPr>
          <w:rFonts w:eastAsia="Times New Roman"/>
          <w:b/>
          <w:sz w:val="26"/>
          <w:szCs w:val="26"/>
        </w:rPr>
        <w:t>13.3.</w:t>
      </w:r>
      <w:r>
        <w:rPr>
          <w:rFonts w:eastAsia="Times New Roman"/>
          <w:sz w:val="26"/>
          <w:szCs w:val="26"/>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25537662" w14:textId="77777777" w:rsidR="00B9236B" w:rsidRDefault="00EA730F">
      <w:pPr>
        <w:ind w:firstLine="709"/>
        <w:jc w:val="both"/>
        <w:rPr>
          <w:rFonts w:eastAsia="Times New Roman"/>
          <w:sz w:val="26"/>
          <w:szCs w:val="26"/>
        </w:rPr>
      </w:pPr>
      <w:r>
        <w:rPr>
          <w:rFonts w:eastAsia="Times New Roman"/>
          <w:sz w:val="26"/>
          <w:szCs w:val="26"/>
        </w:rPr>
        <w:t>Юридически значимые сообщения подлежат передаче путем почтовой и (или) электронной связи.</w:t>
      </w:r>
    </w:p>
    <w:p w14:paraId="0DF15982" w14:textId="77777777" w:rsidR="00B9236B" w:rsidRDefault="00EA730F">
      <w:pPr>
        <w:ind w:firstLine="709"/>
        <w:jc w:val="both"/>
        <w:rPr>
          <w:rFonts w:eastAsia="Times New Roman"/>
          <w:sz w:val="26"/>
          <w:szCs w:val="26"/>
        </w:rPr>
      </w:pPr>
      <w:r>
        <w:rPr>
          <w:rFonts w:eastAsia="Times New Roman"/>
          <w:b/>
          <w:sz w:val="26"/>
          <w:szCs w:val="26"/>
        </w:rPr>
        <w:t>13.4.</w:t>
      </w:r>
      <w:r>
        <w:rPr>
          <w:rFonts w:eastAsia="Times New Roman"/>
          <w:sz w:val="26"/>
          <w:szCs w:val="26"/>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14:paraId="7F0383C6" w14:textId="77777777" w:rsidR="00B9236B" w:rsidRDefault="00EA730F">
      <w:pPr>
        <w:rPr>
          <w:rFonts w:eastAsia="Times New Roman"/>
          <w:sz w:val="26"/>
          <w:szCs w:val="26"/>
        </w:rPr>
      </w:pPr>
      <w:r>
        <w:rPr>
          <w:rFonts w:eastAsia="Times New Roman"/>
          <w:sz w:val="26"/>
          <w:szCs w:val="26"/>
        </w:rPr>
        <w:t xml:space="preserve">- адрес электронной почты Поставщика: </w:t>
      </w:r>
      <w:r w:rsidR="00962854">
        <w:rPr>
          <w:color w:val="000000"/>
          <w:sz w:val="27"/>
          <w:szCs w:val="27"/>
        </w:rPr>
        <w:t>________________</w:t>
      </w:r>
      <w:r>
        <w:rPr>
          <w:rFonts w:eastAsia="Times New Roman"/>
          <w:sz w:val="26"/>
          <w:szCs w:val="26"/>
        </w:rPr>
        <w:t>;</w:t>
      </w:r>
    </w:p>
    <w:p w14:paraId="44E341EF" w14:textId="77777777" w:rsidR="00B9236B" w:rsidRDefault="00EA730F">
      <w:pPr>
        <w:ind w:firstLine="709"/>
        <w:jc w:val="both"/>
        <w:rPr>
          <w:rFonts w:eastAsia="Times New Roman"/>
          <w:sz w:val="26"/>
          <w:szCs w:val="26"/>
        </w:rPr>
      </w:pPr>
      <w:r>
        <w:rPr>
          <w:rFonts w:eastAsia="Times New Roman"/>
          <w:sz w:val="26"/>
          <w:szCs w:val="26"/>
        </w:rPr>
        <w:t xml:space="preserve">- адрес электронной почты Заказчика: </w:t>
      </w:r>
      <w:proofErr w:type="spellStart"/>
      <w:r>
        <w:rPr>
          <w:rFonts w:eastAsia="Times New Roman"/>
          <w:sz w:val="26"/>
          <w:szCs w:val="26"/>
          <w:lang w:val="en-US"/>
        </w:rPr>
        <w:t>twahe</w:t>
      </w:r>
      <w:proofErr w:type="spellEnd"/>
      <w:r>
        <w:rPr>
          <w:rFonts w:eastAsia="Times New Roman"/>
          <w:sz w:val="26"/>
          <w:szCs w:val="26"/>
        </w:rPr>
        <w:t>@</w:t>
      </w:r>
      <w:proofErr w:type="spellStart"/>
      <w:r>
        <w:rPr>
          <w:rFonts w:eastAsia="Times New Roman"/>
          <w:sz w:val="26"/>
          <w:szCs w:val="26"/>
          <w:lang w:val="en-US"/>
        </w:rPr>
        <w:t>ipairas</w:t>
      </w:r>
      <w:proofErr w:type="spellEnd"/>
      <w:r>
        <w:rPr>
          <w:rFonts w:eastAsia="Times New Roman"/>
          <w:sz w:val="26"/>
          <w:szCs w:val="26"/>
        </w:rPr>
        <w:t>.</w:t>
      </w:r>
      <w:proofErr w:type="spellStart"/>
      <w:r>
        <w:rPr>
          <w:rFonts w:eastAsia="Times New Roman"/>
          <w:sz w:val="26"/>
          <w:szCs w:val="26"/>
          <w:lang w:val="en-US"/>
        </w:rPr>
        <w:t>ru</w:t>
      </w:r>
      <w:proofErr w:type="spellEnd"/>
      <w:r>
        <w:rPr>
          <w:rFonts w:eastAsia="Times New Roman"/>
          <w:sz w:val="26"/>
          <w:szCs w:val="26"/>
        </w:rPr>
        <w:t>.</w:t>
      </w:r>
    </w:p>
    <w:p w14:paraId="5D65432B" w14:textId="77777777" w:rsidR="00B9236B" w:rsidRDefault="00EA730F">
      <w:pPr>
        <w:ind w:firstLine="709"/>
        <w:jc w:val="both"/>
        <w:rPr>
          <w:sz w:val="26"/>
          <w:szCs w:val="26"/>
        </w:rPr>
      </w:pPr>
      <w:r>
        <w:rPr>
          <w:sz w:val="26"/>
          <w:szCs w:val="26"/>
        </w:rPr>
        <w:t xml:space="preserve">Ответственное должностное лицо Заказчика: </w:t>
      </w:r>
      <w:proofErr w:type="spellStart"/>
      <w:r>
        <w:rPr>
          <w:sz w:val="26"/>
          <w:szCs w:val="26"/>
        </w:rPr>
        <w:t>Вахе</w:t>
      </w:r>
      <w:proofErr w:type="spellEnd"/>
      <w:r>
        <w:rPr>
          <w:sz w:val="26"/>
          <w:szCs w:val="26"/>
        </w:rPr>
        <w:t xml:space="preserve"> Татьяна Петровна.</w:t>
      </w:r>
    </w:p>
    <w:p w14:paraId="10CE9E31" w14:textId="77777777" w:rsidR="00B9236B" w:rsidRDefault="00EA730F">
      <w:pPr>
        <w:ind w:firstLine="709"/>
        <w:jc w:val="both"/>
        <w:rPr>
          <w:sz w:val="26"/>
          <w:szCs w:val="26"/>
        </w:rPr>
      </w:pPr>
      <w:r>
        <w:rPr>
          <w:sz w:val="26"/>
          <w:szCs w:val="26"/>
        </w:rPr>
        <w:t>Контактный телефон: +7 846 242-25-40.</w:t>
      </w:r>
    </w:p>
    <w:p w14:paraId="619781E9" w14:textId="77777777" w:rsidR="00B9236B" w:rsidRDefault="00EA730F">
      <w:pPr>
        <w:ind w:firstLine="709"/>
        <w:jc w:val="both"/>
        <w:rPr>
          <w:sz w:val="26"/>
          <w:szCs w:val="26"/>
        </w:rPr>
      </w:pPr>
      <w:r>
        <w:rPr>
          <w:sz w:val="26"/>
          <w:szCs w:val="26"/>
        </w:rPr>
        <w:t xml:space="preserve">Ответственное должностное лицо Поставщика: </w:t>
      </w:r>
      <w:r w:rsidR="00962854">
        <w:rPr>
          <w:color w:val="000000"/>
          <w:sz w:val="27"/>
          <w:szCs w:val="27"/>
        </w:rPr>
        <w:t>__________________</w:t>
      </w:r>
      <w:r>
        <w:rPr>
          <w:sz w:val="26"/>
          <w:szCs w:val="26"/>
        </w:rPr>
        <w:t>.</w:t>
      </w:r>
    </w:p>
    <w:p w14:paraId="0C5FA5C2" w14:textId="77777777" w:rsidR="00B9236B" w:rsidRDefault="00EA730F" w:rsidP="00B80E92">
      <w:pPr>
        <w:ind w:firstLine="708"/>
        <w:rPr>
          <w:sz w:val="26"/>
          <w:szCs w:val="26"/>
        </w:rPr>
      </w:pPr>
      <w:r>
        <w:rPr>
          <w:sz w:val="26"/>
          <w:szCs w:val="26"/>
        </w:rPr>
        <w:t xml:space="preserve">Контактный телефон: </w:t>
      </w:r>
      <w:r w:rsidR="00962854">
        <w:rPr>
          <w:color w:val="000000"/>
          <w:sz w:val="27"/>
          <w:szCs w:val="27"/>
        </w:rPr>
        <w:t>___________________</w:t>
      </w:r>
      <w:r>
        <w:rPr>
          <w:sz w:val="26"/>
          <w:szCs w:val="26"/>
        </w:rPr>
        <w:t>.</w:t>
      </w:r>
    </w:p>
    <w:p w14:paraId="4C66BC59" w14:textId="77777777" w:rsidR="00B9236B" w:rsidRDefault="00EA730F">
      <w:pPr>
        <w:ind w:firstLine="709"/>
        <w:jc w:val="both"/>
        <w:rPr>
          <w:rFonts w:eastAsia="Times New Roman"/>
          <w:sz w:val="26"/>
          <w:szCs w:val="26"/>
        </w:rPr>
      </w:pPr>
      <w:r>
        <w:rPr>
          <w:rFonts w:eastAsia="Times New Roman"/>
          <w:b/>
          <w:sz w:val="26"/>
          <w:szCs w:val="26"/>
        </w:rPr>
        <w:t>13.5.</w:t>
      </w:r>
      <w:r>
        <w:rPr>
          <w:rFonts w:eastAsia="Times New Roman"/>
          <w:sz w:val="26"/>
          <w:szCs w:val="26"/>
        </w:rPr>
        <w:t xml:space="preserve"> Стороны обязуются обеспечить доступ к указанным в п.13.4 настоящего контракта электронным почтовым ящикам только уполномоченных на ведение переписки представителей.</w:t>
      </w:r>
    </w:p>
    <w:p w14:paraId="1C547701" w14:textId="77777777" w:rsidR="00B9236B" w:rsidRDefault="00EA730F">
      <w:pPr>
        <w:ind w:firstLine="709"/>
        <w:jc w:val="both"/>
        <w:rPr>
          <w:rFonts w:eastAsia="Times New Roman"/>
          <w:sz w:val="26"/>
          <w:szCs w:val="26"/>
        </w:rPr>
      </w:pPr>
      <w:r>
        <w:rPr>
          <w:rFonts w:eastAsia="Times New Roman"/>
          <w:b/>
          <w:sz w:val="26"/>
          <w:szCs w:val="26"/>
        </w:rPr>
        <w:t>13.6.</w:t>
      </w:r>
      <w:r>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14:paraId="6F661E94" w14:textId="77777777" w:rsidR="00B9236B" w:rsidRDefault="00EA730F">
      <w:pPr>
        <w:ind w:firstLine="709"/>
        <w:jc w:val="both"/>
        <w:rPr>
          <w:rFonts w:eastAsia="Times New Roman"/>
          <w:sz w:val="26"/>
          <w:szCs w:val="26"/>
        </w:rPr>
      </w:pPr>
      <w:r>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14:paraId="3BAFFCF7" w14:textId="77777777" w:rsidR="00B9236B" w:rsidRDefault="00EA730F">
      <w:pPr>
        <w:ind w:firstLine="709"/>
        <w:jc w:val="both"/>
        <w:rPr>
          <w:rFonts w:eastAsia="Times New Roman"/>
          <w:sz w:val="26"/>
          <w:szCs w:val="26"/>
        </w:rPr>
      </w:pPr>
      <w:r>
        <w:rPr>
          <w:rFonts w:eastAsia="Times New Roman"/>
          <w:b/>
          <w:sz w:val="26"/>
          <w:szCs w:val="26"/>
        </w:rPr>
        <w:t>13.7.</w:t>
      </w:r>
      <w:r>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69886A77" w14:textId="77777777" w:rsidR="00B9236B" w:rsidRDefault="00EA730F">
      <w:pPr>
        <w:shd w:val="clear" w:color="auto" w:fill="FFFFFF"/>
        <w:ind w:firstLine="709"/>
        <w:jc w:val="both"/>
        <w:rPr>
          <w:sz w:val="26"/>
          <w:szCs w:val="26"/>
          <w:shd w:val="clear" w:color="auto" w:fill="FFFFFF"/>
        </w:rPr>
      </w:pPr>
      <w:r>
        <w:rPr>
          <w:rFonts w:eastAsia="Times New Roman"/>
          <w:b/>
          <w:bCs/>
          <w:sz w:val="26"/>
          <w:szCs w:val="26"/>
        </w:rPr>
        <w:t>13.8.</w:t>
      </w:r>
      <w:r>
        <w:rPr>
          <w:sz w:val="26"/>
          <w:szCs w:val="26"/>
        </w:rPr>
        <w:t xml:space="preserve"> </w:t>
      </w:r>
      <w:r>
        <w:rPr>
          <w:bCs/>
          <w:sz w:val="26"/>
          <w:szCs w:val="26"/>
        </w:rPr>
        <w:t>Контракт составлен и подписан сторонами в 2-х (двух) экземплярах, имеющих равную юридическую силу, по одному для каждой из сторон.</w:t>
      </w:r>
    </w:p>
    <w:p w14:paraId="31695629" w14:textId="77777777" w:rsidR="00B9236B" w:rsidRDefault="00EA730F">
      <w:pPr>
        <w:ind w:firstLine="709"/>
        <w:jc w:val="both"/>
        <w:rPr>
          <w:rFonts w:eastAsia="Times New Roman"/>
          <w:sz w:val="26"/>
          <w:szCs w:val="26"/>
        </w:rPr>
      </w:pPr>
      <w:r>
        <w:rPr>
          <w:rFonts w:eastAsia="Times New Roman"/>
          <w:b/>
          <w:sz w:val="26"/>
          <w:szCs w:val="26"/>
        </w:rPr>
        <w:t>13.9.</w:t>
      </w:r>
      <w:r>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14 настоящего контракта.</w:t>
      </w:r>
    </w:p>
    <w:p w14:paraId="311B3132" w14:textId="77777777" w:rsidR="00B9236B" w:rsidRDefault="00EA730F">
      <w:pPr>
        <w:ind w:firstLine="709"/>
        <w:jc w:val="both"/>
        <w:rPr>
          <w:sz w:val="26"/>
          <w:szCs w:val="26"/>
        </w:rPr>
      </w:pPr>
      <w:r>
        <w:rPr>
          <w:rFonts w:eastAsia="Times New Roman"/>
          <w:b/>
          <w:sz w:val="26"/>
          <w:szCs w:val="26"/>
        </w:rPr>
        <w:t>13.10</w:t>
      </w:r>
      <w:r>
        <w:rPr>
          <w:b/>
          <w:sz w:val="26"/>
          <w:szCs w:val="26"/>
        </w:rPr>
        <w:t>.</w:t>
      </w:r>
      <w:r>
        <w:rPr>
          <w:sz w:val="26"/>
          <w:szCs w:val="26"/>
        </w:rPr>
        <w:t xml:space="preserve"> К контракту прилагается, и является его неотъемлемой частью:</w:t>
      </w:r>
    </w:p>
    <w:p w14:paraId="7B3B1DE2" w14:textId="77777777" w:rsidR="00B9236B" w:rsidRDefault="00EA730F">
      <w:pPr>
        <w:widowControl w:val="0"/>
        <w:ind w:firstLine="709"/>
        <w:jc w:val="both"/>
        <w:rPr>
          <w:sz w:val="26"/>
          <w:szCs w:val="26"/>
        </w:rPr>
      </w:pPr>
      <w:r>
        <w:rPr>
          <w:sz w:val="26"/>
          <w:szCs w:val="26"/>
        </w:rPr>
        <w:t>Приложение № 1 – Спецификация.</w:t>
      </w:r>
    </w:p>
    <w:p w14:paraId="25F65553" w14:textId="77777777" w:rsidR="00B9236B" w:rsidRDefault="00B9236B">
      <w:pPr>
        <w:widowControl w:val="0"/>
        <w:ind w:firstLine="709"/>
        <w:jc w:val="both"/>
        <w:rPr>
          <w:sz w:val="26"/>
          <w:szCs w:val="26"/>
        </w:rPr>
      </w:pPr>
    </w:p>
    <w:p w14:paraId="76340C1E" w14:textId="77777777" w:rsidR="00B9236B" w:rsidRDefault="00EA730F">
      <w:pPr>
        <w:widowControl w:val="0"/>
        <w:ind w:firstLine="709"/>
        <w:jc w:val="center"/>
        <w:rPr>
          <w:b/>
          <w:sz w:val="26"/>
          <w:szCs w:val="26"/>
        </w:rPr>
      </w:pPr>
      <w:r>
        <w:rPr>
          <w:rFonts w:eastAsia="Times New Roman"/>
          <w:b/>
          <w:bCs/>
          <w:sz w:val="26"/>
          <w:szCs w:val="26"/>
        </w:rPr>
        <w:lastRenderedPageBreak/>
        <w:t>14</w:t>
      </w:r>
      <w:r>
        <w:rPr>
          <w:b/>
          <w:sz w:val="26"/>
          <w:szCs w:val="26"/>
        </w:rPr>
        <w:t>. Юридические адреса и банковские реквизиты Сторон</w:t>
      </w:r>
    </w:p>
    <w:p w14:paraId="45C1D93A" w14:textId="77777777" w:rsidR="00B9236B" w:rsidRDefault="00B9236B">
      <w:pPr>
        <w:widowControl w:val="0"/>
        <w:ind w:firstLine="709"/>
        <w:jc w:val="center"/>
        <w:rPr>
          <w:rFonts w:eastAsia="Times New Roman"/>
          <w:b/>
          <w:bCs/>
          <w:sz w:val="26"/>
          <w:szCs w:val="26"/>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052"/>
      </w:tblGrid>
      <w:tr w:rsidR="00B9236B" w14:paraId="7EA9D1D1" w14:textId="77777777">
        <w:trPr>
          <w:trHeight w:val="75"/>
        </w:trPr>
        <w:tc>
          <w:tcPr>
            <w:tcW w:w="4957" w:type="dxa"/>
            <w:tcBorders>
              <w:top w:val="single" w:sz="4" w:space="0" w:color="auto"/>
              <w:left w:val="single" w:sz="4" w:space="0" w:color="auto"/>
              <w:bottom w:val="single" w:sz="4" w:space="0" w:color="auto"/>
              <w:right w:val="single" w:sz="4" w:space="0" w:color="auto"/>
            </w:tcBorders>
            <w:vAlign w:val="center"/>
          </w:tcPr>
          <w:p w14:paraId="38B76980" w14:textId="77777777" w:rsidR="00B9236B" w:rsidRDefault="00EA730F">
            <w:pPr>
              <w:widowControl w:val="0"/>
              <w:ind w:firstLine="709"/>
              <w:jc w:val="both"/>
              <w:rPr>
                <w:b/>
                <w:sz w:val="26"/>
                <w:szCs w:val="26"/>
              </w:rPr>
            </w:pPr>
            <w:r>
              <w:rPr>
                <w:b/>
                <w:sz w:val="26"/>
                <w:szCs w:val="26"/>
              </w:rPr>
              <w:t>ЗАКАЗЧИК:</w:t>
            </w:r>
          </w:p>
        </w:tc>
        <w:tc>
          <w:tcPr>
            <w:tcW w:w="5052" w:type="dxa"/>
            <w:tcBorders>
              <w:top w:val="single" w:sz="4" w:space="0" w:color="auto"/>
              <w:left w:val="single" w:sz="4" w:space="0" w:color="auto"/>
              <w:bottom w:val="single" w:sz="4" w:space="0" w:color="auto"/>
              <w:right w:val="single" w:sz="4" w:space="0" w:color="auto"/>
            </w:tcBorders>
            <w:vAlign w:val="center"/>
          </w:tcPr>
          <w:p w14:paraId="6F572EC3" w14:textId="77777777" w:rsidR="00B9236B" w:rsidRDefault="00EA730F">
            <w:pPr>
              <w:widowControl w:val="0"/>
              <w:ind w:firstLine="709"/>
              <w:jc w:val="both"/>
              <w:rPr>
                <w:b/>
                <w:sz w:val="26"/>
                <w:szCs w:val="26"/>
              </w:rPr>
            </w:pPr>
            <w:r>
              <w:rPr>
                <w:b/>
                <w:sz w:val="26"/>
                <w:szCs w:val="26"/>
              </w:rPr>
              <w:t>ПОСТАВЩИК:</w:t>
            </w:r>
          </w:p>
        </w:tc>
      </w:tr>
      <w:tr w:rsidR="00B9236B" w14:paraId="2FA883DD" w14:textId="77777777">
        <w:tc>
          <w:tcPr>
            <w:tcW w:w="4957" w:type="dxa"/>
            <w:tcBorders>
              <w:top w:val="single" w:sz="4" w:space="0" w:color="auto"/>
              <w:left w:val="single" w:sz="4" w:space="0" w:color="auto"/>
              <w:bottom w:val="single" w:sz="4" w:space="0" w:color="auto"/>
              <w:right w:val="single" w:sz="4" w:space="0" w:color="auto"/>
            </w:tcBorders>
            <w:vAlign w:val="center"/>
          </w:tcPr>
          <w:p w14:paraId="53E33D2E" w14:textId="77777777" w:rsidR="00B9236B" w:rsidRDefault="00EA730F">
            <w:pPr>
              <w:widowControl w:val="0"/>
              <w:tabs>
                <w:tab w:val="left" w:pos="10206"/>
              </w:tabs>
              <w:rPr>
                <w:sz w:val="26"/>
                <w:szCs w:val="26"/>
              </w:rPr>
            </w:pPr>
            <w:r>
              <w:rPr>
                <w:sz w:val="26"/>
                <w:szCs w:val="26"/>
              </w:rPr>
              <w:t>Полное наименование:</w:t>
            </w:r>
          </w:p>
          <w:p w14:paraId="4FAEEA19" w14:textId="77777777" w:rsidR="00B9236B" w:rsidRDefault="00EA730F">
            <w:pPr>
              <w:widowControl w:val="0"/>
              <w:tabs>
                <w:tab w:val="left" w:pos="10206"/>
              </w:tabs>
              <w:rPr>
                <w:sz w:val="26"/>
                <w:szCs w:val="26"/>
              </w:rPr>
            </w:pPr>
            <w:r>
              <w:rPr>
                <w:sz w:val="26"/>
                <w:szCs w:val="26"/>
              </w:rPr>
              <w:t>федеральное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04579980" w14:textId="77777777" w:rsidR="00B9236B" w:rsidRDefault="00B9236B">
            <w:pPr>
              <w:widowControl w:val="0"/>
              <w:rPr>
                <w:sz w:val="26"/>
                <w:szCs w:val="26"/>
              </w:rPr>
            </w:pPr>
          </w:p>
        </w:tc>
      </w:tr>
      <w:tr w:rsidR="00B9236B" w14:paraId="110F9A24" w14:textId="77777777">
        <w:tc>
          <w:tcPr>
            <w:tcW w:w="4957" w:type="dxa"/>
            <w:tcBorders>
              <w:top w:val="single" w:sz="4" w:space="0" w:color="auto"/>
              <w:left w:val="single" w:sz="4" w:space="0" w:color="auto"/>
              <w:bottom w:val="single" w:sz="4" w:space="0" w:color="auto"/>
              <w:right w:val="single" w:sz="4" w:space="0" w:color="auto"/>
            </w:tcBorders>
            <w:vAlign w:val="center"/>
          </w:tcPr>
          <w:p w14:paraId="6ED7903F" w14:textId="77777777" w:rsidR="00B9236B" w:rsidRDefault="00EA730F">
            <w:pPr>
              <w:widowControl w:val="0"/>
              <w:tabs>
                <w:tab w:val="left" w:pos="10206"/>
              </w:tabs>
              <w:rPr>
                <w:sz w:val="26"/>
                <w:szCs w:val="26"/>
              </w:rPr>
            </w:pPr>
            <w:r>
              <w:rPr>
                <w:sz w:val="26"/>
                <w:szCs w:val="26"/>
              </w:rPr>
              <w:t>Сокращённое наименование:</w:t>
            </w:r>
          </w:p>
          <w:p w14:paraId="5EC5AE5B" w14:textId="77777777" w:rsidR="00B9236B" w:rsidRDefault="00EA730F">
            <w:pPr>
              <w:widowControl w:val="0"/>
              <w:tabs>
                <w:tab w:val="left" w:pos="10206"/>
              </w:tabs>
              <w:rPr>
                <w:sz w:val="26"/>
                <w:szCs w:val="26"/>
              </w:rPr>
            </w:pPr>
            <w:r>
              <w:rPr>
                <w:sz w:val="26"/>
                <w:szCs w:val="26"/>
              </w:rPr>
              <w:t>НИЦ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60BEC16F" w14:textId="77777777" w:rsidR="00B9236B" w:rsidRDefault="00B9236B">
            <w:pPr>
              <w:widowControl w:val="0"/>
              <w:rPr>
                <w:sz w:val="26"/>
                <w:szCs w:val="26"/>
              </w:rPr>
            </w:pPr>
          </w:p>
        </w:tc>
      </w:tr>
      <w:tr w:rsidR="00B9236B" w14:paraId="3BF1493F" w14:textId="77777777">
        <w:tc>
          <w:tcPr>
            <w:tcW w:w="4957" w:type="dxa"/>
            <w:tcBorders>
              <w:top w:val="single" w:sz="4" w:space="0" w:color="auto"/>
              <w:left w:val="single" w:sz="4" w:space="0" w:color="auto"/>
              <w:bottom w:val="single" w:sz="4" w:space="0" w:color="auto"/>
              <w:right w:val="single" w:sz="4" w:space="0" w:color="auto"/>
            </w:tcBorders>
            <w:vAlign w:val="center"/>
          </w:tcPr>
          <w:p w14:paraId="1E991040" w14:textId="77777777" w:rsidR="00B9236B" w:rsidRDefault="00EA730F">
            <w:pPr>
              <w:widowControl w:val="0"/>
              <w:tabs>
                <w:tab w:val="left" w:pos="10206"/>
              </w:tabs>
              <w:rPr>
                <w:sz w:val="26"/>
                <w:szCs w:val="26"/>
              </w:rPr>
            </w:pPr>
            <w:r>
              <w:rPr>
                <w:sz w:val="26"/>
                <w:szCs w:val="26"/>
              </w:rPr>
              <w:t>Юридический адрес:</w:t>
            </w:r>
          </w:p>
          <w:p w14:paraId="7111316D" w14:textId="77777777" w:rsidR="00B9236B" w:rsidRDefault="00EA730F">
            <w:pPr>
              <w:widowControl w:val="0"/>
              <w:tabs>
                <w:tab w:val="left" w:pos="10206"/>
              </w:tabs>
              <w:rPr>
                <w:rFonts w:eastAsia="Times New Roman"/>
                <w:sz w:val="26"/>
                <w:szCs w:val="26"/>
                <w:u w:val="single"/>
              </w:rPr>
            </w:pPr>
            <w:r>
              <w:rPr>
                <w:sz w:val="26"/>
                <w:szCs w:val="26"/>
              </w:rPr>
              <w:t>123182, г. Москва, пл. Академика Курчатова, д. 1</w:t>
            </w:r>
          </w:p>
          <w:p w14:paraId="3BA21C0F" w14:textId="77777777" w:rsidR="00B9236B" w:rsidRDefault="00EA730F">
            <w:pPr>
              <w:widowControl w:val="0"/>
              <w:tabs>
                <w:tab w:val="left" w:pos="10206"/>
              </w:tabs>
              <w:rPr>
                <w:sz w:val="26"/>
                <w:szCs w:val="26"/>
              </w:rPr>
            </w:pPr>
            <w:r>
              <w:rPr>
                <w:rFonts w:eastAsia="Times New Roman"/>
                <w:sz w:val="26"/>
                <w:szCs w:val="26"/>
              </w:rPr>
              <w:t>Тел.: +7 (499) 196-95-39</w:t>
            </w:r>
          </w:p>
        </w:tc>
        <w:tc>
          <w:tcPr>
            <w:tcW w:w="5052" w:type="dxa"/>
            <w:tcBorders>
              <w:top w:val="single" w:sz="4" w:space="0" w:color="auto"/>
              <w:left w:val="single" w:sz="4" w:space="0" w:color="auto"/>
              <w:bottom w:val="single" w:sz="4" w:space="0" w:color="auto"/>
              <w:right w:val="single" w:sz="4" w:space="0" w:color="auto"/>
            </w:tcBorders>
          </w:tcPr>
          <w:p w14:paraId="551B2FDC" w14:textId="77777777" w:rsidR="00B9236B" w:rsidRDefault="00EA730F">
            <w:pPr>
              <w:widowControl w:val="0"/>
              <w:tabs>
                <w:tab w:val="left" w:pos="10206"/>
              </w:tabs>
              <w:rPr>
                <w:sz w:val="28"/>
                <w:szCs w:val="28"/>
              </w:rPr>
            </w:pPr>
            <w:r>
              <w:rPr>
                <w:sz w:val="28"/>
                <w:szCs w:val="28"/>
              </w:rPr>
              <w:t>Юридический адрес:</w:t>
            </w:r>
          </w:p>
          <w:p w14:paraId="0F07DE8C" w14:textId="77777777" w:rsidR="00B9236B" w:rsidRDefault="00B9236B">
            <w:pPr>
              <w:rPr>
                <w:sz w:val="26"/>
                <w:szCs w:val="26"/>
              </w:rPr>
            </w:pPr>
          </w:p>
        </w:tc>
      </w:tr>
      <w:tr w:rsidR="00B9236B" w14:paraId="4B990DC9" w14:textId="77777777">
        <w:trPr>
          <w:trHeight w:val="560"/>
        </w:trPr>
        <w:tc>
          <w:tcPr>
            <w:tcW w:w="4957" w:type="dxa"/>
            <w:tcBorders>
              <w:top w:val="single" w:sz="4" w:space="0" w:color="auto"/>
              <w:left w:val="single" w:sz="4" w:space="0" w:color="auto"/>
              <w:bottom w:val="single" w:sz="4" w:space="0" w:color="auto"/>
              <w:right w:val="single" w:sz="4" w:space="0" w:color="auto"/>
            </w:tcBorders>
            <w:vAlign w:val="center"/>
          </w:tcPr>
          <w:p w14:paraId="3293CC0E" w14:textId="77777777" w:rsidR="00B9236B" w:rsidRDefault="00EA730F">
            <w:pPr>
              <w:widowControl w:val="0"/>
              <w:tabs>
                <w:tab w:val="left" w:pos="10206"/>
              </w:tabs>
              <w:rPr>
                <w:sz w:val="26"/>
                <w:szCs w:val="26"/>
              </w:rPr>
            </w:pPr>
            <w:r>
              <w:rPr>
                <w:sz w:val="26"/>
                <w:szCs w:val="26"/>
              </w:rPr>
              <w:t>Фактический адрес:</w:t>
            </w:r>
          </w:p>
          <w:p w14:paraId="6B080A94" w14:textId="77777777" w:rsidR="00B9236B" w:rsidRDefault="00EA730F">
            <w:pPr>
              <w:widowControl w:val="0"/>
              <w:tabs>
                <w:tab w:val="left" w:pos="10206"/>
              </w:tabs>
              <w:rPr>
                <w:sz w:val="26"/>
                <w:szCs w:val="26"/>
              </w:rPr>
            </w:pPr>
            <w:r>
              <w:rPr>
                <w:sz w:val="26"/>
                <w:szCs w:val="26"/>
              </w:rPr>
              <w:t>123182, г. Москва, пл. Академика Курчатова, д. 1</w:t>
            </w:r>
          </w:p>
          <w:p w14:paraId="2E8AB346" w14:textId="77777777" w:rsidR="00B9236B" w:rsidRDefault="00B9236B">
            <w:pPr>
              <w:widowControl w:val="0"/>
              <w:tabs>
                <w:tab w:val="left" w:pos="10206"/>
              </w:tabs>
              <w:rPr>
                <w:sz w:val="26"/>
                <w:szCs w:val="26"/>
              </w:rPr>
            </w:pPr>
          </w:p>
        </w:tc>
        <w:tc>
          <w:tcPr>
            <w:tcW w:w="5052" w:type="dxa"/>
            <w:tcBorders>
              <w:top w:val="single" w:sz="4" w:space="0" w:color="auto"/>
              <w:left w:val="single" w:sz="4" w:space="0" w:color="auto"/>
              <w:bottom w:val="single" w:sz="4" w:space="0" w:color="auto"/>
              <w:right w:val="single" w:sz="4" w:space="0" w:color="auto"/>
            </w:tcBorders>
          </w:tcPr>
          <w:p w14:paraId="1A0C404D" w14:textId="77777777" w:rsidR="00B9236B" w:rsidRDefault="00EA730F">
            <w:pPr>
              <w:widowControl w:val="0"/>
              <w:tabs>
                <w:tab w:val="left" w:pos="10206"/>
              </w:tabs>
              <w:rPr>
                <w:sz w:val="26"/>
                <w:szCs w:val="26"/>
              </w:rPr>
            </w:pPr>
            <w:r>
              <w:rPr>
                <w:sz w:val="26"/>
                <w:szCs w:val="26"/>
              </w:rPr>
              <w:t>Фактический адрес:</w:t>
            </w:r>
          </w:p>
          <w:p w14:paraId="630B8277" w14:textId="77777777" w:rsidR="00B9236B" w:rsidRDefault="00B9236B">
            <w:pPr>
              <w:rPr>
                <w:sz w:val="26"/>
                <w:szCs w:val="26"/>
              </w:rPr>
            </w:pPr>
          </w:p>
        </w:tc>
      </w:tr>
      <w:tr w:rsidR="00B9236B" w14:paraId="690D0F33" w14:textId="77777777">
        <w:trPr>
          <w:trHeight w:val="337"/>
        </w:trPr>
        <w:tc>
          <w:tcPr>
            <w:tcW w:w="4957" w:type="dxa"/>
            <w:tcBorders>
              <w:top w:val="single" w:sz="4" w:space="0" w:color="auto"/>
              <w:left w:val="single" w:sz="4" w:space="0" w:color="auto"/>
              <w:bottom w:val="single" w:sz="4" w:space="0" w:color="auto"/>
              <w:right w:val="single" w:sz="4" w:space="0" w:color="auto"/>
            </w:tcBorders>
            <w:vAlign w:val="center"/>
          </w:tcPr>
          <w:p w14:paraId="49B2A9D7" w14:textId="77777777" w:rsidR="00B9236B" w:rsidRDefault="00EA730F">
            <w:pPr>
              <w:widowControl w:val="0"/>
              <w:tabs>
                <w:tab w:val="left" w:pos="10206"/>
              </w:tabs>
              <w:rPr>
                <w:sz w:val="26"/>
                <w:szCs w:val="26"/>
              </w:rPr>
            </w:pPr>
            <w:r>
              <w:rPr>
                <w:sz w:val="26"/>
                <w:szCs w:val="26"/>
              </w:rPr>
              <w:t>ИНН/КПП 7734111035/773401001</w:t>
            </w:r>
          </w:p>
        </w:tc>
        <w:tc>
          <w:tcPr>
            <w:tcW w:w="5052" w:type="dxa"/>
            <w:tcBorders>
              <w:top w:val="single" w:sz="4" w:space="0" w:color="auto"/>
              <w:left w:val="single" w:sz="4" w:space="0" w:color="auto"/>
              <w:bottom w:val="single" w:sz="4" w:space="0" w:color="auto"/>
              <w:right w:val="single" w:sz="4" w:space="0" w:color="auto"/>
            </w:tcBorders>
          </w:tcPr>
          <w:p w14:paraId="662A846E" w14:textId="77777777" w:rsidR="00B80E92" w:rsidRDefault="00EA730F">
            <w:pPr>
              <w:rPr>
                <w:color w:val="000000"/>
                <w:sz w:val="27"/>
                <w:szCs w:val="27"/>
              </w:rPr>
            </w:pPr>
            <w:r>
              <w:rPr>
                <w:sz w:val="28"/>
                <w:szCs w:val="28"/>
              </w:rPr>
              <w:t>ИНН</w:t>
            </w:r>
            <w:r w:rsidR="00962854">
              <w:rPr>
                <w:color w:val="000000"/>
                <w:sz w:val="27"/>
                <w:szCs w:val="27"/>
              </w:rPr>
              <w:t>/КПП</w:t>
            </w:r>
          </w:p>
          <w:p w14:paraId="08275C50" w14:textId="77777777" w:rsidR="00B9236B" w:rsidRDefault="00B9236B">
            <w:pPr>
              <w:rPr>
                <w:sz w:val="26"/>
                <w:szCs w:val="26"/>
                <w:lang w:val="en-US"/>
              </w:rPr>
            </w:pPr>
          </w:p>
        </w:tc>
      </w:tr>
      <w:tr w:rsidR="00B9236B" w14:paraId="215A6C74" w14:textId="77777777">
        <w:trPr>
          <w:trHeight w:val="70"/>
        </w:trPr>
        <w:tc>
          <w:tcPr>
            <w:tcW w:w="4957" w:type="dxa"/>
            <w:tcBorders>
              <w:top w:val="single" w:sz="4" w:space="0" w:color="auto"/>
              <w:left w:val="single" w:sz="4" w:space="0" w:color="auto"/>
              <w:bottom w:val="single" w:sz="4" w:space="0" w:color="auto"/>
              <w:right w:val="single" w:sz="4" w:space="0" w:color="auto"/>
            </w:tcBorders>
            <w:vAlign w:val="center"/>
          </w:tcPr>
          <w:p w14:paraId="350D02D3" w14:textId="77777777" w:rsidR="00B9236B" w:rsidRDefault="00EA730F">
            <w:pPr>
              <w:widowControl w:val="0"/>
              <w:tabs>
                <w:tab w:val="left" w:pos="10206"/>
              </w:tabs>
              <w:rPr>
                <w:spacing w:val="-6"/>
                <w:sz w:val="26"/>
                <w:szCs w:val="26"/>
              </w:rPr>
            </w:pPr>
            <w:r>
              <w:rPr>
                <w:spacing w:val="-6"/>
                <w:sz w:val="26"/>
                <w:szCs w:val="26"/>
              </w:rPr>
              <w:t>Банковские реквизиты:</w:t>
            </w:r>
          </w:p>
          <w:p w14:paraId="4F3236B0" w14:textId="77777777" w:rsidR="00B9236B" w:rsidRDefault="00EA730F">
            <w:pPr>
              <w:rPr>
                <w:sz w:val="26"/>
              </w:rPr>
            </w:pPr>
            <w:r>
              <w:rPr>
                <w:sz w:val="26"/>
              </w:rPr>
              <w:t>Наименование банка - Операционный департамент Банка России// Межрегиональное операционное УФК г. Москва;</w:t>
            </w:r>
          </w:p>
          <w:p w14:paraId="5468D634" w14:textId="77777777" w:rsidR="00B9236B" w:rsidRDefault="00EA730F">
            <w:pPr>
              <w:rPr>
                <w:sz w:val="26"/>
              </w:rPr>
            </w:pPr>
            <w:r>
              <w:rPr>
                <w:sz w:val="26"/>
              </w:rPr>
              <w:t>БИК - 024501901</w:t>
            </w:r>
          </w:p>
          <w:p w14:paraId="54EE61AE" w14:textId="77777777" w:rsidR="00B9236B" w:rsidRDefault="00EA730F">
            <w:pPr>
              <w:rPr>
                <w:sz w:val="26"/>
              </w:rPr>
            </w:pPr>
            <w:r>
              <w:rPr>
                <w:sz w:val="26"/>
              </w:rPr>
              <w:t>Номер единого казначейского счета - 40102810045370000002</w:t>
            </w:r>
          </w:p>
          <w:p w14:paraId="5826336A" w14:textId="77777777" w:rsidR="00B9236B" w:rsidRDefault="00EA730F">
            <w:pPr>
              <w:rPr>
                <w:sz w:val="26"/>
              </w:rPr>
            </w:pPr>
            <w:r>
              <w:rPr>
                <w:sz w:val="26"/>
              </w:rPr>
              <w:t>Номер казначейского счета - 03214643000000019500</w:t>
            </w:r>
          </w:p>
          <w:p w14:paraId="4C8F563A" w14:textId="77777777" w:rsidR="00B9236B" w:rsidRDefault="00EA730F">
            <w:pPr>
              <w:rPr>
                <w:sz w:val="26"/>
              </w:rPr>
            </w:pPr>
            <w:r>
              <w:rPr>
                <w:sz w:val="26"/>
              </w:rPr>
              <w:t>Лицевой счет 20956005950</w:t>
            </w:r>
          </w:p>
          <w:p w14:paraId="31EBDE6A" w14:textId="77777777" w:rsidR="00B9236B" w:rsidRDefault="00EA730F">
            <w:pPr>
              <w:widowControl w:val="0"/>
              <w:tabs>
                <w:tab w:val="left" w:pos="10206"/>
              </w:tabs>
              <w:rPr>
                <w:sz w:val="26"/>
                <w:szCs w:val="26"/>
              </w:rPr>
            </w:pPr>
            <w:r>
              <w:rPr>
                <w:sz w:val="26"/>
              </w:rPr>
              <w:t>ОКТМО 45372000 ОКПО 08624243</w:t>
            </w:r>
          </w:p>
        </w:tc>
        <w:tc>
          <w:tcPr>
            <w:tcW w:w="5052" w:type="dxa"/>
            <w:tcBorders>
              <w:top w:val="single" w:sz="4" w:space="0" w:color="auto"/>
              <w:left w:val="single" w:sz="4" w:space="0" w:color="auto"/>
              <w:bottom w:val="single" w:sz="4" w:space="0" w:color="auto"/>
              <w:right w:val="single" w:sz="4" w:space="0" w:color="auto"/>
            </w:tcBorders>
          </w:tcPr>
          <w:p w14:paraId="40C05F33" w14:textId="77777777" w:rsidR="00B9236B" w:rsidRDefault="00EA730F">
            <w:pPr>
              <w:widowControl w:val="0"/>
              <w:tabs>
                <w:tab w:val="left" w:pos="10206"/>
              </w:tabs>
              <w:jc w:val="both"/>
              <w:rPr>
                <w:sz w:val="28"/>
                <w:szCs w:val="28"/>
              </w:rPr>
            </w:pPr>
            <w:r>
              <w:rPr>
                <w:sz w:val="28"/>
                <w:szCs w:val="28"/>
              </w:rPr>
              <w:t xml:space="preserve">Банковские реквизиты:  </w:t>
            </w:r>
          </w:p>
          <w:p w14:paraId="2F110770" w14:textId="77777777" w:rsidR="00962854" w:rsidRDefault="00EA730F">
            <w:pPr>
              <w:rPr>
                <w:sz w:val="28"/>
                <w:szCs w:val="28"/>
              </w:rPr>
            </w:pPr>
            <w:r>
              <w:rPr>
                <w:sz w:val="28"/>
                <w:szCs w:val="28"/>
              </w:rPr>
              <w:t xml:space="preserve">р/с: </w:t>
            </w:r>
          </w:p>
          <w:p w14:paraId="3B571A58" w14:textId="77777777" w:rsidR="00B9236B" w:rsidRPr="00E24002" w:rsidRDefault="00EA730F">
            <w:pPr>
              <w:rPr>
                <w:color w:val="000000"/>
                <w:sz w:val="27"/>
                <w:szCs w:val="27"/>
              </w:rPr>
            </w:pPr>
            <w:r>
              <w:rPr>
                <w:sz w:val="28"/>
                <w:szCs w:val="28"/>
              </w:rPr>
              <w:t>к/с</w:t>
            </w:r>
            <w:r w:rsidRPr="00E24002">
              <w:rPr>
                <w:color w:val="000000"/>
                <w:sz w:val="27"/>
                <w:szCs w:val="27"/>
              </w:rPr>
              <w:t xml:space="preserve">: </w:t>
            </w:r>
          </w:p>
          <w:p w14:paraId="179A86D3" w14:textId="77777777" w:rsidR="00B9236B" w:rsidRDefault="00EA730F">
            <w:pPr>
              <w:rPr>
                <w:sz w:val="28"/>
                <w:szCs w:val="28"/>
              </w:rPr>
            </w:pPr>
            <w:r>
              <w:rPr>
                <w:sz w:val="28"/>
                <w:szCs w:val="28"/>
              </w:rPr>
              <w:t xml:space="preserve">БИК: </w:t>
            </w:r>
          </w:p>
          <w:p w14:paraId="1E3312DD" w14:textId="77777777" w:rsidR="00962854" w:rsidRDefault="00EA730F" w:rsidP="00962854">
            <w:pPr>
              <w:widowControl w:val="0"/>
              <w:tabs>
                <w:tab w:val="left" w:pos="10206"/>
              </w:tabs>
              <w:jc w:val="both"/>
              <w:rPr>
                <w:sz w:val="28"/>
                <w:szCs w:val="28"/>
              </w:rPr>
            </w:pPr>
            <w:r>
              <w:rPr>
                <w:sz w:val="28"/>
                <w:szCs w:val="28"/>
              </w:rPr>
              <w:t xml:space="preserve">ОКТМО </w:t>
            </w:r>
          </w:p>
          <w:p w14:paraId="28676355" w14:textId="77777777" w:rsidR="00B9236B" w:rsidRDefault="00EA730F" w:rsidP="00962854">
            <w:pPr>
              <w:widowControl w:val="0"/>
              <w:tabs>
                <w:tab w:val="left" w:pos="10206"/>
              </w:tabs>
              <w:jc w:val="both"/>
              <w:rPr>
                <w:sz w:val="26"/>
                <w:szCs w:val="26"/>
              </w:rPr>
            </w:pPr>
            <w:r w:rsidRPr="00E24002">
              <w:rPr>
                <w:color w:val="000000"/>
                <w:sz w:val="27"/>
                <w:szCs w:val="27"/>
              </w:rPr>
              <w:t xml:space="preserve">ОКПО </w:t>
            </w:r>
          </w:p>
        </w:tc>
      </w:tr>
    </w:tbl>
    <w:p w14:paraId="24FF56F0" w14:textId="77777777" w:rsidR="00B9236B" w:rsidRDefault="00B9236B">
      <w:pPr>
        <w:ind w:firstLine="709"/>
        <w:jc w:val="center"/>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B9236B" w14:paraId="1E518216" w14:textId="7777777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72B702E3" w14:textId="77777777" w:rsidR="00B9236B" w:rsidRDefault="00EA730F">
            <w:pPr>
              <w:rPr>
                <w:b/>
                <w:sz w:val="26"/>
                <w:szCs w:val="26"/>
              </w:rPr>
            </w:pPr>
            <w:r>
              <w:rPr>
                <w:b/>
                <w:bCs/>
                <w:sz w:val="26"/>
                <w:szCs w:val="26"/>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71F6A62A" w14:textId="77777777" w:rsidR="00B9236B" w:rsidRDefault="00EA730F">
            <w:pPr>
              <w:rPr>
                <w:b/>
                <w:sz w:val="26"/>
                <w:szCs w:val="26"/>
              </w:rPr>
            </w:pPr>
            <w:r>
              <w:rPr>
                <w:b/>
                <w:bCs/>
                <w:sz w:val="26"/>
                <w:szCs w:val="26"/>
              </w:rPr>
              <w:t>ПОСТАВЩИК</w:t>
            </w:r>
          </w:p>
        </w:tc>
      </w:tr>
      <w:tr w:rsidR="00E24002" w:rsidRPr="00E24002" w14:paraId="4A24E4A2" w14:textId="77777777" w:rsidTr="00E24002">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37F83DF7" w14:textId="77777777" w:rsidR="00E24002" w:rsidRDefault="00E24002" w:rsidP="00DC5642">
            <w:pPr>
              <w:rPr>
                <w:bCs/>
                <w:sz w:val="26"/>
                <w:szCs w:val="26"/>
              </w:rPr>
            </w:pPr>
          </w:p>
          <w:p w14:paraId="496DFA81" w14:textId="77777777" w:rsidR="00962854" w:rsidRPr="00E24002" w:rsidRDefault="00962854" w:rsidP="00DC5642">
            <w:pPr>
              <w:rPr>
                <w:bCs/>
                <w:sz w:val="26"/>
                <w:szCs w:val="26"/>
              </w:rPr>
            </w:pPr>
          </w:p>
          <w:p w14:paraId="1B301589" w14:textId="77777777" w:rsidR="00E24002" w:rsidRPr="00E24002" w:rsidRDefault="00E24002" w:rsidP="00DC5642">
            <w:pPr>
              <w:rPr>
                <w:bCs/>
                <w:sz w:val="26"/>
                <w:szCs w:val="26"/>
              </w:rPr>
            </w:pPr>
            <w:r w:rsidRPr="00E24002">
              <w:rPr>
                <w:bCs/>
                <w:sz w:val="26"/>
                <w:szCs w:val="26"/>
              </w:rPr>
              <w:t>__________________/ /</w:t>
            </w:r>
          </w:p>
          <w:p w14:paraId="1EB6E71D" w14:textId="77777777" w:rsidR="00E24002" w:rsidRPr="00E24002" w:rsidRDefault="00E24002" w:rsidP="00DC5642">
            <w:pPr>
              <w:rPr>
                <w:bCs/>
                <w:sz w:val="26"/>
                <w:szCs w:val="26"/>
              </w:rPr>
            </w:pPr>
            <w:r w:rsidRPr="00E24002">
              <w:rPr>
                <w:bCs/>
                <w:sz w:val="26"/>
                <w:szCs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69CCFBCE" w14:textId="77777777" w:rsidR="00E24002" w:rsidRDefault="00E24002" w:rsidP="00DC5642">
            <w:pPr>
              <w:rPr>
                <w:bCs/>
                <w:sz w:val="26"/>
                <w:szCs w:val="26"/>
              </w:rPr>
            </w:pPr>
          </w:p>
          <w:p w14:paraId="77E4F77B" w14:textId="77777777" w:rsidR="00E24002" w:rsidRDefault="00E24002" w:rsidP="00DC5642">
            <w:pPr>
              <w:rPr>
                <w:bCs/>
                <w:sz w:val="26"/>
                <w:szCs w:val="26"/>
              </w:rPr>
            </w:pPr>
          </w:p>
          <w:p w14:paraId="25F72E3C" w14:textId="77777777" w:rsidR="00E24002" w:rsidRPr="00E24002" w:rsidRDefault="00E24002" w:rsidP="00DC5642">
            <w:pPr>
              <w:rPr>
                <w:bCs/>
                <w:sz w:val="26"/>
                <w:szCs w:val="26"/>
              </w:rPr>
            </w:pPr>
            <w:r w:rsidRPr="00E24002">
              <w:rPr>
                <w:bCs/>
                <w:sz w:val="26"/>
                <w:szCs w:val="26"/>
              </w:rPr>
              <w:t xml:space="preserve">  ________________/ /</w:t>
            </w:r>
          </w:p>
          <w:p w14:paraId="16B573B7" w14:textId="77777777" w:rsidR="00E24002" w:rsidRPr="00E24002" w:rsidRDefault="00E24002" w:rsidP="00DC5642">
            <w:pPr>
              <w:rPr>
                <w:bCs/>
                <w:sz w:val="26"/>
                <w:szCs w:val="26"/>
              </w:rPr>
            </w:pPr>
            <w:r w:rsidRPr="00E24002">
              <w:rPr>
                <w:bCs/>
                <w:sz w:val="26"/>
                <w:szCs w:val="26"/>
              </w:rPr>
              <w:t xml:space="preserve">  М.П.</w:t>
            </w:r>
          </w:p>
        </w:tc>
      </w:tr>
    </w:tbl>
    <w:p w14:paraId="0463FAB0" w14:textId="77777777" w:rsidR="00B9236B" w:rsidRDefault="00B9236B">
      <w:pPr>
        <w:tabs>
          <w:tab w:val="right" w:pos="0"/>
          <w:tab w:val="center" w:pos="4677"/>
          <w:tab w:val="right" w:pos="9355"/>
        </w:tabs>
        <w:rPr>
          <w:b/>
          <w:sz w:val="26"/>
          <w:szCs w:val="26"/>
        </w:rPr>
      </w:pPr>
    </w:p>
    <w:p w14:paraId="0A94F1A1" w14:textId="77777777" w:rsidR="00E24002" w:rsidRDefault="00E24002">
      <w:pPr>
        <w:spacing w:line="276" w:lineRule="auto"/>
        <w:ind w:firstLine="708"/>
        <w:jc w:val="right"/>
        <w:rPr>
          <w:b/>
          <w:sz w:val="26"/>
          <w:szCs w:val="26"/>
        </w:rPr>
      </w:pPr>
    </w:p>
    <w:p w14:paraId="0F06701A" w14:textId="77777777" w:rsidR="00E24002" w:rsidRDefault="00E24002">
      <w:pPr>
        <w:spacing w:line="276" w:lineRule="auto"/>
        <w:ind w:firstLine="708"/>
        <w:jc w:val="right"/>
        <w:rPr>
          <w:b/>
          <w:sz w:val="26"/>
          <w:szCs w:val="26"/>
        </w:rPr>
      </w:pPr>
    </w:p>
    <w:p w14:paraId="05075B48" w14:textId="77777777" w:rsidR="00962854" w:rsidRDefault="00962854">
      <w:pPr>
        <w:spacing w:line="276" w:lineRule="auto"/>
        <w:ind w:firstLine="708"/>
        <w:jc w:val="right"/>
        <w:rPr>
          <w:b/>
          <w:sz w:val="26"/>
          <w:szCs w:val="26"/>
        </w:rPr>
      </w:pPr>
    </w:p>
    <w:p w14:paraId="064597BA" w14:textId="77777777" w:rsidR="00E24002" w:rsidRDefault="00E24002">
      <w:pPr>
        <w:spacing w:line="276" w:lineRule="auto"/>
        <w:ind w:firstLine="708"/>
        <w:jc w:val="right"/>
        <w:rPr>
          <w:b/>
          <w:sz w:val="26"/>
          <w:szCs w:val="26"/>
        </w:rPr>
      </w:pPr>
    </w:p>
    <w:p w14:paraId="36DA6162" w14:textId="77777777" w:rsidR="00E24002" w:rsidRDefault="00E24002">
      <w:pPr>
        <w:spacing w:line="276" w:lineRule="auto"/>
        <w:ind w:firstLine="708"/>
        <w:jc w:val="right"/>
        <w:rPr>
          <w:b/>
          <w:sz w:val="26"/>
          <w:szCs w:val="26"/>
        </w:rPr>
      </w:pPr>
    </w:p>
    <w:p w14:paraId="72D6C9E2" w14:textId="77777777" w:rsidR="00E24002" w:rsidRDefault="00E24002">
      <w:pPr>
        <w:spacing w:line="276" w:lineRule="auto"/>
        <w:ind w:firstLine="708"/>
        <w:jc w:val="right"/>
        <w:rPr>
          <w:b/>
          <w:sz w:val="26"/>
          <w:szCs w:val="26"/>
        </w:rPr>
      </w:pPr>
    </w:p>
    <w:p w14:paraId="350BE8C6" w14:textId="77777777" w:rsidR="00B9236B" w:rsidRPr="00E24002" w:rsidRDefault="00EA730F">
      <w:pPr>
        <w:spacing w:line="276" w:lineRule="auto"/>
        <w:ind w:firstLine="708"/>
        <w:jc w:val="right"/>
        <w:rPr>
          <w:sz w:val="26"/>
          <w:szCs w:val="26"/>
        </w:rPr>
      </w:pPr>
      <w:r>
        <w:rPr>
          <w:b/>
          <w:sz w:val="26"/>
          <w:szCs w:val="26"/>
        </w:rPr>
        <w:lastRenderedPageBreak/>
        <w:t xml:space="preserve">                                                                                       </w:t>
      </w:r>
      <w:r w:rsidRPr="00E24002">
        <w:rPr>
          <w:sz w:val="26"/>
          <w:szCs w:val="26"/>
        </w:rPr>
        <w:t xml:space="preserve">Приложение № 1 </w:t>
      </w:r>
    </w:p>
    <w:p w14:paraId="24EDCF92" w14:textId="77777777" w:rsidR="00B9236B" w:rsidRPr="00E24002" w:rsidRDefault="00EA730F">
      <w:pPr>
        <w:tabs>
          <w:tab w:val="right" w:pos="0"/>
          <w:tab w:val="center" w:pos="4677"/>
          <w:tab w:val="right" w:pos="9355"/>
        </w:tabs>
        <w:ind w:firstLine="709"/>
        <w:jc w:val="right"/>
        <w:rPr>
          <w:sz w:val="26"/>
          <w:szCs w:val="26"/>
        </w:rPr>
      </w:pPr>
      <w:r w:rsidRPr="00E24002">
        <w:rPr>
          <w:sz w:val="26"/>
          <w:szCs w:val="26"/>
        </w:rPr>
        <w:t xml:space="preserve">                                                       к контракту от </w:t>
      </w:r>
      <w:proofErr w:type="gramStart"/>
      <w:r w:rsidRPr="00E24002">
        <w:rPr>
          <w:sz w:val="26"/>
          <w:szCs w:val="26"/>
        </w:rPr>
        <w:t xml:space="preserve">«  </w:t>
      </w:r>
      <w:proofErr w:type="gramEnd"/>
      <w:r w:rsidRPr="00E24002">
        <w:rPr>
          <w:sz w:val="26"/>
          <w:szCs w:val="26"/>
        </w:rPr>
        <w:t xml:space="preserve">    »   2026г.  </w:t>
      </w:r>
    </w:p>
    <w:p w14:paraId="5240CD22" w14:textId="77777777" w:rsidR="00E24002" w:rsidRDefault="00EA730F" w:rsidP="00E24002">
      <w:pPr>
        <w:ind w:firstLine="709"/>
        <w:jc w:val="right"/>
        <w:rPr>
          <w:b/>
          <w:caps/>
          <w:sz w:val="28"/>
          <w:szCs w:val="28"/>
        </w:rPr>
      </w:pPr>
      <w:r w:rsidRPr="00E24002">
        <w:rPr>
          <w:sz w:val="26"/>
          <w:szCs w:val="26"/>
        </w:rPr>
        <w:t>№</w:t>
      </w:r>
      <w:r w:rsidRPr="00E24002">
        <w:t xml:space="preserve"> </w:t>
      </w:r>
    </w:p>
    <w:p w14:paraId="1B0A7AEE" w14:textId="77777777" w:rsidR="00B9236B" w:rsidRPr="00E24002" w:rsidRDefault="00B9236B">
      <w:pPr>
        <w:tabs>
          <w:tab w:val="right" w:pos="0"/>
          <w:tab w:val="center" w:pos="4677"/>
          <w:tab w:val="right" w:pos="9355"/>
        </w:tabs>
        <w:ind w:firstLine="709"/>
        <w:jc w:val="right"/>
        <w:rPr>
          <w:sz w:val="26"/>
          <w:szCs w:val="26"/>
        </w:rPr>
      </w:pPr>
    </w:p>
    <w:p w14:paraId="7C1AAD50" w14:textId="77777777" w:rsidR="00B9236B" w:rsidRDefault="00EA730F">
      <w:pPr>
        <w:tabs>
          <w:tab w:val="right" w:pos="0"/>
          <w:tab w:val="center" w:pos="4677"/>
          <w:tab w:val="right" w:pos="9355"/>
        </w:tabs>
        <w:ind w:firstLine="709"/>
        <w:jc w:val="right"/>
        <w:rPr>
          <w:b/>
          <w:sz w:val="26"/>
          <w:szCs w:val="26"/>
        </w:rPr>
      </w:pPr>
      <w:r>
        <w:rPr>
          <w:b/>
          <w:sz w:val="26"/>
          <w:szCs w:val="26"/>
        </w:rPr>
        <w:t xml:space="preserve">                                                                       </w:t>
      </w:r>
    </w:p>
    <w:p w14:paraId="2677C063" w14:textId="77777777" w:rsidR="00B9236B" w:rsidRDefault="00EA730F">
      <w:pPr>
        <w:ind w:firstLine="709"/>
        <w:jc w:val="center"/>
        <w:rPr>
          <w:b/>
          <w:sz w:val="26"/>
          <w:szCs w:val="26"/>
        </w:rPr>
      </w:pPr>
      <w:r>
        <w:rPr>
          <w:b/>
          <w:sz w:val="26"/>
          <w:szCs w:val="26"/>
        </w:rPr>
        <w:t>СПЕЦИФИКАЦИЯ</w:t>
      </w:r>
    </w:p>
    <w:tbl>
      <w:tblPr>
        <w:tblpPr w:leftFromText="180" w:rightFromText="180" w:vertAnchor="text" w:horzAnchor="page" w:tblpX="960" w:tblpY="38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56"/>
        <w:gridCol w:w="850"/>
        <w:gridCol w:w="709"/>
        <w:gridCol w:w="1276"/>
        <w:gridCol w:w="1417"/>
        <w:gridCol w:w="1276"/>
      </w:tblGrid>
      <w:tr w:rsidR="00B9236B" w14:paraId="7D904C83" w14:textId="77777777">
        <w:trPr>
          <w:trHeight w:val="702"/>
        </w:trPr>
        <w:tc>
          <w:tcPr>
            <w:tcW w:w="534" w:type="dxa"/>
            <w:shd w:val="clear" w:color="auto" w:fill="auto"/>
            <w:vAlign w:val="center"/>
          </w:tcPr>
          <w:p w14:paraId="5B1C6636" w14:textId="77777777" w:rsidR="00B9236B" w:rsidRDefault="00EA730F">
            <w:pPr>
              <w:jc w:val="center"/>
              <w:rPr>
                <w:rFonts w:eastAsia="Times New Roman"/>
                <w:sz w:val="24"/>
                <w:szCs w:val="24"/>
                <w:lang w:eastAsia="en-US"/>
              </w:rPr>
            </w:pPr>
            <w:r>
              <w:rPr>
                <w:rFonts w:eastAsia="Times New Roman"/>
                <w:sz w:val="24"/>
                <w:szCs w:val="24"/>
                <w:lang w:eastAsia="en-US"/>
              </w:rPr>
              <w:t>№ п/п</w:t>
            </w:r>
          </w:p>
        </w:tc>
        <w:tc>
          <w:tcPr>
            <w:tcW w:w="3856" w:type="dxa"/>
            <w:shd w:val="clear" w:color="auto" w:fill="auto"/>
            <w:vAlign w:val="center"/>
          </w:tcPr>
          <w:p w14:paraId="6B8A140F" w14:textId="77777777" w:rsidR="00B9236B" w:rsidRDefault="00EA730F">
            <w:pPr>
              <w:jc w:val="center"/>
              <w:rPr>
                <w:rFonts w:eastAsia="Times New Roman"/>
                <w:sz w:val="24"/>
                <w:szCs w:val="24"/>
                <w:lang w:eastAsia="en-US"/>
              </w:rPr>
            </w:pPr>
            <w:r>
              <w:rPr>
                <w:rFonts w:eastAsia="Times New Roman"/>
                <w:sz w:val="24"/>
                <w:szCs w:val="24"/>
                <w:lang w:eastAsia="en-US"/>
              </w:rPr>
              <w:t>Наименование товара, характеристики</w:t>
            </w:r>
          </w:p>
        </w:tc>
        <w:tc>
          <w:tcPr>
            <w:tcW w:w="850" w:type="dxa"/>
            <w:shd w:val="clear" w:color="auto" w:fill="auto"/>
            <w:vAlign w:val="center"/>
          </w:tcPr>
          <w:p w14:paraId="2B30799D" w14:textId="77777777" w:rsidR="00B9236B" w:rsidRDefault="00EA730F">
            <w:pPr>
              <w:jc w:val="center"/>
              <w:rPr>
                <w:rFonts w:eastAsia="Times New Roman"/>
                <w:sz w:val="24"/>
                <w:szCs w:val="24"/>
                <w:lang w:eastAsia="en-US"/>
              </w:rPr>
            </w:pPr>
            <w:r>
              <w:rPr>
                <w:rFonts w:eastAsia="Times New Roman"/>
                <w:sz w:val="24"/>
                <w:szCs w:val="24"/>
                <w:lang w:eastAsia="en-US"/>
              </w:rPr>
              <w:t>Ед. изм.</w:t>
            </w:r>
          </w:p>
        </w:tc>
        <w:tc>
          <w:tcPr>
            <w:tcW w:w="709" w:type="dxa"/>
            <w:shd w:val="clear" w:color="auto" w:fill="auto"/>
            <w:vAlign w:val="center"/>
          </w:tcPr>
          <w:p w14:paraId="7DB640BE" w14:textId="77777777" w:rsidR="00B9236B" w:rsidRDefault="00EA730F">
            <w:pPr>
              <w:jc w:val="center"/>
              <w:rPr>
                <w:rFonts w:eastAsia="Times New Roman"/>
                <w:sz w:val="24"/>
                <w:szCs w:val="24"/>
                <w:lang w:eastAsia="en-US"/>
              </w:rPr>
            </w:pPr>
            <w:r>
              <w:rPr>
                <w:rFonts w:eastAsia="Times New Roman"/>
                <w:sz w:val="24"/>
                <w:szCs w:val="24"/>
                <w:lang w:eastAsia="en-US"/>
              </w:rPr>
              <w:t>Кол-во</w:t>
            </w:r>
          </w:p>
        </w:tc>
        <w:tc>
          <w:tcPr>
            <w:tcW w:w="1276" w:type="dxa"/>
            <w:shd w:val="clear" w:color="auto" w:fill="auto"/>
            <w:vAlign w:val="center"/>
          </w:tcPr>
          <w:p w14:paraId="53DEA884" w14:textId="77777777" w:rsidR="00B9236B" w:rsidRDefault="00EA730F" w:rsidP="00E24002">
            <w:pPr>
              <w:jc w:val="center"/>
              <w:rPr>
                <w:rFonts w:eastAsia="Times New Roman"/>
                <w:sz w:val="24"/>
                <w:szCs w:val="24"/>
                <w:lang w:eastAsia="en-US"/>
              </w:rPr>
            </w:pPr>
            <w:r>
              <w:rPr>
                <w:rFonts w:eastAsia="Times New Roman"/>
                <w:sz w:val="24"/>
                <w:szCs w:val="24"/>
                <w:lang w:eastAsia="en-US"/>
              </w:rPr>
              <w:t>Цена за единицу товара, руб.</w:t>
            </w:r>
          </w:p>
        </w:tc>
        <w:tc>
          <w:tcPr>
            <w:tcW w:w="1417" w:type="dxa"/>
            <w:shd w:val="clear" w:color="auto" w:fill="auto"/>
            <w:vAlign w:val="center"/>
          </w:tcPr>
          <w:p w14:paraId="1FF3B496" w14:textId="77777777" w:rsidR="00B9236B" w:rsidRDefault="00EA730F" w:rsidP="00E24002">
            <w:pPr>
              <w:jc w:val="center"/>
              <w:rPr>
                <w:rFonts w:eastAsia="Times New Roman"/>
                <w:sz w:val="24"/>
                <w:szCs w:val="24"/>
                <w:lang w:eastAsia="en-US"/>
              </w:rPr>
            </w:pPr>
            <w:r>
              <w:rPr>
                <w:rFonts w:eastAsia="Times New Roman"/>
                <w:sz w:val="24"/>
                <w:szCs w:val="24"/>
                <w:lang w:eastAsia="en-US"/>
              </w:rPr>
              <w:t>Общая стоимость товара, руб.</w:t>
            </w:r>
          </w:p>
        </w:tc>
        <w:tc>
          <w:tcPr>
            <w:tcW w:w="1276" w:type="dxa"/>
            <w:shd w:val="clear" w:color="auto" w:fill="auto"/>
            <w:vAlign w:val="center"/>
          </w:tcPr>
          <w:p w14:paraId="63638FCB" w14:textId="77777777" w:rsidR="00B9236B" w:rsidRDefault="00EA730F">
            <w:pPr>
              <w:jc w:val="center"/>
              <w:rPr>
                <w:rFonts w:eastAsia="Times New Roman"/>
                <w:sz w:val="24"/>
                <w:szCs w:val="24"/>
                <w:lang w:eastAsia="en-US"/>
              </w:rPr>
            </w:pPr>
            <w:r>
              <w:rPr>
                <w:rFonts w:eastAsia="Times New Roman"/>
                <w:sz w:val="24"/>
                <w:szCs w:val="24"/>
                <w:lang w:eastAsia="en-US"/>
              </w:rPr>
              <w:t>Страна происхождения товара</w:t>
            </w:r>
          </w:p>
        </w:tc>
      </w:tr>
      <w:tr w:rsidR="00F43CEE" w14:paraId="3C29B122" w14:textId="77777777" w:rsidTr="003C5DAA">
        <w:trPr>
          <w:trHeight w:val="457"/>
        </w:trPr>
        <w:tc>
          <w:tcPr>
            <w:tcW w:w="534" w:type="dxa"/>
            <w:shd w:val="clear" w:color="auto" w:fill="auto"/>
          </w:tcPr>
          <w:p w14:paraId="23D441C4"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20EBBF91" w14:textId="77777777" w:rsidR="00F43CEE" w:rsidRDefault="00F43CEE" w:rsidP="00F43CEE">
            <w:pPr>
              <w:jc w:val="both"/>
              <w:rPr>
                <w:rFonts w:eastAsia="Times New Roman"/>
              </w:rPr>
            </w:pPr>
            <w:r>
              <w:t xml:space="preserve">Батарейки аккумуляторные </w:t>
            </w:r>
            <w:proofErr w:type="spellStart"/>
            <w:r>
              <w:t>мизинчиковые</w:t>
            </w:r>
            <w:proofErr w:type="spellEnd"/>
          </w:p>
        </w:tc>
        <w:tc>
          <w:tcPr>
            <w:tcW w:w="850" w:type="dxa"/>
            <w:shd w:val="clear" w:color="auto" w:fill="auto"/>
            <w:vAlign w:val="center"/>
          </w:tcPr>
          <w:p w14:paraId="0F20DC78" w14:textId="77777777" w:rsidR="00F43CEE" w:rsidRDefault="00F43CEE" w:rsidP="00F43CEE">
            <w:pPr>
              <w:jc w:val="center"/>
              <w:rPr>
                <w:rFonts w:eastAsia="Times New Roman"/>
              </w:rPr>
            </w:pPr>
            <w:r>
              <w:t>шт.</w:t>
            </w:r>
          </w:p>
        </w:tc>
        <w:tc>
          <w:tcPr>
            <w:tcW w:w="709" w:type="dxa"/>
            <w:shd w:val="clear" w:color="auto" w:fill="auto"/>
            <w:vAlign w:val="center"/>
          </w:tcPr>
          <w:p w14:paraId="7AB6A34F" w14:textId="77777777" w:rsidR="00F43CEE" w:rsidRDefault="00F43CEE" w:rsidP="00F43CEE">
            <w:pPr>
              <w:jc w:val="center"/>
              <w:rPr>
                <w:color w:val="000000"/>
              </w:rPr>
            </w:pPr>
            <w:r>
              <w:rPr>
                <w:color w:val="000000"/>
              </w:rPr>
              <w:t>10</w:t>
            </w:r>
          </w:p>
        </w:tc>
        <w:tc>
          <w:tcPr>
            <w:tcW w:w="1276" w:type="dxa"/>
            <w:shd w:val="clear" w:color="auto" w:fill="auto"/>
          </w:tcPr>
          <w:p w14:paraId="4BA404FC" w14:textId="77777777" w:rsidR="00F43CEE" w:rsidRDefault="00F43CEE" w:rsidP="00F43CEE">
            <w:pPr>
              <w:jc w:val="center"/>
              <w:rPr>
                <w:rFonts w:eastAsia="Times New Roman"/>
                <w:sz w:val="24"/>
                <w:szCs w:val="24"/>
                <w:lang w:eastAsia="en-US"/>
              </w:rPr>
            </w:pPr>
          </w:p>
        </w:tc>
        <w:tc>
          <w:tcPr>
            <w:tcW w:w="1417" w:type="dxa"/>
            <w:shd w:val="clear" w:color="auto" w:fill="auto"/>
          </w:tcPr>
          <w:p w14:paraId="6E6017FA" w14:textId="77777777" w:rsidR="00F43CEE" w:rsidRDefault="00F43CEE" w:rsidP="00F43CEE">
            <w:pPr>
              <w:jc w:val="center"/>
              <w:rPr>
                <w:rFonts w:eastAsia="Times New Roman"/>
                <w:sz w:val="24"/>
                <w:szCs w:val="24"/>
                <w:lang w:eastAsia="en-US"/>
              </w:rPr>
            </w:pPr>
          </w:p>
        </w:tc>
        <w:tc>
          <w:tcPr>
            <w:tcW w:w="1276" w:type="dxa"/>
            <w:shd w:val="clear" w:color="auto" w:fill="auto"/>
          </w:tcPr>
          <w:p w14:paraId="7784C941" w14:textId="77777777" w:rsidR="00F43CEE" w:rsidRDefault="00F43CEE" w:rsidP="00F43CEE">
            <w:pPr>
              <w:jc w:val="center"/>
              <w:rPr>
                <w:rFonts w:eastAsia="Times New Roman"/>
                <w:sz w:val="24"/>
                <w:szCs w:val="24"/>
                <w:lang w:eastAsia="en-US"/>
              </w:rPr>
            </w:pPr>
          </w:p>
        </w:tc>
      </w:tr>
      <w:tr w:rsidR="00F43CEE" w14:paraId="5FC9363E" w14:textId="77777777" w:rsidTr="003C5DAA">
        <w:trPr>
          <w:trHeight w:val="457"/>
        </w:trPr>
        <w:tc>
          <w:tcPr>
            <w:tcW w:w="534" w:type="dxa"/>
            <w:shd w:val="clear" w:color="auto" w:fill="auto"/>
          </w:tcPr>
          <w:p w14:paraId="267D3C32"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2D7B11A6" w14:textId="77777777" w:rsidR="00F43CEE" w:rsidRDefault="00F43CEE" w:rsidP="00F43CEE">
            <w:pPr>
              <w:jc w:val="both"/>
            </w:pPr>
            <w:r>
              <w:t>Батарейки алкалиновые "</w:t>
            </w:r>
            <w:proofErr w:type="spellStart"/>
            <w:r>
              <w:t>мизинчиковые</w:t>
            </w:r>
            <w:proofErr w:type="spellEnd"/>
            <w:r>
              <w:t xml:space="preserve">" </w:t>
            </w:r>
          </w:p>
        </w:tc>
        <w:tc>
          <w:tcPr>
            <w:tcW w:w="850" w:type="dxa"/>
            <w:shd w:val="clear" w:color="auto" w:fill="auto"/>
            <w:vAlign w:val="center"/>
          </w:tcPr>
          <w:p w14:paraId="6560CBB8" w14:textId="77777777" w:rsidR="00F43CEE" w:rsidRDefault="00F43CEE" w:rsidP="00F43CEE">
            <w:pPr>
              <w:jc w:val="center"/>
            </w:pPr>
            <w:r>
              <w:t>шт.</w:t>
            </w:r>
          </w:p>
        </w:tc>
        <w:tc>
          <w:tcPr>
            <w:tcW w:w="709" w:type="dxa"/>
            <w:shd w:val="clear" w:color="auto" w:fill="auto"/>
            <w:vAlign w:val="center"/>
          </w:tcPr>
          <w:p w14:paraId="4D743772" w14:textId="77777777" w:rsidR="00F43CEE" w:rsidRDefault="00F43CEE" w:rsidP="00F43CEE">
            <w:pPr>
              <w:jc w:val="center"/>
              <w:rPr>
                <w:color w:val="000000"/>
              </w:rPr>
            </w:pPr>
            <w:r>
              <w:rPr>
                <w:color w:val="000000"/>
              </w:rPr>
              <w:t>10</w:t>
            </w:r>
          </w:p>
        </w:tc>
        <w:tc>
          <w:tcPr>
            <w:tcW w:w="1276" w:type="dxa"/>
            <w:shd w:val="clear" w:color="auto" w:fill="auto"/>
          </w:tcPr>
          <w:p w14:paraId="7E7FF5F0" w14:textId="77777777" w:rsidR="00F43CEE" w:rsidRDefault="00F43CEE" w:rsidP="00F43CEE">
            <w:pPr>
              <w:jc w:val="center"/>
              <w:rPr>
                <w:rFonts w:eastAsia="Times New Roman"/>
                <w:sz w:val="24"/>
                <w:szCs w:val="24"/>
                <w:lang w:eastAsia="en-US"/>
              </w:rPr>
            </w:pPr>
          </w:p>
        </w:tc>
        <w:tc>
          <w:tcPr>
            <w:tcW w:w="1417" w:type="dxa"/>
            <w:shd w:val="clear" w:color="auto" w:fill="auto"/>
          </w:tcPr>
          <w:p w14:paraId="0E0AFD1D" w14:textId="77777777" w:rsidR="00F43CEE" w:rsidRDefault="00F43CEE" w:rsidP="00F43CEE">
            <w:pPr>
              <w:jc w:val="center"/>
              <w:rPr>
                <w:rFonts w:eastAsia="Times New Roman"/>
                <w:sz w:val="24"/>
                <w:szCs w:val="24"/>
                <w:lang w:eastAsia="en-US"/>
              </w:rPr>
            </w:pPr>
          </w:p>
        </w:tc>
        <w:tc>
          <w:tcPr>
            <w:tcW w:w="1276" w:type="dxa"/>
            <w:shd w:val="clear" w:color="auto" w:fill="auto"/>
          </w:tcPr>
          <w:p w14:paraId="569CFE00" w14:textId="77777777" w:rsidR="00F43CEE" w:rsidRDefault="00F43CEE" w:rsidP="00F43CEE">
            <w:pPr>
              <w:jc w:val="center"/>
              <w:rPr>
                <w:rFonts w:eastAsia="Times New Roman"/>
                <w:sz w:val="24"/>
                <w:szCs w:val="24"/>
                <w:lang w:eastAsia="en-US"/>
              </w:rPr>
            </w:pPr>
          </w:p>
        </w:tc>
      </w:tr>
      <w:tr w:rsidR="00F43CEE" w14:paraId="1E4CC766" w14:textId="77777777" w:rsidTr="003C5DAA">
        <w:trPr>
          <w:trHeight w:val="457"/>
        </w:trPr>
        <w:tc>
          <w:tcPr>
            <w:tcW w:w="534" w:type="dxa"/>
            <w:shd w:val="clear" w:color="auto" w:fill="auto"/>
          </w:tcPr>
          <w:p w14:paraId="4532C61C"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47E6F4FE" w14:textId="77777777" w:rsidR="00F43CEE" w:rsidRDefault="00F43CEE" w:rsidP="00F43CEE">
            <w:pPr>
              <w:jc w:val="both"/>
            </w:pPr>
            <w:r>
              <w:t>Батарейки алкалиновые, пальчиковые</w:t>
            </w:r>
          </w:p>
        </w:tc>
        <w:tc>
          <w:tcPr>
            <w:tcW w:w="850" w:type="dxa"/>
            <w:shd w:val="clear" w:color="auto" w:fill="auto"/>
            <w:vAlign w:val="center"/>
          </w:tcPr>
          <w:p w14:paraId="02517F6E" w14:textId="77777777" w:rsidR="00F43CEE" w:rsidRDefault="00F43CEE" w:rsidP="00F43CEE">
            <w:pPr>
              <w:jc w:val="center"/>
            </w:pPr>
            <w:r>
              <w:t>шт.</w:t>
            </w:r>
          </w:p>
        </w:tc>
        <w:tc>
          <w:tcPr>
            <w:tcW w:w="709" w:type="dxa"/>
            <w:shd w:val="clear" w:color="auto" w:fill="auto"/>
            <w:vAlign w:val="center"/>
          </w:tcPr>
          <w:p w14:paraId="0B92598F" w14:textId="77777777" w:rsidR="00F43CEE" w:rsidRDefault="00F43CEE" w:rsidP="00F43CEE">
            <w:pPr>
              <w:jc w:val="center"/>
              <w:rPr>
                <w:color w:val="000000"/>
              </w:rPr>
            </w:pPr>
            <w:r>
              <w:rPr>
                <w:color w:val="000000"/>
              </w:rPr>
              <w:t>10</w:t>
            </w:r>
          </w:p>
        </w:tc>
        <w:tc>
          <w:tcPr>
            <w:tcW w:w="1276" w:type="dxa"/>
            <w:shd w:val="clear" w:color="auto" w:fill="auto"/>
          </w:tcPr>
          <w:p w14:paraId="08827814" w14:textId="77777777" w:rsidR="00F43CEE" w:rsidRDefault="00F43CEE" w:rsidP="00F43CEE">
            <w:pPr>
              <w:jc w:val="center"/>
              <w:rPr>
                <w:rFonts w:eastAsia="Times New Roman"/>
                <w:sz w:val="24"/>
                <w:szCs w:val="24"/>
                <w:lang w:eastAsia="en-US"/>
              </w:rPr>
            </w:pPr>
          </w:p>
        </w:tc>
        <w:tc>
          <w:tcPr>
            <w:tcW w:w="1417" w:type="dxa"/>
            <w:shd w:val="clear" w:color="auto" w:fill="auto"/>
          </w:tcPr>
          <w:p w14:paraId="1045596C" w14:textId="77777777" w:rsidR="00F43CEE" w:rsidRDefault="00F43CEE" w:rsidP="00F43CEE">
            <w:pPr>
              <w:jc w:val="center"/>
              <w:rPr>
                <w:rFonts w:eastAsia="Times New Roman"/>
                <w:sz w:val="24"/>
                <w:szCs w:val="24"/>
                <w:lang w:eastAsia="en-US"/>
              </w:rPr>
            </w:pPr>
          </w:p>
        </w:tc>
        <w:tc>
          <w:tcPr>
            <w:tcW w:w="1276" w:type="dxa"/>
            <w:shd w:val="clear" w:color="auto" w:fill="auto"/>
          </w:tcPr>
          <w:p w14:paraId="4F84375D" w14:textId="77777777" w:rsidR="00F43CEE" w:rsidRDefault="00F43CEE" w:rsidP="00F43CEE">
            <w:pPr>
              <w:jc w:val="center"/>
              <w:rPr>
                <w:rFonts w:eastAsia="Times New Roman"/>
                <w:sz w:val="24"/>
                <w:szCs w:val="24"/>
                <w:lang w:eastAsia="en-US"/>
              </w:rPr>
            </w:pPr>
          </w:p>
        </w:tc>
      </w:tr>
      <w:tr w:rsidR="00F43CEE" w14:paraId="79753A0D" w14:textId="77777777" w:rsidTr="003C5DAA">
        <w:trPr>
          <w:trHeight w:val="457"/>
        </w:trPr>
        <w:tc>
          <w:tcPr>
            <w:tcW w:w="534" w:type="dxa"/>
            <w:shd w:val="clear" w:color="auto" w:fill="auto"/>
          </w:tcPr>
          <w:p w14:paraId="028A5B04"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10D25C75" w14:textId="77777777" w:rsidR="00F43CEE" w:rsidRDefault="00F43CEE" w:rsidP="00F43CEE">
            <w:pPr>
              <w:jc w:val="both"/>
            </w:pPr>
            <w:r>
              <w:t>Блок для записей непроклеенный, 9х9х9 см, плотность 65 г/м2, белизна 90-92%</w:t>
            </w:r>
          </w:p>
        </w:tc>
        <w:tc>
          <w:tcPr>
            <w:tcW w:w="850" w:type="dxa"/>
            <w:shd w:val="clear" w:color="auto" w:fill="auto"/>
            <w:vAlign w:val="center"/>
          </w:tcPr>
          <w:p w14:paraId="7131AA3A" w14:textId="77777777" w:rsidR="00F43CEE" w:rsidRDefault="00F43CEE" w:rsidP="00F43CEE">
            <w:pPr>
              <w:jc w:val="center"/>
            </w:pPr>
            <w:r>
              <w:t>шт.</w:t>
            </w:r>
          </w:p>
        </w:tc>
        <w:tc>
          <w:tcPr>
            <w:tcW w:w="709" w:type="dxa"/>
            <w:shd w:val="clear" w:color="auto" w:fill="auto"/>
            <w:vAlign w:val="center"/>
          </w:tcPr>
          <w:p w14:paraId="195C6CFB" w14:textId="77777777" w:rsidR="00F43CEE" w:rsidRDefault="00F43CEE" w:rsidP="00F43CEE">
            <w:pPr>
              <w:jc w:val="center"/>
              <w:rPr>
                <w:color w:val="000000"/>
              </w:rPr>
            </w:pPr>
            <w:r>
              <w:rPr>
                <w:color w:val="000000"/>
              </w:rPr>
              <w:t>6</w:t>
            </w:r>
          </w:p>
        </w:tc>
        <w:tc>
          <w:tcPr>
            <w:tcW w:w="1276" w:type="dxa"/>
            <w:shd w:val="clear" w:color="auto" w:fill="auto"/>
          </w:tcPr>
          <w:p w14:paraId="09CDA10B" w14:textId="77777777" w:rsidR="00F43CEE" w:rsidRDefault="00F43CEE" w:rsidP="00F43CEE">
            <w:pPr>
              <w:jc w:val="center"/>
              <w:rPr>
                <w:rFonts w:eastAsia="Times New Roman"/>
                <w:sz w:val="24"/>
                <w:szCs w:val="24"/>
                <w:lang w:eastAsia="en-US"/>
              </w:rPr>
            </w:pPr>
          </w:p>
        </w:tc>
        <w:tc>
          <w:tcPr>
            <w:tcW w:w="1417" w:type="dxa"/>
            <w:shd w:val="clear" w:color="auto" w:fill="auto"/>
          </w:tcPr>
          <w:p w14:paraId="30A7DDE4" w14:textId="77777777" w:rsidR="00F43CEE" w:rsidRDefault="00F43CEE" w:rsidP="00F43CEE">
            <w:pPr>
              <w:jc w:val="center"/>
              <w:rPr>
                <w:rFonts w:eastAsia="Times New Roman"/>
                <w:sz w:val="24"/>
                <w:szCs w:val="24"/>
                <w:lang w:eastAsia="en-US"/>
              </w:rPr>
            </w:pPr>
          </w:p>
        </w:tc>
        <w:tc>
          <w:tcPr>
            <w:tcW w:w="1276" w:type="dxa"/>
            <w:shd w:val="clear" w:color="auto" w:fill="auto"/>
          </w:tcPr>
          <w:p w14:paraId="32F844D4" w14:textId="77777777" w:rsidR="00F43CEE" w:rsidRDefault="00F43CEE" w:rsidP="00F43CEE">
            <w:pPr>
              <w:jc w:val="center"/>
              <w:rPr>
                <w:rFonts w:eastAsia="Times New Roman"/>
                <w:sz w:val="24"/>
                <w:szCs w:val="24"/>
                <w:lang w:eastAsia="en-US"/>
              </w:rPr>
            </w:pPr>
          </w:p>
        </w:tc>
      </w:tr>
      <w:tr w:rsidR="00F43CEE" w14:paraId="1CD7493B" w14:textId="77777777" w:rsidTr="003C5DAA">
        <w:trPr>
          <w:trHeight w:val="457"/>
        </w:trPr>
        <w:tc>
          <w:tcPr>
            <w:tcW w:w="534" w:type="dxa"/>
            <w:shd w:val="clear" w:color="auto" w:fill="auto"/>
          </w:tcPr>
          <w:p w14:paraId="2140F80A"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54786016" w14:textId="77777777" w:rsidR="00F43CEE" w:rsidRDefault="00F43CEE" w:rsidP="00F43CEE">
            <w:pPr>
              <w:jc w:val="both"/>
            </w:pPr>
            <w:r>
              <w:t>Блок для записей непроклеенный, 9х9х9 см, плотность 80 г/м2, цветной</w:t>
            </w:r>
          </w:p>
        </w:tc>
        <w:tc>
          <w:tcPr>
            <w:tcW w:w="850" w:type="dxa"/>
            <w:shd w:val="clear" w:color="auto" w:fill="auto"/>
            <w:vAlign w:val="center"/>
          </w:tcPr>
          <w:p w14:paraId="290B1EA2" w14:textId="77777777" w:rsidR="00F43CEE" w:rsidRDefault="00F43CEE" w:rsidP="00F43CEE">
            <w:pPr>
              <w:jc w:val="center"/>
            </w:pPr>
            <w:r>
              <w:t>шт.</w:t>
            </w:r>
          </w:p>
        </w:tc>
        <w:tc>
          <w:tcPr>
            <w:tcW w:w="709" w:type="dxa"/>
            <w:shd w:val="clear" w:color="auto" w:fill="auto"/>
            <w:vAlign w:val="center"/>
          </w:tcPr>
          <w:p w14:paraId="2AA3033F" w14:textId="77777777" w:rsidR="00F43CEE" w:rsidRDefault="00F43CEE" w:rsidP="00F43CEE">
            <w:pPr>
              <w:jc w:val="center"/>
              <w:rPr>
                <w:color w:val="000000"/>
              </w:rPr>
            </w:pPr>
            <w:r>
              <w:rPr>
                <w:color w:val="000000"/>
              </w:rPr>
              <w:t>4</w:t>
            </w:r>
          </w:p>
        </w:tc>
        <w:tc>
          <w:tcPr>
            <w:tcW w:w="1276" w:type="dxa"/>
            <w:shd w:val="clear" w:color="auto" w:fill="auto"/>
          </w:tcPr>
          <w:p w14:paraId="4AC04BEC" w14:textId="77777777" w:rsidR="00F43CEE" w:rsidRDefault="00F43CEE" w:rsidP="00F43CEE">
            <w:pPr>
              <w:jc w:val="center"/>
              <w:rPr>
                <w:rFonts w:eastAsia="Times New Roman"/>
                <w:sz w:val="24"/>
                <w:szCs w:val="24"/>
                <w:lang w:eastAsia="en-US"/>
              </w:rPr>
            </w:pPr>
          </w:p>
        </w:tc>
        <w:tc>
          <w:tcPr>
            <w:tcW w:w="1417" w:type="dxa"/>
            <w:shd w:val="clear" w:color="auto" w:fill="auto"/>
          </w:tcPr>
          <w:p w14:paraId="4E2D73E0" w14:textId="77777777" w:rsidR="00F43CEE" w:rsidRDefault="00F43CEE" w:rsidP="00F43CEE">
            <w:pPr>
              <w:jc w:val="center"/>
              <w:rPr>
                <w:rFonts w:eastAsia="Times New Roman"/>
                <w:sz w:val="24"/>
                <w:szCs w:val="24"/>
                <w:lang w:eastAsia="en-US"/>
              </w:rPr>
            </w:pPr>
          </w:p>
        </w:tc>
        <w:tc>
          <w:tcPr>
            <w:tcW w:w="1276" w:type="dxa"/>
            <w:shd w:val="clear" w:color="auto" w:fill="auto"/>
          </w:tcPr>
          <w:p w14:paraId="40C33BBB" w14:textId="77777777" w:rsidR="00F43CEE" w:rsidRDefault="00F43CEE" w:rsidP="00F43CEE">
            <w:pPr>
              <w:jc w:val="center"/>
              <w:rPr>
                <w:rFonts w:eastAsia="Times New Roman"/>
                <w:sz w:val="24"/>
                <w:szCs w:val="24"/>
                <w:lang w:eastAsia="en-US"/>
              </w:rPr>
            </w:pPr>
          </w:p>
        </w:tc>
      </w:tr>
      <w:tr w:rsidR="00F43CEE" w14:paraId="0DE5F1E9" w14:textId="77777777" w:rsidTr="003C5DAA">
        <w:trPr>
          <w:trHeight w:val="457"/>
        </w:trPr>
        <w:tc>
          <w:tcPr>
            <w:tcW w:w="534" w:type="dxa"/>
            <w:shd w:val="clear" w:color="auto" w:fill="auto"/>
          </w:tcPr>
          <w:p w14:paraId="0A211D2D"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3368F86D" w14:textId="77777777" w:rsidR="00F43CEE" w:rsidRDefault="00F43CEE" w:rsidP="00F43CEE">
            <w:pPr>
              <w:jc w:val="both"/>
            </w:pPr>
            <w:r>
              <w:t>Блок самоклеящийся (стикеры), 76х76 мм, 400 листов, 8 цветов</w:t>
            </w:r>
          </w:p>
        </w:tc>
        <w:tc>
          <w:tcPr>
            <w:tcW w:w="850" w:type="dxa"/>
            <w:shd w:val="clear" w:color="auto" w:fill="auto"/>
            <w:vAlign w:val="center"/>
          </w:tcPr>
          <w:p w14:paraId="5D0F4676" w14:textId="77777777" w:rsidR="00F43CEE" w:rsidRDefault="00F43CEE" w:rsidP="00F43CEE">
            <w:pPr>
              <w:jc w:val="center"/>
            </w:pPr>
            <w:r>
              <w:t>шт.</w:t>
            </w:r>
          </w:p>
        </w:tc>
        <w:tc>
          <w:tcPr>
            <w:tcW w:w="709" w:type="dxa"/>
            <w:shd w:val="clear" w:color="auto" w:fill="auto"/>
            <w:vAlign w:val="center"/>
          </w:tcPr>
          <w:p w14:paraId="2E0F070B" w14:textId="77777777" w:rsidR="00F43CEE" w:rsidRDefault="00F43CEE" w:rsidP="00F43CEE">
            <w:pPr>
              <w:jc w:val="center"/>
              <w:rPr>
                <w:color w:val="000000"/>
              </w:rPr>
            </w:pPr>
            <w:r>
              <w:rPr>
                <w:color w:val="000000"/>
              </w:rPr>
              <w:t>5</w:t>
            </w:r>
          </w:p>
        </w:tc>
        <w:tc>
          <w:tcPr>
            <w:tcW w:w="1276" w:type="dxa"/>
            <w:shd w:val="clear" w:color="auto" w:fill="auto"/>
          </w:tcPr>
          <w:p w14:paraId="118DF33C" w14:textId="77777777" w:rsidR="00F43CEE" w:rsidRDefault="00F43CEE" w:rsidP="00F43CEE">
            <w:pPr>
              <w:jc w:val="center"/>
              <w:rPr>
                <w:rFonts w:eastAsia="Times New Roman"/>
                <w:sz w:val="24"/>
                <w:szCs w:val="24"/>
                <w:lang w:eastAsia="en-US"/>
              </w:rPr>
            </w:pPr>
          </w:p>
        </w:tc>
        <w:tc>
          <w:tcPr>
            <w:tcW w:w="1417" w:type="dxa"/>
            <w:shd w:val="clear" w:color="auto" w:fill="auto"/>
          </w:tcPr>
          <w:p w14:paraId="0DB90E28" w14:textId="77777777" w:rsidR="00F43CEE" w:rsidRDefault="00F43CEE" w:rsidP="00F43CEE">
            <w:pPr>
              <w:jc w:val="center"/>
              <w:rPr>
                <w:rFonts w:eastAsia="Times New Roman"/>
                <w:sz w:val="24"/>
                <w:szCs w:val="24"/>
                <w:lang w:eastAsia="en-US"/>
              </w:rPr>
            </w:pPr>
          </w:p>
        </w:tc>
        <w:tc>
          <w:tcPr>
            <w:tcW w:w="1276" w:type="dxa"/>
            <w:shd w:val="clear" w:color="auto" w:fill="auto"/>
          </w:tcPr>
          <w:p w14:paraId="0F60C157" w14:textId="77777777" w:rsidR="00F43CEE" w:rsidRDefault="00F43CEE" w:rsidP="00F43CEE">
            <w:pPr>
              <w:jc w:val="center"/>
              <w:rPr>
                <w:rFonts w:eastAsia="Times New Roman"/>
                <w:sz w:val="24"/>
                <w:szCs w:val="24"/>
                <w:lang w:eastAsia="en-US"/>
              </w:rPr>
            </w:pPr>
          </w:p>
        </w:tc>
      </w:tr>
      <w:tr w:rsidR="00F43CEE" w14:paraId="68047DAA" w14:textId="77777777" w:rsidTr="003C5DAA">
        <w:trPr>
          <w:trHeight w:val="457"/>
        </w:trPr>
        <w:tc>
          <w:tcPr>
            <w:tcW w:w="534" w:type="dxa"/>
            <w:shd w:val="clear" w:color="auto" w:fill="auto"/>
          </w:tcPr>
          <w:p w14:paraId="497E402D"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0B70D199" w14:textId="77777777" w:rsidR="00F43CEE" w:rsidRDefault="00F43CEE" w:rsidP="00F43CEE">
            <w:pPr>
              <w:jc w:val="both"/>
            </w:pPr>
            <w:proofErr w:type="spellStart"/>
            <w:r>
              <w:t>Визитница</w:t>
            </w:r>
            <w:proofErr w:type="spellEnd"/>
            <w:r>
              <w:t xml:space="preserve"> однорядная на 28 визитных, дисконтных или кредитных карт</w:t>
            </w:r>
          </w:p>
        </w:tc>
        <w:tc>
          <w:tcPr>
            <w:tcW w:w="850" w:type="dxa"/>
            <w:shd w:val="clear" w:color="auto" w:fill="auto"/>
            <w:vAlign w:val="center"/>
          </w:tcPr>
          <w:p w14:paraId="0225867E" w14:textId="77777777" w:rsidR="00F43CEE" w:rsidRDefault="00F43CEE" w:rsidP="00F43CEE">
            <w:pPr>
              <w:jc w:val="center"/>
            </w:pPr>
            <w:r>
              <w:t>шт.</w:t>
            </w:r>
          </w:p>
        </w:tc>
        <w:tc>
          <w:tcPr>
            <w:tcW w:w="709" w:type="dxa"/>
            <w:shd w:val="clear" w:color="auto" w:fill="auto"/>
            <w:vAlign w:val="center"/>
          </w:tcPr>
          <w:p w14:paraId="74A5542E" w14:textId="77777777" w:rsidR="00F43CEE" w:rsidRDefault="00F43CEE" w:rsidP="00F43CEE">
            <w:pPr>
              <w:jc w:val="center"/>
              <w:rPr>
                <w:color w:val="000000"/>
              </w:rPr>
            </w:pPr>
            <w:r>
              <w:rPr>
                <w:color w:val="000000"/>
              </w:rPr>
              <w:t>1</w:t>
            </w:r>
          </w:p>
        </w:tc>
        <w:tc>
          <w:tcPr>
            <w:tcW w:w="1276" w:type="dxa"/>
            <w:shd w:val="clear" w:color="auto" w:fill="auto"/>
          </w:tcPr>
          <w:p w14:paraId="059B62B3" w14:textId="77777777" w:rsidR="00F43CEE" w:rsidRDefault="00F43CEE" w:rsidP="00F43CEE">
            <w:pPr>
              <w:jc w:val="center"/>
              <w:rPr>
                <w:rFonts w:eastAsia="Times New Roman"/>
                <w:sz w:val="24"/>
                <w:szCs w:val="24"/>
                <w:lang w:eastAsia="en-US"/>
              </w:rPr>
            </w:pPr>
          </w:p>
        </w:tc>
        <w:tc>
          <w:tcPr>
            <w:tcW w:w="1417" w:type="dxa"/>
            <w:shd w:val="clear" w:color="auto" w:fill="auto"/>
          </w:tcPr>
          <w:p w14:paraId="35262C7E" w14:textId="77777777" w:rsidR="00F43CEE" w:rsidRDefault="00F43CEE" w:rsidP="00F43CEE">
            <w:pPr>
              <w:jc w:val="center"/>
              <w:rPr>
                <w:rFonts w:eastAsia="Times New Roman"/>
                <w:sz w:val="24"/>
                <w:szCs w:val="24"/>
                <w:lang w:eastAsia="en-US"/>
              </w:rPr>
            </w:pPr>
          </w:p>
        </w:tc>
        <w:tc>
          <w:tcPr>
            <w:tcW w:w="1276" w:type="dxa"/>
            <w:shd w:val="clear" w:color="auto" w:fill="auto"/>
          </w:tcPr>
          <w:p w14:paraId="1485B1D9" w14:textId="77777777" w:rsidR="00F43CEE" w:rsidRDefault="00F43CEE" w:rsidP="00F43CEE">
            <w:pPr>
              <w:jc w:val="center"/>
              <w:rPr>
                <w:rFonts w:eastAsia="Times New Roman"/>
                <w:sz w:val="24"/>
                <w:szCs w:val="24"/>
                <w:lang w:eastAsia="en-US"/>
              </w:rPr>
            </w:pPr>
          </w:p>
        </w:tc>
      </w:tr>
      <w:tr w:rsidR="00F43CEE" w14:paraId="5DD0B3BA" w14:textId="77777777" w:rsidTr="003C5DAA">
        <w:trPr>
          <w:trHeight w:val="457"/>
        </w:trPr>
        <w:tc>
          <w:tcPr>
            <w:tcW w:w="534" w:type="dxa"/>
            <w:shd w:val="clear" w:color="auto" w:fill="auto"/>
          </w:tcPr>
          <w:p w14:paraId="0F55C691"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68AF5A0D" w14:textId="77777777" w:rsidR="00F43CEE" w:rsidRDefault="00F43CEE" w:rsidP="00F43CEE">
            <w:pPr>
              <w:jc w:val="both"/>
            </w:pPr>
            <w:r>
              <w:t>Грифели запасные 0,7 мм, HB КОМПЛЕКТ 20 шт.</w:t>
            </w:r>
          </w:p>
        </w:tc>
        <w:tc>
          <w:tcPr>
            <w:tcW w:w="850" w:type="dxa"/>
            <w:shd w:val="clear" w:color="auto" w:fill="auto"/>
            <w:vAlign w:val="center"/>
          </w:tcPr>
          <w:p w14:paraId="2A1E9976" w14:textId="77777777" w:rsidR="00F43CEE" w:rsidRDefault="00F43CEE" w:rsidP="00F43CEE">
            <w:pPr>
              <w:jc w:val="center"/>
            </w:pPr>
            <w:proofErr w:type="spellStart"/>
            <w:r>
              <w:t>упак</w:t>
            </w:r>
            <w:proofErr w:type="spellEnd"/>
            <w:r>
              <w:t>.</w:t>
            </w:r>
          </w:p>
        </w:tc>
        <w:tc>
          <w:tcPr>
            <w:tcW w:w="709" w:type="dxa"/>
            <w:shd w:val="clear" w:color="auto" w:fill="auto"/>
            <w:vAlign w:val="center"/>
          </w:tcPr>
          <w:p w14:paraId="72F21D8E" w14:textId="77777777" w:rsidR="00F43CEE" w:rsidRDefault="00F43CEE" w:rsidP="00F43CEE">
            <w:pPr>
              <w:jc w:val="center"/>
              <w:rPr>
                <w:color w:val="000000"/>
              </w:rPr>
            </w:pPr>
            <w:r>
              <w:rPr>
                <w:color w:val="000000"/>
              </w:rPr>
              <w:t>3</w:t>
            </w:r>
          </w:p>
        </w:tc>
        <w:tc>
          <w:tcPr>
            <w:tcW w:w="1276" w:type="dxa"/>
            <w:shd w:val="clear" w:color="auto" w:fill="auto"/>
          </w:tcPr>
          <w:p w14:paraId="4D64BAAF" w14:textId="77777777" w:rsidR="00F43CEE" w:rsidRDefault="00F43CEE" w:rsidP="00F43CEE">
            <w:pPr>
              <w:jc w:val="center"/>
              <w:rPr>
                <w:rFonts w:eastAsia="Times New Roman"/>
                <w:sz w:val="24"/>
                <w:szCs w:val="24"/>
                <w:lang w:eastAsia="en-US"/>
              </w:rPr>
            </w:pPr>
          </w:p>
        </w:tc>
        <w:tc>
          <w:tcPr>
            <w:tcW w:w="1417" w:type="dxa"/>
            <w:shd w:val="clear" w:color="auto" w:fill="auto"/>
          </w:tcPr>
          <w:p w14:paraId="2C5AAD35" w14:textId="77777777" w:rsidR="00F43CEE" w:rsidRDefault="00F43CEE" w:rsidP="00F43CEE">
            <w:pPr>
              <w:jc w:val="center"/>
              <w:rPr>
                <w:rFonts w:eastAsia="Times New Roman"/>
                <w:sz w:val="24"/>
                <w:szCs w:val="24"/>
                <w:lang w:eastAsia="en-US"/>
              </w:rPr>
            </w:pPr>
          </w:p>
        </w:tc>
        <w:tc>
          <w:tcPr>
            <w:tcW w:w="1276" w:type="dxa"/>
            <w:shd w:val="clear" w:color="auto" w:fill="auto"/>
          </w:tcPr>
          <w:p w14:paraId="2DB397BB" w14:textId="77777777" w:rsidR="00F43CEE" w:rsidRDefault="00F43CEE" w:rsidP="00F43CEE">
            <w:pPr>
              <w:jc w:val="center"/>
              <w:rPr>
                <w:rFonts w:eastAsia="Times New Roman"/>
                <w:sz w:val="24"/>
                <w:szCs w:val="24"/>
                <w:lang w:eastAsia="en-US"/>
              </w:rPr>
            </w:pPr>
          </w:p>
        </w:tc>
      </w:tr>
      <w:tr w:rsidR="00F43CEE" w14:paraId="02A0E9F5" w14:textId="77777777" w:rsidTr="003C5DAA">
        <w:trPr>
          <w:trHeight w:val="457"/>
        </w:trPr>
        <w:tc>
          <w:tcPr>
            <w:tcW w:w="534" w:type="dxa"/>
            <w:shd w:val="clear" w:color="auto" w:fill="auto"/>
          </w:tcPr>
          <w:p w14:paraId="2A8BDBC3"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527A7E9D" w14:textId="77777777" w:rsidR="00F43CEE" w:rsidRDefault="00F43CEE" w:rsidP="00F43CEE">
            <w:pPr>
              <w:jc w:val="both"/>
            </w:pPr>
            <w:r>
              <w:t>Закладки клейкие неоновые, 45х12 мм, 200 штук (8 цветов х 25 листов), на пластиковой линейке 12 см</w:t>
            </w:r>
          </w:p>
        </w:tc>
        <w:tc>
          <w:tcPr>
            <w:tcW w:w="850" w:type="dxa"/>
            <w:shd w:val="clear" w:color="auto" w:fill="auto"/>
            <w:vAlign w:val="center"/>
          </w:tcPr>
          <w:p w14:paraId="40581E68" w14:textId="77777777" w:rsidR="00F43CEE" w:rsidRDefault="00F43CEE" w:rsidP="00F43CEE">
            <w:pPr>
              <w:jc w:val="center"/>
            </w:pPr>
            <w:proofErr w:type="spellStart"/>
            <w:r>
              <w:t>упак</w:t>
            </w:r>
            <w:proofErr w:type="spellEnd"/>
            <w:r>
              <w:t>.</w:t>
            </w:r>
          </w:p>
        </w:tc>
        <w:tc>
          <w:tcPr>
            <w:tcW w:w="709" w:type="dxa"/>
            <w:shd w:val="clear" w:color="auto" w:fill="auto"/>
            <w:vAlign w:val="center"/>
          </w:tcPr>
          <w:p w14:paraId="0F935FAA" w14:textId="77777777" w:rsidR="00F43CEE" w:rsidRDefault="00F43CEE" w:rsidP="00F43CEE">
            <w:pPr>
              <w:jc w:val="center"/>
              <w:rPr>
                <w:color w:val="000000"/>
              </w:rPr>
            </w:pPr>
            <w:r>
              <w:rPr>
                <w:color w:val="000000"/>
              </w:rPr>
              <w:t>2</w:t>
            </w:r>
          </w:p>
        </w:tc>
        <w:tc>
          <w:tcPr>
            <w:tcW w:w="1276" w:type="dxa"/>
            <w:shd w:val="clear" w:color="auto" w:fill="auto"/>
          </w:tcPr>
          <w:p w14:paraId="23C9B51B" w14:textId="77777777" w:rsidR="00F43CEE" w:rsidRDefault="00F43CEE" w:rsidP="00F43CEE">
            <w:pPr>
              <w:jc w:val="center"/>
              <w:rPr>
                <w:rFonts w:eastAsia="Times New Roman"/>
                <w:sz w:val="24"/>
                <w:szCs w:val="24"/>
                <w:lang w:eastAsia="en-US"/>
              </w:rPr>
            </w:pPr>
          </w:p>
        </w:tc>
        <w:tc>
          <w:tcPr>
            <w:tcW w:w="1417" w:type="dxa"/>
            <w:shd w:val="clear" w:color="auto" w:fill="auto"/>
          </w:tcPr>
          <w:p w14:paraId="0C359711" w14:textId="77777777" w:rsidR="00F43CEE" w:rsidRDefault="00F43CEE" w:rsidP="00F43CEE">
            <w:pPr>
              <w:jc w:val="center"/>
              <w:rPr>
                <w:rFonts w:eastAsia="Times New Roman"/>
                <w:sz w:val="24"/>
                <w:szCs w:val="24"/>
                <w:lang w:eastAsia="en-US"/>
              </w:rPr>
            </w:pPr>
          </w:p>
        </w:tc>
        <w:tc>
          <w:tcPr>
            <w:tcW w:w="1276" w:type="dxa"/>
            <w:shd w:val="clear" w:color="auto" w:fill="auto"/>
          </w:tcPr>
          <w:p w14:paraId="7EF11ADF" w14:textId="77777777" w:rsidR="00F43CEE" w:rsidRDefault="00F43CEE" w:rsidP="00F43CEE">
            <w:pPr>
              <w:jc w:val="center"/>
              <w:rPr>
                <w:rFonts w:eastAsia="Times New Roman"/>
                <w:sz w:val="24"/>
                <w:szCs w:val="24"/>
                <w:lang w:eastAsia="en-US"/>
              </w:rPr>
            </w:pPr>
          </w:p>
        </w:tc>
      </w:tr>
      <w:tr w:rsidR="00F43CEE" w14:paraId="69484000" w14:textId="77777777" w:rsidTr="003C5DAA">
        <w:trPr>
          <w:trHeight w:val="457"/>
        </w:trPr>
        <w:tc>
          <w:tcPr>
            <w:tcW w:w="534" w:type="dxa"/>
            <w:shd w:val="clear" w:color="auto" w:fill="auto"/>
          </w:tcPr>
          <w:p w14:paraId="723C02BD"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03420959" w14:textId="77777777" w:rsidR="00F43CEE" w:rsidRDefault="00F43CEE" w:rsidP="00F43CEE">
            <w:pPr>
              <w:jc w:val="both"/>
            </w:pPr>
            <w:r>
              <w:t>Закладки клейкие неоновые, 45х12 мм, 100 штук (5 цветов х 20 листов), на пластиковом основании</w:t>
            </w:r>
          </w:p>
        </w:tc>
        <w:tc>
          <w:tcPr>
            <w:tcW w:w="850" w:type="dxa"/>
            <w:shd w:val="clear" w:color="auto" w:fill="auto"/>
            <w:vAlign w:val="center"/>
          </w:tcPr>
          <w:p w14:paraId="176D491E" w14:textId="77777777" w:rsidR="00F43CEE" w:rsidRDefault="00F43CEE" w:rsidP="00F43CEE">
            <w:pPr>
              <w:jc w:val="center"/>
            </w:pPr>
            <w:proofErr w:type="spellStart"/>
            <w:r>
              <w:t>упак</w:t>
            </w:r>
            <w:proofErr w:type="spellEnd"/>
            <w:r>
              <w:t>.</w:t>
            </w:r>
          </w:p>
        </w:tc>
        <w:tc>
          <w:tcPr>
            <w:tcW w:w="709" w:type="dxa"/>
            <w:shd w:val="clear" w:color="auto" w:fill="auto"/>
            <w:vAlign w:val="center"/>
          </w:tcPr>
          <w:p w14:paraId="569AB6B3" w14:textId="77777777" w:rsidR="00F43CEE" w:rsidRDefault="00F43CEE" w:rsidP="00F43CEE">
            <w:pPr>
              <w:jc w:val="center"/>
              <w:rPr>
                <w:color w:val="000000"/>
              </w:rPr>
            </w:pPr>
            <w:r>
              <w:rPr>
                <w:color w:val="000000"/>
              </w:rPr>
              <w:t>5</w:t>
            </w:r>
          </w:p>
        </w:tc>
        <w:tc>
          <w:tcPr>
            <w:tcW w:w="1276" w:type="dxa"/>
            <w:shd w:val="clear" w:color="auto" w:fill="auto"/>
          </w:tcPr>
          <w:p w14:paraId="085FE7B8" w14:textId="77777777" w:rsidR="00F43CEE" w:rsidRDefault="00F43CEE" w:rsidP="00F43CEE">
            <w:pPr>
              <w:jc w:val="center"/>
              <w:rPr>
                <w:rFonts w:eastAsia="Times New Roman"/>
                <w:sz w:val="24"/>
                <w:szCs w:val="24"/>
                <w:lang w:eastAsia="en-US"/>
              </w:rPr>
            </w:pPr>
          </w:p>
        </w:tc>
        <w:tc>
          <w:tcPr>
            <w:tcW w:w="1417" w:type="dxa"/>
            <w:shd w:val="clear" w:color="auto" w:fill="auto"/>
          </w:tcPr>
          <w:p w14:paraId="62492687" w14:textId="77777777" w:rsidR="00F43CEE" w:rsidRDefault="00F43CEE" w:rsidP="00F43CEE">
            <w:pPr>
              <w:jc w:val="center"/>
              <w:rPr>
                <w:rFonts w:eastAsia="Times New Roman"/>
                <w:sz w:val="24"/>
                <w:szCs w:val="24"/>
                <w:lang w:eastAsia="en-US"/>
              </w:rPr>
            </w:pPr>
          </w:p>
        </w:tc>
        <w:tc>
          <w:tcPr>
            <w:tcW w:w="1276" w:type="dxa"/>
            <w:shd w:val="clear" w:color="auto" w:fill="auto"/>
          </w:tcPr>
          <w:p w14:paraId="2B57FB16" w14:textId="77777777" w:rsidR="00F43CEE" w:rsidRDefault="00F43CEE" w:rsidP="00F43CEE">
            <w:pPr>
              <w:jc w:val="center"/>
              <w:rPr>
                <w:rFonts w:eastAsia="Times New Roman"/>
                <w:sz w:val="24"/>
                <w:szCs w:val="24"/>
                <w:lang w:eastAsia="en-US"/>
              </w:rPr>
            </w:pPr>
          </w:p>
        </w:tc>
      </w:tr>
      <w:tr w:rsidR="00F43CEE" w14:paraId="00474A97" w14:textId="77777777" w:rsidTr="003C5DAA">
        <w:trPr>
          <w:trHeight w:val="457"/>
        </w:trPr>
        <w:tc>
          <w:tcPr>
            <w:tcW w:w="534" w:type="dxa"/>
            <w:shd w:val="clear" w:color="auto" w:fill="auto"/>
          </w:tcPr>
          <w:p w14:paraId="13CC2502"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19B46B83" w14:textId="77777777" w:rsidR="00F43CEE" w:rsidRDefault="00F43CEE" w:rsidP="00F43CEE">
            <w:pPr>
              <w:jc w:val="both"/>
            </w:pPr>
            <w:r>
              <w:t>Карандаш чернографитный, 1 шт., HB, с ластиком</w:t>
            </w:r>
          </w:p>
        </w:tc>
        <w:tc>
          <w:tcPr>
            <w:tcW w:w="850" w:type="dxa"/>
            <w:shd w:val="clear" w:color="auto" w:fill="auto"/>
            <w:vAlign w:val="center"/>
          </w:tcPr>
          <w:p w14:paraId="398D3364" w14:textId="77777777" w:rsidR="00F43CEE" w:rsidRDefault="00F43CEE" w:rsidP="00F43CEE">
            <w:pPr>
              <w:jc w:val="center"/>
            </w:pPr>
            <w:r>
              <w:t>шт.</w:t>
            </w:r>
          </w:p>
        </w:tc>
        <w:tc>
          <w:tcPr>
            <w:tcW w:w="709" w:type="dxa"/>
            <w:shd w:val="clear" w:color="auto" w:fill="auto"/>
            <w:vAlign w:val="center"/>
          </w:tcPr>
          <w:p w14:paraId="78F96302" w14:textId="77777777" w:rsidR="00F43CEE" w:rsidRDefault="00F43CEE" w:rsidP="00F43CEE">
            <w:pPr>
              <w:jc w:val="center"/>
              <w:rPr>
                <w:color w:val="000000"/>
              </w:rPr>
            </w:pPr>
            <w:r>
              <w:rPr>
                <w:color w:val="000000"/>
              </w:rPr>
              <w:t>72</w:t>
            </w:r>
          </w:p>
        </w:tc>
        <w:tc>
          <w:tcPr>
            <w:tcW w:w="1276" w:type="dxa"/>
            <w:shd w:val="clear" w:color="auto" w:fill="auto"/>
          </w:tcPr>
          <w:p w14:paraId="12584235" w14:textId="77777777" w:rsidR="00F43CEE" w:rsidRDefault="00F43CEE" w:rsidP="00F43CEE">
            <w:pPr>
              <w:jc w:val="center"/>
              <w:rPr>
                <w:rFonts w:eastAsia="Times New Roman"/>
                <w:sz w:val="24"/>
                <w:szCs w:val="24"/>
                <w:lang w:eastAsia="en-US"/>
              </w:rPr>
            </w:pPr>
          </w:p>
        </w:tc>
        <w:tc>
          <w:tcPr>
            <w:tcW w:w="1417" w:type="dxa"/>
            <w:shd w:val="clear" w:color="auto" w:fill="auto"/>
          </w:tcPr>
          <w:p w14:paraId="5EF0B61B" w14:textId="77777777" w:rsidR="00F43CEE" w:rsidRDefault="00F43CEE" w:rsidP="00F43CEE">
            <w:pPr>
              <w:jc w:val="center"/>
              <w:rPr>
                <w:rFonts w:eastAsia="Times New Roman"/>
                <w:sz w:val="24"/>
                <w:szCs w:val="24"/>
                <w:lang w:eastAsia="en-US"/>
              </w:rPr>
            </w:pPr>
          </w:p>
        </w:tc>
        <w:tc>
          <w:tcPr>
            <w:tcW w:w="1276" w:type="dxa"/>
            <w:shd w:val="clear" w:color="auto" w:fill="auto"/>
          </w:tcPr>
          <w:p w14:paraId="53871541" w14:textId="77777777" w:rsidR="00F43CEE" w:rsidRDefault="00F43CEE" w:rsidP="00F43CEE">
            <w:pPr>
              <w:jc w:val="center"/>
              <w:rPr>
                <w:rFonts w:eastAsia="Times New Roman"/>
                <w:sz w:val="24"/>
                <w:szCs w:val="24"/>
                <w:lang w:eastAsia="en-US"/>
              </w:rPr>
            </w:pPr>
          </w:p>
        </w:tc>
      </w:tr>
      <w:tr w:rsidR="00F43CEE" w14:paraId="334E8E7D" w14:textId="77777777" w:rsidTr="003C5DAA">
        <w:trPr>
          <w:trHeight w:val="457"/>
        </w:trPr>
        <w:tc>
          <w:tcPr>
            <w:tcW w:w="534" w:type="dxa"/>
            <w:shd w:val="clear" w:color="auto" w:fill="auto"/>
          </w:tcPr>
          <w:p w14:paraId="4A052C84"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43899D7E" w14:textId="77777777" w:rsidR="00F43CEE" w:rsidRDefault="00F43CEE" w:rsidP="00F43CEE">
            <w:pPr>
              <w:jc w:val="both"/>
            </w:pPr>
            <w:r>
              <w:t>Клей моментальный, 3 г</w:t>
            </w:r>
          </w:p>
        </w:tc>
        <w:tc>
          <w:tcPr>
            <w:tcW w:w="850" w:type="dxa"/>
            <w:shd w:val="clear" w:color="auto" w:fill="auto"/>
            <w:vAlign w:val="center"/>
          </w:tcPr>
          <w:p w14:paraId="116BD553" w14:textId="77777777" w:rsidR="00F43CEE" w:rsidRDefault="00F43CEE" w:rsidP="00F43CEE">
            <w:pPr>
              <w:jc w:val="center"/>
            </w:pPr>
            <w:r>
              <w:t>шт.</w:t>
            </w:r>
          </w:p>
        </w:tc>
        <w:tc>
          <w:tcPr>
            <w:tcW w:w="709" w:type="dxa"/>
            <w:shd w:val="clear" w:color="auto" w:fill="auto"/>
            <w:vAlign w:val="center"/>
          </w:tcPr>
          <w:p w14:paraId="70E38FDD" w14:textId="77777777" w:rsidR="00F43CEE" w:rsidRDefault="00F43CEE" w:rsidP="00F43CEE">
            <w:pPr>
              <w:jc w:val="center"/>
              <w:rPr>
                <w:color w:val="000000"/>
              </w:rPr>
            </w:pPr>
            <w:r>
              <w:rPr>
                <w:color w:val="000000"/>
              </w:rPr>
              <w:t>3</w:t>
            </w:r>
          </w:p>
        </w:tc>
        <w:tc>
          <w:tcPr>
            <w:tcW w:w="1276" w:type="dxa"/>
            <w:shd w:val="clear" w:color="auto" w:fill="auto"/>
          </w:tcPr>
          <w:p w14:paraId="651312C2" w14:textId="77777777" w:rsidR="00F43CEE" w:rsidRDefault="00F43CEE" w:rsidP="00F43CEE">
            <w:pPr>
              <w:jc w:val="center"/>
              <w:rPr>
                <w:rFonts w:eastAsia="Times New Roman"/>
                <w:sz w:val="24"/>
                <w:szCs w:val="24"/>
                <w:lang w:eastAsia="en-US"/>
              </w:rPr>
            </w:pPr>
          </w:p>
        </w:tc>
        <w:tc>
          <w:tcPr>
            <w:tcW w:w="1417" w:type="dxa"/>
            <w:shd w:val="clear" w:color="auto" w:fill="auto"/>
          </w:tcPr>
          <w:p w14:paraId="27C397E3" w14:textId="77777777" w:rsidR="00F43CEE" w:rsidRDefault="00F43CEE" w:rsidP="00F43CEE">
            <w:pPr>
              <w:jc w:val="center"/>
              <w:rPr>
                <w:rFonts w:eastAsia="Times New Roman"/>
                <w:sz w:val="24"/>
                <w:szCs w:val="24"/>
                <w:lang w:eastAsia="en-US"/>
              </w:rPr>
            </w:pPr>
          </w:p>
        </w:tc>
        <w:tc>
          <w:tcPr>
            <w:tcW w:w="1276" w:type="dxa"/>
            <w:shd w:val="clear" w:color="auto" w:fill="auto"/>
          </w:tcPr>
          <w:p w14:paraId="15A6992A" w14:textId="77777777" w:rsidR="00F43CEE" w:rsidRDefault="00F43CEE" w:rsidP="00F43CEE">
            <w:pPr>
              <w:jc w:val="center"/>
              <w:rPr>
                <w:rFonts w:eastAsia="Times New Roman"/>
                <w:sz w:val="24"/>
                <w:szCs w:val="24"/>
                <w:lang w:eastAsia="en-US"/>
              </w:rPr>
            </w:pPr>
          </w:p>
        </w:tc>
      </w:tr>
      <w:tr w:rsidR="00F43CEE" w14:paraId="761457C1" w14:textId="77777777" w:rsidTr="003C5DAA">
        <w:trPr>
          <w:trHeight w:val="457"/>
        </w:trPr>
        <w:tc>
          <w:tcPr>
            <w:tcW w:w="534" w:type="dxa"/>
            <w:shd w:val="clear" w:color="auto" w:fill="auto"/>
          </w:tcPr>
          <w:p w14:paraId="67BD2E05"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5F9B6323" w14:textId="77777777" w:rsidR="00F43CEE" w:rsidRDefault="00F43CEE" w:rsidP="00F43CEE">
            <w:pPr>
              <w:jc w:val="both"/>
            </w:pPr>
            <w:r>
              <w:t>Клей-карандаш 15 г</w:t>
            </w:r>
          </w:p>
        </w:tc>
        <w:tc>
          <w:tcPr>
            <w:tcW w:w="850" w:type="dxa"/>
            <w:shd w:val="clear" w:color="auto" w:fill="auto"/>
            <w:vAlign w:val="center"/>
          </w:tcPr>
          <w:p w14:paraId="67371014" w14:textId="77777777" w:rsidR="00F43CEE" w:rsidRDefault="00F43CEE" w:rsidP="00F43CEE">
            <w:pPr>
              <w:jc w:val="center"/>
            </w:pPr>
            <w:r>
              <w:t>шт.</w:t>
            </w:r>
          </w:p>
        </w:tc>
        <w:tc>
          <w:tcPr>
            <w:tcW w:w="709" w:type="dxa"/>
            <w:shd w:val="clear" w:color="auto" w:fill="auto"/>
            <w:vAlign w:val="center"/>
          </w:tcPr>
          <w:p w14:paraId="4670AB5A" w14:textId="77777777" w:rsidR="00F43CEE" w:rsidRDefault="00F43CEE" w:rsidP="00F43CEE">
            <w:pPr>
              <w:jc w:val="center"/>
              <w:rPr>
                <w:color w:val="000000"/>
              </w:rPr>
            </w:pPr>
            <w:r>
              <w:rPr>
                <w:color w:val="000000"/>
              </w:rPr>
              <w:t>10</w:t>
            </w:r>
          </w:p>
        </w:tc>
        <w:tc>
          <w:tcPr>
            <w:tcW w:w="1276" w:type="dxa"/>
            <w:shd w:val="clear" w:color="auto" w:fill="auto"/>
          </w:tcPr>
          <w:p w14:paraId="6B6A7E99" w14:textId="77777777" w:rsidR="00F43CEE" w:rsidRDefault="00F43CEE" w:rsidP="00F43CEE">
            <w:pPr>
              <w:jc w:val="center"/>
              <w:rPr>
                <w:rFonts w:eastAsia="Times New Roman"/>
                <w:sz w:val="24"/>
                <w:szCs w:val="24"/>
                <w:lang w:eastAsia="en-US"/>
              </w:rPr>
            </w:pPr>
          </w:p>
        </w:tc>
        <w:tc>
          <w:tcPr>
            <w:tcW w:w="1417" w:type="dxa"/>
            <w:shd w:val="clear" w:color="auto" w:fill="auto"/>
          </w:tcPr>
          <w:p w14:paraId="6F87AACA" w14:textId="77777777" w:rsidR="00F43CEE" w:rsidRDefault="00F43CEE" w:rsidP="00F43CEE">
            <w:pPr>
              <w:jc w:val="center"/>
              <w:rPr>
                <w:rFonts w:eastAsia="Times New Roman"/>
                <w:sz w:val="24"/>
                <w:szCs w:val="24"/>
                <w:lang w:eastAsia="en-US"/>
              </w:rPr>
            </w:pPr>
          </w:p>
        </w:tc>
        <w:tc>
          <w:tcPr>
            <w:tcW w:w="1276" w:type="dxa"/>
            <w:shd w:val="clear" w:color="auto" w:fill="auto"/>
          </w:tcPr>
          <w:p w14:paraId="42B00749" w14:textId="77777777" w:rsidR="00F43CEE" w:rsidRDefault="00F43CEE" w:rsidP="00F43CEE">
            <w:pPr>
              <w:jc w:val="center"/>
              <w:rPr>
                <w:rFonts w:eastAsia="Times New Roman"/>
                <w:sz w:val="24"/>
                <w:szCs w:val="24"/>
                <w:lang w:eastAsia="en-US"/>
              </w:rPr>
            </w:pPr>
          </w:p>
        </w:tc>
      </w:tr>
      <w:tr w:rsidR="00F43CEE" w14:paraId="2B9C4D20" w14:textId="77777777" w:rsidTr="003C5DAA">
        <w:trPr>
          <w:trHeight w:val="457"/>
        </w:trPr>
        <w:tc>
          <w:tcPr>
            <w:tcW w:w="534" w:type="dxa"/>
            <w:shd w:val="clear" w:color="auto" w:fill="auto"/>
          </w:tcPr>
          <w:p w14:paraId="057777F6"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5341BAC2" w14:textId="77777777" w:rsidR="00F43CEE" w:rsidRDefault="00F43CEE" w:rsidP="00F43CEE">
            <w:pPr>
              <w:jc w:val="both"/>
            </w:pPr>
            <w:r>
              <w:t>Клейкая лента упаковочная, 48 мм х 100 м, прозрачная, толщина 45 микрон</w:t>
            </w:r>
          </w:p>
        </w:tc>
        <w:tc>
          <w:tcPr>
            <w:tcW w:w="850" w:type="dxa"/>
            <w:shd w:val="clear" w:color="auto" w:fill="auto"/>
            <w:vAlign w:val="center"/>
          </w:tcPr>
          <w:p w14:paraId="1BA68CA1" w14:textId="77777777" w:rsidR="00F43CEE" w:rsidRDefault="00F43CEE" w:rsidP="00F43CEE">
            <w:pPr>
              <w:jc w:val="center"/>
            </w:pPr>
            <w:r>
              <w:t>шт.</w:t>
            </w:r>
          </w:p>
        </w:tc>
        <w:tc>
          <w:tcPr>
            <w:tcW w:w="709" w:type="dxa"/>
            <w:shd w:val="clear" w:color="auto" w:fill="auto"/>
            <w:vAlign w:val="center"/>
          </w:tcPr>
          <w:p w14:paraId="5F6DC265" w14:textId="77777777" w:rsidR="00F43CEE" w:rsidRDefault="00F43CEE" w:rsidP="00F43CEE">
            <w:pPr>
              <w:jc w:val="center"/>
              <w:rPr>
                <w:color w:val="000000"/>
              </w:rPr>
            </w:pPr>
            <w:r>
              <w:rPr>
                <w:color w:val="000000"/>
              </w:rPr>
              <w:t>3</w:t>
            </w:r>
          </w:p>
        </w:tc>
        <w:tc>
          <w:tcPr>
            <w:tcW w:w="1276" w:type="dxa"/>
            <w:shd w:val="clear" w:color="auto" w:fill="auto"/>
          </w:tcPr>
          <w:p w14:paraId="10C78897" w14:textId="77777777" w:rsidR="00F43CEE" w:rsidRDefault="00F43CEE" w:rsidP="00F43CEE">
            <w:pPr>
              <w:jc w:val="center"/>
              <w:rPr>
                <w:rFonts w:eastAsia="Times New Roman"/>
                <w:sz w:val="24"/>
                <w:szCs w:val="24"/>
                <w:lang w:eastAsia="en-US"/>
              </w:rPr>
            </w:pPr>
          </w:p>
        </w:tc>
        <w:tc>
          <w:tcPr>
            <w:tcW w:w="1417" w:type="dxa"/>
            <w:shd w:val="clear" w:color="auto" w:fill="auto"/>
          </w:tcPr>
          <w:p w14:paraId="51CFD1E9" w14:textId="77777777" w:rsidR="00F43CEE" w:rsidRDefault="00F43CEE" w:rsidP="00F43CEE">
            <w:pPr>
              <w:jc w:val="center"/>
              <w:rPr>
                <w:rFonts w:eastAsia="Times New Roman"/>
                <w:sz w:val="24"/>
                <w:szCs w:val="24"/>
                <w:lang w:eastAsia="en-US"/>
              </w:rPr>
            </w:pPr>
          </w:p>
        </w:tc>
        <w:tc>
          <w:tcPr>
            <w:tcW w:w="1276" w:type="dxa"/>
            <w:shd w:val="clear" w:color="auto" w:fill="auto"/>
          </w:tcPr>
          <w:p w14:paraId="2CB4B54E" w14:textId="77777777" w:rsidR="00F43CEE" w:rsidRDefault="00F43CEE" w:rsidP="00F43CEE">
            <w:pPr>
              <w:jc w:val="center"/>
              <w:rPr>
                <w:rFonts w:eastAsia="Times New Roman"/>
                <w:sz w:val="24"/>
                <w:szCs w:val="24"/>
                <w:lang w:eastAsia="en-US"/>
              </w:rPr>
            </w:pPr>
          </w:p>
        </w:tc>
      </w:tr>
      <w:tr w:rsidR="00F43CEE" w14:paraId="49D85A78" w14:textId="77777777" w:rsidTr="003C5DAA">
        <w:trPr>
          <w:trHeight w:val="457"/>
        </w:trPr>
        <w:tc>
          <w:tcPr>
            <w:tcW w:w="534" w:type="dxa"/>
            <w:shd w:val="clear" w:color="auto" w:fill="auto"/>
          </w:tcPr>
          <w:p w14:paraId="26478BA9"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21C58D5E" w14:textId="77777777" w:rsidR="00F43CEE" w:rsidRDefault="00F43CEE" w:rsidP="00F43CEE">
            <w:pPr>
              <w:jc w:val="both"/>
            </w:pPr>
            <w:r>
              <w:t>Клейкая лента 12 мм х 33 м канцелярская, прозрачная</w:t>
            </w:r>
          </w:p>
        </w:tc>
        <w:tc>
          <w:tcPr>
            <w:tcW w:w="850" w:type="dxa"/>
            <w:shd w:val="clear" w:color="auto" w:fill="auto"/>
            <w:vAlign w:val="center"/>
          </w:tcPr>
          <w:p w14:paraId="32CD00C1" w14:textId="77777777" w:rsidR="00F43CEE" w:rsidRDefault="00F43CEE" w:rsidP="00F43CEE">
            <w:pPr>
              <w:jc w:val="center"/>
            </w:pPr>
            <w:r>
              <w:t>шт.</w:t>
            </w:r>
          </w:p>
        </w:tc>
        <w:tc>
          <w:tcPr>
            <w:tcW w:w="709" w:type="dxa"/>
            <w:shd w:val="clear" w:color="auto" w:fill="auto"/>
            <w:vAlign w:val="center"/>
          </w:tcPr>
          <w:p w14:paraId="7DA2A907" w14:textId="77777777" w:rsidR="00F43CEE" w:rsidRDefault="00F43CEE" w:rsidP="00F43CEE">
            <w:pPr>
              <w:jc w:val="center"/>
              <w:rPr>
                <w:color w:val="000000"/>
              </w:rPr>
            </w:pPr>
            <w:r>
              <w:rPr>
                <w:color w:val="000000"/>
              </w:rPr>
              <w:t>3</w:t>
            </w:r>
          </w:p>
        </w:tc>
        <w:tc>
          <w:tcPr>
            <w:tcW w:w="1276" w:type="dxa"/>
            <w:shd w:val="clear" w:color="auto" w:fill="auto"/>
          </w:tcPr>
          <w:p w14:paraId="643B653B" w14:textId="77777777" w:rsidR="00F43CEE" w:rsidRDefault="00F43CEE" w:rsidP="00F43CEE">
            <w:pPr>
              <w:jc w:val="center"/>
              <w:rPr>
                <w:rFonts w:eastAsia="Times New Roman"/>
                <w:sz w:val="24"/>
                <w:szCs w:val="24"/>
                <w:lang w:eastAsia="en-US"/>
              </w:rPr>
            </w:pPr>
          </w:p>
        </w:tc>
        <w:tc>
          <w:tcPr>
            <w:tcW w:w="1417" w:type="dxa"/>
            <w:shd w:val="clear" w:color="auto" w:fill="auto"/>
          </w:tcPr>
          <w:p w14:paraId="55A773A8" w14:textId="77777777" w:rsidR="00F43CEE" w:rsidRDefault="00F43CEE" w:rsidP="00F43CEE">
            <w:pPr>
              <w:jc w:val="center"/>
              <w:rPr>
                <w:rFonts w:eastAsia="Times New Roman"/>
                <w:sz w:val="24"/>
                <w:szCs w:val="24"/>
                <w:lang w:eastAsia="en-US"/>
              </w:rPr>
            </w:pPr>
          </w:p>
        </w:tc>
        <w:tc>
          <w:tcPr>
            <w:tcW w:w="1276" w:type="dxa"/>
            <w:shd w:val="clear" w:color="auto" w:fill="auto"/>
          </w:tcPr>
          <w:p w14:paraId="140CCB1A" w14:textId="77777777" w:rsidR="00F43CEE" w:rsidRDefault="00F43CEE" w:rsidP="00F43CEE">
            <w:pPr>
              <w:jc w:val="center"/>
              <w:rPr>
                <w:rFonts w:eastAsia="Times New Roman"/>
                <w:sz w:val="24"/>
                <w:szCs w:val="24"/>
                <w:lang w:eastAsia="en-US"/>
              </w:rPr>
            </w:pPr>
          </w:p>
        </w:tc>
      </w:tr>
      <w:tr w:rsidR="00F43CEE" w14:paraId="4AABB4F9" w14:textId="77777777" w:rsidTr="003C5DAA">
        <w:trPr>
          <w:trHeight w:val="457"/>
        </w:trPr>
        <w:tc>
          <w:tcPr>
            <w:tcW w:w="534" w:type="dxa"/>
            <w:shd w:val="clear" w:color="auto" w:fill="auto"/>
          </w:tcPr>
          <w:p w14:paraId="0C138603"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6408E174" w14:textId="77777777" w:rsidR="00F43CEE" w:rsidRDefault="00F43CEE" w:rsidP="00F43CEE">
            <w:pPr>
              <w:jc w:val="both"/>
            </w:pPr>
            <w:r>
              <w:t>Корректирующая лента 5 мм х 8 м, механизм перемотки</w:t>
            </w:r>
          </w:p>
        </w:tc>
        <w:tc>
          <w:tcPr>
            <w:tcW w:w="850" w:type="dxa"/>
            <w:shd w:val="clear" w:color="auto" w:fill="auto"/>
            <w:vAlign w:val="center"/>
          </w:tcPr>
          <w:p w14:paraId="43BDFA1B" w14:textId="77777777" w:rsidR="00F43CEE" w:rsidRDefault="00F43CEE" w:rsidP="00F43CEE">
            <w:pPr>
              <w:jc w:val="center"/>
            </w:pPr>
            <w:r>
              <w:t>шт.</w:t>
            </w:r>
          </w:p>
        </w:tc>
        <w:tc>
          <w:tcPr>
            <w:tcW w:w="709" w:type="dxa"/>
            <w:shd w:val="clear" w:color="auto" w:fill="auto"/>
            <w:vAlign w:val="center"/>
          </w:tcPr>
          <w:p w14:paraId="6A30A4EA" w14:textId="77777777" w:rsidR="00F43CEE" w:rsidRDefault="00F43CEE" w:rsidP="00F43CEE">
            <w:pPr>
              <w:jc w:val="center"/>
              <w:rPr>
                <w:color w:val="000000"/>
              </w:rPr>
            </w:pPr>
            <w:r>
              <w:rPr>
                <w:color w:val="000000"/>
              </w:rPr>
              <w:t>2</w:t>
            </w:r>
          </w:p>
        </w:tc>
        <w:tc>
          <w:tcPr>
            <w:tcW w:w="1276" w:type="dxa"/>
            <w:shd w:val="clear" w:color="auto" w:fill="auto"/>
          </w:tcPr>
          <w:p w14:paraId="67338D4E" w14:textId="77777777" w:rsidR="00F43CEE" w:rsidRDefault="00F43CEE" w:rsidP="00F43CEE">
            <w:pPr>
              <w:jc w:val="center"/>
              <w:rPr>
                <w:rFonts w:eastAsia="Times New Roman"/>
                <w:sz w:val="24"/>
                <w:szCs w:val="24"/>
                <w:lang w:eastAsia="en-US"/>
              </w:rPr>
            </w:pPr>
          </w:p>
        </w:tc>
        <w:tc>
          <w:tcPr>
            <w:tcW w:w="1417" w:type="dxa"/>
            <w:shd w:val="clear" w:color="auto" w:fill="auto"/>
          </w:tcPr>
          <w:p w14:paraId="3FC0E38B" w14:textId="77777777" w:rsidR="00F43CEE" w:rsidRDefault="00F43CEE" w:rsidP="00F43CEE">
            <w:pPr>
              <w:jc w:val="center"/>
              <w:rPr>
                <w:rFonts w:eastAsia="Times New Roman"/>
                <w:sz w:val="24"/>
                <w:szCs w:val="24"/>
                <w:lang w:eastAsia="en-US"/>
              </w:rPr>
            </w:pPr>
          </w:p>
        </w:tc>
        <w:tc>
          <w:tcPr>
            <w:tcW w:w="1276" w:type="dxa"/>
            <w:shd w:val="clear" w:color="auto" w:fill="auto"/>
          </w:tcPr>
          <w:p w14:paraId="65E62F26" w14:textId="77777777" w:rsidR="00F43CEE" w:rsidRDefault="00F43CEE" w:rsidP="00F43CEE">
            <w:pPr>
              <w:jc w:val="center"/>
              <w:rPr>
                <w:rFonts w:eastAsia="Times New Roman"/>
                <w:sz w:val="24"/>
                <w:szCs w:val="24"/>
                <w:lang w:eastAsia="en-US"/>
              </w:rPr>
            </w:pPr>
          </w:p>
        </w:tc>
      </w:tr>
      <w:tr w:rsidR="00F43CEE" w14:paraId="305541F3" w14:textId="77777777" w:rsidTr="003C5DAA">
        <w:trPr>
          <w:trHeight w:val="457"/>
        </w:trPr>
        <w:tc>
          <w:tcPr>
            <w:tcW w:w="534" w:type="dxa"/>
            <w:shd w:val="clear" w:color="auto" w:fill="auto"/>
          </w:tcPr>
          <w:p w14:paraId="384A8B13"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1EC630D8" w14:textId="77777777" w:rsidR="00F43CEE" w:rsidRDefault="00F43CEE" w:rsidP="00F43CEE">
            <w:pPr>
              <w:jc w:val="both"/>
            </w:pPr>
            <w:r>
              <w:t>Краска штемпельная, синяя, 24 мл, на водной основе</w:t>
            </w:r>
          </w:p>
        </w:tc>
        <w:tc>
          <w:tcPr>
            <w:tcW w:w="850" w:type="dxa"/>
            <w:shd w:val="clear" w:color="auto" w:fill="auto"/>
            <w:vAlign w:val="center"/>
          </w:tcPr>
          <w:p w14:paraId="344C9940" w14:textId="77777777" w:rsidR="00F43CEE" w:rsidRDefault="00F43CEE" w:rsidP="00F43CEE">
            <w:pPr>
              <w:jc w:val="center"/>
            </w:pPr>
            <w:r>
              <w:t>шт.</w:t>
            </w:r>
          </w:p>
        </w:tc>
        <w:tc>
          <w:tcPr>
            <w:tcW w:w="709" w:type="dxa"/>
            <w:shd w:val="clear" w:color="auto" w:fill="auto"/>
            <w:vAlign w:val="center"/>
          </w:tcPr>
          <w:p w14:paraId="799FEA5D" w14:textId="77777777" w:rsidR="00F43CEE" w:rsidRDefault="00F43CEE" w:rsidP="00F43CEE">
            <w:pPr>
              <w:jc w:val="center"/>
              <w:rPr>
                <w:color w:val="000000"/>
              </w:rPr>
            </w:pPr>
            <w:r>
              <w:rPr>
                <w:color w:val="000000"/>
              </w:rPr>
              <w:t>1</w:t>
            </w:r>
          </w:p>
        </w:tc>
        <w:tc>
          <w:tcPr>
            <w:tcW w:w="1276" w:type="dxa"/>
            <w:shd w:val="clear" w:color="auto" w:fill="auto"/>
          </w:tcPr>
          <w:p w14:paraId="06EEE1E2" w14:textId="77777777" w:rsidR="00F43CEE" w:rsidRDefault="00F43CEE" w:rsidP="00F43CEE">
            <w:pPr>
              <w:jc w:val="center"/>
              <w:rPr>
                <w:rFonts w:eastAsia="Times New Roman"/>
                <w:sz w:val="24"/>
                <w:szCs w:val="24"/>
                <w:lang w:eastAsia="en-US"/>
              </w:rPr>
            </w:pPr>
          </w:p>
        </w:tc>
        <w:tc>
          <w:tcPr>
            <w:tcW w:w="1417" w:type="dxa"/>
            <w:shd w:val="clear" w:color="auto" w:fill="auto"/>
          </w:tcPr>
          <w:p w14:paraId="155C4464" w14:textId="77777777" w:rsidR="00F43CEE" w:rsidRDefault="00F43CEE" w:rsidP="00F43CEE">
            <w:pPr>
              <w:jc w:val="center"/>
              <w:rPr>
                <w:rFonts w:eastAsia="Times New Roman"/>
                <w:sz w:val="24"/>
                <w:szCs w:val="24"/>
                <w:lang w:eastAsia="en-US"/>
              </w:rPr>
            </w:pPr>
          </w:p>
        </w:tc>
        <w:tc>
          <w:tcPr>
            <w:tcW w:w="1276" w:type="dxa"/>
            <w:shd w:val="clear" w:color="auto" w:fill="auto"/>
          </w:tcPr>
          <w:p w14:paraId="0FB86707" w14:textId="77777777" w:rsidR="00F43CEE" w:rsidRDefault="00F43CEE" w:rsidP="00F43CEE">
            <w:pPr>
              <w:jc w:val="center"/>
              <w:rPr>
                <w:rFonts w:eastAsia="Times New Roman"/>
                <w:sz w:val="24"/>
                <w:szCs w:val="24"/>
                <w:lang w:eastAsia="en-US"/>
              </w:rPr>
            </w:pPr>
          </w:p>
        </w:tc>
      </w:tr>
      <w:tr w:rsidR="00F43CEE" w14:paraId="61FB08E8" w14:textId="77777777" w:rsidTr="003C5DAA">
        <w:trPr>
          <w:trHeight w:val="457"/>
        </w:trPr>
        <w:tc>
          <w:tcPr>
            <w:tcW w:w="534" w:type="dxa"/>
            <w:shd w:val="clear" w:color="auto" w:fill="auto"/>
          </w:tcPr>
          <w:p w14:paraId="51CFC8EA"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2B5B9758" w14:textId="77777777" w:rsidR="00F43CEE" w:rsidRDefault="00F43CEE" w:rsidP="00F43CEE">
            <w:pPr>
              <w:jc w:val="both"/>
            </w:pPr>
            <w:r>
              <w:t>Маркер перманентный ЧЕРНЫЙ, супертонкий металлический наконечник 0,5 мм</w:t>
            </w:r>
          </w:p>
        </w:tc>
        <w:tc>
          <w:tcPr>
            <w:tcW w:w="850" w:type="dxa"/>
            <w:shd w:val="clear" w:color="auto" w:fill="auto"/>
            <w:vAlign w:val="center"/>
          </w:tcPr>
          <w:p w14:paraId="73C9D8BE" w14:textId="77777777" w:rsidR="00F43CEE" w:rsidRDefault="00F43CEE" w:rsidP="00F43CEE">
            <w:pPr>
              <w:jc w:val="center"/>
            </w:pPr>
            <w:r>
              <w:t>шт.</w:t>
            </w:r>
          </w:p>
        </w:tc>
        <w:tc>
          <w:tcPr>
            <w:tcW w:w="709" w:type="dxa"/>
            <w:shd w:val="clear" w:color="auto" w:fill="auto"/>
            <w:vAlign w:val="center"/>
          </w:tcPr>
          <w:p w14:paraId="218CDFB2" w14:textId="77777777" w:rsidR="00F43CEE" w:rsidRDefault="00F43CEE" w:rsidP="00F43CEE">
            <w:pPr>
              <w:jc w:val="center"/>
              <w:rPr>
                <w:color w:val="000000"/>
              </w:rPr>
            </w:pPr>
            <w:r>
              <w:rPr>
                <w:color w:val="000000"/>
              </w:rPr>
              <w:t>3</w:t>
            </w:r>
          </w:p>
        </w:tc>
        <w:tc>
          <w:tcPr>
            <w:tcW w:w="1276" w:type="dxa"/>
            <w:shd w:val="clear" w:color="auto" w:fill="auto"/>
          </w:tcPr>
          <w:p w14:paraId="346E6E15" w14:textId="77777777" w:rsidR="00F43CEE" w:rsidRDefault="00F43CEE" w:rsidP="00F43CEE">
            <w:pPr>
              <w:jc w:val="center"/>
              <w:rPr>
                <w:rFonts w:eastAsia="Times New Roman"/>
                <w:sz w:val="24"/>
                <w:szCs w:val="24"/>
                <w:lang w:eastAsia="en-US"/>
              </w:rPr>
            </w:pPr>
          </w:p>
        </w:tc>
        <w:tc>
          <w:tcPr>
            <w:tcW w:w="1417" w:type="dxa"/>
            <w:shd w:val="clear" w:color="auto" w:fill="auto"/>
          </w:tcPr>
          <w:p w14:paraId="0B81DADF" w14:textId="77777777" w:rsidR="00F43CEE" w:rsidRDefault="00F43CEE" w:rsidP="00F43CEE">
            <w:pPr>
              <w:jc w:val="center"/>
              <w:rPr>
                <w:rFonts w:eastAsia="Times New Roman"/>
                <w:sz w:val="24"/>
                <w:szCs w:val="24"/>
                <w:lang w:eastAsia="en-US"/>
              </w:rPr>
            </w:pPr>
          </w:p>
        </w:tc>
        <w:tc>
          <w:tcPr>
            <w:tcW w:w="1276" w:type="dxa"/>
            <w:shd w:val="clear" w:color="auto" w:fill="auto"/>
          </w:tcPr>
          <w:p w14:paraId="0FB65C2E" w14:textId="77777777" w:rsidR="00F43CEE" w:rsidRDefault="00F43CEE" w:rsidP="00F43CEE">
            <w:pPr>
              <w:jc w:val="center"/>
              <w:rPr>
                <w:rFonts w:eastAsia="Times New Roman"/>
                <w:sz w:val="24"/>
                <w:szCs w:val="24"/>
                <w:lang w:eastAsia="en-US"/>
              </w:rPr>
            </w:pPr>
          </w:p>
        </w:tc>
      </w:tr>
      <w:tr w:rsidR="00F43CEE" w14:paraId="1BFD73E1" w14:textId="77777777" w:rsidTr="003C5DAA">
        <w:trPr>
          <w:trHeight w:val="457"/>
        </w:trPr>
        <w:tc>
          <w:tcPr>
            <w:tcW w:w="534" w:type="dxa"/>
            <w:shd w:val="clear" w:color="auto" w:fill="auto"/>
          </w:tcPr>
          <w:p w14:paraId="76918EF5"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492655AC" w14:textId="77777777" w:rsidR="00F43CEE" w:rsidRDefault="00F43CEE" w:rsidP="00F43CEE">
            <w:pPr>
              <w:jc w:val="both"/>
            </w:pPr>
            <w:r>
              <w:t>Нить лавсановая для прошивки, БЕЛАЯ диаметр 1,5 мм, 500 м, ЛШ 460</w:t>
            </w:r>
          </w:p>
        </w:tc>
        <w:tc>
          <w:tcPr>
            <w:tcW w:w="850" w:type="dxa"/>
            <w:shd w:val="clear" w:color="auto" w:fill="auto"/>
            <w:vAlign w:val="center"/>
          </w:tcPr>
          <w:p w14:paraId="5EB18D4F" w14:textId="77777777" w:rsidR="00F43CEE" w:rsidRDefault="00F43CEE" w:rsidP="00F43CEE">
            <w:pPr>
              <w:jc w:val="center"/>
            </w:pPr>
            <w:r>
              <w:t>шт.</w:t>
            </w:r>
          </w:p>
        </w:tc>
        <w:tc>
          <w:tcPr>
            <w:tcW w:w="709" w:type="dxa"/>
            <w:shd w:val="clear" w:color="auto" w:fill="auto"/>
            <w:vAlign w:val="center"/>
          </w:tcPr>
          <w:p w14:paraId="5C870A21" w14:textId="77777777" w:rsidR="00F43CEE" w:rsidRDefault="00F43CEE" w:rsidP="00F43CEE">
            <w:pPr>
              <w:jc w:val="center"/>
              <w:rPr>
                <w:color w:val="000000"/>
              </w:rPr>
            </w:pPr>
            <w:r>
              <w:rPr>
                <w:color w:val="000000"/>
              </w:rPr>
              <w:t>1</w:t>
            </w:r>
          </w:p>
        </w:tc>
        <w:tc>
          <w:tcPr>
            <w:tcW w:w="1276" w:type="dxa"/>
            <w:shd w:val="clear" w:color="auto" w:fill="auto"/>
          </w:tcPr>
          <w:p w14:paraId="439C8C8C" w14:textId="77777777" w:rsidR="00F43CEE" w:rsidRDefault="00F43CEE" w:rsidP="00F43CEE">
            <w:pPr>
              <w:jc w:val="center"/>
              <w:rPr>
                <w:rFonts w:eastAsia="Times New Roman"/>
                <w:sz w:val="24"/>
                <w:szCs w:val="24"/>
                <w:lang w:eastAsia="en-US"/>
              </w:rPr>
            </w:pPr>
          </w:p>
        </w:tc>
        <w:tc>
          <w:tcPr>
            <w:tcW w:w="1417" w:type="dxa"/>
            <w:shd w:val="clear" w:color="auto" w:fill="auto"/>
          </w:tcPr>
          <w:p w14:paraId="67C8BAA9" w14:textId="77777777" w:rsidR="00F43CEE" w:rsidRDefault="00F43CEE" w:rsidP="00F43CEE">
            <w:pPr>
              <w:jc w:val="center"/>
              <w:rPr>
                <w:rFonts w:eastAsia="Times New Roman"/>
                <w:sz w:val="24"/>
                <w:szCs w:val="24"/>
                <w:lang w:eastAsia="en-US"/>
              </w:rPr>
            </w:pPr>
          </w:p>
        </w:tc>
        <w:tc>
          <w:tcPr>
            <w:tcW w:w="1276" w:type="dxa"/>
            <w:shd w:val="clear" w:color="auto" w:fill="auto"/>
          </w:tcPr>
          <w:p w14:paraId="1AADE380" w14:textId="77777777" w:rsidR="00F43CEE" w:rsidRDefault="00F43CEE" w:rsidP="00F43CEE">
            <w:pPr>
              <w:jc w:val="center"/>
              <w:rPr>
                <w:rFonts w:eastAsia="Times New Roman"/>
                <w:sz w:val="24"/>
                <w:szCs w:val="24"/>
                <w:lang w:eastAsia="en-US"/>
              </w:rPr>
            </w:pPr>
          </w:p>
        </w:tc>
      </w:tr>
      <w:tr w:rsidR="00F43CEE" w14:paraId="313B8B7A" w14:textId="77777777" w:rsidTr="003C5DAA">
        <w:trPr>
          <w:trHeight w:val="457"/>
        </w:trPr>
        <w:tc>
          <w:tcPr>
            <w:tcW w:w="534" w:type="dxa"/>
            <w:shd w:val="clear" w:color="auto" w:fill="auto"/>
          </w:tcPr>
          <w:p w14:paraId="65533210"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43B479E9" w14:textId="77777777" w:rsidR="00F43CEE" w:rsidRDefault="00F43CEE" w:rsidP="00F43CEE">
            <w:pPr>
              <w:jc w:val="both"/>
            </w:pPr>
            <w:r>
              <w:t>Папка-уголок ассорти, 0,18 мм</w:t>
            </w:r>
          </w:p>
        </w:tc>
        <w:tc>
          <w:tcPr>
            <w:tcW w:w="850" w:type="dxa"/>
            <w:shd w:val="clear" w:color="auto" w:fill="auto"/>
            <w:vAlign w:val="center"/>
          </w:tcPr>
          <w:p w14:paraId="7DB5C146" w14:textId="77777777" w:rsidR="00F43CEE" w:rsidRDefault="00F43CEE" w:rsidP="00F43CEE">
            <w:pPr>
              <w:jc w:val="center"/>
            </w:pPr>
            <w:r>
              <w:t>шт.</w:t>
            </w:r>
          </w:p>
        </w:tc>
        <w:tc>
          <w:tcPr>
            <w:tcW w:w="709" w:type="dxa"/>
            <w:shd w:val="clear" w:color="auto" w:fill="auto"/>
            <w:vAlign w:val="center"/>
          </w:tcPr>
          <w:p w14:paraId="40C48E45" w14:textId="77777777" w:rsidR="00F43CEE" w:rsidRDefault="00F43CEE" w:rsidP="00F43CEE">
            <w:pPr>
              <w:jc w:val="center"/>
              <w:rPr>
                <w:color w:val="000000"/>
              </w:rPr>
            </w:pPr>
            <w:r>
              <w:rPr>
                <w:color w:val="000000"/>
              </w:rPr>
              <w:t>40</w:t>
            </w:r>
          </w:p>
        </w:tc>
        <w:tc>
          <w:tcPr>
            <w:tcW w:w="1276" w:type="dxa"/>
            <w:shd w:val="clear" w:color="auto" w:fill="auto"/>
          </w:tcPr>
          <w:p w14:paraId="4F92C003" w14:textId="77777777" w:rsidR="00F43CEE" w:rsidRDefault="00F43CEE" w:rsidP="00F43CEE">
            <w:pPr>
              <w:jc w:val="center"/>
              <w:rPr>
                <w:rFonts w:eastAsia="Times New Roman"/>
                <w:sz w:val="24"/>
                <w:szCs w:val="24"/>
                <w:lang w:eastAsia="en-US"/>
              </w:rPr>
            </w:pPr>
          </w:p>
        </w:tc>
        <w:tc>
          <w:tcPr>
            <w:tcW w:w="1417" w:type="dxa"/>
            <w:shd w:val="clear" w:color="auto" w:fill="auto"/>
          </w:tcPr>
          <w:p w14:paraId="4BDD0FDA" w14:textId="77777777" w:rsidR="00F43CEE" w:rsidRDefault="00F43CEE" w:rsidP="00F43CEE">
            <w:pPr>
              <w:jc w:val="center"/>
              <w:rPr>
                <w:rFonts w:eastAsia="Times New Roman"/>
                <w:sz w:val="24"/>
                <w:szCs w:val="24"/>
                <w:lang w:eastAsia="en-US"/>
              </w:rPr>
            </w:pPr>
          </w:p>
        </w:tc>
        <w:tc>
          <w:tcPr>
            <w:tcW w:w="1276" w:type="dxa"/>
            <w:shd w:val="clear" w:color="auto" w:fill="auto"/>
          </w:tcPr>
          <w:p w14:paraId="7AB5F316" w14:textId="77777777" w:rsidR="00F43CEE" w:rsidRDefault="00F43CEE" w:rsidP="00F43CEE">
            <w:pPr>
              <w:jc w:val="center"/>
              <w:rPr>
                <w:rFonts w:eastAsia="Times New Roman"/>
                <w:sz w:val="24"/>
                <w:szCs w:val="24"/>
                <w:lang w:eastAsia="en-US"/>
              </w:rPr>
            </w:pPr>
          </w:p>
        </w:tc>
      </w:tr>
      <w:tr w:rsidR="00F43CEE" w14:paraId="15B611B2" w14:textId="77777777" w:rsidTr="003C5DAA">
        <w:trPr>
          <w:trHeight w:val="457"/>
        </w:trPr>
        <w:tc>
          <w:tcPr>
            <w:tcW w:w="534" w:type="dxa"/>
            <w:shd w:val="clear" w:color="auto" w:fill="auto"/>
          </w:tcPr>
          <w:p w14:paraId="5462A428"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67406E64" w14:textId="77777777" w:rsidR="00F43CEE" w:rsidRDefault="00F43CEE" w:rsidP="00F43CEE">
            <w:pPr>
              <w:jc w:val="both"/>
            </w:pPr>
            <w:r>
              <w:t xml:space="preserve">Папка-уголок </w:t>
            </w:r>
            <w:proofErr w:type="gramStart"/>
            <w:r>
              <w:t>плотная  0</w:t>
            </w:r>
            <w:proofErr w:type="gramEnd"/>
            <w:r>
              <w:t>,18 мм, синяя</w:t>
            </w:r>
          </w:p>
        </w:tc>
        <w:tc>
          <w:tcPr>
            <w:tcW w:w="850" w:type="dxa"/>
            <w:shd w:val="clear" w:color="auto" w:fill="auto"/>
            <w:vAlign w:val="center"/>
          </w:tcPr>
          <w:p w14:paraId="2DD7E6B1" w14:textId="77777777" w:rsidR="00F43CEE" w:rsidRDefault="00F43CEE" w:rsidP="00F43CEE">
            <w:pPr>
              <w:jc w:val="center"/>
            </w:pPr>
            <w:r>
              <w:t>шт.</w:t>
            </w:r>
          </w:p>
        </w:tc>
        <w:tc>
          <w:tcPr>
            <w:tcW w:w="709" w:type="dxa"/>
            <w:shd w:val="clear" w:color="auto" w:fill="auto"/>
            <w:vAlign w:val="center"/>
          </w:tcPr>
          <w:p w14:paraId="4EB9F183" w14:textId="77777777" w:rsidR="00F43CEE" w:rsidRDefault="00F43CEE" w:rsidP="00F43CEE">
            <w:pPr>
              <w:jc w:val="center"/>
              <w:rPr>
                <w:color w:val="000000"/>
              </w:rPr>
            </w:pPr>
            <w:r>
              <w:rPr>
                <w:color w:val="000000"/>
              </w:rPr>
              <w:t>40</w:t>
            </w:r>
          </w:p>
        </w:tc>
        <w:tc>
          <w:tcPr>
            <w:tcW w:w="1276" w:type="dxa"/>
            <w:shd w:val="clear" w:color="auto" w:fill="auto"/>
          </w:tcPr>
          <w:p w14:paraId="4E7306EE" w14:textId="77777777" w:rsidR="00F43CEE" w:rsidRDefault="00F43CEE" w:rsidP="00F43CEE">
            <w:pPr>
              <w:jc w:val="center"/>
              <w:rPr>
                <w:rFonts w:eastAsia="Times New Roman"/>
                <w:sz w:val="24"/>
                <w:szCs w:val="24"/>
                <w:lang w:eastAsia="en-US"/>
              </w:rPr>
            </w:pPr>
          </w:p>
        </w:tc>
        <w:tc>
          <w:tcPr>
            <w:tcW w:w="1417" w:type="dxa"/>
            <w:shd w:val="clear" w:color="auto" w:fill="auto"/>
          </w:tcPr>
          <w:p w14:paraId="2DDDB839" w14:textId="77777777" w:rsidR="00F43CEE" w:rsidRDefault="00F43CEE" w:rsidP="00F43CEE">
            <w:pPr>
              <w:jc w:val="center"/>
              <w:rPr>
                <w:rFonts w:eastAsia="Times New Roman"/>
                <w:sz w:val="24"/>
                <w:szCs w:val="24"/>
                <w:lang w:eastAsia="en-US"/>
              </w:rPr>
            </w:pPr>
          </w:p>
        </w:tc>
        <w:tc>
          <w:tcPr>
            <w:tcW w:w="1276" w:type="dxa"/>
            <w:shd w:val="clear" w:color="auto" w:fill="auto"/>
          </w:tcPr>
          <w:p w14:paraId="2DF11B6E" w14:textId="77777777" w:rsidR="00F43CEE" w:rsidRDefault="00F43CEE" w:rsidP="00F43CEE">
            <w:pPr>
              <w:jc w:val="center"/>
              <w:rPr>
                <w:rFonts w:eastAsia="Times New Roman"/>
                <w:sz w:val="24"/>
                <w:szCs w:val="24"/>
                <w:lang w:eastAsia="en-US"/>
              </w:rPr>
            </w:pPr>
          </w:p>
        </w:tc>
      </w:tr>
      <w:tr w:rsidR="00F43CEE" w14:paraId="2501D246" w14:textId="77777777" w:rsidTr="003C5DAA">
        <w:trPr>
          <w:trHeight w:val="457"/>
        </w:trPr>
        <w:tc>
          <w:tcPr>
            <w:tcW w:w="534" w:type="dxa"/>
            <w:shd w:val="clear" w:color="auto" w:fill="auto"/>
          </w:tcPr>
          <w:p w14:paraId="04D19F20"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78D250B5" w14:textId="77777777" w:rsidR="00F43CEE" w:rsidRDefault="00F43CEE" w:rsidP="00F43CEE">
            <w:pPr>
              <w:jc w:val="both"/>
            </w:pPr>
            <w:r>
              <w:t>Папки-файлы перфорированные А4 КОМПЛЕКТ 50 шт., гладкие, ПЛОТНЫЕ, 100 мкм</w:t>
            </w:r>
          </w:p>
        </w:tc>
        <w:tc>
          <w:tcPr>
            <w:tcW w:w="850" w:type="dxa"/>
            <w:shd w:val="clear" w:color="auto" w:fill="auto"/>
            <w:vAlign w:val="center"/>
          </w:tcPr>
          <w:p w14:paraId="376F37E6" w14:textId="77777777" w:rsidR="00F43CEE" w:rsidRDefault="00F43CEE" w:rsidP="00F43CEE">
            <w:pPr>
              <w:jc w:val="center"/>
            </w:pPr>
            <w:proofErr w:type="spellStart"/>
            <w:r>
              <w:t>упак</w:t>
            </w:r>
            <w:proofErr w:type="spellEnd"/>
            <w:r>
              <w:t>.</w:t>
            </w:r>
          </w:p>
        </w:tc>
        <w:tc>
          <w:tcPr>
            <w:tcW w:w="709" w:type="dxa"/>
            <w:shd w:val="clear" w:color="auto" w:fill="auto"/>
            <w:vAlign w:val="center"/>
          </w:tcPr>
          <w:p w14:paraId="40C04E0B" w14:textId="77777777" w:rsidR="00F43CEE" w:rsidRDefault="00F43CEE" w:rsidP="00F43CEE">
            <w:pPr>
              <w:jc w:val="center"/>
              <w:rPr>
                <w:color w:val="000000"/>
              </w:rPr>
            </w:pPr>
            <w:r>
              <w:rPr>
                <w:color w:val="000000"/>
              </w:rPr>
              <w:t>5</w:t>
            </w:r>
          </w:p>
        </w:tc>
        <w:tc>
          <w:tcPr>
            <w:tcW w:w="1276" w:type="dxa"/>
            <w:shd w:val="clear" w:color="auto" w:fill="auto"/>
          </w:tcPr>
          <w:p w14:paraId="2C7ECD85" w14:textId="77777777" w:rsidR="00F43CEE" w:rsidRDefault="00F43CEE" w:rsidP="00F43CEE">
            <w:pPr>
              <w:jc w:val="center"/>
              <w:rPr>
                <w:rFonts w:eastAsia="Times New Roman"/>
                <w:sz w:val="24"/>
                <w:szCs w:val="24"/>
                <w:lang w:eastAsia="en-US"/>
              </w:rPr>
            </w:pPr>
          </w:p>
        </w:tc>
        <w:tc>
          <w:tcPr>
            <w:tcW w:w="1417" w:type="dxa"/>
            <w:shd w:val="clear" w:color="auto" w:fill="auto"/>
          </w:tcPr>
          <w:p w14:paraId="179F32C6" w14:textId="77777777" w:rsidR="00F43CEE" w:rsidRDefault="00F43CEE" w:rsidP="00F43CEE">
            <w:pPr>
              <w:jc w:val="center"/>
              <w:rPr>
                <w:rFonts w:eastAsia="Times New Roman"/>
                <w:sz w:val="24"/>
                <w:szCs w:val="24"/>
                <w:lang w:eastAsia="en-US"/>
              </w:rPr>
            </w:pPr>
          </w:p>
        </w:tc>
        <w:tc>
          <w:tcPr>
            <w:tcW w:w="1276" w:type="dxa"/>
            <w:shd w:val="clear" w:color="auto" w:fill="auto"/>
          </w:tcPr>
          <w:p w14:paraId="516B8608" w14:textId="77777777" w:rsidR="00F43CEE" w:rsidRDefault="00F43CEE" w:rsidP="00F43CEE">
            <w:pPr>
              <w:jc w:val="center"/>
              <w:rPr>
                <w:rFonts w:eastAsia="Times New Roman"/>
                <w:sz w:val="24"/>
                <w:szCs w:val="24"/>
                <w:lang w:eastAsia="en-US"/>
              </w:rPr>
            </w:pPr>
          </w:p>
        </w:tc>
      </w:tr>
      <w:tr w:rsidR="00F43CEE" w14:paraId="264CE9CE" w14:textId="77777777" w:rsidTr="003C5DAA">
        <w:trPr>
          <w:trHeight w:val="457"/>
        </w:trPr>
        <w:tc>
          <w:tcPr>
            <w:tcW w:w="534" w:type="dxa"/>
            <w:shd w:val="clear" w:color="auto" w:fill="auto"/>
          </w:tcPr>
          <w:p w14:paraId="51EC9A73"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7CEE1181" w14:textId="77777777" w:rsidR="00F43CEE" w:rsidRDefault="00F43CEE" w:rsidP="00F43CEE">
            <w:pPr>
              <w:jc w:val="both"/>
            </w:pPr>
            <w:proofErr w:type="gramStart"/>
            <w:r>
              <w:t>Папки-файлы</w:t>
            </w:r>
            <w:proofErr w:type="gramEnd"/>
            <w:r>
              <w:t xml:space="preserve"> перфорированные БОЛЬШОЙ ВМЕСТИМОСТИ до 250 л., А4, КОМПЛЕКТ 10 шт., 180 мкм</w:t>
            </w:r>
          </w:p>
        </w:tc>
        <w:tc>
          <w:tcPr>
            <w:tcW w:w="850" w:type="dxa"/>
            <w:shd w:val="clear" w:color="auto" w:fill="auto"/>
            <w:vAlign w:val="center"/>
          </w:tcPr>
          <w:p w14:paraId="54227900" w14:textId="77777777" w:rsidR="00F43CEE" w:rsidRDefault="00F43CEE" w:rsidP="00F43CEE">
            <w:pPr>
              <w:jc w:val="center"/>
            </w:pPr>
            <w:proofErr w:type="spellStart"/>
            <w:r>
              <w:t>упак</w:t>
            </w:r>
            <w:proofErr w:type="spellEnd"/>
            <w:r>
              <w:t>.</w:t>
            </w:r>
          </w:p>
        </w:tc>
        <w:tc>
          <w:tcPr>
            <w:tcW w:w="709" w:type="dxa"/>
            <w:shd w:val="clear" w:color="auto" w:fill="auto"/>
            <w:vAlign w:val="center"/>
          </w:tcPr>
          <w:p w14:paraId="4988C7A5" w14:textId="77777777" w:rsidR="00F43CEE" w:rsidRDefault="00F43CEE" w:rsidP="00F43CEE">
            <w:pPr>
              <w:jc w:val="center"/>
              <w:rPr>
                <w:color w:val="000000"/>
              </w:rPr>
            </w:pPr>
            <w:r>
              <w:rPr>
                <w:color w:val="000000"/>
              </w:rPr>
              <w:t>5</w:t>
            </w:r>
          </w:p>
        </w:tc>
        <w:tc>
          <w:tcPr>
            <w:tcW w:w="1276" w:type="dxa"/>
            <w:shd w:val="clear" w:color="auto" w:fill="auto"/>
          </w:tcPr>
          <w:p w14:paraId="1F5FEC32" w14:textId="77777777" w:rsidR="00F43CEE" w:rsidRDefault="00F43CEE" w:rsidP="00F43CEE">
            <w:pPr>
              <w:jc w:val="center"/>
              <w:rPr>
                <w:rFonts w:eastAsia="Times New Roman"/>
                <w:sz w:val="24"/>
                <w:szCs w:val="24"/>
                <w:lang w:eastAsia="en-US"/>
              </w:rPr>
            </w:pPr>
          </w:p>
        </w:tc>
        <w:tc>
          <w:tcPr>
            <w:tcW w:w="1417" w:type="dxa"/>
            <w:shd w:val="clear" w:color="auto" w:fill="auto"/>
          </w:tcPr>
          <w:p w14:paraId="3DF4F92E" w14:textId="77777777" w:rsidR="00F43CEE" w:rsidRDefault="00F43CEE" w:rsidP="00F43CEE">
            <w:pPr>
              <w:jc w:val="center"/>
              <w:rPr>
                <w:rFonts w:eastAsia="Times New Roman"/>
                <w:sz w:val="24"/>
                <w:szCs w:val="24"/>
                <w:lang w:eastAsia="en-US"/>
              </w:rPr>
            </w:pPr>
          </w:p>
        </w:tc>
        <w:tc>
          <w:tcPr>
            <w:tcW w:w="1276" w:type="dxa"/>
            <w:shd w:val="clear" w:color="auto" w:fill="auto"/>
          </w:tcPr>
          <w:p w14:paraId="7A082A55" w14:textId="77777777" w:rsidR="00F43CEE" w:rsidRDefault="00F43CEE" w:rsidP="00F43CEE">
            <w:pPr>
              <w:jc w:val="center"/>
              <w:rPr>
                <w:rFonts w:eastAsia="Times New Roman"/>
                <w:sz w:val="24"/>
                <w:szCs w:val="24"/>
                <w:lang w:eastAsia="en-US"/>
              </w:rPr>
            </w:pPr>
          </w:p>
        </w:tc>
      </w:tr>
      <w:tr w:rsidR="00F43CEE" w14:paraId="781196AC" w14:textId="77777777" w:rsidTr="003C5DAA">
        <w:trPr>
          <w:trHeight w:val="457"/>
        </w:trPr>
        <w:tc>
          <w:tcPr>
            <w:tcW w:w="534" w:type="dxa"/>
            <w:shd w:val="clear" w:color="auto" w:fill="auto"/>
          </w:tcPr>
          <w:p w14:paraId="6FB23F1A"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242BBC49" w14:textId="77777777" w:rsidR="00F43CEE" w:rsidRDefault="00F43CEE" w:rsidP="00F43CEE">
            <w:pPr>
              <w:jc w:val="both"/>
            </w:pPr>
            <w:r>
              <w:t>Папки-файлы перфорированные, А4, КОМПЛЕКТ 100 шт., гладкие 30 мкм</w:t>
            </w:r>
          </w:p>
        </w:tc>
        <w:tc>
          <w:tcPr>
            <w:tcW w:w="850" w:type="dxa"/>
            <w:shd w:val="clear" w:color="auto" w:fill="auto"/>
            <w:vAlign w:val="center"/>
          </w:tcPr>
          <w:p w14:paraId="3CE30F77" w14:textId="77777777" w:rsidR="00F43CEE" w:rsidRDefault="00F43CEE" w:rsidP="00F43CEE">
            <w:pPr>
              <w:jc w:val="center"/>
            </w:pPr>
            <w:proofErr w:type="spellStart"/>
            <w:r>
              <w:t>упак</w:t>
            </w:r>
            <w:proofErr w:type="spellEnd"/>
            <w:r>
              <w:t>.</w:t>
            </w:r>
          </w:p>
        </w:tc>
        <w:tc>
          <w:tcPr>
            <w:tcW w:w="709" w:type="dxa"/>
            <w:shd w:val="clear" w:color="auto" w:fill="auto"/>
            <w:vAlign w:val="center"/>
          </w:tcPr>
          <w:p w14:paraId="6DD524FD" w14:textId="77777777" w:rsidR="00F43CEE" w:rsidRDefault="00F43CEE" w:rsidP="00F43CEE">
            <w:pPr>
              <w:jc w:val="center"/>
              <w:rPr>
                <w:color w:val="000000"/>
              </w:rPr>
            </w:pPr>
            <w:r>
              <w:rPr>
                <w:color w:val="000000"/>
              </w:rPr>
              <w:t>10</w:t>
            </w:r>
          </w:p>
        </w:tc>
        <w:tc>
          <w:tcPr>
            <w:tcW w:w="1276" w:type="dxa"/>
            <w:shd w:val="clear" w:color="auto" w:fill="auto"/>
          </w:tcPr>
          <w:p w14:paraId="24F8F92B" w14:textId="77777777" w:rsidR="00F43CEE" w:rsidRDefault="00F43CEE" w:rsidP="00F43CEE">
            <w:pPr>
              <w:jc w:val="center"/>
              <w:rPr>
                <w:rFonts w:eastAsia="Times New Roman"/>
                <w:sz w:val="24"/>
                <w:szCs w:val="24"/>
                <w:lang w:eastAsia="en-US"/>
              </w:rPr>
            </w:pPr>
          </w:p>
        </w:tc>
        <w:tc>
          <w:tcPr>
            <w:tcW w:w="1417" w:type="dxa"/>
            <w:shd w:val="clear" w:color="auto" w:fill="auto"/>
          </w:tcPr>
          <w:p w14:paraId="7E7BB8D0" w14:textId="77777777" w:rsidR="00F43CEE" w:rsidRDefault="00F43CEE" w:rsidP="00F43CEE">
            <w:pPr>
              <w:jc w:val="center"/>
              <w:rPr>
                <w:rFonts w:eastAsia="Times New Roman"/>
                <w:sz w:val="24"/>
                <w:szCs w:val="24"/>
                <w:lang w:eastAsia="en-US"/>
              </w:rPr>
            </w:pPr>
          </w:p>
        </w:tc>
        <w:tc>
          <w:tcPr>
            <w:tcW w:w="1276" w:type="dxa"/>
            <w:shd w:val="clear" w:color="auto" w:fill="auto"/>
          </w:tcPr>
          <w:p w14:paraId="6B6E0DBA" w14:textId="77777777" w:rsidR="00F43CEE" w:rsidRDefault="00F43CEE" w:rsidP="00F43CEE">
            <w:pPr>
              <w:jc w:val="center"/>
              <w:rPr>
                <w:rFonts w:eastAsia="Times New Roman"/>
                <w:sz w:val="24"/>
                <w:szCs w:val="24"/>
                <w:lang w:eastAsia="en-US"/>
              </w:rPr>
            </w:pPr>
          </w:p>
        </w:tc>
      </w:tr>
      <w:tr w:rsidR="00F43CEE" w14:paraId="7CD433AF" w14:textId="77777777" w:rsidTr="003C5DAA">
        <w:trPr>
          <w:trHeight w:val="457"/>
        </w:trPr>
        <w:tc>
          <w:tcPr>
            <w:tcW w:w="534" w:type="dxa"/>
            <w:shd w:val="clear" w:color="auto" w:fill="auto"/>
          </w:tcPr>
          <w:p w14:paraId="55CE394C"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6378F957" w14:textId="77777777" w:rsidR="00F43CEE" w:rsidRDefault="00F43CEE" w:rsidP="00F43CEE">
            <w:pPr>
              <w:jc w:val="both"/>
            </w:pPr>
            <w:r>
              <w:t xml:space="preserve">Ручка </w:t>
            </w:r>
            <w:proofErr w:type="spellStart"/>
            <w:r>
              <w:t>гелевая</w:t>
            </w:r>
            <w:proofErr w:type="spellEnd"/>
            <w:r>
              <w:t xml:space="preserve"> с </w:t>
            </w:r>
            <w:proofErr w:type="spellStart"/>
            <w:r>
              <w:t>грипом</w:t>
            </w:r>
            <w:proofErr w:type="spellEnd"/>
            <w:r>
              <w:t>, КРАСНАЯ, узел 0,5 мм, линия письма 0,35 мм</w:t>
            </w:r>
          </w:p>
        </w:tc>
        <w:tc>
          <w:tcPr>
            <w:tcW w:w="850" w:type="dxa"/>
            <w:shd w:val="clear" w:color="auto" w:fill="auto"/>
            <w:vAlign w:val="center"/>
          </w:tcPr>
          <w:p w14:paraId="33026B8D" w14:textId="77777777" w:rsidR="00F43CEE" w:rsidRDefault="00F43CEE" w:rsidP="00F43CEE">
            <w:pPr>
              <w:jc w:val="center"/>
            </w:pPr>
            <w:r>
              <w:t>шт.</w:t>
            </w:r>
          </w:p>
        </w:tc>
        <w:tc>
          <w:tcPr>
            <w:tcW w:w="709" w:type="dxa"/>
            <w:shd w:val="clear" w:color="auto" w:fill="auto"/>
            <w:vAlign w:val="center"/>
          </w:tcPr>
          <w:p w14:paraId="7EE4DE1B" w14:textId="77777777" w:rsidR="00F43CEE" w:rsidRDefault="00F43CEE" w:rsidP="00F43CEE">
            <w:pPr>
              <w:jc w:val="center"/>
              <w:rPr>
                <w:color w:val="000000"/>
              </w:rPr>
            </w:pPr>
            <w:r>
              <w:rPr>
                <w:color w:val="000000"/>
              </w:rPr>
              <w:t>3</w:t>
            </w:r>
          </w:p>
        </w:tc>
        <w:tc>
          <w:tcPr>
            <w:tcW w:w="1276" w:type="dxa"/>
            <w:shd w:val="clear" w:color="auto" w:fill="auto"/>
          </w:tcPr>
          <w:p w14:paraId="2D29A281" w14:textId="77777777" w:rsidR="00F43CEE" w:rsidRDefault="00F43CEE" w:rsidP="00F43CEE">
            <w:pPr>
              <w:jc w:val="center"/>
              <w:rPr>
                <w:rFonts w:eastAsia="Times New Roman"/>
                <w:sz w:val="24"/>
                <w:szCs w:val="24"/>
                <w:lang w:eastAsia="en-US"/>
              </w:rPr>
            </w:pPr>
          </w:p>
        </w:tc>
        <w:tc>
          <w:tcPr>
            <w:tcW w:w="1417" w:type="dxa"/>
            <w:shd w:val="clear" w:color="auto" w:fill="auto"/>
          </w:tcPr>
          <w:p w14:paraId="314BE989" w14:textId="77777777" w:rsidR="00F43CEE" w:rsidRDefault="00F43CEE" w:rsidP="00F43CEE">
            <w:pPr>
              <w:jc w:val="center"/>
              <w:rPr>
                <w:rFonts w:eastAsia="Times New Roman"/>
                <w:sz w:val="24"/>
                <w:szCs w:val="24"/>
                <w:lang w:eastAsia="en-US"/>
              </w:rPr>
            </w:pPr>
          </w:p>
        </w:tc>
        <w:tc>
          <w:tcPr>
            <w:tcW w:w="1276" w:type="dxa"/>
            <w:shd w:val="clear" w:color="auto" w:fill="auto"/>
          </w:tcPr>
          <w:p w14:paraId="484AE8DD" w14:textId="77777777" w:rsidR="00F43CEE" w:rsidRDefault="00F43CEE" w:rsidP="00F43CEE">
            <w:pPr>
              <w:jc w:val="center"/>
              <w:rPr>
                <w:rFonts w:eastAsia="Times New Roman"/>
                <w:sz w:val="24"/>
                <w:szCs w:val="24"/>
                <w:lang w:eastAsia="en-US"/>
              </w:rPr>
            </w:pPr>
          </w:p>
        </w:tc>
      </w:tr>
      <w:tr w:rsidR="00F43CEE" w14:paraId="21726723" w14:textId="77777777" w:rsidTr="003C5DAA">
        <w:trPr>
          <w:trHeight w:val="457"/>
        </w:trPr>
        <w:tc>
          <w:tcPr>
            <w:tcW w:w="534" w:type="dxa"/>
            <w:shd w:val="clear" w:color="auto" w:fill="auto"/>
          </w:tcPr>
          <w:p w14:paraId="73CFB2C3"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0209DC27" w14:textId="77777777" w:rsidR="00F43CEE" w:rsidRDefault="00F43CEE" w:rsidP="00F43CEE">
            <w:pPr>
              <w:jc w:val="both"/>
            </w:pPr>
            <w:r>
              <w:t xml:space="preserve">Ручка шариковая масляная с </w:t>
            </w:r>
            <w:proofErr w:type="spellStart"/>
            <w:r>
              <w:t>грипом</w:t>
            </w:r>
            <w:proofErr w:type="spellEnd"/>
            <w:r>
              <w:t>, СИНЯЯ, игольчатый узел 0,7 мм, линия письма 0,35 мм</w:t>
            </w:r>
          </w:p>
        </w:tc>
        <w:tc>
          <w:tcPr>
            <w:tcW w:w="850" w:type="dxa"/>
            <w:shd w:val="clear" w:color="auto" w:fill="auto"/>
            <w:vAlign w:val="center"/>
          </w:tcPr>
          <w:p w14:paraId="4F4F7AA4" w14:textId="77777777" w:rsidR="00F43CEE" w:rsidRDefault="00F43CEE" w:rsidP="00F43CEE">
            <w:pPr>
              <w:jc w:val="center"/>
            </w:pPr>
            <w:r>
              <w:t>шт.</w:t>
            </w:r>
          </w:p>
        </w:tc>
        <w:tc>
          <w:tcPr>
            <w:tcW w:w="709" w:type="dxa"/>
            <w:shd w:val="clear" w:color="auto" w:fill="auto"/>
            <w:vAlign w:val="center"/>
          </w:tcPr>
          <w:p w14:paraId="3720C172" w14:textId="77777777" w:rsidR="00F43CEE" w:rsidRDefault="00F43CEE" w:rsidP="00F43CEE">
            <w:pPr>
              <w:jc w:val="center"/>
              <w:rPr>
                <w:color w:val="000000"/>
              </w:rPr>
            </w:pPr>
            <w:r>
              <w:rPr>
                <w:color w:val="000000"/>
              </w:rPr>
              <w:t>10</w:t>
            </w:r>
          </w:p>
        </w:tc>
        <w:tc>
          <w:tcPr>
            <w:tcW w:w="1276" w:type="dxa"/>
            <w:shd w:val="clear" w:color="auto" w:fill="auto"/>
          </w:tcPr>
          <w:p w14:paraId="7EA9F10D" w14:textId="77777777" w:rsidR="00F43CEE" w:rsidRDefault="00F43CEE" w:rsidP="00F43CEE">
            <w:pPr>
              <w:jc w:val="center"/>
              <w:rPr>
                <w:rFonts w:eastAsia="Times New Roman"/>
                <w:sz w:val="24"/>
                <w:szCs w:val="24"/>
                <w:lang w:eastAsia="en-US"/>
              </w:rPr>
            </w:pPr>
          </w:p>
        </w:tc>
        <w:tc>
          <w:tcPr>
            <w:tcW w:w="1417" w:type="dxa"/>
            <w:shd w:val="clear" w:color="auto" w:fill="auto"/>
          </w:tcPr>
          <w:p w14:paraId="58917A3B" w14:textId="77777777" w:rsidR="00F43CEE" w:rsidRDefault="00F43CEE" w:rsidP="00F43CEE">
            <w:pPr>
              <w:jc w:val="center"/>
              <w:rPr>
                <w:rFonts w:eastAsia="Times New Roman"/>
                <w:sz w:val="24"/>
                <w:szCs w:val="24"/>
                <w:lang w:eastAsia="en-US"/>
              </w:rPr>
            </w:pPr>
          </w:p>
        </w:tc>
        <w:tc>
          <w:tcPr>
            <w:tcW w:w="1276" w:type="dxa"/>
            <w:shd w:val="clear" w:color="auto" w:fill="auto"/>
          </w:tcPr>
          <w:p w14:paraId="600B02AC" w14:textId="77777777" w:rsidR="00F43CEE" w:rsidRDefault="00F43CEE" w:rsidP="00F43CEE">
            <w:pPr>
              <w:jc w:val="center"/>
              <w:rPr>
                <w:rFonts w:eastAsia="Times New Roman"/>
                <w:sz w:val="24"/>
                <w:szCs w:val="24"/>
                <w:lang w:eastAsia="en-US"/>
              </w:rPr>
            </w:pPr>
          </w:p>
        </w:tc>
      </w:tr>
      <w:tr w:rsidR="00F43CEE" w14:paraId="2D141A0E" w14:textId="77777777" w:rsidTr="003C5DAA">
        <w:trPr>
          <w:trHeight w:val="457"/>
        </w:trPr>
        <w:tc>
          <w:tcPr>
            <w:tcW w:w="534" w:type="dxa"/>
            <w:shd w:val="clear" w:color="auto" w:fill="auto"/>
          </w:tcPr>
          <w:p w14:paraId="3CEB7DB6"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31427A59" w14:textId="77777777" w:rsidR="00F43CEE" w:rsidRDefault="00F43CEE" w:rsidP="00F43CEE">
            <w:pPr>
              <w:jc w:val="both"/>
            </w:pPr>
            <w:r>
              <w:t xml:space="preserve">Ручка шариковая с </w:t>
            </w:r>
            <w:proofErr w:type="spellStart"/>
            <w:r>
              <w:t>грипом</w:t>
            </w:r>
            <w:proofErr w:type="spellEnd"/>
            <w:r>
              <w:t>, СИНЯЯ, корпус прозрачный, узел 0,5 мм, линия письма 0,35 мм</w:t>
            </w:r>
          </w:p>
        </w:tc>
        <w:tc>
          <w:tcPr>
            <w:tcW w:w="850" w:type="dxa"/>
            <w:shd w:val="clear" w:color="auto" w:fill="auto"/>
            <w:vAlign w:val="center"/>
          </w:tcPr>
          <w:p w14:paraId="5E5C69E5" w14:textId="77777777" w:rsidR="00F43CEE" w:rsidRDefault="00F43CEE" w:rsidP="00F43CEE">
            <w:pPr>
              <w:jc w:val="center"/>
            </w:pPr>
            <w:r>
              <w:t>шт.</w:t>
            </w:r>
          </w:p>
        </w:tc>
        <w:tc>
          <w:tcPr>
            <w:tcW w:w="709" w:type="dxa"/>
            <w:shd w:val="clear" w:color="auto" w:fill="auto"/>
            <w:vAlign w:val="center"/>
          </w:tcPr>
          <w:p w14:paraId="1A574D8F" w14:textId="77777777" w:rsidR="00F43CEE" w:rsidRDefault="00F43CEE" w:rsidP="00F43CEE">
            <w:pPr>
              <w:jc w:val="center"/>
              <w:rPr>
                <w:color w:val="000000"/>
              </w:rPr>
            </w:pPr>
            <w:r>
              <w:rPr>
                <w:color w:val="000000"/>
              </w:rPr>
              <w:t>72</w:t>
            </w:r>
          </w:p>
        </w:tc>
        <w:tc>
          <w:tcPr>
            <w:tcW w:w="1276" w:type="dxa"/>
            <w:shd w:val="clear" w:color="auto" w:fill="auto"/>
          </w:tcPr>
          <w:p w14:paraId="224738D9" w14:textId="77777777" w:rsidR="00F43CEE" w:rsidRDefault="00F43CEE" w:rsidP="00F43CEE">
            <w:pPr>
              <w:jc w:val="center"/>
              <w:rPr>
                <w:rFonts w:eastAsia="Times New Roman"/>
                <w:sz w:val="24"/>
                <w:szCs w:val="24"/>
                <w:lang w:eastAsia="en-US"/>
              </w:rPr>
            </w:pPr>
          </w:p>
        </w:tc>
        <w:tc>
          <w:tcPr>
            <w:tcW w:w="1417" w:type="dxa"/>
            <w:shd w:val="clear" w:color="auto" w:fill="auto"/>
          </w:tcPr>
          <w:p w14:paraId="215CA4C4" w14:textId="77777777" w:rsidR="00F43CEE" w:rsidRDefault="00F43CEE" w:rsidP="00F43CEE">
            <w:pPr>
              <w:jc w:val="center"/>
              <w:rPr>
                <w:rFonts w:eastAsia="Times New Roman"/>
                <w:sz w:val="24"/>
                <w:szCs w:val="24"/>
                <w:lang w:eastAsia="en-US"/>
              </w:rPr>
            </w:pPr>
          </w:p>
        </w:tc>
        <w:tc>
          <w:tcPr>
            <w:tcW w:w="1276" w:type="dxa"/>
            <w:shd w:val="clear" w:color="auto" w:fill="auto"/>
          </w:tcPr>
          <w:p w14:paraId="7A29B510" w14:textId="77777777" w:rsidR="00F43CEE" w:rsidRDefault="00F43CEE" w:rsidP="00F43CEE">
            <w:pPr>
              <w:jc w:val="center"/>
              <w:rPr>
                <w:rFonts w:eastAsia="Times New Roman"/>
                <w:sz w:val="24"/>
                <w:szCs w:val="24"/>
                <w:lang w:eastAsia="en-US"/>
              </w:rPr>
            </w:pPr>
          </w:p>
        </w:tc>
      </w:tr>
      <w:tr w:rsidR="00F43CEE" w14:paraId="0BC9A2BA" w14:textId="77777777" w:rsidTr="003C5DAA">
        <w:trPr>
          <w:trHeight w:val="457"/>
        </w:trPr>
        <w:tc>
          <w:tcPr>
            <w:tcW w:w="534" w:type="dxa"/>
            <w:shd w:val="clear" w:color="auto" w:fill="auto"/>
          </w:tcPr>
          <w:p w14:paraId="77384CA5"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45E153AC" w14:textId="77777777" w:rsidR="00F43CEE" w:rsidRDefault="00F43CEE" w:rsidP="00F43CEE">
            <w:pPr>
              <w:jc w:val="both"/>
            </w:pPr>
            <w:r>
              <w:t>Ручка-корректор 9 мл, металлический наконечник</w:t>
            </w:r>
          </w:p>
        </w:tc>
        <w:tc>
          <w:tcPr>
            <w:tcW w:w="850" w:type="dxa"/>
            <w:shd w:val="clear" w:color="auto" w:fill="auto"/>
            <w:vAlign w:val="center"/>
          </w:tcPr>
          <w:p w14:paraId="7053BF87" w14:textId="77777777" w:rsidR="00F43CEE" w:rsidRDefault="00F43CEE" w:rsidP="00F43CEE">
            <w:pPr>
              <w:jc w:val="center"/>
            </w:pPr>
            <w:r>
              <w:t>шт.</w:t>
            </w:r>
          </w:p>
        </w:tc>
        <w:tc>
          <w:tcPr>
            <w:tcW w:w="709" w:type="dxa"/>
            <w:shd w:val="clear" w:color="auto" w:fill="auto"/>
            <w:vAlign w:val="center"/>
          </w:tcPr>
          <w:p w14:paraId="57E79A46" w14:textId="77777777" w:rsidR="00F43CEE" w:rsidRDefault="00F43CEE" w:rsidP="00F43CEE">
            <w:pPr>
              <w:jc w:val="center"/>
              <w:rPr>
                <w:color w:val="000000"/>
              </w:rPr>
            </w:pPr>
            <w:r>
              <w:rPr>
                <w:color w:val="000000"/>
              </w:rPr>
              <w:t>2</w:t>
            </w:r>
          </w:p>
        </w:tc>
        <w:tc>
          <w:tcPr>
            <w:tcW w:w="1276" w:type="dxa"/>
            <w:shd w:val="clear" w:color="auto" w:fill="auto"/>
          </w:tcPr>
          <w:p w14:paraId="6B164F8F" w14:textId="77777777" w:rsidR="00F43CEE" w:rsidRDefault="00F43CEE" w:rsidP="00F43CEE">
            <w:pPr>
              <w:jc w:val="center"/>
              <w:rPr>
                <w:rFonts w:eastAsia="Times New Roman"/>
                <w:sz w:val="24"/>
                <w:szCs w:val="24"/>
                <w:lang w:eastAsia="en-US"/>
              </w:rPr>
            </w:pPr>
          </w:p>
        </w:tc>
        <w:tc>
          <w:tcPr>
            <w:tcW w:w="1417" w:type="dxa"/>
            <w:shd w:val="clear" w:color="auto" w:fill="auto"/>
          </w:tcPr>
          <w:p w14:paraId="51F722E0" w14:textId="77777777" w:rsidR="00F43CEE" w:rsidRDefault="00F43CEE" w:rsidP="00F43CEE">
            <w:pPr>
              <w:jc w:val="center"/>
              <w:rPr>
                <w:rFonts w:eastAsia="Times New Roman"/>
                <w:sz w:val="24"/>
                <w:szCs w:val="24"/>
                <w:lang w:eastAsia="en-US"/>
              </w:rPr>
            </w:pPr>
          </w:p>
        </w:tc>
        <w:tc>
          <w:tcPr>
            <w:tcW w:w="1276" w:type="dxa"/>
            <w:shd w:val="clear" w:color="auto" w:fill="auto"/>
          </w:tcPr>
          <w:p w14:paraId="1101C405" w14:textId="77777777" w:rsidR="00F43CEE" w:rsidRDefault="00F43CEE" w:rsidP="00F43CEE">
            <w:pPr>
              <w:jc w:val="center"/>
              <w:rPr>
                <w:rFonts w:eastAsia="Times New Roman"/>
                <w:sz w:val="24"/>
                <w:szCs w:val="24"/>
                <w:lang w:eastAsia="en-US"/>
              </w:rPr>
            </w:pPr>
          </w:p>
        </w:tc>
      </w:tr>
      <w:tr w:rsidR="00F43CEE" w14:paraId="7395584A" w14:textId="77777777" w:rsidTr="003C5DAA">
        <w:trPr>
          <w:trHeight w:val="457"/>
        </w:trPr>
        <w:tc>
          <w:tcPr>
            <w:tcW w:w="534" w:type="dxa"/>
            <w:shd w:val="clear" w:color="auto" w:fill="auto"/>
          </w:tcPr>
          <w:p w14:paraId="517461CE"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78D90A6D" w14:textId="77777777" w:rsidR="00F43CEE" w:rsidRDefault="00F43CEE" w:rsidP="00F43CEE">
            <w:pPr>
              <w:jc w:val="both"/>
            </w:pPr>
            <w:r>
              <w:t>Салфетки для экранов всех типов и оптики, туба 100 шт., влажные</w:t>
            </w:r>
          </w:p>
        </w:tc>
        <w:tc>
          <w:tcPr>
            <w:tcW w:w="850" w:type="dxa"/>
            <w:shd w:val="clear" w:color="auto" w:fill="auto"/>
            <w:vAlign w:val="center"/>
          </w:tcPr>
          <w:p w14:paraId="3971FBB2" w14:textId="77777777" w:rsidR="00F43CEE" w:rsidRDefault="00F43CEE" w:rsidP="00F43CEE">
            <w:pPr>
              <w:jc w:val="center"/>
            </w:pPr>
            <w:r>
              <w:t>шт.</w:t>
            </w:r>
          </w:p>
        </w:tc>
        <w:tc>
          <w:tcPr>
            <w:tcW w:w="709" w:type="dxa"/>
            <w:shd w:val="clear" w:color="auto" w:fill="auto"/>
            <w:vAlign w:val="center"/>
          </w:tcPr>
          <w:p w14:paraId="64D1BE7E" w14:textId="77777777" w:rsidR="00F43CEE" w:rsidRDefault="00F43CEE" w:rsidP="00F43CEE">
            <w:pPr>
              <w:jc w:val="center"/>
              <w:rPr>
                <w:color w:val="000000"/>
              </w:rPr>
            </w:pPr>
            <w:r>
              <w:rPr>
                <w:color w:val="000000"/>
              </w:rPr>
              <w:t>2</w:t>
            </w:r>
          </w:p>
        </w:tc>
        <w:tc>
          <w:tcPr>
            <w:tcW w:w="1276" w:type="dxa"/>
            <w:shd w:val="clear" w:color="auto" w:fill="auto"/>
          </w:tcPr>
          <w:p w14:paraId="5D85D804" w14:textId="77777777" w:rsidR="00F43CEE" w:rsidRDefault="00F43CEE" w:rsidP="00F43CEE">
            <w:pPr>
              <w:jc w:val="center"/>
              <w:rPr>
                <w:rFonts w:eastAsia="Times New Roman"/>
                <w:sz w:val="24"/>
                <w:szCs w:val="24"/>
                <w:lang w:eastAsia="en-US"/>
              </w:rPr>
            </w:pPr>
          </w:p>
        </w:tc>
        <w:tc>
          <w:tcPr>
            <w:tcW w:w="1417" w:type="dxa"/>
            <w:shd w:val="clear" w:color="auto" w:fill="auto"/>
          </w:tcPr>
          <w:p w14:paraId="72BCEF09" w14:textId="77777777" w:rsidR="00F43CEE" w:rsidRDefault="00F43CEE" w:rsidP="00F43CEE">
            <w:pPr>
              <w:jc w:val="center"/>
              <w:rPr>
                <w:rFonts w:eastAsia="Times New Roman"/>
                <w:sz w:val="24"/>
                <w:szCs w:val="24"/>
                <w:lang w:eastAsia="en-US"/>
              </w:rPr>
            </w:pPr>
          </w:p>
        </w:tc>
        <w:tc>
          <w:tcPr>
            <w:tcW w:w="1276" w:type="dxa"/>
            <w:shd w:val="clear" w:color="auto" w:fill="auto"/>
          </w:tcPr>
          <w:p w14:paraId="552B2773" w14:textId="77777777" w:rsidR="00F43CEE" w:rsidRDefault="00F43CEE" w:rsidP="00F43CEE">
            <w:pPr>
              <w:jc w:val="center"/>
              <w:rPr>
                <w:rFonts w:eastAsia="Times New Roman"/>
                <w:sz w:val="24"/>
                <w:szCs w:val="24"/>
                <w:lang w:eastAsia="en-US"/>
              </w:rPr>
            </w:pPr>
          </w:p>
        </w:tc>
      </w:tr>
      <w:tr w:rsidR="00F43CEE" w14:paraId="327D306B" w14:textId="77777777" w:rsidTr="003C5DAA">
        <w:trPr>
          <w:trHeight w:val="457"/>
        </w:trPr>
        <w:tc>
          <w:tcPr>
            <w:tcW w:w="534" w:type="dxa"/>
            <w:shd w:val="clear" w:color="auto" w:fill="auto"/>
          </w:tcPr>
          <w:p w14:paraId="43691634"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3185A487" w14:textId="77777777" w:rsidR="00F43CEE" w:rsidRDefault="00F43CEE" w:rsidP="00F43CEE">
            <w:pPr>
              <w:jc w:val="both"/>
            </w:pPr>
            <w:r>
              <w:t>Скобы для степлера №10, 1000 штук, до 20 листов</w:t>
            </w:r>
          </w:p>
        </w:tc>
        <w:tc>
          <w:tcPr>
            <w:tcW w:w="850" w:type="dxa"/>
            <w:shd w:val="clear" w:color="auto" w:fill="auto"/>
            <w:vAlign w:val="center"/>
          </w:tcPr>
          <w:p w14:paraId="6F05AE80" w14:textId="77777777" w:rsidR="00F43CEE" w:rsidRDefault="00F43CEE" w:rsidP="00F43CEE">
            <w:pPr>
              <w:jc w:val="center"/>
            </w:pPr>
            <w:proofErr w:type="spellStart"/>
            <w:r>
              <w:t>упак</w:t>
            </w:r>
            <w:proofErr w:type="spellEnd"/>
            <w:r>
              <w:t>.</w:t>
            </w:r>
          </w:p>
        </w:tc>
        <w:tc>
          <w:tcPr>
            <w:tcW w:w="709" w:type="dxa"/>
            <w:shd w:val="clear" w:color="auto" w:fill="auto"/>
            <w:vAlign w:val="center"/>
          </w:tcPr>
          <w:p w14:paraId="48044E13" w14:textId="77777777" w:rsidR="00F43CEE" w:rsidRDefault="00F43CEE" w:rsidP="00F43CEE">
            <w:pPr>
              <w:jc w:val="center"/>
              <w:rPr>
                <w:color w:val="000000"/>
              </w:rPr>
            </w:pPr>
            <w:r>
              <w:rPr>
                <w:color w:val="000000"/>
              </w:rPr>
              <w:t>20</w:t>
            </w:r>
          </w:p>
        </w:tc>
        <w:tc>
          <w:tcPr>
            <w:tcW w:w="1276" w:type="dxa"/>
            <w:shd w:val="clear" w:color="auto" w:fill="auto"/>
          </w:tcPr>
          <w:p w14:paraId="68340631" w14:textId="77777777" w:rsidR="00F43CEE" w:rsidRDefault="00F43CEE" w:rsidP="00F43CEE">
            <w:pPr>
              <w:jc w:val="center"/>
              <w:rPr>
                <w:rFonts w:eastAsia="Times New Roman"/>
                <w:sz w:val="24"/>
                <w:szCs w:val="24"/>
                <w:lang w:eastAsia="en-US"/>
              </w:rPr>
            </w:pPr>
          </w:p>
        </w:tc>
        <w:tc>
          <w:tcPr>
            <w:tcW w:w="1417" w:type="dxa"/>
            <w:shd w:val="clear" w:color="auto" w:fill="auto"/>
          </w:tcPr>
          <w:p w14:paraId="2EDE7718" w14:textId="77777777" w:rsidR="00F43CEE" w:rsidRDefault="00F43CEE" w:rsidP="00F43CEE">
            <w:pPr>
              <w:jc w:val="center"/>
              <w:rPr>
                <w:rFonts w:eastAsia="Times New Roman"/>
                <w:sz w:val="24"/>
                <w:szCs w:val="24"/>
                <w:lang w:eastAsia="en-US"/>
              </w:rPr>
            </w:pPr>
          </w:p>
        </w:tc>
        <w:tc>
          <w:tcPr>
            <w:tcW w:w="1276" w:type="dxa"/>
            <w:shd w:val="clear" w:color="auto" w:fill="auto"/>
          </w:tcPr>
          <w:p w14:paraId="278B9FC6" w14:textId="77777777" w:rsidR="00F43CEE" w:rsidRDefault="00F43CEE" w:rsidP="00F43CEE">
            <w:pPr>
              <w:jc w:val="center"/>
              <w:rPr>
                <w:rFonts w:eastAsia="Times New Roman"/>
                <w:sz w:val="24"/>
                <w:szCs w:val="24"/>
                <w:lang w:eastAsia="en-US"/>
              </w:rPr>
            </w:pPr>
          </w:p>
        </w:tc>
      </w:tr>
      <w:tr w:rsidR="00F43CEE" w14:paraId="1DC9041A" w14:textId="77777777" w:rsidTr="003C5DAA">
        <w:trPr>
          <w:trHeight w:val="457"/>
        </w:trPr>
        <w:tc>
          <w:tcPr>
            <w:tcW w:w="534" w:type="dxa"/>
            <w:shd w:val="clear" w:color="auto" w:fill="auto"/>
          </w:tcPr>
          <w:p w14:paraId="07B74946"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1D82B216" w14:textId="77777777" w:rsidR="00F43CEE" w:rsidRDefault="00F43CEE" w:rsidP="00F43CEE">
            <w:pPr>
              <w:jc w:val="both"/>
            </w:pPr>
            <w:r>
              <w:t>Скобы для степлера №24/6, 1000 штук, до 30 листов</w:t>
            </w:r>
          </w:p>
        </w:tc>
        <w:tc>
          <w:tcPr>
            <w:tcW w:w="850" w:type="dxa"/>
            <w:shd w:val="clear" w:color="auto" w:fill="auto"/>
            <w:vAlign w:val="center"/>
          </w:tcPr>
          <w:p w14:paraId="39F6BD8D" w14:textId="77777777" w:rsidR="00F43CEE" w:rsidRDefault="00F43CEE" w:rsidP="00F43CEE">
            <w:pPr>
              <w:jc w:val="center"/>
            </w:pPr>
            <w:proofErr w:type="spellStart"/>
            <w:r>
              <w:t>упак</w:t>
            </w:r>
            <w:proofErr w:type="spellEnd"/>
            <w:r>
              <w:t>.</w:t>
            </w:r>
          </w:p>
        </w:tc>
        <w:tc>
          <w:tcPr>
            <w:tcW w:w="709" w:type="dxa"/>
            <w:shd w:val="clear" w:color="auto" w:fill="auto"/>
            <w:vAlign w:val="center"/>
          </w:tcPr>
          <w:p w14:paraId="49D28F9B" w14:textId="77777777" w:rsidR="00F43CEE" w:rsidRDefault="00F43CEE" w:rsidP="00F43CEE">
            <w:pPr>
              <w:jc w:val="center"/>
              <w:rPr>
                <w:color w:val="000000"/>
              </w:rPr>
            </w:pPr>
            <w:r>
              <w:rPr>
                <w:color w:val="000000"/>
              </w:rPr>
              <w:t>10</w:t>
            </w:r>
          </w:p>
        </w:tc>
        <w:tc>
          <w:tcPr>
            <w:tcW w:w="1276" w:type="dxa"/>
            <w:shd w:val="clear" w:color="auto" w:fill="auto"/>
          </w:tcPr>
          <w:p w14:paraId="2DDC0ECB" w14:textId="77777777" w:rsidR="00F43CEE" w:rsidRDefault="00F43CEE" w:rsidP="00F43CEE">
            <w:pPr>
              <w:jc w:val="center"/>
              <w:rPr>
                <w:rFonts w:eastAsia="Times New Roman"/>
                <w:sz w:val="24"/>
                <w:szCs w:val="24"/>
                <w:lang w:eastAsia="en-US"/>
              </w:rPr>
            </w:pPr>
          </w:p>
        </w:tc>
        <w:tc>
          <w:tcPr>
            <w:tcW w:w="1417" w:type="dxa"/>
            <w:shd w:val="clear" w:color="auto" w:fill="auto"/>
          </w:tcPr>
          <w:p w14:paraId="6E304148" w14:textId="77777777" w:rsidR="00F43CEE" w:rsidRDefault="00F43CEE" w:rsidP="00F43CEE">
            <w:pPr>
              <w:jc w:val="center"/>
              <w:rPr>
                <w:rFonts w:eastAsia="Times New Roman"/>
                <w:sz w:val="24"/>
                <w:szCs w:val="24"/>
                <w:lang w:eastAsia="en-US"/>
              </w:rPr>
            </w:pPr>
          </w:p>
        </w:tc>
        <w:tc>
          <w:tcPr>
            <w:tcW w:w="1276" w:type="dxa"/>
            <w:shd w:val="clear" w:color="auto" w:fill="auto"/>
          </w:tcPr>
          <w:p w14:paraId="4C45688F" w14:textId="77777777" w:rsidR="00F43CEE" w:rsidRDefault="00F43CEE" w:rsidP="00F43CEE">
            <w:pPr>
              <w:jc w:val="center"/>
              <w:rPr>
                <w:rFonts w:eastAsia="Times New Roman"/>
                <w:sz w:val="24"/>
                <w:szCs w:val="24"/>
                <w:lang w:eastAsia="en-US"/>
              </w:rPr>
            </w:pPr>
          </w:p>
        </w:tc>
      </w:tr>
      <w:tr w:rsidR="00F43CEE" w14:paraId="6CC029F2" w14:textId="77777777" w:rsidTr="003C5DAA">
        <w:trPr>
          <w:trHeight w:val="457"/>
        </w:trPr>
        <w:tc>
          <w:tcPr>
            <w:tcW w:w="534" w:type="dxa"/>
            <w:shd w:val="clear" w:color="auto" w:fill="auto"/>
          </w:tcPr>
          <w:p w14:paraId="43AF1E3B"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30278D89" w14:textId="77777777" w:rsidR="00F43CEE" w:rsidRDefault="00F43CEE" w:rsidP="00F43CEE">
            <w:pPr>
              <w:jc w:val="both"/>
            </w:pPr>
            <w:r>
              <w:t xml:space="preserve">Степлер №10, до 12 листов, с </w:t>
            </w:r>
            <w:proofErr w:type="spellStart"/>
            <w:r>
              <w:t>антистеплером</w:t>
            </w:r>
            <w:proofErr w:type="spellEnd"/>
          </w:p>
        </w:tc>
        <w:tc>
          <w:tcPr>
            <w:tcW w:w="850" w:type="dxa"/>
            <w:shd w:val="clear" w:color="auto" w:fill="auto"/>
            <w:vAlign w:val="center"/>
          </w:tcPr>
          <w:p w14:paraId="786D7AE9" w14:textId="77777777" w:rsidR="00F43CEE" w:rsidRDefault="00F43CEE" w:rsidP="00F43CEE">
            <w:pPr>
              <w:jc w:val="center"/>
            </w:pPr>
            <w:r>
              <w:t>шт.</w:t>
            </w:r>
          </w:p>
        </w:tc>
        <w:tc>
          <w:tcPr>
            <w:tcW w:w="709" w:type="dxa"/>
            <w:shd w:val="clear" w:color="auto" w:fill="auto"/>
            <w:vAlign w:val="center"/>
          </w:tcPr>
          <w:p w14:paraId="1B113B0D" w14:textId="77777777" w:rsidR="00F43CEE" w:rsidRDefault="00F43CEE" w:rsidP="00F43CEE">
            <w:pPr>
              <w:jc w:val="center"/>
              <w:rPr>
                <w:color w:val="000000"/>
              </w:rPr>
            </w:pPr>
            <w:r>
              <w:rPr>
                <w:color w:val="000000"/>
              </w:rPr>
              <w:t>2</w:t>
            </w:r>
          </w:p>
        </w:tc>
        <w:tc>
          <w:tcPr>
            <w:tcW w:w="1276" w:type="dxa"/>
            <w:shd w:val="clear" w:color="auto" w:fill="auto"/>
          </w:tcPr>
          <w:p w14:paraId="7F1325AE" w14:textId="77777777" w:rsidR="00F43CEE" w:rsidRDefault="00F43CEE" w:rsidP="00F43CEE">
            <w:pPr>
              <w:jc w:val="center"/>
              <w:rPr>
                <w:rFonts w:eastAsia="Times New Roman"/>
                <w:sz w:val="24"/>
                <w:szCs w:val="24"/>
                <w:lang w:eastAsia="en-US"/>
              </w:rPr>
            </w:pPr>
          </w:p>
        </w:tc>
        <w:tc>
          <w:tcPr>
            <w:tcW w:w="1417" w:type="dxa"/>
            <w:shd w:val="clear" w:color="auto" w:fill="auto"/>
          </w:tcPr>
          <w:p w14:paraId="1C997AC0" w14:textId="77777777" w:rsidR="00F43CEE" w:rsidRDefault="00F43CEE" w:rsidP="00F43CEE">
            <w:pPr>
              <w:jc w:val="center"/>
              <w:rPr>
                <w:rFonts w:eastAsia="Times New Roman"/>
                <w:sz w:val="24"/>
                <w:szCs w:val="24"/>
                <w:lang w:eastAsia="en-US"/>
              </w:rPr>
            </w:pPr>
          </w:p>
        </w:tc>
        <w:tc>
          <w:tcPr>
            <w:tcW w:w="1276" w:type="dxa"/>
            <w:shd w:val="clear" w:color="auto" w:fill="auto"/>
          </w:tcPr>
          <w:p w14:paraId="4706D903" w14:textId="77777777" w:rsidR="00F43CEE" w:rsidRDefault="00F43CEE" w:rsidP="00F43CEE">
            <w:pPr>
              <w:jc w:val="center"/>
              <w:rPr>
                <w:rFonts w:eastAsia="Times New Roman"/>
                <w:sz w:val="24"/>
                <w:szCs w:val="24"/>
                <w:lang w:eastAsia="en-US"/>
              </w:rPr>
            </w:pPr>
          </w:p>
        </w:tc>
      </w:tr>
      <w:tr w:rsidR="00F43CEE" w14:paraId="13B48B69" w14:textId="77777777" w:rsidTr="003C5DAA">
        <w:trPr>
          <w:trHeight w:val="457"/>
        </w:trPr>
        <w:tc>
          <w:tcPr>
            <w:tcW w:w="534" w:type="dxa"/>
            <w:shd w:val="clear" w:color="auto" w:fill="auto"/>
          </w:tcPr>
          <w:p w14:paraId="23160B4C"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1FBC291F" w14:textId="77777777" w:rsidR="00F43CEE" w:rsidRDefault="00F43CEE" w:rsidP="00F43CEE">
            <w:pPr>
              <w:jc w:val="both"/>
            </w:pPr>
            <w:r>
              <w:t>Чистящая жидкость-спрей для экранов всех типов и оптики, универсальная</w:t>
            </w:r>
          </w:p>
        </w:tc>
        <w:tc>
          <w:tcPr>
            <w:tcW w:w="850" w:type="dxa"/>
            <w:shd w:val="clear" w:color="auto" w:fill="auto"/>
            <w:vAlign w:val="center"/>
          </w:tcPr>
          <w:p w14:paraId="10823AD2" w14:textId="77777777" w:rsidR="00F43CEE" w:rsidRDefault="00F43CEE" w:rsidP="00F43CEE">
            <w:pPr>
              <w:jc w:val="center"/>
            </w:pPr>
            <w:r>
              <w:t>шт.</w:t>
            </w:r>
          </w:p>
        </w:tc>
        <w:tc>
          <w:tcPr>
            <w:tcW w:w="709" w:type="dxa"/>
            <w:shd w:val="clear" w:color="auto" w:fill="auto"/>
            <w:vAlign w:val="center"/>
          </w:tcPr>
          <w:p w14:paraId="6F173260" w14:textId="77777777" w:rsidR="00F43CEE" w:rsidRDefault="00F43CEE" w:rsidP="00F43CEE">
            <w:pPr>
              <w:jc w:val="center"/>
              <w:rPr>
                <w:color w:val="000000"/>
              </w:rPr>
            </w:pPr>
            <w:r>
              <w:rPr>
                <w:color w:val="000000"/>
              </w:rPr>
              <w:t>1</w:t>
            </w:r>
          </w:p>
        </w:tc>
        <w:tc>
          <w:tcPr>
            <w:tcW w:w="1276" w:type="dxa"/>
            <w:shd w:val="clear" w:color="auto" w:fill="auto"/>
          </w:tcPr>
          <w:p w14:paraId="67F46D88" w14:textId="77777777" w:rsidR="00F43CEE" w:rsidRDefault="00F43CEE" w:rsidP="00F43CEE">
            <w:pPr>
              <w:jc w:val="center"/>
              <w:rPr>
                <w:rFonts w:eastAsia="Times New Roman"/>
                <w:sz w:val="24"/>
                <w:szCs w:val="24"/>
                <w:lang w:eastAsia="en-US"/>
              </w:rPr>
            </w:pPr>
          </w:p>
        </w:tc>
        <w:tc>
          <w:tcPr>
            <w:tcW w:w="1417" w:type="dxa"/>
            <w:shd w:val="clear" w:color="auto" w:fill="auto"/>
          </w:tcPr>
          <w:p w14:paraId="271AE089" w14:textId="77777777" w:rsidR="00F43CEE" w:rsidRDefault="00F43CEE" w:rsidP="00F43CEE">
            <w:pPr>
              <w:jc w:val="center"/>
              <w:rPr>
                <w:rFonts w:eastAsia="Times New Roman"/>
                <w:sz w:val="24"/>
                <w:szCs w:val="24"/>
                <w:lang w:eastAsia="en-US"/>
              </w:rPr>
            </w:pPr>
          </w:p>
        </w:tc>
        <w:tc>
          <w:tcPr>
            <w:tcW w:w="1276" w:type="dxa"/>
            <w:shd w:val="clear" w:color="auto" w:fill="auto"/>
          </w:tcPr>
          <w:p w14:paraId="4D24B159" w14:textId="77777777" w:rsidR="00F43CEE" w:rsidRDefault="00F43CEE" w:rsidP="00F43CEE">
            <w:pPr>
              <w:jc w:val="center"/>
              <w:rPr>
                <w:rFonts w:eastAsia="Times New Roman"/>
                <w:sz w:val="24"/>
                <w:szCs w:val="24"/>
                <w:lang w:eastAsia="en-US"/>
              </w:rPr>
            </w:pPr>
          </w:p>
        </w:tc>
      </w:tr>
      <w:tr w:rsidR="00F43CEE" w14:paraId="09692AB0" w14:textId="77777777" w:rsidTr="003C5DAA">
        <w:trPr>
          <w:trHeight w:val="457"/>
        </w:trPr>
        <w:tc>
          <w:tcPr>
            <w:tcW w:w="534" w:type="dxa"/>
            <w:shd w:val="clear" w:color="auto" w:fill="auto"/>
          </w:tcPr>
          <w:p w14:paraId="1054FA16" w14:textId="77777777" w:rsidR="00F43CEE" w:rsidRDefault="00F43CEE" w:rsidP="00F43CEE">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270AE7A6" w14:textId="77777777" w:rsidR="00F43CEE" w:rsidRDefault="00F43CEE" w:rsidP="00F43CEE">
            <w:pPr>
              <w:jc w:val="both"/>
            </w:pPr>
            <w:r>
              <w:t>Этикетка самоклеящаяся 210х297 мм, 1 этикетка, 80 г/м2, 50 листов</w:t>
            </w:r>
          </w:p>
        </w:tc>
        <w:tc>
          <w:tcPr>
            <w:tcW w:w="850" w:type="dxa"/>
            <w:shd w:val="clear" w:color="auto" w:fill="auto"/>
            <w:vAlign w:val="center"/>
          </w:tcPr>
          <w:p w14:paraId="686593FC" w14:textId="77777777" w:rsidR="00F43CEE" w:rsidRDefault="00F43CEE" w:rsidP="00F43CEE">
            <w:pPr>
              <w:jc w:val="center"/>
            </w:pPr>
            <w:r>
              <w:t>шт.</w:t>
            </w:r>
          </w:p>
        </w:tc>
        <w:tc>
          <w:tcPr>
            <w:tcW w:w="709" w:type="dxa"/>
            <w:shd w:val="clear" w:color="auto" w:fill="auto"/>
            <w:vAlign w:val="center"/>
          </w:tcPr>
          <w:p w14:paraId="1BEB0BBB" w14:textId="77777777" w:rsidR="00F43CEE" w:rsidRDefault="00F43CEE" w:rsidP="00F43CEE">
            <w:pPr>
              <w:jc w:val="center"/>
              <w:rPr>
                <w:color w:val="000000"/>
              </w:rPr>
            </w:pPr>
            <w:r>
              <w:rPr>
                <w:color w:val="000000"/>
              </w:rPr>
              <w:t>1</w:t>
            </w:r>
          </w:p>
        </w:tc>
        <w:tc>
          <w:tcPr>
            <w:tcW w:w="1276" w:type="dxa"/>
            <w:shd w:val="clear" w:color="auto" w:fill="auto"/>
          </w:tcPr>
          <w:p w14:paraId="232DCEF7" w14:textId="77777777" w:rsidR="00F43CEE" w:rsidRDefault="00F43CEE" w:rsidP="00F43CEE">
            <w:pPr>
              <w:jc w:val="center"/>
              <w:rPr>
                <w:rFonts w:eastAsia="Times New Roman"/>
                <w:sz w:val="24"/>
                <w:szCs w:val="24"/>
                <w:lang w:eastAsia="en-US"/>
              </w:rPr>
            </w:pPr>
          </w:p>
        </w:tc>
        <w:tc>
          <w:tcPr>
            <w:tcW w:w="1417" w:type="dxa"/>
            <w:shd w:val="clear" w:color="auto" w:fill="auto"/>
          </w:tcPr>
          <w:p w14:paraId="2F699EE4" w14:textId="77777777" w:rsidR="00F43CEE" w:rsidRDefault="00F43CEE" w:rsidP="00F43CEE">
            <w:pPr>
              <w:jc w:val="center"/>
              <w:rPr>
                <w:rFonts w:eastAsia="Times New Roman"/>
                <w:sz w:val="24"/>
                <w:szCs w:val="24"/>
                <w:lang w:eastAsia="en-US"/>
              </w:rPr>
            </w:pPr>
          </w:p>
        </w:tc>
        <w:tc>
          <w:tcPr>
            <w:tcW w:w="1276" w:type="dxa"/>
            <w:shd w:val="clear" w:color="auto" w:fill="auto"/>
          </w:tcPr>
          <w:p w14:paraId="02015D69" w14:textId="77777777" w:rsidR="00F43CEE" w:rsidRDefault="00F43CEE" w:rsidP="00F43CEE">
            <w:pPr>
              <w:jc w:val="center"/>
              <w:rPr>
                <w:rFonts w:eastAsia="Times New Roman"/>
                <w:sz w:val="24"/>
                <w:szCs w:val="24"/>
                <w:lang w:eastAsia="en-US"/>
              </w:rPr>
            </w:pPr>
          </w:p>
        </w:tc>
      </w:tr>
      <w:tr w:rsidR="00B9236B" w14:paraId="502F920E" w14:textId="77777777">
        <w:trPr>
          <w:trHeight w:val="457"/>
        </w:trPr>
        <w:tc>
          <w:tcPr>
            <w:tcW w:w="7225" w:type="dxa"/>
            <w:gridSpan w:val="5"/>
            <w:shd w:val="clear" w:color="auto" w:fill="auto"/>
          </w:tcPr>
          <w:p w14:paraId="2297557E" w14:textId="77777777" w:rsidR="00B9236B" w:rsidRDefault="00EA730F">
            <w:pPr>
              <w:jc w:val="right"/>
              <w:rPr>
                <w:rFonts w:eastAsia="Times New Roman"/>
                <w:sz w:val="24"/>
                <w:szCs w:val="24"/>
                <w:lang w:eastAsia="en-US"/>
              </w:rPr>
            </w:pPr>
            <w:r>
              <w:rPr>
                <w:rFonts w:eastAsia="Times New Roman"/>
                <w:sz w:val="24"/>
                <w:szCs w:val="24"/>
                <w:lang w:eastAsia="en-US"/>
              </w:rPr>
              <w:t>Итого</w:t>
            </w:r>
          </w:p>
        </w:tc>
        <w:tc>
          <w:tcPr>
            <w:tcW w:w="1417" w:type="dxa"/>
            <w:shd w:val="clear" w:color="auto" w:fill="auto"/>
          </w:tcPr>
          <w:p w14:paraId="22B78C0C" w14:textId="77777777" w:rsidR="00B9236B" w:rsidRDefault="00B9236B">
            <w:pPr>
              <w:jc w:val="center"/>
              <w:rPr>
                <w:rFonts w:eastAsia="Times New Roman"/>
                <w:sz w:val="24"/>
                <w:szCs w:val="24"/>
                <w:lang w:eastAsia="en-US"/>
              </w:rPr>
            </w:pPr>
          </w:p>
        </w:tc>
        <w:tc>
          <w:tcPr>
            <w:tcW w:w="1276" w:type="dxa"/>
            <w:shd w:val="clear" w:color="auto" w:fill="auto"/>
          </w:tcPr>
          <w:p w14:paraId="7684654F" w14:textId="77777777" w:rsidR="00B9236B" w:rsidRDefault="00EA730F">
            <w:pPr>
              <w:jc w:val="center"/>
              <w:rPr>
                <w:rFonts w:eastAsia="Times New Roman"/>
                <w:sz w:val="24"/>
                <w:szCs w:val="24"/>
                <w:lang w:eastAsia="en-US"/>
              </w:rPr>
            </w:pPr>
            <w:r>
              <w:rPr>
                <w:rFonts w:eastAsia="Times New Roman"/>
                <w:sz w:val="24"/>
                <w:szCs w:val="24"/>
                <w:lang w:eastAsia="en-US"/>
              </w:rPr>
              <w:t>х</w:t>
            </w:r>
          </w:p>
        </w:tc>
      </w:tr>
      <w:tr w:rsidR="00B9236B" w14:paraId="1644AA18" w14:textId="77777777">
        <w:trPr>
          <w:trHeight w:val="457"/>
        </w:trPr>
        <w:tc>
          <w:tcPr>
            <w:tcW w:w="7225" w:type="dxa"/>
            <w:gridSpan w:val="5"/>
            <w:shd w:val="clear" w:color="auto" w:fill="auto"/>
          </w:tcPr>
          <w:p w14:paraId="4C02F92E" w14:textId="77777777" w:rsidR="00B9236B" w:rsidRDefault="00E24002">
            <w:pPr>
              <w:jc w:val="right"/>
              <w:rPr>
                <w:rFonts w:eastAsia="Times New Roman"/>
                <w:sz w:val="24"/>
                <w:szCs w:val="24"/>
                <w:lang w:eastAsia="en-US"/>
              </w:rPr>
            </w:pPr>
            <w:r>
              <w:rPr>
                <w:rFonts w:eastAsia="Times New Roman"/>
                <w:sz w:val="24"/>
                <w:szCs w:val="24"/>
                <w:lang w:eastAsia="en-US"/>
              </w:rPr>
              <w:t>НДС не облагается</w:t>
            </w:r>
          </w:p>
        </w:tc>
        <w:tc>
          <w:tcPr>
            <w:tcW w:w="1417" w:type="dxa"/>
            <w:shd w:val="clear" w:color="auto" w:fill="auto"/>
          </w:tcPr>
          <w:p w14:paraId="291E283D" w14:textId="77777777" w:rsidR="00B9236B" w:rsidRDefault="00B9236B">
            <w:pPr>
              <w:jc w:val="center"/>
              <w:rPr>
                <w:rFonts w:eastAsia="Times New Roman"/>
                <w:sz w:val="24"/>
                <w:szCs w:val="24"/>
                <w:lang w:eastAsia="en-US"/>
              </w:rPr>
            </w:pPr>
          </w:p>
        </w:tc>
        <w:tc>
          <w:tcPr>
            <w:tcW w:w="1276" w:type="dxa"/>
            <w:shd w:val="clear" w:color="auto" w:fill="auto"/>
          </w:tcPr>
          <w:p w14:paraId="04FA6D6D" w14:textId="77777777" w:rsidR="00B9236B" w:rsidRDefault="00EA730F">
            <w:pPr>
              <w:jc w:val="center"/>
              <w:rPr>
                <w:rFonts w:eastAsia="Times New Roman"/>
                <w:sz w:val="24"/>
                <w:szCs w:val="24"/>
                <w:lang w:eastAsia="en-US"/>
              </w:rPr>
            </w:pPr>
            <w:r>
              <w:rPr>
                <w:rFonts w:eastAsia="Times New Roman"/>
                <w:sz w:val="24"/>
                <w:szCs w:val="24"/>
                <w:lang w:eastAsia="en-US"/>
              </w:rPr>
              <w:t>х</w:t>
            </w:r>
          </w:p>
        </w:tc>
      </w:tr>
    </w:tbl>
    <w:p w14:paraId="633E16BC" w14:textId="77777777" w:rsidR="00B9236B" w:rsidRDefault="00B9236B">
      <w:pPr>
        <w:ind w:firstLine="709"/>
        <w:jc w:val="center"/>
        <w:rPr>
          <w:b/>
          <w:sz w:val="26"/>
          <w:szCs w:val="26"/>
        </w:rPr>
      </w:pPr>
    </w:p>
    <w:p w14:paraId="5FFB1717" w14:textId="77777777" w:rsidR="00B9236B" w:rsidRDefault="00B9236B">
      <w:pPr>
        <w:ind w:firstLine="709"/>
        <w:jc w:val="center"/>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24002" w14:paraId="2093EB96" w14:textId="77777777" w:rsidTr="00DC5642">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3EB1C3AB" w14:textId="77777777" w:rsidR="00E24002" w:rsidRDefault="00E24002" w:rsidP="00DC5642">
            <w:pPr>
              <w:rPr>
                <w:b/>
                <w:sz w:val="26"/>
                <w:szCs w:val="26"/>
              </w:rPr>
            </w:pPr>
            <w:r>
              <w:rPr>
                <w:b/>
                <w:bCs/>
                <w:sz w:val="26"/>
                <w:szCs w:val="26"/>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44AC49B1" w14:textId="77777777" w:rsidR="00E24002" w:rsidRDefault="00E24002" w:rsidP="00DC5642">
            <w:pPr>
              <w:rPr>
                <w:b/>
                <w:sz w:val="26"/>
                <w:szCs w:val="26"/>
              </w:rPr>
            </w:pPr>
            <w:r>
              <w:rPr>
                <w:b/>
                <w:bCs/>
                <w:sz w:val="26"/>
                <w:szCs w:val="26"/>
              </w:rPr>
              <w:t>ПОСТАВЩИК</w:t>
            </w:r>
          </w:p>
        </w:tc>
      </w:tr>
      <w:tr w:rsidR="00E24002" w:rsidRPr="00E24002" w14:paraId="691D72AD" w14:textId="77777777" w:rsidTr="00DC5642">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65C19CA0" w14:textId="77777777" w:rsidR="00E24002" w:rsidRPr="00E24002" w:rsidRDefault="00E24002" w:rsidP="00DC5642">
            <w:pPr>
              <w:rPr>
                <w:bCs/>
                <w:sz w:val="26"/>
                <w:szCs w:val="26"/>
              </w:rPr>
            </w:pPr>
          </w:p>
          <w:p w14:paraId="4FA29CBC" w14:textId="77777777" w:rsidR="00E24002" w:rsidRPr="00E24002" w:rsidRDefault="00E24002" w:rsidP="00DC5642">
            <w:pPr>
              <w:rPr>
                <w:bCs/>
                <w:sz w:val="26"/>
                <w:szCs w:val="26"/>
              </w:rPr>
            </w:pPr>
            <w:r w:rsidRPr="00E24002">
              <w:rPr>
                <w:bCs/>
                <w:sz w:val="26"/>
                <w:szCs w:val="26"/>
              </w:rPr>
              <w:t>__________________/ /</w:t>
            </w:r>
          </w:p>
          <w:p w14:paraId="2C63C6BE" w14:textId="77777777" w:rsidR="00E24002" w:rsidRPr="00E24002" w:rsidRDefault="00E24002" w:rsidP="00DC5642">
            <w:pPr>
              <w:rPr>
                <w:bCs/>
                <w:sz w:val="26"/>
                <w:szCs w:val="26"/>
              </w:rPr>
            </w:pPr>
            <w:r w:rsidRPr="00E24002">
              <w:rPr>
                <w:bCs/>
                <w:sz w:val="26"/>
                <w:szCs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0ACC36D3" w14:textId="77777777" w:rsidR="00E24002" w:rsidRDefault="00E24002" w:rsidP="00DC5642">
            <w:pPr>
              <w:rPr>
                <w:bCs/>
                <w:sz w:val="26"/>
                <w:szCs w:val="26"/>
              </w:rPr>
            </w:pPr>
          </w:p>
          <w:p w14:paraId="57600149" w14:textId="77777777" w:rsidR="00E24002" w:rsidRDefault="00E24002" w:rsidP="00DC5642">
            <w:pPr>
              <w:rPr>
                <w:bCs/>
                <w:sz w:val="26"/>
                <w:szCs w:val="26"/>
              </w:rPr>
            </w:pPr>
          </w:p>
          <w:p w14:paraId="191E360C" w14:textId="77777777" w:rsidR="00E24002" w:rsidRPr="00E24002" w:rsidRDefault="00E24002" w:rsidP="00DC5642">
            <w:pPr>
              <w:rPr>
                <w:bCs/>
                <w:sz w:val="26"/>
                <w:szCs w:val="26"/>
              </w:rPr>
            </w:pPr>
            <w:r w:rsidRPr="00E24002">
              <w:rPr>
                <w:bCs/>
                <w:sz w:val="26"/>
                <w:szCs w:val="26"/>
              </w:rPr>
              <w:t xml:space="preserve">  ________________/ /</w:t>
            </w:r>
          </w:p>
          <w:p w14:paraId="370C2CBF" w14:textId="77777777" w:rsidR="00E24002" w:rsidRPr="00E24002" w:rsidRDefault="00E24002" w:rsidP="00DC5642">
            <w:pPr>
              <w:rPr>
                <w:bCs/>
                <w:sz w:val="26"/>
                <w:szCs w:val="26"/>
              </w:rPr>
            </w:pPr>
            <w:r w:rsidRPr="00E24002">
              <w:rPr>
                <w:bCs/>
                <w:sz w:val="26"/>
                <w:szCs w:val="26"/>
              </w:rPr>
              <w:t xml:space="preserve">  М.П.</w:t>
            </w:r>
          </w:p>
        </w:tc>
      </w:tr>
    </w:tbl>
    <w:p w14:paraId="29C54824" w14:textId="77777777" w:rsidR="00B9236B" w:rsidRDefault="00B9236B">
      <w:pPr>
        <w:ind w:firstLine="709"/>
        <w:jc w:val="center"/>
        <w:rPr>
          <w:b/>
          <w:sz w:val="26"/>
          <w:szCs w:val="26"/>
        </w:rPr>
      </w:pPr>
    </w:p>
    <w:p w14:paraId="106D5922" w14:textId="77777777" w:rsidR="00B9236B" w:rsidRDefault="00B9236B">
      <w:pPr>
        <w:ind w:firstLine="709"/>
        <w:jc w:val="center"/>
        <w:rPr>
          <w:b/>
          <w:sz w:val="26"/>
          <w:szCs w:val="26"/>
        </w:rPr>
      </w:pPr>
    </w:p>
    <w:p w14:paraId="4E012ED7" w14:textId="77777777" w:rsidR="00B9236B" w:rsidRDefault="00B9236B">
      <w:pPr>
        <w:ind w:firstLine="709"/>
        <w:jc w:val="center"/>
        <w:rPr>
          <w:b/>
          <w:sz w:val="26"/>
          <w:szCs w:val="26"/>
        </w:rPr>
      </w:pPr>
    </w:p>
    <w:p w14:paraId="1E6EBE82" w14:textId="77777777" w:rsidR="00B9236B" w:rsidRDefault="00B9236B">
      <w:pPr>
        <w:ind w:firstLine="709"/>
        <w:jc w:val="center"/>
        <w:rPr>
          <w:b/>
          <w:sz w:val="26"/>
          <w:szCs w:val="26"/>
        </w:rPr>
      </w:pPr>
    </w:p>
    <w:p w14:paraId="198F30E2" w14:textId="77777777" w:rsidR="00B9236B" w:rsidRDefault="00B9236B">
      <w:pPr>
        <w:ind w:firstLine="709"/>
        <w:jc w:val="center"/>
        <w:rPr>
          <w:b/>
          <w:sz w:val="26"/>
          <w:szCs w:val="26"/>
        </w:rPr>
      </w:pPr>
    </w:p>
    <w:p w14:paraId="255315A9" w14:textId="77777777" w:rsidR="00B9236B" w:rsidRDefault="00B9236B">
      <w:pPr>
        <w:ind w:firstLine="709"/>
        <w:jc w:val="center"/>
        <w:rPr>
          <w:b/>
          <w:sz w:val="26"/>
          <w:szCs w:val="26"/>
        </w:rPr>
      </w:pPr>
    </w:p>
    <w:p w14:paraId="7F72B9C6" w14:textId="77777777" w:rsidR="00B9236B" w:rsidRDefault="00B9236B">
      <w:pPr>
        <w:ind w:firstLine="709"/>
        <w:jc w:val="center"/>
        <w:rPr>
          <w:b/>
          <w:sz w:val="26"/>
          <w:szCs w:val="26"/>
        </w:rPr>
      </w:pPr>
    </w:p>
    <w:sectPr w:rsidR="00B9236B">
      <w:headerReference w:type="default" r:id="rId8"/>
      <w:pgSz w:w="11906" w:h="16838"/>
      <w:pgMar w:top="1134" w:right="567"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203D2" w14:textId="77777777" w:rsidR="00653465" w:rsidRDefault="00653465">
      <w:r>
        <w:separator/>
      </w:r>
    </w:p>
  </w:endnote>
  <w:endnote w:type="continuationSeparator" w:id="0">
    <w:p w14:paraId="0C8E0CE0" w14:textId="77777777" w:rsidR="00653465" w:rsidRDefault="0065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B5C5E" w14:textId="77777777" w:rsidR="00653465" w:rsidRDefault="00653465">
      <w:r>
        <w:separator/>
      </w:r>
    </w:p>
  </w:footnote>
  <w:footnote w:type="continuationSeparator" w:id="0">
    <w:p w14:paraId="34AC3DA7" w14:textId="77777777" w:rsidR="00653465" w:rsidRDefault="00653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601214"/>
      <w:docPartObj>
        <w:docPartGallery w:val="Page Numbers (Top of Page)"/>
        <w:docPartUnique/>
      </w:docPartObj>
    </w:sdtPr>
    <w:sdtEndPr/>
    <w:sdtContent>
      <w:p w14:paraId="2F66A5A5" w14:textId="77777777" w:rsidR="00B9236B" w:rsidRDefault="00EA730F">
        <w:pPr>
          <w:pStyle w:val="af9"/>
          <w:jc w:val="center"/>
        </w:pPr>
        <w:r>
          <w:fldChar w:fldCharType="begin"/>
        </w:r>
        <w:r>
          <w:instrText>PAGE   \* MERGEFORMAT</w:instrText>
        </w:r>
        <w:r>
          <w:fldChar w:fldCharType="separate"/>
        </w:r>
        <w:r w:rsidR="008532C9">
          <w:rPr>
            <w:noProof/>
          </w:rPr>
          <w:t>1</w:t>
        </w:r>
        <w:r>
          <w:fldChar w:fldCharType="end"/>
        </w:r>
      </w:p>
    </w:sdtContent>
  </w:sdt>
  <w:p w14:paraId="0FED720D" w14:textId="77777777" w:rsidR="00B9236B" w:rsidRDefault="00B9236B">
    <w:pPr>
      <w:pStyle w:val="af9"/>
    </w:pPr>
  </w:p>
  <w:p w14:paraId="233D1EA9" w14:textId="77777777" w:rsidR="00B9236B" w:rsidRDefault="00B9236B"/>
  <w:p w14:paraId="7ACE0D3C" w14:textId="77777777" w:rsidR="00B9236B" w:rsidRDefault="00B923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410F0"/>
    <w:multiLevelType w:val="hybridMultilevel"/>
    <w:tmpl w:val="1A6619B6"/>
    <w:lvl w:ilvl="0" w:tplc="B40CB7FA">
      <w:start w:val="1"/>
      <w:numFmt w:val="decimal"/>
      <w:lvlText w:val="%1."/>
      <w:lvlJc w:val="left"/>
      <w:pPr>
        <w:ind w:left="720" w:hanging="360"/>
      </w:pPr>
      <w:rPr>
        <w:rFonts w:hint="default"/>
      </w:rPr>
    </w:lvl>
    <w:lvl w:ilvl="1" w:tplc="8B0832AA">
      <w:start w:val="1"/>
      <w:numFmt w:val="lowerLetter"/>
      <w:lvlText w:val="%2."/>
      <w:lvlJc w:val="left"/>
      <w:pPr>
        <w:ind w:left="1440" w:hanging="360"/>
      </w:pPr>
    </w:lvl>
    <w:lvl w:ilvl="2" w:tplc="10165E1E">
      <w:start w:val="1"/>
      <w:numFmt w:val="lowerRoman"/>
      <w:lvlText w:val="%3."/>
      <w:lvlJc w:val="right"/>
      <w:pPr>
        <w:ind w:left="2160" w:hanging="180"/>
      </w:pPr>
    </w:lvl>
    <w:lvl w:ilvl="3" w:tplc="116222A2">
      <w:start w:val="1"/>
      <w:numFmt w:val="decimal"/>
      <w:lvlText w:val="%4."/>
      <w:lvlJc w:val="left"/>
      <w:pPr>
        <w:ind w:left="2880" w:hanging="360"/>
      </w:pPr>
    </w:lvl>
    <w:lvl w:ilvl="4" w:tplc="183E6F72">
      <w:start w:val="1"/>
      <w:numFmt w:val="lowerLetter"/>
      <w:lvlText w:val="%5."/>
      <w:lvlJc w:val="left"/>
      <w:pPr>
        <w:ind w:left="3600" w:hanging="360"/>
      </w:pPr>
    </w:lvl>
    <w:lvl w:ilvl="5" w:tplc="FD625860">
      <w:start w:val="1"/>
      <w:numFmt w:val="lowerRoman"/>
      <w:lvlText w:val="%6."/>
      <w:lvlJc w:val="right"/>
      <w:pPr>
        <w:ind w:left="4320" w:hanging="180"/>
      </w:pPr>
    </w:lvl>
    <w:lvl w:ilvl="6" w:tplc="B7B08DE4">
      <w:start w:val="1"/>
      <w:numFmt w:val="decimal"/>
      <w:lvlText w:val="%7."/>
      <w:lvlJc w:val="left"/>
      <w:pPr>
        <w:ind w:left="5040" w:hanging="360"/>
      </w:pPr>
    </w:lvl>
    <w:lvl w:ilvl="7" w:tplc="E6701D70">
      <w:start w:val="1"/>
      <w:numFmt w:val="lowerLetter"/>
      <w:lvlText w:val="%8."/>
      <w:lvlJc w:val="left"/>
      <w:pPr>
        <w:ind w:left="5760" w:hanging="360"/>
      </w:pPr>
    </w:lvl>
    <w:lvl w:ilvl="8" w:tplc="CFA69B56">
      <w:start w:val="1"/>
      <w:numFmt w:val="lowerRoman"/>
      <w:lvlText w:val="%9."/>
      <w:lvlJc w:val="right"/>
      <w:pPr>
        <w:ind w:left="6480" w:hanging="180"/>
      </w:pPr>
    </w:lvl>
  </w:abstractNum>
  <w:abstractNum w:abstractNumId="1" w15:restartNumberingAfterBreak="0">
    <w:nsid w:val="1DCB23EB"/>
    <w:multiLevelType w:val="hybridMultilevel"/>
    <w:tmpl w:val="4B08E14E"/>
    <w:lvl w:ilvl="0" w:tplc="1D767ADE">
      <w:start w:val="1"/>
      <w:numFmt w:val="decimal"/>
      <w:lvlText w:val="%1."/>
      <w:lvlJc w:val="left"/>
      <w:pPr>
        <w:ind w:left="720" w:hanging="360"/>
      </w:pPr>
      <w:rPr>
        <w:rFonts w:hint="default"/>
      </w:rPr>
    </w:lvl>
    <w:lvl w:ilvl="1" w:tplc="365E4010">
      <w:start w:val="1"/>
      <w:numFmt w:val="lowerLetter"/>
      <w:lvlText w:val="%2."/>
      <w:lvlJc w:val="left"/>
      <w:pPr>
        <w:ind w:left="1440" w:hanging="360"/>
      </w:pPr>
    </w:lvl>
    <w:lvl w:ilvl="2" w:tplc="2E84E79C">
      <w:start w:val="1"/>
      <w:numFmt w:val="lowerRoman"/>
      <w:lvlText w:val="%3."/>
      <w:lvlJc w:val="right"/>
      <w:pPr>
        <w:ind w:left="2160" w:hanging="180"/>
      </w:pPr>
    </w:lvl>
    <w:lvl w:ilvl="3" w:tplc="EB9A139C">
      <w:start w:val="1"/>
      <w:numFmt w:val="decimal"/>
      <w:lvlText w:val="%4."/>
      <w:lvlJc w:val="left"/>
      <w:pPr>
        <w:ind w:left="2880" w:hanging="360"/>
      </w:pPr>
    </w:lvl>
    <w:lvl w:ilvl="4" w:tplc="A4CC8EC6">
      <w:start w:val="1"/>
      <w:numFmt w:val="lowerLetter"/>
      <w:lvlText w:val="%5."/>
      <w:lvlJc w:val="left"/>
      <w:pPr>
        <w:ind w:left="3600" w:hanging="360"/>
      </w:pPr>
    </w:lvl>
    <w:lvl w:ilvl="5" w:tplc="CE9E37F4">
      <w:start w:val="1"/>
      <w:numFmt w:val="lowerRoman"/>
      <w:lvlText w:val="%6."/>
      <w:lvlJc w:val="right"/>
      <w:pPr>
        <w:ind w:left="4320" w:hanging="180"/>
      </w:pPr>
    </w:lvl>
    <w:lvl w:ilvl="6" w:tplc="D9AE908C">
      <w:start w:val="1"/>
      <w:numFmt w:val="decimal"/>
      <w:lvlText w:val="%7."/>
      <w:lvlJc w:val="left"/>
      <w:pPr>
        <w:ind w:left="5040" w:hanging="360"/>
      </w:pPr>
    </w:lvl>
    <w:lvl w:ilvl="7" w:tplc="D4D6B342">
      <w:start w:val="1"/>
      <w:numFmt w:val="lowerLetter"/>
      <w:lvlText w:val="%8."/>
      <w:lvlJc w:val="left"/>
      <w:pPr>
        <w:ind w:left="5760" w:hanging="360"/>
      </w:pPr>
    </w:lvl>
    <w:lvl w:ilvl="8" w:tplc="6DDAA17A">
      <w:start w:val="1"/>
      <w:numFmt w:val="lowerRoman"/>
      <w:lvlText w:val="%9."/>
      <w:lvlJc w:val="right"/>
      <w:pPr>
        <w:ind w:left="6480" w:hanging="180"/>
      </w:pPr>
    </w:lvl>
  </w:abstractNum>
  <w:abstractNum w:abstractNumId="2" w15:restartNumberingAfterBreak="0">
    <w:nsid w:val="28E10805"/>
    <w:multiLevelType w:val="multilevel"/>
    <w:tmpl w:val="9600249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i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 w15:restartNumberingAfterBreak="0">
    <w:nsid w:val="3F572608"/>
    <w:multiLevelType w:val="hybridMultilevel"/>
    <w:tmpl w:val="72083048"/>
    <w:lvl w:ilvl="0" w:tplc="A6C2CE7A">
      <w:start w:val="1"/>
      <w:numFmt w:val="decimal"/>
      <w:lvlText w:val="%1."/>
      <w:lvlJc w:val="left"/>
      <w:pPr>
        <w:ind w:left="720" w:hanging="360"/>
      </w:pPr>
      <w:rPr>
        <w:rFonts w:hint="default"/>
      </w:rPr>
    </w:lvl>
    <w:lvl w:ilvl="1" w:tplc="C2A84780">
      <w:start w:val="1"/>
      <w:numFmt w:val="lowerLetter"/>
      <w:lvlText w:val="%2."/>
      <w:lvlJc w:val="left"/>
      <w:pPr>
        <w:ind w:left="1440" w:hanging="360"/>
      </w:pPr>
    </w:lvl>
    <w:lvl w:ilvl="2" w:tplc="6D0E4C3C">
      <w:start w:val="1"/>
      <w:numFmt w:val="lowerRoman"/>
      <w:lvlText w:val="%3."/>
      <w:lvlJc w:val="right"/>
      <w:pPr>
        <w:ind w:left="2160" w:hanging="180"/>
      </w:pPr>
    </w:lvl>
    <w:lvl w:ilvl="3" w:tplc="0DE4367C">
      <w:start w:val="1"/>
      <w:numFmt w:val="decimal"/>
      <w:lvlText w:val="%4."/>
      <w:lvlJc w:val="left"/>
      <w:pPr>
        <w:ind w:left="2880" w:hanging="360"/>
      </w:pPr>
    </w:lvl>
    <w:lvl w:ilvl="4" w:tplc="BB6E00E0">
      <w:start w:val="1"/>
      <w:numFmt w:val="lowerLetter"/>
      <w:lvlText w:val="%5."/>
      <w:lvlJc w:val="left"/>
      <w:pPr>
        <w:ind w:left="3600" w:hanging="360"/>
      </w:pPr>
    </w:lvl>
    <w:lvl w:ilvl="5" w:tplc="0C821CEE">
      <w:start w:val="1"/>
      <w:numFmt w:val="lowerRoman"/>
      <w:lvlText w:val="%6."/>
      <w:lvlJc w:val="right"/>
      <w:pPr>
        <w:ind w:left="4320" w:hanging="180"/>
      </w:pPr>
    </w:lvl>
    <w:lvl w:ilvl="6" w:tplc="4580C73E">
      <w:start w:val="1"/>
      <w:numFmt w:val="decimal"/>
      <w:lvlText w:val="%7."/>
      <w:lvlJc w:val="left"/>
      <w:pPr>
        <w:ind w:left="5040" w:hanging="360"/>
      </w:pPr>
    </w:lvl>
    <w:lvl w:ilvl="7" w:tplc="16D2FD0E">
      <w:start w:val="1"/>
      <w:numFmt w:val="lowerLetter"/>
      <w:lvlText w:val="%8."/>
      <w:lvlJc w:val="left"/>
      <w:pPr>
        <w:ind w:left="5760" w:hanging="360"/>
      </w:pPr>
    </w:lvl>
    <w:lvl w:ilvl="8" w:tplc="8C0E9A62">
      <w:start w:val="1"/>
      <w:numFmt w:val="lowerRoman"/>
      <w:lvlText w:val="%9."/>
      <w:lvlJc w:val="right"/>
      <w:pPr>
        <w:ind w:left="6480" w:hanging="180"/>
      </w:pPr>
    </w:lvl>
  </w:abstractNum>
  <w:abstractNum w:abstractNumId="4" w15:restartNumberingAfterBreak="0">
    <w:nsid w:val="5D041F8A"/>
    <w:multiLevelType w:val="hybridMultilevel"/>
    <w:tmpl w:val="579EC8BE"/>
    <w:lvl w:ilvl="0" w:tplc="9350FA14">
      <w:start w:val="1"/>
      <w:numFmt w:val="decimal"/>
      <w:lvlText w:val="%1."/>
      <w:lvlJc w:val="left"/>
      <w:pPr>
        <w:ind w:left="720" w:hanging="360"/>
      </w:pPr>
      <w:rPr>
        <w:rFonts w:hint="default"/>
      </w:rPr>
    </w:lvl>
    <w:lvl w:ilvl="1" w:tplc="84F88398">
      <w:start w:val="1"/>
      <w:numFmt w:val="lowerLetter"/>
      <w:lvlText w:val="%2."/>
      <w:lvlJc w:val="left"/>
      <w:pPr>
        <w:ind w:left="1440" w:hanging="360"/>
      </w:pPr>
    </w:lvl>
    <w:lvl w:ilvl="2" w:tplc="CB90E9CE">
      <w:start w:val="1"/>
      <w:numFmt w:val="lowerRoman"/>
      <w:lvlText w:val="%3."/>
      <w:lvlJc w:val="right"/>
      <w:pPr>
        <w:ind w:left="2160" w:hanging="180"/>
      </w:pPr>
    </w:lvl>
    <w:lvl w:ilvl="3" w:tplc="0AFE1EC8">
      <w:start w:val="1"/>
      <w:numFmt w:val="decimal"/>
      <w:lvlText w:val="%4."/>
      <w:lvlJc w:val="left"/>
      <w:pPr>
        <w:ind w:left="2880" w:hanging="360"/>
      </w:pPr>
    </w:lvl>
    <w:lvl w:ilvl="4" w:tplc="6644BD84">
      <w:start w:val="1"/>
      <w:numFmt w:val="lowerLetter"/>
      <w:lvlText w:val="%5."/>
      <w:lvlJc w:val="left"/>
      <w:pPr>
        <w:ind w:left="3600" w:hanging="360"/>
      </w:pPr>
    </w:lvl>
    <w:lvl w:ilvl="5" w:tplc="0A4085D2">
      <w:start w:val="1"/>
      <w:numFmt w:val="lowerRoman"/>
      <w:lvlText w:val="%6."/>
      <w:lvlJc w:val="right"/>
      <w:pPr>
        <w:ind w:left="4320" w:hanging="180"/>
      </w:pPr>
    </w:lvl>
    <w:lvl w:ilvl="6" w:tplc="73FCE91C">
      <w:start w:val="1"/>
      <w:numFmt w:val="decimal"/>
      <w:lvlText w:val="%7."/>
      <w:lvlJc w:val="left"/>
      <w:pPr>
        <w:ind w:left="5040" w:hanging="360"/>
      </w:pPr>
    </w:lvl>
    <w:lvl w:ilvl="7" w:tplc="5FA0061E">
      <w:start w:val="1"/>
      <w:numFmt w:val="lowerLetter"/>
      <w:lvlText w:val="%8."/>
      <w:lvlJc w:val="left"/>
      <w:pPr>
        <w:ind w:left="5760" w:hanging="360"/>
      </w:pPr>
    </w:lvl>
    <w:lvl w:ilvl="8" w:tplc="288CCB38">
      <w:start w:val="1"/>
      <w:numFmt w:val="lowerRoman"/>
      <w:lvlText w:val="%9."/>
      <w:lvlJc w:val="right"/>
      <w:pPr>
        <w:ind w:left="6480" w:hanging="180"/>
      </w:pPr>
    </w:lvl>
  </w:abstractNum>
  <w:abstractNum w:abstractNumId="5" w15:restartNumberingAfterBreak="0">
    <w:nsid w:val="6D162AB9"/>
    <w:multiLevelType w:val="hybridMultilevel"/>
    <w:tmpl w:val="90F6CD3C"/>
    <w:lvl w:ilvl="0" w:tplc="EF02A0B4">
      <w:start w:val="1"/>
      <w:numFmt w:val="decimal"/>
      <w:lvlText w:val="%1."/>
      <w:lvlJc w:val="left"/>
      <w:pPr>
        <w:tabs>
          <w:tab w:val="num" w:pos="720"/>
        </w:tabs>
        <w:ind w:left="720" w:hanging="360"/>
      </w:pPr>
    </w:lvl>
    <w:lvl w:ilvl="1" w:tplc="A0821C44">
      <w:start w:val="1"/>
      <w:numFmt w:val="none"/>
      <w:lvlText w:val=""/>
      <w:lvlJc w:val="left"/>
      <w:pPr>
        <w:tabs>
          <w:tab w:val="num" w:pos="360"/>
        </w:tabs>
      </w:pPr>
      <w:rPr>
        <w:rFonts w:cs="Times New Roman"/>
      </w:rPr>
    </w:lvl>
    <w:lvl w:ilvl="2" w:tplc="AE16FB5E">
      <w:start w:val="1"/>
      <w:numFmt w:val="none"/>
      <w:lvlText w:val=""/>
      <w:lvlJc w:val="left"/>
      <w:pPr>
        <w:tabs>
          <w:tab w:val="num" w:pos="360"/>
        </w:tabs>
      </w:pPr>
      <w:rPr>
        <w:rFonts w:cs="Times New Roman"/>
      </w:rPr>
    </w:lvl>
    <w:lvl w:ilvl="3" w:tplc="FBA6BC98">
      <w:start w:val="1"/>
      <w:numFmt w:val="none"/>
      <w:lvlText w:val=""/>
      <w:lvlJc w:val="left"/>
      <w:pPr>
        <w:tabs>
          <w:tab w:val="num" w:pos="360"/>
        </w:tabs>
      </w:pPr>
      <w:rPr>
        <w:rFonts w:cs="Times New Roman"/>
      </w:rPr>
    </w:lvl>
    <w:lvl w:ilvl="4" w:tplc="CBA61A34">
      <w:start w:val="1"/>
      <w:numFmt w:val="none"/>
      <w:lvlText w:val=""/>
      <w:lvlJc w:val="left"/>
      <w:pPr>
        <w:tabs>
          <w:tab w:val="num" w:pos="360"/>
        </w:tabs>
      </w:pPr>
      <w:rPr>
        <w:rFonts w:cs="Times New Roman"/>
      </w:rPr>
    </w:lvl>
    <w:lvl w:ilvl="5" w:tplc="9A38C542">
      <w:start w:val="1"/>
      <w:numFmt w:val="none"/>
      <w:lvlText w:val=""/>
      <w:lvlJc w:val="left"/>
      <w:pPr>
        <w:tabs>
          <w:tab w:val="num" w:pos="360"/>
        </w:tabs>
      </w:pPr>
      <w:rPr>
        <w:rFonts w:cs="Times New Roman"/>
      </w:rPr>
    </w:lvl>
    <w:lvl w:ilvl="6" w:tplc="1396CD34">
      <w:start w:val="1"/>
      <w:numFmt w:val="none"/>
      <w:lvlText w:val=""/>
      <w:lvlJc w:val="left"/>
      <w:pPr>
        <w:tabs>
          <w:tab w:val="num" w:pos="360"/>
        </w:tabs>
      </w:pPr>
      <w:rPr>
        <w:rFonts w:cs="Times New Roman"/>
      </w:rPr>
    </w:lvl>
    <w:lvl w:ilvl="7" w:tplc="01962CE0">
      <w:start w:val="1"/>
      <w:numFmt w:val="none"/>
      <w:lvlText w:val=""/>
      <w:lvlJc w:val="left"/>
      <w:pPr>
        <w:tabs>
          <w:tab w:val="num" w:pos="360"/>
        </w:tabs>
      </w:pPr>
      <w:rPr>
        <w:rFonts w:cs="Times New Roman"/>
      </w:rPr>
    </w:lvl>
    <w:lvl w:ilvl="8" w:tplc="D94A9DA2">
      <w:start w:val="1"/>
      <w:numFmt w:val="none"/>
      <w:lvlText w:val=""/>
      <w:lvlJc w:val="left"/>
      <w:pPr>
        <w:tabs>
          <w:tab w:val="num" w:pos="360"/>
        </w:tabs>
      </w:pPr>
      <w:rPr>
        <w:rFonts w:cs="Times New Roman"/>
      </w:rPr>
    </w:lvl>
  </w:abstractNum>
  <w:abstractNum w:abstractNumId="6" w15:restartNumberingAfterBreak="0">
    <w:nsid w:val="78924663"/>
    <w:multiLevelType w:val="hybridMultilevel"/>
    <w:tmpl w:val="2CD2D6DE"/>
    <w:lvl w:ilvl="0" w:tplc="C0BC9C2C">
      <w:start w:val="1"/>
      <w:numFmt w:val="decimal"/>
      <w:lvlText w:val="%1)"/>
      <w:lvlJc w:val="left"/>
      <w:pPr>
        <w:ind w:left="900" w:hanging="360"/>
      </w:pPr>
      <w:rPr>
        <w:rFonts w:cs="Times New Roman" w:hint="default"/>
      </w:rPr>
    </w:lvl>
    <w:lvl w:ilvl="1" w:tplc="E9424716">
      <w:start w:val="1"/>
      <w:numFmt w:val="lowerLetter"/>
      <w:lvlText w:val="%2."/>
      <w:lvlJc w:val="left"/>
      <w:pPr>
        <w:ind w:left="1620" w:hanging="360"/>
      </w:pPr>
      <w:rPr>
        <w:rFonts w:cs="Times New Roman"/>
      </w:rPr>
    </w:lvl>
    <w:lvl w:ilvl="2" w:tplc="9AF2DFCC">
      <w:start w:val="1"/>
      <w:numFmt w:val="lowerRoman"/>
      <w:lvlText w:val="%3."/>
      <w:lvlJc w:val="right"/>
      <w:pPr>
        <w:ind w:left="2340" w:hanging="180"/>
      </w:pPr>
      <w:rPr>
        <w:rFonts w:cs="Times New Roman"/>
      </w:rPr>
    </w:lvl>
    <w:lvl w:ilvl="3" w:tplc="3B988F8A">
      <w:start w:val="1"/>
      <w:numFmt w:val="decimal"/>
      <w:lvlText w:val="%4."/>
      <w:lvlJc w:val="left"/>
      <w:pPr>
        <w:ind w:left="3060" w:hanging="360"/>
      </w:pPr>
      <w:rPr>
        <w:rFonts w:cs="Times New Roman"/>
      </w:rPr>
    </w:lvl>
    <w:lvl w:ilvl="4" w:tplc="2DC8DE5E">
      <w:start w:val="1"/>
      <w:numFmt w:val="lowerLetter"/>
      <w:lvlText w:val="%5."/>
      <w:lvlJc w:val="left"/>
      <w:pPr>
        <w:ind w:left="3780" w:hanging="360"/>
      </w:pPr>
      <w:rPr>
        <w:rFonts w:cs="Times New Roman"/>
      </w:rPr>
    </w:lvl>
    <w:lvl w:ilvl="5" w:tplc="3C282C12">
      <w:start w:val="1"/>
      <w:numFmt w:val="lowerRoman"/>
      <w:lvlText w:val="%6."/>
      <w:lvlJc w:val="right"/>
      <w:pPr>
        <w:ind w:left="4500" w:hanging="180"/>
      </w:pPr>
      <w:rPr>
        <w:rFonts w:cs="Times New Roman"/>
      </w:rPr>
    </w:lvl>
    <w:lvl w:ilvl="6" w:tplc="FF24D646">
      <w:start w:val="1"/>
      <w:numFmt w:val="decimal"/>
      <w:lvlText w:val="%7."/>
      <w:lvlJc w:val="left"/>
      <w:pPr>
        <w:ind w:left="5220" w:hanging="360"/>
      </w:pPr>
      <w:rPr>
        <w:rFonts w:cs="Times New Roman"/>
      </w:rPr>
    </w:lvl>
    <w:lvl w:ilvl="7" w:tplc="F7087EC6">
      <w:start w:val="1"/>
      <w:numFmt w:val="lowerLetter"/>
      <w:lvlText w:val="%8."/>
      <w:lvlJc w:val="left"/>
      <w:pPr>
        <w:ind w:left="5940" w:hanging="360"/>
      </w:pPr>
      <w:rPr>
        <w:rFonts w:cs="Times New Roman"/>
      </w:rPr>
    </w:lvl>
    <w:lvl w:ilvl="8" w:tplc="CF686780">
      <w:start w:val="1"/>
      <w:numFmt w:val="lowerRoman"/>
      <w:lvlText w:val="%9."/>
      <w:lvlJc w:val="right"/>
      <w:pPr>
        <w:ind w:left="6660" w:hanging="180"/>
      </w:pPr>
      <w:rPr>
        <w:rFonts w:cs="Times New Roman"/>
      </w:rPr>
    </w:lvl>
  </w:abstractNum>
  <w:num w:numId="1">
    <w:abstractNumId w:val="5"/>
  </w:num>
  <w:num w:numId="2">
    <w:abstractNumId w:val="6"/>
  </w:num>
  <w:num w:numId="3">
    <w:abstractNumId w:val="5"/>
  </w:num>
  <w:num w:numId="4">
    <w:abstractNumId w:val="3"/>
  </w:num>
  <w:num w:numId="5">
    <w:abstractNumId w:val="1"/>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36B"/>
    <w:rsid w:val="0013677A"/>
    <w:rsid w:val="0021365A"/>
    <w:rsid w:val="00653465"/>
    <w:rsid w:val="0069187A"/>
    <w:rsid w:val="00694B3C"/>
    <w:rsid w:val="008532C9"/>
    <w:rsid w:val="009278B1"/>
    <w:rsid w:val="00962854"/>
    <w:rsid w:val="00B80E92"/>
    <w:rsid w:val="00B9236B"/>
    <w:rsid w:val="00E24002"/>
    <w:rsid w:val="00EA730F"/>
    <w:rsid w:val="00F43CEE"/>
    <w:rsid w:val="00F90DE2"/>
    <w:rsid w:val="00FC4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AD18"/>
  <w15:docId w15:val="{378FD94A-E356-4696-A413-C7B74922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5B9BD5" w:themeColor="accent1"/>
      <w:sz w:val="18"/>
      <w:szCs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annotation reference"/>
    <w:rPr>
      <w:sz w:val="16"/>
      <w:szCs w:val="16"/>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Calibri" w:hAnsi="Tahoma" w:cs="Tahoma"/>
      <w:sz w:val="16"/>
      <w:szCs w:val="16"/>
      <w:lang w:eastAsia="ru-RU"/>
    </w:rPr>
  </w:style>
  <w:style w:type="character" w:styleId="af5">
    <w:name w:val="Hyperlink"/>
    <w:uiPriority w:val="99"/>
    <w:rPr>
      <w:rFonts w:cs="Times New Roman"/>
      <w:color w:val="0000FF"/>
      <w:u w:val="single"/>
    </w:rPr>
  </w:style>
  <w:style w:type="paragraph" w:styleId="af6">
    <w:name w:val="footnote text"/>
    <w:basedOn w:val="a"/>
    <w:link w:val="13"/>
    <w:uiPriority w:val="99"/>
    <w:unhideWhenUsed/>
    <w:qFormat/>
    <w:pPr>
      <w:spacing w:after="60"/>
      <w:ind w:left="-426"/>
      <w:jc w:val="both"/>
    </w:pPr>
    <w:rPr>
      <w:rFonts w:eastAsia="Times New Roman"/>
      <w:sz w:val="18"/>
      <w:szCs w:val="18"/>
      <w:lang w:eastAsia="zh-CN"/>
    </w:rPr>
  </w:style>
  <w:style w:type="character" w:customStyle="1" w:styleId="af7">
    <w:name w:val="Текст сноски Знак"/>
    <w:basedOn w:val="a0"/>
    <w:uiPriority w:val="99"/>
    <w:qFormat/>
    <w:rPr>
      <w:rFonts w:ascii="Times New Roman" w:eastAsia="Calibri" w:hAnsi="Times New Roman" w:cs="Times New Roman"/>
      <w:sz w:val="20"/>
      <w:szCs w:val="20"/>
      <w:lang w:eastAsia="ru-RU"/>
    </w:rPr>
  </w:style>
  <w:style w:type="character" w:styleId="af8">
    <w:name w:val="footnote reference"/>
    <w:uiPriority w:val="99"/>
    <w:unhideWhenUsed/>
    <w:rPr>
      <w:vertAlign w:val="superscript"/>
    </w:rPr>
  </w:style>
  <w:style w:type="character" w:customStyle="1" w:styleId="13">
    <w:name w:val="Текст сноски Знак1"/>
    <w:basedOn w:val="a0"/>
    <w:link w:val="af6"/>
    <w:uiPriority w:val="99"/>
    <w:rPr>
      <w:rFonts w:ascii="Times New Roman" w:eastAsia="Times New Roman" w:hAnsi="Times New Roman" w:cs="Times New Roman"/>
      <w:sz w:val="18"/>
      <w:szCs w:val="18"/>
      <w:lang w:eastAsia="zh-CN"/>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Calibri" w:hAnsi="Times New Roman" w:cs="Times New Roman"/>
      <w:sz w:val="20"/>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Calibri" w:hAnsi="Times New Roman" w:cs="Times New Roman"/>
      <w:sz w:val="20"/>
      <w:szCs w:val="20"/>
      <w:lang w:eastAsia="ru-RU"/>
    </w:rPr>
  </w:style>
  <w:style w:type="paragraph" w:customStyle="1" w:styleId="ConsNormal">
    <w:name w:val="ConsNormal"/>
    <w:uiPriority w:val="99"/>
    <w:pPr>
      <w:spacing w:after="0" w:line="240" w:lineRule="auto"/>
      <w:ind w:right="19772" w:firstLine="720"/>
    </w:pPr>
    <w:rPr>
      <w:rFonts w:ascii="Arial" w:eastAsia="Times New Roman" w:hAnsi="Arial" w:cs="Arial"/>
      <w:sz w:val="20"/>
      <w:szCs w:val="20"/>
      <w:lang w:eastAsia="ru-RU"/>
    </w:rPr>
  </w:style>
  <w:style w:type="paragraph" w:customStyle="1" w:styleId="afd">
    <w:name w:val="Таблицы (моноширинный)"/>
    <w:basedOn w:val="a"/>
    <w:next w:val="a"/>
    <w:uiPriority w:val="99"/>
    <w:pPr>
      <w:widowControl w:val="0"/>
    </w:pPr>
    <w:rPr>
      <w:rFonts w:ascii="Courier New" w:eastAsiaTheme="minorEastAsia" w:hAnsi="Courier New" w:cs="Courier New"/>
      <w:sz w:val="24"/>
      <w:szCs w:val="24"/>
    </w:rPr>
  </w:style>
  <w:style w:type="paragraph" w:styleId="afe">
    <w:name w:val="annotation text"/>
    <w:basedOn w:val="a"/>
    <w:link w:val="aff"/>
    <w:unhideWhenUsed/>
  </w:style>
  <w:style w:type="character" w:customStyle="1" w:styleId="aff">
    <w:name w:val="Текст примечания Знак"/>
    <w:basedOn w:val="a0"/>
    <w:link w:val="afe"/>
    <w:rPr>
      <w:rFonts w:ascii="Times New Roman" w:eastAsia="Calibri"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Calibri" w:hAnsi="Times New Roman" w:cs="Times New Roman"/>
      <w:b/>
      <w:bCs/>
      <w:sz w:val="20"/>
      <w:szCs w:val="20"/>
      <w:lang w:eastAsia="ru-RU"/>
    </w:rPr>
  </w:style>
  <w:style w:type="paragraph" w:styleId="aff2">
    <w:name w:val="Revision"/>
    <w:hidden/>
    <w:uiPriority w:val="99"/>
    <w:semiHidden/>
    <w:pPr>
      <w:spacing w:after="0" w:line="240" w:lineRule="auto"/>
    </w:pPr>
    <w:rPr>
      <w:rFonts w:ascii="Times New Roman" w:eastAsia="Calibri" w:hAnsi="Times New Roman" w:cs="Times New Roman"/>
      <w:sz w:val="20"/>
      <w:szCs w:val="20"/>
      <w:lang w:eastAsia="ru-RU"/>
    </w:rPr>
  </w:style>
  <w:style w:type="paragraph" w:styleId="aff3">
    <w:name w:val="List Paragraph"/>
    <w:basedOn w:val="a"/>
    <w:uiPriority w:val="34"/>
    <w:qFormat/>
    <w:pPr>
      <w:ind w:left="720"/>
      <w:contextualSpacing/>
    </w:pPr>
  </w:style>
  <w:style w:type="character" w:customStyle="1" w:styleId="margin-right-s">
    <w:name w:val="margin-right-s"/>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before="38"/>
      <w:ind w:left="84"/>
    </w:pPr>
    <w:rPr>
      <w:rFonts w:ascii="Tahoma" w:eastAsia="Tahoma" w:hAnsi="Tahoma" w:cs="Tahom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5ADFC-E5EB-40D3-923C-380EA0C68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6497</Words>
  <Characters>37038</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Хараузова Анна Александровна</dc:creator>
  <cp:lastModifiedBy>Татьяна</cp:lastModifiedBy>
  <cp:revision>3</cp:revision>
  <dcterms:created xsi:type="dcterms:W3CDTF">2026-07-22T06:01:00Z</dcterms:created>
  <dcterms:modified xsi:type="dcterms:W3CDTF">2026-07-22T06:02:00Z</dcterms:modified>
</cp:coreProperties>
</file>