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tabs>
          <w:tab w:val="left" w:pos="4140" w:leader="none"/>
          <w:tab w:val="left" w:pos="4320" w:leader="none"/>
          <w:tab w:val="left" w:pos="6120" w:leader="none"/>
        </w:tabs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32"/>
        <w:jc w:val="right"/>
        <w:tabs>
          <w:tab w:val="left" w:pos="4140" w:leader="none"/>
          <w:tab w:val="left" w:pos="4320" w:leader="none"/>
          <w:tab w:val="left" w:pos="6120" w:leader="none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</w:t>
      </w:r>
      <w:r>
        <w:rPr>
          <w:b/>
          <w:sz w:val="16"/>
          <w:szCs w:val="16"/>
        </w:rPr>
        <w:t xml:space="preserve">                            </w:t>
      </w:r>
      <w:r>
        <w:rPr>
          <w:b/>
          <w:sz w:val="16"/>
          <w:szCs w:val="16"/>
        </w:rPr>
        <w:t xml:space="preserve">                                                               </w:t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32"/>
        <w:jc w:val="right"/>
        <w:tabs>
          <w:tab w:val="left" w:pos="4140" w:leader="none"/>
          <w:tab w:val="left" w:pos="4320" w:leader="none"/>
          <w:tab w:val="left" w:pos="6120" w:leader="none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</w:t>
      </w:r>
      <w:r>
        <w:rPr>
          <w:b/>
          <w:sz w:val="16"/>
          <w:szCs w:val="16"/>
        </w:rPr>
        <w:t xml:space="preserve">    </w:t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32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32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32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32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832"/>
        <w:jc w:val="center"/>
        <w:rPr>
          <w:b/>
        </w:rPr>
      </w:pPr>
      <w:r>
        <w:rPr>
          <w:b/>
        </w:rPr>
        <w:t xml:space="preserve">ТЕХНИЧЕСКОЕ ЗАДА</w:t>
      </w:r>
      <w:r>
        <w:rPr>
          <w:b/>
        </w:rPr>
        <w:t xml:space="preserve">НИЕ НА ПОСТАВКУ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pStyle w:val="832"/>
        <w:jc w:val="center"/>
        <w:rPr>
          <w:b/>
        </w:rPr>
      </w:pPr>
      <w:r>
        <w:rPr>
          <w:b/>
        </w:rPr>
        <w:t xml:space="preserve">для </w:t>
      </w:r>
      <w:r>
        <w:rPr>
          <w:b/>
        </w:rPr>
        <w:t xml:space="preserve">ФК</w:t>
      </w:r>
      <w:r>
        <w:rPr>
          <w:b/>
        </w:rPr>
        <w:t xml:space="preserve">У «ГБ МСЭ по Хабаровскому краю</w:t>
      </w:r>
      <w:r>
        <w:rPr>
          <w:b/>
        </w:rPr>
        <w:t xml:space="preserve">»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pStyle w:val="832"/>
        <w:jc w:val="center"/>
        <w:rPr>
          <w:b/>
        </w:rPr>
      </w:pPr>
      <w:r>
        <w:rPr>
          <w:b/>
        </w:rPr>
        <w:t xml:space="preserve">г. Хабаровск</w:t>
      </w:r>
      <w:r>
        <w:rPr>
          <w:b/>
        </w:rPr>
        <w:t xml:space="preserve">,</w:t>
      </w:r>
      <w:r>
        <w:rPr>
          <w:b/>
        </w:rPr>
        <w:t xml:space="preserve"> ул. Фрунзе,67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pStyle w:val="832"/>
        <w:jc w:val="center"/>
        <w:rPr>
          <w:b/>
        </w:rPr>
      </w:pPr>
      <w:r>
        <w:rPr>
          <w:b/>
        </w:rPr>
        <w:t xml:space="preserve">     </w:t>
      </w:r>
      <w:r>
        <w:rPr>
          <w:b/>
        </w:rPr>
        <w:t xml:space="preserve">        </w:t>
      </w:r>
      <w:r>
        <w:rPr>
          <w:b/>
        </w:rPr>
        <w:t xml:space="preserve">   </w:t>
      </w:r>
      <w:r>
        <w:rPr>
          <w:b/>
        </w:rPr>
      </w:r>
      <w:r>
        <w:rPr>
          <w:b/>
        </w:rPr>
      </w:r>
    </w:p>
    <w:p>
      <w:pPr>
        <w:pStyle w:val="832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1"/>
        <w:gridCol w:w="3040"/>
        <w:gridCol w:w="2215"/>
        <w:gridCol w:w="1593"/>
        <w:gridCol w:w="194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74"/>
        </w:trPr>
        <w:tc>
          <w:tcPr>
            <w:tcW w:w="561" w:type="dxa"/>
            <w:vAlign w:val="top"/>
            <w:textDirection w:val="lrTb"/>
            <w:noWrap w:val="false"/>
          </w:tcPr>
          <w:p>
            <w:pPr>
              <w:pStyle w:val="832"/>
              <w:tabs>
                <w:tab w:val="left" w:pos="2720" w:leader="none"/>
              </w:tabs>
              <w:rPr>
                <w:b/>
              </w:rPr>
            </w:pPr>
            <w:r>
              <w:rPr>
                <w:b/>
              </w:rPr>
              <w:t xml:space="preserve">№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32"/>
              <w:tabs>
                <w:tab w:val="left" w:pos="2720" w:leader="none"/>
              </w:tabs>
              <w:rPr>
                <w:b/>
              </w:rPr>
            </w:pPr>
            <w:r>
              <w:rPr>
                <w:b/>
              </w:rPr>
              <w:t xml:space="preserve">п/п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304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tabs>
                <w:tab w:val="left" w:pos="2720" w:leader="none"/>
              </w:tabs>
              <w:rPr>
                <w:b/>
              </w:rPr>
            </w:pPr>
            <w:r>
              <w:rPr>
                <w:b/>
              </w:rPr>
              <w:t xml:space="preserve">Наименование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215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tabs>
                <w:tab w:val="left" w:pos="2720" w:leader="none"/>
              </w:tabs>
              <w:rPr>
                <w:b/>
              </w:rPr>
            </w:pPr>
            <w:r>
              <w:rPr>
                <w:b/>
              </w:rPr>
              <w:t xml:space="preserve">Размер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1593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tabs>
                <w:tab w:val="left" w:pos="2720" w:leader="none"/>
              </w:tabs>
              <w:rPr>
                <w:b/>
              </w:rPr>
            </w:pPr>
            <w:r>
              <w:rPr>
                <w:b/>
              </w:rPr>
              <w:t xml:space="preserve">Единица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32"/>
              <w:jc w:val="center"/>
              <w:tabs>
                <w:tab w:val="left" w:pos="2720" w:leader="none"/>
              </w:tabs>
              <w:rPr>
                <w:b/>
              </w:rPr>
            </w:pPr>
            <w:r>
              <w:rPr>
                <w:b/>
              </w:rPr>
              <w:t xml:space="preserve">измерения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1947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tabs>
                <w:tab w:val="left" w:pos="2720" w:leader="none"/>
              </w:tabs>
              <w:rPr>
                <w:b/>
              </w:rPr>
            </w:pPr>
            <w:r>
              <w:rPr>
                <w:b/>
              </w:rPr>
              <w:t xml:space="preserve">Количество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0"/>
        </w:trPr>
        <w:tc>
          <w:tcPr>
            <w:tcW w:w="561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tabs>
                <w:tab w:val="left" w:pos="2720" w:leader="none"/>
              </w:tabs>
            </w:pPr>
            <w:r>
              <w:t xml:space="preserve">1</w:t>
            </w:r>
            <w:r/>
          </w:p>
        </w:tc>
        <w:tc>
          <w:tcPr>
            <w:tcW w:w="3040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tabs>
                <w:tab w:val="left" w:pos="2720" w:leader="none"/>
              </w:tabs>
              <w:rPr>
                <w:highlight w:val="none"/>
              </w:rPr>
            </w:pPr>
            <w:r>
              <w:t xml:space="preserve">Автошина зимняя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  <w:tabs>
                <w:tab w:val="left" w:pos="2720" w:leader="none"/>
              </w:tabs>
            </w:pPr>
            <w:r>
              <w:rPr>
                <w:highlight w:val="none"/>
              </w:rPr>
              <w:t xml:space="preserve">нешипованная</w:t>
            </w:r>
            <w:r>
              <w:rPr>
                <w:highlight w:val="none"/>
              </w:rPr>
            </w:r>
            <w:r/>
          </w:p>
        </w:tc>
        <w:tc>
          <w:tcPr>
            <w:tcW w:w="2215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tabs>
                <w:tab w:val="left" w:pos="2720" w:leader="none"/>
              </w:tabs>
            </w:pPr>
            <w:r>
              <w:t xml:space="preserve">185</w:t>
            </w:r>
            <w:r>
              <w:rPr>
                <w:lang w:val="en-US"/>
              </w:rPr>
              <w:t xml:space="preserve">/65</w:t>
            </w:r>
            <w:r>
              <w:rPr>
                <w:lang w:val="en-US"/>
              </w:rPr>
              <w:t xml:space="preserve"> R15</w:t>
            </w:r>
            <w:r/>
          </w:p>
        </w:tc>
        <w:tc>
          <w:tcPr>
            <w:tcW w:w="1593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tabs>
                <w:tab w:val="left" w:pos="2720" w:leader="none"/>
              </w:tabs>
            </w:pPr>
            <w:r>
              <w:t xml:space="preserve">шт</w:t>
            </w:r>
            <w:r/>
          </w:p>
        </w:tc>
        <w:tc>
          <w:tcPr>
            <w:tcW w:w="1947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tabs>
                <w:tab w:val="left" w:pos="2720" w:leader="none"/>
              </w:tabs>
            </w:pPr>
            <w:r>
              <w:t xml:space="preserve">4</w:t>
            </w:r>
            <w:r/>
          </w:p>
        </w:tc>
      </w:tr>
    </w:tbl>
    <w:p>
      <w:pPr>
        <w:pStyle w:val="83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  <w:tabs>
          <w:tab w:val="left" w:pos="4430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footnotePr/>
      <w:endnotePr/>
      <w:type w:val="nextPage"/>
      <w:pgSz w:w="11906" w:h="16838" w:orient="portrait"/>
      <w:pgMar w:top="680" w:right="851" w:bottom="68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4"/>
      <w:szCs w:val="24"/>
      <w:lang w:val="ru-RU" w:eastAsia="ru-RU" w:bidi="ar-SA"/>
    </w:rPr>
  </w:style>
  <w:style w:type="character" w:styleId="833">
    <w:name w:val="Основной шрифт абзаца"/>
    <w:next w:val="833"/>
    <w:link w:val="832"/>
    <w:semiHidden/>
  </w:style>
  <w:style w:type="table" w:styleId="834">
    <w:name w:val="Обычная таблица"/>
    <w:next w:val="834"/>
    <w:link w:val="832"/>
    <w:semiHidden/>
    <w:tblPr/>
  </w:style>
  <w:style w:type="numbering" w:styleId="835">
    <w:name w:val="Нет списка"/>
    <w:next w:val="835"/>
    <w:link w:val="832"/>
    <w:semiHidden/>
  </w:style>
  <w:style w:type="table" w:styleId="836">
    <w:name w:val="Сетка таблицы"/>
    <w:basedOn w:val="834"/>
    <w:next w:val="836"/>
    <w:link w:val="832"/>
    <w:tblPr/>
  </w:style>
  <w:style w:type="paragraph" w:styleId="837">
    <w:name w:val="Схема документа"/>
    <w:basedOn w:val="832"/>
    <w:next w:val="837"/>
    <w:link w:val="832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838">
    <w:name w:val="Текст выноски"/>
    <w:basedOn w:val="832"/>
    <w:next w:val="838"/>
    <w:link w:val="832"/>
    <w:semiHidden/>
    <w:rPr>
      <w:rFonts w:ascii="Tahoma" w:hAnsi="Tahoma" w:cs="Tahoma"/>
      <w:sz w:val="16"/>
      <w:szCs w:val="16"/>
    </w:rPr>
  </w:style>
  <w:style w:type="character" w:styleId="839">
    <w:name w:val="Гиперссылка"/>
    <w:next w:val="839"/>
    <w:link w:val="832"/>
    <w:uiPriority w:val="99"/>
    <w:unhideWhenUsed/>
    <w:rPr>
      <w:color w:val="0000ff"/>
      <w:u w:val="single"/>
    </w:rPr>
  </w:style>
  <w:style w:type="character" w:styleId="840">
    <w:name w:val="Строгий"/>
    <w:next w:val="840"/>
    <w:link w:val="832"/>
    <w:uiPriority w:val="22"/>
    <w:qFormat/>
    <w:rPr>
      <w:b/>
      <w:bCs/>
    </w:rPr>
  </w:style>
  <w:style w:type="character" w:styleId="841" w:default="1">
    <w:name w:val="Default Paragraph Font"/>
    <w:uiPriority w:val="1"/>
    <w:semiHidden/>
    <w:unhideWhenUsed/>
  </w:style>
  <w:style w:type="numbering" w:styleId="842" w:default="1">
    <w:name w:val="No List"/>
    <w:uiPriority w:val="99"/>
    <w:semiHidden/>
    <w:unhideWhenUsed/>
  </w:style>
  <w:style w:type="table" w:styleId="84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ФГУ "ГБ МСЭ по Хабаровскому краю"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УТВЕРЖДАЮ:_____________________Н</dc:title>
  <dc:creator>Коптяков</dc:creator>
  <cp:lastModifiedBy>Kudryavtseva-EL</cp:lastModifiedBy>
  <cp:revision>8</cp:revision>
  <dcterms:created xsi:type="dcterms:W3CDTF">2023-03-01T00:22:00Z</dcterms:created>
  <dcterms:modified xsi:type="dcterms:W3CDTF">2026-09-24T03:49:10Z</dcterms:modified>
  <cp:version>1048576</cp:version>
</cp:coreProperties>
</file>