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C9B37" w14:textId="77777777" w:rsidR="00612B1A" w:rsidRDefault="00612B1A" w:rsidP="00612B1A">
      <w:pPr>
        <w:pStyle w:val="ConsPlusNormal"/>
        <w:jc w:val="center"/>
        <w:rPr>
          <w:rFonts w:ascii="Times New Roman" w:hAnsi="Times New Roman"/>
          <w:sz w:val="21"/>
          <w:szCs w:val="21"/>
        </w:rPr>
      </w:pPr>
    </w:p>
    <w:p w14:paraId="759B470C" w14:textId="77777777" w:rsidR="00245A35" w:rsidRPr="00D47E9C" w:rsidRDefault="00245A35" w:rsidP="00612B1A">
      <w:pPr>
        <w:pStyle w:val="ConsPlusNormal"/>
        <w:ind w:firstLine="0"/>
        <w:jc w:val="center"/>
        <w:rPr>
          <w:rFonts w:ascii="Times New Roman" w:hAnsi="Times New Roman"/>
          <w:sz w:val="21"/>
          <w:szCs w:val="21"/>
        </w:rPr>
      </w:pPr>
      <w:r w:rsidRPr="00D47E9C">
        <w:rPr>
          <w:rFonts w:ascii="Times New Roman" w:hAnsi="Times New Roman"/>
          <w:sz w:val="21"/>
          <w:szCs w:val="21"/>
        </w:rPr>
        <w:t>ГОСУДАРСТВЕННЫЙ КОНТРАКТ</w:t>
      </w:r>
      <w:r w:rsidR="000E3E82">
        <w:rPr>
          <w:rFonts w:ascii="Times New Roman" w:hAnsi="Times New Roman"/>
          <w:sz w:val="21"/>
          <w:szCs w:val="21"/>
        </w:rPr>
        <w:t xml:space="preserve"> №</w:t>
      </w:r>
    </w:p>
    <w:p w14:paraId="61018ECB" w14:textId="1593898B" w:rsidR="00245A35" w:rsidRPr="00D47E9C" w:rsidRDefault="00245A35" w:rsidP="00612B1A">
      <w:pPr>
        <w:pStyle w:val="ConsPlusNormal"/>
        <w:ind w:firstLine="0"/>
        <w:jc w:val="center"/>
        <w:rPr>
          <w:rFonts w:ascii="Times New Roman" w:hAnsi="Times New Roman"/>
          <w:sz w:val="21"/>
          <w:szCs w:val="21"/>
        </w:rPr>
      </w:pPr>
      <w:r w:rsidRPr="00D47E9C">
        <w:rPr>
          <w:rFonts w:ascii="Times New Roman" w:hAnsi="Times New Roman"/>
          <w:sz w:val="21"/>
          <w:szCs w:val="21"/>
        </w:rPr>
        <w:t>на поставку</w:t>
      </w:r>
      <w:r w:rsidR="002640AF">
        <w:rPr>
          <w:rFonts w:ascii="Times New Roman" w:hAnsi="Times New Roman"/>
          <w:sz w:val="21"/>
          <w:szCs w:val="21"/>
        </w:rPr>
        <w:t xml:space="preserve"> </w:t>
      </w:r>
      <w:r w:rsidR="00D55FFE">
        <w:rPr>
          <w:rFonts w:ascii="Times New Roman" w:hAnsi="Times New Roman"/>
          <w:sz w:val="21"/>
          <w:szCs w:val="21"/>
        </w:rPr>
        <w:t>печной смеси</w:t>
      </w:r>
    </w:p>
    <w:p w14:paraId="13CFF045" w14:textId="7C16383C" w:rsidR="00245A35" w:rsidRPr="00D47E9C" w:rsidRDefault="00612B1A" w:rsidP="00612B1A">
      <w:pPr>
        <w:keepLines/>
        <w:jc w:val="center"/>
        <w:rPr>
          <w:sz w:val="21"/>
          <w:szCs w:val="21"/>
        </w:rPr>
      </w:pPr>
      <w:r>
        <w:rPr>
          <w:sz w:val="21"/>
          <w:szCs w:val="21"/>
        </w:rPr>
        <w:t>(</w:t>
      </w:r>
      <w:r w:rsidR="00245A35" w:rsidRPr="00D47E9C">
        <w:rPr>
          <w:sz w:val="21"/>
          <w:szCs w:val="21"/>
        </w:rPr>
        <w:t>Идентификационный код закупки -</w:t>
      </w:r>
      <w:r w:rsidR="00A82C06" w:rsidRPr="00A82C06">
        <w:t xml:space="preserve"> </w:t>
      </w:r>
      <w:r w:rsidR="00A82C06" w:rsidRPr="00A82C06">
        <w:rPr>
          <w:sz w:val="21"/>
          <w:szCs w:val="21"/>
        </w:rPr>
        <w:t>261100600422910060100100170000000000</w:t>
      </w:r>
      <w:r w:rsidR="00245A35" w:rsidRPr="00D47E9C">
        <w:rPr>
          <w:sz w:val="21"/>
          <w:szCs w:val="21"/>
        </w:rPr>
        <w:t>)</w:t>
      </w:r>
    </w:p>
    <w:p w14:paraId="2B413779" w14:textId="77777777" w:rsidR="00245A35" w:rsidRPr="00D47E9C" w:rsidRDefault="00245A35" w:rsidP="00245A35">
      <w:pPr>
        <w:pStyle w:val="ConsPlusNormal"/>
        <w:jc w:val="both"/>
        <w:rPr>
          <w:rFonts w:ascii="Times New Roman" w:hAnsi="Times New Roman"/>
          <w:sz w:val="21"/>
          <w:szCs w:val="21"/>
        </w:rPr>
      </w:pPr>
    </w:p>
    <w:p w14:paraId="7FF9DD77" w14:textId="71D770E1" w:rsidR="00245A35" w:rsidRPr="00D47E9C" w:rsidRDefault="00245A35" w:rsidP="00245A35">
      <w:pPr>
        <w:pStyle w:val="ConsPlusNormal"/>
        <w:ind w:firstLine="0"/>
        <w:jc w:val="both"/>
        <w:rPr>
          <w:rFonts w:ascii="Times New Roman" w:hAnsi="Times New Roman"/>
          <w:sz w:val="21"/>
          <w:szCs w:val="21"/>
        </w:rPr>
      </w:pPr>
      <w:r w:rsidRPr="00D47E9C">
        <w:rPr>
          <w:rFonts w:ascii="Times New Roman" w:hAnsi="Times New Roman"/>
          <w:sz w:val="21"/>
          <w:szCs w:val="21"/>
        </w:rPr>
        <w:t>пгт.</w:t>
      </w:r>
      <w:r w:rsidR="00C542FA">
        <w:rPr>
          <w:rFonts w:ascii="Times New Roman" w:hAnsi="Times New Roman"/>
          <w:sz w:val="21"/>
          <w:szCs w:val="21"/>
        </w:rPr>
        <w:t xml:space="preserve"> </w:t>
      </w:r>
      <w:r w:rsidRPr="00D47E9C">
        <w:rPr>
          <w:rFonts w:ascii="Times New Roman" w:hAnsi="Times New Roman"/>
          <w:sz w:val="21"/>
          <w:szCs w:val="21"/>
        </w:rPr>
        <w:t>Надвоицы</w:t>
      </w:r>
      <w:r w:rsidRPr="00D47E9C">
        <w:rPr>
          <w:rFonts w:ascii="Times New Roman" w:hAnsi="Times New Roman"/>
          <w:sz w:val="21"/>
          <w:szCs w:val="21"/>
        </w:rPr>
        <w:tab/>
      </w:r>
      <w:r w:rsidRPr="00D47E9C">
        <w:rPr>
          <w:rFonts w:ascii="Times New Roman" w:hAnsi="Times New Roman"/>
          <w:sz w:val="21"/>
          <w:szCs w:val="21"/>
        </w:rPr>
        <w:tab/>
      </w:r>
      <w:r w:rsidRPr="00D47E9C">
        <w:rPr>
          <w:rFonts w:ascii="Times New Roman" w:hAnsi="Times New Roman"/>
          <w:sz w:val="21"/>
          <w:szCs w:val="21"/>
        </w:rPr>
        <w:tab/>
      </w:r>
      <w:r w:rsidRPr="00D47E9C">
        <w:rPr>
          <w:rFonts w:ascii="Times New Roman" w:hAnsi="Times New Roman"/>
          <w:sz w:val="21"/>
          <w:szCs w:val="21"/>
        </w:rPr>
        <w:tab/>
      </w:r>
      <w:r w:rsidRPr="00D47E9C">
        <w:rPr>
          <w:rFonts w:ascii="Times New Roman" w:hAnsi="Times New Roman"/>
          <w:sz w:val="21"/>
          <w:szCs w:val="21"/>
        </w:rPr>
        <w:tab/>
      </w:r>
      <w:r w:rsidRPr="00D47E9C">
        <w:rPr>
          <w:rFonts w:ascii="Times New Roman" w:hAnsi="Times New Roman"/>
          <w:sz w:val="21"/>
          <w:szCs w:val="21"/>
        </w:rPr>
        <w:tab/>
      </w:r>
      <w:r w:rsidRPr="00D47E9C">
        <w:rPr>
          <w:rFonts w:ascii="Times New Roman" w:hAnsi="Times New Roman"/>
          <w:sz w:val="21"/>
          <w:szCs w:val="21"/>
        </w:rPr>
        <w:tab/>
      </w:r>
      <w:r w:rsidRPr="00D47E9C">
        <w:rPr>
          <w:rFonts w:ascii="Times New Roman" w:hAnsi="Times New Roman"/>
          <w:sz w:val="21"/>
          <w:szCs w:val="21"/>
        </w:rPr>
        <w:tab/>
      </w:r>
      <w:r w:rsidR="00C542FA">
        <w:rPr>
          <w:rFonts w:ascii="Times New Roman" w:hAnsi="Times New Roman"/>
          <w:sz w:val="21"/>
          <w:szCs w:val="21"/>
        </w:rPr>
        <w:tab/>
      </w:r>
      <w:r w:rsidRPr="00D47E9C">
        <w:rPr>
          <w:rFonts w:ascii="Times New Roman" w:hAnsi="Times New Roman"/>
          <w:sz w:val="21"/>
          <w:szCs w:val="21"/>
        </w:rPr>
        <w:t>«___» ____________ 20</w:t>
      </w:r>
      <w:r w:rsidR="001411B8">
        <w:rPr>
          <w:rFonts w:ascii="Times New Roman" w:hAnsi="Times New Roman"/>
          <w:sz w:val="21"/>
          <w:szCs w:val="21"/>
        </w:rPr>
        <w:t>2</w:t>
      </w:r>
      <w:r w:rsidR="002314D0">
        <w:rPr>
          <w:rFonts w:ascii="Times New Roman" w:hAnsi="Times New Roman"/>
          <w:sz w:val="21"/>
          <w:szCs w:val="21"/>
        </w:rPr>
        <w:t>6</w:t>
      </w:r>
      <w:r w:rsidRPr="00D47E9C">
        <w:rPr>
          <w:rFonts w:ascii="Times New Roman" w:hAnsi="Times New Roman"/>
          <w:sz w:val="21"/>
          <w:szCs w:val="21"/>
        </w:rPr>
        <w:t xml:space="preserve"> г.</w:t>
      </w:r>
    </w:p>
    <w:p w14:paraId="2FB22D7F" w14:textId="77777777" w:rsidR="00245A35" w:rsidRPr="00D47E9C" w:rsidRDefault="00245A35" w:rsidP="00245A35">
      <w:pPr>
        <w:pStyle w:val="ConsPlusNormal"/>
        <w:ind w:firstLine="0"/>
        <w:jc w:val="both"/>
        <w:rPr>
          <w:rFonts w:ascii="Times New Roman" w:hAnsi="Times New Roman"/>
          <w:sz w:val="21"/>
          <w:szCs w:val="21"/>
        </w:rPr>
      </w:pPr>
    </w:p>
    <w:p w14:paraId="61882000" w14:textId="77777777" w:rsidR="00245A35" w:rsidRPr="00D47E9C" w:rsidRDefault="00C542FA" w:rsidP="00063DEF">
      <w:pPr>
        <w:ind w:left="-142" w:firstLine="709"/>
        <w:jc w:val="both"/>
        <w:rPr>
          <w:sz w:val="21"/>
          <w:szCs w:val="21"/>
        </w:rPr>
      </w:pPr>
      <w:r>
        <w:rPr>
          <w:b/>
          <w:sz w:val="21"/>
          <w:szCs w:val="21"/>
        </w:rPr>
        <w:t>Ф</w:t>
      </w:r>
      <w:r w:rsidR="00245A35" w:rsidRPr="00E5390F">
        <w:rPr>
          <w:b/>
          <w:sz w:val="21"/>
          <w:szCs w:val="21"/>
        </w:rPr>
        <w:t>едеральное казенное учреждение «Исправительная колония № 1 Управления Федеральной службы исполнения наказаний по Республике Карелия» (ФКУ ИК-1 УФСИН России по Республике Карелия)</w:t>
      </w:r>
      <w:r w:rsidR="00245A35" w:rsidRPr="00D47E9C">
        <w:rPr>
          <w:sz w:val="21"/>
          <w:szCs w:val="21"/>
        </w:rPr>
        <w:t xml:space="preserve">, </w:t>
      </w:r>
      <w:r w:rsidR="00245A35" w:rsidRPr="00D47E9C">
        <w:rPr>
          <w:rFonts w:eastAsia="Calibri"/>
          <w:sz w:val="21"/>
          <w:szCs w:val="21"/>
          <w:lang w:eastAsia="en-US"/>
        </w:rPr>
        <w:t>действующее от имени Российской Федерации,</w:t>
      </w:r>
      <w:r w:rsidR="00245A35" w:rsidRPr="00D47E9C">
        <w:rPr>
          <w:sz w:val="21"/>
          <w:szCs w:val="21"/>
        </w:rPr>
        <w:t xml:space="preserve"> именуемое в дальнейшем </w:t>
      </w:r>
      <w:r w:rsidR="00245A35" w:rsidRPr="00E5390F">
        <w:rPr>
          <w:b/>
          <w:sz w:val="21"/>
          <w:szCs w:val="21"/>
        </w:rPr>
        <w:t>«Заказчик»</w:t>
      </w:r>
      <w:r w:rsidR="00245A35" w:rsidRPr="00D47E9C">
        <w:rPr>
          <w:sz w:val="21"/>
          <w:szCs w:val="21"/>
        </w:rPr>
        <w:t xml:space="preserve"> или </w:t>
      </w:r>
      <w:r w:rsidR="00245A35" w:rsidRPr="00E5390F">
        <w:rPr>
          <w:b/>
          <w:sz w:val="21"/>
          <w:szCs w:val="21"/>
        </w:rPr>
        <w:t>«Государственный заказчик»</w:t>
      </w:r>
      <w:r w:rsidR="00245A35" w:rsidRPr="00D47E9C">
        <w:rPr>
          <w:sz w:val="21"/>
          <w:szCs w:val="21"/>
        </w:rPr>
        <w:t xml:space="preserve"> с одной стороны, в </w:t>
      </w:r>
      <w:r w:rsidR="00612B1A">
        <w:rPr>
          <w:sz w:val="21"/>
          <w:szCs w:val="21"/>
        </w:rPr>
        <w:t>лице __________________________________________</w:t>
      </w:r>
      <w:r w:rsidR="00245A35" w:rsidRPr="00D47E9C">
        <w:rPr>
          <w:sz w:val="21"/>
          <w:szCs w:val="21"/>
        </w:rPr>
        <w:t xml:space="preserve">, действующего на основании </w:t>
      </w:r>
      <w:r w:rsidR="00612B1A">
        <w:rPr>
          <w:sz w:val="21"/>
          <w:szCs w:val="21"/>
        </w:rPr>
        <w:t>________</w:t>
      </w:r>
      <w:r w:rsidR="00245A35" w:rsidRPr="00D47E9C">
        <w:rPr>
          <w:sz w:val="21"/>
          <w:szCs w:val="21"/>
        </w:rPr>
        <w:t xml:space="preserve">, и </w:t>
      </w:r>
      <w:r w:rsidR="00612B1A">
        <w:rPr>
          <w:b/>
          <w:sz w:val="21"/>
          <w:szCs w:val="21"/>
        </w:rPr>
        <w:t>______________________________________________</w:t>
      </w:r>
      <w:r w:rsidR="00245A35" w:rsidRPr="00D47E9C">
        <w:rPr>
          <w:sz w:val="21"/>
          <w:szCs w:val="21"/>
        </w:rPr>
        <w:t xml:space="preserve">, именуемое в дальнейшем </w:t>
      </w:r>
      <w:r w:rsidR="00245A35" w:rsidRPr="00E5390F">
        <w:rPr>
          <w:b/>
          <w:sz w:val="21"/>
          <w:szCs w:val="21"/>
        </w:rPr>
        <w:t>«Поставщик»</w:t>
      </w:r>
      <w:r w:rsidR="00245A35" w:rsidRPr="00D47E9C">
        <w:rPr>
          <w:sz w:val="21"/>
          <w:szCs w:val="21"/>
        </w:rPr>
        <w:t xml:space="preserve">, в лице </w:t>
      </w:r>
      <w:r w:rsidR="00612B1A">
        <w:rPr>
          <w:sz w:val="21"/>
          <w:szCs w:val="21"/>
        </w:rPr>
        <w:t>____________________________________</w:t>
      </w:r>
      <w:r w:rsidR="00245A35" w:rsidRPr="00D47E9C">
        <w:rPr>
          <w:sz w:val="21"/>
          <w:szCs w:val="21"/>
        </w:rPr>
        <w:t xml:space="preserve">, действующего на основании </w:t>
      </w:r>
      <w:r w:rsidR="00612B1A">
        <w:rPr>
          <w:sz w:val="21"/>
          <w:szCs w:val="21"/>
        </w:rPr>
        <w:t>_________</w:t>
      </w:r>
      <w:r w:rsidR="00245A35" w:rsidRPr="00D47E9C">
        <w:rPr>
          <w:sz w:val="21"/>
          <w:szCs w:val="21"/>
        </w:rPr>
        <w:t>, с другой стороны, а вместе именуемые «Стороны»,</w:t>
      </w:r>
      <w:r>
        <w:rPr>
          <w:sz w:val="21"/>
          <w:szCs w:val="21"/>
        </w:rPr>
        <w:t xml:space="preserve"> </w:t>
      </w:r>
      <w:r w:rsidR="0031741F" w:rsidRPr="00E5637C">
        <w:rPr>
          <w:sz w:val="21"/>
          <w:szCs w:val="21"/>
        </w:rPr>
        <w:t xml:space="preserve">руководствуясь </w:t>
      </w:r>
      <w:r w:rsidR="0031741F">
        <w:rPr>
          <w:sz w:val="21"/>
          <w:szCs w:val="21"/>
        </w:rPr>
        <w:t>п</w:t>
      </w:r>
      <w:r w:rsidR="0031741F" w:rsidRPr="008A4E12">
        <w:rPr>
          <w:sz w:val="21"/>
          <w:szCs w:val="21"/>
        </w:rPr>
        <w:t>.4 ч.1 ст.93 Фед</w:t>
      </w:r>
      <w:r w:rsidR="0031741F">
        <w:rPr>
          <w:sz w:val="21"/>
          <w:szCs w:val="21"/>
        </w:rPr>
        <w:t xml:space="preserve">ерального закона от 05.04.2013 </w:t>
      </w:r>
      <w:r w:rsidR="0031741F" w:rsidRPr="008A4E12">
        <w:rPr>
          <w:sz w:val="21"/>
          <w:szCs w:val="21"/>
        </w:rPr>
        <w:t xml:space="preserve">№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w:t>
      </w:r>
      <w:r w:rsidR="00612B1A">
        <w:rPr>
          <w:sz w:val="21"/>
          <w:szCs w:val="21"/>
        </w:rPr>
        <w:br/>
      </w:r>
      <w:r w:rsidR="0031741F" w:rsidRPr="008A4E12">
        <w:rPr>
          <w:sz w:val="21"/>
          <w:szCs w:val="21"/>
        </w:rPr>
        <w:t>(далее – Контракт) о нижеследующем:</w:t>
      </w:r>
    </w:p>
    <w:p w14:paraId="3E40890D" w14:textId="77777777" w:rsidR="00245A35" w:rsidRPr="00D47E9C" w:rsidRDefault="00245A35" w:rsidP="00245A35">
      <w:pPr>
        <w:pStyle w:val="ConsPlusNormal"/>
        <w:jc w:val="both"/>
        <w:rPr>
          <w:rFonts w:ascii="Times New Roman" w:hAnsi="Times New Roman"/>
          <w:sz w:val="21"/>
          <w:szCs w:val="21"/>
        </w:rPr>
      </w:pPr>
    </w:p>
    <w:p w14:paraId="4CD68486" w14:textId="77777777" w:rsidR="00245A35" w:rsidRPr="00D47E9C" w:rsidRDefault="00245A35" w:rsidP="00245A35">
      <w:pPr>
        <w:pStyle w:val="ConsPlusNormal"/>
        <w:jc w:val="center"/>
        <w:outlineLvl w:val="1"/>
        <w:rPr>
          <w:rFonts w:ascii="Times New Roman" w:hAnsi="Times New Roman"/>
          <w:b/>
          <w:sz w:val="21"/>
          <w:szCs w:val="21"/>
        </w:rPr>
      </w:pPr>
      <w:r w:rsidRPr="00D47E9C">
        <w:rPr>
          <w:rFonts w:ascii="Times New Roman" w:hAnsi="Times New Roman"/>
          <w:b/>
          <w:sz w:val="21"/>
          <w:szCs w:val="21"/>
        </w:rPr>
        <w:t>I. ПРЕДМЕТ КОНТРАКТА</w:t>
      </w:r>
    </w:p>
    <w:p w14:paraId="5CA6E97C" w14:textId="0637692F" w:rsidR="00245A35" w:rsidRPr="00D47E9C"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 xml:space="preserve">1.1. </w:t>
      </w:r>
      <w:r w:rsidR="001708E2" w:rsidRPr="00E5637C">
        <w:rPr>
          <w:rFonts w:ascii="Times New Roman" w:hAnsi="Times New Roman"/>
          <w:sz w:val="21"/>
          <w:szCs w:val="21"/>
        </w:rPr>
        <w:t xml:space="preserve">Поставщик обязуется поставить </w:t>
      </w:r>
      <w:r w:rsidR="00D55FFE">
        <w:rPr>
          <w:rFonts w:ascii="Times New Roman" w:hAnsi="Times New Roman"/>
          <w:sz w:val="21"/>
          <w:szCs w:val="21"/>
        </w:rPr>
        <w:t>печную смесь</w:t>
      </w:r>
      <w:r w:rsidR="001708E2">
        <w:rPr>
          <w:rFonts w:ascii="Times New Roman" w:hAnsi="Times New Roman"/>
          <w:sz w:val="21"/>
          <w:szCs w:val="21"/>
        </w:rPr>
        <w:t xml:space="preserve"> </w:t>
      </w:r>
      <w:r w:rsidRPr="00D47E9C">
        <w:rPr>
          <w:rFonts w:ascii="Times New Roman" w:hAnsi="Times New Roman"/>
          <w:sz w:val="21"/>
          <w:szCs w:val="21"/>
        </w:rPr>
        <w:t>(далее - Товар) Заказчику в обусловленный настоящим Ко</w:t>
      </w:r>
      <w:r w:rsidR="00E5390F">
        <w:rPr>
          <w:rFonts w:ascii="Times New Roman" w:hAnsi="Times New Roman"/>
          <w:sz w:val="21"/>
          <w:szCs w:val="21"/>
        </w:rPr>
        <w:t>нтрактом срок</w:t>
      </w:r>
      <w:r w:rsidRPr="00D47E9C">
        <w:rPr>
          <w:rFonts w:ascii="Times New Roman" w:hAnsi="Times New Roman"/>
          <w:sz w:val="21"/>
          <w:szCs w:val="21"/>
        </w:rPr>
        <w:t xml:space="preserve"> согласно </w:t>
      </w:r>
      <w:r w:rsidR="00D247B7">
        <w:rPr>
          <w:rFonts w:ascii="Times New Roman" w:hAnsi="Times New Roman"/>
          <w:sz w:val="21"/>
          <w:szCs w:val="21"/>
        </w:rPr>
        <w:t>Техническому заданию</w:t>
      </w:r>
      <w:r w:rsidRPr="00D47E9C">
        <w:rPr>
          <w:rFonts w:ascii="Times New Roman" w:hAnsi="Times New Roman"/>
          <w:sz w:val="21"/>
          <w:szCs w:val="21"/>
        </w:rPr>
        <w:t xml:space="preserve"> (</w:t>
      </w:r>
      <w:r w:rsidR="009F3DD9" w:rsidRPr="00D47E9C">
        <w:rPr>
          <w:rFonts w:ascii="Times New Roman" w:hAnsi="Times New Roman"/>
          <w:sz w:val="21"/>
          <w:szCs w:val="21"/>
        </w:rPr>
        <w:t xml:space="preserve">Приложение № 1 </w:t>
      </w:r>
      <w:r w:rsidRPr="00D47E9C">
        <w:rPr>
          <w:rFonts w:ascii="Times New Roman" w:hAnsi="Times New Roman"/>
          <w:sz w:val="21"/>
          <w:szCs w:val="21"/>
        </w:rPr>
        <w:t>к настоящему Контракту), а Заказчик обязуется принять и оплатить Товар в порядке и на условиях, предусмотренных настоящим Контрактом.</w:t>
      </w:r>
    </w:p>
    <w:p w14:paraId="0A582DF7" w14:textId="77777777" w:rsidR="00245A35" w:rsidRDefault="00E23948" w:rsidP="00245A35">
      <w:pPr>
        <w:pStyle w:val="ConsPlusNormal"/>
        <w:ind w:firstLine="540"/>
        <w:jc w:val="both"/>
        <w:rPr>
          <w:rFonts w:ascii="Times New Roman" w:hAnsi="Times New Roman"/>
          <w:sz w:val="21"/>
          <w:szCs w:val="21"/>
        </w:rPr>
      </w:pPr>
      <w:r>
        <w:rPr>
          <w:rFonts w:ascii="Times New Roman" w:hAnsi="Times New Roman"/>
          <w:sz w:val="21"/>
          <w:szCs w:val="21"/>
        </w:rPr>
        <w:t xml:space="preserve">1.2. Наименование, </w:t>
      </w:r>
      <w:r w:rsidR="00245A35" w:rsidRPr="00D47E9C">
        <w:rPr>
          <w:rFonts w:ascii="Times New Roman" w:hAnsi="Times New Roman"/>
          <w:sz w:val="21"/>
          <w:szCs w:val="21"/>
        </w:rPr>
        <w:t>количество</w:t>
      </w:r>
      <w:r>
        <w:rPr>
          <w:rFonts w:ascii="Times New Roman" w:hAnsi="Times New Roman"/>
          <w:sz w:val="21"/>
          <w:szCs w:val="21"/>
        </w:rPr>
        <w:t xml:space="preserve"> и технические характеристики</w:t>
      </w:r>
      <w:r w:rsidR="00245A35" w:rsidRPr="00D47E9C">
        <w:rPr>
          <w:rFonts w:ascii="Times New Roman" w:hAnsi="Times New Roman"/>
          <w:sz w:val="21"/>
          <w:szCs w:val="21"/>
        </w:rPr>
        <w:t xml:space="preserve"> поставляемого Товара указаны </w:t>
      </w:r>
      <w:r w:rsidR="00B15423">
        <w:rPr>
          <w:rFonts w:ascii="Times New Roman" w:hAnsi="Times New Roman"/>
          <w:sz w:val="21"/>
          <w:szCs w:val="21"/>
        </w:rPr>
        <w:br/>
      </w:r>
      <w:r w:rsidR="00245A35" w:rsidRPr="00D47E9C">
        <w:rPr>
          <w:rFonts w:ascii="Times New Roman" w:hAnsi="Times New Roman"/>
          <w:sz w:val="21"/>
          <w:szCs w:val="21"/>
        </w:rPr>
        <w:t xml:space="preserve">в </w:t>
      </w:r>
      <w:r w:rsidR="00D247B7">
        <w:rPr>
          <w:rFonts w:ascii="Times New Roman" w:hAnsi="Times New Roman"/>
          <w:sz w:val="21"/>
          <w:szCs w:val="21"/>
        </w:rPr>
        <w:t>Техническом задании</w:t>
      </w:r>
      <w:r w:rsidR="00245A35" w:rsidRPr="00D47E9C">
        <w:rPr>
          <w:rFonts w:ascii="Times New Roman" w:hAnsi="Times New Roman"/>
          <w:sz w:val="21"/>
          <w:szCs w:val="21"/>
        </w:rPr>
        <w:t xml:space="preserve"> (</w:t>
      </w:r>
      <w:hyperlink w:anchor="P326" w:history="1">
        <w:r w:rsidR="00245A35" w:rsidRPr="00D47E9C">
          <w:rPr>
            <w:rFonts w:ascii="Times New Roman" w:hAnsi="Times New Roman"/>
            <w:sz w:val="21"/>
            <w:szCs w:val="21"/>
          </w:rPr>
          <w:t>Приложение N 1</w:t>
        </w:r>
      </w:hyperlink>
      <w:r w:rsidR="00245A35" w:rsidRPr="00D47E9C">
        <w:rPr>
          <w:rFonts w:ascii="Times New Roman" w:hAnsi="Times New Roman"/>
          <w:sz w:val="21"/>
          <w:szCs w:val="21"/>
        </w:rPr>
        <w:t xml:space="preserve"> к настоящему Контракту). </w:t>
      </w:r>
    </w:p>
    <w:p w14:paraId="73E81021" w14:textId="77777777" w:rsidR="00245A35" w:rsidRPr="00D47E9C" w:rsidRDefault="00245A35" w:rsidP="00245A35">
      <w:pPr>
        <w:pStyle w:val="ConsPlusNormal"/>
        <w:jc w:val="both"/>
        <w:rPr>
          <w:rFonts w:ascii="Times New Roman" w:hAnsi="Times New Roman"/>
          <w:sz w:val="21"/>
          <w:szCs w:val="21"/>
        </w:rPr>
      </w:pPr>
    </w:p>
    <w:p w14:paraId="28BFB30F" w14:textId="77777777" w:rsidR="00245A35" w:rsidRPr="00D47E9C" w:rsidRDefault="00245A35" w:rsidP="00245A35">
      <w:pPr>
        <w:pStyle w:val="ConsPlusNormal"/>
        <w:jc w:val="center"/>
        <w:outlineLvl w:val="1"/>
        <w:rPr>
          <w:rFonts w:ascii="Times New Roman" w:hAnsi="Times New Roman"/>
          <w:b/>
          <w:sz w:val="21"/>
          <w:szCs w:val="21"/>
        </w:rPr>
      </w:pPr>
      <w:r w:rsidRPr="00D47E9C">
        <w:rPr>
          <w:rFonts w:ascii="Times New Roman" w:hAnsi="Times New Roman"/>
          <w:b/>
          <w:sz w:val="21"/>
          <w:szCs w:val="21"/>
        </w:rPr>
        <w:t>II. ЦЕНА КОНТРАКТА И ПОРЯДОК РАСЧЕТОВ</w:t>
      </w:r>
    </w:p>
    <w:p w14:paraId="5D44FDAB" w14:textId="77777777" w:rsidR="00654C12" w:rsidRPr="00B15423" w:rsidRDefault="00C542FA" w:rsidP="00D247B7">
      <w:pPr>
        <w:pStyle w:val="ConsPlusNormal"/>
        <w:ind w:firstLine="540"/>
        <w:jc w:val="both"/>
        <w:rPr>
          <w:rFonts w:ascii="Times New Roman" w:hAnsi="Times New Roman"/>
          <w:sz w:val="21"/>
          <w:szCs w:val="21"/>
        </w:rPr>
      </w:pPr>
      <w:r w:rsidRPr="00B15423">
        <w:rPr>
          <w:rFonts w:ascii="Times New Roman" w:hAnsi="Times New Roman"/>
          <w:sz w:val="21"/>
          <w:szCs w:val="21"/>
        </w:rPr>
        <w:t xml:space="preserve">2.1.  Цена </w:t>
      </w:r>
      <w:r w:rsidR="00654C12" w:rsidRPr="00B15423">
        <w:rPr>
          <w:rFonts w:ascii="Times New Roman" w:hAnsi="Times New Roman"/>
          <w:sz w:val="21"/>
          <w:szCs w:val="21"/>
        </w:rPr>
        <w:t xml:space="preserve">Контракта </w:t>
      </w:r>
      <w:r w:rsidR="001708E2" w:rsidRPr="00B15423">
        <w:rPr>
          <w:rFonts w:ascii="Times New Roman" w:hAnsi="Times New Roman"/>
          <w:sz w:val="21"/>
          <w:szCs w:val="21"/>
        </w:rPr>
        <w:t xml:space="preserve">составляет </w:t>
      </w:r>
      <w:r w:rsidR="00612B1A">
        <w:rPr>
          <w:rFonts w:ascii="Times New Roman" w:hAnsi="Times New Roman"/>
          <w:sz w:val="21"/>
          <w:szCs w:val="21"/>
        </w:rPr>
        <w:t>________________</w:t>
      </w:r>
      <w:r w:rsidR="001708E2" w:rsidRPr="00B15423">
        <w:rPr>
          <w:rFonts w:ascii="Times New Roman" w:hAnsi="Times New Roman"/>
          <w:sz w:val="21"/>
          <w:szCs w:val="21"/>
        </w:rPr>
        <w:t xml:space="preserve"> (</w:t>
      </w:r>
      <w:r w:rsidR="00612B1A">
        <w:rPr>
          <w:rFonts w:ascii="Times New Roman" w:hAnsi="Times New Roman"/>
          <w:sz w:val="21"/>
          <w:szCs w:val="21"/>
        </w:rPr>
        <w:t>_________________________</w:t>
      </w:r>
      <w:r w:rsidR="001708E2" w:rsidRPr="00B15423">
        <w:rPr>
          <w:rFonts w:ascii="Times New Roman" w:hAnsi="Times New Roman"/>
          <w:sz w:val="21"/>
          <w:szCs w:val="21"/>
        </w:rPr>
        <w:t>) рублей</w:t>
      </w:r>
      <w:r w:rsidR="00654C12" w:rsidRPr="00B15423">
        <w:rPr>
          <w:rFonts w:ascii="Times New Roman" w:hAnsi="Times New Roman"/>
          <w:sz w:val="21"/>
          <w:szCs w:val="21"/>
        </w:rPr>
        <w:t xml:space="preserve"> </w:t>
      </w:r>
      <w:r w:rsidR="00612B1A">
        <w:rPr>
          <w:rFonts w:ascii="Times New Roman" w:hAnsi="Times New Roman"/>
          <w:sz w:val="21"/>
          <w:szCs w:val="21"/>
        </w:rPr>
        <w:br/>
        <w:t>___</w:t>
      </w:r>
      <w:r w:rsidR="001708E2" w:rsidRPr="00B15423">
        <w:rPr>
          <w:rFonts w:ascii="Times New Roman" w:hAnsi="Times New Roman"/>
          <w:sz w:val="21"/>
          <w:szCs w:val="21"/>
        </w:rPr>
        <w:t>копеек,</w:t>
      </w:r>
      <w:r w:rsidR="00612B1A">
        <w:rPr>
          <w:rFonts w:ascii="Times New Roman" w:hAnsi="Times New Roman"/>
          <w:sz w:val="21"/>
          <w:szCs w:val="21"/>
        </w:rPr>
        <w:t xml:space="preserve"> в том числе НДС ____% или</w:t>
      </w:r>
      <w:r w:rsidR="001708E2" w:rsidRPr="00B15423">
        <w:rPr>
          <w:rFonts w:ascii="Times New Roman" w:hAnsi="Times New Roman"/>
          <w:sz w:val="21"/>
          <w:szCs w:val="21"/>
        </w:rPr>
        <w:t xml:space="preserve"> </w:t>
      </w:r>
      <w:r w:rsidR="00612B1A">
        <w:rPr>
          <w:rFonts w:ascii="Times New Roman" w:hAnsi="Times New Roman"/>
          <w:sz w:val="21"/>
          <w:szCs w:val="21"/>
        </w:rPr>
        <w:t>__________________ рублей ____копеек (НДС не облагается, в соответствии с налоговым законодательством)</w:t>
      </w:r>
    </w:p>
    <w:p w14:paraId="3AC4844E" w14:textId="77777777" w:rsidR="00654C12" w:rsidRPr="00B15423" w:rsidRDefault="00654C12" w:rsidP="00B15423">
      <w:pPr>
        <w:pStyle w:val="ConsPlusNormal"/>
        <w:ind w:firstLine="540"/>
        <w:jc w:val="both"/>
        <w:rPr>
          <w:rFonts w:ascii="Times New Roman" w:hAnsi="Times New Roman"/>
          <w:sz w:val="21"/>
          <w:szCs w:val="21"/>
        </w:rPr>
      </w:pPr>
      <w:bookmarkStart w:id="0" w:name="P1445"/>
      <w:bookmarkStart w:id="1" w:name="P1457"/>
      <w:bookmarkEnd w:id="0"/>
      <w:bookmarkEnd w:id="1"/>
      <w:r w:rsidRPr="00B15423">
        <w:rPr>
          <w:rFonts w:ascii="Times New Roman" w:hAnsi="Times New Roman"/>
          <w:sz w:val="21"/>
          <w:szCs w:val="21"/>
        </w:rPr>
        <w:t xml:space="preserve">2.2. Сумма, подлежащая уплате Заказчиком Поставщику, уменьшается на размер налогов, сборов </w:t>
      </w:r>
      <w:r w:rsidR="00D247B7">
        <w:rPr>
          <w:rFonts w:ascii="Times New Roman" w:hAnsi="Times New Roman"/>
          <w:sz w:val="21"/>
          <w:szCs w:val="21"/>
        </w:rPr>
        <w:br/>
      </w:r>
      <w:r w:rsidRPr="00B15423">
        <w:rPr>
          <w:rFonts w:ascii="Times New Roman" w:hAnsi="Times New Roman"/>
          <w:sz w:val="21"/>
          <w:szCs w:val="21"/>
        </w:rPr>
        <w:t xml:space="preserve">и иных обязательных платежей в бюджеты бюджетной системы Российской Федерации, связанных </w:t>
      </w:r>
      <w:r w:rsidR="00D247B7">
        <w:rPr>
          <w:rFonts w:ascii="Times New Roman" w:hAnsi="Times New Roman"/>
          <w:sz w:val="21"/>
          <w:szCs w:val="21"/>
        </w:rPr>
        <w:br/>
      </w:r>
      <w:r w:rsidRPr="00B15423">
        <w:rPr>
          <w:rFonts w:ascii="Times New Roman" w:hAnsi="Times New Roman"/>
          <w:sz w:val="21"/>
          <w:szCs w:val="21"/>
        </w:rPr>
        <w:t>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146F7E" w14:textId="77777777" w:rsidR="00654C12" w:rsidRPr="00B15423" w:rsidRDefault="00654C12" w:rsidP="00B15423">
      <w:pPr>
        <w:pStyle w:val="ConsPlusNormal"/>
        <w:ind w:firstLine="540"/>
        <w:jc w:val="both"/>
        <w:rPr>
          <w:rFonts w:ascii="Times New Roman" w:hAnsi="Times New Roman"/>
          <w:sz w:val="21"/>
          <w:szCs w:val="21"/>
        </w:rPr>
      </w:pPr>
      <w:bookmarkStart w:id="2" w:name="P1458"/>
      <w:bookmarkEnd w:id="2"/>
      <w:r w:rsidRPr="00B15423">
        <w:rPr>
          <w:rFonts w:ascii="Times New Roman" w:hAnsi="Times New Roman"/>
          <w:sz w:val="21"/>
          <w:szCs w:val="21"/>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4B05EF5E" w14:textId="77777777" w:rsidR="00654C12" w:rsidRPr="00B15423" w:rsidRDefault="00654C12" w:rsidP="00B15423">
      <w:pPr>
        <w:pStyle w:val="ConsPlusNormal"/>
        <w:ind w:firstLine="540"/>
        <w:jc w:val="both"/>
        <w:rPr>
          <w:rFonts w:ascii="Times New Roman" w:hAnsi="Times New Roman"/>
          <w:sz w:val="21"/>
          <w:szCs w:val="21"/>
        </w:rPr>
      </w:pPr>
      <w:bookmarkStart w:id="3" w:name="P1459"/>
      <w:bookmarkEnd w:id="3"/>
      <w:r w:rsidRPr="00B15423">
        <w:rPr>
          <w:rFonts w:ascii="Times New Roman" w:hAnsi="Times New Roman"/>
          <w:sz w:val="21"/>
          <w:szCs w:val="21"/>
        </w:rPr>
        <w:t xml:space="preserve">2.4. Цена Контракта является твердой и определяется на весь срок исполнения Контракта, </w:t>
      </w:r>
      <w:r w:rsidR="00D247B7">
        <w:rPr>
          <w:rFonts w:ascii="Times New Roman" w:hAnsi="Times New Roman"/>
          <w:sz w:val="21"/>
          <w:szCs w:val="21"/>
        </w:rPr>
        <w:br/>
      </w:r>
      <w:r w:rsidRPr="00B15423">
        <w:rPr>
          <w:rFonts w:ascii="Times New Roman" w:hAnsi="Times New Roman"/>
          <w:sz w:val="21"/>
          <w:szCs w:val="21"/>
        </w:rPr>
        <w:t>за исключением случаев, установленных Законом № 44-ФЗ и Контрактом.</w:t>
      </w:r>
    </w:p>
    <w:p w14:paraId="3DBCC4A3" w14:textId="77777777" w:rsidR="00654C12" w:rsidRPr="00B15423" w:rsidRDefault="00654C12" w:rsidP="00B15423">
      <w:pPr>
        <w:pStyle w:val="ConsPlusNormal"/>
        <w:ind w:firstLine="540"/>
        <w:jc w:val="both"/>
        <w:rPr>
          <w:rFonts w:ascii="Times New Roman" w:hAnsi="Times New Roman"/>
          <w:sz w:val="21"/>
          <w:szCs w:val="21"/>
        </w:rPr>
      </w:pPr>
      <w:bookmarkStart w:id="4" w:name="P1460"/>
      <w:bookmarkEnd w:id="4"/>
      <w:r w:rsidRPr="00B15423">
        <w:rPr>
          <w:rFonts w:ascii="Times New Roman" w:hAnsi="Times New Roman"/>
          <w:sz w:val="21"/>
          <w:szCs w:val="21"/>
        </w:rPr>
        <w:t>Цена Контракта может быть с</w:t>
      </w:r>
      <w:r w:rsidR="00C542FA" w:rsidRPr="00B15423">
        <w:rPr>
          <w:rFonts w:ascii="Times New Roman" w:hAnsi="Times New Roman"/>
          <w:sz w:val="21"/>
          <w:szCs w:val="21"/>
        </w:rPr>
        <w:t xml:space="preserve">нижена по соглашению Сторон </w:t>
      </w:r>
      <w:r w:rsidR="001708E2" w:rsidRPr="00B15423">
        <w:rPr>
          <w:rFonts w:ascii="Times New Roman" w:hAnsi="Times New Roman"/>
          <w:sz w:val="21"/>
          <w:szCs w:val="21"/>
        </w:rPr>
        <w:t>без изменения,</w:t>
      </w:r>
      <w:r w:rsidRPr="00B15423">
        <w:rPr>
          <w:rFonts w:ascii="Times New Roman" w:hAnsi="Times New Roman"/>
          <w:sz w:val="21"/>
          <w:szCs w:val="21"/>
        </w:rPr>
        <w:t xml:space="preserve"> предусмотренного Контрактом количества и качества поставляемого Товара и иных условий Контракта </w:t>
      </w:r>
    </w:p>
    <w:p w14:paraId="0DD072BD" w14:textId="77777777" w:rsidR="00654C12" w:rsidRPr="00B15423" w:rsidRDefault="00654C12" w:rsidP="00B15423">
      <w:pPr>
        <w:pStyle w:val="ConsPlusNormal"/>
        <w:ind w:firstLine="540"/>
        <w:jc w:val="both"/>
        <w:rPr>
          <w:rFonts w:ascii="Times New Roman" w:hAnsi="Times New Roman"/>
          <w:sz w:val="21"/>
          <w:szCs w:val="21"/>
        </w:rPr>
      </w:pPr>
      <w:r w:rsidRPr="00B15423">
        <w:rPr>
          <w:rFonts w:ascii="Times New Roman" w:hAnsi="Times New Roman"/>
          <w:sz w:val="21"/>
          <w:szCs w:val="21"/>
        </w:rPr>
        <w:t>2.5. Источник финансирования Контракта - Федеральный бюджет Российской Федерации.</w:t>
      </w:r>
    </w:p>
    <w:p w14:paraId="10CE881E" w14:textId="77777777" w:rsidR="00654C12" w:rsidRPr="00B15423" w:rsidRDefault="00654C12" w:rsidP="00B15423">
      <w:pPr>
        <w:pStyle w:val="ConsPlusNormal"/>
        <w:ind w:firstLine="540"/>
        <w:jc w:val="both"/>
        <w:rPr>
          <w:rFonts w:ascii="Times New Roman" w:hAnsi="Times New Roman"/>
          <w:sz w:val="21"/>
          <w:szCs w:val="21"/>
        </w:rPr>
      </w:pPr>
      <w:bookmarkStart w:id="5" w:name="P1462"/>
      <w:bookmarkStart w:id="6" w:name="P1473"/>
      <w:bookmarkEnd w:id="5"/>
      <w:bookmarkEnd w:id="6"/>
      <w:r w:rsidRPr="00B15423">
        <w:rPr>
          <w:rFonts w:ascii="Times New Roman" w:hAnsi="Times New Roman"/>
          <w:sz w:val="21"/>
          <w:szCs w:val="21"/>
        </w:rPr>
        <w:t>2.6. Расчеты между Заказчиком и Поставщиком производятся не позднее 7 рабочих дней с даты подписания Заказчиком документа о приёмке Товара.</w:t>
      </w:r>
    </w:p>
    <w:p w14:paraId="5E489700" w14:textId="77777777" w:rsidR="00654C12" w:rsidRPr="00B15423" w:rsidRDefault="00654C12" w:rsidP="00B15423">
      <w:pPr>
        <w:pStyle w:val="ConsPlusNormal"/>
        <w:ind w:firstLine="540"/>
        <w:jc w:val="both"/>
        <w:rPr>
          <w:rFonts w:ascii="Times New Roman" w:hAnsi="Times New Roman"/>
          <w:sz w:val="21"/>
          <w:szCs w:val="21"/>
        </w:rPr>
      </w:pPr>
      <w:bookmarkStart w:id="7" w:name="P1475"/>
      <w:bookmarkEnd w:id="7"/>
      <w:r w:rsidRPr="00B15423">
        <w:rPr>
          <w:rFonts w:ascii="Times New Roman" w:hAnsi="Times New Roman"/>
          <w:sz w:val="21"/>
          <w:szCs w:val="21"/>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w:t>
      </w:r>
      <w:r w:rsidR="00D247B7">
        <w:rPr>
          <w:rFonts w:ascii="Times New Roman" w:hAnsi="Times New Roman"/>
          <w:sz w:val="21"/>
          <w:szCs w:val="21"/>
        </w:rPr>
        <w:br/>
      </w:r>
      <w:r w:rsidRPr="00B15423">
        <w:rPr>
          <w:rFonts w:ascii="Times New Roman" w:hAnsi="Times New Roman"/>
          <w:sz w:val="21"/>
          <w:szCs w:val="21"/>
        </w:rPr>
        <w:t xml:space="preserve">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1D5CC5E" w14:textId="37EE6A71" w:rsidR="00654C12" w:rsidRPr="00B15423" w:rsidRDefault="00654C12" w:rsidP="00B15423">
      <w:pPr>
        <w:pStyle w:val="ConsPlusNormal"/>
        <w:ind w:firstLine="540"/>
        <w:jc w:val="both"/>
        <w:rPr>
          <w:rFonts w:ascii="Times New Roman" w:hAnsi="Times New Roman"/>
          <w:sz w:val="21"/>
          <w:szCs w:val="21"/>
        </w:rPr>
      </w:pPr>
      <w:r w:rsidRPr="00B15423">
        <w:rPr>
          <w:rFonts w:ascii="Times New Roman" w:hAnsi="Times New Roman"/>
          <w:sz w:val="21"/>
          <w:szCs w:val="21"/>
        </w:rPr>
        <w:t xml:space="preserve">2.8. Источник финансирования Контракта – средства федерального бюджета Российской Федерации, </w:t>
      </w:r>
      <w:r w:rsidR="00C542FA" w:rsidRPr="00B15423">
        <w:rPr>
          <w:rFonts w:ascii="Times New Roman" w:hAnsi="Times New Roman"/>
          <w:sz w:val="21"/>
          <w:szCs w:val="21"/>
        </w:rPr>
        <w:br/>
      </w:r>
      <w:r w:rsidRPr="00B15423">
        <w:rPr>
          <w:rFonts w:ascii="Times New Roman" w:hAnsi="Times New Roman"/>
          <w:sz w:val="21"/>
          <w:szCs w:val="21"/>
        </w:rPr>
        <w:t>КБК 3200305424069004</w:t>
      </w:r>
      <w:r w:rsidR="00F359B7" w:rsidRPr="00B15423">
        <w:rPr>
          <w:rFonts w:ascii="Times New Roman" w:hAnsi="Times New Roman"/>
          <w:sz w:val="21"/>
          <w:szCs w:val="21"/>
        </w:rPr>
        <w:t>9</w:t>
      </w:r>
      <w:r w:rsidRPr="00B15423">
        <w:rPr>
          <w:rFonts w:ascii="Times New Roman" w:hAnsi="Times New Roman"/>
          <w:sz w:val="21"/>
          <w:szCs w:val="21"/>
        </w:rPr>
        <w:t>24</w:t>
      </w:r>
      <w:r w:rsidR="00D55FFE">
        <w:rPr>
          <w:rFonts w:ascii="Times New Roman" w:hAnsi="Times New Roman"/>
          <w:sz w:val="21"/>
          <w:szCs w:val="21"/>
        </w:rPr>
        <w:t>4</w:t>
      </w:r>
      <w:r w:rsidRPr="00B15423">
        <w:rPr>
          <w:rFonts w:ascii="Times New Roman" w:hAnsi="Times New Roman"/>
          <w:sz w:val="21"/>
          <w:szCs w:val="21"/>
        </w:rPr>
        <w:t>.</w:t>
      </w:r>
    </w:p>
    <w:p w14:paraId="220E052C" w14:textId="77777777" w:rsidR="00654C12" w:rsidRDefault="00654C12" w:rsidP="00B15423">
      <w:pPr>
        <w:pStyle w:val="ConsPlusNormal"/>
        <w:ind w:firstLine="540"/>
        <w:jc w:val="both"/>
        <w:rPr>
          <w:rFonts w:ascii="Times New Roman" w:hAnsi="Times New Roman"/>
          <w:sz w:val="21"/>
          <w:szCs w:val="21"/>
        </w:rPr>
      </w:pPr>
      <w:r w:rsidRPr="00B15423">
        <w:rPr>
          <w:rFonts w:ascii="Times New Roman" w:hAnsi="Times New Roman"/>
          <w:sz w:val="21"/>
          <w:szCs w:val="21"/>
        </w:rPr>
        <w:t>2.9. Обязательства по оплате поставленного Товара считаются выполненными в день списания денежных средств со счета Заказчика. Заказчик имеет право произвести полный или частичный отказ от оплаты за расходы, не предусмотренные в данном Контракте.</w:t>
      </w:r>
    </w:p>
    <w:p w14:paraId="6F9254AB" w14:textId="77777777" w:rsidR="00246890" w:rsidRPr="00B15423" w:rsidRDefault="00246890" w:rsidP="00B15423">
      <w:pPr>
        <w:pStyle w:val="ConsPlusNormal"/>
        <w:ind w:firstLine="540"/>
        <w:jc w:val="both"/>
        <w:rPr>
          <w:rFonts w:ascii="Times New Roman" w:hAnsi="Times New Roman"/>
          <w:sz w:val="21"/>
          <w:szCs w:val="21"/>
        </w:rPr>
      </w:pPr>
    </w:p>
    <w:p w14:paraId="5BC711BD" w14:textId="77777777" w:rsidR="00D247B7" w:rsidRPr="00D247B7" w:rsidRDefault="00D247B7" w:rsidP="00D247B7">
      <w:pPr>
        <w:pStyle w:val="ConsPlusNormal"/>
        <w:jc w:val="center"/>
        <w:outlineLvl w:val="1"/>
        <w:rPr>
          <w:rFonts w:ascii="Times New Roman" w:hAnsi="Times New Roman"/>
          <w:b/>
          <w:sz w:val="21"/>
          <w:szCs w:val="21"/>
        </w:rPr>
      </w:pPr>
      <w:r w:rsidRPr="00D247B7">
        <w:rPr>
          <w:rFonts w:ascii="Times New Roman" w:hAnsi="Times New Roman"/>
          <w:b/>
          <w:sz w:val="21"/>
          <w:szCs w:val="21"/>
        </w:rPr>
        <w:t>III. ПОРЯДОК, СРОКИ И УСЛОВИЯ ПОСТАВКИ И ПРИЕМКИ ТОВАРА</w:t>
      </w:r>
    </w:p>
    <w:p w14:paraId="7F0075F8" w14:textId="3BA0E3D4" w:rsidR="00D247B7" w:rsidRPr="00D247B7"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t xml:space="preserve">3.1. Поставщик самостоятельно доставляет Товар Заказчику по адресу: 186430, Республика Карелия, Сегежский район, пгт. Надвоицы, ул. Карельская, д.18, ФКУ ИК-1 УФСИН России по </w:t>
      </w:r>
      <w:r w:rsidR="00843722">
        <w:rPr>
          <w:rFonts w:ascii="Times New Roman" w:hAnsi="Times New Roman"/>
          <w:sz w:val="21"/>
          <w:szCs w:val="21"/>
        </w:rPr>
        <w:t>Республике Карелия, в течени</w:t>
      </w:r>
      <w:r w:rsidR="002314D0">
        <w:rPr>
          <w:rFonts w:ascii="Times New Roman" w:hAnsi="Times New Roman"/>
          <w:sz w:val="21"/>
          <w:szCs w:val="21"/>
        </w:rPr>
        <w:t>и</w:t>
      </w:r>
      <w:r w:rsidR="00843722">
        <w:rPr>
          <w:rFonts w:ascii="Times New Roman" w:hAnsi="Times New Roman"/>
          <w:sz w:val="21"/>
          <w:szCs w:val="21"/>
        </w:rPr>
        <w:t xml:space="preserve"> </w:t>
      </w:r>
      <w:r w:rsidR="00382E3B">
        <w:rPr>
          <w:rFonts w:ascii="Times New Roman" w:hAnsi="Times New Roman"/>
          <w:sz w:val="21"/>
          <w:szCs w:val="21"/>
        </w:rPr>
        <w:t>7</w:t>
      </w:r>
      <w:bookmarkStart w:id="8" w:name="_GoBack"/>
      <w:bookmarkEnd w:id="8"/>
      <w:r w:rsidRPr="00D247B7">
        <w:rPr>
          <w:rFonts w:ascii="Times New Roman" w:hAnsi="Times New Roman"/>
          <w:sz w:val="21"/>
          <w:szCs w:val="21"/>
        </w:rPr>
        <w:t xml:space="preserve"> </w:t>
      </w:r>
      <w:r w:rsidR="00612B1A">
        <w:rPr>
          <w:rFonts w:ascii="Times New Roman" w:hAnsi="Times New Roman"/>
          <w:sz w:val="21"/>
          <w:szCs w:val="21"/>
        </w:rPr>
        <w:t>рабочих</w:t>
      </w:r>
      <w:r w:rsidRPr="00D247B7">
        <w:rPr>
          <w:rFonts w:ascii="Times New Roman" w:hAnsi="Times New Roman"/>
          <w:sz w:val="21"/>
          <w:szCs w:val="21"/>
        </w:rPr>
        <w:t xml:space="preserve"> дней с даты заключения Государственного контракта.</w:t>
      </w:r>
    </w:p>
    <w:p w14:paraId="4FBAA407" w14:textId="77777777" w:rsidR="00D247B7" w:rsidRPr="00D247B7"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lastRenderedPageBreak/>
        <w:t>Все виды погрузо-разгрузочных работ, включая работы с применением грузоподъемных средств, осуществляются за счет Поставщика.</w:t>
      </w:r>
    </w:p>
    <w:p w14:paraId="463380FA" w14:textId="77777777" w:rsidR="00D247B7" w:rsidRPr="00D247B7"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t>Поставщик не менее чем за 2 дня до осуществления поставки Товара направляет в адрес Заказчика уведомление о времени и дате доставки Товара в место доставки.</w:t>
      </w:r>
    </w:p>
    <w:p w14:paraId="40E7C7E5" w14:textId="77777777" w:rsidR="00D247B7" w:rsidRPr="00D247B7"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и иных документов, подтверждающих качество Товара, а также техническая документация (паспорт и/или руководство по эксплуатации).</w:t>
      </w:r>
    </w:p>
    <w:p w14:paraId="16EC6433" w14:textId="77777777" w:rsidR="00D247B7" w:rsidRPr="00D247B7"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t>В случае невыполнения Поставщиком условия о передаче названных документов, Государственный заказчик вправе отказаться от приемки Товара.</w:t>
      </w:r>
    </w:p>
    <w:p w14:paraId="05CCC15D" w14:textId="77777777" w:rsidR="00D247B7" w:rsidRPr="00D247B7"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bookmarkStart w:id="9" w:name="P1482"/>
      <w:bookmarkStart w:id="10" w:name="P1485"/>
      <w:bookmarkEnd w:id="9"/>
      <w:bookmarkEnd w:id="10"/>
      <w:r w:rsidRPr="00D247B7">
        <w:rPr>
          <w:rFonts w:ascii="Times New Roman" w:hAnsi="Times New Roman"/>
          <w:sz w:val="21"/>
          <w:szCs w:val="21"/>
        </w:rPr>
        <w:t>.</w:t>
      </w:r>
    </w:p>
    <w:p w14:paraId="1B22AF2E" w14:textId="77777777" w:rsidR="00D247B7" w:rsidRPr="00D247B7"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t xml:space="preserve">3.3. К документу о приемке Товара, могут прилагаться сопровождающие документы, которые являются неотъемлемой частью настоящего Контракта. При этом в случае, если информация, содержащаяся в прилагаемых документах, не соответствует информации, содержащейся в документе </w:t>
      </w:r>
      <w:r>
        <w:rPr>
          <w:rFonts w:ascii="Times New Roman" w:hAnsi="Times New Roman"/>
          <w:sz w:val="21"/>
          <w:szCs w:val="21"/>
        </w:rPr>
        <w:br/>
      </w:r>
      <w:r w:rsidRPr="00D247B7">
        <w:rPr>
          <w:rFonts w:ascii="Times New Roman" w:hAnsi="Times New Roman"/>
          <w:sz w:val="21"/>
          <w:szCs w:val="21"/>
        </w:rPr>
        <w:t xml:space="preserve">о приемке Товара, приоритет имеет </w:t>
      </w:r>
      <w:proofErr w:type="gramStart"/>
      <w:r w:rsidRPr="00D247B7">
        <w:rPr>
          <w:rFonts w:ascii="Times New Roman" w:hAnsi="Times New Roman"/>
          <w:sz w:val="21"/>
          <w:szCs w:val="21"/>
        </w:rPr>
        <w:t>информация</w:t>
      </w:r>
      <w:proofErr w:type="gramEnd"/>
      <w:r w:rsidRPr="00D247B7">
        <w:rPr>
          <w:rFonts w:ascii="Times New Roman" w:hAnsi="Times New Roman"/>
          <w:sz w:val="21"/>
          <w:szCs w:val="21"/>
        </w:rPr>
        <w:t xml:space="preserve"> содержащаяся в документе о приемке Товара.</w:t>
      </w:r>
    </w:p>
    <w:p w14:paraId="1CA73980" w14:textId="77777777" w:rsidR="00D247B7" w:rsidRPr="00D247B7"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t>При отсутствии у Заказчика претензий по количеству и качеству поставленного Товара не позднее 20 рабочих дней, следующих за днем поступления документа о приемке, в соответствии с частью 13 статьи 94 Закона №44-ФЗ Государственный заказчик (за исключением случая создания приемочной комиссии в соответствии с частью 6 ст. 94 Закона №44-ФЗ) подписывает документ о приемке Товара;</w:t>
      </w:r>
    </w:p>
    <w:p w14:paraId="5655A968" w14:textId="77777777" w:rsidR="00D247B7" w:rsidRPr="00D247B7"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t xml:space="preserve">3.4. Для проверки предоставленных Поставщиком результатов, предусмотренных Контрактом, </w:t>
      </w:r>
      <w:r>
        <w:rPr>
          <w:rFonts w:ascii="Times New Roman" w:hAnsi="Times New Roman"/>
          <w:sz w:val="21"/>
          <w:szCs w:val="21"/>
        </w:rPr>
        <w:br/>
      </w:r>
      <w:r w:rsidRPr="00D247B7">
        <w:rPr>
          <w:rFonts w:ascii="Times New Roman" w:hAnsi="Times New Roman"/>
          <w:sz w:val="21"/>
          <w:szCs w:val="21"/>
        </w:rPr>
        <w:t>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44-ФЗ.</w:t>
      </w:r>
    </w:p>
    <w:p w14:paraId="2F50E6AE" w14:textId="77777777" w:rsidR="00D247B7" w:rsidRPr="00D247B7"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t>Приемка и оценка качества поставленного Товара осуществляется Государственным заказчиком в соответствии с требованиями, изложенными настоящим Контрактом и законодательством Российской Федерации.</w:t>
      </w:r>
    </w:p>
    <w:p w14:paraId="4DAE6A44" w14:textId="77777777" w:rsidR="00D247B7" w:rsidRPr="00D247B7"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t xml:space="preserve">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w:t>
      </w:r>
      <w:hyperlink w:anchor="P1489" w:history="1">
        <w:r w:rsidRPr="00D247B7">
          <w:rPr>
            <w:rFonts w:ascii="Times New Roman" w:hAnsi="Times New Roman"/>
            <w:sz w:val="21"/>
            <w:szCs w:val="21"/>
          </w:rPr>
          <w:t>3.3.</w:t>
        </w:r>
      </w:hyperlink>
      <w:r w:rsidRPr="00D247B7">
        <w:rPr>
          <w:rFonts w:ascii="Times New Roman" w:hAnsi="Times New Roman"/>
          <w:sz w:val="21"/>
          <w:szCs w:val="21"/>
        </w:rPr>
        <w:t xml:space="preserve"> Контракта, отказывает в приемке Товара, формирует подписывает подписью лица, имеющего право действовать от имени Заказчика, мотивированный отказ от подписания документа о приемке Товара с указанием причин такого отказа. </w:t>
      </w:r>
    </w:p>
    <w:p w14:paraId="372F905D" w14:textId="77777777" w:rsidR="00D247B7" w:rsidRPr="00D247B7"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6C21B93" w14:textId="77777777" w:rsidR="00D247B7" w:rsidRPr="00D247B7"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t xml:space="preserve"> Государственный заказчик подписывает документ о приёмке Товара после устранения Поставщиком всех выявленных при приемке недостатков.</w:t>
      </w:r>
    </w:p>
    <w:p w14:paraId="4FA89D6F" w14:textId="77777777" w:rsidR="00D247B7" w:rsidRPr="00D247B7"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t xml:space="preserve">3.7. Право собственности и риск случайной гибели или порчи Товара переходит от Поставщика </w:t>
      </w:r>
      <w:r>
        <w:rPr>
          <w:rFonts w:ascii="Times New Roman" w:hAnsi="Times New Roman"/>
          <w:sz w:val="21"/>
          <w:szCs w:val="21"/>
        </w:rPr>
        <w:br/>
      </w:r>
      <w:r w:rsidRPr="00D247B7">
        <w:rPr>
          <w:rFonts w:ascii="Times New Roman" w:hAnsi="Times New Roman"/>
          <w:sz w:val="21"/>
          <w:szCs w:val="21"/>
        </w:rPr>
        <w:t xml:space="preserve">к Заказчику с момента приемки Товара Заказчиком и подписания Сторонами документов, указанных </w:t>
      </w:r>
      <w:r>
        <w:rPr>
          <w:rFonts w:ascii="Times New Roman" w:hAnsi="Times New Roman"/>
          <w:sz w:val="21"/>
          <w:szCs w:val="21"/>
        </w:rPr>
        <w:br/>
      </w:r>
      <w:r w:rsidRPr="00D247B7">
        <w:rPr>
          <w:rFonts w:ascii="Times New Roman" w:hAnsi="Times New Roman"/>
          <w:sz w:val="21"/>
          <w:szCs w:val="21"/>
        </w:rPr>
        <w:t>в пункте 3.3. Контракта.</w:t>
      </w:r>
    </w:p>
    <w:p w14:paraId="12AC8CA9" w14:textId="77777777" w:rsidR="000A5C76" w:rsidRDefault="00D247B7" w:rsidP="00D247B7">
      <w:pPr>
        <w:pStyle w:val="ConsPlusNormal"/>
        <w:ind w:firstLine="540"/>
        <w:jc w:val="both"/>
        <w:rPr>
          <w:rFonts w:ascii="Times New Roman" w:hAnsi="Times New Roman"/>
          <w:sz w:val="21"/>
          <w:szCs w:val="21"/>
        </w:rPr>
      </w:pPr>
      <w:r w:rsidRPr="00D247B7">
        <w:rPr>
          <w:rFonts w:ascii="Times New Roman" w:hAnsi="Times New Roman"/>
          <w:sz w:val="21"/>
          <w:szCs w:val="21"/>
        </w:rPr>
        <w:t>3.8.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09CE100" w14:textId="77777777" w:rsidR="00C542FA" w:rsidRPr="00D47E9C" w:rsidRDefault="00C542FA" w:rsidP="00654C12">
      <w:pPr>
        <w:pStyle w:val="ConsPlusNormal"/>
        <w:jc w:val="both"/>
        <w:rPr>
          <w:rFonts w:ascii="Times New Roman" w:hAnsi="Times New Roman"/>
          <w:sz w:val="21"/>
          <w:szCs w:val="21"/>
        </w:rPr>
      </w:pPr>
    </w:p>
    <w:p w14:paraId="1D7079EB" w14:textId="77777777" w:rsidR="00245A35" w:rsidRPr="00D47E9C" w:rsidRDefault="00245A35" w:rsidP="0054037F">
      <w:pPr>
        <w:pStyle w:val="ConsPlusNormal"/>
        <w:jc w:val="center"/>
        <w:outlineLvl w:val="1"/>
        <w:rPr>
          <w:rFonts w:ascii="Times New Roman" w:hAnsi="Times New Roman"/>
          <w:b/>
          <w:sz w:val="21"/>
          <w:szCs w:val="21"/>
        </w:rPr>
      </w:pPr>
      <w:r w:rsidRPr="00D47E9C">
        <w:rPr>
          <w:rFonts w:ascii="Times New Roman" w:hAnsi="Times New Roman"/>
          <w:b/>
          <w:sz w:val="21"/>
          <w:szCs w:val="21"/>
        </w:rPr>
        <w:t>IV. ВЗАИМОДЕЙСТВИЕ СТОРОН</w:t>
      </w:r>
    </w:p>
    <w:p w14:paraId="7F01F9B2"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 xml:space="preserve">4.1. Поставщик обязан: </w:t>
      </w:r>
    </w:p>
    <w:p w14:paraId="09D51864"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4.1.1. поставить Товар в порядке, количестве, в срок и на условиях, предусмотренных Контрактом и спецификацие</w:t>
      </w:r>
      <w:bookmarkStart w:id="11" w:name="P1499"/>
      <w:bookmarkEnd w:id="11"/>
      <w:r w:rsidRPr="00B15423">
        <w:rPr>
          <w:rFonts w:ascii="Times New Roman" w:hAnsi="Times New Roman"/>
          <w:sz w:val="21"/>
          <w:szCs w:val="21"/>
        </w:rPr>
        <w:t>й;</w:t>
      </w:r>
    </w:p>
    <w:p w14:paraId="4F1573CB"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4.1.2. в срок, установленный в пункте 4.3.  Контракта в соответствии с частью 13 статьи 94 Закона № 44-ФЗ, сформировать с использованием единой информационной системы, подписать усиленной электронной подписью лица, имеющего право действовать от имени поставщика (подрядчика, исполнителя), и разместить в единой информационной системе документ о приемке.</w:t>
      </w:r>
    </w:p>
    <w:p w14:paraId="050806D2"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4.1.3.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FFA5220"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4.1.4. обеспечить за свой счет устранение выявленных недостатков Товара или осуществить его соответствующую замену при направлении Заказчиком мотивированного отказа от подписания документа о приемке Товара в порядке и на условиях, предусмотренных законодательством Российской Федерации;</w:t>
      </w:r>
    </w:p>
    <w:p w14:paraId="612D5311"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lastRenderedPageBreak/>
        <w:t>4.1.5. при предъявлении Заказчиком требования об устранении недостатков Товара</w:t>
      </w:r>
      <w:r w:rsidR="00C542FA" w:rsidRPr="00B15423">
        <w:rPr>
          <w:rFonts w:ascii="Times New Roman" w:hAnsi="Times New Roman"/>
          <w:sz w:val="21"/>
          <w:szCs w:val="21"/>
        </w:rPr>
        <w:t xml:space="preserve"> в течении гарантийного срока, </w:t>
      </w:r>
      <w:r w:rsidRPr="00B15423">
        <w:rPr>
          <w:rFonts w:ascii="Times New Roman" w:hAnsi="Times New Roman"/>
          <w:sz w:val="21"/>
          <w:szCs w:val="21"/>
        </w:rPr>
        <w:t>устранить такие недостатки,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не может превышать 30 календарных дней. В трехдневный срок с даты предъявления Заказчиком требования об устранении недостатков,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bookmarkStart w:id="12" w:name="P1502"/>
      <w:bookmarkStart w:id="13" w:name="P1503"/>
      <w:bookmarkStart w:id="14" w:name="P1504"/>
      <w:bookmarkEnd w:id="12"/>
      <w:bookmarkEnd w:id="13"/>
      <w:bookmarkEnd w:id="14"/>
      <w:r w:rsidRPr="00B15423">
        <w:rPr>
          <w:rFonts w:ascii="Times New Roman" w:hAnsi="Times New Roman"/>
          <w:sz w:val="21"/>
          <w:szCs w:val="21"/>
        </w:rPr>
        <w:t>. </w:t>
      </w:r>
    </w:p>
    <w:p w14:paraId="22D88AEB"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4.1.6.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15" w:name="P1505"/>
      <w:bookmarkEnd w:id="15"/>
      <w:r w:rsidRPr="00B15423">
        <w:rPr>
          <w:rFonts w:ascii="Times New Roman" w:hAnsi="Times New Roman"/>
          <w:sz w:val="21"/>
          <w:szCs w:val="21"/>
        </w:rPr>
        <w:t xml:space="preserve"> </w:t>
      </w:r>
    </w:p>
    <w:p w14:paraId="685627BE"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4.1.7.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6" w:name="P1507"/>
      <w:bookmarkStart w:id="17" w:name="P1508"/>
      <w:bookmarkStart w:id="18" w:name="P1511"/>
      <w:bookmarkStart w:id="19" w:name="P1512"/>
      <w:bookmarkStart w:id="20" w:name="P1515"/>
      <w:bookmarkEnd w:id="16"/>
      <w:bookmarkEnd w:id="17"/>
      <w:bookmarkEnd w:id="18"/>
      <w:bookmarkEnd w:id="19"/>
      <w:bookmarkEnd w:id="20"/>
      <w:r w:rsidRPr="00B15423">
        <w:rPr>
          <w:rFonts w:ascii="Times New Roman" w:hAnsi="Times New Roman"/>
          <w:sz w:val="21"/>
          <w:szCs w:val="21"/>
        </w:rPr>
        <w:t>;</w:t>
      </w:r>
    </w:p>
    <w:p w14:paraId="4C3FA413"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4.2. Поставщик вправе:</w:t>
      </w:r>
    </w:p>
    <w:p w14:paraId="40865700"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4.2.1. требовать от Заказчика произвести приемку Товара в порядке и в сроки, предусмотренные Контрактом</w:t>
      </w:r>
      <w:bookmarkStart w:id="21" w:name="P1518"/>
      <w:bookmarkEnd w:id="21"/>
      <w:r w:rsidRPr="00B15423">
        <w:rPr>
          <w:rFonts w:ascii="Times New Roman" w:hAnsi="Times New Roman"/>
          <w:sz w:val="21"/>
          <w:szCs w:val="21"/>
        </w:rPr>
        <w:t>;</w:t>
      </w:r>
    </w:p>
    <w:p w14:paraId="7CC47CA1"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22" w:name="P1519"/>
      <w:bookmarkEnd w:id="22"/>
      <w:r w:rsidRPr="00B15423">
        <w:rPr>
          <w:rFonts w:ascii="Times New Roman" w:hAnsi="Times New Roman"/>
          <w:sz w:val="21"/>
          <w:szCs w:val="21"/>
        </w:rPr>
        <w:t xml:space="preserve"> </w:t>
      </w:r>
    </w:p>
    <w:p w14:paraId="18EE2055"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 xml:space="preserve">4.2.3. принять решение об одностороннем отказе от исполнения Контракта в соответствии с гражданским законодательством; </w:t>
      </w:r>
    </w:p>
    <w:p w14:paraId="025B0977"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4.2.4. требовать возмещения убытков, уплаты неустоек (ш</w:t>
      </w:r>
      <w:r w:rsidR="00C542FA" w:rsidRPr="00B15423">
        <w:rPr>
          <w:rFonts w:ascii="Times New Roman" w:hAnsi="Times New Roman"/>
          <w:sz w:val="21"/>
          <w:szCs w:val="21"/>
        </w:rPr>
        <w:t>трафов, пеней) в соответствии с</w:t>
      </w:r>
      <w:r w:rsidRPr="00B15423">
        <w:rPr>
          <w:rFonts w:ascii="Times New Roman" w:hAnsi="Times New Roman"/>
          <w:sz w:val="21"/>
          <w:szCs w:val="21"/>
        </w:rPr>
        <w:t xml:space="preserve"> разделом </w:t>
      </w:r>
      <w:r w:rsidR="00C542FA" w:rsidRPr="00B15423">
        <w:rPr>
          <w:rFonts w:ascii="Times New Roman" w:hAnsi="Times New Roman"/>
          <w:sz w:val="21"/>
          <w:szCs w:val="21"/>
        </w:rPr>
        <w:br/>
      </w:r>
      <w:r w:rsidRPr="00B15423">
        <w:rPr>
          <w:rFonts w:ascii="Times New Roman" w:hAnsi="Times New Roman"/>
          <w:sz w:val="21"/>
          <w:szCs w:val="21"/>
        </w:rPr>
        <w:t>VI Контракта</w:t>
      </w:r>
      <w:bookmarkStart w:id="23" w:name="P1521"/>
      <w:bookmarkEnd w:id="23"/>
      <w:r w:rsidRPr="00B15423">
        <w:rPr>
          <w:rFonts w:ascii="Times New Roman" w:hAnsi="Times New Roman"/>
          <w:sz w:val="21"/>
          <w:szCs w:val="21"/>
        </w:rPr>
        <w:t>;</w:t>
      </w:r>
    </w:p>
    <w:p w14:paraId="7986D0A0"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w:t>
      </w:r>
      <w:r w:rsidR="00C542FA" w:rsidRPr="00B15423">
        <w:rPr>
          <w:rFonts w:ascii="Times New Roman" w:hAnsi="Times New Roman"/>
          <w:sz w:val="21"/>
          <w:szCs w:val="21"/>
        </w:rPr>
        <w:t>ами, принятыми в соответствии с</w:t>
      </w:r>
      <w:r w:rsidRPr="00B15423">
        <w:rPr>
          <w:rFonts w:ascii="Times New Roman" w:hAnsi="Times New Roman"/>
          <w:sz w:val="21"/>
          <w:szCs w:val="21"/>
        </w:rPr>
        <w:t xml:space="preserve"> частью 6 статьи 14 Закона № 44-ФЗ.</w:t>
      </w:r>
    </w:p>
    <w:p w14:paraId="43FE8562"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4.3. Заказчик обязуется:</w:t>
      </w:r>
    </w:p>
    <w:p w14:paraId="164FE9BB"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4.3.1. обеспечить своевременную приемку и оплату поставленного Товара надлежащего качества в порядке и сроки, предусмотренные Контрактом;</w:t>
      </w:r>
      <w:bookmarkStart w:id="24" w:name="P1525"/>
      <w:bookmarkEnd w:id="24"/>
      <w:r w:rsidRPr="00B15423">
        <w:rPr>
          <w:rFonts w:ascii="Times New Roman" w:hAnsi="Times New Roman"/>
          <w:sz w:val="21"/>
          <w:szCs w:val="21"/>
        </w:rPr>
        <w:t xml:space="preserve"> </w:t>
      </w:r>
    </w:p>
    <w:p w14:paraId="12C65858"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bookmarkStart w:id="25" w:name="P1526"/>
      <w:bookmarkEnd w:id="25"/>
      <w:r w:rsidRPr="00B15423">
        <w:rPr>
          <w:rFonts w:ascii="Times New Roman" w:hAnsi="Times New Roman"/>
          <w:sz w:val="21"/>
          <w:szCs w:val="21"/>
        </w:rPr>
        <w:t xml:space="preserve"> </w:t>
      </w:r>
    </w:p>
    <w:p w14:paraId="5E37DE4A"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ЕИС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057B12C"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4.3.4. требовать уплаты неустоек (штрафов, пеней) в соответствии с разделом VI Контракта;</w:t>
      </w:r>
    </w:p>
    <w:p w14:paraId="5F34BB3A" w14:textId="77777777" w:rsidR="00654C12"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4.3.5. провести экспертизу поставленного Товара для проверки его соответствия условиям Контракта в соответствии с Законом № 44-ФЗ</w:t>
      </w:r>
      <w:bookmarkStart w:id="26" w:name="P1529"/>
      <w:bookmarkEnd w:id="26"/>
      <w:r w:rsidRPr="00B15423">
        <w:rPr>
          <w:rFonts w:ascii="Times New Roman" w:hAnsi="Times New Roman"/>
          <w:sz w:val="21"/>
          <w:szCs w:val="21"/>
        </w:rPr>
        <w:t>.</w:t>
      </w:r>
    </w:p>
    <w:p w14:paraId="04FF7C89"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4.4. Заказчик вправе:</w:t>
      </w:r>
    </w:p>
    <w:p w14:paraId="58594CCA"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4.4.1. требовать от Поставщика надлежащего исполнения обязательств по Контракту;</w:t>
      </w:r>
    </w:p>
    <w:p w14:paraId="74E3C3FC"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0E29C3F"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09106E8"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4.4.4. требовать возмещения убытков в соответствии с разделом VI Контракта, причиненных по вине Поставщика</w:t>
      </w:r>
      <w:bookmarkStart w:id="27" w:name="P1534"/>
      <w:bookmarkEnd w:id="27"/>
      <w:r w:rsidRPr="00B15423">
        <w:rPr>
          <w:rFonts w:ascii="Times New Roman" w:hAnsi="Times New Roman"/>
          <w:sz w:val="21"/>
          <w:szCs w:val="21"/>
        </w:rPr>
        <w:t>;</w:t>
      </w:r>
    </w:p>
    <w:p w14:paraId="06C2F350"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 44-ФЗ;</w:t>
      </w:r>
    </w:p>
    <w:p w14:paraId="7FFCEF71"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4.4.6. отказаться от приемки и оплаты Товара, не соответствующего условиям Контракта</w:t>
      </w:r>
      <w:bookmarkStart w:id="28" w:name="P1536"/>
      <w:bookmarkEnd w:id="28"/>
      <w:r w:rsidRPr="00B15423">
        <w:rPr>
          <w:rFonts w:ascii="Times New Roman" w:hAnsi="Times New Roman"/>
          <w:sz w:val="21"/>
          <w:szCs w:val="21"/>
        </w:rPr>
        <w:t>;</w:t>
      </w:r>
    </w:p>
    <w:p w14:paraId="257AC8C6"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t>4.4.7. принять решение об одностороннем отказе от исполнения Контракта в соответствии с гражданским законодательством;</w:t>
      </w:r>
      <w:bookmarkStart w:id="29" w:name="P1537"/>
      <w:bookmarkEnd w:id="29"/>
      <w:r w:rsidRPr="00B15423">
        <w:rPr>
          <w:rFonts w:ascii="Times New Roman" w:hAnsi="Times New Roman"/>
          <w:sz w:val="21"/>
          <w:szCs w:val="21"/>
        </w:rPr>
        <w:t xml:space="preserve"> </w:t>
      </w:r>
    </w:p>
    <w:p w14:paraId="72751E2E" w14:textId="77777777" w:rsidR="00654C12" w:rsidRPr="00B15423" w:rsidRDefault="00654C12" w:rsidP="00B15423">
      <w:pPr>
        <w:pStyle w:val="ConsPlusNormal"/>
        <w:jc w:val="both"/>
        <w:rPr>
          <w:rFonts w:ascii="Times New Roman" w:hAnsi="Times New Roman"/>
          <w:sz w:val="21"/>
          <w:szCs w:val="21"/>
        </w:rPr>
      </w:pPr>
      <w:r w:rsidRPr="00B15423">
        <w:rPr>
          <w:rFonts w:ascii="Times New Roman" w:hAnsi="Times New Roman"/>
          <w:sz w:val="21"/>
          <w:szCs w:val="21"/>
        </w:rPr>
        <w:lastRenderedPageBreak/>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bookmarkStart w:id="30" w:name="P1539"/>
      <w:bookmarkEnd w:id="30"/>
    </w:p>
    <w:p w14:paraId="1213CB24" w14:textId="77777777" w:rsidR="00245A35" w:rsidRPr="00D47E9C" w:rsidRDefault="00245A35" w:rsidP="00245A35">
      <w:pPr>
        <w:pStyle w:val="ConsPlusNormal"/>
        <w:jc w:val="both"/>
        <w:rPr>
          <w:rFonts w:ascii="Times New Roman" w:hAnsi="Times New Roman"/>
          <w:b/>
          <w:sz w:val="21"/>
          <w:szCs w:val="21"/>
        </w:rPr>
      </w:pPr>
    </w:p>
    <w:p w14:paraId="1C64E472" w14:textId="77777777" w:rsidR="00245A35" w:rsidRPr="00D47E9C" w:rsidRDefault="00245A35" w:rsidP="00245A35">
      <w:pPr>
        <w:pStyle w:val="ConsPlusNormal"/>
        <w:jc w:val="center"/>
        <w:outlineLvl w:val="1"/>
        <w:rPr>
          <w:rFonts w:ascii="Times New Roman" w:hAnsi="Times New Roman"/>
          <w:b/>
          <w:sz w:val="21"/>
          <w:szCs w:val="21"/>
        </w:rPr>
      </w:pPr>
      <w:r w:rsidRPr="00D47E9C">
        <w:rPr>
          <w:rFonts w:ascii="Times New Roman" w:hAnsi="Times New Roman"/>
          <w:b/>
          <w:sz w:val="21"/>
          <w:szCs w:val="21"/>
        </w:rPr>
        <w:t>V. УПАКОВКА ТОВАРА</w:t>
      </w:r>
    </w:p>
    <w:p w14:paraId="659C9E03" w14:textId="77777777" w:rsidR="0033090E" w:rsidRPr="0033090E" w:rsidRDefault="001E7862" w:rsidP="001E7862">
      <w:pPr>
        <w:tabs>
          <w:tab w:val="num" w:pos="567"/>
        </w:tabs>
        <w:jc w:val="both"/>
        <w:rPr>
          <w:sz w:val="21"/>
          <w:szCs w:val="21"/>
        </w:rPr>
      </w:pPr>
      <w:r>
        <w:rPr>
          <w:spacing w:val="-14"/>
          <w:sz w:val="21"/>
          <w:szCs w:val="21"/>
        </w:rPr>
        <w:tab/>
      </w:r>
      <w:r w:rsidR="0033090E">
        <w:rPr>
          <w:spacing w:val="-14"/>
          <w:sz w:val="21"/>
          <w:szCs w:val="21"/>
        </w:rPr>
        <w:t>5</w:t>
      </w:r>
      <w:r w:rsidR="0033090E" w:rsidRPr="0033090E">
        <w:rPr>
          <w:spacing w:val="-14"/>
          <w:sz w:val="21"/>
          <w:szCs w:val="21"/>
        </w:rPr>
        <w:t xml:space="preserve">.1. </w:t>
      </w:r>
      <w:r w:rsidR="0033090E" w:rsidRPr="0033090E">
        <w:rPr>
          <w:sz w:val="21"/>
          <w:szCs w:val="21"/>
        </w:rPr>
        <w:t>Товар поставляется в упаковке, соответствующей характеру поставляемого товара и гарантирующей его сохранность во время транспортировки (</w:t>
      </w:r>
      <w:r w:rsidR="0033090E" w:rsidRPr="0033090E">
        <w:rPr>
          <w:snapToGrid w:val="0"/>
          <w:sz w:val="21"/>
          <w:szCs w:val="21"/>
        </w:rPr>
        <w:t>в заводской упаковке без повреждений</w:t>
      </w:r>
      <w:r w:rsidR="0033090E" w:rsidRPr="0033090E">
        <w:rPr>
          <w:sz w:val="21"/>
          <w:szCs w:val="21"/>
        </w:rPr>
        <w:t xml:space="preserve">). Маркировка на упаковке должна соответствовать действующим стандартам и содержать сведения о заводе-изготовителе, № партии и дате изготовления. </w:t>
      </w:r>
    </w:p>
    <w:p w14:paraId="4466C68F" w14:textId="77777777" w:rsidR="00556B78" w:rsidRDefault="001E7862" w:rsidP="001E7862">
      <w:pPr>
        <w:tabs>
          <w:tab w:val="num" w:pos="567"/>
        </w:tabs>
        <w:jc w:val="both"/>
        <w:rPr>
          <w:sz w:val="21"/>
          <w:szCs w:val="21"/>
        </w:rPr>
      </w:pPr>
      <w:r>
        <w:rPr>
          <w:sz w:val="21"/>
          <w:szCs w:val="21"/>
        </w:rPr>
        <w:tab/>
      </w:r>
      <w:r w:rsidR="0033090E">
        <w:rPr>
          <w:sz w:val="21"/>
          <w:szCs w:val="21"/>
        </w:rPr>
        <w:t>5</w:t>
      </w:r>
      <w:r w:rsidR="0033090E" w:rsidRPr="0033090E">
        <w:rPr>
          <w:sz w:val="21"/>
          <w:szCs w:val="21"/>
        </w:rPr>
        <w:t>.2. Упаковочные материалы возврату не подлежат. Стоимость упаковочных материалов включается в цену товара и дополнительно не оплачивается.</w:t>
      </w:r>
    </w:p>
    <w:p w14:paraId="35DC4440" w14:textId="77777777" w:rsidR="00D47E9C" w:rsidRPr="00D47E9C" w:rsidRDefault="00D47E9C" w:rsidP="00245A35">
      <w:pPr>
        <w:pStyle w:val="ConsPlusNormal"/>
        <w:jc w:val="both"/>
        <w:rPr>
          <w:rFonts w:ascii="Times New Roman" w:hAnsi="Times New Roman"/>
          <w:sz w:val="21"/>
          <w:szCs w:val="21"/>
        </w:rPr>
      </w:pPr>
    </w:p>
    <w:p w14:paraId="5E331F18" w14:textId="77777777" w:rsidR="00245A35" w:rsidRPr="00D47E9C" w:rsidRDefault="00245A35" w:rsidP="001E7862">
      <w:pPr>
        <w:pStyle w:val="ConsPlusNormal"/>
        <w:jc w:val="center"/>
        <w:outlineLvl w:val="1"/>
        <w:rPr>
          <w:rFonts w:ascii="Times New Roman" w:hAnsi="Times New Roman"/>
          <w:b/>
          <w:sz w:val="21"/>
          <w:szCs w:val="21"/>
        </w:rPr>
      </w:pPr>
      <w:r w:rsidRPr="00D47E9C">
        <w:rPr>
          <w:rFonts w:ascii="Times New Roman" w:hAnsi="Times New Roman"/>
          <w:b/>
          <w:sz w:val="21"/>
          <w:szCs w:val="21"/>
        </w:rPr>
        <w:t>VI. КАЧЕСТВО ТОВАРА, СРОК ГОДНОСТИ</w:t>
      </w:r>
    </w:p>
    <w:p w14:paraId="6A3CBF5F" w14:textId="77777777" w:rsidR="001E7862" w:rsidRPr="001E7862" w:rsidRDefault="001E7862" w:rsidP="001E7862">
      <w:pPr>
        <w:pStyle w:val="ConsPlusNormal"/>
        <w:ind w:firstLine="540"/>
        <w:jc w:val="both"/>
        <w:rPr>
          <w:rFonts w:ascii="Times New Roman" w:hAnsi="Times New Roman"/>
          <w:sz w:val="21"/>
          <w:szCs w:val="21"/>
        </w:rPr>
      </w:pPr>
      <w:r w:rsidRPr="001E7862">
        <w:rPr>
          <w:rFonts w:ascii="Times New Roman" w:hAnsi="Times New Roman"/>
          <w:sz w:val="21"/>
          <w:szCs w:val="21"/>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37868FAE" w14:textId="77777777" w:rsidR="001E7862" w:rsidRPr="001E7862" w:rsidRDefault="001E7862" w:rsidP="001E7862">
      <w:pPr>
        <w:pStyle w:val="ConsPlusNormal"/>
        <w:ind w:firstLine="540"/>
        <w:jc w:val="both"/>
        <w:rPr>
          <w:rFonts w:ascii="Times New Roman" w:hAnsi="Times New Roman"/>
          <w:sz w:val="21"/>
          <w:szCs w:val="21"/>
        </w:rPr>
      </w:pPr>
      <w:r w:rsidRPr="001E7862">
        <w:rPr>
          <w:rFonts w:ascii="Times New Roman" w:hAnsi="Times New Roman"/>
          <w:sz w:val="21"/>
          <w:szCs w:val="21"/>
        </w:rPr>
        <w:t>6.2. Товар не должен представлять опасности для жизни и здоровья граждан.</w:t>
      </w:r>
    </w:p>
    <w:p w14:paraId="4042DCD4" w14:textId="77777777" w:rsidR="001E7862" w:rsidRPr="001E7862" w:rsidRDefault="001E7862" w:rsidP="001E7862">
      <w:pPr>
        <w:pStyle w:val="ConsPlusNormal"/>
        <w:ind w:firstLine="540"/>
        <w:jc w:val="both"/>
        <w:rPr>
          <w:rFonts w:ascii="Times New Roman" w:hAnsi="Times New Roman"/>
          <w:sz w:val="21"/>
          <w:szCs w:val="21"/>
        </w:rPr>
      </w:pPr>
      <w:r w:rsidRPr="001E7862">
        <w:rPr>
          <w:rFonts w:ascii="Times New Roman" w:hAnsi="Times New Roman"/>
          <w:sz w:val="21"/>
          <w:szCs w:val="21"/>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601E89F4" w14:textId="77777777" w:rsidR="001E7862" w:rsidRPr="001E7862" w:rsidRDefault="001E7862" w:rsidP="001E7862">
      <w:pPr>
        <w:pStyle w:val="ConsPlusNormal"/>
        <w:ind w:firstLine="540"/>
        <w:jc w:val="both"/>
        <w:rPr>
          <w:rFonts w:ascii="Times New Roman" w:hAnsi="Times New Roman"/>
          <w:sz w:val="21"/>
          <w:szCs w:val="21"/>
        </w:rPr>
      </w:pPr>
      <w:r w:rsidRPr="001E7862">
        <w:rPr>
          <w:rFonts w:ascii="Times New Roman" w:hAnsi="Times New Roman"/>
          <w:sz w:val="21"/>
          <w:szCs w:val="21"/>
        </w:rPr>
        <w:t xml:space="preserve">6.4. </w:t>
      </w:r>
      <w:r w:rsidR="00B15423">
        <w:rPr>
          <w:rFonts w:ascii="Times New Roman" w:hAnsi="Times New Roman"/>
          <w:sz w:val="21"/>
          <w:szCs w:val="21"/>
        </w:rPr>
        <w:t>Гарантийный срок</w:t>
      </w:r>
      <w:r w:rsidRPr="001E7862">
        <w:rPr>
          <w:rFonts w:ascii="Times New Roman" w:hAnsi="Times New Roman"/>
          <w:sz w:val="21"/>
          <w:szCs w:val="21"/>
        </w:rPr>
        <w:t xml:space="preserve"> Товара устанавливается Заказчиком в Спецификации (</w:t>
      </w:r>
      <w:hyperlink w:anchor="P326" w:history="1">
        <w:r w:rsidRPr="001E7862">
          <w:rPr>
            <w:rFonts w:ascii="Times New Roman" w:hAnsi="Times New Roman"/>
            <w:sz w:val="21"/>
            <w:szCs w:val="21"/>
          </w:rPr>
          <w:t>Приложение N 1</w:t>
        </w:r>
      </w:hyperlink>
      <w:r w:rsidRPr="001E7862">
        <w:rPr>
          <w:rFonts w:ascii="Times New Roman" w:hAnsi="Times New Roman"/>
          <w:sz w:val="21"/>
          <w:szCs w:val="21"/>
        </w:rPr>
        <w:t xml:space="preserve"> к настоящему Контракту).</w:t>
      </w:r>
    </w:p>
    <w:p w14:paraId="0E9F46C9" w14:textId="77777777" w:rsidR="001E7862" w:rsidRPr="001E7862" w:rsidRDefault="001E7862" w:rsidP="001E7862">
      <w:pPr>
        <w:pStyle w:val="ConsPlusNormal"/>
        <w:ind w:firstLine="540"/>
        <w:jc w:val="both"/>
        <w:rPr>
          <w:rFonts w:ascii="Times New Roman" w:hAnsi="Times New Roman"/>
          <w:sz w:val="21"/>
          <w:szCs w:val="21"/>
        </w:rPr>
      </w:pPr>
      <w:r w:rsidRPr="001E7862">
        <w:rPr>
          <w:rFonts w:ascii="Times New Roman" w:hAnsi="Times New Roman"/>
          <w:sz w:val="21"/>
          <w:szCs w:val="21"/>
        </w:rPr>
        <w:t xml:space="preserve">Товар должен соответствовать требованиям, предъявляемым к качеству Товара в момент его передачи, в течение </w:t>
      </w:r>
      <w:r w:rsidR="00B15423">
        <w:rPr>
          <w:rFonts w:ascii="Times New Roman" w:hAnsi="Times New Roman"/>
          <w:sz w:val="21"/>
          <w:szCs w:val="21"/>
        </w:rPr>
        <w:t>гарантийного срока</w:t>
      </w:r>
      <w:r w:rsidRPr="001E7862">
        <w:rPr>
          <w:rFonts w:ascii="Times New Roman" w:hAnsi="Times New Roman"/>
          <w:sz w:val="21"/>
          <w:szCs w:val="21"/>
        </w:rPr>
        <w:t>, установленного настоящим Контрактом.</w:t>
      </w:r>
    </w:p>
    <w:p w14:paraId="0F6B4B23" w14:textId="77777777" w:rsidR="001E7862" w:rsidRPr="001E7862" w:rsidRDefault="001E7862" w:rsidP="001E7862">
      <w:pPr>
        <w:pStyle w:val="ConsPlusNormal"/>
        <w:ind w:firstLine="540"/>
        <w:jc w:val="both"/>
        <w:rPr>
          <w:rFonts w:ascii="Times New Roman" w:hAnsi="Times New Roman"/>
          <w:sz w:val="21"/>
          <w:szCs w:val="21"/>
        </w:rPr>
      </w:pPr>
      <w:r w:rsidRPr="001E7862">
        <w:rPr>
          <w:rFonts w:ascii="Times New Roman" w:hAnsi="Times New Roman"/>
          <w:sz w:val="21"/>
          <w:szCs w:val="21"/>
        </w:rPr>
        <w:t xml:space="preserve">Заказчик предъявляет претензии по качеству Товара в течение </w:t>
      </w:r>
      <w:r w:rsidR="00B15423">
        <w:rPr>
          <w:rFonts w:ascii="Times New Roman" w:hAnsi="Times New Roman"/>
          <w:sz w:val="21"/>
          <w:szCs w:val="21"/>
        </w:rPr>
        <w:t>гарантийного срока</w:t>
      </w:r>
      <w:r w:rsidRPr="001E7862">
        <w:rPr>
          <w:rFonts w:ascii="Times New Roman" w:hAnsi="Times New Roman"/>
          <w:sz w:val="21"/>
          <w:szCs w:val="21"/>
        </w:rPr>
        <w:t xml:space="preserve"> Товара.</w:t>
      </w:r>
    </w:p>
    <w:p w14:paraId="222E4772" w14:textId="77777777" w:rsidR="001E7862" w:rsidRPr="001E7862" w:rsidRDefault="001E7862" w:rsidP="001E7862">
      <w:pPr>
        <w:pStyle w:val="ConsPlusNormal"/>
        <w:ind w:firstLine="540"/>
        <w:jc w:val="both"/>
        <w:rPr>
          <w:rFonts w:ascii="Times New Roman" w:hAnsi="Times New Roman"/>
          <w:sz w:val="21"/>
          <w:szCs w:val="21"/>
        </w:rPr>
      </w:pPr>
      <w:r w:rsidRPr="001E7862">
        <w:rPr>
          <w:rFonts w:ascii="Times New Roman" w:hAnsi="Times New Roman"/>
          <w:sz w:val="21"/>
          <w:szCs w:val="21"/>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14:paraId="6477B010" w14:textId="77777777" w:rsidR="0033090E" w:rsidRPr="001E7862" w:rsidRDefault="001E7862" w:rsidP="001E7862">
      <w:pPr>
        <w:ind w:firstLine="567"/>
        <w:jc w:val="both"/>
        <w:rPr>
          <w:sz w:val="21"/>
          <w:szCs w:val="21"/>
        </w:rPr>
      </w:pPr>
      <w:r w:rsidRPr="001E7862">
        <w:rPr>
          <w:sz w:val="21"/>
          <w:szCs w:val="21"/>
        </w:rPr>
        <w:t xml:space="preserve">В случае если по результатам экспертизы, указанной в </w:t>
      </w:r>
      <w:hyperlink w:anchor="P110" w:history="1">
        <w:r w:rsidRPr="001E7862">
          <w:rPr>
            <w:sz w:val="21"/>
            <w:szCs w:val="21"/>
          </w:rPr>
          <w:t>пункте 3.3 раздела III</w:t>
        </w:r>
      </w:hyperlink>
      <w:r w:rsidRPr="001E7862">
        <w:rPr>
          <w:sz w:val="21"/>
          <w:szCs w:val="21"/>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5EAA32DF" w14:textId="77777777" w:rsidR="00245A35" w:rsidRPr="0033090E" w:rsidRDefault="00245A35" w:rsidP="00245A35">
      <w:pPr>
        <w:pStyle w:val="ConsPlusNormal"/>
        <w:jc w:val="both"/>
        <w:rPr>
          <w:rFonts w:ascii="Times New Roman" w:hAnsi="Times New Roman"/>
          <w:sz w:val="21"/>
          <w:szCs w:val="21"/>
        </w:rPr>
      </w:pPr>
    </w:p>
    <w:p w14:paraId="426E85C7" w14:textId="77777777" w:rsidR="00245A35" w:rsidRPr="00D47E9C" w:rsidRDefault="00245A35" w:rsidP="00245A35">
      <w:pPr>
        <w:pStyle w:val="ConsPlusNormal"/>
        <w:jc w:val="center"/>
        <w:outlineLvl w:val="1"/>
        <w:rPr>
          <w:rFonts w:ascii="Times New Roman" w:hAnsi="Times New Roman"/>
          <w:b/>
          <w:sz w:val="21"/>
          <w:szCs w:val="21"/>
        </w:rPr>
      </w:pPr>
      <w:bookmarkStart w:id="31" w:name="P211"/>
      <w:bookmarkEnd w:id="31"/>
      <w:r w:rsidRPr="00D47E9C">
        <w:rPr>
          <w:rFonts w:ascii="Times New Roman" w:hAnsi="Times New Roman"/>
          <w:b/>
          <w:sz w:val="21"/>
          <w:szCs w:val="21"/>
        </w:rPr>
        <w:t>VII. ОТВЕТСТВЕННОСТЬ СТОРОН</w:t>
      </w:r>
    </w:p>
    <w:p w14:paraId="250F0B4C" w14:textId="77777777" w:rsidR="00245A35" w:rsidRPr="00D47E9C"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D311A95" w14:textId="77777777" w:rsidR="00245A35" w:rsidRPr="00D47E9C"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6FD593E7" w14:textId="77777777" w:rsidR="00245A35" w:rsidRPr="00D47E9C"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6F97F396" w14:textId="77777777" w:rsidR="00245A35" w:rsidRPr="00D47E9C" w:rsidRDefault="00245A35" w:rsidP="00245A35">
      <w:pPr>
        <w:pStyle w:val="ConsPlusNormal"/>
        <w:ind w:firstLine="540"/>
        <w:jc w:val="both"/>
        <w:rPr>
          <w:rFonts w:ascii="Times New Roman" w:hAnsi="Times New Roman"/>
          <w:sz w:val="21"/>
          <w:szCs w:val="21"/>
        </w:rPr>
      </w:pPr>
      <w:bookmarkStart w:id="32" w:name="P216"/>
      <w:bookmarkEnd w:id="32"/>
      <w:r w:rsidRPr="00D47E9C">
        <w:rPr>
          <w:rFonts w:ascii="Times New Roman" w:hAnsi="Times New Roman"/>
          <w:sz w:val="21"/>
          <w:szCs w:val="21"/>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3368A646" w14:textId="77777777" w:rsidR="00245A35" w:rsidRPr="00D47E9C"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8" w:history="1">
        <w:r w:rsidRPr="00D47E9C">
          <w:rPr>
            <w:rFonts w:ascii="Times New Roman" w:hAnsi="Times New Roman"/>
            <w:sz w:val="21"/>
            <w:szCs w:val="21"/>
          </w:rPr>
          <w:t>Правилами</w:t>
        </w:r>
      </w:hyperlink>
      <w:r w:rsidRPr="00D47E9C">
        <w:rPr>
          <w:rFonts w:ascii="Times New Roman" w:hAnsi="Times New Roman"/>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w:t>
      </w:r>
      <w:r w:rsidR="004A6AF0" w:rsidRPr="00D47E9C">
        <w:rPr>
          <w:rFonts w:ascii="Times New Roman" w:hAnsi="Times New Roman"/>
          <w:sz w:val="21"/>
          <w:szCs w:val="21"/>
        </w:rPr>
        <w:t>10</w:t>
      </w:r>
      <w:r w:rsidRPr="00D47E9C">
        <w:rPr>
          <w:rFonts w:ascii="Times New Roman" w:hAnsi="Times New Roman"/>
          <w:sz w:val="21"/>
          <w:szCs w:val="21"/>
        </w:rPr>
        <w:t xml:space="preserve"> процентов цены Контракта/этапа</w:t>
      </w:r>
      <w:r w:rsidR="004A6AF0" w:rsidRPr="00D47E9C">
        <w:rPr>
          <w:rFonts w:ascii="Times New Roman" w:hAnsi="Times New Roman"/>
          <w:sz w:val="21"/>
          <w:szCs w:val="21"/>
        </w:rPr>
        <w:t xml:space="preserve"> Контракта.</w:t>
      </w:r>
    </w:p>
    <w:p w14:paraId="50BF8ABE" w14:textId="77777777" w:rsidR="00245A35" w:rsidRPr="00D47E9C" w:rsidRDefault="00245A35" w:rsidP="00245A35">
      <w:pPr>
        <w:pStyle w:val="ConsPlusNormal"/>
        <w:ind w:firstLine="540"/>
        <w:jc w:val="both"/>
        <w:rPr>
          <w:rFonts w:ascii="Times New Roman" w:hAnsi="Times New Roman"/>
          <w:sz w:val="21"/>
          <w:szCs w:val="21"/>
        </w:rPr>
      </w:pPr>
      <w:bookmarkStart w:id="33" w:name="P218"/>
      <w:bookmarkEnd w:id="33"/>
      <w:r w:rsidRPr="00D47E9C">
        <w:rPr>
          <w:rFonts w:ascii="Times New Roman" w:hAnsi="Times New Roman"/>
          <w:sz w:val="21"/>
          <w:szCs w:val="21"/>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4A6AF0" w:rsidRPr="00D47E9C">
        <w:rPr>
          <w:rFonts w:ascii="Times New Roman" w:hAnsi="Times New Roman"/>
          <w:sz w:val="21"/>
          <w:szCs w:val="21"/>
        </w:rPr>
        <w:t>1 000</w:t>
      </w:r>
      <w:r w:rsidRPr="00D47E9C">
        <w:rPr>
          <w:rFonts w:ascii="Times New Roman" w:hAnsi="Times New Roman"/>
          <w:sz w:val="21"/>
          <w:szCs w:val="21"/>
        </w:rPr>
        <w:t xml:space="preserve"> (</w:t>
      </w:r>
      <w:r w:rsidR="004A6AF0" w:rsidRPr="00D47E9C">
        <w:rPr>
          <w:rFonts w:ascii="Times New Roman" w:hAnsi="Times New Roman"/>
          <w:sz w:val="21"/>
          <w:szCs w:val="21"/>
        </w:rPr>
        <w:t>одна тысяча</w:t>
      </w:r>
      <w:r w:rsidRPr="00D47E9C">
        <w:rPr>
          <w:rFonts w:ascii="Times New Roman" w:hAnsi="Times New Roman"/>
          <w:sz w:val="21"/>
          <w:szCs w:val="21"/>
        </w:rPr>
        <w:t xml:space="preserve">) рублей </w:t>
      </w:r>
      <w:r w:rsidR="004A6AF0" w:rsidRPr="00D47E9C">
        <w:rPr>
          <w:rFonts w:ascii="Times New Roman" w:hAnsi="Times New Roman"/>
          <w:sz w:val="21"/>
          <w:szCs w:val="21"/>
        </w:rPr>
        <w:t>00</w:t>
      </w:r>
      <w:r w:rsidRPr="00D47E9C">
        <w:rPr>
          <w:rFonts w:ascii="Times New Roman" w:hAnsi="Times New Roman"/>
          <w:sz w:val="21"/>
          <w:szCs w:val="21"/>
        </w:rPr>
        <w:t xml:space="preserve"> копеек.</w:t>
      </w:r>
    </w:p>
    <w:p w14:paraId="5F3A8785" w14:textId="77777777" w:rsidR="00245A35" w:rsidRPr="00D47E9C"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 xml:space="preserve">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w:t>
      </w:r>
      <w:r w:rsidRPr="00D47E9C">
        <w:rPr>
          <w:rFonts w:ascii="Times New Roman" w:hAnsi="Times New Roman"/>
          <w:sz w:val="21"/>
          <w:szCs w:val="21"/>
        </w:rPr>
        <w:lastRenderedPageBreak/>
        <w:t>обязательств, предусмотренных настоящим Контрактом, Поставщик вправе потребовать уплаты неустоек (штрафов, пеней).</w:t>
      </w:r>
    </w:p>
    <w:p w14:paraId="636DD3C1" w14:textId="77777777" w:rsidR="00245A35" w:rsidRPr="00D47E9C"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7.</w:t>
      </w:r>
      <w:r w:rsidR="001E7862">
        <w:rPr>
          <w:rFonts w:ascii="Times New Roman" w:hAnsi="Times New Roman"/>
          <w:sz w:val="21"/>
          <w:szCs w:val="21"/>
        </w:rPr>
        <w:t>8</w:t>
      </w:r>
      <w:r w:rsidRPr="00D47E9C">
        <w:rPr>
          <w:rFonts w:ascii="Times New Roman" w:hAnsi="Times New Roman"/>
          <w:sz w:val="21"/>
          <w:szCs w:val="21"/>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5E0596" w:rsidRPr="00D47E9C">
        <w:rPr>
          <w:rFonts w:ascii="Times New Roman" w:hAnsi="Times New Roman"/>
          <w:sz w:val="21"/>
          <w:szCs w:val="21"/>
        </w:rPr>
        <w:t>следующего после дня истечения,</w:t>
      </w:r>
      <w:r w:rsidRPr="00D47E9C">
        <w:rPr>
          <w:rFonts w:ascii="Times New Roman" w:hAnsi="Times New Roman"/>
          <w:sz w:val="21"/>
          <w:szCs w:val="21"/>
        </w:rPr>
        <w:t xml:space="preserve"> установленного настоящим Контрактом срока исполнения обязательства.</w:t>
      </w:r>
    </w:p>
    <w:p w14:paraId="0761762C" w14:textId="77777777" w:rsidR="00245A35" w:rsidRPr="00D47E9C"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7.</w:t>
      </w:r>
      <w:r w:rsidR="001E7862">
        <w:rPr>
          <w:rFonts w:ascii="Times New Roman" w:hAnsi="Times New Roman"/>
          <w:sz w:val="21"/>
          <w:szCs w:val="21"/>
        </w:rPr>
        <w:t>9</w:t>
      </w:r>
      <w:r w:rsidRPr="00D47E9C">
        <w:rPr>
          <w:rFonts w:ascii="Times New Roman" w:hAnsi="Times New Roman"/>
          <w:sz w:val="21"/>
          <w:szCs w:val="21"/>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2A0E05" w:rsidRPr="00D47E9C">
        <w:rPr>
          <w:rFonts w:ascii="Times New Roman" w:hAnsi="Times New Roman"/>
          <w:sz w:val="21"/>
          <w:szCs w:val="21"/>
        </w:rPr>
        <w:t>1 000</w:t>
      </w:r>
      <w:r w:rsidRPr="00D47E9C">
        <w:rPr>
          <w:rFonts w:ascii="Times New Roman" w:hAnsi="Times New Roman"/>
          <w:sz w:val="21"/>
          <w:szCs w:val="21"/>
        </w:rPr>
        <w:t xml:space="preserve"> (</w:t>
      </w:r>
      <w:r w:rsidR="002A0E05" w:rsidRPr="00D47E9C">
        <w:rPr>
          <w:rFonts w:ascii="Times New Roman" w:hAnsi="Times New Roman"/>
          <w:sz w:val="21"/>
          <w:szCs w:val="21"/>
        </w:rPr>
        <w:t>одна тысяча</w:t>
      </w:r>
      <w:r w:rsidRPr="00D47E9C">
        <w:rPr>
          <w:rFonts w:ascii="Times New Roman" w:hAnsi="Times New Roman"/>
          <w:sz w:val="21"/>
          <w:szCs w:val="21"/>
        </w:rPr>
        <w:t xml:space="preserve">) рублей </w:t>
      </w:r>
      <w:r w:rsidR="002A0E05" w:rsidRPr="00D47E9C">
        <w:rPr>
          <w:rFonts w:ascii="Times New Roman" w:hAnsi="Times New Roman"/>
          <w:sz w:val="21"/>
          <w:szCs w:val="21"/>
        </w:rPr>
        <w:t>00</w:t>
      </w:r>
      <w:r w:rsidRPr="00D47E9C">
        <w:rPr>
          <w:rFonts w:ascii="Times New Roman" w:hAnsi="Times New Roman"/>
          <w:sz w:val="21"/>
          <w:szCs w:val="21"/>
        </w:rPr>
        <w:t xml:space="preserve"> копеек.</w:t>
      </w:r>
    </w:p>
    <w:p w14:paraId="40FF2E68" w14:textId="77777777" w:rsidR="00245A35" w:rsidRPr="00D47E9C"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7.1</w:t>
      </w:r>
      <w:r w:rsidR="001E7862">
        <w:rPr>
          <w:rFonts w:ascii="Times New Roman" w:hAnsi="Times New Roman"/>
          <w:sz w:val="21"/>
          <w:szCs w:val="21"/>
        </w:rPr>
        <w:t>0</w:t>
      </w:r>
      <w:r w:rsidRPr="00D47E9C">
        <w:rPr>
          <w:rFonts w:ascii="Times New Roman" w:hAnsi="Times New Roman"/>
          <w:sz w:val="21"/>
          <w:szCs w:val="21"/>
        </w:rPr>
        <w:t>. Применение неустойки (штрафа, пени) не освобождает Стороны от исполнения обязательств по настоящему Контракту.</w:t>
      </w:r>
    </w:p>
    <w:p w14:paraId="18A41D02" w14:textId="77777777" w:rsidR="00245A35" w:rsidRPr="00D47E9C"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7.1</w:t>
      </w:r>
      <w:r w:rsidR="001E7862">
        <w:rPr>
          <w:rFonts w:ascii="Times New Roman" w:hAnsi="Times New Roman"/>
          <w:sz w:val="21"/>
          <w:szCs w:val="21"/>
        </w:rPr>
        <w:t>1</w:t>
      </w:r>
      <w:r w:rsidRPr="00D47E9C">
        <w:rPr>
          <w:rFonts w:ascii="Times New Roman" w:hAnsi="Times New Roman"/>
          <w:sz w:val="21"/>
          <w:szCs w:val="21"/>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6AF9854E" w14:textId="77777777" w:rsidR="00245A35" w:rsidRPr="00D47E9C"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7.1</w:t>
      </w:r>
      <w:r w:rsidR="001E7862">
        <w:rPr>
          <w:rFonts w:ascii="Times New Roman" w:hAnsi="Times New Roman"/>
          <w:sz w:val="21"/>
          <w:szCs w:val="21"/>
        </w:rPr>
        <w:t>2</w:t>
      </w:r>
      <w:r w:rsidRPr="00D47E9C">
        <w:rPr>
          <w:rFonts w:ascii="Times New Roman" w:hAnsi="Times New Roman"/>
          <w:sz w:val="21"/>
          <w:szCs w:val="21"/>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017BE84B" w14:textId="77777777" w:rsidR="00245A35"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7.1</w:t>
      </w:r>
      <w:r w:rsidR="001E7862">
        <w:rPr>
          <w:rFonts w:ascii="Times New Roman" w:hAnsi="Times New Roman"/>
          <w:sz w:val="21"/>
          <w:szCs w:val="21"/>
        </w:rPr>
        <w:t>3</w:t>
      </w:r>
      <w:r w:rsidRPr="00D47E9C">
        <w:rPr>
          <w:rFonts w:ascii="Times New Roman" w:hAnsi="Times New Roman"/>
          <w:sz w:val="21"/>
          <w:szCs w:val="21"/>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98B288A" w14:textId="77777777" w:rsidR="00245A35" w:rsidRPr="00D47E9C" w:rsidRDefault="00245A35" w:rsidP="00245A35">
      <w:pPr>
        <w:pStyle w:val="ConsPlusNormal"/>
        <w:jc w:val="both"/>
        <w:rPr>
          <w:rFonts w:ascii="Times New Roman" w:hAnsi="Times New Roman"/>
          <w:sz w:val="21"/>
          <w:szCs w:val="21"/>
        </w:rPr>
      </w:pPr>
    </w:p>
    <w:p w14:paraId="3A9EFED1" w14:textId="77777777" w:rsidR="00245A35" w:rsidRPr="00D47E9C" w:rsidRDefault="00B15423" w:rsidP="00245A35">
      <w:pPr>
        <w:pStyle w:val="ConsPlusNormal"/>
        <w:jc w:val="center"/>
        <w:outlineLvl w:val="1"/>
        <w:rPr>
          <w:rFonts w:ascii="Times New Roman" w:hAnsi="Times New Roman"/>
          <w:b/>
          <w:sz w:val="21"/>
          <w:szCs w:val="21"/>
        </w:rPr>
      </w:pPr>
      <w:bookmarkStart w:id="34" w:name="P231"/>
      <w:bookmarkStart w:id="35" w:name="P1587"/>
      <w:bookmarkEnd w:id="34"/>
      <w:bookmarkEnd w:id="35"/>
      <w:r w:rsidRPr="00D47E9C">
        <w:rPr>
          <w:rFonts w:ascii="Times New Roman" w:hAnsi="Times New Roman"/>
          <w:b/>
          <w:sz w:val="21"/>
          <w:szCs w:val="21"/>
        </w:rPr>
        <w:t>VII</w:t>
      </w:r>
      <w:r>
        <w:rPr>
          <w:rFonts w:ascii="Times New Roman" w:hAnsi="Times New Roman"/>
          <w:b/>
          <w:sz w:val="21"/>
          <w:szCs w:val="21"/>
          <w:lang w:val="en-US"/>
        </w:rPr>
        <w:t>I</w:t>
      </w:r>
      <w:r w:rsidR="00245A35" w:rsidRPr="00D47E9C">
        <w:rPr>
          <w:rFonts w:ascii="Times New Roman" w:hAnsi="Times New Roman"/>
          <w:b/>
          <w:sz w:val="21"/>
          <w:szCs w:val="21"/>
        </w:rPr>
        <w:t>. ОБСТОЯТЕЛЬСТВА НЕПРЕОДОЛИМОЙ СИЛЫ</w:t>
      </w:r>
    </w:p>
    <w:p w14:paraId="00A25E40"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8</w:t>
      </w:r>
      <w:r w:rsidR="00245A35" w:rsidRPr="00D47E9C">
        <w:rPr>
          <w:rFonts w:ascii="Times New Roman" w:hAnsi="Times New Roman"/>
          <w:sz w:val="21"/>
          <w:szCs w:val="21"/>
        </w:rPr>
        <w:t xml:space="preserve">.1. Сторона, не исполнившая или ненадлежащим образом исполнившая обязательства </w:t>
      </w:r>
      <w:r w:rsidR="00D247B7">
        <w:rPr>
          <w:rFonts w:ascii="Times New Roman" w:hAnsi="Times New Roman"/>
          <w:sz w:val="21"/>
          <w:szCs w:val="21"/>
        </w:rPr>
        <w:br/>
      </w:r>
      <w:r w:rsidR="00245A35" w:rsidRPr="00D47E9C">
        <w:rPr>
          <w:rFonts w:ascii="Times New Roman" w:hAnsi="Times New Roman"/>
          <w:sz w:val="21"/>
          <w:szCs w:val="21"/>
        </w:rPr>
        <w:t>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0066F99" w14:textId="77777777" w:rsidR="00245A35" w:rsidRPr="00D47E9C" w:rsidRDefault="00246890" w:rsidP="00245A35">
      <w:pPr>
        <w:pStyle w:val="ConsPlusNormal"/>
        <w:ind w:firstLine="540"/>
        <w:jc w:val="both"/>
        <w:rPr>
          <w:rFonts w:ascii="Times New Roman" w:hAnsi="Times New Roman"/>
          <w:sz w:val="21"/>
          <w:szCs w:val="21"/>
        </w:rPr>
      </w:pPr>
      <w:bookmarkStart w:id="36" w:name="P254"/>
      <w:bookmarkEnd w:id="36"/>
      <w:r>
        <w:rPr>
          <w:rFonts w:ascii="Times New Roman" w:hAnsi="Times New Roman"/>
          <w:sz w:val="21"/>
          <w:szCs w:val="21"/>
        </w:rPr>
        <w:t>8</w:t>
      </w:r>
      <w:r w:rsidR="00245A35" w:rsidRPr="00D47E9C">
        <w:rPr>
          <w:rFonts w:ascii="Times New Roman" w:hAnsi="Times New Roman"/>
          <w:sz w:val="21"/>
          <w:szCs w:val="21"/>
        </w:rPr>
        <w:t xml:space="preserve">.2. О возникновении и прекращении обстоятельства непреодолимой силы Стороны уведомляют друг друга письменно в течение </w:t>
      </w:r>
      <w:r w:rsidR="007E35BD" w:rsidRPr="00D47E9C">
        <w:rPr>
          <w:rFonts w:ascii="Times New Roman" w:hAnsi="Times New Roman"/>
          <w:sz w:val="21"/>
          <w:szCs w:val="21"/>
        </w:rPr>
        <w:t>5 (пяти</w:t>
      </w:r>
      <w:r w:rsidR="00245A35" w:rsidRPr="00D47E9C">
        <w:rPr>
          <w:rFonts w:ascii="Times New Roman" w:hAnsi="Times New Roman"/>
          <w:sz w:val="21"/>
          <w:szCs w:val="21"/>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41F4432F" w14:textId="77777777" w:rsidR="00245A35" w:rsidRPr="00D47E9C" w:rsidRDefault="00246890" w:rsidP="00245A35">
      <w:pPr>
        <w:pStyle w:val="ConsPlusNormal"/>
        <w:ind w:firstLine="540"/>
        <w:jc w:val="both"/>
        <w:rPr>
          <w:rFonts w:ascii="Times New Roman" w:hAnsi="Times New Roman"/>
          <w:sz w:val="21"/>
          <w:szCs w:val="21"/>
        </w:rPr>
      </w:pPr>
      <w:bookmarkStart w:id="37" w:name="P255"/>
      <w:bookmarkEnd w:id="37"/>
      <w:r>
        <w:rPr>
          <w:rFonts w:ascii="Times New Roman" w:hAnsi="Times New Roman"/>
          <w:sz w:val="21"/>
          <w:szCs w:val="21"/>
        </w:rPr>
        <w:t>8</w:t>
      </w:r>
      <w:r w:rsidR="00245A35" w:rsidRPr="00D47E9C">
        <w:rPr>
          <w:rFonts w:ascii="Times New Roman" w:hAnsi="Times New Roman"/>
          <w:sz w:val="21"/>
          <w:szCs w:val="21"/>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52C2382A"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8</w:t>
      </w:r>
      <w:r w:rsidR="00245A35" w:rsidRPr="00D47E9C">
        <w:rPr>
          <w:rFonts w:ascii="Times New Roman" w:hAnsi="Times New Roman"/>
          <w:sz w:val="21"/>
          <w:szCs w:val="21"/>
        </w:rPr>
        <w:t xml:space="preserve">.4. Если одна из Сторон не направит или несвоевременно направит документы, указанные </w:t>
      </w:r>
      <w:r w:rsidR="00D247B7">
        <w:rPr>
          <w:rFonts w:ascii="Times New Roman" w:hAnsi="Times New Roman"/>
          <w:sz w:val="21"/>
          <w:szCs w:val="21"/>
        </w:rPr>
        <w:br/>
      </w:r>
      <w:r w:rsidR="00245A35" w:rsidRPr="00D47E9C">
        <w:rPr>
          <w:rFonts w:ascii="Times New Roman" w:hAnsi="Times New Roman"/>
          <w:sz w:val="21"/>
          <w:szCs w:val="21"/>
        </w:rPr>
        <w:t xml:space="preserve">в </w:t>
      </w:r>
      <w:hyperlink w:anchor="P254" w:history="1">
        <w:r>
          <w:rPr>
            <w:rFonts w:ascii="Times New Roman" w:hAnsi="Times New Roman"/>
            <w:sz w:val="21"/>
            <w:szCs w:val="21"/>
          </w:rPr>
          <w:t>пунктах 8</w:t>
        </w:r>
        <w:r w:rsidR="00245A35" w:rsidRPr="00D47E9C">
          <w:rPr>
            <w:rFonts w:ascii="Times New Roman" w:hAnsi="Times New Roman"/>
            <w:sz w:val="21"/>
            <w:szCs w:val="21"/>
          </w:rPr>
          <w:t>.2</w:t>
        </w:r>
      </w:hyperlink>
      <w:r w:rsidR="00245A35" w:rsidRPr="00D47E9C">
        <w:rPr>
          <w:rFonts w:ascii="Times New Roman" w:hAnsi="Times New Roman"/>
          <w:sz w:val="21"/>
          <w:szCs w:val="21"/>
        </w:rPr>
        <w:t xml:space="preserve"> - </w:t>
      </w:r>
      <w:hyperlink w:anchor="P255" w:history="1">
        <w:r>
          <w:rPr>
            <w:rFonts w:ascii="Times New Roman" w:hAnsi="Times New Roman"/>
            <w:sz w:val="21"/>
            <w:szCs w:val="21"/>
          </w:rPr>
          <w:t>8</w:t>
        </w:r>
        <w:r w:rsidR="00245A35" w:rsidRPr="00D47E9C">
          <w:rPr>
            <w:rFonts w:ascii="Times New Roman" w:hAnsi="Times New Roman"/>
            <w:sz w:val="21"/>
            <w:szCs w:val="21"/>
          </w:rPr>
          <w:t>.3</w:t>
        </w:r>
      </w:hyperlink>
      <w:r w:rsidR="00245A35" w:rsidRPr="00D47E9C">
        <w:rPr>
          <w:rFonts w:ascii="Times New Roman" w:hAnsi="Times New Roman"/>
          <w:sz w:val="21"/>
          <w:szCs w:val="21"/>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w:t>
      </w:r>
      <w:r w:rsidR="00D247B7">
        <w:rPr>
          <w:rFonts w:ascii="Times New Roman" w:hAnsi="Times New Roman"/>
          <w:sz w:val="21"/>
          <w:szCs w:val="21"/>
        </w:rPr>
        <w:br/>
      </w:r>
      <w:r w:rsidR="00245A35" w:rsidRPr="00D47E9C">
        <w:rPr>
          <w:rFonts w:ascii="Times New Roman" w:hAnsi="Times New Roman"/>
          <w:sz w:val="21"/>
          <w:szCs w:val="21"/>
        </w:rPr>
        <w:t>в связи с неисполнением и (или) ненадлежащим исполнением обязательств по настоящему Контракту.</w:t>
      </w:r>
    </w:p>
    <w:p w14:paraId="7FF19824"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8</w:t>
      </w:r>
      <w:r w:rsidR="00245A35" w:rsidRPr="00D47E9C">
        <w:rPr>
          <w:rFonts w:ascii="Times New Roman" w:hAnsi="Times New Roman"/>
          <w:sz w:val="21"/>
          <w:szCs w:val="21"/>
        </w:rPr>
        <w:t>.5. В случае, если обстоятельства непреодолимо</w:t>
      </w:r>
      <w:r w:rsidR="007E35BD" w:rsidRPr="00D47E9C">
        <w:rPr>
          <w:rFonts w:ascii="Times New Roman" w:hAnsi="Times New Roman"/>
          <w:sz w:val="21"/>
          <w:szCs w:val="21"/>
        </w:rPr>
        <w:t>й силы будут сохраняться более 30</w:t>
      </w:r>
      <w:r w:rsidR="00245A35" w:rsidRPr="00D47E9C">
        <w:rPr>
          <w:rFonts w:ascii="Times New Roman" w:hAnsi="Times New Roman"/>
          <w:sz w:val="21"/>
          <w:szCs w:val="21"/>
        </w:rPr>
        <w:t xml:space="preserve"> (</w:t>
      </w:r>
      <w:r w:rsidR="007E35BD" w:rsidRPr="00D47E9C">
        <w:rPr>
          <w:rFonts w:ascii="Times New Roman" w:hAnsi="Times New Roman"/>
          <w:sz w:val="21"/>
          <w:szCs w:val="21"/>
        </w:rPr>
        <w:t>тридцати</w:t>
      </w:r>
      <w:r w:rsidR="00245A35" w:rsidRPr="00D47E9C">
        <w:rPr>
          <w:rFonts w:ascii="Times New Roman" w:hAnsi="Times New Roman"/>
          <w:sz w:val="21"/>
          <w:szCs w:val="21"/>
        </w:rPr>
        <w:t xml:space="preserve">) календарных дней, любая Сторона имеет право предложить другой Стороне расторгнуть его. </w:t>
      </w:r>
      <w:r w:rsidR="00D247B7">
        <w:rPr>
          <w:rFonts w:ascii="Times New Roman" w:hAnsi="Times New Roman"/>
          <w:sz w:val="21"/>
          <w:szCs w:val="21"/>
        </w:rPr>
        <w:br/>
      </w:r>
      <w:r w:rsidR="00245A35" w:rsidRPr="00D47E9C">
        <w:rPr>
          <w:rFonts w:ascii="Times New Roman" w:hAnsi="Times New Roman"/>
          <w:sz w:val="21"/>
          <w:szCs w:val="21"/>
        </w:rPr>
        <w:t>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266AB11" w14:textId="77777777" w:rsidR="00245A35" w:rsidRDefault="00245A35" w:rsidP="00245A35">
      <w:pPr>
        <w:pStyle w:val="ConsPlusNormal"/>
        <w:jc w:val="both"/>
        <w:rPr>
          <w:rFonts w:ascii="Times New Roman" w:hAnsi="Times New Roman"/>
          <w:sz w:val="21"/>
          <w:szCs w:val="21"/>
        </w:rPr>
      </w:pPr>
    </w:p>
    <w:p w14:paraId="67BD8D1B" w14:textId="77777777" w:rsidR="00245A35" w:rsidRPr="00D47E9C" w:rsidRDefault="00B15423" w:rsidP="00245A35">
      <w:pPr>
        <w:pStyle w:val="ConsPlusNormal"/>
        <w:jc w:val="center"/>
        <w:outlineLvl w:val="1"/>
        <w:rPr>
          <w:rFonts w:ascii="Times New Roman" w:hAnsi="Times New Roman"/>
          <w:b/>
          <w:sz w:val="21"/>
          <w:szCs w:val="21"/>
        </w:rPr>
      </w:pPr>
      <w:r>
        <w:rPr>
          <w:rFonts w:ascii="Times New Roman" w:hAnsi="Times New Roman"/>
          <w:b/>
          <w:sz w:val="21"/>
          <w:szCs w:val="21"/>
          <w:lang w:val="en-US"/>
        </w:rPr>
        <w:t>I</w:t>
      </w:r>
      <w:r w:rsidR="00245A35" w:rsidRPr="00D47E9C">
        <w:rPr>
          <w:rFonts w:ascii="Times New Roman" w:hAnsi="Times New Roman"/>
          <w:b/>
          <w:sz w:val="21"/>
          <w:szCs w:val="21"/>
        </w:rPr>
        <w:t>X. РАССМОТРЕНИЕ И РАЗРЕШЕНИЕ СПОРОВ</w:t>
      </w:r>
    </w:p>
    <w:p w14:paraId="6DDB2E3B"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9</w:t>
      </w:r>
      <w:r w:rsidR="00245A35" w:rsidRPr="00D47E9C">
        <w:rPr>
          <w:rFonts w:ascii="Times New Roman" w:hAnsi="Times New Roman"/>
          <w:sz w:val="21"/>
          <w:szCs w:val="21"/>
        </w:rPr>
        <w:t>.1. Все споры, возникающие из настоящего Контракта, Стороны могут разрешать путем переговоров.</w:t>
      </w:r>
    </w:p>
    <w:p w14:paraId="0C897D15"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9</w:t>
      </w:r>
      <w:r w:rsidR="00245A35" w:rsidRPr="00D47E9C">
        <w:rPr>
          <w:rFonts w:ascii="Times New Roman" w:hAnsi="Times New Roman"/>
          <w:sz w:val="21"/>
          <w:szCs w:val="21"/>
        </w:rPr>
        <w:t xml:space="preserve">.2. Все споры, возникающие из настоящего Контракта, подлежат передаче на разрешение </w:t>
      </w:r>
      <w:r w:rsidR="007E35BD" w:rsidRPr="00D47E9C">
        <w:rPr>
          <w:rFonts w:ascii="Times New Roman" w:hAnsi="Times New Roman"/>
          <w:sz w:val="21"/>
          <w:szCs w:val="21"/>
        </w:rPr>
        <w:t>в Арбитражный суд Республики Карелия</w:t>
      </w:r>
      <w:r w:rsidR="00245A35" w:rsidRPr="00D47E9C">
        <w:rPr>
          <w:rFonts w:ascii="Times New Roman" w:hAnsi="Times New Roman"/>
          <w:sz w:val="21"/>
          <w:szCs w:val="21"/>
        </w:rPr>
        <w:t xml:space="preserve"> в соответствии с действующим законодательством Российской Федерации и настоящим Контрактом.</w:t>
      </w:r>
    </w:p>
    <w:p w14:paraId="1190349F"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9</w:t>
      </w:r>
      <w:r w:rsidR="00245A35" w:rsidRPr="00D47E9C">
        <w:rPr>
          <w:rFonts w:ascii="Times New Roman" w:hAnsi="Times New Roman"/>
          <w:sz w:val="21"/>
          <w:szCs w:val="21"/>
        </w:rPr>
        <w:t xml:space="preserve">.3. До передачи спора на разрешение </w:t>
      </w:r>
      <w:r w:rsidR="007E35BD" w:rsidRPr="00D47E9C">
        <w:rPr>
          <w:rFonts w:ascii="Times New Roman" w:hAnsi="Times New Roman"/>
          <w:sz w:val="21"/>
          <w:szCs w:val="21"/>
        </w:rPr>
        <w:t>в Арбитражный суд Республики Карелия</w:t>
      </w:r>
      <w:r w:rsidR="00245A35" w:rsidRPr="00D47E9C">
        <w:rPr>
          <w:rFonts w:ascii="Times New Roman" w:hAnsi="Times New Roman"/>
          <w:sz w:val="21"/>
          <w:szCs w:val="21"/>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9" w:history="1">
        <w:r w:rsidR="00245A35" w:rsidRPr="00D47E9C">
          <w:rPr>
            <w:rFonts w:ascii="Times New Roman" w:hAnsi="Times New Roman"/>
            <w:sz w:val="21"/>
            <w:szCs w:val="21"/>
          </w:rPr>
          <w:t>части 5 статьи 4</w:t>
        </w:r>
      </w:hyperlink>
      <w:r w:rsidR="00245A35" w:rsidRPr="00D47E9C">
        <w:rPr>
          <w:rFonts w:ascii="Times New Roman" w:hAnsi="Times New Roman"/>
          <w:sz w:val="21"/>
          <w:szCs w:val="21"/>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43F6EC2"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9</w:t>
      </w:r>
      <w:r w:rsidR="00245A35" w:rsidRPr="00D47E9C">
        <w:rPr>
          <w:rFonts w:ascii="Times New Roman" w:hAnsi="Times New Roman"/>
          <w:sz w:val="21"/>
          <w:szCs w:val="21"/>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7088EEC0"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lastRenderedPageBreak/>
        <w:t>9</w:t>
      </w:r>
      <w:r w:rsidR="00245A35" w:rsidRPr="00D47E9C">
        <w:rPr>
          <w:rFonts w:ascii="Times New Roman" w:hAnsi="Times New Roman"/>
          <w:sz w:val="21"/>
          <w:szCs w:val="21"/>
        </w:rPr>
        <w:t xml:space="preserve">.5. Сторона должна дать в письменной форме ответ на претензию по существу в срок не позднее </w:t>
      </w:r>
      <w:r w:rsidR="007E35BD" w:rsidRPr="00D47E9C">
        <w:rPr>
          <w:rFonts w:ascii="Times New Roman" w:hAnsi="Times New Roman"/>
          <w:sz w:val="21"/>
          <w:szCs w:val="21"/>
        </w:rPr>
        <w:t xml:space="preserve">5 (пяти) </w:t>
      </w:r>
      <w:r w:rsidR="00245A35" w:rsidRPr="00D47E9C">
        <w:rPr>
          <w:rFonts w:ascii="Times New Roman" w:hAnsi="Times New Roman"/>
          <w:sz w:val="21"/>
          <w:szCs w:val="21"/>
        </w:rPr>
        <w:t>рабочих дней с даты получения претензии.</w:t>
      </w:r>
    </w:p>
    <w:p w14:paraId="503C39A1"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9</w:t>
      </w:r>
      <w:r w:rsidR="00245A35" w:rsidRPr="00D47E9C">
        <w:rPr>
          <w:rFonts w:ascii="Times New Roman" w:hAnsi="Times New Roman"/>
          <w:sz w:val="21"/>
          <w:szCs w:val="21"/>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17BB553"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9</w:t>
      </w:r>
      <w:r w:rsidR="00245A35" w:rsidRPr="00D47E9C">
        <w:rPr>
          <w:rFonts w:ascii="Times New Roman" w:hAnsi="Times New Roman"/>
          <w:sz w:val="21"/>
          <w:szCs w:val="21"/>
        </w:rPr>
        <w:t>.7. Если требования в претензии подлежат денежной оценке, в претензии указывается истребуемая денежная сумма и ее полный и обоснованный расчет.</w:t>
      </w:r>
    </w:p>
    <w:p w14:paraId="71E7F0D7"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9</w:t>
      </w:r>
      <w:r w:rsidR="00245A35" w:rsidRPr="00D47E9C">
        <w:rPr>
          <w:rFonts w:ascii="Times New Roman" w:hAnsi="Times New Roman"/>
          <w:sz w:val="21"/>
          <w:szCs w:val="21"/>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A0F5114"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9</w:t>
      </w:r>
      <w:r w:rsidR="00245A35" w:rsidRPr="00D47E9C">
        <w:rPr>
          <w:rFonts w:ascii="Times New Roman" w:hAnsi="Times New Roman"/>
          <w:sz w:val="21"/>
          <w:szCs w:val="21"/>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68A65889"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9</w:t>
      </w:r>
      <w:r w:rsidR="00245A35" w:rsidRPr="00D47E9C">
        <w:rPr>
          <w:rFonts w:ascii="Times New Roman" w:hAnsi="Times New Roman"/>
          <w:sz w:val="21"/>
          <w:szCs w:val="21"/>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AA47C3" w:rsidRPr="00D47E9C">
        <w:rPr>
          <w:rFonts w:ascii="Times New Roman" w:hAnsi="Times New Roman"/>
          <w:sz w:val="21"/>
          <w:szCs w:val="21"/>
        </w:rPr>
        <w:t>в Арбитражный суд Республики Карелия</w:t>
      </w:r>
      <w:r w:rsidR="00245A35" w:rsidRPr="00D47E9C">
        <w:rPr>
          <w:rFonts w:ascii="Times New Roman" w:hAnsi="Times New Roman"/>
          <w:sz w:val="21"/>
          <w:szCs w:val="21"/>
        </w:rPr>
        <w:t>.</w:t>
      </w:r>
    </w:p>
    <w:p w14:paraId="509F6BAA" w14:textId="77777777" w:rsidR="00245A35" w:rsidRPr="00D47E9C" w:rsidRDefault="00245A35" w:rsidP="00245A35">
      <w:pPr>
        <w:pStyle w:val="ConsPlusNormal"/>
        <w:jc w:val="both"/>
        <w:rPr>
          <w:rFonts w:ascii="Times New Roman" w:hAnsi="Times New Roman"/>
          <w:sz w:val="21"/>
          <w:szCs w:val="21"/>
        </w:rPr>
      </w:pPr>
    </w:p>
    <w:p w14:paraId="0EF2482E" w14:textId="77777777" w:rsidR="00245A35" w:rsidRPr="00D47E9C" w:rsidRDefault="00245A35" w:rsidP="00245A35">
      <w:pPr>
        <w:pStyle w:val="ConsPlusNormal"/>
        <w:jc w:val="center"/>
        <w:outlineLvl w:val="1"/>
        <w:rPr>
          <w:rFonts w:ascii="Times New Roman" w:hAnsi="Times New Roman"/>
          <w:b/>
          <w:sz w:val="21"/>
          <w:szCs w:val="21"/>
        </w:rPr>
      </w:pPr>
      <w:r w:rsidRPr="00D47E9C">
        <w:rPr>
          <w:rFonts w:ascii="Times New Roman" w:hAnsi="Times New Roman"/>
          <w:b/>
          <w:sz w:val="21"/>
          <w:szCs w:val="21"/>
        </w:rPr>
        <w:t>X. СРОК ДЕЙСТВИЯ И ПОРЯДОК ИЗМЕНЕНИЯ,</w:t>
      </w:r>
    </w:p>
    <w:p w14:paraId="7FC7C401" w14:textId="77777777" w:rsidR="00245A35" w:rsidRPr="00D47E9C" w:rsidRDefault="00245A35" w:rsidP="00245A35">
      <w:pPr>
        <w:pStyle w:val="ConsPlusNormal"/>
        <w:jc w:val="center"/>
        <w:rPr>
          <w:rFonts w:ascii="Times New Roman" w:hAnsi="Times New Roman"/>
          <w:sz w:val="21"/>
          <w:szCs w:val="21"/>
        </w:rPr>
      </w:pPr>
      <w:r w:rsidRPr="00D47E9C">
        <w:rPr>
          <w:rFonts w:ascii="Times New Roman" w:hAnsi="Times New Roman"/>
          <w:b/>
          <w:sz w:val="21"/>
          <w:szCs w:val="21"/>
        </w:rPr>
        <w:t>РАСТОРЖЕНИЯ КОНТРАКТА</w:t>
      </w:r>
    </w:p>
    <w:p w14:paraId="2DB75C84" w14:textId="735401DE" w:rsidR="00245A35" w:rsidRPr="00D47E9C" w:rsidRDefault="00245A35" w:rsidP="00245A35">
      <w:pPr>
        <w:pStyle w:val="ConsPlusNormal"/>
        <w:ind w:firstLine="540"/>
        <w:jc w:val="both"/>
        <w:rPr>
          <w:rFonts w:ascii="Times New Roman" w:hAnsi="Times New Roman"/>
          <w:sz w:val="21"/>
          <w:szCs w:val="21"/>
        </w:rPr>
      </w:pPr>
      <w:bookmarkStart w:id="38" w:name="P275"/>
      <w:bookmarkEnd w:id="38"/>
      <w:r w:rsidRPr="00D47E9C">
        <w:rPr>
          <w:rFonts w:ascii="Times New Roman" w:hAnsi="Times New Roman"/>
          <w:sz w:val="21"/>
          <w:szCs w:val="21"/>
        </w:rPr>
        <w:t>1</w:t>
      </w:r>
      <w:r w:rsidR="00246890">
        <w:rPr>
          <w:rFonts w:ascii="Times New Roman" w:hAnsi="Times New Roman"/>
          <w:sz w:val="21"/>
          <w:szCs w:val="21"/>
        </w:rPr>
        <w:t>0</w:t>
      </w:r>
      <w:r w:rsidRPr="00D47E9C">
        <w:rPr>
          <w:rFonts w:ascii="Times New Roman" w:hAnsi="Times New Roman"/>
          <w:sz w:val="21"/>
          <w:szCs w:val="21"/>
        </w:rPr>
        <w:t>.1. Настоящий Контракт вступает в силу с даты его заключения обеими Сторонами и действует по "</w:t>
      </w:r>
      <w:r w:rsidR="00246890">
        <w:rPr>
          <w:rFonts w:ascii="Times New Roman" w:hAnsi="Times New Roman"/>
          <w:sz w:val="21"/>
          <w:szCs w:val="21"/>
        </w:rPr>
        <w:t>2</w:t>
      </w:r>
      <w:r w:rsidR="002314D0">
        <w:rPr>
          <w:rFonts w:ascii="Times New Roman" w:hAnsi="Times New Roman"/>
          <w:sz w:val="21"/>
          <w:szCs w:val="21"/>
        </w:rPr>
        <w:t>0</w:t>
      </w:r>
      <w:r w:rsidRPr="00D47E9C">
        <w:rPr>
          <w:rFonts w:ascii="Times New Roman" w:hAnsi="Times New Roman"/>
          <w:sz w:val="21"/>
          <w:szCs w:val="21"/>
        </w:rPr>
        <w:t xml:space="preserve">" </w:t>
      </w:r>
      <w:r w:rsidR="000323A5" w:rsidRPr="00D47E9C">
        <w:rPr>
          <w:rFonts w:ascii="Times New Roman" w:hAnsi="Times New Roman"/>
          <w:sz w:val="21"/>
          <w:szCs w:val="21"/>
        </w:rPr>
        <w:t>декабря 202</w:t>
      </w:r>
      <w:r w:rsidR="002314D0">
        <w:rPr>
          <w:rFonts w:ascii="Times New Roman" w:hAnsi="Times New Roman"/>
          <w:sz w:val="21"/>
          <w:szCs w:val="21"/>
        </w:rPr>
        <w:t>6</w:t>
      </w:r>
      <w:r w:rsidRPr="00D47E9C">
        <w:rPr>
          <w:rFonts w:ascii="Times New Roman" w:hAnsi="Times New Roman"/>
          <w:sz w:val="21"/>
          <w:szCs w:val="21"/>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6E64FB0F"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10</w:t>
      </w:r>
      <w:r w:rsidR="00245A35" w:rsidRPr="00D47E9C">
        <w:rPr>
          <w:rFonts w:ascii="Times New Roman" w:hAnsi="Times New Roman"/>
          <w:sz w:val="21"/>
          <w:szCs w:val="21"/>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330056C0"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10</w:t>
      </w:r>
      <w:r w:rsidR="00245A35" w:rsidRPr="00D47E9C">
        <w:rPr>
          <w:rFonts w:ascii="Times New Roman" w:hAnsi="Times New Roman"/>
          <w:sz w:val="21"/>
          <w:szCs w:val="21"/>
        </w:rPr>
        <w:t xml:space="preserve">.3.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10" w:history="1">
        <w:r w:rsidR="00245A35" w:rsidRPr="00D47E9C">
          <w:rPr>
            <w:rFonts w:ascii="Times New Roman" w:hAnsi="Times New Roman"/>
            <w:sz w:val="21"/>
            <w:szCs w:val="21"/>
          </w:rPr>
          <w:t>Законом</w:t>
        </w:r>
      </w:hyperlink>
      <w:r w:rsidR="00245A35" w:rsidRPr="00D47E9C">
        <w:rPr>
          <w:rFonts w:ascii="Times New Roman" w:hAnsi="Times New Roman"/>
          <w:sz w:val="21"/>
          <w:szCs w:val="21"/>
        </w:rPr>
        <w:t xml:space="preserve"> N 44-ФЗ порядке в реестр недобросовестных поставщиков (подрядчиков, исполнителей).</w:t>
      </w:r>
    </w:p>
    <w:p w14:paraId="2F0CD799"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10</w:t>
      </w:r>
      <w:r w:rsidR="00245A35" w:rsidRPr="00D47E9C">
        <w:rPr>
          <w:rFonts w:ascii="Times New Roman" w:hAnsi="Times New Roman"/>
          <w:sz w:val="21"/>
          <w:szCs w:val="21"/>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1AB7C5E0" w14:textId="77777777" w:rsidR="00245A35"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10</w:t>
      </w:r>
      <w:r w:rsidR="00245A35" w:rsidRPr="00D47E9C">
        <w:rPr>
          <w:rFonts w:ascii="Times New Roman" w:hAnsi="Times New Roman"/>
          <w:sz w:val="21"/>
          <w:szCs w:val="21"/>
        </w:rPr>
        <w:t xml:space="preserve">.5. Изменение условий настоящего Контракта при его исполнении не допускается, за исключением случаев, предусмотренных </w:t>
      </w:r>
      <w:hyperlink r:id="rId11" w:history="1">
        <w:r w:rsidR="00245A35" w:rsidRPr="00D47E9C">
          <w:rPr>
            <w:rFonts w:ascii="Times New Roman" w:hAnsi="Times New Roman"/>
            <w:sz w:val="21"/>
            <w:szCs w:val="21"/>
          </w:rPr>
          <w:t>статьей 95</w:t>
        </w:r>
      </w:hyperlink>
      <w:r w:rsidR="00245A35" w:rsidRPr="00D47E9C">
        <w:rPr>
          <w:rFonts w:ascii="Times New Roman" w:hAnsi="Times New Roman"/>
          <w:sz w:val="21"/>
          <w:szCs w:val="21"/>
        </w:rPr>
        <w:t xml:space="preserve"> Закона N 44-ФЗ.</w:t>
      </w:r>
    </w:p>
    <w:p w14:paraId="172EEC2F" w14:textId="77777777" w:rsidR="00D247B7" w:rsidRDefault="00D247B7" w:rsidP="00245A35">
      <w:pPr>
        <w:pStyle w:val="ConsPlusNormal"/>
        <w:ind w:firstLine="540"/>
        <w:jc w:val="both"/>
        <w:rPr>
          <w:rFonts w:ascii="Times New Roman" w:hAnsi="Times New Roman"/>
          <w:sz w:val="21"/>
          <w:szCs w:val="21"/>
        </w:rPr>
      </w:pPr>
    </w:p>
    <w:p w14:paraId="7E277753" w14:textId="77777777" w:rsidR="00245A35" w:rsidRPr="00D47E9C" w:rsidRDefault="00245A35" w:rsidP="00245A35">
      <w:pPr>
        <w:pStyle w:val="ConsPlusNormal"/>
        <w:jc w:val="center"/>
        <w:outlineLvl w:val="1"/>
        <w:rPr>
          <w:rFonts w:ascii="Times New Roman" w:hAnsi="Times New Roman"/>
          <w:b/>
          <w:sz w:val="21"/>
          <w:szCs w:val="21"/>
        </w:rPr>
      </w:pPr>
      <w:r w:rsidRPr="00D47E9C">
        <w:rPr>
          <w:rFonts w:ascii="Times New Roman" w:hAnsi="Times New Roman"/>
          <w:b/>
          <w:sz w:val="21"/>
          <w:szCs w:val="21"/>
        </w:rPr>
        <w:t>XI. ПРОЧИЕ ПОЛОЖЕНИЯ</w:t>
      </w:r>
    </w:p>
    <w:p w14:paraId="4B19AA75"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11</w:t>
      </w:r>
      <w:r w:rsidR="00245A35" w:rsidRPr="00D47E9C">
        <w:rPr>
          <w:rFonts w:ascii="Times New Roman" w:hAnsi="Times New Roman"/>
          <w:sz w:val="21"/>
          <w:szCs w:val="21"/>
        </w:rPr>
        <w:t>.1. Во всем, что не оговорено в настоящем Контракте, Стороны руководствуются действующим законодательством Российской Федерации.</w:t>
      </w:r>
    </w:p>
    <w:p w14:paraId="32AD155C"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11</w:t>
      </w:r>
      <w:r w:rsidR="00245A35" w:rsidRPr="00D47E9C">
        <w:rPr>
          <w:rFonts w:ascii="Times New Roman" w:hAnsi="Times New Roman"/>
          <w:sz w:val="21"/>
          <w:szCs w:val="21"/>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AA47C3" w:rsidRPr="00D47E9C">
        <w:rPr>
          <w:rFonts w:ascii="Times New Roman" w:hAnsi="Times New Roman"/>
          <w:sz w:val="21"/>
          <w:szCs w:val="21"/>
        </w:rPr>
        <w:t>5</w:t>
      </w:r>
      <w:r w:rsidR="00245A35" w:rsidRPr="00D47E9C">
        <w:rPr>
          <w:rFonts w:ascii="Times New Roman" w:hAnsi="Times New Roman"/>
          <w:sz w:val="21"/>
          <w:szCs w:val="21"/>
        </w:rPr>
        <w:t xml:space="preserve"> календарных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35192F82"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11</w:t>
      </w:r>
      <w:r w:rsidR="00245A35" w:rsidRPr="00D47E9C">
        <w:rPr>
          <w:rFonts w:ascii="Times New Roman" w:hAnsi="Times New Roman"/>
          <w:sz w:val="21"/>
          <w:szCs w:val="21"/>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245A35" w:rsidRPr="00D47E9C">
          <w:rPr>
            <w:rFonts w:ascii="Times New Roman" w:hAnsi="Times New Roman"/>
            <w:sz w:val="21"/>
            <w:szCs w:val="21"/>
          </w:rPr>
          <w:t>разделе XIV</w:t>
        </w:r>
      </w:hyperlink>
      <w:r w:rsidR="00245A35" w:rsidRPr="00D47E9C">
        <w:rPr>
          <w:rFonts w:ascii="Times New Roman" w:hAnsi="Times New Roman"/>
          <w:sz w:val="21"/>
          <w:szCs w:val="21"/>
        </w:rPr>
        <w:t xml:space="preserve"> настоящего Контракта, либо с использованием электронной почты на электронные адреса, указанные в </w:t>
      </w:r>
      <w:hyperlink w:anchor="P306" w:history="1">
        <w:r w:rsidR="00245A35" w:rsidRPr="00D47E9C">
          <w:rPr>
            <w:rFonts w:ascii="Times New Roman" w:hAnsi="Times New Roman"/>
            <w:sz w:val="21"/>
            <w:szCs w:val="21"/>
          </w:rPr>
          <w:t>разделе XIV</w:t>
        </w:r>
      </w:hyperlink>
      <w:r w:rsidR="00245A35" w:rsidRPr="00D47E9C">
        <w:rPr>
          <w:rFonts w:ascii="Times New Roman" w:hAnsi="Times New Roman"/>
          <w:sz w:val="21"/>
          <w:szCs w:val="21"/>
        </w:rPr>
        <w:t xml:space="preserve"> настоящего Контракта, либо с использованием факсимильной связи.</w:t>
      </w:r>
    </w:p>
    <w:p w14:paraId="224053D6" w14:textId="77777777" w:rsidR="00245A35" w:rsidRPr="00D47E9C"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D47E9C">
          <w:rPr>
            <w:rFonts w:ascii="Times New Roman" w:hAnsi="Times New Roman"/>
            <w:sz w:val="21"/>
            <w:szCs w:val="21"/>
          </w:rPr>
          <w:t>разделе XIV</w:t>
        </w:r>
      </w:hyperlink>
      <w:r w:rsidRPr="00D47E9C">
        <w:rPr>
          <w:rFonts w:ascii="Times New Roman" w:hAnsi="Times New Roman"/>
          <w:sz w:val="21"/>
          <w:szCs w:val="21"/>
        </w:rPr>
        <w:t xml:space="preserve"> настоящего Контракта, считается надлежащим уведомлением Сторон.</w:t>
      </w:r>
    </w:p>
    <w:p w14:paraId="18DD08C5"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lastRenderedPageBreak/>
        <w:t>11</w:t>
      </w:r>
      <w:r w:rsidR="00245A35" w:rsidRPr="00D47E9C">
        <w:rPr>
          <w:rFonts w:ascii="Times New Roman" w:hAnsi="Times New Roman"/>
          <w:sz w:val="21"/>
          <w:szCs w:val="21"/>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72A620BD" w14:textId="77777777" w:rsidR="00245A35" w:rsidRPr="00D47E9C"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6A42F52F"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11</w:t>
      </w:r>
      <w:r w:rsidR="00245A35" w:rsidRPr="00D47E9C">
        <w:rPr>
          <w:rFonts w:ascii="Times New Roman" w:hAnsi="Times New Roman"/>
          <w:sz w:val="21"/>
          <w:szCs w:val="21"/>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5C4F61A" w14:textId="77777777" w:rsidR="00245A35" w:rsidRPr="00D47E9C" w:rsidRDefault="00246890" w:rsidP="00245A35">
      <w:pPr>
        <w:pStyle w:val="ConsPlusNormal"/>
        <w:ind w:firstLine="540"/>
        <w:jc w:val="both"/>
        <w:rPr>
          <w:rFonts w:ascii="Times New Roman" w:hAnsi="Times New Roman"/>
          <w:sz w:val="21"/>
          <w:szCs w:val="21"/>
        </w:rPr>
      </w:pPr>
      <w:r>
        <w:rPr>
          <w:rFonts w:ascii="Times New Roman" w:hAnsi="Times New Roman"/>
          <w:sz w:val="21"/>
          <w:szCs w:val="21"/>
        </w:rPr>
        <w:t>11</w:t>
      </w:r>
      <w:r w:rsidR="00245A35" w:rsidRPr="00D47E9C">
        <w:rPr>
          <w:rFonts w:ascii="Times New Roman" w:hAnsi="Times New Roman"/>
          <w:sz w:val="21"/>
          <w:szCs w:val="21"/>
        </w:rPr>
        <w:t>.6. Настоящий Контракт составлен в форме электронного документа, подписанного усиленными электронными подписями Сторон.</w:t>
      </w:r>
    </w:p>
    <w:p w14:paraId="1021F7C0" w14:textId="77777777" w:rsidR="00245A35" w:rsidRPr="00D47E9C" w:rsidRDefault="00245A35" w:rsidP="00245A35">
      <w:pPr>
        <w:pStyle w:val="ConsPlusNormal"/>
        <w:jc w:val="both"/>
        <w:rPr>
          <w:rFonts w:ascii="Times New Roman" w:hAnsi="Times New Roman"/>
          <w:sz w:val="21"/>
          <w:szCs w:val="21"/>
        </w:rPr>
      </w:pPr>
    </w:p>
    <w:p w14:paraId="022A2BFD" w14:textId="77777777" w:rsidR="00245A35" w:rsidRPr="00D47E9C" w:rsidRDefault="00B15423" w:rsidP="00245A35">
      <w:pPr>
        <w:pStyle w:val="ConsPlusNormal"/>
        <w:jc w:val="center"/>
        <w:outlineLvl w:val="1"/>
        <w:rPr>
          <w:rFonts w:ascii="Times New Roman" w:hAnsi="Times New Roman"/>
          <w:b/>
          <w:sz w:val="21"/>
          <w:szCs w:val="21"/>
        </w:rPr>
      </w:pPr>
      <w:r>
        <w:rPr>
          <w:rFonts w:ascii="Times New Roman" w:hAnsi="Times New Roman"/>
          <w:b/>
          <w:sz w:val="21"/>
          <w:szCs w:val="21"/>
        </w:rPr>
        <w:t>XI</w:t>
      </w:r>
      <w:r w:rsidR="00245A35" w:rsidRPr="00D47E9C">
        <w:rPr>
          <w:rFonts w:ascii="Times New Roman" w:hAnsi="Times New Roman"/>
          <w:b/>
          <w:sz w:val="21"/>
          <w:szCs w:val="21"/>
        </w:rPr>
        <w:t>I. ПЕРЕЧЕНЬ ПРИЛОЖЕНИЙ</w:t>
      </w:r>
    </w:p>
    <w:p w14:paraId="26E634F8" w14:textId="77777777" w:rsidR="00245A35" w:rsidRPr="00D47E9C" w:rsidRDefault="00245A35" w:rsidP="00245A35">
      <w:pPr>
        <w:pStyle w:val="ConsPlusNormal"/>
        <w:jc w:val="both"/>
        <w:rPr>
          <w:rFonts w:ascii="Times New Roman" w:hAnsi="Times New Roman"/>
          <w:sz w:val="21"/>
          <w:szCs w:val="21"/>
        </w:rPr>
      </w:pPr>
    </w:p>
    <w:p w14:paraId="688AE071" w14:textId="77777777" w:rsidR="00245A35" w:rsidRPr="00D47E9C" w:rsidRDefault="00245A35" w:rsidP="00245A35">
      <w:pPr>
        <w:pStyle w:val="ConsPlusNormal"/>
        <w:ind w:firstLine="540"/>
        <w:jc w:val="both"/>
        <w:rPr>
          <w:rFonts w:ascii="Times New Roman" w:hAnsi="Times New Roman"/>
          <w:sz w:val="21"/>
          <w:szCs w:val="21"/>
        </w:rPr>
      </w:pPr>
      <w:r w:rsidRPr="00D47E9C">
        <w:rPr>
          <w:rFonts w:ascii="Times New Roman" w:hAnsi="Times New Roman"/>
          <w:sz w:val="21"/>
          <w:szCs w:val="21"/>
        </w:rPr>
        <w:t>Неотъемлемой частью настоящего Контракта является следующее:</w:t>
      </w:r>
    </w:p>
    <w:p w14:paraId="32D1316F" w14:textId="6344861E" w:rsidR="00245A35" w:rsidRPr="00D47E9C" w:rsidRDefault="0037173A" w:rsidP="00245A35">
      <w:pPr>
        <w:pStyle w:val="ConsPlusNormal"/>
        <w:ind w:firstLine="540"/>
        <w:jc w:val="both"/>
        <w:rPr>
          <w:rFonts w:ascii="Times New Roman" w:hAnsi="Times New Roman"/>
          <w:sz w:val="21"/>
          <w:szCs w:val="21"/>
        </w:rPr>
      </w:pPr>
      <w:hyperlink w:anchor="P326" w:history="1">
        <w:r w:rsidR="00245A35" w:rsidRPr="00D47E9C">
          <w:rPr>
            <w:rFonts w:ascii="Times New Roman" w:hAnsi="Times New Roman"/>
            <w:sz w:val="21"/>
            <w:szCs w:val="21"/>
          </w:rPr>
          <w:t>Приложение N 1</w:t>
        </w:r>
      </w:hyperlink>
      <w:r w:rsidR="00245A35" w:rsidRPr="00D47E9C">
        <w:rPr>
          <w:rFonts w:ascii="Times New Roman" w:hAnsi="Times New Roman"/>
          <w:sz w:val="21"/>
          <w:szCs w:val="21"/>
        </w:rPr>
        <w:t xml:space="preserve"> - Спецификация на </w:t>
      </w:r>
      <w:r w:rsidR="00D55FFE">
        <w:rPr>
          <w:rFonts w:ascii="Times New Roman" w:hAnsi="Times New Roman"/>
          <w:sz w:val="21"/>
          <w:szCs w:val="21"/>
        </w:rPr>
        <w:t>1</w:t>
      </w:r>
      <w:r w:rsidR="00245A35" w:rsidRPr="00D47E9C">
        <w:rPr>
          <w:rFonts w:ascii="Times New Roman" w:hAnsi="Times New Roman"/>
          <w:sz w:val="21"/>
          <w:szCs w:val="21"/>
        </w:rPr>
        <w:t xml:space="preserve"> листах;</w:t>
      </w:r>
    </w:p>
    <w:p w14:paraId="1E6235C2" w14:textId="3403E06E" w:rsidR="00245A35" w:rsidRDefault="0037173A" w:rsidP="00245A35">
      <w:pPr>
        <w:pStyle w:val="ConsPlusNormal"/>
        <w:ind w:firstLine="540"/>
        <w:jc w:val="both"/>
        <w:rPr>
          <w:rFonts w:ascii="Times New Roman" w:hAnsi="Times New Roman"/>
          <w:sz w:val="21"/>
          <w:szCs w:val="21"/>
        </w:rPr>
      </w:pPr>
      <w:hyperlink w:anchor="P401" w:history="1">
        <w:r w:rsidR="00245A35" w:rsidRPr="00D47E9C">
          <w:rPr>
            <w:rFonts w:ascii="Times New Roman" w:hAnsi="Times New Roman"/>
            <w:sz w:val="21"/>
            <w:szCs w:val="21"/>
          </w:rPr>
          <w:t>Приложение N</w:t>
        </w:r>
        <w:r w:rsidR="00E23948">
          <w:rPr>
            <w:rFonts w:ascii="Times New Roman" w:hAnsi="Times New Roman"/>
            <w:sz w:val="21"/>
            <w:szCs w:val="21"/>
          </w:rPr>
          <w:t xml:space="preserve"> 2</w:t>
        </w:r>
      </w:hyperlink>
      <w:r w:rsidR="00245A35" w:rsidRPr="00D47E9C">
        <w:rPr>
          <w:rFonts w:ascii="Times New Roman" w:hAnsi="Times New Roman"/>
          <w:sz w:val="21"/>
          <w:szCs w:val="21"/>
        </w:rPr>
        <w:t xml:space="preserve"> - Форма акта сдачи-приемки Товара на</w:t>
      </w:r>
      <w:r w:rsidR="00D84B39">
        <w:rPr>
          <w:rFonts w:ascii="Times New Roman" w:hAnsi="Times New Roman"/>
          <w:sz w:val="21"/>
          <w:szCs w:val="21"/>
        </w:rPr>
        <w:t xml:space="preserve"> 1 </w:t>
      </w:r>
      <w:r w:rsidR="00245A35" w:rsidRPr="00D47E9C">
        <w:rPr>
          <w:rFonts w:ascii="Times New Roman" w:hAnsi="Times New Roman"/>
          <w:sz w:val="21"/>
          <w:szCs w:val="21"/>
        </w:rPr>
        <w:t>лист</w:t>
      </w:r>
      <w:r w:rsidR="00D84B39">
        <w:rPr>
          <w:rFonts w:ascii="Times New Roman" w:hAnsi="Times New Roman"/>
          <w:sz w:val="21"/>
          <w:szCs w:val="21"/>
        </w:rPr>
        <w:t>е</w:t>
      </w:r>
      <w:r w:rsidR="00245A35" w:rsidRPr="00D47E9C">
        <w:rPr>
          <w:rFonts w:ascii="Times New Roman" w:hAnsi="Times New Roman"/>
          <w:sz w:val="21"/>
          <w:szCs w:val="21"/>
        </w:rPr>
        <w:t>;</w:t>
      </w:r>
    </w:p>
    <w:p w14:paraId="38B5236D" w14:textId="77777777" w:rsidR="00B15423" w:rsidRDefault="00B15423" w:rsidP="00245A35">
      <w:pPr>
        <w:pStyle w:val="ConsPlusNormal"/>
        <w:ind w:firstLine="540"/>
        <w:jc w:val="both"/>
        <w:rPr>
          <w:rFonts w:ascii="Times New Roman" w:hAnsi="Times New Roman"/>
          <w:sz w:val="21"/>
          <w:szCs w:val="21"/>
        </w:rPr>
      </w:pPr>
    </w:p>
    <w:p w14:paraId="181CDF2C" w14:textId="77777777" w:rsidR="00245A35" w:rsidRPr="00D47E9C" w:rsidRDefault="00245A35" w:rsidP="00245A35">
      <w:pPr>
        <w:pStyle w:val="ConsPlusNormal"/>
        <w:jc w:val="center"/>
        <w:outlineLvl w:val="1"/>
        <w:rPr>
          <w:rFonts w:ascii="Times New Roman" w:hAnsi="Times New Roman"/>
          <w:b/>
          <w:sz w:val="22"/>
          <w:szCs w:val="22"/>
        </w:rPr>
      </w:pPr>
      <w:bookmarkStart w:id="39" w:name="P306"/>
      <w:bookmarkEnd w:id="39"/>
      <w:r w:rsidRPr="00D47E9C">
        <w:rPr>
          <w:rFonts w:ascii="Times New Roman" w:hAnsi="Times New Roman"/>
          <w:b/>
          <w:sz w:val="22"/>
          <w:szCs w:val="22"/>
        </w:rPr>
        <w:t>XIV. АДРЕСА. БАНКОВСКИЕ РЕКВИЗИТЫ И ПОДПИСИ СТОРОН:</w:t>
      </w:r>
    </w:p>
    <w:p w14:paraId="26AA54E8" w14:textId="77777777" w:rsidR="00AA47C3" w:rsidRPr="008D08D1" w:rsidRDefault="00AA47C3" w:rsidP="00245A35">
      <w:pPr>
        <w:pStyle w:val="ConsPlusNormal"/>
        <w:jc w:val="center"/>
        <w:outlineLvl w:val="1"/>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AA47C3" w:rsidRPr="008D08D1" w14:paraId="73B1E56A" w14:textId="77777777" w:rsidTr="00AA47C3">
        <w:tc>
          <w:tcPr>
            <w:tcW w:w="4785" w:type="dxa"/>
          </w:tcPr>
          <w:p w14:paraId="6F880B6A" w14:textId="77777777" w:rsidR="00AA47C3" w:rsidRPr="008D08D1" w:rsidRDefault="00AA47C3" w:rsidP="00AA47C3">
            <w:pPr>
              <w:jc w:val="center"/>
              <w:rPr>
                <w:b/>
                <w:bCs/>
                <w:sz w:val="22"/>
                <w:szCs w:val="22"/>
              </w:rPr>
            </w:pPr>
            <w:r w:rsidRPr="008D08D1">
              <w:rPr>
                <w:b/>
                <w:bCs/>
                <w:sz w:val="22"/>
                <w:szCs w:val="22"/>
              </w:rPr>
              <w:t>Государственный Заказчик</w:t>
            </w:r>
          </w:p>
        </w:tc>
        <w:tc>
          <w:tcPr>
            <w:tcW w:w="4785" w:type="dxa"/>
          </w:tcPr>
          <w:p w14:paraId="512AD81E" w14:textId="77777777" w:rsidR="00AA47C3" w:rsidRPr="008D08D1" w:rsidRDefault="00AA47C3" w:rsidP="00AA47C3">
            <w:pPr>
              <w:jc w:val="center"/>
              <w:rPr>
                <w:b/>
                <w:bCs/>
                <w:sz w:val="22"/>
                <w:szCs w:val="22"/>
              </w:rPr>
            </w:pPr>
            <w:r w:rsidRPr="008D08D1">
              <w:rPr>
                <w:b/>
                <w:bCs/>
                <w:sz w:val="22"/>
                <w:szCs w:val="22"/>
              </w:rPr>
              <w:t>Поставщик</w:t>
            </w:r>
          </w:p>
        </w:tc>
      </w:tr>
      <w:tr w:rsidR="00AA47C3" w:rsidRPr="00654C12" w14:paraId="05583B2E" w14:textId="77777777" w:rsidTr="00AA47C3">
        <w:tc>
          <w:tcPr>
            <w:tcW w:w="4785" w:type="dxa"/>
          </w:tcPr>
          <w:p w14:paraId="0F704B3C" w14:textId="77777777" w:rsidR="002314D0" w:rsidRPr="002314D0" w:rsidRDefault="002314D0" w:rsidP="002314D0">
            <w:pPr>
              <w:rPr>
                <w:sz w:val="22"/>
                <w:szCs w:val="22"/>
                <w:lang w:val="x-none" w:eastAsia="x-none"/>
              </w:rPr>
            </w:pPr>
            <w:r w:rsidRPr="002314D0">
              <w:rPr>
                <w:sz w:val="22"/>
                <w:szCs w:val="22"/>
                <w:lang w:val="x-none" w:eastAsia="x-none"/>
              </w:rPr>
              <w:t xml:space="preserve">федеральное казенное учреждение «Исправительная колония </w:t>
            </w:r>
          </w:p>
          <w:p w14:paraId="620306C0" w14:textId="77777777" w:rsidR="002314D0" w:rsidRPr="002314D0" w:rsidRDefault="002314D0" w:rsidP="002314D0">
            <w:pPr>
              <w:rPr>
                <w:sz w:val="22"/>
                <w:szCs w:val="22"/>
                <w:lang w:val="x-none" w:eastAsia="x-none"/>
              </w:rPr>
            </w:pPr>
            <w:r w:rsidRPr="002314D0">
              <w:rPr>
                <w:sz w:val="22"/>
                <w:szCs w:val="22"/>
                <w:lang w:val="x-none" w:eastAsia="x-none"/>
              </w:rPr>
              <w:t>№ 1 Управления Федеральной службы исполнения наказаний по Республике Карелия» (ФКУ ИК-1 УФСИН России по Республике Карелия),</w:t>
            </w:r>
          </w:p>
          <w:p w14:paraId="2926D84E" w14:textId="77777777" w:rsidR="002314D0" w:rsidRPr="002314D0" w:rsidRDefault="002314D0" w:rsidP="002314D0">
            <w:pPr>
              <w:rPr>
                <w:sz w:val="22"/>
                <w:szCs w:val="22"/>
                <w:lang w:val="x-none" w:eastAsia="x-none"/>
              </w:rPr>
            </w:pPr>
            <w:r w:rsidRPr="002314D0">
              <w:rPr>
                <w:sz w:val="22"/>
                <w:szCs w:val="22"/>
                <w:lang w:val="x-none" w:eastAsia="x-none"/>
              </w:rPr>
              <w:t>тел: 8(8142) 791-200, доб. 1134</w:t>
            </w:r>
          </w:p>
          <w:p w14:paraId="5244F908" w14:textId="77777777" w:rsidR="002314D0" w:rsidRPr="002314D0" w:rsidRDefault="002314D0" w:rsidP="002314D0">
            <w:pPr>
              <w:rPr>
                <w:sz w:val="22"/>
                <w:szCs w:val="22"/>
                <w:lang w:val="x-none" w:eastAsia="x-none"/>
              </w:rPr>
            </w:pPr>
            <w:r w:rsidRPr="002314D0">
              <w:rPr>
                <w:sz w:val="22"/>
                <w:szCs w:val="22"/>
                <w:lang w:val="x-none" w:eastAsia="x-none"/>
              </w:rPr>
              <w:t>E-mail: karelik1@mail.ru</w:t>
            </w:r>
          </w:p>
          <w:p w14:paraId="3B1299CC" w14:textId="77777777" w:rsidR="002314D0" w:rsidRPr="002314D0" w:rsidRDefault="002314D0" w:rsidP="002314D0">
            <w:pPr>
              <w:rPr>
                <w:sz w:val="22"/>
                <w:szCs w:val="22"/>
                <w:lang w:val="x-none" w:eastAsia="x-none"/>
              </w:rPr>
            </w:pPr>
            <w:r w:rsidRPr="002314D0">
              <w:rPr>
                <w:sz w:val="22"/>
                <w:szCs w:val="22"/>
                <w:lang w:val="x-none" w:eastAsia="x-none"/>
              </w:rPr>
              <w:t>186430, Республика Карелия, Сегежский район, пгт. Надвоицы, ул. Карельская, д.18.</w:t>
            </w:r>
          </w:p>
          <w:p w14:paraId="53A3048B" w14:textId="77777777" w:rsidR="002314D0" w:rsidRPr="002314D0" w:rsidRDefault="002314D0" w:rsidP="002314D0">
            <w:pPr>
              <w:rPr>
                <w:sz w:val="22"/>
                <w:szCs w:val="22"/>
                <w:lang w:val="x-none" w:eastAsia="x-none"/>
              </w:rPr>
            </w:pPr>
            <w:r w:rsidRPr="002314D0">
              <w:rPr>
                <w:sz w:val="22"/>
                <w:szCs w:val="22"/>
                <w:lang w:val="x-none" w:eastAsia="x-none"/>
              </w:rPr>
              <w:t xml:space="preserve">ИНН 1006004229 / КПП 100601001, </w:t>
            </w:r>
          </w:p>
          <w:p w14:paraId="2FF235BE" w14:textId="77777777" w:rsidR="002314D0" w:rsidRPr="002314D0" w:rsidRDefault="002314D0" w:rsidP="002314D0">
            <w:pPr>
              <w:rPr>
                <w:sz w:val="22"/>
                <w:szCs w:val="22"/>
                <w:lang w:val="x-none" w:eastAsia="x-none"/>
              </w:rPr>
            </w:pPr>
            <w:r w:rsidRPr="002314D0">
              <w:rPr>
                <w:sz w:val="22"/>
                <w:szCs w:val="22"/>
                <w:lang w:val="x-none" w:eastAsia="x-none"/>
              </w:rPr>
              <w:t xml:space="preserve">ОГРН 1021000920907 ОКТМО 86545000, ОКОПФ 75104, ОКПО 08830936, </w:t>
            </w:r>
          </w:p>
          <w:p w14:paraId="7A048D6A" w14:textId="77777777" w:rsidR="002314D0" w:rsidRPr="002314D0" w:rsidRDefault="002314D0" w:rsidP="002314D0">
            <w:pPr>
              <w:rPr>
                <w:sz w:val="22"/>
                <w:szCs w:val="22"/>
                <w:lang w:val="x-none" w:eastAsia="x-none"/>
              </w:rPr>
            </w:pPr>
            <w:r w:rsidRPr="002314D0">
              <w:rPr>
                <w:sz w:val="22"/>
                <w:szCs w:val="22"/>
                <w:lang w:val="x-none" w:eastAsia="x-none"/>
              </w:rPr>
              <w:t xml:space="preserve">ОКАТО 86245560000,  </w:t>
            </w:r>
          </w:p>
          <w:p w14:paraId="1BB22215" w14:textId="77777777" w:rsidR="002314D0" w:rsidRPr="002314D0" w:rsidRDefault="002314D0" w:rsidP="002314D0">
            <w:pPr>
              <w:rPr>
                <w:sz w:val="22"/>
                <w:szCs w:val="22"/>
                <w:lang w:val="x-none" w:eastAsia="x-none"/>
              </w:rPr>
            </w:pPr>
            <w:r w:rsidRPr="002314D0">
              <w:rPr>
                <w:sz w:val="22"/>
                <w:szCs w:val="22"/>
                <w:lang w:val="x-none" w:eastAsia="x-none"/>
              </w:rPr>
              <w:t>ОКЦ №1 ВВГУ БАНКА РОССИИ//</w:t>
            </w:r>
          </w:p>
          <w:p w14:paraId="1BD23BCD" w14:textId="77777777" w:rsidR="002314D0" w:rsidRPr="002314D0" w:rsidRDefault="002314D0" w:rsidP="002314D0">
            <w:pPr>
              <w:rPr>
                <w:sz w:val="22"/>
                <w:szCs w:val="22"/>
                <w:lang w:val="x-none" w:eastAsia="x-none"/>
              </w:rPr>
            </w:pPr>
            <w:r w:rsidRPr="002314D0">
              <w:rPr>
                <w:sz w:val="22"/>
                <w:szCs w:val="22"/>
                <w:lang w:val="x-none" w:eastAsia="x-none"/>
              </w:rPr>
              <w:t xml:space="preserve">УФК по Нижегородской области, </w:t>
            </w:r>
          </w:p>
          <w:p w14:paraId="6B4CD57A" w14:textId="77777777" w:rsidR="002314D0" w:rsidRPr="002314D0" w:rsidRDefault="002314D0" w:rsidP="002314D0">
            <w:pPr>
              <w:rPr>
                <w:sz w:val="22"/>
                <w:szCs w:val="22"/>
                <w:lang w:val="x-none" w:eastAsia="x-none"/>
              </w:rPr>
            </w:pPr>
            <w:r w:rsidRPr="002314D0">
              <w:rPr>
                <w:sz w:val="22"/>
                <w:szCs w:val="22"/>
                <w:lang w:val="x-none" w:eastAsia="x-none"/>
              </w:rPr>
              <w:t>г. Нижний Новгород БИК 012202102</w:t>
            </w:r>
          </w:p>
          <w:p w14:paraId="7DA69763" w14:textId="77777777" w:rsidR="002314D0" w:rsidRPr="002314D0" w:rsidRDefault="002314D0" w:rsidP="002314D0">
            <w:pPr>
              <w:rPr>
                <w:sz w:val="22"/>
                <w:szCs w:val="22"/>
                <w:lang w:val="x-none" w:eastAsia="x-none"/>
              </w:rPr>
            </w:pPr>
            <w:r w:rsidRPr="002314D0">
              <w:rPr>
                <w:sz w:val="22"/>
                <w:szCs w:val="22"/>
                <w:lang w:val="x-none" w:eastAsia="x-none"/>
              </w:rPr>
              <w:t>Номер счета получателя средств: 03211643000000013206</w:t>
            </w:r>
          </w:p>
          <w:p w14:paraId="7B0AAAB8" w14:textId="77777777" w:rsidR="002314D0" w:rsidRPr="002314D0" w:rsidRDefault="002314D0" w:rsidP="002314D0">
            <w:pPr>
              <w:rPr>
                <w:sz w:val="22"/>
                <w:szCs w:val="22"/>
                <w:lang w:val="x-none" w:eastAsia="x-none"/>
              </w:rPr>
            </w:pPr>
            <w:r w:rsidRPr="002314D0">
              <w:rPr>
                <w:sz w:val="22"/>
                <w:szCs w:val="22"/>
                <w:lang w:val="x-none" w:eastAsia="x-none"/>
              </w:rPr>
              <w:t>Номер счета банка получателя средств: 40102810745370000024</w:t>
            </w:r>
          </w:p>
          <w:p w14:paraId="28CB6DFC" w14:textId="63445B7D" w:rsidR="00AA47C3" w:rsidRPr="002314D0" w:rsidRDefault="002314D0" w:rsidP="002314D0">
            <w:pPr>
              <w:rPr>
                <w:sz w:val="22"/>
                <w:szCs w:val="22"/>
              </w:rPr>
            </w:pPr>
            <w:r w:rsidRPr="002314D0">
              <w:rPr>
                <w:sz w:val="22"/>
                <w:szCs w:val="22"/>
                <w:lang w:val="x-none" w:eastAsia="x-none"/>
              </w:rPr>
              <w:t xml:space="preserve">УФК по Нижегородской области (ФКУ ИК-1 УФСИН России по Республике Карелия, </w:t>
            </w:r>
            <w:r w:rsidRPr="002314D0">
              <w:rPr>
                <w:sz w:val="22"/>
                <w:szCs w:val="22"/>
              </w:rPr>
              <w:t>л/с 03061423870)</w:t>
            </w:r>
          </w:p>
        </w:tc>
        <w:tc>
          <w:tcPr>
            <w:tcW w:w="4785" w:type="dxa"/>
          </w:tcPr>
          <w:p w14:paraId="1F47175E" w14:textId="77777777" w:rsidR="00AA47C3" w:rsidRPr="00654C12" w:rsidRDefault="00AA47C3" w:rsidP="00246890">
            <w:pPr>
              <w:pStyle w:val="ConsPlusNormal"/>
              <w:ind w:firstLine="0"/>
              <w:rPr>
                <w:bCs/>
                <w:sz w:val="20"/>
                <w:szCs w:val="20"/>
              </w:rPr>
            </w:pPr>
          </w:p>
        </w:tc>
      </w:tr>
      <w:tr w:rsidR="00AA47C3" w:rsidRPr="00654C12" w14:paraId="390823FB" w14:textId="77777777" w:rsidTr="00AA47C3">
        <w:tc>
          <w:tcPr>
            <w:tcW w:w="4785" w:type="dxa"/>
          </w:tcPr>
          <w:p w14:paraId="24E318DF" w14:textId="77777777" w:rsidR="00AA47C3" w:rsidRPr="00654C12" w:rsidRDefault="00AA47C3" w:rsidP="00AA47C3">
            <w:pPr>
              <w:jc w:val="center"/>
              <w:rPr>
                <w:b/>
                <w:bCs/>
                <w:sz w:val="20"/>
                <w:szCs w:val="20"/>
              </w:rPr>
            </w:pPr>
          </w:p>
          <w:p w14:paraId="373DEF97" w14:textId="77777777" w:rsidR="00AA47C3" w:rsidRPr="00654C12" w:rsidRDefault="00AA47C3" w:rsidP="00AA47C3">
            <w:pPr>
              <w:jc w:val="both"/>
              <w:rPr>
                <w:bCs/>
                <w:sz w:val="20"/>
                <w:szCs w:val="20"/>
              </w:rPr>
            </w:pPr>
            <w:r w:rsidRPr="00654C12">
              <w:rPr>
                <w:b/>
                <w:bCs/>
                <w:sz w:val="20"/>
                <w:szCs w:val="20"/>
              </w:rPr>
              <w:t xml:space="preserve">___________________ </w:t>
            </w:r>
          </w:p>
          <w:p w14:paraId="5E1D3FC2" w14:textId="77777777" w:rsidR="00AA47C3" w:rsidRPr="00654C12" w:rsidRDefault="00AA47C3" w:rsidP="00AA47C3">
            <w:pPr>
              <w:jc w:val="both"/>
              <w:rPr>
                <w:bCs/>
                <w:sz w:val="20"/>
                <w:szCs w:val="20"/>
              </w:rPr>
            </w:pPr>
            <w:r w:rsidRPr="00654C12">
              <w:rPr>
                <w:bCs/>
                <w:sz w:val="20"/>
                <w:szCs w:val="20"/>
              </w:rPr>
              <w:t xml:space="preserve">              М.п. (при наличии)</w:t>
            </w:r>
          </w:p>
          <w:p w14:paraId="2323CF65" w14:textId="77777777" w:rsidR="00AA47C3" w:rsidRPr="00654C12" w:rsidRDefault="00AA47C3" w:rsidP="00AA47C3">
            <w:pPr>
              <w:jc w:val="both"/>
              <w:rPr>
                <w:bCs/>
                <w:sz w:val="20"/>
                <w:szCs w:val="20"/>
              </w:rPr>
            </w:pPr>
          </w:p>
          <w:p w14:paraId="2FD807F8" w14:textId="303B1DC3" w:rsidR="00AA47C3" w:rsidRPr="00654C12" w:rsidRDefault="00AA47C3" w:rsidP="00D247B7">
            <w:pPr>
              <w:jc w:val="both"/>
              <w:rPr>
                <w:b/>
                <w:bCs/>
                <w:sz w:val="20"/>
                <w:szCs w:val="20"/>
              </w:rPr>
            </w:pPr>
            <w:r w:rsidRPr="00654C12">
              <w:rPr>
                <w:bCs/>
                <w:sz w:val="20"/>
                <w:szCs w:val="20"/>
              </w:rPr>
              <w:t>«___» ________________ 20</w:t>
            </w:r>
            <w:r w:rsidR="001411B8">
              <w:rPr>
                <w:bCs/>
                <w:sz w:val="20"/>
                <w:szCs w:val="20"/>
              </w:rPr>
              <w:t>2</w:t>
            </w:r>
            <w:r w:rsidR="002314D0">
              <w:rPr>
                <w:bCs/>
                <w:sz w:val="20"/>
                <w:szCs w:val="20"/>
              </w:rPr>
              <w:t>6</w:t>
            </w:r>
            <w:r w:rsidR="00246890">
              <w:rPr>
                <w:bCs/>
                <w:sz w:val="20"/>
                <w:szCs w:val="20"/>
              </w:rPr>
              <w:t xml:space="preserve"> </w:t>
            </w:r>
            <w:r w:rsidRPr="00654C12">
              <w:rPr>
                <w:bCs/>
                <w:sz w:val="20"/>
                <w:szCs w:val="20"/>
              </w:rPr>
              <w:t>г.</w:t>
            </w:r>
          </w:p>
        </w:tc>
        <w:tc>
          <w:tcPr>
            <w:tcW w:w="4785" w:type="dxa"/>
          </w:tcPr>
          <w:p w14:paraId="0DB68A5E" w14:textId="77777777" w:rsidR="00AA47C3" w:rsidRPr="00654C12" w:rsidRDefault="00AA47C3" w:rsidP="00AA47C3">
            <w:pPr>
              <w:jc w:val="center"/>
              <w:rPr>
                <w:b/>
                <w:bCs/>
                <w:sz w:val="20"/>
                <w:szCs w:val="20"/>
              </w:rPr>
            </w:pPr>
          </w:p>
          <w:p w14:paraId="2EE6E063" w14:textId="77777777" w:rsidR="00AA47C3" w:rsidRPr="00654C12" w:rsidRDefault="00AA47C3" w:rsidP="00AA47C3">
            <w:pPr>
              <w:jc w:val="both"/>
              <w:rPr>
                <w:sz w:val="20"/>
                <w:szCs w:val="20"/>
              </w:rPr>
            </w:pPr>
            <w:r w:rsidRPr="00654C12">
              <w:rPr>
                <w:b/>
                <w:bCs/>
                <w:sz w:val="20"/>
                <w:szCs w:val="20"/>
              </w:rPr>
              <w:t>__________________</w:t>
            </w:r>
          </w:p>
          <w:p w14:paraId="6A3AFE32" w14:textId="77777777" w:rsidR="00AA47C3" w:rsidRPr="00654C12" w:rsidRDefault="00AA47C3" w:rsidP="00AA47C3">
            <w:pPr>
              <w:jc w:val="both"/>
              <w:rPr>
                <w:sz w:val="20"/>
                <w:szCs w:val="20"/>
              </w:rPr>
            </w:pPr>
            <w:r w:rsidRPr="00654C12">
              <w:rPr>
                <w:sz w:val="20"/>
                <w:szCs w:val="20"/>
              </w:rPr>
              <w:t xml:space="preserve">              М.п. (при наличии)</w:t>
            </w:r>
          </w:p>
          <w:p w14:paraId="7436A1E6" w14:textId="77777777" w:rsidR="00AA47C3" w:rsidRPr="00654C12" w:rsidRDefault="00AA47C3" w:rsidP="00AA47C3">
            <w:pPr>
              <w:jc w:val="both"/>
              <w:rPr>
                <w:sz w:val="20"/>
                <w:szCs w:val="20"/>
              </w:rPr>
            </w:pPr>
          </w:p>
          <w:p w14:paraId="6EEDD74F" w14:textId="5DA936FC" w:rsidR="00AA47C3" w:rsidRPr="00654C12" w:rsidRDefault="00AA47C3" w:rsidP="00AA47C3">
            <w:pPr>
              <w:jc w:val="both"/>
              <w:rPr>
                <w:sz w:val="20"/>
                <w:szCs w:val="20"/>
              </w:rPr>
            </w:pPr>
            <w:r w:rsidRPr="00654C12">
              <w:rPr>
                <w:sz w:val="20"/>
                <w:szCs w:val="20"/>
              </w:rPr>
              <w:t>«___» ______________ 20</w:t>
            </w:r>
            <w:r w:rsidR="001411B8">
              <w:rPr>
                <w:sz w:val="20"/>
                <w:szCs w:val="20"/>
              </w:rPr>
              <w:t>2</w:t>
            </w:r>
            <w:r w:rsidR="002314D0">
              <w:rPr>
                <w:sz w:val="20"/>
                <w:szCs w:val="20"/>
              </w:rPr>
              <w:t>6</w:t>
            </w:r>
            <w:r w:rsidRPr="00654C12">
              <w:rPr>
                <w:sz w:val="20"/>
                <w:szCs w:val="20"/>
              </w:rPr>
              <w:t xml:space="preserve"> г.</w:t>
            </w:r>
          </w:p>
          <w:p w14:paraId="3569DB20" w14:textId="77777777" w:rsidR="00AA47C3" w:rsidRPr="00654C12" w:rsidRDefault="00AA47C3" w:rsidP="00AA47C3">
            <w:pPr>
              <w:jc w:val="both"/>
              <w:rPr>
                <w:b/>
                <w:bCs/>
                <w:sz w:val="20"/>
                <w:szCs w:val="20"/>
              </w:rPr>
            </w:pPr>
          </w:p>
        </w:tc>
      </w:tr>
    </w:tbl>
    <w:p w14:paraId="0859275C" w14:textId="77777777" w:rsidR="008640FF" w:rsidRPr="00654C12" w:rsidRDefault="008640FF" w:rsidP="00777565">
      <w:pPr>
        <w:pStyle w:val="ConsPlusNormal"/>
        <w:ind w:firstLine="0"/>
        <w:jc w:val="both"/>
        <w:rPr>
          <w:rFonts w:ascii="Times New Roman" w:hAnsi="Times New Roman"/>
          <w:sz w:val="20"/>
          <w:szCs w:val="20"/>
        </w:rPr>
      </w:pPr>
    </w:p>
    <w:p w14:paraId="5F47995C" w14:textId="77777777" w:rsidR="008640FF" w:rsidRPr="00654C12" w:rsidRDefault="008640FF" w:rsidP="00245A35">
      <w:pPr>
        <w:pStyle w:val="ConsPlusNormal"/>
        <w:jc w:val="both"/>
        <w:rPr>
          <w:rFonts w:ascii="Times New Roman" w:hAnsi="Times New Roman"/>
          <w:sz w:val="20"/>
          <w:szCs w:val="20"/>
        </w:rPr>
      </w:pPr>
    </w:p>
    <w:p w14:paraId="58D34D51" w14:textId="77777777" w:rsidR="00D47E9C" w:rsidRDefault="00D47E9C" w:rsidP="00245A35">
      <w:pPr>
        <w:pStyle w:val="ConsPlusNormal"/>
        <w:jc w:val="both"/>
        <w:rPr>
          <w:rFonts w:ascii="Times New Roman" w:hAnsi="Times New Roman"/>
          <w:sz w:val="20"/>
          <w:szCs w:val="20"/>
        </w:rPr>
      </w:pPr>
    </w:p>
    <w:p w14:paraId="3D49EFAC" w14:textId="77777777" w:rsidR="00C40198" w:rsidRDefault="00C40198" w:rsidP="00245A35">
      <w:pPr>
        <w:pStyle w:val="ConsPlusNormal"/>
        <w:jc w:val="both"/>
        <w:rPr>
          <w:rFonts w:ascii="Times New Roman" w:hAnsi="Times New Roman"/>
          <w:sz w:val="20"/>
          <w:szCs w:val="20"/>
        </w:rPr>
      </w:pPr>
    </w:p>
    <w:p w14:paraId="587C6BC1" w14:textId="77777777" w:rsidR="00C40198" w:rsidRDefault="00C40198" w:rsidP="00245A35">
      <w:pPr>
        <w:pStyle w:val="ConsPlusNormal"/>
        <w:jc w:val="both"/>
        <w:rPr>
          <w:rFonts w:ascii="Times New Roman" w:hAnsi="Times New Roman"/>
          <w:sz w:val="20"/>
          <w:szCs w:val="20"/>
        </w:rPr>
      </w:pPr>
    </w:p>
    <w:p w14:paraId="383EB5E3" w14:textId="77777777" w:rsidR="00B15423" w:rsidRDefault="00B15423" w:rsidP="00245A35">
      <w:pPr>
        <w:pStyle w:val="ConsPlusNormal"/>
        <w:jc w:val="both"/>
        <w:rPr>
          <w:rFonts w:ascii="Times New Roman" w:hAnsi="Times New Roman"/>
          <w:sz w:val="20"/>
          <w:szCs w:val="20"/>
        </w:rPr>
      </w:pPr>
    </w:p>
    <w:p w14:paraId="50765574" w14:textId="77777777" w:rsidR="00D55FFE" w:rsidRDefault="00D55FFE" w:rsidP="00245A35">
      <w:pPr>
        <w:pStyle w:val="ConsPlusNormal"/>
        <w:jc w:val="both"/>
        <w:rPr>
          <w:rFonts w:ascii="Times New Roman" w:hAnsi="Times New Roman"/>
          <w:sz w:val="20"/>
          <w:szCs w:val="20"/>
        </w:rPr>
      </w:pPr>
    </w:p>
    <w:p w14:paraId="66B92C43" w14:textId="77777777" w:rsidR="00D55FFE" w:rsidRDefault="00D55FFE" w:rsidP="00245A35">
      <w:pPr>
        <w:pStyle w:val="ConsPlusNormal"/>
        <w:jc w:val="both"/>
        <w:rPr>
          <w:rFonts w:ascii="Times New Roman" w:hAnsi="Times New Roman"/>
          <w:sz w:val="20"/>
          <w:szCs w:val="20"/>
        </w:rPr>
      </w:pPr>
    </w:p>
    <w:p w14:paraId="68E40079" w14:textId="77777777" w:rsidR="00D55FFE" w:rsidRDefault="00D55FFE" w:rsidP="00245A35">
      <w:pPr>
        <w:pStyle w:val="ConsPlusNormal"/>
        <w:jc w:val="both"/>
        <w:rPr>
          <w:rFonts w:ascii="Times New Roman" w:hAnsi="Times New Roman"/>
          <w:sz w:val="20"/>
          <w:szCs w:val="20"/>
        </w:rPr>
      </w:pPr>
    </w:p>
    <w:p w14:paraId="0DF2FEA6" w14:textId="77777777" w:rsidR="00D55FFE" w:rsidRDefault="00D55FFE" w:rsidP="00245A35">
      <w:pPr>
        <w:pStyle w:val="ConsPlusNormal"/>
        <w:jc w:val="both"/>
        <w:rPr>
          <w:rFonts w:ascii="Times New Roman" w:hAnsi="Times New Roman"/>
          <w:sz w:val="20"/>
          <w:szCs w:val="20"/>
        </w:rPr>
      </w:pPr>
    </w:p>
    <w:p w14:paraId="3E1FCDDE" w14:textId="77777777" w:rsidR="00D55FFE" w:rsidRDefault="00D55FFE" w:rsidP="00245A35">
      <w:pPr>
        <w:pStyle w:val="ConsPlusNormal"/>
        <w:jc w:val="both"/>
        <w:rPr>
          <w:rFonts w:ascii="Times New Roman" w:hAnsi="Times New Roman"/>
          <w:sz w:val="20"/>
          <w:szCs w:val="20"/>
        </w:rPr>
      </w:pPr>
    </w:p>
    <w:p w14:paraId="652993E4" w14:textId="77777777" w:rsidR="00D55FFE" w:rsidRPr="00654C12" w:rsidRDefault="00D55FFE" w:rsidP="00245A35">
      <w:pPr>
        <w:pStyle w:val="ConsPlusNormal"/>
        <w:jc w:val="both"/>
        <w:rPr>
          <w:rFonts w:ascii="Times New Roman" w:hAnsi="Times New Roman"/>
          <w:sz w:val="20"/>
          <w:szCs w:val="20"/>
        </w:rPr>
      </w:pPr>
    </w:p>
    <w:p w14:paraId="58D49915" w14:textId="77777777" w:rsidR="00245A35" w:rsidRPr="008D08D1" w:rsidRDefault="00245A35" w:rsidP="00245A35">
      <w:pPr>
        <w:pStyle w:val="ConsPlusNormal"/>
        <w:jc w:val="right"/>
        <w:outlineLvl w:val="1"/>
        <w:rPr>
          <w:rFonts w:ascii="Times New Roman" w:hAnsi="Times New Roman"/>
          <w:sz w:val="22"/>
          <w:szCs w:val="22"/>
        </w:rPr>
      </w:pPr>
      <w:r w:rsidRPr="008D08D1">
        <w:rPr>
          <w:rFonts w:ascii="Times New Roman" w:hAnsi="Times New Roman"/>
          <w:sz w:val="22"/>
          <w:szCs w:val="22"/>
        </w:rPr>
        <w:lastRenderedPageBreak/>
        <w:t>Приложение N 1</w:t>
      </w:r>
    </w:p>
    <w:p w14:paraId="6F01AFBD" w14:textId="77777777" w:rsidR="00245A35" w:rsidRPr="008D08D1" w:rsidRDefault="00C40198" w:rsidP="00245A35">
      <w:pPr>
        <w:pStyle w:val="ConsPlusNormal"/>
        <w:jc w:val="right"/>
        <w:rPr>
          <w:rFonts w:ascii="Times New Roman" w:hAnsi="Times New Roman"/>
          <w:sz w:val="22"/>
          <w:szCs w:val="22"/>
        </w:rPr>
      </w:pPr>
      <w:r>
        <w:rPr>
          <w:rFonts w:ascii="Times New Roman" w:hAnsi="Times New Roman"/>
          <w:sz w:val="22"/>
          <w:szCs w:val="22"/>
        </w:rPr>
        <w:t xml:space="preserve">  </w:t>
      </w:r>
      <w:r w:rsidR="00245A35" w:rsidRPr="008D08D1">
        <w:rPr>
          <w:rFonts w:ascii="Times New Roman" w:hAnsi="Times New Roman"/>
          <w:sz w:val="22"/>
          <w:szCs w:val="22"/>
        </w:rPr>
        <w:t>к Контракту</w:t>
      </w:r>
      <w:r>
        <w:rPr>
          <w:rFonts w:ascii="Times New Roman" w:hAnsi="Times New Roman"/>
          <w:sz w:val="22"/>
          <w:szCs w:val="22"/>
        </w:rPr>
        <w:t xml:space="preserve"> </w:t>
      </w:r>
    </w:p>
    <w:p w14:paraId="2EBFE231" w14:textId="4ED1B1B3" w:rsidR="00245A35" w:rsidRPr="008D08D1" w:rsidRDefault="00245A35" w:rsidP="00245A35">
      <w:pPr>
        <w:pStyle w:val="ConsPlusNormal"/>
        <w:jc w:val="right"/>
        <w:rPr>
          <w:rFonts w:ascii="Times New Roman" w:hAnsi="Times New Roman"/>
          <w:sz w:val="22"/>
          <w:szCs w:val="22"/>
        </w:rPr>
      </w:pPr>
      <w:r w:rsidRPr="008D08D1">
        <w:rPr>
          <w:rFonts w:ascii="Times New Roman" w:hAnsi="Times New Roman"/>
          <w:sz w:val="22"/>
          <w:szCs w:val="22"/>
        </w:rPr>
        <w:t xml:space="preserve">от "__" ____ 20__ г. </w:t>
      </w:r>
      <w:r w:rsidR="00246890">
        <w:rPr>
          <w:rFonts w:ascii="Times New Roman" w:hAnsi="Times New Roman"/>
          <w:sz w:val="21"/>
          <w:szCs w:val="21"/>
        </w:rPr>
        <w:t>№</w:t>
      </w:r>
      <w:r w:rsidR="00D84B39">
        <w:rPr>
          <w:rFonts w:ascii="Times New Roman" w:hAnsi="Times New Roman"/>
          <w:sz w:val="21"/>
          <w:szCs w:val="21"/>
        </w:rPr>
        <w:t xml:space="preserve"> </w:t>
      </w:r>
      <w:r w:rsidR="00246890">
        <w:rPr>
          <w:rFonts w:ascii="Times New Roman" w:hAnsi="Times New Roman"/>
          <w:sz w:val="21"/>
          <w:szCs w:val="21"/>
        </w:rPr>
        <w:t>___________________________</w:t>
      </w:r>
    </w:p>
    <w:p w14:paraId="12554772" w14:textId="77777777" w:rsidR="00245A35" w:rsidRPr="008D08D1" w:rsidRDefault="00245A35" w:rsidP="00245A35">
      <w:pPr>
        <w:pStyle w:val="ConsPlusNormal"/>
        <w:jc w:val="both"/>
        <w:rPr>
          <w:rFonts w:ascii="Times New Roman" w:hAnsi="Times New Roman"/>
          <w:sz w:val="22"/>
          <w:szCs w:val="22"/>
        </w:rPr>
      </w:pPr>
    </w:p>
    <w:p w14:paraId="6CA2AB7D" w14:textId="77777777" w:rsidR="00245A35" w:rsidRDefault="00245A35" w:rsidP="00245A35">
      <w:pPr>
        <w:pStyle w:val="ConsPlusNormal"/>
        <w:jc w:val="center"/>
        <w:rPr>
          <w:rFonts w:ascii="Times New Roman" w:hAnsi="Times New Roman"/>
          <w:sz w:val="22"/>
          <w:szCs w:val="22"/>
        </w:rPr>
      </w:pPr>
      <w:bookmarkStart w:id="40" w:name="P326"/>
      <w:bookmarkEnd w:id="40"/>
      <w:r w:rsidRPr="008D08D1">
        <w:rPr>
          <w:rFonts w:ascii="Times New Roman" w:hAnsi="Times New Roman"/>
          <w:sz w:val="22"/>
          <w:szCs w:val="22"/>
        </w:rPr>
        <w:t>СПЕЦИФИКАЦИЯ</w:t>
      </w:r>
    </w:p>
    <w:p w14:paraId="3799DAC3" w14:textId="1B33E50A" w:rsidR="00E23948" w:rsidRPr="008D08D1" w:rsidRDefault="002640AF" w:rsidP="00245A35">
      <w:pPr>
        <w:pStyle w:val="ConsPlusNormal"/>
        <w:jc w:val="center"/>
        <w:rPr>
          <w:rFonts w:ascii="Times New Roman" w:hAnsi="Times New Roman"/>
          <w:sz w:val="22"/>
          <w:szCs w:val="22"/>
        </w:rPr>
      </w:pPr>
      <w:r w:rsidRPr="002640AF">
        <w:rPr>
          <w:rFonts w:ascii="Times New Roman" w:hAnsi="Times New Roman"/>
          <w:sz w:val="22"/>
          <w:szCs w:val="22"/>
        </w:rPr>
        <w:t xml:space="preserve">на поставку </w:t>
      </w:r>
      <w:r w:rsidR="00D55FFE">
        <w:rPr>
          <w:rFonts w:ascii="Times New Roman" w:hAnsi="Times New Roman"/>
          <w:sz w:val="22"/>
          <w:szCs w:val="22"/>
        </w:rPr>
        <w:t>печной смеси</w:t>
      </w:r>
    </w:p>
    <w:p w14:paraId="246A4A86" w14:textId="77777777" w:rsidR="00245A35" w:rsidRPr="008D08D1" w:rsidRDefault="00245A35" w:rsidP="00245A35">
      <w:pPr>
        <w:pStyle w:val="ConsPlusNormal"/>
        <w:jc w:val="both"/>
        <w:rPr>
          <w:rFonts w:ascii="Times New Roman" w:hAnsi="Times New Roman"/>
          <w:sz w:val="22"/>
          <w:szCs w:val="22"/>
        </w:rPr>
      </w:pPr>
    </w:p>
    <w:tbl>
      <w:tblPr>
        <w:tblStyle w:val="af3"/>
        <w:tblW w:w="9634" w:type="dxa"/>
        <w:tblLayout w:type="fixed"/>
        <w:tblLook w:val="04A0" w:firstRow="1" w:lastRow="0" w:firstColumn="1" w:lastColumn="0" w:noHBand="0" w:noVBand="1"/>
      </w:tblPr>
      <w:tblGrid>
        <w:gridCol w:w="430"/>
        <w:gridCol w:w="1387"/>
        <w:gridCol w:w="3565"/>
        <w:gridCol w:w="1134"/>
        <w:gridCol w:w="850"/>
        <w:gridCol w:w="851"/>
        <w:gridCol w:w="283"/>
        <w:gridCol w:w="1134"/>
      </w:tblGrid>
      <w:tr w:rsidR="00783633" w:rsidRPr="006E102C" w14:paraId="5D9ECA15" w14:textId="77777777" w:rsidTr="004725A6">
        <w:trPr>
          <w:trHeight w:val="475"/>
        </w:trPr>
        <w:tc>
          <w:tcPr>
            <w:tcW w:w="430" w:type="dxa"/>
          </w:tcPr>
          <w:p w14:paraId="1CB9CECC" w14:textId="77777777" w:rsidR="00783633" w:rsidRPr="006E102C" w:rsidRDefault="00783633" w:rsidP="004343D5">
            <w:pPr>
              <w:jc w:val="center"/>
            </w:pPr>
            <w:r w:rsidRPr="00C04396">
              <w:rPr>
                <w:sz w:val="18"/>
              </w:rPr>
              <w:t>№</w:t>
            </w:r>
          </w:p>
        </w:tc>
        <w:tc>
          <w:tcPr>
            <w:tcW w:w="1387" w:type="dxa"/>
          </w:tcPr>
          <w:p w14:paraId="1F3F32F7" w14:textId="77777777" w:rsidR="00783633" w:rsidRPr="00937C72" w:rsidRDefault="00783633" w:rsidP="004343D5">
            <w:pPr>
              <w:rPr>
                <w:sz w:val="18"/>
              </w:rPr>
            </w:pPr>
            <w:r w:rsidRPr="00937C72">
              <w:rPr>
                <w:sz w:val="18"/>
              </w:rPr>
              <w:t>Наименование товара</w:t>
            </w:r>
          </w:p>
        </w:tc>
        <w:tc>
          <w:tcPr>
            <w:tcW w:w="3565" w:type="dxa"/>
          </w:tcPr>
          <w:p w14:paraId="5692F2D0" w14:textId="77777777" w:rsidR="00783633" w:rsidRPr="00937C72" w:rsidRDefault="00783633" w:rsidP="004343D5">
            <w:pPr>
              <w:numPr>
                <w:ilvl w:val="0"/>
                <w:numId w:val="22"/>
              </w:numPr>
              <w:shd w:val="clear" w:color="auto" w:fill="FFFFFF"/>
              <w:spacing w:line="300" w:lineRule="atLeast"/>
              <w:ind w:left="0"/>
              <w:rPr>
                <w:color w:val="000000"/>
                <w:spacing w:val="3"/>
                <w:sz w:val="18"/>
                <w:szCs w:val="20"/>
              </w:rPr>
            </w:pPr>
            <w:r w:rsidRPr="00937C72">
              <w:rPr>
                <w:color w:val="000000"/>
                <w:spacing w:val="3"/>
                <w:sz w:val="18"/>
                <w:szCs w:val="20"/>
              </w:rPr>
              <w:t>Технические характеристики</w:t>
            </w:r>
          </w:p>
        </w:tc>
        <w:tc>
          <w:tcPr>
            <w:tcW w:w="1134" w:type="dxa"/>
          </w:tcPr>
          <w:p w14:paraId="5E7A0188" w14:textId="77777777" w:rsidR="00783633" w:rsidRPr="00937C72" w:rsidRDefault="00783633" w:rsidP="004343D5">
            <w:pPr>
              <w:jc w:val="center"/>
              <w:rPr>
                <w:sz w:val="18"/>
              </w:rPr>
            </w:pPr>
            <w:r w:rsidRPr="00937C72">
              <w:rPr>
                <w:sz w:val="18"/>
              </w:rPr>
              <w:t>Единица измерения</w:t>
            </w:r>
          </w:p>
        </w:tc>
        <w:tc>
          <w:tcPr>
            <w:tcW w:w="850" w:type="dxa"/>
          </w:tcPr>
          <w:p w14:paraId="0999B4CC" w14:textId="77777777" w:rsidR="00783633" w:rsidRPr="00937C72" w:rsidRDefault="00783633" w:rsidP="004343D5">
            <w:pPr>
              <w:jc w:val="center"/>
              <w:rPr>
                <w:sz w:val="18"/>
              </w:rPr>
            </w:pPr>
            <w:r w:rsidRPr="00937C72">
              <w:rPr>
                <w:sz w:val="18"/>
              </w:rPr>
              <w:t>Количество</w:t>
            </w:r>
          </w:p>
        </w:tc>
        <w:tc>
          <w:tcPr>
            <w:tcW w:w="1134" w:type="dxa"/>
            <w:gridSpan w:val="2"/>
            <w:vAlign w:val="center"/>
          </w:tcPr>
          <w:p w14:paraId="68B9A949" w14:textId="77777777" w:rsidR="00783633" w:rsidRPr="00937C72" w:rsidRDefault="00783633" w:rsidP="004343D5">
            <w:pPr>
              <w:jc w:val="center"/>
              <w:rPr>
                <w:sz w:val="18"/>
              </w:rPr>
            </w:pPr>
            <w:r w:rsidRPr="00937C72">
              <w:rPr>
                <w:sz w:val="18"/>
              </w:rPr>
              <w:t>Цена за единицу, руб.</w:t>
            </w:r>
          </w:p>
        </w:tc>
        <w:tc>
          <w:tcPr>
            <w:tcW w:w="1134" w:type="dxa"/>
            <w:vAlign w:val="center"/>
          </w:tcPr>
          <w:p w14:paraId="35A031AF" w14:textId="77777777" w:rsidR="00783633" w:rsidRPr="00937C72" w:rsidRDefault="00783633" w:rsidP="004343D5">
            <w:pPr>
              <w:jc w:val="center"/>
              <w:rPr>
                <w:sz w:val="18"/>
              </w:rPr>
            </w:pPr>
            <w:r w:rsidRPr="00937C72">
              <w:rPr>
                <w:sz w:val="18"/>
              </w:rPr>
              <w:t>Сумма, руб.</w:t>
            </w:r>
          </w:p>
        </w:tc>
      </w:tr>
      <w:tr w:rsidR="00783633" w:rsidRPr="006E102C" w14:paraId="61164BC3" w14:textId="77777777" w:rsidTr="004725A6">
        <w:trPr>
          <w:trHeight w:val="1856"/>
        </w:trPr>
        <w:tc>
          <w:tcPr>
            <w:tcW w:w="430" w:type="dxa"/>
            <w:vAlign w:val="center"/>
          </w:tcPr>
          <w:p w14:paraId="2FBB7AB8" w14:textId="77777777" w:rsidR="00783633" w:rsidRPr="00C04396" w:rsidRDefault="00783633" w:rsidP="004343D5">
            <w:pPr>
              <w:jc w:val="center"/>
              <w:rPr>
                <w:sz w:val="18"/>
              </w:rPr>
            </w:pPr>
            <w:r>
              <w:rPr>
                <w:sz w:val="18"/>
              </w:rPr>
              <w:t>1</w:t>
            </w:r>
          </w:p>
        </w:tc>
        <w:tc>
          <w:tcPr>
            <w:tcW w:w="1387" w:type="dxa"/>
            <w:vAlign w:val="center"/>
          </w:tcPr>
          <w:p w14:paraId="465FBEAF" w14:textId="14055C0B" w:rsidR="00783633" w:rsidRPr="006E102C" w:rsidRDefault="00D55FFE" w:rsidP="004343D5">
            <w:pPr>
              <w:jc w:val="center"/>
            </w:pPr>
            <w:r>
              <w:rPr>
                <w:sz w:val="18"/>
                <w:szCs w:val="20"/>
              </w:rPr>
              <w:t>Печная смесь</w:t>
            </w:r>
          </w:p>
        </w:tc>
        <w:tc>
          <w:tcPr>
            <w:tcW w:w="3565" w:type="dxa"/>
          </w:tcPr>
          <w:p w14:paraId="1FCB4806" w14:textId="77777777" w:rsidR="00D55FFE" w:rsidRPr="00D55FFE" w:rsidRDefault="00D55FFE" w:rsidP="00D55FFE">
            <w:pPr>
              <w:shd w:val="clear" w:color="auto" w:fill="FFFFFF"/>
              <w:spacing w:line="300" w:lineRule="atLeast"/>
              <w:rPr>
                <w:color w:val="000000"/>
                <w:spacing w:val="3"/>
                <w:sz w:val="20"/>
                <w:szCs w:val="20"/>
              </w:rPr>
            </w:pPr>
            <w:r w:rsidRPr="00D55FFE">
              <w:rPr>
                <w:color w:val="000000"/>
                <w:spacing w:val="3"/>
                <w:sz w:val="20"/>
                <w:szCs w:val="20"/>
              </w:rPr>
              <w:t>Тип товара</w:t>
            </w:r>
            <w:r>
              <w:rPr>
                <w:color w:val="000000"/>
                <w:spacing w:val="3"/>
                <w:sz w:val="20"/>
                <w:szCs w:val="20"/>
              </w:rPr>
              <w:t xml:space="preserve"> </w:t>
            </w:r>
            <w:r w:rsidRPr="00D55FFE">
              <w:rPr>
                <w:color w:val="000000"/>
                <w:spacing w:val="3"/>
                <w:sz w:val="20"/>
                <w:szCs w:val="20"/>
              </w:rPr>
              <w:t>Кладочная смесь</w:t>
            </w:r>
          </w:p>
          <w:p w14:paraId="76E80C47" w14:textId="4B84C5B9" w:rsidR="004725A6" w:rsidRDefault="00D55FFE" w:rsidP="004725A6">
            <w:pPr>
              <w:shd w:val="clear" w:color="auto" w:fill="FFFFFF"/>
              <w:spacing w:line="300" w:lineRule="atLeast"/>
              <w:rPr>
                <w:color w:val="000000"/>
                <w:spacing w:val="3"/>
                <w:sz w:val="20"/>
                <w:szCs w:val="20"/>
              </w:rPr>
            </w:pPr>
            <w:r>
              <w:rPr>
                <w:color w:val="000000"/>
                <w:spacing w:val="3"/>
                <w:sz w:val="20"/>
                <w:szCs w:val="20"/>
              </w:rPr>
              <w:t xml:space="preserve">Назначение: </w:t>
            </w:r>
            <w:r w:rsidRPr="00D55FFE">
              <w:rPr>
                <w:color w:val="000000"/>
                <w:spacing w:val="3"/>
                <w:sz w:val="20"/>
                <w:szCs w:val="20"/>
              </w:rPr>
              <w:t>Предназначена для кладочных работ из красного печного кирпича при строительстве бытовых печей и каминов с рабочей температурой до +850 ºС.</w:t>
            </w:r>
          </w:p>
          <w:p w14:paraId="50BD79ED" w14:textId="388FC4AF" w:rsidR="00D55FFE" w:rsidRPr="00D55FFE" w:rsidRDefault="00D55FFE" w:rsidP="00D55FFE">
            <w:pPr>
              <w:shd w:val="clear" w:color="auto" w:fill="FFFFFF"/>
              <w:spacing w:line="300" w:lineRule="atLeast"/>
              <w:rPr>
                <w:color w:val="000000"/>
                <w:spacing w:val="3"/>
                <w:sz w:val="20"/>
                <w:szCs w:val="20"/>
              </w:rPr>
            </w:pPr>
            <w:r w:rsidRPr="00D55FFE">
              <w:rPr>
                <w:color w:val="000000"/>
                <w:spacing w:val="3"/>
                <w:sz w:val="20"/>
                <w:szCs w:val="20"/>
              </w:rPr>
              <w:t>Вид</w:t>
            </w:r>
            <w:r>
              <w:rPr>
                <w:color w:val="000000"/>
                <w:spacing w:val="3"/>
                <w:sz w:val="20"/>
                <w:szCs w:val="20"/>
              </w:rPr>
              <w:t xml:space="preserve"> </w:t>
            </w:r>
            <w:r w:rsidRPr="00D55FFE">
              <w:rPr>
                <w:color w:val="000000"/>
                <w:spacing w:val="3"/>
                <w:sz w:val="20"/>
                <w:szCs w:val="20"/>
              </w:rPr>
              <w:t>Огнеупорный</w:t>
            </w:r>
          </w:p>
          <w:p w14:paraId="361FC494" w14:textId="0CF207FA" w:rsidR="00D55FFE" w:rsidRPr="00D55FFE" w:rsidRDefault="00D55FFE" w:rsidP="00D55FFE">
            <w:pPr>
              <w:shd w:val="clear" w:color="auto" w:fill="FFFFFF"/>
              <w:spacing w:line="300" w:lineRule="atLeast"/>
              <w:rPr>
                <w:color w:val="000000"/>
                <w:spacing w:val="3"/>
                <w:sz w:val="20"/>
                <w:szCs w:val="20"/>
              </w:rPr>
            </w:pPr>
            <w:r w:rsidRPr="00D55FFE">
              <w:rPr>
                <w:color w:val="000000"/>
                <w:spacing w:val="3"/>
                <w:sz w:val="20"/>
                <w:szCs w:val="20"/>
              </w:rPr>
              <w:t>Основа</w:t>
            </w:r>
            <w:r>
              <w:rPr>
                <w:color w:val="000000"/>
                <w:spacing w:val="3"/>
                <w:sz w:val="20"/>
                <w:szCs w:val="20"/>
              </w:rPr>
              <w:t xml:space="preserve"> </w:t>
            </w:r>
            <w:r w:rsidRPr="00D55FFE">
              <w:rPr>
                <w:color w:val="000000"/>
                <w:spacing w:val="3"/>
                <w:sz w:val="20"/>
                <w:szCs w:val="20"/>
              </w:rPr>
              <w:t>Глиняная</w:t>
            </w:r>
          </w:p>
          <w:p w14:paraId="4A590EE1" w14:textId="0274E2A1" w:rsidR="00D55FFE" w:rsidRPr="00D55FFE" w:rsidRDefault="00D55FFE" w:rsidP="00D55FFE">
            <w:pPr>
              <w:shd w:val="clear" w:color="auto" w:fill="FFFFFF"/>
              <w:spacing w:line="300" w:lineRule="atLeast"/>
              <w:rPr>
                <w:color w:val="000000"/>
                <w:spacing w:val="3"/>
                <w:sz w:val="20"/>
                <w:szCs w:val="20"/>
              </w:rPr>
            </w:pPr>
            <w:r w:rsidRPr="00D55FFE">
              <w:rPr>
                <w:color w:val="000000"/>
                <w:spacing w:val="3"/>
                <w:sz w:val="20"/>
                <w:szCs w:val="20"/>
              </w:rPr>
              <w:t>Тип работ</w:t>
            </w:r>
            <w:r>
              <w:rPr>
                <w:color w:val="000000"/>
                <w:spacing w:val="3"/>
                <w:sz w:val="20"/>
                <w:szCs w:val="20"/>
              </w:rPr>
              <w:t xml:space="preserve"> </w:t>
            </w:r>
            <w:r w:rsidRPr="00D55FFE">
              <w:rPr>
                <w:color w:val="000000"/>
                <w:spacing w:val="3"/>
                <w:sz w:val="20"/>
                <w:szCs w:val="20"/>
              </w:rPr>
              <w:t>Внутренние работы</w:t>
            </w:r>
          </w:p>
          <w:p w14:paraId="780ED0D4" w14:textId="438FC4E8" w:rsidR="00D55FFE" w:rsidRPr="00D55FFE" w:rsidRDefault="00D55FFE" w:rsidP="00D55FFE">
            <w:pPr>
              <w:shd w:val="clear" w:color="auto" w:fill="FFFFFF"/>
              <w:spacing w:line="300" w:lineRule="atLeast"/>
              <w:rPr>
                <w:color w:val="000000"/>
                <w:spacing w:val="3"/>
                <w:sz w:val="20"/>
                <w:szCs w:val="20"/>
              </w:rPr>
            </w:pPr>
            <w:r w:rsidRPr="00D55FFE">
              <w:rPr>
                <w:color w:val="000000"/>
                <w:spacing w:val="3"/>
                <w:sz w:val="20"/>
                <w:szCs w:val="20"/>
              </w:rPr>
              <w:t>Основание</w:t>
            </w:r>
            <w:r>
              <w:rPr>
                <w:color w:val="000000"/>
                <w:spacing w:val="3"/>
                <w:sz w:val="20"/>
                <w:szCs w:val="20"/>
              </w:rPr>
              <w:t xml:space="preserve"> </w:t>
            </w:r>
            <w:r w:rsidRPr="00D55FFE">
              <w:rPr>
                <w:color w:val="000000"/>
                <w:spacing w:val="3"/>
                <w:sz w:val="20"/>
                <w:szCs w:val="20"/>
              </w:rPr>
              <w:t>Брусчатка, Кирпич</w:t>
            </w:r>
          </w:p>
          <w:p w14:paraId="4D920007" w14:textId="310F3B26" w:rsidR="00D55FFE" w:rsidRPr="00D55FFE" w:rsidRDefault="00D55FFE" w:rsidP="00D55FFE">
            <w:pPr>
              <w:shd w:val="clear" w:color="auto" w:fill="FFFFFF"/>
              <w:spacing w:line="300" w:lineRule="atLeast"/>
              <w:rPr>
                <w:color w:val="000000"/>
                <w:spacing w:val="3"/>
                <w:sz w:val="20"/>
                <w:szCs w:val="20"/>
              </w:rPr>
            </w:pPr>
            <w:r w:rsidRPr="00D55FFE">
              <w:rPr>
                <w:color w:val="000000"/>
                <w:spacing w:val="3"/>
                <w:sz w:val="20"/>
                <w:szCs w:val="20"/>
              </w:rPr>
              <w:t>Метод нанесения</w:t>
            </w:r>
            <w:r>
              <w:rPr>
                <w:color w:val="000000"/>
                <w:spacing w:val="3"/>
                <w:sz w:val="20"/>
                <w:szCs w:val="20"/>
              </w:rPr>
              <w:t xml:space="preserve"> </w:t>
            </w:r>
            <w:r w:rsidRPr="00D55FFE">
              <w:rPr>
                <w:color w:val="000000"/>
                <w:spacing w:val="3"/>
                <w:sz w:val="20"/>
                <w:szCs w:val="20"/>
              </w:rPr>
              <w:t>Ручной</w:t>
            </w:r>
          </w:p>
          <w:p w14:paraId="25E388E5" w14:textId="64002413" w:rsidR="00D55FFE" w:rsidRPr="00D55FFE" w:rsidRDefault="00D55FFE" w:rsidP="00D55FFE">
            <w:pPr>
              <w:shd w:val="clear" w:color="auto" w:fill="FFFFFF"/>
              <w:spacing w:line="300" w:lineRule="atLeast"/>
              <w:rPr>
                <w:color w:val="000000"/>
                <w:spacing w:val="3"/>
                <w:sz w:val="20"/>
                <w:szCs w:val="20"/>
              </w:rPr>
            </w:pPr>
            <w:r w:rsidRPr="00D55FFE">
              <w:rPr>
                <w:color w:val="000000"/>
                <w:spacing w:val="3"/>
                <w:sz w:val="20"/>
                <w:szCs w:val="20"/>
              </w:rPr>
              <w:t>Температура эксплуатации, °С</w:t>
            </w:r>
            <w:r>
              <w:rPr>
                <w:color w:val="000000"/>
                <w:spacing w:val="3"/>
                <w:sz w:val="20"/>
                <w:szCs w:val="20"/>
              </w:rPr>
              <w:t xml:space="preserve"> </w:t>
            </w:r>
            <w:r w:rsidRPr="00D55FFE">
              <w:rPr>
                <w:color w:val="000000"/>
                <w:spacing w:val="3"/>
                <w:sz w:val="20"/>
                <w:szCs w:val="20"/>
              </w:rPr>
              <w:t>До +1300</w:t>
            </w:r>
          </w:p>
          <w:p w14:paraId="1C4BC648" w14:textId="41633CE4" w:rsidR="00D55FFE" w:rsidRPr="00D55FFE" w:rsidRDefault="00D55FFE" w:rsidP="00D55FFE">
            <w:pPr>
              <w:shd w:val="clear" w:color="auto" w:fill="FFFFFF"/>
              <w:spacing w:line="300" w:lineRule="atLeast"/>
              <w:rPr>
                <w:color w:val="000000"/>
                <w:spacing w:val="3"/>
                <w:sz w:val="20"/>
                <w:szCs w:val="20"/>
              </w:rPr>
            </w:pPr>
            <w:r w:rsidRPr="00D55FFE">
              <w:rPr>
                <w:color w:val="000000"/>
                <w:spacing w:val="3"/>
                <w:sz w:val="20"/>
                <w:szCs w:val="20"/>
              </w:rPr>
              <w:t>Время высыхания</w:t>
            </w:r>
            <w:r>
              <w:rPr>
                <w:color w:val="000000"/>
                <w:spacing w:val="3"/>
                <w:sz w:val="20"/>
                <w:szCs w:val="20"/>
              </w:rPr>
              <w:t xml:space="preserve"> </w:t>
            </w:r>
            <w:r w:rsidRPr="00D55FFE">
              <w:rPr>
                <w:color w:val="000000"/>
                <w:spacing w:val="3"/>
                <w:sz w:val="20"/>
                <w:szCs w:val="20"/>
              </w:rPr>
              <w:t>2 суток</w:t>
            </w:r>
          </w:p>
          <w:p w14:paraId="55E754FC" w14:textId="13BDFBFE" w:rsidR="00D55FFE" w:rsidRPr="00D55FFE" w:rsidRDefault="00D55FFE" w:rsidP="00D55FFE">
            <w:pPr>
              <w:shd w:val="clear" w:color="auto" w:fill="FFFFFF"/>
              <w:spacing w:line="300" w:lineRule="atLeast"/>
              <w:rPr>
                <w:color w:val="000000"/>
                <w:spacing w:val="3"/>
                <w:sz w:val="20"/>
                <w:szCs w:val="20"/>
              </w:rPr>
            </w:pPr>
            <w:r w:rsidRPr="00D55FFE">
              <w:rPr>
                <w:color w:val="000000"/>
                <w:spacing w:val="3"/>
                <w:sz w:val="20"/>
                <w:szCs w:val="20"/>
              </w:rPr>
              <w:t>Прочность на сжатие, Мпа</w:t>
            </w:r>
            <w:r>
              <w:rPr>
                <w:color w:val="000000"/>
                <w:spacing w:val="3"/>
                <w:sz w:val="20"/>
                <w:szCs w:val="20"/>
              </w:rPr>
              <w:t xml:space="preserve"> </w:t>
            </w:r>
            <w:r w:rsidRPr="00D55FFE">
              <w:rPr>
                <w:color w:val="000000"/>
                <w:spacing w:val="3"/>
                <w:sz w:val="20"/>
                <w:szCs w:val="20"/>
              </w:rPr>
              <w:t>31</w:t>
            </w:r>
          </w:p>
          <w:p w14:paraId="682DEC34" w14:textId="30769696" w:rsidR="00D55FFE" w:rsidRPr="00D55FFE" w:rsidRDefault="00D55FFE" w:rsidP="00D55FFE">
            <w:pPr>
              <w:shd w:val="clear" w:color="auto" w:fill="FFFFFF"/>
              <w:spacing w:line="300" w:lineRule="atLeast"/>
              <w:rPr>
                <w:color w:val="000000"/>
                <w:spacing w:val="3"/>
                <w:sz w:val="20"/>
                <w:szCs w:val="20"/>
              </w:rPr>
            </w:pPr>
            <w:r w:rsidRPr="00D55FFE">
              <w:rPr>
                <w:color w:val="000000"/>
                <w:spacing w:val="3"/>
                <w:sz w:val="20"/>
                <w:szCs w:val="20"/>
              </w:rPr>
              <w:t>Прочность сцепления, Мпа</w:t>
            </w:r>
            <w:r>
              <w:rPr>
                <w:color w:val="000000"/>
                <w:spacing w:val="3"/>
                <w:sz w:val="20"/>
                <w:szCs w:val="20"/>
              </w:rPr>
              <w:t xml:space="preserve"> </w:t>
            </w:r>
            <w:r w:rsidRPr="00D55FFE">
              <w:rPr>
                <w:color w:val="000000"/>
                <w:spacing w:val="3"/>
                <w:sz w:val="20"/>
                <w:szCs w:val="20"/>
              </w:rPr>
              <w:t>До 1,1</w:t>
            </w:r>
          </w:p>
          <w:p w14:paraId="4989F4C3" w14:textId="38BC9E80" w:rsidR="00D55FFE" w:rsidRPr="00D55FFE" w:rsidRDefault="00D55FFE" w:rsidP="00D55FFE">
            <w:pPr>
              <w:shd w:val="clear" w:color="auto" w:fill="FFFFFF"/>
              <w:spacing w:line="300" w:lineRule="atLeast"/>
              <w:rPr>
                <w:color w:val="000000"/>
                <w:spacing w:val="3"/>
                <w:sz w:val="20"/>
                <w:szCs w:val="20"/>
              </w:rPr>
            </w:pPr>
            <w:r w:rsidRPr="00D55FFE">
              <w:rPr>
                <w:color w:val="000000"/>
                <w:spacing w:val="3"/>
                <w:sz w:val="20"/>
                <w:szCs w:val="20"/>
              </w:rPr>
              <w:t>Морозостойкость</w:t>
            </w:r>
            <w:r>
              <w:rPr>
                <w:color w:val="000000"/>
                <w:spacing w:val="3"/>
                <w:sz w:val="20"/>
                <w:szCs w:val="20"/>
              </w:rPr>
              <w:t xml:space="preserve"> </w:t>
            </w:r>
            <w:r w:rsidRPr="00D55FFE">
              <w:rPr>
                <w:color w:val="000000"/>
                <w:spacing w:val="3"/>
                <w:sz w:val="20"/>
                <w:szCs w:val="20"/>
              </w:rPr>
              <w:t>F35</w:t>
            </w:r>
          </w:p>
          <w:p w14:paraId="298F21BC" w14:textId="77777777" w:rsidR="00D55FFE" w:rsidRPr="00D55FFE" w:rsidRDefault="00D55FFE" w:rsidP="00D55FFE">
            <w:pPr>
              <w:shd w:val="clear" w:color="auto" w:fill="FFFFFF"/>
              <w:spacing w:line="300" w:lineRule="atLeast"/>
              <w:rPr>
                <w:color w:val="000000"/>
                <w:spacing w:val="3"/>
                <w:sz w:val="20"/>
                <w:szCs w:val="20"/>
              </w:rPr>
            </w:pPr>
            <w:r w:rsidRPr="00D55FFE">
              <w:rPr>
                <w:color w:val="000000"/>
                <w:spacing w:val="3"/>
                <w:sz w:val="20"/>
                <w:szCs w:val="20"/>
              </w:rPr>
              <w:t>Декларация соответствия</w:t>
            </w:r>
          </w:p>
          <w:p w14:paraId="48BAD33C" w14:textId="37196BA4" w:rsidR="00D55FFE" w:rsidRPr="004725A6" w:rsidRDefault="00D55FFE" w:rsidP="004725A6">
            <w:pPr>
              <w:shd w:val="clear" w:color="auto" w:fill="FFFFFF"/>
              <w:spacing w:line="300" w:lineRule="atLeast"/>
              <w:rPr>
                <w:color w:val="000000"/>
                <w:spacing w:val="3"/>
                <w:sz w:val="20"/>
                <w:szCs w:val="20"/>
              </w:rPr>
            </w:pPr>
            <w:r>
              <w:rPr>
                <w:color w:val="000000"/>
                <w:spacing w:val="3"/>
                <w:sz w:val="20"/>
                <w:szCs w:val="20"/>
              </w:rPr>
              <w:t>ТУ 5745-002-74998451-2008</w:t>
            </w:r>
          </w:p>
          <w:p w14:paraId="5B91477A" w14:textId="02454FE2" w:rsidR="00783633" w:rsidRPr="004725A6" w:rsidRDefault="00783633" w:rsidP="004725A6">
            <w:pPr>
              <w:shd w:val="clear" w:color="auto" w:fill="FFFFFF"/>
              <w:spacing w:line="300" w:lineRule="atLeast"/>
              <w:rPr>
                <w:color w:val="000000"/>
                <w:spacing w:val="3"/>
                <w:sz w:val="20"/>
                <w:szCs w:val="20"/>
              </w:rPr>
            </w:pPr>
          </w:p>
        </w:tc>
        <w:tc>
          <w:tcPr>
            <w:tcW w:w="1134" w:type="dxa"/>
            <w:vAlign w:val="center"/>
          </w:tcPr>
          <w:p w14:paraId="6F6FEF1B" w14:textId="610E6BBD" w:rsidR="00783633" w:rsidRPr="001B1481" w:rsidRDefault="00D55FFE" w:rsidP="004343D5">
            <w:pPr>
              <w:jc w:val="center"/>
              <w:rPr>
                <w:lang w:val="en-US"/>
              </w:rPr>
            </w:pPr>
            <w:r>
              <w:t>кг</w:t>
            </w:r>
            <w:r w:rsidR="004D0D70">
              <w:t>.</w:t>
            </w:r>
          </w:p>
        </w:tc>
        <w:tc>
          <w:tcPr>
            <w:tcW w:w="850" w:type="dxa"/>
            <w:vAlign w:val="center"/>
          </w:tcPr>
          <w:p w14:paraId="3434CC34" w14:textId="416F99B4" w:rsidR="00783633" w:rsidRPr="002314D0" w:rsidRDefault="00FC7D1A" w:rsidP="004343D5">
            <w:pPr>
              <w:jc w:val="center"/>
            </w:pPr>
            <w:r>
              <w:t>2</w:t>
            </w:r>
            <w:r w:rsidR="00D55FFE">
              <w:t>00</w:t>
            </w:r>
          </w:p>
        </w:tc>
        <w:tc>
          <w:tcPr>
            <w:tcW w:w="1134" w:type="dxa"/>
            <w:gridSpan w:val="2"/>
            <w:vAlign w:val="center"/>
          </w:tcPr>
          <w:p w14:paraId="688AC838" w14:textId="77777777" w:rsidR="00783633" w:rsidRPr="00937C72" w:rsidRDefault="00783633" w:rsidP="004343D5">
            <w:pPr>
              <w:jc w:val="center"/>
            </w:pPr>
          </w:p>
        </w:tc>
        <w:tc>
          <w:tcPr>
            <w:tcW w:w="1134" w:type="dxa"/>
            <w:vAlign w:val="center"/>
          </w:tcPr>
          <w:p w14:paraId="2F300AAD" w14:textId="77777777" w:rsidR="00783633" w:rsidRPr="00937C72" w:rsidRDefault="00783633" w:rsidP="004343D5">
            <w:pPr>
              <w:jc w:val="center"/>
            </w:pPr>
          </w:p>
        </w:tc>
      </w:tr>
      <w:tr w:rsidR="00783633" w:rsidRPr="006E102C" w14:paraId="0636C704" w14:textId="77777777" w:rsidTr="002314D0">
        <w:trPr>
          <w:trHeight w:val="353"/>
        </w:trPr>
        <w:tc>
          <w:tcPr>
            <w:tcW w:w="8217" w:type="dxa"/>
            <w:gridSpan w:val="6"/>
            <w:vAlign w:val="center"/>
          </w:tcPr>
          <w:p w14:paraId="2F1305C7" w14:textId="77777777" w:rsidR="00783633" w:rsidRDefault="00783633" w:rsidP="004343D5">
            <w:pPr>
              <w:jc w:val="right"/>
            </w:pPr>
            <w:r>
              <w:t>Итого:</w:t>
            </w:r>
          </w:p>
        </w:tc>
        <w:tc>
          <w:tcPr>
            <w:tcW w:w="1417" w:type="dxa"/>
            <w:gridSpan w:val="2"/>
            <w:vAlign w:val="center"/>
          </w:tcPr>
          <w:p w14:paraId="07D15F04" w14:textId="77777777" w:rsidR="00783633" w:rsidRDefault="00783633" w:rsidP="004343D5">
            <w:pPr>
              <w:jc w:val="center"/>
            </w:pPr>
          </w:p>
        </w:tc>
      </w:tr>
    </w:tbl>
    <w:p w14:paraId="7E7D9E85" w14:textId="77777777" w:rsidR="00A71FF2" w:rsidRDefault="00A71FF2" w:rsidP="00245A35">
      <w:pPr>
        <w:pStyle w:val="ConsPlusNormal"/>
        <w:jc w:val="right"/>
        <w:outlineLvl w:val="1"/>
        <w:rPr>
          <w:rFonts w:ascii="Times New Roman" w:hAnsi="Times New Roman"/>
          <w:sz w:val="22"/>
          <w:szCs w:val="22"/>
        </w:rPr>
      </w:pPr>
    </w:p>
    <w:p w14:paraId="34374BC1" w14:textId="77777777" w:rsidR="00A71FF2" w:rsidRDefault="00A71FF2" w:rsidP="00245A35">
      <w:pPr>
        <w:pStyle w:val="ConsPlusNormal"/>
        <w:jc w:val="right"/>
        <w:outlineLvl w:val="1"/>
        <w:rPr>
          <w:rFonts w:ascii="Times New Roman" w:hAnsi="Times New Roman"/>
          <w:sz w:val="22"/>
          <w:szCs w:val="22"/>
        </w:rPr>
      </w:pPr>
    </w:p>
    <w:tbl>
      <w:tblPr>
        <w:tblW w:w="9815" w:type="dxa"/>
        <w:tblLayout w:type="fixed"/>
        <w:tblCellMar>
          <w:top w:w="102" w:type="dxa"/>
          <w:left w:w="62" w:type="dxa"/>
          <w:bottom w:w="102" w:type="dxa"/>
          <w:right w:w="62" w:type="dxa"/>
        </w:tblCellMar>
        <w:tblLook w:val="04A0" w:firstRow="1" w:lastRow="0" w:firstColumn="1" w:lastColumn="0" w:noHBand="0" w:noVBand="1"/>
      </w:tblPr>
      <w:tblGrid>
        <w:gridCol w:w="454"/>
        <w:gridCol w:w="2727"/>
        <w:gridCol w:w="510"/>
        <w:gridCol w:w="510"/>
        <w:gridCol w:w="1531"/>
        <w:gridCol w:w="2835"/>
        <w:gridCol w:w="624"/>
        <w:gridCol w:w="624"/>
      </w:tblGrid>
      <w:tr w:rsidR="00843722" w:rsidRPr="008D08D1" w14:paraId="3F742C92" w14:textId="77777777" w:rsidTr="004725A6">
        <w:tc>
          <w:tcPr>
            <w:tcW w:w="454" w:type="dxa"/>
            <w:vMerge w:val="restart"/>
          </w:tcPr>
          <w:p w14:paraId="4861F345" w14:textId="77777777" w:rsidR="00843722" w:rsidRPr="008D08D1" w:rsidRDefault="00843722" w:rsidP="00E16564">
            <w:pPr>
              <w:pStyle w:val="ConsPlusNormal"/>
              <w:rPr>
                <w:rFonts w:ascii="Times New Roman" w:hAnsi="Times New Roman"/>
                <w:sz w:val="22"/>
                <w:szCs w:val="22"/>
              </w:rPr>
            </w:pPr>
          </w:p>
        </w:tc>
        <w:tc>
          <w:tcPr>
            <w:tcW w:w="2727" w:type="dxa"/>
          </w:tcPr>
          <w:p w14:paraId="70BE74D5" w14:textId="77777777" w:rsidR="00843722" w:rsidRPr="008D08D1" w:rsidRDefault="00843722" w:rsidP="00E16564">
            <w:pPr>
              <w:pStyle w:val="ConsPlusNormal"/>
              <w:rPr>
                <w:rFonts w:ascii="Times New Roman" w:hAnsi="Times New Roman"/>
                <w:sz w:val="22"/>
                <w:szCs w:val="22"/>
              </w:rPr>
            </w:pPr>
            <w:r w:rsidRPr="008D08D1">
              <w:rPr>
                <w:rFonts w:ascii="Times New Roman" w:hAnsi="Times New Roman"/>
                <w:sz w:val="22"/>
                <w:szCs w:val="22"/>
              </w:rPr>
              <w:t>От Заказчика:</w:t>
            </w:r>
          </w:p>
        </w:tc>
        <w:tc>
          <w:tcPr>
            <w:tcW w:w="510" w:type="dxa"/>
          </w:tcPr>
          <w:p w14:paraId="5594F641" w14:textId="77777777" w:rsidR="00843722" w:rsidRPr="008D08D1" w:rsidRDefault="00843722" w:rsidP="00E16564">
            <w:pPr>
              <w:pStyle w:val="ConsPlusNormal"/>
              <w:rPr>
                <w:rFonts w:ascii="Times New Roman" w:hAnsi="Times New Roman"/>
                <w:sz w:val="22"/>
                <w:szCs w:val="22"/>
              </w:rPr>
            </w:pPr>
          </w:p>
        </w:tc>
        <w:tc>
          <w:tcPr>
            <w:tcW w:w="510" w:type="dxa"/>
          </w:tcPr>
          <w:p w14:paraId="4EB80496" w14:textId="77777777" w:rsidR="00843722" w:rsidRPr="008D08D1" w:rsidRDefault="00843722" w:rsidP="00E16564">
            <w:pPr>
              <w:pStyle w:val="ConsPlusNormal"/>
              <w:rPr>
                <w:rFonts w:ascii="Times New Roman" w:hAnsi="Times New Roman"/>
                <w:sz w:val="22"/>
                <w:szCs w:val="22"/>
              </w:rPr>
            </w:pPr>
          </w:p>
        </w:tc>
        <w:tc>
          <w:tcPr>
            <w:tcW w:w="1531" w:type="dxa"/>
          </w:tcPr>
          <w:p w14:paraId="0494DAB1" w14:textId="77777777" w:rsidR="00843722" w:rsidRPr="008D08D1" w:rsidRDefault="00843722" w:rsidP="00E16564">
            <w:pPr>
              <w:pStyle w:val="ConsPlusNormal"/>
              <w:rPr>
                <w:rFonts w:ascii="Times New Roman" w:hAnsi="Times New Roman"/>
                <w:sz w:val="22"/>
                <w:szCs w:val="22"/>
              </w:rPr>
            </w:pPr>
          </w:p>
        </w:tc>
        <w:tc>
          <w:tcPr>
            <w:tcW w:w="2835" w:type="dxa"/>
          </w:tcPr>
          <w:p w14:paraId="5D9676DD" w14:textId="77777777" w:rsidR="00843722" w:rsidRPr="008D08D1" w:rsidRDefault="00843722" w:rsidP="00E16564">
            <w:pPr>
              <w:pStyle w:val="ConsPlusNormal"/>
              <w:rPr>
                <w:rFonts w:ascii="Times New Roman" w:hAnsi="Times New Roman"/>
                <w:sz w:val="22"/>
                <w:szCs w:val="22"/>
              </w:rPr>
            </w:pPr>
            <w:r w:rsidRPr="008D08D1">
              <w:rPr>
                <w:rFonts w:ascii="Times New Roman" w:hAnsi="Times New Roman"/>
                <w:sz w:val="22"/>
                <w:szCs w:val="22"/>
              </w:rPr>
              <w:t>От Поставщика</w:t>
            </w:r>
          </w:p>
        </w:tc>
        <w:tc>
          <w:tcPr>
            <w:tcW w:w="624" w:type="dxa"/>
          </w:tcPr>
          <w:p w14:paraId="705AEFD2" w14:textId="77777777" w:rsidR="00843722" w:rsidRPr="008D08D1" w:rsidRDefault="00843722" w:rsidP="00E16564">
            <w:pPr>
              <w:pStyle w:val="ConsPlusNormal"/>
              <w:rPr>
                <w:rFonts w:ascii="Times New Roman" w:hAnsi="Times New Roman"/>
                <w:sz w:val="22"/>
                <w:szCs w:val="22"/>
              </w:rPr>
            </w:pPr>
          </w:p>
        </w:tc>
        <w:tc>
          <w:tcPr>
            <w:tcW w:w="624" w:type="dxa"/>
          </w:tcPr>
          <w:p w14:paraId="6BAF4EF0" w14:textId="77777777" w:rsidR="00843722" w:rsidRPr="008D08D1" w:rsidRDefault="00843722" w:rsidP="00E16564">
            <w:pPr>
              <w:pStyle w:val="ConsPlusNormal"/>
              <w:rPr>
                <w:rFonts w:ascii="Times New Roman" w:hAnsi="Times New Roman"/>
                <w:sz w:val="22"/>
                <w:szCs w:val="22"/>
              </w:rPr>
            </w:pPr>
          </w:p>
        </w:tc>
      </w:tr>
      <w:tr w:rsidR="00843722" w:rsidRPr="008D08D1" w14:paraId="18776BF2" w14:textId="77777777" w:rsidTr="004725A6">
        <w:tc>
          <w:tcPr>
            <w:tcW w:w="454" w:type="dxa"/>
            <w:vMerge/>
          </w:tcPr>
          <w:p w14:paraId="66DEBFB8" w14:textId="77777777" w:rsidR="00843722" w:rsidRPr="008D08D1" w:rsidRDefault="00843722" w:rsidP="00E16564">
            <w:pPr>
              <w:rPr>
                <w:sz w:val="22"/>
                <w:szCs w:val="22"/>
              </w:rPr>
            </w:pPr>
          </w:p>
        </w:tc>
        <w:tc>
          <w:tcPr>
            <w:tcW w:w="2727" w:type="dxa"/>
            <w:tcBorders>
              <w:bottom w:val="single" w:sz="4" w:space="0" w:color="auto"/>
            </w:tcBorders>
          </w:tcPr>
          <w:p w14:paraId="0A6DD827" w14:textId="77777777" w:rsidR="00843722" w:rsidRPr="008D08D1" w:rsidRDefault="00843722" w:rsidP="00E16564">
            <w:pPr>
              <w:pStyle w:val="ConsPlusNormal"/>
              <w:rPr>
                <w:rFonts w:ascii="Times New Roman" w:hAnsi="Times New Roman"/>
                <w:sz w:val="22"/>
                <w:szCs w:val="22"/>
              </w:rPr>
            </w:pPr>
          </w:p>
        </w:tc>
        <w:tc>
          <w:tcPr>
            <w:tcW w:w="510" w:type="dxa"/>
            <w:vAlign w:val="bottom"/>
          </w:tcPr>
          <w:p w14:paraId="330A0FA2" w14:textId="77777777" w:rsidR="00843722" w:rsidRPr="008D08D1" w:rsidRDefault="00843722" w:rsidP="00E16564">
            <w:pPr>
              <w:pStyle w:val="ConsPlusNormal"/>
              <w:jc w:val="center"/>
              <w:rPr>
                <w:rFonts w:ascii="Times New Roman" w:hAnsi="Times New Roman"/>
                <w:sz w:val="22"/>
                <w:szCs w:val="22"/>
              </w:rPr>
            </w:pPr>
            <w:r w:rsidRPr="008D08D1">
              <w:rPr>
                <w:rFonts w:ascii="Times New Roman" w:hAnsi="Times New Roman"/>
                <w:sz w:val="22"/>
                <w:szCs w:val="22"/>
              </w:rPr>
              <w:t>(</w:t>
            </w:r>
          </w:p>
        </w:tc>
        <w:tc>
          <w:tcPr>
            <w:tcW w:w="510" w:type="dxa"/>
            <w:vAlign w:val="bottom"/>
          </w:tcPr>
          <w:p w14:paraId="24068DEC" w14:textId="77777777" w:rsidR="00843722" w:rsidRPr="008D08D1" w:rsidRDefault="00843722" w:rsidP="00E16564">
            <w:pPr>
              <w:pStyle w:val="ConsPlusNormal"/>
              <w:jc w:val="center"/>
              <w:rPr>
                <w:rFonts w:ascii="Times New Roman" w:hAnsi="Times New Roman"/>
                <w:sz w:val="22"/>
                <w:szCs w:val="22"/>
              </w:rPr>
            </w:pPr>
            <w:r w:rsidRPr="008D08D1">
              <w:rPr>
                <w:rFonts w:ascii="Times New Roman" w:hAnsi="Times New Roman"/>
                <w:sz w:val="22"/>
                <w:szCs w:val="22"/>
              </w:rPr>
              <w:t>)</w:t>
            </w:r>
          </w:p>
        </w:tc>
        <w:tc>
          <w:tcPr>
            <w:tcW w:w="1531" w:type="dxa"/>
          </w:tcPr>
          <w:p w14:paraId="2A7F68EF" w14:textId="77777777" w:rsidR="00843722" w:rsidRPr="008D08D1" w:rsidRDefault="00843722" w:rsidP="00E16564">
            <w:pPr>
              <w:pStyle w:val="ConsPlusNormal"/>
              <w:rPr>
                <w:rFonts w:ascii="Times New Roman" w:hAnsi="Times New Roman"/>
                <w:sz w:val="22"/>
                <w:szCs w:val="22"/>
              </w:rPr>
            </w:pPr>
          </w:p>
        </w:tc>
        <w:tc>
          <w:tcPr>
            <w:tcW w:w="2835" w:type="dxa"/>
            <w:tcBorders>
              <w:bottom w:val="single" w:sz="4" w:space="0" w:color="auto"/>
            </w:tcBorders>
          </w:tcPr>
          <w:p w14:paraId="74E95643" w14:textId="77777777" w:rsidR="00843722" w:rsidRPr="008D08D1" w:rsidRDefault="00843722" w:rsidP="00E16564">
            <w:pPr>
              <w:pStyle w:val="ConsPlusNormal"/>
              <w:rPr>
                <w:rFonts w:ascii="Times New Roman" w:hAnsi="Times New Roman"/>
                <w:sz w:val="22"/>
                <w:szCs w:val="22"/>
              </w:rPr>
            </w:pPr>
          </w:p>
        </w:tc>
        <w:tc>
          <w:tcPr>
            <w:tcW w:w="624" w:type="dxa"/>
            <w:vAlign w:val="bottom"/>
          </w:tcPr>
          <w:p w14:paraId="369F4672" w14:textId="77777777" w:rsidR="00843722" w:rsidRPr="008D08D1" w:rsidRDefault="00843722" w:rsidP="00E16564">
            <w:pPr>
              <w:pStyle w:val="ConsPlusNormal"/>
              <w:jc w:val="center"/>
              <w:rPr>
                <w:rFonts w:ascii="Times New Roman" w:hAnsi="Times New Roman"/>
                <w:sz w:val="22"/>
                <w:szCs w:val="22"/>
              </w:rPr>
            </w:pPr>
            <w:r w:rsidRPr="008D08D1">
              <w:rPr>
                <w:rFonts w:ascii="Times New Roman" w:hAnsi="Times New Roman"/>
                <w:sz w:val="22"/>
                <w:szCs w:val="22"/>
              </w:rPr>
              <w:t>(</w:t>
            </w:r>
          </w:p>
        </w:tc>
        <w:tc>
          <w:tcPr>
            <w:tcW w:w="624" w:type="dxa"/>
            <w:vAlign w:val="bottom"/>
          </w:tcPr>
          <w:p w14:paraId="175E51DE" w14:textId="77777777" w:rsidR="00843722" w:rsidRPr="008D08D1" w:rsidRDefault="00843722" w:rsidP="00E16564">
            <w:pPr>
              <w:pStyle w:val="ConsPlusNormal"/>
              <w:jc w:val="center"/>
              <w:rPr>
                <w:rFonts w:ascii="Times New Roman" w:hAnsi="Times New Roman"/>
                <w:sz w:val="22"/>
                <w:szCs w:val="22"/>
              </w:rPr>
            </w:pPr>
            <w:r w:rsidRPr="008D08D1">
              <w:rPr>
                <w:rFonts w:ascii="Times New Roman" w:hAnsi="Times New Roman"/>
                <w:sz w:val="22"/>
                <w:szCs w:val="22"/>
              </w:rPr>
              <w:t>)</w:t>
            </w:r>
          </w:p>
        </w:tc>
      </w:tr>
      <w:tr w:rsidR="00843722" w:rsidRPr="008D08D1" w14:paraId="5C5DA778" w14:textId="77777777" w:rsidTr="004725A6">
        <w:tc>
          <w:tcPr>
            <w:tcW w:w="454" w:type="dxa"/>
            <w:vMerge/>
          </w:tcPr>
          <w:p w14:paraId="3874E287" w14:textId="77777777" w:rsidR="00843722" w:rsidRPr="008D08D1" w:rsidRDefault="00843722" w:rsidP="00E16564">
            <w:pPr>
              <w:rPr>
                <w:sz w:val="22"/>
                <w:szCs w:val="22"/>
              </w:rPr>
            </w:pPr>
          </w:p>
        </w:tc>
        <w:tc>
          <w:tcPr>
            <w:tcW w:w="2727" w:type="dxa"/>
            <w:tcBorders>
              <w:top w:val="single" w:sz="4" w:space="0" w:color="auto"/>
            </w:tcBorders>
            <w:vAlign w:val="center"/>
          </w:tcPr>
          <w:p w14:paraId="7723370C" w14:textId="77777777" w:rsidR="00843722" w:rsidRPr="008D08D1" w:rsidRDefault="00843722" w:rsidP="00E16564">
            <w:pPr>
              <w:pStyle w:val="ConsPlusNormal"/>
              <w:rPr>
                <w:rFonts w:ascii="Times New Roman" w:hAnsi="Times New Roman"/>
                <w:sz w:val="22"/>
                <w:szCs w:val="22"/>
              </w:rPr>
            </w:pPr>
            <w:r w:rsidRPr="008D08D1">
              <w:rPr>
                <w:rFonts w:ascii="Times New Roman" w:hAnsi="Times New Roman"/>
                <w:sz w:val="22"/>
                <w:szCs w:val="22"/>
              </w:rPr>
              <w:t>М.П. (при наличии)</w:t>
            </w:r>
          </w:p>
        </w:tc>
        <w:tc>
          <w:tcPr>
            <w:tcW w:w="510" w:type="dxa"/>
          </w:tcPr>
          <w:p w14:paraId="1D03B7AE" w14:textId="77777777" w:rsidR="00843722" w:rsidRPr="008D08D1" w:rsidRDefault="00843722" w:rsidP="00E16564">
            <w:pPr>
              <w:pStyle w:val="ConsPlusNormal"/>
              <w:rPr>
                <w:rFonts w:ascii="Times New Roman" w:hAnsi="Times New Roman"/>
                <w:sz w:val="22"/>
                <w:szCs w:val="22"/>
              </w:rPr>
            </w:pPr>
          </w:p>
        </w:tc>
        <w:tc>
          <w:tcPr>
            <w:tcW w:w="510" w:type="dxa"/>
          </w:tcPr>
          <w:p w14:paraId="32AA4C7A" w14:textId="77777777" w:rsidR="00843722" w:rsidRPr="008D08D1" w:rsidRDefault="00843722" w:rsidP="00E16564">
            <w:pPr>
              <w:pStyle w:val="ConsPlusNormal"/>
              <w:rPr>
                <w:rFonts w:ascii="Times New Roman" w:hAnsi="Times New Roman"/>
                <w:sz w:val="22"/>
                <w:szCs w:val="22"/>
              </w:rPr>
            </w:pPr>
          </w:p>
        </w:tc>
        <w:tc>
          <w:tcPr>
            <w:tcW w:w="1531" w:type="dxa"/>
          </w:tcPr>
          <w:p w14:paraId="4A44BBFC" w14:textId="77777777" w:rsidR="00843722" w:rsidRPr="008D08D1" w:rsidRDefault="00843722" w:rsidP="00E16564">
            <w:pPr>
              <w:pStyle w:val="ConsPlusNormal"/>
              <w:rPr>
                <w:rFonts w:ascii="Times New Roman" w:hAnsi="Times New Roman"/>
                <w:sz w:val="22"/>
                <w:szCs w:val="22"/>
              </w:rPr>
            </w:pPr>
          </w:p>
        </w:tc>
        <w:tc>
          <w:tcPr>
            <w:tcW w:w="2835" w:type="dxa"/>
            <w:tcBorders>
              <w:top w:val="single" w:sz="4" w:space="0" w:color="auto"/>
            </w:tcBorders>
            <w:vAlign w:val="center"/>
          </w:tcPr>
          <w:p w14:paraId="49ECA051" w14:textId="77777777" w:rsidR="00843722" w:rsidRPr="008D08D1" w:rsidRDefault="00843722" w:rsidP="00E16564">
            <w:pPr>
              <w:pStyle w:val="ConsPlusNormal"/>
              <w:rPr>
                <w:rFonts w:ascii="Times New Roman" w:hAnsi="Times New Roman"/>
                <w:sz w:val="22"/>
                <w:szCs w:val="22"/>
              </w:rPr>
            </w:pPr>
            <w:r w:rsidRPr="008D08D1">
              <w:rPr>
                <w:rFonts w:ascii="Times New Roman" w:hAnsi="Times New Roman"/>
                <w:sz w:val="22"/>
                <w:szCs w:val="22"/>
              </w:rPr>
              <w:t>М.П. (при наличии)</w:t>
            </w:r>
          </w:p>
        </w:tc>
        <w:tc>
          <w:tcPr>
            <w:tcW w:w="624" w:type="dxa"/>
            <w:vAlign w:val="center"/>
          </w:tcPr>
          <w:p w14:paraId="15CF213D" w14:textId="77777777" w:rsidR="00843722" w:rsidRPr="008D08D1" w:rsidRDefault="00843722" w:rsidP="00E16564">
            <w:pPr>
              <w:pStyle w:val="ConsPlusNormal"/>
              <w:rPr>
                <w:rFonts w:ascii="Times New Roman" w:hAnsi="Times New Roman"/>
                <w:sz w:val="22"/>
                <w:szCs w:val="22"/>
              </w:rPr>
            </w:pPr>
          </w:p>
        </w:tc>
        <w:tc>
          <w:tcPr>
            <w:tcW w:w="624" w:type="dxa"/>
          </w:tcPr>
          <w:p w14:paraId="463AE485" w14:textId="77777777" w:rsidR="00843722" w:rsidRPr="008D08D1" w:rsidRDefault="00843722" w:rsidP="00E16564">
            <w:pPr>
              <w:pStyle w:val="ConsPlusNormal"/>
              <w:rPr>
                <w:rFonts w:ascii="Times New Roman" w:hAnsi="Times New Roman"/>
                <w:sz w:val="22"/>
                <w:szCs w:val="22"/>
              </w:rPr>
            </w:pPr>
          </w:p>
        </w:tc>
      </w:tr>
    </w:tbl>
    <w:p w14:paraId="0FEE88AE" w14:textId="77777777" w:rsidR="00783633" w:rsidRDefault="00783633" w:rsidP="00245A35">
      <w:pPr>
        <w:pStyle w:val="ConsPlusNormal"/>
        <w:jc w:val="right"/>
        <w:outlineLvl w:val="1"/>
        <w:rPr>
          <w:rFonts w:ascii="Times New Roman" w:hAnsi="Times New Roman"/>
          <w:sz w:val="22"/>
          <w:szCs w:val="22"/>
        </w:rPr>
      </w:pPr>
    </w:p>
    <w:p w14:paraId="4CFE25C5" w14:textId="77777777" w:rsidR="00783633" w:rsidRDefault="00783633" w:rsidP="00245A35">
      <w:pPr>
        <w:pStyle w:val="ConsPlusNormal"/>
        <w:jc w:val="right"/>
        <w:outlineLvl w:val="1"/>
        <w:rPr>
          <w:rFonts w:ascii="Times New Roman" w:hAnsi="Times New Roman"/>
          <w:sz w:val="22"/>
          <w:szCs w:val="22"/>
        </w:rPr>
      </w:pPr>
    </w:p>
    <w:p w14:paraId="4CFBD700" w14:textId="77777777" w:rsidR="00783633" w:rsidRDefault="00783633" w:rsidP="00245A35">
      <w:pPr>
        <w:pStyle w:val="ConsPlusNormal"/>
        <w:jc w:val="right"/>
        <w:outlineLvl w:val="1"/>
        <w:rPr>
          <w:rFonts w:ascii="Times New Roman" w:hAnsi="Times New Roman"/>
          <w:sz w:val="22"/>
          <w:szCs w:val="22"/>
        </w:rPr>
      </w:pPr>
    </w:p>
    <w:p w14:paraId="7473EC12" w14:textId="77777777" w:rsidR="00783633" w:rsidRDefault="00783633" w:rsidP="00245A35">
      <w:pPr>
        <w:pStyle w:val="ConsPlusNormal"/>
        <w:jc w:val="right"/>
        <w:outlineLvl w:val="1"/>
        <w:rPr>
          <w:rFonts w:ascii="Times New Roman" w:hAnsi="Times New Roman"/>
          <w:sz w:val="22"/>
          <w:szCs w:val="22"/>
        </w:rPr>
      </w:pPr>
    </w:p>
    <w:p w14:paraId="1E345CE9" w14:textId="77777777" w:rsidR="00783633" w:rsidRDefault="00783633" w:rsidP="00245A35">
      <w:pPr>
        <w:pStyle w:val="ConsPlusNormal"/>
        <w:jc w:val="right"/>
        <w:outlineLvl w:val="1"/>
        <w:rPr>
          <w:rFonts w:ascii="Times New Roman" w:hAnsi="Times New Roman"/>
          <w:sz w:val="22"/>
          <w:szCs w:val="22"/>
        </w:rPr>
      </w:pPr>
    </w:p>
    <w:p w14:paraId="59DD1F8C" w14:textId="77777777" w:rsidR="00783633" w:rsidRDefault="00783633" w:rsidP="00245A35">
      <w:pPr>
        <w:pStyle w:val="ConsPlusNormal"/>
        <w:jc w:val="right"/>
        <w:outlineLvl w:val="1"/>
        <w:rPr>
          <w:rFonts w:ascii="Times New Roman" w:hAnsi="Times New Roman"/>
          <w:sz w:val="22"/>
          <w:szCs w:val="22"/>
        </w:rPr>
      </w:pPr>
    </w:p>
    <w:p w14:paraId="131033F3" w14:textId="77777777" w:rsidR="00A71FF2" w:rsidRDefault="00A71FF2" w:rsidP="00245A35">
      <w:pPr>
        <w:pStyle w:val="ConsPlusNormal"/>
        <w:jc w:val="right"/>
        <w:outlineLvl w:val="1"/>
        <w:rPr>
          <w:rFonts w:ascii="Times New Roman" w:hAnsi="Times New Roman"/>
          <w:sz w:val="22"/>
          <w:szCs w:val="22"/>
        </w:rPr>
      </w:pPr>
    </w:p>
    <w:p w14:paraId="1C24812F" w14:textId="77777777" w:rsidR="00D84B39" w:rsidRDefault="00D84B39" w:rsidP="00245A35">
      <w:pPr>
        <w:pStyle w:val="ConsPlusNormal"/>
        <w:jc w:val="right"/>
        <w:outlineLvl w:val="1"/>
        <w:rPr>
          <w:rFonts w:ascii="Times New Roman" w:hAnsi="Times New Roman"/>
          <w:sz w:val="22"/>
          <w:szCs w:val="22"/>
        </w:rPr>
      </w:pPr>
    </w:p>
    <w:p w14:paraId="2D0323E4" w14:textId="77777777" w:rsidR="00D84B39" w:rsidRDefault="00D84B39" w:rsidP="00245A35">
      <w:pPr>
        <w:pStyle w:val="ConsPlusNormal"/>
        <w:jc w:val="right"/>
        <w:outlineLvl w:val="1"/>
        <w:rPr>
          <w:rFonts w:ascii="Times New Roman" w:hAnsi="Times New Roman"/>
          <w:sz w:val="22"/>
          <w:szCs w:val="22"/>
        </w:rPr>
      </w:pPr>
    </w:p>
    <w:p w14:paraId="3B821C65" w14:textId="77777777" w:rsidR="00D84B39" w:rsidRDefault="00D84B39" w:rsidP="00245A35">
      <w:pPr>
        <w:pStyle w:val="ConsPlusNormal"/>
        <w:jc w:val="right"/>
        <w:outlineLvl w:val="1"/>
        <w:rPr>
          <w:rFonts w:ascii="Times New Roman" w:hAnsi="Times New Roman"/>
          <w:sz w:val="22"/>
          <w:szCs w:val="22"/>
        </w:rPr>
      </w:pPr>
    </w:p>
    <w:p w14:paraId="497624D5" w14:textId="77777777" w:rsidR="00D84B39" w:rsidRDefault="00D84B39" w:rsidP="00245A35">
      <w:pPr>
        <w:pStyle w:val="ConsPlusNormal"/>
        <w:jc w:val="right"/>
        <w:outlineLvl w:val="1"/>
        <w:rPr>
          <w:rFonts w:ascii="Times New Roman" w:hAnsi="Times New Roman"/>
          <w:sz w:val="22"/>
          <w:szCs w:val="22"/>
        </w:rPr>
      </w:pPr>
    </w:p>
    <w:p w14:paraId="2FF02DE3" w14:textId="77777777" w:rsidR="004725A6" w:rsidRDefault="004725A6" w:rsidP="00245A35">
      <w:pPr>
        <w:pStyle w:val="ConsPlusNormal"/>
        <w:jc w:val="right"/>
        <w:outlineLvl w:val="1"/>
        <w:rPr>
          <w:rFonts w:ascii="Times New Roman" w:hAnsi="Times New Roman"/>
          <w:sz w:val="22"/>
          <w:szCs w:val="22"/>
        </w:rPr>
      </w:pPr>
    </w:p>
    <w:p w14:paraId="778F00A0" w14:textId="77777777" w:rsidR="004725A6" w:rsidRDefault="004725A6" w:rsidP="00245A35">
      <w:pPr>
        <w:pStyle w:val="ConsPlusNormal"/>
        <w:jc w:val="right"/>
        <w:outlineLvl w:val="1"/>
        <w:rPr>
          <w:rFonts w:ascii="Times New Roman" w:hAnsi="Times New Roman"/>
          <w:sz w:val="22"/>
          <w:szCs w:val="22"/>
        </w:rPr>
      </w:pPr>
    </w:p>
    <w:p w14:paraId="66E57A85" w14:textId="77777777" w:rsidR="004725A6" w:rsidRDefault="004725A6" w:rsidP="00245A35">
      <w:pPr>
        <w:pStyle w:val="ConsPlusNormal"/>
        <w:jc w:val="right"/>
        <w:outlineLvl w:val="1"/>
        <w:rPr>
          <w:rFonts w:ascii="Times New Roman" w:hAnsi="Times New Roman"/>
          <w:sz w:val="22"/>
          <w:szCs w:val="22"/>
        </w:rPr>
      </w:pPr>
    </w:p>
    <w:p w14:paraId="112088BB" w14:textId="77777777" w:rsidR="004725A6" w:rsidRDefault="004725A6" w:rsidP="00245A35">
      <w:pPr>
        <w:pStyle w:val="ConsPlusNormal"/>
        <w:jc w:val="right"/>
        <w:outlineLvl w:val="1"/>
        <w:rPr>
          <w:rFonts w:ascii="Times New Roman" w:hAnsi="Times New Roman"/>
          <w:sz w:val="22"/>
          <w:szCs w:val="22"/>
        </w:rPr>
      </w:pPr>
    </w:p>
    <w:p w14:paraId="7250B653" w14:textId="77777777" w:rsidR="004725A6" w:rsidRDefault="004725A6" w:rsidP="00245A35">
      <w:pPr>
        <w:pStyle w:val="ConsPlusNormal"/>
        <w:jc w:val="right"/>
        <w:outlineLvl w:val="1"/>
        <w:rPr>
          <w:rFonts w:ascii="Times New Roman" w:hAnsi="Times New Roman"/>
          <w:sz w:val="22"/>
          <w:szCs w:val="22"/>
        </w:rPr>
      </w:pPr>
    </w:p>
    <w:p w14:paraId="591D089A" w14:textId="77777777" w:rsidR="004725A6" w:rsidRDefault="004725A6" w:rsidP="00245A35">
      <w:pPr>
        <w:pStyle w:val="ConsPlusNormal"/>
        <w:jc w:val="right"/>
        <w:outlineLvl w:val="1"/>
        <w:rPr>
          <w:rFonts w:ascii="Times New Roman" w:hAnsi="Times New Roman"/>
          <w:sz w:val="22"/>
          <w:szCs w:val="22"/>
        </w:rPr>
      </w:pPr>
    </w:p>
    <w:p w14:paraId="2FB6BC8A" w14:textId="77777777" w:rsidR="004725A6" w:rsidRDefault="004725A6" w:rsidP="00245A35">
      <w:pPr>
        <w:pStyle w:val="ConsPlusNormal"/>
        <w:jc w:val="right"/>
        <w:outlineLvl w:val="1"/>
        <w:rPr>
          <w:rFonts w:ascii="Times New Roman" w:hAnsi="Times New Roman"/>
          <w:sz w:val="22"/>
          <w:szCs w:val="22"/>
        </w:rPr>
      </w:pPr>
    </w:p>
    <w:p w14:paraId="6FA5AEF1" w14:textId="49DFF494" w:rsidR="00245A35" w:rsidRPr="008D08D1" w:rsidRDefault="00245A35" w:rsidP="00245A35">
      <w:pPr>
        <w:pStyle w:val="ConsPlusNormal"/>
        <w:jc w:val="right"/>
        <w:outlineLvl w:val="1"/>
        <w:rPr>
          <w:rFonts w:ascii="Times New Roman" w:hAnsi="Times New Roman"/>
          <w:sz w:val="22"/>
          <w:szCs w:val="22"/>
        </w:rPr>
      </w:pPr>
      <w:r w:rsidRPr="008D08D1">
        <w:rPr>
          <w:rFonts w:ascii="Times New Roman" w:hAnsi="Times New Roman"/>
          <w:sz w:val="22"/>
          <w:szCs w:val="22"/>
        </w:rPr>
        <w:t xml:space="preserve">Приложение N </w:t>
      </w:r>
      <w:r w:rsidR="00E23948">
        <w:rPr>
          <w:rFonts w:ascii="Times New Roman" w:hAnsi="Times New Roman"/>
          <w:sz w:val="22"/>
          <w:szCs w:val="22"/>
        </w:rPr>
        <w:t>2</w:t>
      </w:r>
    </w:p>
    <w:p w14:paraId="42354032" w14:textId="77777777" w:rsidR="00245A35" w:rsidRPr="008D08D1" w:rsidRDefault="00245A35" w:rsidP="00245A35">
      <w:pPr>
        <w:pStyle w:val="ConsPlusNormal"/>
        <w:jc w:val="right"/>
        <w:rPr>
          <w:rFonts w:ascii="Times New Roman" w:hAnsi="Times New Roman"/>
          <w:sz w:val="22"/>
          <w:szCs w:val="22"/>
        </w:rPr>
      </w:pPr>
      <w:r w:rsidRPr="008D08D1">
        <w:rPr>
          <w:rFonts w:ascii="Times New Roman" w:hAnsi="Times New Roman"/>
          <w:sz w:val="22"/>
          <w:szCs w:val="22"/>
        </w:rPr>
        <w:t>к Контракту</w:t>
      </w:r>
    </w:p>
    <w:p w14:paraId="0FECA6B1" w14:textId="77777777" w:rsidR="00245A35" w:rsidRPr="008D08D1" w:rsidRDefault="00245A35" w:rsidP="00245A35">
      <w:pPr>
        <w:pStyle w:val="ConsPlusNormal"/>
        <w:jc w:val="right"/>
        <w:rPr>
          <w:rFonts w:ascii="Times New Roman" w:hAnsi="Times New Roman"/>
          <w:sz w:val="22"/>
          <w:szCs w:val="22"/>
        </w:rPr>
      </w:pPr>
      <w:r w:rsidRPr="008D08D1">
        <w:rPr>
          <w:rFonts w:ascii="Times New Roman" w:hAnsi="Times New Roman"/>
          <w:sz w:val="22"/>
          <w:szCs w:val="22"/>
        </w:rPr>
        <w:t xml:space="preserve">от "__" ____ 20__ г. </w:t>
      </w:r>
      <w:r w:rsidR="00C40198">
        <w:rPr>
          <w:rFonts w:ascii="Times New Roman" w:hAnsi="Times New Roman"/>
          <w:sz w:val="21"/>
          <w:szCs w:val="21"/>
        </w:rPr>
        <w:t>№</w:t>
      </w:r>
      <w:r w:rsidR="00701C3F">
        <w:rPr>
          <w:rFonts w:ascii="Times New Roman" w:hAnsi="Times New Roman"/>
          <w:sz w:val="21"/>
          <w:szCs w:val="21"/>
        </w:rPr>
        <w:t>__________________________</w:t>
      </w:r>
    </w:p>
    <w:p w14:paraId="04C396B1" w14:textId="77777777" w:rsidR="002640AF" w:rsidRDefault="002640AF" w:rsidP="002640AF">
      <w:pPr>
        <w:widowControl w:val="0"/>
        <w:tabs>
          <w:tab w:val="left" w:pos="1980"/>
        </w:tabs>
        <w:autoSpaceDE w:val="0"/>
        <w:autoSpaceDN w:val="0"/>
        <w:jc w:val="center"/>
      </w:pPr>
    </w:p>
    <w:p w14:paraId="5E78B53A" w14:textId="77777777" w:rsidR="002640AF" w:rsidRPr="002640AF" w:rsidRDefault="002640AF" w:rsidP="002640AF">
      <w:pPr>
        <w:widowControl w:val="0"/>
        <w:tabs>
          <w:tab w:val="left" w:pos="1980"/>
        </w:tabs>
        <w:autoSpaceDE w:val="0"/>
        <w:autoSpaceDN w:val="0"/>
        <w:jc w:val="center"/>
      </w:pPr>
      <w:r w:rsidRPr="002640AF">
        <w:t>ФОРМА ДОКУМЕНТА О ПРИЕМКЕ ТОВАРА</w:t>
      </w:r>
    </w:p>
    <w:p w14:paraId="57CD635C" w14:textId="77777777" w:rsidR="002640AF" w:rsidRPr="002640AF" w:rsidRDefault="002640AF" w:rsidP="002640AF">
      <w:pPr>
        <w:widowControl w:val="0"/>
        <w:tabs>
          <w:tab w:val="left" w:pos="1980"/>
        </w:tabs>
        <w:autoSpaceDE w:val="0"/>
        <w:autoSpaceDN w:val="0"/>
        <w:jc w:val="both"/>
      </w:pPr>
    </w:p>
    <w:p w14:paraId="7D69B2D5" w14:textId="77777777" w:rsidR="002640AF" w:rsidRPr="002640AF" w:rsidRDefault="002640AF" w:rsidP="002640AF">
      <w:pPr>
        <w:widowControl w:val="0"/>
        <w:tabs>
          <w:tab w:val="left" w:pos="1980"/>
        </w:tabs>
        <w:autoSpaceDE w:val="0"/>
        <w:autoSpaceDN w:val="0"/>
        <w:jc w:val="both"/>
        <w:rPr>
          <w:sz w:val="26"/>
          <w:szCs w:val="26"/>
        </w:rPr>
      </w:pPr>
      <w:r w:rsidRPr="002640AF">
        <w:rPr>
          <w:sz w:val="26"/>
          <w:szCs w:val="26"/>
        </w:rPr>
        <w:t xml:space="preserve">                                     ДОКУМЕНТ О ПРИЕМКЕ ТОВАРА</w:t>
      </w:r>
    </w:p>
    <w:p w14:paraId="5AFEA397" w14:textId="77777777" w:rsidR="002640AF" w:rsidRPr="002640AF" w:rsidRDefault="002640AF" w:rsidP="002640AF">
      <w:pPr>
        <w:widowControl w:val="0"/>
        <w:tabs>
          <w:tab w:val="left" w:pos="1980"/>
        </w:tabs>
        <w:autoSpaceDE w:val="0"/>
        <w:autoSpaceDN w:val="0"/>
        <w:jc w:val="both"/>
        <w:rPr>
          <w:sz w:val="26"/>
          <w:szCs w:val="26"/>
        </w:rPr>
      </w:pPr>
      <w:r w:rsidRPr="002640AF">
        <w:rPr>
          <w:sz w:val="26"/>
          <w:szCs w:val="26"/>
        </w:rPr>
        <w:t xml:space="preserve">                                            №__________                     «____» ____________ 20___г.</w:t>
      </w:r>
    </w:p>
    <w:p w14:paraId="75D6CEC4" w14:textId="77777777" w:rsidR="00245A35" w:rsidRPr="008D08D1" w:rsidRDefault="00245A35" w:rsidP="00245A35">
      <w:pPr>
        <w:pStyle w:val="ConsPlusNonformat"/>
        <w:jc w:val="both"/>
        <w:rPr>
          <w:rFonts w:ascii="Times New Roman" w:hAnsi="Times New Roman" w:cs="Times New Roman"/>
          <w:sz w:val="22"/>
          <w:szCs w:val="22"/>
        </w:rPr>
      </w:pPr>
    </w:p>
    <w:p w14:paraId="4CC71928" w14:textId="77777777" w:rsidR="00245A35" w:rsidRPr="008D08D1" w:rsidRDefault="005E0596" w:rsidP="00245A3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Поставщик </w:t>
      </w:r>
      <w:r w:rsidR="00245A35" w:rsidRPr="008D08D1">
        <w:rPr>
          <w:rFonts w:ascii="Times New Roman" w:hAnsi="Times New Roman" w:cs="Times New Roman"/>
          <w:sz w:val="22"/>
          <w:szCs w:val="22"/>
        </w:rPr>
        <w:t>_____</w:t>
      </w:r>
      <w:proofErr w:type="gramStart"/>
      <w:r w:rsidR="00245A35" w:rsidRPr="008D08D1">
        <w:rPr>
          <w:rFonts w:ascii="Times New Roman" w:hAnsi="Times New Roman" w:cs="Times New Roman"/>
          <w:sz w:val="22"/>
          <w:szCs w:val="22"/>
        </w:rPr>
        <w:t>_  в</w:t>
      </w:r>
      <w:proofErr w:type="gramEnd"/>
      <w:r w:rsidR="00245A35" w:rsidRPr="008D08D1">
        <w:rPr>
          <w:rFonts w:ascii="Times New Roman" w:hAnsi="Times New Roman" w:cs="Times New Roman"/>
          <w:sz w:val="22"/>
          <w:szCs w:val="22"/>
        </w:rPr>
        <w:t xml:space="preserve"> лице _______, действующего на основании________, с одной стороны, и Заказчик _________  в лице ________,   действующего  на  основании  ________  ,  с  другой  стороны,</w:t>
      </w:r>
    </w:p>
    <w:p w14:paraId="0D1CF95D" w14:textId="77777777" w:rsidR="00245A35" w:rsidRPr="008D08D1" w:rsidRDefault="00245A35" w:rsidP="00245A35">
      <w:pPr>
        <w:pStyle w:val="ConsPlusNonformat"/>
        <w:jc w:val="both"/>
        <w:rPr>
          <w:rFonts w:ascii="Times New Roman" w:hAnsi="Times New Roman" w:cs="Times New Roman"/>
          <w:sz w:val="22"/>
          <w:szCs w:val="22"/>
        </w:rPr>
      </w:pPr>
      <w:r w:rsidRPr="008D08D1">
        <w:rPr>
          <w:rFonts w:ascii="Times New Roman" w:hAnsi="Times New Roman" w:cs="Times New Roman"/>
          <w:sz w:val="22"/>
          <w:szCs w:val="22"/>
        </w:rPr>
        <w:t>составили настоящий Акт о следующем:</w:t>
      </w:r>
    </w:p>
    <w:p w14:paraId="2B97127E" w14:textId="33FF2188" w:rsidR="00245A35" w:rsidRPr="008D08D1" w:rsidRDefault="00245A35" w:rsidP="00245A35">
      <w:pPr>
        <w:pStyle w:val="ConsPlusNonformat"/>
        <w:jc w:val="both"/>
        <w:rPr>
          <w:rFonts w:ascii="Times New Roman" w:hAnsi="Times New Roman" w:cs="Times New Roman"/>
          <w:sz w:val="22"/>
          <w:szCs w:val="22"/>
        </w:rPr>
      </w:pPr>
      <w:r w:rsidRPr="008D08D1">
        <w:rPr>
          <w:rFonts w:ascii="Times New Roman" w:hAnsi="Times New Roman" w:cs="Times New Roman"/>
          <w:sz w:val="22"/>
          <w:szCs w:val="22"/>
        </w:rPr>
        <w:t xml:space="preserve">    В соответствии с Контрактом от __________ г. N _____ Поставщик выполнил</w:t>
      </w:r>
      <w:r w:rsidR="005E0596">
        <w:rPr>
          <w:rFonts w:ascii="Times New Roman" w:hAnsi="Times New Roman" w:cs="Times New Roman"/>
          <w:sz w:val="22"/>
          <w:szCs w:val="22"/>
        </w:rPr>
        <w:t xml:space="preserve"> </w:t>
      </w:r>
      <w:r w:rsidRPr="008D08D1">
        <w:rPr>
          <w:rFonts w:ascii="Times New Roman" w:hAnsi="Times New Roman" w:cs="Times New Roman"/>
          <w:sz w:val="22"/>
          <w:szCs w:val="22"/>
        </w:rPr>
        <w:t xml:space="preserve">обязанности </w:t>
      </w:r>
      <w:r w:rsidR="005E0596">
        <w:rPr>
          <w:rFonts w:ascii="Times New Roman" w:hAnsi="Times New Roman" w:cs="Times New Roman"/>
          <w:sz w:val="22"/>
          <w:szCs w:val="22"/>
        </w:rPr>
        <w:br/>
      </w:r>
      <w:r w:rsidRPr="008D08D1">
        <w:rPr>
          <w:rFonts w:ascii="Times New Roman" w:hAnsi="Times New Roman" w:cs="Times New Roman"/>
          <w:sz w:val="22"/>
          <w:szCs w:val="22"/>
        </w:rPr>
        <w:t xml:space="preserve">по поставке </w:t>
      </w:r>
      <w:r w:rsidR="004725A6">
        <w:rPr>
          <w:rFonts w:ascii="Times New Roman" w:hAnsi="Times New Roman" w:cs="Times New Roman"/>
          <w:sz w:val="22"/>
          <w:szCs w:val="22"/>
        </w:rPr>
        <w:t>керамогранита полового</w:t>
      </w:r>
      <w:r w:rsidR="00D84B39">
        <w:rPr>
          <w:rFonts w:ascii="Times New Roman" w:hAnsi="Times New Roman" w:cs="Times New Roman"/>
          <w:sz w:val="22"/>
          <w:szCs w:val="22"/>
        </w:rPr>
        <w:t xml:space="preserve"> (в рамках капитального ремонта) </w:t>
      </w:r>
      <w:r w:rsidRPr="008D08D1">
        <w:rPr>
          <w:rFonts w:ascii="Times New Roman" w:hAnsi="Times New Roman" w:cs="Times New Roman"/>
          <w:sz w:val="22"/>
          <w:szCs w:val="22"/>
        </w:rPr>
        <w:t>(далее - Товар).</w:t>
      </w:r>
    </w:p>
    <w:p w14:paraId="5DAD3DF8" w14:textId="77777777" w:rsidR="00245A35" w:rsidRPr="008D08D1" w:rsidRDefault="00245A35" w:rsidP="00245A35">
      <w:pPr>
        <w:pStyle w:val="ConsPlusNormal"/>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2"/>
        <w:gridCol w:w="854"/>
        <w:gridCol w:w="1417"/>
        <w:gridCol w:w="990"/>
        <w:gridCol w:w="566"/>
        <w:gridCol w:w="1838"/>
        <w:gridCol w:w="2261"/>
      </w:tblGrid>
      <w:tr w:rsidR="00245A35" w:rsidRPr="008D08D1" w14:paraId="0F9DC4FD" w14:textId="77777777" w:rsidTr="004F4B94">
        <w:tc>
          <w:tcPr>
            <w:tcW w:w="1622" w:type="dxa"/>
          </w:tcPr>
          <w:p w14:paraId="5A2F36E6" w14:textId="77777777" w:rsidR="00245A35" w:rsidRPr="008D08D1" w:rsidRDefault="00245A35" w:rsidP="004F4B94">
            <w:pPr>
              <w:pStyle w:val="ConsPlusNormal"/>
              <w:ind w:firstLine="0"/>
              <w:jc w:val="center"/>
              <w:rPr>
                <w:rFonts w:ascii="Times New Roman" w:hAnsi="Times New Roman"/>
                <w:sz w:val="22"/>
                <w:szCs w:val="22"/>
              </w:rPr>
            </w:pPr>
            <w:r w:rsidRPr="008D08D1">
              <w:rPr>
                <w:rFonts w:ascii="Times New Roman" w:hAnsi="Times New Roman"/>
                <w:sz w:val="22"/>
                <w:szCs w:val="22"/>
              </w:rPr>
              <w:t>Наименование получателя</w:t>
            </w:r>
          </w:p>
        </w:tc>
        <w:tc>
          <w:tcPr>
            <w:tcW w:w="854" w:type="dxa"/>
          </w:tcPr>
          <w:p w14:paraId="6059ED4B" w14:textId="77777777" w:rsidR="00245A35" w:rsidRPr="008D08D1" w:rsidRDefault="00245A35" w:rsidP="004F4B94">
            <w:pPr>
              <w:pStyle w:val="ConsPlusNormal"/>
              <w:ind w:firstLine="0"/>
              <w:jc w:val="center"/>
              <w:rPr>
                <w:rFonts w:ascii="Times New Roman" w:hAnsi="Times New Roman"/>
                <w:sz w:val="22"/>
                <w:szCs w:val="22"/>
              </w:rPr>
            </w:pPr>
            <w:r w:rsidRPr="008D08D1">
              <w:rPr>
                <w:rFonts w:ascii="Times New Roman" w:hAnsi="Times New Roman"/>
                <w:sz w:val="22"/>
                <w:szCs w:val="22"/>
              </w:rPr>
              <w:t>Наименование Товара</w:t>
            </w:r>
          </w:p>
        </w:tc>
        <w:tc>
          <w:tcPr>
            <w:tcW w:w="1417" w:type="dxa"/>
          </w:tcPr>
          <w:p w14:paraId="74F14AFB" w14:textId="77777777" w:rsidR="00245A35" w:rsidRPr="008D08D1" w:rsidRDefault="00245A35" w:rsidP="004F4B94">
            <w:pPr>
              <w:pStyle w:val="ConsPlusNormal"/>
              <w:ind w:firstLine="0"/>
              <w:jc w:val="center"/>
              <w:rPr>
                <w:rFonts w:ascii="Times New Roman" w:hAnsi="Times New Roman"/>
                <w:sz w:val="22"/>
                <w:szCs w:val="22"/>
              </w:rPr>
            </w:pPr>
            <w:r w:rsidRPr="008D08D1">
              <w:rPr>
                <w:rFonts w:ascii="Times New Roman" w:hAnsi="Times New Roman"/>
                <w:sz w:val="22"/>
                <w:szCs w:val="22"/>
              </w:rPr>
              <w:t>Описание внешнего вида Товара</w:t>
            </w:r>
          </w:p>
        </w:tc>
        <w:tc>
          <w:tcPr>
            <w:tcW w:w="990" w:type="dxa"/>
          </w:tcPr>
          <w:p w14:paraId="67D67F3C" w14:textId="77777777" w:rsidR="00245A35" w:rsidRPr="008D08D1" w:rsidRDefault="00245A35" w:rsidP="004F4B94">
            <w:pPr>
              <w:pStyle w:val="ConsPlusNormal"/>
              <w:ind w:firstLine="0"/>
              <w:jc w:val="center"/>
              <w:rPr>
                <w:rFonts w:ascii="Times New Roman" w:hAnsi="Times New Roman"/>
                <w:sz w:val="22"/>
                <w:szCs w:val="22"/>
              </w:rPr>
            </w:pPr>
            <w:r w:rsidRPr="008D08D1">
              <w:rPr>
                <w:rFonts w:ascii="Times New Roman" w:hAnsi="Times New Roman"/>
                <w:sz w:val="22"/>
                <w:szCs w:val="22"/>
              </w:rPr>
              <w:t>Объем поставки</w:t>
            </w:r>
          </w:p>
        </w:tc>
        <w:tc>
          <w:tcPr>
            <w:tcW w:w="566" w:type="dxa"/>
          </w:tcPr>
          <w:p w14:paraId="2ADC0AF9" w14:textId="77777777" w:rsidR="00245A35" w:rsidRPr="008D08D1" w:rsidRDefault="004F4B94" w:rsidP="004F4B94">
            <w:pPr>
              <w:pStyle w:val="ConsPlusNormal"/>
              <w:ind w:firstLine="0"/>
              <w:jc w:val="center"/>
              <w:rPr>
                <w:rFonts w:ascii="Times New Roman" w:hAnsi="Times New Roman"/>
                <w:sz w:val="22"/>
                <w:szCs w:val="22"/>
              </w:rPr>
            </w:pPr>
            <w:r w:rsidRPr="008D08D1">
              <w:rPr>
                <w:rFonts w:ascii="Times New Roman" w:hAnsi="Times New Roman"/>
                <w:sz w:val="22"/>
                <w:szCs w:val="22"/>
              </w:rPr>
              <w:t>Е</w:t>
            </w:r>
            <w:r w:rsidR="00245A35" w:rsidRPr="008D08D1">
              <w:rPr>
                <w:rFonts w:ascii="Times New Roman" w:hAnsi="Times New Roman"/>
                <w:sz w:val="22"/>
                <w:szCs w:val="22"/>
              </w:rPr>
              <w:t>д. изм.</w:t>
            </w:r>
          </w:p>
        </w:tc>
        <w:tc>
          <w:tcPr>
            <w:tcW w:w="1838" w:type="dxa"/>
          </w:tcPr>
          <w:p w14:paraId="569DB4B1" w14:textId="77777777" w:rsidR="00245A35" w:rsidRPr="008D08D1" w:rsidRDefault="00245A35" w:rsidP="004F4B94">
            <w:pPr>
              <w:pStyle w:val="ConsPlusNormal"/>
              <w:ind w:firstLine="0"/>
              <w:jc w:val="center"/>
              <w:rPr>
                <w:rFonts w:ascii="Times New Roman" w:hAnsi="Times New Roman"/>
                <w:sz w:val="22"/>
                <w:szCs w:val="22"/>
              </w:rPr>
            </w:pPr>
            <w:r w:rsidRPr="008D08D1">
              <w:rPr>
                <w:rFonts w:ascii="Times New Roman" w:hAnsi="Times New Roman"/>
                <w:sz w:val="22"/>
                <w:szCs w:val="22"/>
              </w:rPr>
              <w:t>Цена за единицу измерения, руб. (включая НДС)</w:t>
            </w:r>
          </w:p>
        </w:tc>
        <w:tc>
          <w:tcPr>
            <w:tcW w:w="2261" w:type="dxa"/>
          </w:tcPr>
          <w:p w14:paraId="7B29DA04" w14:textId="77777777" w:rsidR="00245A35" w:rsidRPr="008D08D1" w:rsidRDefault="00245A35" w:rsidP="004F4B94">
            <w:pPr>
              <w:pStyle w:val="ConsPlusNormal"/>
              <w:ind w:firstLine="0"/>
              <w:jc w:val="center"/>
              <w:rPr>
                <w:rFonts w:ascii="Times New Roman" w:hAnsi="Times New Roman"/>
                <w:sz w:val="22"/>
                <w:szCs w:val="22"/>
              </w:rPr>
            </w:pPr>
            <w:r w:rsidRPr="008D08D1">
              <w:rPr>
                <w:rFonts w:ascii="Times New Roman" w:hAnsi="Times New Roman"/>
                <w:sz w:val="22"/>
                <w:szCs w:val="22"/>
              </w:rPr>
              <w:t>Стоимость, руб. (включая НДС) (если облагается НДС)</w:t>
            </w:r>
          </w:p>
        </w:tc>
      </w:tr>
      <w:tr w:rsidR="00245A35" w:rsidRPr="008D08D1" w14:paraId="59C41B2F" w14:textId="77777777" w:rsidTr="004F4B94">
        <w:tc>
          <w:tcPr>
            <w:tcW w:w="1622" w:type="dxa"/>
          </w:tcPr>
          <w:p w14:paraId="329AE95D" w14:textId="77777777" w:rsidR="00245A35" w:rsidRPr="008D08D1" w:rsidRDefault="00245A35" w:rsidP="00245A35">
            <w:pPr>
              <w:pStyle w:val="ConsPlusNormal"/>
              <w:rPr>
                <w:rFonts w:ascii="Times New Roman" w:hAnsi="Times New Roman"/>
                <w:sz w:val="22"/>
                <w:szCs w:val="22"/>
              </w:rPr>
            </w:pPr>
          </w:p>
        </w:tc>
        <w:tc>
          <w:tcPr>
            <w:tcW w:w="854" w:type="dxa"/>
          </w:tcPr>
          <w:p w14:paraId="7BF76B40" w14:textId="77777777" w:rsidR="00245A35" w:rsidRPr="008D08D1" w:rsidRDefault="00245A35" w:rsidP="00245A35">
            <w:pPr>
              <w:pStyle w:val="ConsPlusNormal"/>
              <w:rPr>
                <w:rFonts w:ascii="Times New Roman" w:hAnsi="Times New Roman"/>
                <w:sz w:val="22"/>
                <w:szCs w:val="22"/>
              </w:rPr>
            </w:pPr>
          </w:p>
        </w:tc>
        <w:tc>
          <w:tcPr>
            <w:tcW w:w="1417" w:type="dxa"/>
          </w:tcPr>
          <w:p w14:paraId="5DDA679D" w14:textId="77777777" w:rsidR="00245A35" w:rsidRPr="008D08D1" w:rsidRDefault="00245A35" w:rsidP="00245A35">
            <w:pPr>
              <w:pStyle w:val="ConsPlusNormal"/>
              <w:rPr>
                <w:rFonts w:ascii="Times New Roman" w:hAnsi="Times New Roman"/>
                <w:sz w:val="22"/>
                <w:szCs w:val="22"/>
              </w:rPr>
            </w:pPr>
          </w:p>
        </w:tc>
        <w:tc>
          <w:tcPr>
            <w:tcW w:w="990" w:type="dxa"/>
          </w:tcPr>
          <w:p w14:paraId="1EC5EB7F" w14:textId="77777777" w:rsidR="00245A35" w:rsidRPr="008D08D1" w:rsidRDefault="00245A35" w:rsidP="00245A35">
            <w:pPr>
              <w:pStyle w:val="ConsPlusNormal"/>
              <w:rPr>
                <w:rFonts w:ascii="Times New Roman" w:hAnsi="Times New Roman"/>
                <w:sz w:val="22"/>
                <w:szCs w:val="22"/>
              </w:rPr>
            </w:pPr>
          </w:p>
        </w:tc>
        <w:tc>
          <w:tcPr>
            <w:tcW w:w="566" w:type="dxa"/>
          </w:tcPr>
          <w:p w14:paraId="29E82B79" w14:textId="77777777" w:rsidR="00245A35" w:rsidRPr="008D08D1" w:rsidRDefault="00245A35" w:rsidP="00245A35">
            <w:pPr>
              <w:pStyle w:val="ConsPlusNormal"/>
              <w:rPr>
                <w:rFonts w:ascii="Times New Roman" w:hAnsi="Times New Roman"/>
                <w:sz w:val="22"/>
                <w:szCs w:val="22"/>
              </w:rPr>
            </w:pPr>
          </w:p>
        </w:tc>
        <w:tc>
          <w:tcPr>
            <w:tcW w:w="1838" w:type="dxa"/>
          </w:tcPr>
          <w:p w14:paraId="4AD88D9C" w14:textId="77777777" w:rsidR="00245A35" w:rsidRPr="008D08D1" w:rsidRDefault="00245A35" w:rsidP="00245A35">
            <w:pPr>
              <w:pStyle w:val="ConsPlusNormal"/>
              <w:rPr>
                <w:rFonts w:ascii="Times New Roman" w:hAnsi="Times New Roman"/>
                <w:sz w:val="22"/>
                <w:szCs w:val="22"/>
              </w:rPr>
            </w:pPr>
          </w:p>
        </w:tc>
        <w:tc>
          <w:tcPr>
            <w:tcW w:w="2261" w:type="dxa"/>
          </w:tcPr>
          <w:p w14:paraId="70BD6C8A" w14:textId="77777777" w:rsidR="00245A35" w:rsidRDefault="00245A35" w:rsidP="00245A35">
            <w:pPr>
              <w:pStyle w:val="ConsPlusNormal"/>
              <w:rPr>
                <w:rFonts w:ascii="Times New Roman" w:hAnsi="Times New Roman"/>
                <w:sz w:val="22"/>
                <w:szCs w:val="22"/>
              </w:rPr>
            </w:pPr>
          </w:p>
          <w:p w14:paraId="2DF9E64A" w14:textId="77777777" w:rsidR="00A4031E" w:rsidRDefault="00A4031E" w:rsidP="00245A35">
            <w:pPr>
              <w:pStyle w:val="ConsPlusNormal"/>
              <w:rPr>
                <w:rFonts w:ascii="Times New Roman" w:hAnsi="Times New Roman"/>
                <w:sz w:val="22"/>
                <w:szCs w:val="22"/>
              </w:rPr>
            </w:pPr>
          </w:p>
          <w:p w14:paraId="67047DF8" w14:textId="77777777" w:rsidR="00A4031E" w:rsidRDefault="00A4031E" w:rsidP="00245A35">
            <w:pPr>
              <w:pStyle w:val="ConsPlusNormal"/>
              <w:rPr>
                <w:rFonts w:ascii="Times New Roman" w:hAnsi="Times New Roman"/>
                <w:sz w:val="22"/>
                <w:szCs w:val="22"/>
              </w:rPr>
            </w:pPr>
          </w:p>
          <w:p w14:paraId="3261922C" w14:textId="77777777" w:rsidR="00A4031E" w:rsidRDefault="00A4031E" w:rsidP="00245A35">
            <w:pPr>
              <w:pStyle w:val="ConsPlusNormal"/>
              <w:rPr>
                <w:rFonts w:ascii="Times New Roman" w:hAnsi="Times New Roman"/>
                <w:sz w:val="22"/>
                <w:szCs w:val="22"/>
              </w:rPr>
            </w:pPr>
          </w:p>
          <w:p w14:paraId="64317E38" w14:textId="77777777" w:rsidR="00A4031E" w:rsidRPr="008D08D1" w:rsidRDefault="00A4031E" w:rsidP="00245A35">
            <w:pPr>
              <w:pStyle w:val="ConsPlusNormal"/>
              <w:rPr>
                <w:rFonts w:ascii="Times New Roman" w:hAnsi="Times New Roman"/>
                <w:sz w:val="22"/>
                <w:szCs w:val="22"/>
              </w:rPr>
            </w:pPr>
          </w:p>
        </w:tc>
      </w:tr>
    </w:tbl>
    <w:p w14:paraId="5353C90B" w14:textId="77777777" w:rsidR="00245A35" w:rsidRPr="008D08D1" w:rsidRDefault="00245A35" w:rsidP="00245A35">
      <w:pPr>
        <w:pStyle w:val="ConsPlusNormal"/>
        <w:jc w:val="both"/>
        <w:rPr>
          <w:rFonts w:ascii="Times New Roman" w:hAnsi="Times New Roman"/>
          <w:sz w:val="22"/>
          <w:szCs w:val="22"/>
        </w:rPr>
      </w:pPr>
    </w:p>
    <w:p w14:paraId="50548536" w14:textId="77777777" w:rsidR="00245A35" w:rsidRPr="008D08D1" w:rsidRDefault="00245A35" w:rsidP="00245A35">
      <w:pPr>
        <w:pStyle w:val="ConsPlusNonformat"/>
        <w:jc w:val="both"/>
        <w:rPr>
          <w:rFonts w:ascii="Times New Roman" w:hAnsi="Times New Roman" w:cs="Times New Roman"/>
          <w:sz w:val="22"/>
          <w:szCs w:val="22"/>
        </w:rPr>
      </w:pPr>
      <w:r w:rsidRPr="008D08D1">
        <w:rPr>
          <w:rFonts w:ascii="Times New Roman" w:hAnsi="Times New Roman" w:cs="Times New Roman"/>
          <w:sz w:val="22"/>
          <w:szCs w:val="22"/>
        </w:rPr>
        <w:t xml:space="preserve">    Соблюдение условий перевозки _____________ Товара.</w:t>
      </w:r>
    </w:p>
    <w:p w14:paraId="558736C4" w14:textId="77777777" w:rsidR="00245A35" w:rsidRPr="008D08D1" w:rsidRDefault="005E0596" w:rsidP="00245A35">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Итого </w:t>
      </w:r>
      <w:r w:rsidR="00245A35" w:rsidRPr="008D08D1">
        <w:rPr>
          <w:rFonts w:ascii="Times New Roman" w:hAnsi="Times New Roman" w:cs="Times New Roman"/>
          <w:sz w:val="22"/>
          <w:szCs w:val="22"/>
        </w:rPr>
        <w:t>поставлено Товара на общую сумму _____, в том числе НДС ____/НДС</w:t>
      </w:r>
      <w:r w:rsidR="001708E2">
        <w:rPr>
          <w:rFonts w:ascii="Times New Roman" w:hAnsi="Times New Roman" w:cs="Times New Roman"/>
          <w:sz w:val="22"/>
          <w:szCs w:val="22"/>
        </w:rPr>
        <w:t xml:space="preserve"> </w:t>
      </w:r>
      <w:r w:rsidR="00245A35" w:rsidRPr="008D08D1">
        <w:rPr>
          <w:rFonts w:ascii="Times New Roman" w:hAnsi="Times New Roman" w:cs="Times New Roman"/>
          <w:sz w:val="22"/>
          <w:szCs w:val="22"/>
        </w:rPr>
        <w:t>не облагается на основании _____.</w:t>
      </w:r>
    </w:p>
    <w:p w14:paraId="3F4CE85A" w14:textId="77777777" w:rsidR="00245A35" w:rsidRPr="008D08D1" w:rsidRDefault="00245A35" w:rsidP="00245A35">
      <w:pPr>
        <w:pStyle w:val="ConsPlusNonformat"/>
        <w:jc w:val="both"/>
        <w:rPr>
          <w:rFonts w:ascii="Times New Roman" w:hAnsi="Times New Roman" w:cs="Times New Roman"/>
          <w:sz w:val="22"/>
          <w:szCs w:val="22"/>
        </w:rPr>
      </w:pPr>
      <w:r w:rsidRPr="008D08D1">
        <w:rPr>
          <w:rFonts w:ascii="Times New Roman" w:hAnsi="Times New Roman" w:cs="Times New Roman"/>
          <w:sz w:val="22"/>
          <w:szCs w:val="22"/>
        </w:rPr>
        <w:t xml:space="preserve">    Следует получить по настоящему Акту _____ </w:t>
      </w:r>
      <w:proofErr w:type="gramStart"/>
      <w:r w:rsidRPr="008D08D1">
        <w:rPr>
          <w:rFonts w:ascii="Times New Roman" w:hAnsi="Times New Roman" w:cs="Times New Roman"/>
          <w:sz w:val="22"/>
          <w:szCs w:val="22"/>
        </w:rPr>
        <w:t xml:space="preserve">(  </w:t>
      </w:r>
      <w:proofErr w:type="gramEnd"/>
      <w:r w:rsidRPr="008D08D1">
        <w:rPr>
          <w:rFonts w:ascii="Times New Roman" w:hAnsi="Times New Roman" w:cs="Times New Roman"/>
          <w:sz w:val="22"/>
          <w:szCs w:val="22"/>
        </w:rPr>
        <w:t xml:space="preserve">    ) рублей.</w:t>
      </w:r>
    </w:p>
    <w:p w14:paraId="047A94CC" w14:textId="77777777" w:rsidR="00245A35" w:rsidRPr="008D08D1" w:rsidRDefault="00245A35" w:rsidP="00245A35">
      <w:pPr>
        <w:pStyle w:val="ConsPlusNonformat"/>
        <w:jc w:val="both"/>
        <w:rPr>
          <w:rFonts w:ascii="Times New Roman" w:hAnsi="Times New Roman" w:cs="Times New Roman"/>
          <w:sz w:val="22"/>
          <w:szCs w:val="22"/>
        </w:rPr>
      </w:pPr>
      <w:r w:rsidRPr="008D08D1">
        <w:rPr>
          <w:rFonts w:ascii="Times New Roman" w:hAnsi="Times New Roman" w:cs="Times New Roman"/>
          <w:sz w:val="22"/>
          <w:szCs w:val="22"/>
        </w:rPr>
        <w:t xml:space="preserve">    К настоящему Акту прилагаются подтверждающие документы на __ листах.</w:t>
      </w:r>
    </w:p>
    <w:p w14:paraId="6DAB1040" w14:textId="77777777" w:rsidR="00245A35" w:rsidRPr="008D08D1" w:rsidRDefault="00245A35" w:rsidP="00245A35">
      <w:pPr>
        <w:pStyle w:val="ConsPlusNonformat"/>
        <w:jc w:val="both"/>
        <w:rPr>
          <w:rFonts w:ascii="Times New Roman" w:hAnsi="Times New Roman" w:cs="Times New Roman"/>
          <w:sz w:val="22"/>
          <w:szCs w:val="22"/>
        </w:rPr>
      </w:pPr>
      <w:r w:rsidRPr="008D08D1">
        <w:rPr>
          <w:rFonts w:ascii="Times New Roman" w:hAnsi="Times New Roman" w:cs="Times New Roman"/>
          <w:sz w:val="22"/>
          <w:szCs w:val="22"/>
        </w:rPr>
        <w:t xml:space="preserve">    Копии товарных накладных от ________</w:t>
      </w:r>
    </w:p>
    <w:p w14:paraId="569B65A7" w14:textId="77777777" w:rsidR="00245A35" w:rsidRPr="008D08D1" w:rsidRDefault="00245A35" w:rsidP="00245A35">
      <w:pPr>
        <w:pStyle w:val="ConsPlusNonformat"/>
        <w:jc w:val="both"/>
        <w:rPr>
          <w:rFonts w:ascii="Times New Roman" w:hAnsi="Times New Roman" w:cs="Times New Roman"/>
          <w:sz w:val="22"/>
          <w:szCs w:val="22"/>
        </w:rPr>
      </w:pPr>
      <w:r w:rsidRPr="008D08D1">
        <w:rPr>
          <w:rFonts w:ascii="Times New Roman" w:hAnsi="Times New Roman" w:cs="Times New Roman"/>
          <w:sz w:val="22"/>
          <w:szCs w:val="22"/>
        </w:rPr>
        <w:t xml:space="preserve">    Стороны друг к другу претензий не имеют/имеют: ______.</w:t>
      </w:r>
    </w:p>
    <w:p w14:paraId="2297A1FE" w14:textId="77777777" w:rsidR="00245A35" w:rsidRPr="008D08D1" w:rsidRDefault="00245A35" w:rsidP="00245A35">
      <w:pPr>
        <w:pStyle w:val="ConsPlusNormal"/>
        <w:jc w:val="both"/>
        <w:rPr>
          <w:rFonts w:ascii="Times New Roman" w:hAnsi="Times New Roman"/>
          <w:sz w:val="22"/>
          <w:szCs w:val="22"/>
        </w:rPr>
      </w:pPr>
    </w:p>
    <w:tbl>
      <w:tblPr>
        <w:tblW w:w="9815" w:type="dxa"/>
        <w:tblLayout w:type="fixed"/>
        <w:tblCellMar>
          <w:top w:w="102" w:type="dxa"/>
          <w:left w:w="62" w:type="dxa"/>
          <w:bottom w:w="102" w:type="dxa"/>
          <w:right w:w="62" w:type="dxa"/>
        </w:tblCellMar>
        <w:tblLook w:val="04A0" w:firstRow="1" w:lastRow="0" w:firstColumn="1" w:lastColumn="0" w:noHBand="0" w:noVBand="1"/>
      </w:tblPr>
      <w:tblGrid>
        <w:gridCol w:w="454"/>
        <w:gridCol w:w="2727"/>
        <w:gridCol w:w="510"/>
        <w:gridCol w:w="510"/>
        <w:gridCol w:w="1531"/>
        <w:gridCol w:w="2835"/>
        <w:gridCol w:w="624"/>
        <w:gridCol w:w="624"/>
      </w:tblGrid>
      <w:tr w:rsidR="00245A35" w:rsidRPr="008D08D1" w14:paraId="357F49BE" w14:textId="77777777" w:rsidTr="00D84B39">
        <w:tc>
          <w:tcPr>
            <w:tcW w:w="454" w:type="dxa"/>
            <w:vMerge w:val="restart"/>
          </w:tcPr>
          <w:p w14:paraId="2E2E5D73" w14:textId="77777777" w:rsidR="00245A35" w:rsidRPr="008D08D1" w:rsidRDefault="00245A35" w:rsidP="00245A35">
            <w:pPr>
              <w:pStyle w:val="ConsPlusNormal"/>
              <w:rPr>
                <w:rFonts w:ascii="Times New Roman" w:hAnsi="Times New Roman"/>
                <w:sz w:val="22"/>
                <w:szCs w:val="22"/>
              </w:rPr>
            </w:pPr>
          </w:p>
        </w:tc>
        <w:tc>
          <w:tcPr>
            <w:tcW w:w="2727" w:type="dxa"/>
          </w:tcPr>
          <w:p w14:paraId="43C3C5E4" w14:textId="77777777" w:rsidR="00245A35" w:rsidRPr="008D08D1" w:rsidRDefault="00245A35" w:rsidP="00245A35">
            <w:pPr>
              <w:pStyle w:val="ConsPlusNormal"/>
              <w:rPr>
                <w:rFonts w:ascii="Times New Roman" w:hAnsi="Times New Roman"/>
                <w:sz w:val="22"/>
                <w:szCs w:val="22"/>
              </w:rPr>
            </w:pPr>
            <w:r w:rsidRPr="008D08D1">
              <w:rPr>
                <w:rFonts w:ascii="Times New Roman" w:hAnsi="Times New Roman"/>
                <w:sz w:val="22"/>
                <w:szCs w:val="22"/>
              </w:rPr>
              <w:t>От Заказчика:</w:t>
            </w:r>
          </w:p>
        </w:tc>
        <w:tc>
          <w:tcPr>
            <w:tcW w:w="510" w:type="dxa"/>
          </w:tcPr>
          <w:p w14:paraId="488B8FBF" w14:textId="77777777" w:rsidR="00245A35" w:rsidRPr="008D08D1" w:rsidRDefault="00245A35" w:rsidP="00245A35">
            <w:pPr>
              <w:pStyle w:val="ConsPlusNormal"/>
              <w:rPr>
                <w:rFonts w:ascii="Times New Roman" w:hAnsi="Times New Roman"/>
                <w:sz w:val="22"/>
                <w:szCs w:val="22"/>
              </w:rPr>
            </w:pPr>
          </w:p>
        </w:tc>
        <w:tc>
          <w:tcPr>
            <w:tcW w:w="510" w:type="dxa"/>
          </w:tcPr>
          <w:p w14:paraId="2D167D03" w14:textId="77777777" w:rsidR="00245A35" w:rsidRPr="008D08D1" w:rsidRDefault="00245A35" w:rsidP="00245A35">
            <w:pPr>
              <w:pStyle w:val="ConsPlusNormal"/>
              <w:rPr>
                <w:rFonts w:ascii="Times New Roman" w:hAnsi="Times New Roman"/>
                <w:sz w:val="22"/>
                <w:szCs w:val="22"/>
              </w:rPr>
            </w:pPr>
          </w:p>
        </w:tc>
        <w:tc>
          <w:tcPr>
            <w:tcW w:w="1531" w:type="dxa"/>
          </w:tcPr>
          <w:p w14:paraId="52C6A1C6" w14:textId="77777777" w:rsidR="00245A35" w:rsidRPr="008D08D1" w:rsidRDefault="00245A35" w:rsidP="00245A35">
            <w:pPr>
              <w:pStyle w:val="ConsPlusNormal"/>
              <w:rPr>
                <w:rFonts w:ascii="Times New Roman" w:hAnsi="Times New Roman"/>
                <w:sz w:val="22"/>
                <w:szCs w:val="22"/>
              </w:rPr>
            </w:pPr>
          </w:p>
        </w:tc>
        <w:tc>
          <w:tcPr>
            <w:tcW w:w="2835" w:type="dxa"/>
          </w:tcPr>
          <w:p w14:paraId="2938FFEC" w14:textId="77777777" w:rsidR="00245A35" w:rsidRPr="008D08D1" w:rsidRDefault="00245A35" w:rsidP="00245A35">
            <w:pPr>
              <w:pStyle w:val="ConsPlusNormal"/>
              <w:rPr>
                <w:rFonts w:ascii="Times New Roman" w:hAnsi="Times New Roman"/>
                <w:sz w:val="22"/>
                <w:szCs w:val="22"/>
              </w:rPr>
            </w:pPr>
            <w:r w:rsidRPr="008D08D1">
              <w:rPr>
                <w:rFonts w:ascii="Times New Roman" w:hAnsi="Times New Roman"/>
                <w:sz w:val="22"/>
                <w:szCs w:val="22"/>
              </w:rPr>
              <w:t>От Поставщика</w:t>
            </w:r>
          </w:p>
        </w:tc>
        <w:tc>
          <w:tcPr>
            <w:tcW w:w="624" w:type="dxa"/>
          </w:tcPr>
          <w:p w14:paraId="0ABED628" w14:textId="77777777" w:rsidR="00245A35" w:rsidRPr="008D08D1" w:rsidRDefault="00245A35" w:rsidP="00245A35">
            <w:pPr>
              <w:pStyle w:val="ConsPlusNormal"/>
              <w:rPr>
                <w:rFonts w:ascii="Times New Roman" w:hAnsi="Times New Roman"/>
                <w:sz w:val="22"/>
                <w:szCs w:val="22"/>
              </w:rPr>
            </w:pPr>
          </w:p>
        </w:tc>
        <w:tc>
          <w:tcPr>
            <w:tcW w:w="624" w:type="dxa"/>
          </w:tcPr>
          <w:p w14:paraId="562A72B4" w14:textId="77777777" w:rsidR="00245A35" w:rsidRPr="008D08D1" w:rsidRDefault="00245A35" w:rsidP="00245A35">
            <w:pPr>
              <w:pStyle w:val="ConsPlusNormal"/>
              <w:rPr>
                <w:rFonts w:ascii="Times New Roman" w:hAnsi="Times New Roman"/>
                <w:sz w:val="22"/>
                <w:szCs w:val="22"/>
              </w:rPr>
            </w:pPr>
          </w:p>
        </w:tc>
      </w:tr>
      <w:tr w:rsidR="00245A35" w:rsidRPr="008D08D1" w14:paraId="6EC5A5E0" w14:textId="77777777" w:rsidTr="00D84B39">
        <w:tc>
          <w:tcPr>
            <w:tcW w:w="454" w:type="dxa"/>
            <w:vMerge/>
          </w:tcPr>
          <w:p w14:paraId="6F3CDC81" w14:textId="77777777" w:rsidR="00245A35" w:rsidRPr="008D08D1" w:rsidRDefault="00245A35" w:rsidP="00245A35">
            <w:pPr>
              <w:rPr>
                <w:sz w:val="22"/>
                <w:szCs w:val="22"/>
              </w:rPr>
            </w:pPr>
          </w:p>
        </w:tc>
        <w:tc>
          <w:tcPr>
            <w:tcW w:w="2727" w:type="dxa"/>
            <w:tcBorders>
              <w:bottom w:val="single" w:sz="4" w:space="0" w:color="auto"/>
            </w:tcBorders>
          </w:tcPr>
          <w:p w14:paraId="0CE442F1" w14:textId="77777777" w:rsidR="00245A35" w:rsidRPr="008D08D1" w:rsidRDefault="00245A35" w:rsidP="00245A35">
            <w:pPr>
              <w:pStyle w:val="ConsPlusNormal"/>
              <w:rPr>
                <w:rFonts w:ascii="Times New Roman" w:hAnsi="Times New Roman"/>
                <w:sz w:val="22"/>
                <w:szCs w:val="22"/>
              </w:rPr>
            </w:pPr>
          </w:p>
        </w:tc>
        <w:tc>
          <w:tcPr>
            <w:tcW w:w="510" w:type="dxa"/>
            <w:vAlign w:val="bottom"/>
          </w:tcPr>
          <w:p w14:paraId="2BE8D79E" w14:textId="77777777" w:rsidR="00245A35" w:rsidRPr="008D08D1" w:rsidRDefault="00245A35" w:rsidP="00245A35">
            <w:pPr>
              <w:pStyle w:val="ConsPlusNormal"/>
              <w:jc w:val="center"/>
              <w:rPr>
                <w:rFonts w:ascii="Times New Roman" w:hAnsi="Times New Roman"/>
                <w:sz w:val="22"/>
                <w:szCs w:val="22"/>
              </w:rPr>
            </w:pPr>
            <w:r w:rsidRPr="008D08D1">
              <w:rPr>
                <w:rFonts w:ascii="Times New Roman" w:hAnsi="Times New Roman"/>
                <w:sz w:val="22"/>
                <w:szCs w:val="22"/>
              </w:rPr>
              <w:t>(</w:t>
            </w:r>
          </w:p>
        </w:tc>
        <w:tc>
          <w:tcPr>
            <w:tcW w:w="510" w:type="dxa"/>
            <w:vAlign w:val="bottom"/>
          </w:tcPr>
          <w:p w14:paraId="1EA4877E" w14:textId="77777777" w:rsidR="00245A35" w:rsidRPr="008D08D1" w:rsidRDefault="00245A35" w:rsidP="00245A35">
            <w:pPr>
              <w:pStyle w:val="ConsPlusNormal"/>
              <w:jc w:val="center"/>
              <w:rPr>
                <w:rFonts w:ascii="Times New Roman" w:hAnsi="Times New Roman"/>
                <w:sz w:val="22"/>
                <w:szCs w:val="22"/>
              </w:rPr>
            </w:pPr>
            <w:r w:rsidRPr="008D08D1">
              <w:rPr>
                <w:rFonts w:ascii="Times New Roman" w:hAnsi="Times New Roman"/>
                <w:sz w:val="22"/>
                <w:szCs w:val="22"/>
              </w:rPr>
              <w:t>)</w:t>
            </w:r>
          </w:p>
        </w:tc>
        <w:tc>
          <w:tcPr>
            <w:tcW w:w="1531" w:type="dxa"/>
          </w:tcPr>
          <w:p w14:paraId="28EE9E01" w14:textId="77777777" w:rsidR="00245A35" w:rsidRPr="008D08D1" w:rsidRDefault="00245A35" w:rsidP="00245A35">
            <w:pPr>
              <w:pStyle w:val="ConsPlusNormal"/>
              <w:rPr>
                <w:rFonts w:ascii="Times New Roman" w:hAnsi="Times New Roman"/>
                <w:sz w:val="22"/>
                <w:szCs w:val="22"/>
              </w:rPr>
            </w:pPr>
          </w:p>
        </w:tc>
        <w:tc>
          <w:tcPr>
            <w:tcW w:w="2835" w:type="dxa"/>
            <w:tcBorders>
              <w:bottom w:val="single" w:sz="4" w:space="0" w:color="auto"/>
            </w:tcBorders>
          </w:tcPr>
          <w:p w14:paraId="65304CCD" w14:textId="77777777" w:rsidR="00245A35" w:rsidRPr="008D08D1" w:rsidRDefault="00245A35" w:rsidP="00245A35">
            <w:pPr>
              <w:pStyle w:val="ConsPlusNormal"/>
              <w:rPr>
                <w:rFonts w:ascii="Times New Roman" w:hAnsi="Times New Roman"/>
                <w:sz w:val="22"/>
                <w:szCs w:val="22"/>
              </w:rPr>
            </w:pPr>
          </w:p>
        </w:tc>
        <w:tc>
          <w:tcPr>
            <w:tcW w:w="624" w:type="dxa"/>
            <w:vAlign w:val="bottom"/>
          </w:tcPr>
          <w:p w14:paraId="08FF3668" w14:textId="77777777" w:rsidR="00245A35" w:rsidRPr="008D08D1" w:rsidRDefault="00245A35" w:rsidP="00245A35">
            <w:pPr>
              <w:pStyle w:val="ConsPlusNormal"/>
              <w:jc w:val="center"/>
              <w:rPr>
                <w:rFonts w:ascii="Times New Roman" w:hAnsi="Times New Roman"/>
                <w:sz w:val="22"/>
                <w:szCs w:val="22"/>
              </w:rPr>
            </w:pPr>
            <w:r w:rsidRPr="008D08D1">
              <w:rPr>
                <w:rFonts w:ascii="Times New Roman" w:hAnsi="Times New Roman"/>
                <w:sz w:val="22"/>
                <w:szCs w:val="22"/>
              </w:rPr>
              <w:t>(</w:t>
            </w:r>
          </w:p>
        </w:tc>
        <w:tc>
          <w:tcPr>
            <w:tcW w:w="624" w:type="dxa"/>
            <w:vAlign w:val="bottom"/>
          </w:tcPr>
          <w:p w14:paraId="41D6F6C4" w14:textId="77777777" w:rsidR="00245A35" w:rsidRPr="008D08D1" w:rsidRDefault="00245A35" w:rsidP="00245A35">
            <w:pPr>
              <w:pStyle w:val="ConsPlusNormal"/>
              <w:jc w:val="center"/>
              <w:rPr>
                <w:rFonts w:ascii="Times New Roman" w:hAnsi="Times New Roman"/>
                <w:sz w:val="22"/>
                <w:szCs w:val="22"/>
              </w:rPr>
            </w:pPr>
            <w:r w:rsidRPr="008D08D1">
              <w:rPr>
                <w:rFonts w:ascii="Times New Roman" w:hAnsi="Times New Roman"/>
                <w:sz w:val="22"/>
                <w:szCs w:val="22"/>
              </w:rPr>
              <w:t>)</w:t>
            </w:r>
          </w:p>
        </w:tc>
      </w:tr>
      <w:tr w:rsidR="00245A35" w:rsidRPr="008D08D1" w14:paraId="11A47A6C" w14:textId="77777777" w:rsidTr="00D84B39">
        <w:tc>
          <w:tcPr>
            <w:tcW w:w="454" w:type="dxa"/>
            <w:vMerge/>
          </w:tcPr>
          <w:p w14:paraId="2F797910" w14:textId="77777777" w:rsidR="00245A35" w:rsidRPr="008D08D1" w:rsidRDefault="00245A35" w:rsidP="00245A35">
            <w:pPr>
              <w:rPr>
                <w:sz w:val="22"/>
                <w:szCs w:val="22"/>
              </w:rPr>
            </w:pPr>
          </w:p>
        </w:tc>
        <w:tc>
          <w:tcPr>
            <w:tcW w:w="2727" w:type="dxa"/>
            <w:tcBorders>
              <w:top w:val="single" w:sz="4" w:space="0" w:color="auto"/>
            </w:tcBorders>
            <w:vAlign w:val="center"/>
          </w:tcPr>
          <w:p w14:paraId="622629DC" w14:textId="77777777" w:rsidR="00245A35" w:rsidRPr="008D08D1" w:rsidRDefault="006B3941" w:rsidP="00245A35">
            <w:pPr>
              <w:pStyle w:val="ConsPlusNormal"/>
              <w:rPr>
                <w:rFonts w:ascii="Times New Roman" w:hAnsi="Times New Roman"/>
                <w:sz w:val="22"/>
                <w:szCs w:val="22"/>
              </w:rPr>
            </w:pPr>
            <w:r w:rsidRPr="008D08D1">
              <w:rPr>
                <w:rFonts w:ascii="Times New Roman" w:hAnsi="Times New Roman"/>
                <w:sz w:val="22"/>
                <w:szCs w:val="22"/>
              </w:rPr>
              <w:t xml:space="preserve">М.П. (при </w:t>
            </w:r>
            <w:r w:rsidR="00245A35" w:rsidRPr="008D08D1">
              <w:rPr>
                <w:rFonts w:ascii="Times New Roman" w:hAnsi="Times New Roman"/>
                <w:sz w:val="22"/>
                <w:szCs w:val="22"/>
              </w:rPr>
              <w:t>наличии)</w:t>
            </w:r>
          </w:p>
        </w:tc>
        <w:tc>
          <w:tcPr>
            <w:tcW w:w="510" w:type="dxa"/>
          </w:tcPr>
          <w:p w14:paraId="6D20CEF6" w14:textId="77777777" w:rsidR="00245A35" w:rsidRPr="008D08D1" w:rsidRDefault="00245A35" w:rsidP="00245A35">
            <w:pPr>
              <w:pStyle w:val="ConsPlusNormal"/>
              <w:rPr>
                <w:rFonts w:ascii="Times New Roman" w:hAnsi="Times New Roman"/>
                <w:sz w:val="22"/>
                <w:szCs w:val="22"/>
              </w:rPr>
            </w:pPr>
          </w:p>
        </w:tc>
        <w:tc>
          <w:tcPr>
            <w:tcW w:w="510" w:type="dxa"/>
          </w:tcPr>
          <w:p w14:paraId="1EB09EBE" w14:textId="77777777" w:rsidR="00245A35" w:rsidRPr="008D08D1" w:rsidRDefault="00245A35" w:rsidP="00245A35">
            <w:pPr>
              <w:pStyle w:val="ConsPlusNormal"/>
              <w:rPr>
                <w:rFonts w:ascii="Times New Roman" w:hAnsi="Times New Roman"/>
                <w:sz w:val="22"/>
                <w:szCs w:val="22"/>
              </w:rPr>
            </w:pPr>
          </w:p>
        </w:tc>
        <w:tc>
          <w:tcPr>
            <w:tcW w:w="1531" w:type="dxa"/>
          </w:tcPr>
          <w:p w14:paraId="78C69DBC" w14:textId="77777777" w:rsidR="00245A35" w:rsidRPr="008D08D1" w:rsidRDefault="00245A35" w:rsidP="00245A35">
            <w:pPr>
              <w:pStyle w:val="ConsPlusNormal"/>
              <w:rPr>
                <w:rFonts w:ascii="Times New Roman" w:hAnsi="Times New Roman"/>
                <w:sz w:val="22"/>
                <w:szCs w:val="22"/>
              </w:rPr>
            </w:pPr>
          </w:p>
        </w:tc>
        <w:tc>
          <w:tcPr>
            <w:tcW w:w="2835" w:type="dxa"/>
            <w:tcBorders>
              <w:top w:val="single" w:sz="4" w:space="0" w:color="auto"/>
            </w:tcBorders>
            <w:vAlign w:val="center"/>
          </w:tcPr>
          <w:p w14:paraId="769E36C5" w14:textId="77777777" w:rsidR="00245A35" w:rsidRPr="008D08D1" w:rsidRDefault="00245A35" w:rsidP="00245A35">
            <w:pPr>
              <w:pStyle w:val="ConsPlusNormal"/>
              <w:rPr>
                <w:rFonts w:ascii="Times New Roman" w:hAnsi="Times New Roman"/>
                <w:sz w:val="22"/>
                <w:szCs w:val="22"/>
              </w:rPr>
            </w:pPr>
            <w:r w:rsidRPr="008D08D1">
              <w:rPr>
                <w:rFonts w:ascii="Times New Roman" w:hAnsi="Times New Roman"/>
                <w:sz w:val="22"/>
                <w:szCs w:val="22"/>
              </w:rPr>
              <w:t>М.П. (при наличии)</w:t>
            </w:r>
          </w:p>
        </w:tc>
        <w:tc>
          <w:tcPr>
            <w:tcW w:w="624" w:type="dxa"/>
            <w:vAlign w:val="center"/>
          </w:tcPr>
          <w:p w14:paraId="2EA81EFA" w14:textId="77777777" w:rsidR="00245A35" w:rsidRPr="008D08D1" w:rsidRDefault="00245A35" w:rsidP="00245A35">
            <w:pPr>
              <w:pStyle w:val="ConsPlusNormal"/>
              <w:rPr>
                <w:rFonts w:ascii="Times New Roman" w:hAnsi="Times New Roman"/>
                <w:sz w:val="22"/>
                <w:szCs w:val="22"/>
              </w:rPr>
            </w:pPr>
          </w:p>
        </w:tc>
        <w:tc>
          <w:tcPr>
            <w:tcW w:w="624" w:type="dxa"/>
          </w:tcPr>
          <w:p w14:paraId="02B91698" w14:textId="77777777" w:rsidR="00245A35" w:rsidRPr="008D08D1" w:rsidRDefault="00245A35" w:rsidP="00245A35">
            <w:pPr>
              <w:pStyle w:val="ConsPlusNormal"/>
              <w:rPr>
                <w:rFonts w:ascii="Times New Roman" w:hAnsi="Times New Roman"/>
                <w:sz w:val="22"/>
                <w:szCs w:val="22"/>
              </w:rPr>
            </w:pPr>
          </w:p>
        </w:tc>
      </w:tr>
    </w:tbl>
    <w:p w14:paraId="6DF9335C" w14:textId="77777777" w:rsidR="00245A35" w:rsidRPr="008D08D1" w:rsidRDefault="00245A35" w:rsidP="00245A35">
      <w:pPr>
        <w:pStyle w:val="ConsPlusNormal"/>
        <w:jc w:val="both"/>
        <w:rPr>
          <w:rFonts w:ascii="Times New Roman" w:hAnsi="Times New Roman"/>
          <w:sz w:val="22"/>
          <w:szCs w:val="22"/>
        </w:rPr>
      </w:pPr>
    </w:p>
    <w:p w14:paraId="0C345520" w14:textId="77777777" w:rsidR="00245A35" w:rsidRPr="008D08D1" w:rsidRDefault="00245A35" w:rsidP="00245A35">
      <w:pPr>
        <w:pStyle w:val="ConsPlusNormal"/>
        <w:jc w:val="both"/>
        <w:rPr>
          <w:rFonts w:ascii="Times New Roman" w:hAnsi="Times New Roman"/>
          <w:sz w:val="22"/>
          <w:szCs w:val="22"/>
        </w:rPr>
      </w:pPr>
    </w:p>
    <w:p w14:paraId="4EB2541D" w14:textId="77777777" w:rsidR="00245A35" w:rsidRDefault="00245A35" w:rsidP="00245A35">
      <w:pPr>
        <w:pStyle w:val="ConsPlusNormal"/>
        <w:jc w:val="both"/>
        <w:rPr>
          <w:rFonts w:ascii="Times New Roman" w:hAnsi="Times New Roman"/>
          <w:sz w:val="22"/>
          <w:szCs w:val="22"/>
        </w:rPr>
      </w:pPr>
    </w:p>
    <w:p w14:paraId="44A11556" w14:textId="77777777" w:rsidR="00D84B39" w:rsidRDefault="00D84B39" w:rsidP="00245A35">
      <w:pPr>
        <w:pStyle w:val="ConsPlusNormal"/>
        <w:jc w:val="both"/>
        <w:rPr>
          <w:rFonts w:ascii="Times New Roman" w:hAnsi="Times New Roman"/>
          <w:sz w:val="22"/>
          <w:szCs w:val="22"/>
        </w:rPr>
      </w:pPr>
    </w:p>
    <w:tbl>
      <w:tblPr>
        <w:tblW w:w="9815" w:type="dxa"/>
        <w:tblLayout w:type="fixed"/>
        <w:tblCellMar>
          <w:top w:w="102" w:type="dxa"/>
          <w:left w:w="62" w:type="dxa"/>
          <w:bottom w:w="102" w:type="dxa"/>
          <w:right w:w="62" w:type="dxa"/>
        </w:tblCellMar>
        <w:tblLook w:val="04A0" w:firstRow="1" w:lastRow="0" w:firstColumn="1" w:lastColumn="0" w:noHBand="0" w:noVBand="1"/>
      </w:tblPr>
      <w:tblGrid>
        <w:gridCol w:w="454"/>
        <w:gridCol w:w="2727"/>
        <w:gridCol w:w="510"/>
        <w:gridCol w:w="510"/>
        <w:gridCol w:w="1531"/>
        <w:gridCol w:w="2835"/>
        <w:gridCol w:w="624"/>
        <w:gridCol w:w="624"/>
      </w:tblGrid>
      <w:tr w:rsidR="00D84B39" w:rsidRPr="008D08D1" w14:paraId="49F46B00" w14:textId="77777777" w:rsidTr="00D84B39">
        <w:tc>
          <w:tcPr>
            <w:tcW w:w="454" w:type="dxa"/>
            <w:vMerge w:val="restart"/>
          </w:tcPr>
          <w:p w14:paraId="68DF4ABA" w14:textId="77777777" w:rsidR="00D84B39" w:rsidRPr="008D08D1" w:rsidRDefault="00D84B39" w:rsidP="00F134A3">
            <w:pPr>
              <w:pStyle w:val="ConsPlusNormal"/>
              <w:rPr>
                <w:rFonts w:ascii="Times New Roman" w:hAnsi="Times New Roman"/>
                <w:sz w:val="22"/>
                <w:szCs w:val="22"/>
              </w:rPr>
            </w:pPr>
          </w:p>
        </w:tc>
        <w:tc>
          <w:tcPr>
            <w:tcW w:w="2727" w:type="dxa"/>
          </w:tcPr>
          <w:p w14:paraId="5942ABAB" w14:textId="77777777" w:rsidR="00D84B39" w:rsidRPr="008D08D1" w:rsidRDefault="00D84B39" w:rsidP="00F134A3">
            <w:pPr>
              <w:pStyle w:val="ConsPlusNormal"/>
              <w:rPr>
                <w:rFonts w:ascii="Times New Roman" w:hAnsi="Times New Roman"/>
                <w:sz w:val="22"/>
                <w:szCs w:val="22"/>
              </w:rPr>
            </w:pPr>
            <w:r w:rsidRPr="008D08D1">
              <w:rPr>
                <w:rFonts w:ascii="Times New Roman" w:hAnsi="Times New Roman"/>
                <w:sz w:val="22"/>
                <w:szCs w:val="22"/>
              </w:rPr>
              <w:t>От Заказчика:</w:t>
            </w:r>
          </w:p>
        </w:tc>
        <w:tc>
          <w:tcPr>
            <w:tcW w:w="510" w:type="dxa"/>
          </w:tcPr>
          <w:p w14:paraId="6DC0A0C0" w14:textId="77777777" w:rsidR="00D84B39" w:rsidRPr="008D08D1" w:rsidRDefault="00D84B39" w:rsidP="00F134A3">
            <w:pPr>
              <w:pStyle w:val="ConsPlusNormal"/>
              <w:rPr>
                <w:rFonts w:ascii="Times New Roman" w:hAnsi="Times New Roman"/>
                <w:sz w:val="22"/>
                <w:szCs w:val="22"/>
              </w:rPr>
            </w:pPr>
          </w:p>
        </w:tc>
        <w:tc>
          <w:tcPr>
            <w:tcW w:w="510" w:type="dxa"/>
          </w:tcPr>
          <w:p w14:paraId="11E3D998" w14:textId="77777777" w:rsidR="00D84B39" w:rsidRPr="008D08D1" w:rsidRDefault="00D84B39" w:rsidP="00F134A3">
            <w:pPr>
              <w:pStyle w:val="ConsPlusNormal"/>
              <w:rPr>
                <w:rFonts w:ascii="Times New Roman" w:hAnsi="Times New Roman"/>
                <w:sz w:val="22"/>
                <w:szCs w:val="22"/>
              </w:rPr>
            </w:pPr>
          </w:p>
        </w:tc>
        <w:tc>
          <w:tcPr>
            <w:tcW w:w="1531" w:type="dxa"/>
          </w:tcPr>
          <w:p w14:paraId="6D1F48CC" w14:textId="77777777" w:rsidR="00D84B39" w:rsidRPr="008D08D1" w:rsidRDefault="00D84B39" w:rsidP="00F134A3">
            <w:pPr>
              <w:pStyle w:val="ConsPlusNormal"/>
              <w:rPr>
                <w:rFonts w:ascii="Times New Roman" w:hAnsi="Times New Roman"/>
                <w:sz w:val="22"/>
                <w:szCs w:val="22"/>
              </w:rPr>
            </w:pPr>
          </w:p>
        </w:tc>
        <w:tc>
          <w:tcPr>
            <w:tcW w:w="2835" w:type="dxa"/>
          </w:tcPr>
          <w:p w14:paraId="6438BD3B" w14:textId="77777777" w:rsidR="00D84B39" w:rsidRPr="008D08D1" w:rsidRDefault="00D84B39" w:rsidP="00F134A3">
            <w:pPr>
              <w:pStyle w:val="ConsPlusNormal"/>
              <w:rPr>
                <w:rFonts w:ascii="Times New Roman" w:hAnsi="Times New Roman"/>
                <w:sz w:val="22"/>
                <w:szCs w:val="22"/>
              </w:rPr>
            </w:pPr>
            <w:r w:rsidRPr="008D08D1">
              <w:rPr>
                <w:rFonts w:ascii="Times New Roman" w:hAnsi="Times New Roman"/>
                <w:sz w:val="22"/>
                <w:szCs w:val="22"/>
              </w:rPr>
              <w:t>От Поставщика</w:t>
            </w:r>
          </w:p>
        </w:tc>
        <w:tc>
          <w:tcPr>
            <w:tcW w:w="624" w:type="dxa"/>
          </w:tcPr>
          <w:p w14:paraId="6FC07BD7" w14:textId="77777777" w:rsidR="00D84B39" w:rsidRPr="008D08D1" w:rsidRDefault="00D84B39" w:rsidP="00F134A3">
            <w:pPr>
              <w:pStyle w:val="ConsPlusNormal"/>
              <w:rPr>
                <w:rFonts w:ascii="Times New Roman" w:hAnsi="Times New Roman"/>
                <w:sz w:val="22"/>
                <w:szCs w:val="22"/>
              </w:rPr>
            </w:pPr>
          </w:p>
        </w:tc>
        <w:tc>
          <w:tcPr>
            <w:tcW w:w="624" w:type="dxa"/>
          </w:tcPr>
          <w:p w14:paraId="465BC72A" w14:textId="77777777" w:rsidR="00D84B39" w:rsidRPr="008D08D1" w:rsidRDefault="00D84B39" w:rsidP="00F134A3">
            <w:pPr>
              <w:pStyle w:val="ConsPlusNormal"/>
              <w:rPr>
                <w:rFonts w:ascii="Times New Roman" w:hAnsi="Times New Roman"/>
                <w:sz w:val="22"/>
                <w:szCs w:val="22"/>
              </w:rPr>
            </w:pPr>
          </w:p>
        </w:tc>
      </w:tr>
      <w:tr w:rsidR="00D84B39" w:rsidRPr="008D08D1" w14:paraId="656B7FDE" w14:textId="77777777" w:rsidTr="00D84B39">
        <w:tc>
          <w:tcPr>
            <w:tcW w:w="454" w:type="dxa"/>
            <w:vMerge/>
          </w:tcPr>
          <w:p w14:paraId="40B9C98C" w14:textId="77777777" w:rsidR="00D84B39" w:rsidRPr="008D08D1" w:rsidRDefault="00D84B39" w:rsidP="00F134A3">
            <w:pPr>
              <w:rPr>
                <w:sz w:val="22"/>
                <w:szCs w:val="22"/>
              </w:rPr>
            </w:pPr>
          </w:p>
        </w:tc>
        <w:tc>
          <w:tcPr>
            <w:tcW w:w="2727" w:type="dxa"/>
            <w:tcBorders>
              <w:bottom w:val="single" w:sz="4" w:space="0" w:color="auto"/>
            </w:tcBorders>
          </w:tcPr>
          <w:p w14:paraId="3275E4F0" w14:textId="77777777" w:rsidR="00D84B39" w:rsidRPr="008D08D1" w:rsidRDefault="00D84B39" w:rsidP="00F134A3">
            <w:pPr>
              <w:pStyle w:val="ConsPlusNormal"/>
              <w:rPr>
                <w:rFonts w:ascii="Times New Roman" w:hAnsi="Times New Roman"/>
                <w:sz w:val="22"/>
                <w:szCs w:val="22"/>
              </w:rPr>
            </w:pPr>
          </w:p>
        </w:tc>
        <w:tc>
          <w:tcPr>
            <w:tcW w:w="510" w:type="dxa"/>
            <w:vAlign w:val="bottom"/>
          </w:tcPr>
          <w:p w14:paraId="6FDCA64C" w14:textId="77777777" w:rsidR="00D84B39" w:rsidRPr="008D08D1" w:rsidRDefault="00D84B39" w:rsidP="00F134A3">
            <w:pPr>
              <w:pStyle w:val="ConsPlusNormal"/>
              <w:jc w:val="center"/>
              <w:rPr>
                <w:rFonts w:ascii="Times New Roman" w:hAnsi="Times New Roman"/>
                <w:sz w:val="22"/>
                <w:szCs w:val="22"/>
              </w:rPr>
            </w:pPr>
            <w:r w:rsidRPr="008D08D1">
              <w:rPr>
                <w:rFonts w:ascii="Times New Roman" w:hAnsi="Times New Roman"/>
                <w:sz w:val="22"/>
                <w:szCs w:val="22"/>
              </w:rPr>
              <w:t>(</w:t>
            </w:r>
          </w:p>
        </w:tc>
        <w:tc>
          <w:tcPr>
            <w:tcW w:w="510" w:type="dxa"/>
            <w:vAlign w:val="bottom"/>
          </w:tcPr>
          <w:p w14:paraId="7EE4AD03" w14:textId="77777777" w:rsidR="00D84B39" w:rsidRPr="008D08D1" w:rsidRDefault="00D84B39" w:rsidP="00F134A3">
            <w:pPr>
              <w:pStyle w:val="ConsPlusNormal"/>
              <w:jc w:val="center"/>
              <w:rPr>
                <w:rFonts w:ascii="Times New Roman" w:hAnsi="Times New Roman"/>
                <w:sz w:val="22"/>
                <w:szCs w:val="22"/>
              </w:rPr>
            </w:pPr>
            <w:r w:rsidRPr="008D08D1">
              <w:rPr>
                <w:rFonts w:ascii="Times New Roman" w:hAnsi="Times New Roman"/>
                <w:sz w:val="22"/>
                <w:szCs w:val="22"/>
              </w:rPr>
              <w:t>)</w:t>
            </w:r>
          </w:p>
        </w:tc>
        <w:tc>
          <w:tcPr>
            <w:tcW w:w="1531" w:type="dxa"/>
          </w:tcPr>
          <w:p w14:paraId="25CE5297" w14:textId="77777777" w:rsidR="00D84B39" w:rsidRPr="008D08D1" w:rsidRDefault="00D84B39" w:rsidP="00F134A3">
            <w:pPr>
              <w:pStyle w:val="ConsPlusNormal"/>
              <w:rPr>
                <w:rFonts w:ascii="Times New Roman" w:hAnsi="Times New Roman"/>
                <w:sz w:val="22"/>
                <w:szCs w:val="22"/>
              </w:rPr>
            </w:pPr>
          </w:p>
        </w:tc>
        <w:tc>
          <w:tcPr>
            <w:tcW w:w="2835" w:type="dxa"/>
            <w:tcBorders>
              <w:bottom w:val="single" w:sz="4" w:space="0" w:color="auto"/>
            </w:tcBorders>
          </w:tcPr>
          <w:p w14:paraId="77432020" w14:textId="77777777" w:rsidR="00D84B39" w:rsidRPr="008D08D1" w:rsidRDefault="00D84B39" w:rsidP="00F134A3">
            <w:pPr>
              <w:pStyle w:val="ConsPlusNormal"/>
              <w:rPr>
                <w:rFonts w:ascii="Times New Roman" w:hAnsi="Times New Roman"/>
                <w:sz w:val="22"/>
                <w:szCs w:val="22"/>
              </w:rPr>
            </w:pPr>
          </w:p>
        </w:tc>
        <w:tc>
          <w:tcPr>
            <w:tcW w:w="624" w:type="dxa"/>
            <w:vAlign w:val="bottom"/>
          </w:tcPr>
          <w:p w14:paraId="65347172" w14:textId="77777777" w:rsidR="00D84B39" w:rsidRPr="008D08D1" w:rsidRDefault="00D84B39" w:rsidP="00F134A3">
            <w:pPr>
              <w:pStyle w:val="ConsPlusNormal"/>
              <w:jc w:val="center"/>
              <w:rPr>
                <w:rFonts w:ascii="Times New Roman" w:hAnsi="Times New Roman"/>
                <w:sz w:val="22"/>
                <w:szCs w:val="22"/>
              </w:rPr>
            </w:pPr>
            <w:r w:rsidRPr="008D08D1">
              <w:rPr>
                <w:rFonts w:ascii="Times New Roman" w:hAnsi="Times New Roman"/>
                <w:sz w:val="22"/>
                <w:szCs w:val="22"/>
              </w:rPr>
              <w:t>(</w:t>
            </w:r>
          </w:p>
        </w:tc>
        <w:tc>
          <w:tcPr>
            <w:tcW w:w="624" w:type="dxa"/>
            <w:vAlign w:val="bottom"/>
          </w:tcPr>
          <w:p w14:paraId="27F10C24" w14:textId="77777777" w:rsidR="00D84B39" w:rsidRPr="008D08D1" w:rsidRDefault="00D84B39" w:rsidP="00F134A3">
            <w:pPr>
              <w:pStyle w:val="ConsPlusNormal"/>
              <w:jc w:val="center"/>
              <w:rPr>
                <w:rFonts w:ascii="Times New Roman" w:hAnsi="Times New Roman"/>
                <w:sz w:val="22"/>
                <w:szCs w:val="22"/>
              </w:rPr>
            </w:pPr>
            <w:r w:rsidRPr="008D08D1">
              <w:rPr>
                <w:rFonts w:ascii="Times New Roman" w:hAnsi="Times New Roman"/>
                <w:sz w:val="22"/>
                <w:szCs w:val="22"/>
              </w:rPr>
              <w:t>)</w:t>
            </w:r>
          </w:p>
        </w:tc>
      </w:tr>
      <w:tr w:rsidR="00D84B39" w:rsidRPr="008D08D1" w14:paraId="3F4BD889" w14:textId="77777777" w:rsidTr="00D84B39">
        <w:tc>
          <w:tcPr>
            <w:tcW w:w="454" w:type="dxa"/>
            <w:vMerge/>
          </w:tcPr>
          <w:p w14:paraId="681549BA" w14:textId="77777777" w:rsidR="00D84B39" w:rsidRPr="008D08D1" w:rsidRDefault="00D84B39" w:rsidP="00F134A3">
            <w:pPr>
              <w:rPr>
                <w:sz w:val="22"/>
                <w:szCs w:val="22"/>
              </w:rPr>
            </w:pPr>
          </w:p>
        </w:tc>
        <w:tc>
          <w:tcPr>
            <w:tcW w:w="2727" w:type="dxa"/>
            <w:tcBorders>
              <w:top w:val="single" w:sz="4" w:space="0" w:color="auto"/>
            </w:tcBorders>
            <w:vAlign w:val="center"/>
          </w:tcPr>
          <w:p w14:paraId="13BA5BDC" w14:textId="77777777" w:rsidR="00D84B39" w:rsidRPr="008D08D1" w:rsidRDefault="00D84B39" w:rsidP="00F134A3">
            <w:pPr>
              <w:pStyle w:val="ConsPlusNormal"/>
              <w:rPr>
                <w:rFonts w:ascii="Times New Roman" w:hAnsi="Times New Roman"/>
                <w:sz w:val="22"/>
                <w:szCs w:val="22"/>
              </w:rPr>
            </w:pPr>
            <w:r w:rsidRPr="008D08D1">
              <w:rPr>
                <w:rFonts w:ascii="Times New Roman" w:hAnsi="Times New Roman"/>
                <w:sz w:val="22"/>
                <w:szCs w:val="22"/>
              </w:rPr>
              <w:t>М.П. (при наличии)</w:t>
            </w:r>
          </w:p>
        </w:tc>
        <w:tc>
          <w:tcPr>
            <w:tcW w:w="510" w:type="dxa"/>
          </w:tcPr>
          <w:p w14:paraId="6F62C0FD" w14:textId="77777777" w:rsidR="00D84B39" w:rsidRPr="008D08D1" w:rsidRDefault="00D84B39" w:rsidP="00F134A3">
            <w:pPr>
              <w:pStyle w:val="ConsPlusNormal"/>
              <w:rPr>
                <w:rFonts w:ascii="Times New Roman" w:hAnsi="Times New Roman"/>
                <w:sz w:val="22"/>
                <w:szCs w:val="22"/>
              </w:rPr>
            </w:pPr>
          </w:p>
        </w:tc>
        <w:tc>
          <w:tcPr>
            <w:tcW w:w="510" w:type="dxa"/>
          </w:tcPr>
          <w:p w14:paraId="3A92A159" w14:textId="77777777" w:rsidR="00D84B39" w:rsidRPr="008D08D1" w:rsidRDefault="00D84B39" w:rsidP="00F134A3">
            <w:pPr>
              <w:pStyle w:val="ConsPlusNormal"/>
              <w:rPr>
                <w:rFonts w:ascii="Times New Roman" w:hAnsi="Times New Roman"/>
                <w:sz w:val="22"/>
                <w:szCs w:val="22"/>
              </w:rPr>
            </w:pPr>
          </w:p>
        </w:tc>
        <w:tc>
          <w:tcPr>
            <w:tcW w:w="1531" w:type="dxa"/>
          </w:tcPr>
          <w:p w14:paraId="26449B7D" w14:textId="77777777" w:rsidR="00D84B39" w:rsidRPr="008D08D1" w:rsidRDefault="00D84B39" w:rsidP="00F134A3">
            <w:pPr>
              <w:pStyle w:val="ConsPlusNormal"/>
              <w:rPr>
                <w:rFonts w:ascii="Times New Roman" w:hAnsi="Times New Roman"/>
                <w:sz w:val="22"/>
                <w:szCs w:val="22"/>
              </w:rPr>
            </w:pPr>
          </w:p>
        </w:tc>
        <w:tc>
          <w:tcPr>
            <w:tcW w:w="2835" w:type="dxa"/>
            <w:tcBorders>
              <w:top w:val="single" w:sz="4" w:space="0" w:color="auto"/>
            </w:tcBorders>
            <w:vAlign w:val="center"/>
          </w:tcPr>
          <w:p w14:paraId="310DE12E" w14:textId="77777777" w:rsidR="00D84B39" w:rsidRPr="008D08D1" w:rsidRDefault="00D84B39" w:rsidP="00F134A3">
            <w:pPr>
              <w:pStyle w:val="ConsPlusNormal"/>
              <w:rPr>
                <w:rFonts w:ascii="Times New Roman" w:hAnsi="Times New Roman"/>
                <w:sz w:val="22"/>
                <w:szCs w:val="22"/>
              </w:rPr>
            </w:pPr>
            <w:r w:rsidRPr="008D08D1">
              <w:rPr>
                <w:rFonts w:ascii="Times New Roman" w:hAnsi="Times New Roman"/>
                <w:sz w:val="22"/>
                <w:szCs w:val="22"/>
              </w:rPr>
              <w:t>М.П. (при наличии)</w:t>
            </w:r>
          </w:p>
        </w:tc>
        <w:tc>
          <w:tcPr>
            <w:tcW w:w="624" w:type="dxa"/>
            <w:vAlign w:val="center"/>
          </w:tcPr>
          <w:p w14:paraId="7C846239" w14:textId="77777777" w:rsidR="00D84B39" w:rsidRPr="008D08D1" w:rsidRDefault="00D84B39" w:rsidP="00F134A3">
            <w:pPr>
              <w:pStyle w:val="ConsPlusNormal"/>
              <w:rPr>
                <w:rFonts w:ascii="Times New Roman" w:hAnsi="Times New Roman"/>
                <w:sz w:val="22"/>
                <w:szCs w:val="22"/>
              </w:rPr>
            </w:pPr>
          </w:p>
        </w:tc>
        <w:tc>
          <w:tcPr>
            <w:tcW w:w="624" w:type="dxa"/>
          </w:tcPr>
          <w:p w14:paraId="7DB90D9A" w14:textId="77777777" w:rsidR="00D84B39" w:rsidRPr="008D08D1" w:rsidRDefault="00D84B39" w:rsidP="00F134A3">
            <w:pPr>
              <w:pStyle w:val="ConsPlusNormal"/>
              <w:rPr>
                <w:rFonts w:ascii="Times New Roman" w:hAnsi="Times New Roman"/>
                <w:sz w:val="22"/>
                <w:szCs w:val="22"/>
              </w:rPr>
            </w:pPr>
          </w:p>
        </w:tc>
      </w:tr>
    </w:tbl>
    <w:p w14:paraId="3DC5D092" w14:textId="77777777" w:rsidR="00D84B39" w:rsidRPr="008D08D1" w:rsidRDefault="00D84B39" w:rsidP="00245A35">
      <w:pPr>
        <w:pStyle w:val="ConsPlusNormal"/>
        <w:jc w:val="both"/>
        <w:rPr>
          <w:rFonts w:ascii="Times New Roman" w:hAnsi="Times New Roman"/>
          <w:sz w:val="22"/>
          <w:szCs w:val="22"/>
        </w:rPr>
      </w:pPr>
    </w:p>
    <w:p w14:paraId="2A51ABD0" w14:textId="77777777" w:rsidR="00245A35" w:rsidRPr="008D08D1" w:rsidRDefault="00245A35" w:rsidP="00245A35">
      <w:pPr>
        <w:pStyle w:val="ConsPlusNormal"/>
        <w:jc w:val="both"/>
        <w:rPr>
          <w:rFonts w:ascii="Times New Roman" w:hAnsi="Times New Roman"/>
          <w:sz w:val="22"/>
          <w:szCs w:val="22"/>
        </w:rPr>
      </w:pPr>
    </w:p>
    <w:p w14:paraId="1A3904C9" w14:textId="77777777" w:rsidR="00245A35" w:rsidRPr="008D08D1" w:rsidRDefault="00245A35" w:rsidP="00245A35">
      <w:pPr>
        <w:pStyle w:val="ConsPlusNormal"/>
        <w:jc w:val="both"/>
        <w:rPr>
          <w:rFonts w:ascii="Times New Roman" w:hAnsi="Times New Roman"/>
          <w:sz w:val="22"/>
          <w:szCs w:val="22"/>
        </w:rPr>
      </w:pPr>
    </w:p>
    <w:p w14:paraId="18794BAB" w14:textId="77777777" w:rsidR="006B3941" w:rsidRPr="008D08D1" w:rsidRDefault="006B3941" w:rsidP="00245A35">
      <w:pPr>
        <w:pStyle w:val="ConsPlusNormal"/>
        <w:jc w:val="right"/>
        <w:outlineLvl w:val="1"/>
        <w:rPr>
          <w:rFonts w:ascii="Times New Roman" w:hAnsi="Times New Roman"/>
          <w:sz w:val="22"/>
          <w:szCs w:val="22"/>
        </w:rPr>
      </w:pPr>
    </w:p>
    <w:p w14:paraId="00589EE4" w14:textId="77777777" w:rsidR="006B3941" w:rsidRPr="008D08D1" w:rsidRDefault="006B3941" w:rsidP="00245A35">
      <w:pPr>
        <w:pStyle w:val="ConsPlusNormal"/>
        <w:jc w:val="right"/>
        <w:outlineLvl w:val="1"/>
        <w:rPr>
          <w:rFonts w:ascii="Times New Roman" w:hAnsi="Times New Roman"/>
          <w:sz w:val="22"/>
          <w:szCs w:val="22"/>
        </w:rPr>
      </w:pPr>
    </w:p>
    <w:p w14:paraId="62D4340B" w14:textId="77777777" w:rsidR="00245A35" w:rsidRPr="00245A35" w:rsidRDefault="00245A35" w:rsidP="00D47E9C">
      <w:pPr>
        <w:pStyle w:val="ConsPlusNormal"/>
        <w:ind w:firstLine="0"/>
        <w:jc w:val="both"/>
        <w:rPr>
          <w:rFonts w:ascii="Times New Roman" w:hAnsi="Times New Roman"/>
          <w:sz w:val="22"/>
          <w:szCs w:val="22"/>
        </w:rPr>
      </w:pPr>
    </w:p>
    <w:p w14:paraId="01DD7214" w14:textId="77777777" w:rsidR="00245A35" w:rsidRPr="00245A35" w:rsidRDefault="00245A35" w:rsidP="00245A35">
      <w:pPr>
        <w:pStyle w:val="ConsPlusNormal"/>
        <w:jc w:val="both"/>
        <w:rPr>
          <w:rFonts w:ascii="Times New Roman" w:hAnsi="Times New Roman"/>
          <w:sz w:val="22"/>
          <w:szCs w:val="22"/>
        </w:rPr>
      </w:pPr>
    </w:p>
    <w:p w14:paraId="276E103B" w14:textId="77777777" w:rsidR="00245A35" w:rsidRPr="00245A35" w:rsidRDefault="00245A35" w:rsidP="00245A35">
      <w:pPr>
        <w:pStyle w:val="ConsPlusNormal"/>
        <w:jc w:val="both"/>
        <w:rPr>
          <w:rFonts w:ascii="Times New Roman" w:hAnsi="Times New Roman"/>
          <w:sz w:val="22"/>
          <w:szCs w:val="22"/>
        </w:rPr>
      </w:pPr>
    </w:p>
    <w:p w14:paraId="44716C4C" w14:textId="77777777" w:rsidR="00245A35" w:rsidRPr="00245A35" w:rsidRDefault="00245A35" w:rsidP="00245A35">
      <w:pPr>
        <w:pStyle w:val="ConsPlusNormal"/>
        <w:jc w:val="both"/>
        <w:rPr>
          <w:rFonts w:ascii="Times New Roman" w:hAnsi="Times New Roman"/>
          <w:sz w:val="22"/>
          <w:szCs w:val="22"/>
        </w:rPr>
      </w:pPr>
    </w:p>
    <w:sectPr w:rsidR="00245A35" w:rsidRPr="00245A35" w:rsidSect="00245A35">
      <w:headerReference w:type="even" r:id="rId12"/>
      <w:headerReference w:type="default" r:id="rId13"/>
      <w:headerReference w:type="first" r:id="rId14"/>
      <w:footnotePr>
        <w:pos w:val="beneathText"/>
      </w:footnotePr>
      <w:pgSz w:w="11905" w:h="16837" w:code="9"/>
      <w:pgMar w:top="851" w:right="851" w:bottom="851" w:left="1418"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859E9" w14:textId="77777777" w:rsidR="0037173A" w:rsidRDefault="0037173A">
      <w:r>
        <w:separator/>
      </w:r>
    </w:p>
  </w:endnote>
  <w:endnote w:type="continuationSeparator" w:id="0">
    <w:p w14:paraId="4F80F0CE" w14:textId="77777777" w:rsidR="0037173A" w:rsidRDefault="0037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1BE71" w14:textId="77777777" w:rsidR="0037173A" w:rsidRDefault="0037173A">
      <w:r>
        <w:separator/>
      </w:r>
    </w:p>
  </w:footnote>
  <w:footnote w:type="continuationSeparator" w:id="0">
    <w:p w14:paraId="137B700C" w14:textId="77777777" w:rsidR="0037173A" w:rsidRDefault="00371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39EC8" w14:textId="77777777" w:rsidR="00701C3F" w:rsidRDefault="00701C3F" w:rsidP="00B73389">
    <w:pPr>
      <w:pStyle w:val="a4"/>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F4F2084" w14:textId="77777777" w:rsidR="00701C3F" w:rsidRDefault="00701C3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A4EBB" w14:textId="77777777" w:rsidR="00701C3F" w:rsidRDefault="00701C3F" w:rsidP="00B73389">
    <w:pPr>
      <w:pStyle w:val="a4"/>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382E3B">
      <w:rPr>
        <w:rStyle w:val="ad"/>
        <w:noProof/>
      </w:rPr>
      <w:t>9</w:t>
    </w:r>
    <w:r>
      <w:rPr>
        <w:rStyle w:val="ad"/>
      </w:rPr>
      <w:fldChar w:fldCharType="end"/>
    </w:r>
  </w:p>
  <w:p w14:paraId="4C2B0CF0" w14:textId="77777777" w:rsidR="00701C3F" w:rsidRDefault="00701C3F">
    <w:pPr>
      <w:pStyle w:val="a4"/>
      <w:jc w:val="center"/>
    </w:pPr>
  </w:p>
  <w:p w14:paraId="2A9C2516" w14:textId="77777777" w:rsidR="00701C3F" w:rsidRDefault="00701C3F" w:rsidP="00D22A0F">
    <w:pPr>
      <w:pStyle w:val="a4"/>
      <w:tabs>
        <w:tab w:val="clear" w:pos="4677"/>
        <w:tab w:val="clear" w:pos="9355"/>
        <w:tab w:val="left" w:pos="417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B062D" w14:textId="4075328D" w:rsidR="00701C3F" w:rsidRPr="00612B1A" w:rsidRDefault="00B02F0E" w:rsidP="00612B1A">
    <w:pPr>
      <w:pStyle w:val="a4"/>
      <w:jc w:val="right"/>
      <w:rPr>
        <w:lang w:val="ru-RU"/>
      </w:rPr>
    </w:pPr>
    <w:r>
      <w:rPr>
        <w:lang w:val="ru-RU"/>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1" w15:restartNumberingAfterBreak="0">
    <w:nsid w:val="0AA62FDF"/>
    <w:multiLevelType w:val="multilevel"/>
    <w:tmpl w:val="504E109C"/>
    <w:lvl w:ilvl="0">
      <w:start w:val="3"/>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5C1979"/>
    <w:multiLevelType w:val="multilevel"/>
    <w:tmpl w:val="4740F20C"/>
    <w:lvl w:ilvl="0">
      <w:start w:val="1"/>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24952EBE"/>
    <w:multiLevelType w:val="hybridMultilevel"/>
    <w:tmpl w:val="4F8AD1F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6D27BC"/>
    <w:multiLevelType w:val="hybridMultilevel"/>
    <w:tmpl w:val="E2CC38E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4F6C3C"/>
    <w:multiLevelType w:val="hybridMultilevel"/>
    <w:tmpl w:val="E60E24CA"/>
    <w:lvl w:ilvl="0" w:tplc="5EEA8E0C">
      <w:start w:val="1"/>
      <w:numFmt w:val="bullet"/>
      <w:lvlText w:val="−"/>
      <w:lvlJc w:val="left"/>
      <w:pPr>
        <w:tabs>
          <w:tab w:val="num" w:pos="2329"/>
        </w:tabs>
        <w:ind w:left="2329" w:hanging="360"/>
      </w:pPr>
      <w:rPr>
        <w:rFonts w:ascii="Times New Roman" w:hAnsi="Times New Roman" w:hint="default"/>
      </w:rPr>
    </w:lvl>
    <w:lvl w:ilvl="1" w:tplc="0419000F">
      <w:start w:val="1"/>
      <w:numFmt w:val="decimal"/>
      <w:lvlText w:val="%2."/>
      <w:lvlJc w:val="left"/>
      <w:pPr>
        <w:tabs>
          <w:tab w:val="num" w:pos="2340"/>
        </w:tabs>
        <w:ind w:left="2340" w:hanging="360"/>
      </w:pPr>
      <w:rPr>
        <w:rFonts w:cs="Times New Roman"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2FE113EB"/>
    <w:multiLevelType w:val="hybridMultilevel"/>
    <w:tmpl w:val="9C9A6B0A"/>
    <w:lvl w:ilvl="0" w:tplc="FFFFFFFF">
      <w:start w:val="1"/>
      <w:numFmt w:val="decimal"/>
      <w:pStyle w:val="a"/>
      <w:lvlText w:val="%1"/>
      <w:lvlJc w:val="left"/>
      <w:pPr>
        <w:tabs>
          <w:tab w:val="num" w:pos="284"/>
        </w:tabs>
        <w:ind w:left="0" w:firstLine="851"/>
      </w:pPr>
      <w:rPr>
        <w:rFonts w:ascii="Times New Roman" w:hAnsi="Times New Roman" w:cs="Times New Roman" w:hint="default"/>
        <w:b w:val="0"/>
        <w:i w:val="0"/>
        <w:sz w:val="24"/>
        <w:szCs w:val="24"/>
      </w:rPr>
    </w:lvl>
    <w:lvl w:ilvl="1" w:tplc="FFFFFFFF">
      <w:start w:val="1"/>
      <w:numFmt w:val="bullet"/>
      <w:lvlText w:val=""/>
      <w:lvlJc w:val="left"/>
      <w:pPr>
        <w:tabs>
          <w:tab w:val="num" w:pos="1080"/>
        </w:tabs>
        <w:ind w:left="1080" w:firstLine="0"/>
      </w:pPr>
      <w:rPr>
        <w:rFonts w:ascii="Symbol" w:hAnsi="Symbol" w:hint="default"/>
        <w:b w:val="0"/>
        <w:i w:val="0"/>
        <w:color w:val="auto"/>
        <w:sz w:val="24"/>
        <w:szCs w:val="24"/>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913451B"/>
    <w:multiLevelType w:val="hybridMultilevel"/>
    <w:tmpl w:val="F964F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715530"/>
    <w:multiLevelType w:val="multilevel"/>
    <w:tmpl w:val="9F169F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AA213F0"/>
    <w:multiLevelType w:val="multilevel"/>
    <w:tmpl w:val="49BE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3D221499"/>
    <w:multiLevelType w:val="multilevel"/>
    <w:tmpl w:val="E7D43572"/>
    <w:lvl w:ilvl="0">
      <w:start w:val="3"/>
      <w:numFmt w:val="decimal"/>
      <w:lvlText w:val="%1."/>
      <w:lvlJc w:val="left"/>
      <w:pPr>
        <w:ind w:left="360" w:hanging="360"/>
      </w:pPr>
      <w:rPr>
        <w:rFonts w:hint="default"/>
      </w:rPr>
    </w:lvl>
    <w:lvl w:ilvl="1">
      <w:start w:val="7"/>
      <w:numFmt w:val="decimal"/>
      <w:lvlText w:val="%1.%2."/>
      <w:lvlJc w:val="left"/>
      <w:pPr>
        <w:ind w:left="1353" w:hanging="360"/>
      </w:pPr>
      <w:rPr>
        <w:rFonts w:hint="default"/>
        <w:lang w:val="ru-RU"/>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413E1E8B"/>
    <w:multiLevelType w:val="hybridMultilevel"/>
    <w:tmpl w:val="131CA19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ED2D38"/>
    <w:multiLevelType w:val="multilevel"/>
    <w:tmpl w:val="158C0C98"/>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47AB2C90"/>
    <w:multiLevelType w:val="multilevel"/>
    <w:tmpl w:val="8FE49F32"/>
    <w:lvl w:ilvl="0">
      <w:start w:val="1"/>
      <w:numFmt w:val="decimal"/>
      <w:lvlText w:val="%1."/>
      <w:lvlJc w:val="left"/>
      <w:pPr>
        <w:tabs>
          <w:tab w:val="num" w:pos="1572"/>
        </w:tabs>
        <w:ind w:left="1572" w:hanging="360"/>
      </w:pPr>
      <w:rPr>
        <w:rFonts w:ascii="Times New Roman" w:eastAsia="Times New Roman" w:hAnsi="Times New Roman" w:cs="Times New Roman"/>
      </w:rPr>
    </w:lvl>
    <w:lvl w:ilvl="1">
      <w:start w:val="1"/>
      <w:numFmt w:val="decimal"/>
      <w:lvlText w:val="%2."/>
      <w:lvlJc w:val="left"/>
      <w:pPr>
        <w:tabs>
          <w:tab w:val="num" w:pos="1932"/>
        </w:tabs>
        <w:ind w:left="1932" w:hanging="360"/>
      </w:pPr>
      <w:rPr>
        <w:rFonts w:cs="Times New Roman"/>
      </w:rPr>
    </w:lvl>
    <w:lvl w:ilvl="2">
      <w:start w:val="1"/>
      <w:numFmt w:val="decimal"/>
      <w:lvlText w:val="%3."/>
      <w:lvlJc w:val="left"/>
      <w:pPr>
        <w:tabs>
          <w:tab w:val="num" w:pos="2292"/>
        </w:tabs>
        <w:ind w:left="2292" w:hanging="360"/>
      </w:pPr>
      <w:rPr>
        <w:rFonts w:cs="Times New Roman"/>
      </w:rPr>
    </w:lvl>
    <w:lvl w:ilvl="3">
      <w:start w:val="1"/>
      <w:numFmt w:val="decimal"/>
      <w:lvlText w:val="%4."/>
      <w:lvlJc w:val="left"/>
      <w:pPr>
        <w:tabs>
          <w:tab w:val="num" w:pos="2652"/>
        </w:tabs>
        <w:ind w:left="2652" w:hanging="360"/>
      </w:pPr>
      <w:rPr>
        <w:rFonts w:cs="Times New Roman"/>
      </w:rPr>
    </w:lvl>
    <w:lvl w:ilvl="4">
      <w:start w:val="1"/>
      <w:numFmt w:val="decimal"/>
      <w:lvlText w:val="%5."/>
      <w:lvlJc w:val="left"/>
      <w:pPr>
        <w:tabs>
          <w:tab w:val="num" w:pos="3012"/>
        </w:tabs>
        <w:ind w:left="3012" w:hanging="360"/>
      </w:pPr>
      <w:rPr>
        <w:rFonts w:cs="Times New Roman"/>
      </w:rPr>
    </w:lvl>
    <w:lvl w:ilvl="5">
      <w:start w:val="1"/>
      <w:numFmt w:val="decimal"/>
      <w:lvlText w:val="%6."/>
      <w:lvlJc w:val="left"/>
      <w:pPr>
        <w:tabs>
          <w:tab w:val="num" w:pos="3372"/>
        </w:tabs>
        <w:ind w:left="3372" w:hanging="360"/>
      </w:pPr>
      <w:rPr>
        <w:rFonts w:cs="Times New Roman"/>
      </w:rPr>
    </w:lvl>
    <w:lvl w:ilvl="6">
      <w:start w:val="1"/>
      <w:numFmt w:val="decimal"/>
      <w:lvlText w:val="%7."/>
      <w:lvlJc w:val="left"/>
      <w:pPr>
        <w:tabs>
          <w:tab w:val="num" w:pos="3732"/>
        </w:tabs>
        <w:ind w:left="3732" w:hanging="360"/>
      </w:pPr>
      <w:rPr>
        <w:rFonts w:cs="Times New Roman"/>
      </w:rPr>
    </w:lvl>
    <w:lvl w:ilvl="7">
      <w:start w:val="1"/>
      <w:numFmt w:val="decimal"/>
      <w:lvlText w:val="%8."/>
      <w:lvlJc w:val="left"/>
      <w:pPr>
        <w:tabs>
          <w:tab w:val="num" w:pos="4092"/>
        </w:tabs>
        <w:ind w:left="4092" w:hanging="360"/>
      </w:pPr>
      <w:rPr>
        <w:rFonts w:cs="Times New Roman"/>
      </w:rPr>
    </w:lvl>
    <w:lvl w:ilvl="8">
      <w:start w:val="1"/>
      <w:numFmt w:val="decimal"/>
      <w:lvlText w:val="%9."/>
      <w:lvlJc w:val="left"/>
      <w:pPr>
        <w:tabs>
          <w:tab w:val="num" w:pos="4452"/>
        </w:tabs>
        <w:ind w:left="4452" w:hanging="360"/>
      </w:pPr>
      <w:rPr>
        <w:rFonts w:cs="Times New Roman"/>
      </w:rPr>
    </w:lvl>
  </w:abstractNum>
  <w:abstractNum w:abstractNumId="16" w15:restartNumberingAfterBreak="0">
    <w:nsid w:val="4F3F770A"/>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7" w15:restartNumberingAfterBreak="0">
    <w:nsid w:val="53C869D0"/>
    <w:multiLevelType w:val="multilevel"/>
    <w:tmpl w:val="27EE636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74424F0"/>
    <w:multiLevelType w:val="hybridMultilevel"/>
    <w:tmpl w:val="7824913A"/>
    <w:lvl w:ilvl="0" w:tplc="5EEA8E0C">
      <w:start w:val="1"/>
      <w:numFmt w:val="bullet"/>
      <w:lvlText w:val="−"/>
      <w:lvlJc w:val="left"/>
      <w:pPr>
        <w:tabs>
          <w:tab w:val="num" w:pos="2329"/>
        </w:tabs>
        <w:ind w:left="2329" w:hanging="360"/>
      </w:pPr>
      <w:rPr>
        <w:rFonts w:ascii="Times New Roman" w:hAnsi="Times New Roman"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9" w15:restartNumberingAfterBreak="0">
    <w:nsid w:val="5E2C1912"/>
    <w:multiLevelType w:val="multilevel"/>
    <w:tmpl w:val="36BAEB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74870A7"/>
    <w:multiLevelType w:val="multilevel"/>
    <w:tmpl w:val="DB780796"/>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73096220"/>
    <w:multiLevelType w:val="multilevel"/>
    <w:tmpl w:val="23C217FE"/>
    <w:lvl w:ilvl="0">
      <w:start w:val="6"/>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3"/>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num>
  <w:num w:numId="7">
    <w:abstractNumId w:val="8"/>
  </w:num>
  <w:num w:numId="8">
    <w:abstractNumId w:val="4"/>
  </w:num>
  <w:num w:numId="9">
    <w:abstractNumId w:val="13"/>
  </w:num>
  <w:num w:numId="10">
    <w:abstractNumId w:val="5"/>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
  </w:num>
  <w:num w:numId="16">
    <w:abstractNumId w:val="12"/>
  </w:num>
  <w:num w:numId="17">
    <w:abstractNumId w:val="9"/>
  </w:num>
  <w:num w:numId="18">
    <w:abstractNumId w:val="15"/>
  </w:num>
  <w:num w:numId="19">
    <w:abstractNumId w:val="16"/>
  </w:num>
  <w:num w:numId="20">
    <w:abstractNumId w:val="6"/>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A0F"/>
    <w:rsid w:val="00004EB4"/>
    <w:rsid w:val="000061C4"/>
    <w:rsid w:val="000065D8"/>
    <w:rsid w:val="00007B1C"/>
    <w:rsid w:val="00010E8C"/>
    <w:rsid w:val="000132EF"/>
    <w:rsid w:val="000138B2"/>
    <w:rsid w:val="00013FCD"/>
    <w:rsid w:val="00015B4E"/>
    <w:rsid w:val="00015E51"/>
    <w:rsid w:val="00017302"/>
    <w:rsid w:val="00017B5F"/>
    <w:rsid w:val="00020A64"/>
    <w:rsid w:val="00022A31"/>
    <w:rsid w:val="00022C36"/>
    <w:rsid w:val="0002325E"/>
    <w:rsid w:val="00023AAE"/>
    <w:rsid w:val="00023F44"/>
    <w:rsid w:val="00025861"/>
    <w:rsid w:val="0002588B"/>
    <w:rsid w:val="00026753"/>
    <w:rsid w:val="00027635"/>
    <w:rsid w:val="00027723"/>
    <w:rsid w:val="0003031C"/>
    <w:rsid w:val="00031609"/>
    <w:rsid w:val="00031A96"/>
    <w:rsid w:val="00031FD7"/>
    <w:rsid w:val="000323A5"/>
    <w:rsid w:val="000332AC"/>
    <w:rsid w:val="000343B9"/>
    <w:rsid w:val="00037FA4"/>
    <w:rsid w:val="00037FCB"/>
    <w:rsid w:val="000413D4"/>
    <w:rsid w:val="000431D2"/>
    <w:rsid w:val="000455DB"/>
    <w:rsid w:val="000503C4"/>
    <w:rsid w:val="00050D45"/>
    <w:rsid w:val="000515AB"/>
    <w:rsid w:val="00051F9A"/>
    <w:rsid w:val="00052BB0"/>
    <w:rsid w:val="00053353"/>
    <w:rsid w:val="00053E14"/>
    <w:rsid w:val="00054A59"/>
    <w:rsid w:val="00056C6C"/>
    <w:rsid w:val="00061256"/>
    <w:rsid w:val="00063DEF"/>
    <w:rsid w:val="000705F9"/>
    <w:rsid w:val="000706F4"/>
    <w:rsid w:val="00074928"/>
    <w:rsid w:val="00076C5C"/>
    <w:rsid w:val="00077756"/>
    <w:rsid w:val="00077D57"/>
    <w:rsid w:val="00080D64"/>
    <w:rsid w:val="000817FD"/>
    <w:rsid w:val="000822D3"/>
    <w:rsid w:val="00084213"/>
    <w:rsid w:val="00084F0E"/>
    <w:rsid w:val="000855D1"/>
    <w:rsid w:val="0008573A"/>
    <w:rsid w:val="00095B1F"/>
    <w:rsid w:val="000A2591"/>
    <w:rsid w:val="000A2BD7"/>
    <w:rsid w:val="000A5C76"/>
    <w:rsid w:val="000B25B2"/>
    <w:rsid w:val="000B34F1"/>
    <w:rsid w:val="000B3932"/>
    <w:rsid w:val="000B398D"/>
    <w:rsid w:val="000B509F"/>
    <w:rsid w:val="000C3044"/>
    <w:rsid w:val="000C5B74"/>
    <w:rsid w:val="000C5F87"/>
    <w:rsid w:val="000D10BD"/>
    <w:rsid w:val="000D337B"/>
    <w:rsid w:val="000D3545"/>
    <w:rsid w:val="000D481A"/>
    <w:rsid w:val="000D5AE2"/>
    <w:rsid w:val="000E02F7"/>
    <w:rsid w:val="000E2A29"/>
    <w:rsid w:val="000E3AB0"/>
    <w:rsid w:val="000E3E82"/>
    <w:rsid w:val="000E432D"/>
    <w:rsid w:val="000E57E8"/>
    <w:rsid w:val="000E64EE"/>
    <w:rsid w:val="000F0AB3"/>
    <w:rsid w:val="000F1755"/>
    <w:rsid w:val="000F36C4"/>
    <w:rsid w:val="000F3766"/>
    <w:rsid w:val="000F4211"/>
    <w:rsid w:val="000F5113"/>
    <w:rsid w:val="000F629F"/>
    <w:rsid w:val="000F6689"/>
    <w:rsid w:val="000F7BCA"/>
    <w:rsid w:val="00100BB1"/>
    <w:rsid w:val="001010F3"/>
    <w:rsid w:val="00104E94"/>
    <w:rsid w:val="001131A5"/>
    <w:rsid w:val="001150F1"/>
    <w:rsid w:val="001158B7"/>
    <w:rsid w:val="001162A5"/>
    <w:rsid w:val="001212FC"/>
    <w:rsid w:val="001216EC"/>
    <w:rsid w:val="00121A09"/>
    <w:rsid w:val="00122302"/>
    <w:rsid w:val="0012265F"/>
    <w:rsid w:val="00123363"/>
    <w:rsid w:val="001241BC"/>
    <w:rsid w:val="00125448"/>
    <w:rsid w:val="00130602"/>
    <w:rsid w:val="001349CA"/>
    <w:rsid w:val="0013743C"/>
    <w:rsid w:val="00140AED"/>
    <w:rsid w:val="001411B8"/>
    <w:rsid w:val="00141709"/>
    <w:rsid w:val="00141C5F"/>
    <w:rsid w:val="001423A9"/>
    <w:rsid w:val="001424F3"/>
    <w:rsid w:val="00143ED1"/>
    <w:rsid w:val="00144CC8"/>
    <w:rsid w:val="00144F22"/>
    <w:rsid w:val="0014687B"/>
    <w:rsid w:val="00147322"/>
    <w:rsid w:val="00151B4C"/>
    <w:rsid w:val="00151E4B"/>
    <w:rsid w:val="00152970"/>
    <w:rsid w:val="001536DE"/>
    <w:rsid w:val="001541DE"/>
    <w:rsid w:val="00155DAF"/>
    <w:rsid w:val="001621A9"/>
    <w:rsid w:val="0016220E"/>
    <w:rsid w:val="001637C4"/>
    <w:rsid w:val="00166F94"/>
    <w:rsid w:val="001708E2"/>
    <w:rsid w:val="00170DE0"/>
    <w:rsid w:val="001728C7"/>
    <w:rsid w:val="00176538"/>
    <w:rsid w:val="00177179"/>
    <w:rsid w:val="00177E89"/>
    <w:rsid w:val="00181A1F"/>
    <w:rsid w:val="00181C7C"/>
    <w:rsid w:val="00181EDB"/>
    <w:rsid w:val="00182AC2"/>
    <w:rsid w:val="00183BA2"/>
    <w:rsid w:val="00193FA1"/>
    <w:rsid w:val="00194789"/>
    <w:rsid w:val="001950EF"/>
    <w:rsid w:val="00196FBB"/>
    <w:rsid w:val="001979A0"/>
    <w:rsid w:val="001A006B"/>
    <w:rsid w:val="001A0A1F"/>
    <w:rsid w:val="001A24D1"/>
    <w:rsid w:val="001A2A76"/>
    <w:rsid w:val="001A3FDC"/>
    <w:rsid w:val="001A44EC"/>
    <w:rsid w:val="001A5452"/>
    <w:rsid w:val="001A5462"/>
    <w:rsid w:val="001A6BE4"/>
    <w:rsid w:val="001A7167"/>
    <w:rsid w:val="001B26DF"/>
    <w:rsid w:val="001B4A90"/>
    <w:rsid w:val="001B696F"/>
    <w:rsid w:val="001B7B87"/>
    <w:rsid w:val="001C0027"/>
    <w:rsid w:val="001C0A03"/>
    <w:rsid w:val="001C11D8"/>
    <w:rsid w:val="001C150B"/>
    <w:rsid w:val="001C3A02"/>
    <w:rsid w:val="001C5123"/>
    <w:rsid w:val="001D2FFB"/>
    <w:rsid w:val="001D464F"/>
    <w:rsid w:val="001D6882"/>
    <w:rsid w:val="001D69CC"/>
    <w:rsid w:val="001E0E9C"/>
    <w:rsid w:val="001E14A3"/>
    <w:rsid w:val="001E1856"/>
    <w:rsid w:val="001E3219"/>
    <w:rsid w:val="001E4D7D"/>
    <w:rsid w:val="001E6AD3"/>
    <w:rsid w:val="001E7862"/>
    <w:rsid w:val="001F357D"/>
    <w:rsid w:val="00202B9C"/>
    <w:rsid w:val="00203EB4"/>
    <w:rsid w:val="002044B1"/>
    <w:rsid w:val="00206B1B"/>
    <w:rsid w:val="002073DF"/>
    <w:rsid w:val="00207665"/>
    <w:rsid w:val="00207D1F"/>
    <w:rsid w:val="002110BF"/>
    <w:rsid w:val="00211DD3"/>
    <w:rsid w:val="00214870"/>
    <w:rsid w:val="00214CC9"/>
    <w:rsid w:val="00216B9A"/>
    <w:rsid w:val="00220D2A"/>
    <w:rsid w:val="00220D98"/>
    <w:rsid w:val="002224AA"/>
    <w:rsid w:val="002228A0"/>
    <w:rsid w:val="00224073"/>
    <w:rsid w:val="00227503"/>
    <w:rsid w:val="002314D0"/>
    <w:rsid w:val="00233C26"/>
    <w:rsid w:val="00235DB6"/>
    <w:rsid w:val="00237C4C"/>
    <w:rsid w:val="00243C1C"/>
    <w:rsid w:val="0024430C"/>
    <w:rsid w:val="00244C45"/>
    <w:rsid w:val="00245A35"/>
    <w:rsid w:val="00245F72"/>
    <w:rsid w:val="00246890"/>
    <w:rsid w:val="00246E99"/>
    <w:rsid w:val="002477FF"/>
    <w:rsid w:val="00247DC1"/>
    <w:rsid w:val="00250EAD"/>
    <w:rsid w:val="0025160E"/>
    <w:rsid w:val="00251787"/>
    <w:rsid w:val="00256EA7"/>
    <w:rsid w:val="002573BD"/>
    <w:rsid w:val="00260BC2"/>
    <w:rsid w:val="00262220"/>
    <w:rsid w:val="002640AF"/>
    <w:rsid w:val="00264147"/>
    <w:rsid w:val="00264695"/>
    <w:rsid w:val="00267414"/>
    <w:rsid w:val="002678A9"/>
    <w:rsid w:val="002679D7"/>
    <w:rsid w:val="002701FF"/>
    <w:rsid w:val="00270D93"/>
    <w:rsid w:val="002717C7"/>
    <w:rsid w:val="0027691E"/>
    <w:rsid w:val="002778A7"/>
    <w:rsid w:val="00283FA7"/>
    <w:rsid w:val="0028487E"/>
    <w:rsid w:val="00285E0D"/>
    <w:rsid w:val="0028632D"/>
    <w:rsid w:val="0029043F"/>
    <w:rsid w:val="002912CD"/>
    <w:rsid w:val="00292516"/>
    <w:rsid w:val="00294E03"/>
    <w:rsid w:val="00295B28"/>
    <w:rsid w:val="0029622B"/>
    <w:rsid w:val="00296A68"/>
    <w:rsid w:val="00297AAD"/>
    <w:rsid w:val="002A03DA"/>
    <w:rsid w:val="002A03FB"/>
    <w:rsid w:val="002A0E05"/>
    <w:rsid w:val="002A500B"/>
    <w:rsid w:val="002A6776"/>
    <w:rsid w:val="002B1E7A"/>
    <w:rsid w:val="002B31BC"/>
    <w:rsid w:val="002B36C8"/>
    <w:rsid w:val="002B4C54"/>
    <w:rsid w:val="002B5E88"/>
    <w:rsid w:val="002B747B"/>
    <w:rsid w:val="002B7EA0"/>
    <w:rsid w:val="002C40BC"/>
    <w:rsid w:val="002C4448"/>
    <w:rsid w:val="002C54D1"/>
    <w:rsid w:val="002C79FB"/>
    <w:rsid w:val="002D3D51"/>
    <w:rsid w:val="002D3ECF"/>
    <w:rsid w:val="002D40CB"/>
    <w:rsid w:val="002D63B1"/>
    <w:rsid w:val="002D7F9F"/>
    <w:rsid w:val="002E30DD"/>
    <w:rsid w:val="002E543E"/>
    <w:rsid w:val="002E682F"/>
    <w:rsid w:val="002E7C31"/>
    <w:rsid w:val="002F1E91"/>
    <w:rsid w:val="002F312A"/>
    <w:rsid w:val="002F319B"/>
    <w:rsid w:val="002F3ACC"/>
    <w:rsid w:val="002F4163"/>
    <w:rsid w:val="002F59EC"/>
    <w:rsid w:val="003024EB"/>
    <w:rsid w:val="0030323F"/>
    <w:rsid w:val="00304D00"/>
    <w:rsid w:val="00307A81"/>
    <w:rsid w:val="0031210F"/>
    <w:rsid w:val="0031264F"/>
    <w:rsid w:val="0031266B"/>
    <w:rsid w:val="00317320"/>
    <w:rsid w:val="0031732E"/>
    <w:rsid w:val="0031741F"/>
    <w:rsid w:val="00317FBE"/>
    <w:rsid w:val="0032176E"/>
    <w:rsid w:val="0032294E"/>
    <w:rsid w:val="00323188"/>
    <w:rsid w:val="00323D37"/>
    <w:rsid w:val="00325718"/>
    <w:rsid w:val="00326BAA"/>
    <w:rsid w:val="0033090E"/>
    <w:rsid w:val="003324BA"/>
    <w:rsid w:val="003329FE"/>
    <w:rsid w:val="00332C61"/>
    <w:rsid w:val="003343C0"/>
    <w:rsid w:val="00334DEB"/>
    <w:rsid w:val="003350D1"/>
    <w:rsid w:val="00335E78"/>
    <w:rsid w:val="0033651B"/>
    <w:rsid w:val="00337C82"/>
    <w:rsid w:val="0034113E"/>
    <w:rsid w:val="0034278A"/>
    <w:rsid w:val="00345EC7"/>
    <w:rsid w:val="00346013"/>
    <w:rsid w:val="00352F68"/>
    <w:rsid w:val="00356C08"/>
    <w:rsid w:val="0035725B"/>
    <w:rsid w:val="00357789"/>
    <w:rsid w:val="00357CD6"/>
    <w:rsid w:val="00360195"/>
    <w:rsid w:val="00361F1E"/>
    <w:rsid w:val="003626F1"/>
    <w:rsid w:val="00362AE7"/>
    <w:rsid w:val="00364299"/>
    <w:rsid w:val="00366105"/>
    <w:rsid w:val="00367A3F"/>
    <w:rsid w:val="00370248"/>
    <w:rsid w:val="0037173A"/>
    <w:rsid w:val="00373B5C"/>
    <w:rsid w:val="00376524"/>
    <w:rsid w:val="00377119"/>
    <w:rsid w:val="003802FA"/>
    <w:rsid w:val="0038139E"/>
    <w:rsid w:val="00382861"/>
    <w:rsid w:val="00382E3B"/>
    <w:rsid w:val="00383C0A"/>
    <w:rsid w:val="003865F1"/>
    <w:rsid w:val="00387B64"/>
    <w:rsid w:val="00391659"/>
    <w:rsid w:val="003927AB"/>
    <w:rsid w:val="003928CC"/>
    <w:rsid w:val="003937AF"/>
    <w:rsid w:val="00393D9E"/>
    <w:rsid w:val="00395842"/>
    <w:rsid w:val="003959D1"/>
    <w:rsid w:val="00396AAA"/>
    <w:rsid w:val="00397023"/>
    <w:rsid w:val="00397F0F"/>
    <w:rsid w:val="003B4239"/>
    <w:rsid w:val="003B4D78"/>
    <w:rsid w:val="003B5B45"/>
    <w:rsid w:val="003B62D5"/>
    <w:rsid w:val="003B67A1"/>
    <w:rsid w:val="003B6D4B"/>
    <w:rsid w:val="003C0F9A"/>
    <w:rsid w:val="003C15A5"/>
    <w:rsid w:val="003C1EAF"/>
    <w:rsid w:val="003C319E"/>
    <w:rsid w:val="003C342E"/>
    <w:rsid w:val="003C3A42"/>
    <w:rsid w:val="003C43FF"/>
    <w:rsid w:val="003D0378"/>
    <w:rsid w:val="003D26B3"/>
    <w:rsid w:val="003D4A35"/>
    <w:rsid w:val="003D4E4E"/>
    <w:rsid w:val="003D6276"/>
    <w:rsid w:val="003D62B9"/>
    <w:rsid w:val="003D78D4"/>
    <w:rsid w:val="003E2146"/>
    <w:rsid w:val="003E27A9"/>
    <w:rsid w:val="003E2B3E"/>
    <w:rsid w:val="003E31A1"/>
    <w:rsid w:val="003E5748"/>
    <w:rsid w:val="003E7EF4"/>
    <w:rsid w:val="003F02C5"/>
    <w:rsid w:val="003F1B55"/>
    <w:rsid w:val="003F2798"/>
    <w:rsid w:val="003F3086"/>
    <w:rsid w:val="003F40B4"/>
    <w:rsid w:val="003F4973"/>
    <w:rsid w:val="003F63D9"/>
    <w:rsid w:val="00400522"/>
    <w:rsid w:val="004028E3"/>
    <w:rsid w:val="00402CB4"/>
    <w:rsid w:val="00402F46"/>
    <w:rsid w:val="0040555D"/>
    <w:rsid w:val="004057D6"/>
    <w:rsid w:val="004061D0"/>
    <w:rsid w:val="0041019E"/>
    <w:rsid w:val="00410922"/>
    <w:rsid w:val="004117C5"/>
    <w:rsid w:val="004124A8"/>
    <w:rsid w:val="00412E9E"/>
    <w:rsid w:val="00413127"/>
    <w:rsid w:val="004155D3"/>
    <w:rsid w:val="0042118C"/>
    <w:rsid w:val="00421261"/>
    <w:rsid w:val="004222D0"/>
    <w:rsid w:val="0042400C"/>
    <w:rsid w:val="00424F7B"/>
    <w:rsid w:val="00425514"/>
    <w:rsid w:val="00425533"/>
    <w:rsid w:val="00427FBC"/>
    <w:rsid w:val="00430B3C"/>
    <w:rsid w:val="00430FD2"/>
    <w:rsid w:val="00432B01"/>
    <w:rsid w:val="004331F0"/>
    <w:rsid w:val="00433ED5"/>
    <w:rsid w:val="00440177"/>
    <w:rsid w:val="00443260"/>
    <w:rsid w:val="00445255"/>
    <w:rsid w:val="00447855"/>
    <w:rsid w:val="004507FF"/>
    <w:rsid w:val="00450CB9"/>
    <w:rsid w:val="004553C0"/>
    <w:rsid w:val="00455495"/>
    <w:rsid w:val="00457C44"/>
    <w:rsid w:val="00460433"/>
    <w:rsid w:val="004630F3"/>
    <w:rsid w:val="00465E41"/>
    <w:rsid w:val="00466405"/>
    <w:rsid w:val="00470AB9"/>
    <w:rsid w:val="00471EA0"/>
    <w:rsid w:val="004725A6"/>
    <w:rsid w:val="00473C2F"/>
    <w:rsid w:val="00473D19"/>
    <w:rsid w:val="0047411E"/>
    <w:rsid w:val="00475563"/>
    <w:rsid w:val="0047559C"/>
    <w:rsid w:val="00476194"/>
    <w:rsid w:val="00477B91"/>
    <w:rsid w:val="0048079C"/>
    <w:rsid w:val="00480C80"/>
    <w:rsid w:val="004818C4"/>
    <w:rsid w:val="00482425"/>
    <w:rsid w:val="00483EE0"/>
    <w:rsid w:val="00485170"/>
    <w:rsid w:val="00487955"/>
    <w:rsid w:val="004913E9"/>
    <w:rsid w:val="00492A7A"/>
    <w:rsid w:val="004933C6"/>
    <w:rsid w:val="004952A0"/>
    <w:rsid w:val="00495C34"/>
    <w:rsid w:val="004972D5"/>
    <w:rsid w:val="004A1545"/>
    <w:rsid w:val="004A2280"/>
    <w:rsid w:val="004A2C6D"/>
    <w:rsid w:val="004A2F7B"/>
    <w:rsid w:val="004A3C70"/>
    <w:rsid w:val="004A5A83"/>
    <w:rsid w:val="004A5C3A"/>
    <w:rsid w:val="004A6AF0"/>
    <w:rsid w:val="004A74BC"/>
    <w:rsid w:val="004B0AAE"/>
    <w:rsid w:val="004B0D82"/>
    <w:rsid w:val="004B243A"/>
    <w:rsid w:val="004B7ED9"/>
    <w:rsid w:val="004C12D9"/>
    <w:rsid w:val="004C3438"/>
    <w:rsid w:val="004C3CF3"/>
    <w:rsid w:val="004C4594"/>
    <w:rsid w:val="004D0D70"/>
    <w:rsid w:val="004D1031"/>
    <w:rsid w:val="004D1DB7"/>
    <w:rsid w:val="004D3A4B"/>
    <w:rsid w:val="004D3F08"/>
    <w:rsid w:val="004D4479"/>
    <w:rsid w:val="004D4A3E"/>
    <w:rsid w:val="004D4F51"/>
    <w:rsid w:val="004D6244"/>
    <w:rsid w:val="004D71F7"/>
    <w:rsid w:val="004E0F96"/>
    <w:rsid w:val="004E1D70"/>
    <w:rsid w:val="004E2F01"/>
    <w:rsid w:val="004E397E"/>
    <w:rsid w:val="004E56CC"/>
    <w:rsid w:val="004E79FC"/>
    <w:rsid w:val="004E7C9B"/>
    <w:rsid w:val="004F01A4"/>
    <w:rsid w:val="004F1DCF"/>
    <w:rsid w:val="004F4B94"/>
    <w:rsid w:val="004F6A78"/>
    <w:rsid w:val="004F7315"/>
    <w:rsid w:val="00503D97"/>
    <w:rsid w:val="00504BFC"/>
    <w:rsid w:val="00506989"/>
    <w:rsid w:val="00506CF8"/>
    <w:rsid w:val="005071E7"/>
    <w:rsid w:val="005073F0"/>
    <w:rsid w:val="00510C15"/>
    <w:rsid w:val="005114B7"/>
    <w:rsid w:val="00511E1A"/>
    <w:rsid w:val="00512844"/>
    <w:rsid w:val="00512A29"/>
    <w:rsid w:val="0051520A"/>
    <w:rsid w:val="00515A31"/>
    <w:rsid w:val="0052094E"/>
    <w:rsid w:val="005213C6"/>
    <w:rsid w:val="00521651"/>
    <w:rsid w:val="00521772"/>
    <w:rsid w:val="00522C0D"/>
    <w:rsid w:val="00523E35"/>
    <w:rsid w:val="005254C0"/>
    <w:rsid w:val="00526931"/>
    <w:rsid w:val="00526F4B"/>
    <w:rsid w:val="00527392"/>
    <w:rsid w:val="00530325"/>
    <w:rsid w:val="00530F4C"/>
    <w:rsid w:val="00531FE2"/>
    <w:rsid w:val="00534009"/>
    <w:rsid w:val="00536704"/>
    <w:rsid w:val="005375C5"/>
    <w:rsid w:val="0054037F"/>
    <w:rsid w:val="00540476"/>
    <w:rsid w:val="00540E99"/>
    <w:rsid w:val="0054118D"/>
    <w:rsid w:val="00541457"/>
    <w:rsid w:val="00541E05"/>
    <w:rsid w:val="005427FF"/>
    <w:rsid w:val="00542D3F"/>
    <w:rsid w:val="00544906"/>
    <w:rsid w:val="005470EC"/>
    <w:rsid w:val="005536D9"/>
    <w:rsid w:val="005538A4"/>
    <w:rsid w:val="00553F31"/>
    <w:rsid w:val="00554503"/>
    <w:rsid w:val="0055508E"/>
    <w:rsid w:val="00556B78"/>
    <w:rsid w:val="00556C93"/>
    <w:rsid w:val="0056205E"/>
    <w:rsid w:val="005639A9"/>
    <w:rsid w:val="00564C1E"/>
    <w:rsid w:val="005670B6"/>
    <w:rsid w:val="00567F9D"/>
    <w:rsid w:val="005714FA"/>
    <w:rsid w:val="00574217"/>
    <w:rsid w:val="00581E36"/>
    <w:rsid w:val="005821ED"/>
    <w:rsid w:val="00582A3A"/>
    <w:rsid w:val="0058318F"/>
    <w:rsid w:val="00583EA0"/>
    <w:rsid w:val="00586425"/>
    <w:rsid w:val="005869E8"/>
    <w:rsid w:val="00586EE9"/>
    <w:rsid w:val="0059063C"/>
    <w:rsid w:val="00590CBD"/>
    <w:rsid w:val="005914F6"/>
    <w:rsid w:val="00591B37"/>
    <w:rsid w:val="005923F8"/>
    <w:rsid w:val="00594AF7"/>
    <w:rsid w:val="00596FA7"/>
    <w:rsid w:val="005971BD"/>
    <w:rsid w:val="005A06C2"/>
    <w:rsid w:val="005A30B1"/>
    <w:rsid w:val="005A4DEA"/>
    <w:rsid w:val="005A6B61"/>
    <w:rsid w:val="005A6FB8"/>
    <w:rsid w:val="005A7CCA"/>
    <w:rsid w:val="005B0C6B"/>
    <w:rsid w:val="005B244D"/>
    <w:rsid w:val="005B274E"/>
    <w:rsid w:val="005B35BB"/>
    <w:rsid w:val="005B454F"/>
    <w:rsid w:val="005C52C3"/>
    <w:rsid w:val="005C5CCF"/>
    <w:rsid w:val="005C5D15"/>
    <w:rsid w:val="005C64B7"/>
    <w:rsid w:val="005C6518"/>
    <w:rsid w:val="005C718E"/>
    <w:rsid w:val="005C76DF"/>
    <w:rsid w:val="005D18BD"/>
    <w:rsid w:val="005D30F4"/>
    <w:rsid w:val="005D5DD3"/>
    <w:rsid w:val="005E0254"/>
    <w:rsid w:val="005E047B"/>
    <w:rsid w:val="005E0596"/>
    <w:rsid w:val="005E0F71"/>
    <w:rsid w:val="005E1761"/>
    <w:rsid w:val="005E3590"/>
    <w:rsid w:val="005E52FE"/>
    <w:rsid w:val="005E5EE9"/>
    <w:rsid w:val="005E6245"/>
    <w:rsid w:val="005F3C1F"/>
    <w:rsid w:val="005F3FFE"/>
    <w:rsid w:val="005F4983"/>
    <w:rsid w:val="005F5FA8"/>
    <w:rsid w:val="005F62DF"/>
    <w:rsid w:val="005F7626"/>
    <w:rsid w:val="0060387D"/>
    <w:rsid w:val="00606D92"/>
    <w:rsid w:val="00612B1A"/>
    <w:rsid w:val="0061438F"/>
    <w:rsid w:val="00614474"/>
    <w:rsid w:val="006162FB"/>
    <w:rsid w:val="006200B0"/>
    <w:rsid w:val="0062183A"/>
    <w:rsid w:val="00622049"/>
    <w:rsid w:val="0062532D"/>
    <w:rsid w:val="006254C3"/>
    <w:rsid w:val="00631054"/>
    <w:rsid w:val="006333F2"/>
    <w:rsid w:val="00634AC3"/>
    <w:rsid w:val="00636139"/>
    <w:rsid w:val="0063630B"/>
    <w:rsid w:val="00640373"/>
    <w:rsid w:val="00640950"/>
    <w:rsid w:val="006503B1"/>
    <w:rsid w:val="0065174C"/>
    <w:rsid w:val="00652F20"/>
    <w:rsid w:val="006537E6"/>
    <w:rsid w:val="00654C12"/>
    <w:rsid w:val="006569B6"/>
    <w:rsid w:val="00657FD1"/>
    <w:rsid w:val="006601C6"/>
    <w:rsid w:val="0066036D"/>
    <w:rsid w:val="00660DE6"/>
    <w:rsid w:val="0066222A"/>
    <w:rsid w:val="00662824"/>
    <w:rsid w:val="00664097"/>
    <w:rsid w:val="0066502A"/>
    <w:rsid w:val="0066527A"/>
    <w:rsid w:val="00667DED"/>
    <w:rsid w:val="006706BD"/>
    <w:rsid w:val="006712BD"/>
    <w:rsid w:val="006752A3"/>
    <w:rsid w:val="00675B0D"/>
    <w:rsid w:val="0068106C"/>
    <w:rsid w:val="00684DDC"/>
    <w:rsid w:val="00684FAF"/>
    <w:rsid w:val="006854F9"/>
    <w:rsid w:val="0069273B"/>
    <w:rsid w:val="00692EC0"/>
    <w:rsid w:val="00695128"/>
    <w:rsid w:val="00695B20"/>
    <w:rsid w:val="006A1488"/>
    <w:rsid w:val="006A2C3B"/>
    <w:rsid w:val="006B0C59"/>
    <w:rsid w:val="006B1970"/>
    <w:rsid w:val="006B3941"/>
    <w:rsid w:val="006B4C8C"/>
    <w:rsid w:val="006B4FDF"/>
    <w:rsid w:val="006B67AF"/>
    <w:rsid w:val="006B7D49"/>
    <w:rsid w:val="006C0466"/>
    <w:rsid w:val="006C1A05"/>
    <w:rsid w:val="006C1E11"/>
    <w:rsid w:val="006C1F11"/>
    <w:rsid w:val="006C53BF"/>
    <w:rsid w:val="006C5F6D"/>
    <w:rsid w:val="006D0789"/>
    <w:rsid w:val="006D1360"/>
    <w:rsid w:val="006D1E3E"/>
    <w:rsid w:val="006D2216"/>
    <w:rsid w:val="006D2BB5"/>
    <w:rsid w:val="006D54A2"/>
    <w:rsid w:val="006E24E0"/>
    <w:rsid w:val="006E3896"/>
    <w:rsid w:val="006E3DD2"/>
    <w:rsid w:val="006E68C1"/>
    <w:rsid w:val="006E747B"/>
    <w:rsid w:val="006E77E7"/>
    <w:rsid w:val="006E7DBE"/>
    <w:rsid w:val="006F0954"/>
    <w:rsid w:val="006F29EF"/>
    <w:rsid w:val="006F2E3D"/>
    <w:rsid w:val="006F4EBB"/>
    <w:rsid w:val="006F7D46"/>
    <w:rsid w:val="00700F7A"/>
    <w:rsid w:val="00701C3F"/>
    <w:rsid w:val="007028F2"/>
    <w:rsid w:val="00702CF5"/>
    <w:rsid w:val="007036C7"/>
    <w:rsid w:val="00704052"/>
    <w:rsid w:val="00705685"/>
    <w:rsid w:val="00713AF7"/>
    <w:rsid w:val="007140C1"/>
    <w:rsid w:val="00717F16"/>
    <w:rsid w:val="0072007D"/>
    <w:rsid w:val="007203CF"/>
    <w:rsid w:val="00720A90"/>
    <w:rsid w:val="007222E8"/>
    <w:rsid w:val="00723A05"/>
    <w:rsid w:val="00724A0D"/>
    <w:rsid w:val="00725981"/>
    <w:rsid w:val="007279A5"/>
    <w:rsid w:val="00730FB3"/>
    <w:rsid w:val="00732681"/>
    <w:rsid w:val="00732A1E"/>
    <w:rsid w:val="00733336"/>
    <w:rsid w:val="007337CE"/>
    <w:rsid w:val="00733D96"/>
    <w:rsid w:val="00733EEA"/>
    <w:rsid w:val="007344B5"/>
    <w:rsid w:val="00735C51"/>
    <w:rsid w:val="007362EF"/>
    <w:rsid w:val="00736F47"/>
    <w:rsid w:val="007425B6"/>
    <w:rsid w:val="0074263C"/>
    <w:rsid w:val="007434BE"/>
    <w:rsid w:val="007450BE"/>
    <w:rsid w:val="00747031"/>
    <w:rsid w:val="00747D86"/>
    <w:rsid w:val="00752379"/>
    <w:rsid w:val="00752E93"/>
    <w:rsid w:val="00754772"/>
    <w:rsid w:val="00754932"/>
    <w:rsid w:val="00756A08"/>
    <w:rsid w:val="00756A6A"/>
    <w:rsid w:val="00757318"/>
    <w:rsid w:val="007576A7"/>
    <w:rsid w:val="00760C5C"/>
    <w:rsid w:val="00761563"/>
    <w:rsid w:val="007624E3"/>
    <w:rsid w:val="00763FB7"/>
    <w:rsid w:val="00764E5E"/>
    <w:rsid w:val="0076796E"/>
    <w:rsid w:val="007701EE"/>
    <w:rsid w:val="007710BC"/>
    <w:rsid w:val="007715E6"/>
    <w:rsid w:val="007721C2"/>
    <w:rsid w:val="00773260"/>
    <w:rsid w:val="00776A30"/>
    <w:rsid w:val="0077744C"/>
    <w:rsid w:val="00777565"/>
    <w:rsid w:val="00777D30"/>
    <w:rsid w:val="00777DB0"/>
    <w:rsid w:val="007803FC"/>
    <w:rsid w:val="007830AF"/>
    <w:rsid w:val="00783633"/>
    <w:rsid w:val="00790459"/>
    <w:rsid w:val="007906FB"/>
    <w:rsid w:val="0079095B"/>
    <w:rsid w:val="0079179E"/>
    <w:rsid w:val="00792087"/>
    <w:rsid w:val="007926ED"/>
    <w:rsid w:val="00792A17"/>
    <w:rsid w:val="00794693"/>
    <w:rsid w:val="00795AA8"/>
    <w:rsid w:val="00796686"/>
    <w:rsid w:val="007A03A3"/>
    <w:rsid w:val="007A24FC"/>
    <w:rsid w:val="007A5269"/>
    <w:rsid w:val="007A53CB"/>
    <w:rsid w:val="007A5FFC"/>
    <w:rsid w:val="007A79C0"/>
    <w:rsid w:val="007B06AE"/>
    <w:rsid w:val="007B0C27"/>
    <w:rsid w:val="007B0F85"/>
    <w:rsid w:val="007B193B"/>
    <w:rsid w:val="007B2482"/>
    <w:rsid w:val="007B68FD"/>
    <w:rsid w:val="007B6976"/>
    <w:rsid w:val="007B71E8"/>
    <w:rsid w:val="007C1189"/>
    <w:rsid w:val="007C194A"/>
    <w:rsid w:val="007C1A4D"/>
    <w:rsid w:val="007C36A1"/>
    <w:rsid w:val="007C49B1"/>
    <w:rsid w:val="007C5723"/>
    <w:rsid w:val="007C6CB4"/>
    <w:rsid w:val="007D219B"/>
    <w:rsid w:val="007D4CCE"/>
    <w:rsid w:val="007E05C0"/>
    <w:rsid w:val="007E0FE4"/>
    <w:rsid w:val="007E35BD"/>
    <w:rsid w:val="007E4CE1"/>
    <w:rsid w:val="007F0094"/>
    <w:rsid w:val="007F0502"/>
    <w:rsid w:val="007F081C"/>
    <w:rsid w:val="007F0940"/>
    <w:rsid w:val="007F5486"/>
    <w:rsid w:val="00804124"/>
    <w:rsid w:val="0080710B"/>
    <w:rsid w:val="0081000F"/>
    <w:rsid w:val="00811012"/>
    <w:rsid w:val="00817F57"/>
    <w:rsid w:val="008204D8"/>
    <w:rsid w:val="008225EA"/>
    <w:rsid w:val="008248C3"/>
    <w:rsid w:val="00825CF6"/>
    <w:rsid w:val="00826FAA"/>
    <w:rsid w:val="00832903"/>
    <w:rsid w:val="00832E46"/>
    <w:rsid w:val="00832EFB"/>
    <w:rsid w:val="008370CC"/>
    <w:rsid w:val="00843722"/>
    <w:rsid w:val="00843861"/>
    <w:rsid w:val="008456A7"/>
    <w:rsid w:val="008461E8"/>
    <w:rsid w:val="008478FE"/>
    <w:rsid w:val="00853213"/>
    <w:rsid w:val="008536FE"/>
    <w:rsid w:val="00854ECB"/>
    <w:rsid w:val="00854FBD"/>
    <w:rsid w:val="008552B8"/>
    <w:rsid w:val="008554DA"/>
    <w:rsid w:val="00855AAF"/>
    <w:rsid w:val="00856285"/>
    <w:rsid w:val="00857C7C"/>
    <w:rsid w:val="00860FD8"/>
    <w:rsid w:val="0086104F"/>
    <w:rsid w:val="00861182"/>
    <w:rsid w:val="008611D8"/>
    <w:rsid w:val="0086164E"/>
    <w:rsid w:val="008627E4"/>
    <w:rsid w:val="00862B59"/>
    <w:rsid w:val="008640FF"/>
    <w:rsid w:val="00867E6A"/>
    <w:rsid w:val="00875704"/>
    <w:rsid w:val="00875EB2"/>
    <w:rsid w:val="008775AB"/>
    <w:rsid w:val="00877B02"/>
    <w:rsid w:val="00881863"/>
    <w:rsid w:val="00881FEB"/>
    <w:rsid w:val="00883A98"/>
    <w:rsid w:val="00883FD6"/>
    <w:rsid w:val="00891128"/>
    <w:rsid w:val="00895CAB"/>
    <w:rsid w:val="00897893"/>
    <w:rsid w:val="008A0E72"/>
    <w:rsid w:val="008A501A"/>
    <w:rsid w:val="008A64F1"/>
    <w:rsid w:val="008A7C74"/>
    <w:rsid w:val="008B005E"/>
    <w:rsid w:val="008B04F4"/>
    <w:rsid w:val="008B11B2"/>
    <w:rsid w:val="008B30D8"/>
    <w:rsid w:val="008B3DAB"/>
    <w:rsid w:val="008B677D"/>
    <w:rsid w:val="008B67A0"/>
    <w:rsid w:val="008B707B"/>
    <w:rsid w:val="008B7F44"/>
    <w:rsid w:val="008C3415"/>
    <w:rsid w:val="008C44FE"/>
    <w:rsid w:val="008C48BC"/>
    <w:rsid w:val="008C51E1"/>
    <w:rsid w:val="008C6185"/>
    <w:rsid w:val="008C6433"/>
    <w:rsid w:val="008D08D1"/>
    <w:rsid w:val="008D141D"/>
    <w:rsid w:val="008D4F1D"/>
    <w:rsid w:val="008D6996"/>
    <w:rsid w:val="008E05D8"/>
    <w:rsid w:val="008E0B32"/>
    <w:rsid w:val="008E352B"/>
    <w:rsid w:val="008E4388"/>
    <w:rsid w:val="008E6EBF"/>
    <w:rsid w:val="008F01D0"/>
    <w:rsid w:val="008F0337"/>
    <w:rsid w:val="008F2257"/>
    <w:rsid w:val="008F4955"/>
    <w:rsid w:val="008F4C4C"/>
    <w:rsid w:val="008F535C"/>
    <w:rsid w:val="009002CD"/>
    <w:rsid w:val="009015EB"/>
    <w:rsid w:val="009047CB"/>
    <w:rsid w:val="0090528C"/>
    <w:rsid w:val="009052A8"/>
    <w:rsid w:val="00906B03"/>
    <w:rsid w:val="00910A1E"/>
    <w:rsid w:val="00911144"/>
    <w:rsid w:val="0091281E"/>
    <w:rsid w:val="00915F0F"/>
    <w:rsid w:val="0091613A"/>
    <w:rsid w:val="00916EBC"/>
    <w:rsid w:val="009253B4"/>
    <w:rsid w:val="00925CD3"/>
    <w:rsid w:val="00927B90"/>
    <w:rsid w:val="00930AB0"/>
    <w:rsid w:val="00931ABA"/>
    <w:rsid w:val="00932247"/>
    <w:rsid w:val="009329E0"/>
    <w:rsid w:val="00932AC6"/>
    <w:rsid w:val="009330BC"/>
    <w:rsid w:val="009334E8"/>
    <w:rsid w:val="0093479D"/>
    <w:rsid w:val="009358E4"/>
    <w:rsid w:val="00941E8E"/>
    <w:rsid w:val="00941FC3"/>
    <w:rsid w:val="00942784"/>
    <w:rsid w:val="00944913"/>
    <w:rsid w:val="0094629B"/>
    <w:rsid w:val="00946B0D"/>
    <w:rsid w:val="00947C03"/>
    <w:rsid w:val="00947D25"/>
    <w:rsid w:val="00953D7E"/>
    <w:rsid w:val="009549E2"/>
    <w:rsid w:val="00956D11"/>
    <w:rsid w:val="00957F75"/>
    <w:rsid w:val="00960EFC"/>
    <w:rsid w:val="00961325"/>
    <w:rsid w:val="00962E79"/>
    <w:rsid w:val="009647EF"/>
    <w:rsid w:val="00964887"/>
    <w:rsid w:val="00965DEF"/>
    <w:rsid w:val="00966962"/>
    <w:rsid w:val="00966A8D"/>
    <w:rsid w:val="00966F72"/>
    <w:rsid w:val="009671AC"/>
    <w:rsid w:val="00967A00"/>
    <w:rsid w:val="00971E71"/>
    <w:rsid w:val="009725B3"/>
    <w:rsid w:val="009726C6"/>
    <w:rsid w:val="00972EE6"/>
    <w:rsid w:val="0097522C"/>
    <w:rsid w:val="00984539"/>
    <w:rsid w:val="00990D13"/>
    <w:rsid w:val="00991BBD"/>
    <w:rsid w:val="009932DE"/>
    <w:rsid w:val="00994A4B"/>
    <w:rsid w:val="00995719"/>
    <w:rsid w:val="00997591"/>
    <w:rsid w:val="009A025F"/>
    <w:rsid w:val="009A0B46"/>
    <w:rsid w:val="009A13A4"/>
    <w:rsid w:val="009A2ED5"/>
    <w:rsid w:val="009B0DAC"/>
    <w:rsid w:val="009B6401"/>
    <w:rsid w:val="009B7012"/>
    <w:rsid w:val="009B7093"/>
    <w:rsid w:val="009B720A"/>
    <w:rsid w:val="009B7440"/>
    <w:rsid w:val="009C342E"/>
    <w:rsid w:val="009D03A0"/>
    <w:rsid w:val="009D13FB"/>
    <w:rsid w:val="009D2B32"/>
    <w:rsid w:val="009D676A"/>
    <w:rsid w:val="009D7652"/>
    <w:rsid w:val="009D776B"/>
    <w:rsid w:val="009E3F8C"/>
    <w:rsid w:val="009E4426"/>
    <w:rsid w:val="009E4B56"/>
    <w:rsid w:val="009F0588"/>
    <w:rsid w:val="009F064B"/>
    <w:rsid w:val="009F3DD9"/>
    <w:rsid w:val="009F4891"/>
    <w:rsid w:val="009F4C01"/>
    <w:rsid w:val="009F6B2F"/>
    <w:rsid w:val="009F6F3A"/>
    <w:rsid w:val="00A03149"/>
    <w:rsid w:val="00A03335"/>
    <w:rsid w:val="00A05575"/>
    <w:rsid w:val="00A077F3"/>
    <w:rsid w:val="00A07EE4"/>
    <w:rsid w:val="00A07FFA"/>
    <w:rsid w:val="00A1242B"/>
    <w:rsid w:val="00A131EB"/>
    <w:rsid w:val="00A202E9"/>
    <w:rsid w:val="00A23592"/>
    <w:rsid w:val="00A23A28"/>
    <w:rsid w:val="00A24AE1"/>
    <w:rsid w:val="00A269AA"/>
    <w:rsid w:val="00A26D7D"/>
    <w:rsid w:val="00A32644"/>
    <w:rsid w:val="00A348C5"/>
    <w:rsid w:val="00A34EEC"/>
    <w:rsid w:val="00A4031E"/>
    <w:rsid w:val="00A406F9"/>
    <w:rsid w:val="00A40AFC"/>
    <w:rsid w:val="00A429AD"/>
    <w:rsid w:val="00A43C61"/>
    <w:rsid w:val="00A44D79"/>
    <w:rsid w:val="00A4523C"/>
    <w:rsid w:val="00A45B6E"/>
    <w:rsid w:val="00A470EC"/>
    <w:rsid w:val="00A47CD6"/>
    <w:rsid w:val="00A506A1"/>
    <w:rsid w:val="00A54B5F"/>
    <w:rsid w:val="00A55AAB"/>
    <w:rsid w:val="00A574E1"/>
    <w:rsid w:val="00A6146E"/>
    <w:rsid w:val="00A62EFA"/>
    <w:rsid w:val="00A63709"/>
    <w:rsid w:val="00A70933"/>
    <w:rsid w:val="00A70CE4"/>
    <w:rsid w:val="00A71FF2"/>
    <w:rsid w:val="00A737E9"/>
    <w:rsid w:val="00A744B5"/>
    <w:rsid w:val="00A749DB"/>
    <w:rsid w:val="00A75168"/>
    <w:rsid w:val="00A75C67"/>
    <w:rsid w:val="00A768D6"/>
    <w:rsid w:val="00A779DB"/>
    <w:rsid w:val="00A77E87"/>
    <w:rsid w:val="00A8195D"/>
    <w:rsid w:val="00A822EF"/>
    <w:rsid w:val="00A82C06"/>
    <w:rsid w:val="00A8311B"/>
    <w:rsid w:val="00A85537"/>
    <w:rsid w:val="00A87D57"/>
    <w:rsid w:val="00A90612"/>
    <w:rsid w:val="00A90761"/>
    <w:rsid w:val="00A91382"/>
    <w:rsid w:val="00A93010"/>
    <w:rsid w:val="00A93335"/>
    <w:rsid w:val="00A95249"/>
    <w:rsid w:val="00A97AC5"/>
    <w:rsid w:val="00AA0AED"/>
    <w:rsid w:val="00AA201A"/>
    <w:rsid w:val="00AA2185"/>
    <w:rsid w:val="00AA349A"/>
    <w:rsid w:val="00AA3F1C"/>
    <w:rsid w:val="00AA46EF"/>
    <w:rsid w:val="00AA47C3"/>
    <w:rsid w:val="00AA60F2"/>
    <w:rsid w:val="00AA7244"/>
    <w:rsid w:val="00AA7AD2"/>
    <w:rsid w:val="00AB15D6"/>
    <w:rsid w:val="00AB1EA4"/>
    <w:rsid w:val="00AB224A"/>
    <w:rsid w:val="00AB2BDF"/>
    <w:rsid w:val="00AB36E0"/>
    <w:rsid w:val="00AB3FE2"/>
    <w:rsid w:val="00AB4144"/>
    <w:rsid w:val="00AB477D"/>
    <w:rsid w:val="00AB4A05"/>
    <w:rsid w:val="00AB5FF3"/>
    <w:rsid w:val="00AB63A0"/>
    <w:rsid w:val="00AB6FB7"/>
    <w:rsid w:val="00AC0363"/>
    <w:rsid w:val="00AC106A"/>
    <w:rsid w:val="00AC3D69"/>
    <w:rsid w:val="00AC5370"/>
    <w:rsid w:val="00AC5957"/>
    <w:rsid w:val="00AC5D26"/>
    <w:rsid w:val="00AD12E4"/>
    <w:rsid w:val="00AD2FA6"/>
    <w:rsid w:val="00AD3B38"/>
    <w:rsid w:val="00AD49F7"/>
    <w:rsid w:val="00AD590E"/>
    <w:rsid w:val="00AD5BC1"/>
    <w:rsid w:val="00AD614C"/>
    <w:rsid w:val="00AE01DC"/>
    <w:rsid w:val="00AE0758"/>
    <w:rsid w:val="00AE1A83"/>
    <w:rsid w:val="00AE2279"/>
    <w:rsid w:val="00AE3171"/>
    <w:rsid w:val="00AE4B72"/>
    <w:rsid w:val="00AE4DE2"/>
    <w:rsid w:val="00AE594E"/>
    <w:rsid w:val="00AF133B"/>
    <w:rsid w:val="00AF3D04"/>
    <w:rsid w:val="00AF4F82"/>
    <w:rsid w:val="00AF5738"/>
    <w:rsid w:val="00AF58BA"/>
    <w:rsid w:val="00AF7506"/>
    <w:rsid w:val="00B00415"/>
    <w:rsid w:val="00B00F9E"/>
    <w:rsid w:val="00B02F0E"/>
    <w:rsid w:val="00B03AA5"/>
    <w:rsid w:val="00B0456E"/>
    <w:rsid w:val="00B0538D"/>
    <w:rsid w:val="00B10B6C"/>
    <w:rsid w:val="00B1389F"/>
    <w:rsid w:val="00B15423"/>
    <w:rsid w:val="00B17E07"/>
    <w:rsid w:val="00B224F3"/>
    <w:rsid w:val="00B22915"/>
    <w:rsid w:val="00B2466B"/>
    <w:rsid w:val="00B264FB"/>
    <w:rsid w:val="00B27CB3"/>
    <w:rsid w:val="00B307C7"/>
    <w:rsid w:val="00B30F04"/>
    <w:rsid w:val="00B331F0"/>
    <w:rsid w:val="00B33379"/>
    <w:rsid w:val="00B3355D"/>
    <w:rsid w:val="00B34157"/>
    <w:rsid w:val="00B34B96"/>
    <w:rsid w:val="00B36BDE"/>
    <w:rsid w:val="00B37538"/>
    <w:rsid w:val="00B41F1A"/>
    <w:rsid w:val="00B42114"/>
    <w:rsid w:val="00B42611"/>
    <w:rsid w:val="00B44685"/>
    <w:rsid w:val="00B4522B"/>
    <w:rsid w:val="00B45E51"/>
    <w:rsid w:val="00B46013"/>
    <w:rsid w:val="00B52127"/>
    <w:rsid w:val="00B56825"/>
    <w:rsid w:val="00B57093"/>
    <w:rsid w:val="00B60671"/>
    <w:rsid w:val="00B61748"/>
    <w:rsid w:val="00B6241C"/>
    <w:rsid w:val="00B629CD"/>
    <w:rsid w:val="00B62CB9"/>
    <w:rsid w:val="00B637A3"/>
    <w:rsid w:val="00B637DA"/>
    <w:rsid w:val="00B679ED"/>
    <w:rsid w:val="00B711A8"/>
    <w:rsid w:val="00B71AEE"/>
    <w:rsid w:val="00B7251F"/>
    <w:rsid w:val="00B73389"/>
    <w:rsid w:val="00B75A34"/>
    <w:rsid w:val="00B7720F"/>
    <w:rsid w:val="00B77412"/>
    <w:rsid w:val="00B779D5"/>
    <w:rsid w:val="00B77C2E"/>
    <w:rsid w:val="00B82061"/>
    <w:rsid w:val="00B823A5"/>
    <w:rsid w:val="00B865DD"/>
    <w:rsid w:val="00B87B06"/>
    <w:rsid w:val="00B91582"/>
    <w:rsid w:val="00B92718"/>
    <w:rsid w:val="00B92CED"/>
    <w:rsid w:val="00B93B92"/>
    <w:rsid w:val="00B9403C"/>
    <w:rsid w:val="00B94937"/>
    <w:rsid w:val="00B94B27"/>
    <w:rsid w:val="00B9508B"/>
    <w:rsid w:val="00B95BA7"/>
    <w:rsid w:val="00B96A28"/>
    <w:rsid w:val="00B96EB1"/>
    <w:rsid w:val="00BA0F16"/>
    <w:rsid w:val="00BB0F96"/>
    <w:rsid w:val="00BB23DE"/>
    <w:rsid w:val="00BB5850"/>
    <w:rsid w:val="00BB5EF1"/>
    <w:rsid w:val="00BB7D78"/>
    <w:rsid w:val="00BB7E62"/>
    <w:rsid w:val="00BC08DE"/>
    <w:rsid w:val="00BC1959"/>
    <w:rsid w:val="00BC2A22"/>
    <w:rsid w:val="00BC2EBC"/>
    <w:rsid w:val="00BC4D81"/>
    <w:rsid w:val="00BC62C0"/>
    <w:rsid w:val="00BC76CB"/>
    <w:rsid w:val="00BC7B98"/>
    <w:rsid w:val="00BD025C"/>
    <w:rsid w:val="00BD19FB"/>
    <w:rsid w:val="00BD33FC"/>
    <w:rsid w:val="00BD3B19"/>
    <w:rsid w:val="00BD6365"/>
    <w:rsid w:val="00BE01FA"/>
    <w:rsid w:val="00BE5A84"/>
    <w:rsid w:val="00BE7E47"/>
    <w:rsid w:val="00BF32B9"/>
    <w:rsid w:val="00BF4D2F"/>
    <w:rsid w:val="00BF55EA"/>
    <w:rsid w:val="00BF60F9"/>
    <w:rsid w:val="00BF6D29"/>
    <w:rsid w:val="00BF757D"/>
    <w:rsid w:val="00C01919"/>
    <w:rsid w:val="00C01DEE"/>
    <w:rsid w:val="00C043AA"/>
    <w:rsid w:val="00C1001D"/>
    <w:rsid w:val="00C10756"/>
    <w:rsid w:val="00C11704"/>
    <w:rsid w:val="00C134FD"/>
    <w:rsid w:val="00C14216"/>
    <w:rsid w:val="00C14B0F"/>
    <w:rsid w:val="00C15202"/>
    <w:rsid w:val="00C15638"/>
    <w:rsid w:val="00C1571C"/>
    <w:rsid w:val="00C15FCC"/>
    <w:rsid w:val="00C2185F"/>
    <w:rsid w:val="00C22F81"/>
    <w:rsid w:val="00C22FD8"/>
    <w:rsid w:val="00C2360D"/>
    <w:rsid w:val="00C24F35"/>
    <w:rsid w:val="00C250DF"/>
    <w:rsid w:val="00C26CB0"/>
    <w:rsid w:val="00C308AC"/>
    <w:rsid w:val="00C31881"/>
    <w:rsid w:val="00C34225"/>
    <w:rsid w:val="00C34EFC"/>
    <w:rsid w:val="00C353D9"/>
    <w:rsid w:val="00C376EE"/>
    <w:rsid w:val="00C377AE"/>
    <w:rsid w:val="00C40198"/>
    <w:rsid w:val="00C4202A"/>
    <w:rsid w:val="00C42D06"/>
    <w:rsid w:val="00C441BA"/>
    <w:rsid w:val="00C4617F"/>
    <w:rsid w:val="00C506CE"/>
    <w:rsid w:val="00C5289B"/>
    <w:rsid w:val="00C53E8D"/>
    <w:rsid w:val="00C542FA"/>
    <w:rsid w:val="00C546D6"/>
    <w:rsid w:val="00C55546"/>
    <w:rsid w:val="00C561FC"/>
    <w:rsid w:val="00C567E3"/>
    <w:rsid w:val="00C619E4"/>
    <w:rsid w:val="00C657DD"/>
    <w:rsid w:val="00C65EB0"/>
    <w:rsid w:val="00C67136"/>
    <w:rsid w:val="00C671F4"/>
    <w:rsid w:val="00C70B8C"/>
    <w:rsid w:val="00C70DD2"/>
    <w:rsid w:val="00C71E0F"/>
    <w:rsid w:val="00C72B43"/>
    <w:rsid w:val="00C730B7"/>
    <w:rsid w:val="00C73309"/>
    <w:rsid w:val="00C74DE5"/>
    <w:rsid w:val="00C74E65"/>
    <w:rsid w:val="00C807BC"/>
    <w:rsid w:val="00C81F08"/>
    <w:rsid w:val="00C84728"/>
    <w:rsid w:val="00C863E7"/>
    <w:rsid w:val="00C87CC3"/>
    <w:rsid w:val="00C90364"/>
    <w:rsid w:val="00C946E9"/>
    <w:rsid w:val="00C94B7E"/>
    <w:rsid w:val="00C94F21"/>
    <w:rsid w:val="00C95EA9"/>
    <w:rsid w:val="00C96893"/>
    <w:rsid w:val="00CA0784"/>
    <w:rsid w:val="00CA19C9"/>
    <w:rsid w:val="00CA1B84"/>
    <w:rsid w:val="00CA1FBF"/>
    <w:rsid w:val="00CA2CC0"/>
    <w:rsid w:val="00CA34EB"/>
    <w:rsid w:val="00CA3AF8"/>
    <w:rsid w:val="00CA5747"/>
    <w:rsid w:val="00CA6808"/>
    <w:rsid w:val="00CB067C"/>
    <w:rsid w:val="00CB2A68"/>
    <w:rsid w:val="00CB3923"/>
    <w:rsid w:val="00CB4E5D"/>
    <w:rsid w:val="00CB4ED2"/>
    <w:rsid w:val="00CB6337"/>
    <w:rsid w:val="00CB661C"/>
    <w:rsid w:val="00CC1C79"/>
    <w:rsid w:val="00CC26ED"/>
    <w:rsid w:val="00CC2C6A"/>
    <w:rsid w:val="00CC2DFA"/>
    <w:rsid w:val="00CC46FF"/>
    <w:rsid w:val="00CD0920"/>
    <w:rsid w:val="00CD2A43"/>
    <w:rsid w:val="00CD3C0F"/>
    <w:rsid w:val="00CD3E2D"/>
    <w:rsid w:val="00CD47C3"/>
    <w:rsid w:val="00CD496B"/>
    <w:rsid w:val="00CD5CBE"/>
    <w:rsid w:val="00CD706A"/>
    <w:rsid w:val="00CE03AA"/>
    <w:rsid w:val="00CE040A"/>
    <w:rsid w:val="00CE36A2"/>
    <w:rsid w:val="00CE3A0E"/>
    <w:rsid w:val="00CE66FD"/>
    <w:rsid w:val="00CE676F"/>
    <w:rsid w:val="00CE7CA2"/>
    <w:rsid w:val="00CF0756"/>
    <w:rsid w:val="00CF0D04"/>
    <w:rsid w:val="00CF1C7F"/>
    <w:rsid w:val="00CF1CC3"/>
    <w:rsid w:val="00CF1F47"/>
    <w:rsid w:val="00CF37A3"/>
    <w:rsid w:val="00CF52A6"/>
    <w:rsid w:val="00CF5CB4"/>
    <w:rsid w:val="00CF6862"/>
    <w:rsid w:val="00CF7D88"/>
    <w:rsid w:val="00D005BB"/>
    <w:rsid w:val="00D0275A"/>
    <w:rsid w:val="00D0379E"/>
    <w:rsid w:val="00D03EE4"/>
    <w:rsid w:val="00D05B1F"/>
    <w:rsid w:val="00D05ECD"/>
    <w:rsid w:val="00D06197"/>
    <w:rsid w:val="00D07E0D"/>
    <w:rsid w:val="00D10DAB"/>
    <w:rsid w:val="00D116AB"/>
    <w:rsid w:val="00D15A25"/>
    <w:rsid w:val="00D15EB3"/>
    <w:rsid w:val="00D162A7"/>
    <w:rsid w:val="00D202F0"/>
    <w:rsid w:val="00D22695"/>
    <w:rsid w:val="00D22A0F"/>
    <w:rsid w:val="00D22DAB"/>
    <w:rsid w:val="00D23519"/>
    <w:rsid w:val="00D247B7"/>
    <w:rsid w:val="00D269DF"/>
    <w:rsid w:val="00D27595"/>
    <w:rsid w:val="00D30D7E"/>
    <w:rsid w:val="00D31DA1"/>
    <w:rsid w:val="00D35EF3"/>
    <w:rsid w:val="00D361DC"/>
    <w:rsid w:val="00D36EBE"/>
    <w:rsid w:val="00D40E19"/>
    <w:rsid w:val="00D40E39"/>
    <w:rsid w:val="00D41066"/>
    <w:rsid w:val="00D4150D"/>
    <w:rsid w:val="00D427E4"/>
    <w:rsid w:val="00D427EC"/>
    <w:rsid w:val="00D456DB"/>
    <w:rsid w:val="00D47E9C"/>
    <w:rsid w:val="00D51BB3"/>
    <w:rsid w:val="00D5453F"/>
    <w:rsid w:val="00D54DC4"/>
    <w:rsid w:val="00D55289"/>
    <w:rsid w:val="00D55FFE"/>
    <w:rsid w:val="00D56D12"/>
    <w:rsid w:val="00D60EEF"/>
    <w:rsid w:val="00D62FAE"/>
    <w:rsid w:val="00D632CF"/>
    <w:rsid w:val="00D64A6E"/>
    <w:rsid w:val="00D65470"/>
    <w:rsid w:val="00D6777E"/>
    <w:rsid w:val="00D709A8"/>
    <w:rsid w:val="00D7215B"/>
    <w:rsid w:val="00D73F97"/>
    <w:rsid w:val="00D82257"/>
    <w:rsid w:val="00D84B39"/>
    <w:rsid w:val="00D92EFB"/>
    <w:rsid w:val="00D94486"/>
    <w:rsid w:val="00D97AB5"/>
    <w:rsid w:val="00DA3584"/>
    <w:rsid w:val="00DA3AB7"/>
    <w:rsid w:val="00DA51D3"/>
    <w:rsid w:val="00DA5C47"/>
    <w:rsid w:val="00DB0377"/>
    <w:rsid w:val="00DB526D"/>
    <w:rsid w:val="00DB7B5C"/>
    <w:rsid w:val="00DC1EF7"/>
    <w:rsid w:val="00DC21F6"/>
    <w:rsid w:val="00DC3E67"/>
    <w:rsid w:val="00DC6AAD"/>
    <w:rsid w:val="00DC7804"/>
    <w:rsid w:val="00DD15F5"/>
    <w:rsid w:val="00DD19BF"/>
    <w:rsid w:val="00DD2576"/>
    <w:rsid w:val="00DD3675"/>
    <w:rsid w:val="00DD430F"/>
    <w:rsid w:val="00DD678C"/>
    <w:rsid w:val="00DD75E2"/>
    <w:rsid w:val="00DD770A"/>
    <w:rsid w:val="00DD78DE"/>
    <w:rsid w:val="00DE094D"/>
    <w:rsid w:val="00DE0E1E"/>
    <w:rsid w:val="00DE4025"/>
    <w:rsid w:val="00DE46E5"/>
    <w:rsid w:val="00DE47F2"/>
    <w:rsid w:val="00DE566D"/>
    <w:rsid w:val="00DE6442"/>
    <w:rsid w:val="00DE6DC7"/>
    <w:rsid w:val="00DE740D"/>
    <w:rsid w:val="00DF01A4"/>
    <w:rsid w:val="00DF0D57"/>
    <w:rsid w:val="00DF1D07"/>
    <w:rsid w:val="00DF1E4D"/>
    <w:rsid w:val="00DF2677"/>
    <w:rsid w:val="00DF368C"/>
    <w:rsid w:val="00DF36F2"/>
    <w:rsid w:val="00DF4134"/>
    <w:rsid w:val="00DF51C3"/>
    <w:rsid w:val="00DF6AFD"/>
    <w:rsid w:val="00E00B2C"/>
    <w:rsid w:val="00E02633"/>
    <w:rsid w:val="00E042EC"/>
    <w:rsid w:val="00E06B12"/>
    <w:rsid w:val="00E12166"/>
    <w:rsid w:val="00E12C28"/>
    <w:rsid w:val="00E1749A"/>
    <w:rsid w:val="00E2081E"/>
    <w:rsid w:val="00E214B9"/>
    <w:rsid w:val="00E22838"/>
    <w:rsid w:val="00E23948"/>
    <w:rsid w:val="00E23F64"/>
    <w:rsid w:val="00E23F92"/>
    <w:rsid w:val="00E2572D"/>
    <w:rsid w:val="00E2750C"/>
    <w:rsid w:val="00E3191B"/>
    <w:rsid w:val="00E3307B"/>
    <w:rsid w:val="00E336E6"/>
    <w:rsid w:val="00E35D8E"/>
    <w:rsid w:val="00E3624F"/>
    <w:rsid w:val="00E3752E"/>
    <w:rsid w:val="00E40301"/>
    <w:rsid w:val="00E41171"/>
    <w:rsid w:val="00E4237C"/>
    <w:rsid w:val="00E424D7"/>
    <w:rsid w:val="00E432BD"/>
    <w:rsid w:val="00E438F5"/>
    <w:rsid w:val="00E45206"/>
    <w:rsid w:val="00E479AC"/>
    <w:rsid w:val="00E50FB3"/>
    <w:rsid w:val="00E5390F"/>
    <w:rsid w:val="00E644D8"/>
    <w:rsid w:val="00E65374"/>
    <w:rsid w:val="00E66651"/>
    <w:rsid w:val="00E7061C"/>
    <w:rsid w:val="00E7071D"/>
    <w:rsid w:val="00E71563"/>
    <w:rsid w:val="00E74B64"/>
    <w:rsid w:val="00E7514A"/>
    <w:rsid w:val="00E77AA6"/>
    <w:rsid w:val="00E812E7"/>
    <w:rsid w:val="00E84210"/>
    <w:rsid w:val="00E858C7"/>
    <w:rsid w:val="00E86DCE"/>
    <w:rsid w:val="00E92F35"/>
    <w:rsid w:val="00E938D6"/>
    <w:rsid w:val="00E93E40"/>
    <w:rsid w:val="00E9466F"/>
    <w:rsid w:val="00E96C44"/>
    <w:rsid w:val="00E978B4"/>
    <w:rsid w:val="00E97CEF"/>
    <w:rsid w:val="00EA030F"/>
    <w:rsid w:val="00EA370C"/>
    <w:rsid w:val="00EA48E0"/>
    <w:rsid w:val="00EB116A"/>
    <w:rsid w:val="00EB2762"/>
    <w:rsid w:val="00EB3632"/>
    <w:rsid w:val="00EB36AE"/>
    <w:rsid w:val="00EB37EC"/>
    <w:rsid w:val="00EB50BD"/>
    <w:rsid w:val="00EC2612"/>
    <w:rsid w:val="00EC29C0"/>
    <w:rsid w:val="00EC3943"/>
    <w:rsid w:val="00EC59F6"/>
    <w:rsid w:val="00EC70A8"/>
    <w:rsid w:val="00ED1065"/>
    <w:rsid w:val="00ED26DD"/>
    <w:rsid w:val="00ED4C1A"/>
    <w:rsid w:val="00ED4CC5"/>
    <w:rsid w:val="00ED5F29"/>
    <w:rsid w:val="00ED730F"/>
    <w:rsid w:val="00ED7BAD"/>
    <w:rsid w:val="00EE0866"/>
    <w:rsid w:val="00EE1724"/>
    <w:rsid w:val="00EE1D29"/>
    <w:rsid w:val="00EE346A"/>
    <w:rsid w:val="00EE4CD7"/>
    <w:rsid w:val="00EE758B"/>
    <w:rsid w:val="00EF0547"/>
    <w:rsid w:val="00EF09C3"/>
    <w:rsid w:val="00EF10F6"/>
    <w:rsid w:val="00EF2F80"/>
    <w:rsid w:val="00EF3FD1"/>
    <w:rsid w:val="00EF50B6"/>
    <w:rsid w:val="00EF58F3"/>
    <w:rsid w:val="00EF65CE"/>
    <w:rsid w:val="00EF7923"/>
    <w:rsid w:val="00EF7C33"/>
    <w:rsid w:val="00F03A95"/>
    <w:rsid w:val="00F03FD5"/>
    <w:rsid w:val="00F04693"/>
    <w:rsid w:val="00F052D8"/>
    <w:rsid w:val="00F05BAA"/>
    <w:rsid w:val="00F061B9"/>
    <w:rsid w:val="00F07A38"/>
    <w:rsid w:val="00F1165C"/>
    <w:rsid w:val="00F11DEA"/>
    <w:rsid w:val="00F124AB"/>
    <w:rsid w:val="00F12B76"/>
    <w:rsid w:val="00F1389E"/>
    <w:rsid w:val="00F139C9"/>
    <w:rsid w:val="00F16C38"/>
    <w:rsid w:val="00F201B3"/>
    <w:rsid w:val="00F23ED1"/>
    <w:rsid w:val="00F25E05"/>
    <w:rsid w:val="00F2603C"/>
    <w:rsid w:val="00F26ACF"/>
    <w:rsid w:val="00F30B27"/>
    <w:rsid w:val="00F32DDB"/>
    <w:rsid w:val="00F33805"/>
    <w:rsid w:val="00F33DE1"/>
    <w:rsid w:val="00F34084"/>
    <w:rsid w:val="00F34461"/>
    <w:rsid w:val="00F359B7"/>
    <w:rsid w:val="00F36656"/>
    <w:rsid w:val="00F370E7"/>
    <w:rsid w:val="00F37212"/>
    <w:rsid w:val="00F372FE"/>
    <w:rsid w:val="00F408E0"/>
    <w:rsid w:val="00F43203"/>
    <w:rsid w:val="00F44042"/>
    <w:rsid w:val="00F44EBC"/>
    <w:rsid w:val="00F52A91"/>
    <w:rsid w:val="00F53F13"/>
    <w:rsid w:val="00F54485"/>
    <w:rsid w:val="00F55A01"/>
    <w:rsid w:val="00F55BEF"/>
    <w:rsid w:val="00F57DA6"/>
    <w:rsid w:val="00F600E8"/>
    <w:rsid w:val="00F6600B"/>
    <w:rsid w:val="00F7089C"/>
    <w:rsid w:val="00F7154B"/>
    <w:rsid w:val="00F74216"/>
    <w:rsid w:val="00F7511F"/>
    <w:rsid w:val="00F820A0"/>
    <w:rsid w:val="00F83F6A"/>
    <w:rsid w:val="00F84140"/>
    <w:rsid w:val="00F84421"/>
    <w:rsid w:val="00F84701"/>
    <w:rsid w:val="00F84E9B"/>
    <w:rsid w:val="00F85468"/>
    <w:rsid w:val="00F859E9"/>
    <w:rsid w:val="00F86873"/>
    <w:rsid w:val="00F8796A"/>
    <w:rsid w:val="00F90652"/>
    <w:rsid w:val="00F90D73"/>
    <w:rsid w:val="00F92107"/>
    <w:rsid w:val="00F93138"/>
    <w:rsid w:val="00F93569"/>
    <w:rsid w:val="00F94527"/>
    <w:rsid w:val="00F94D7A"/>
    <w:rsid w:val="00F977F9"/>
    <w:rsid w:val="00FA03C1"/>
    <w:rsid w:val="00FA2814"/>
    <w:rsid w:val="00FA374C"/>
    <w:rsid w:val="00FA4F67"/>
    <w:rsid w:val="00FA6DEE"/>
    <w:rsid w:val="00FA70F0"/>
    <w:rsid w:val="00FA7653"/>
    <w:rsid w:val="00FB4D01"/>
    <w:rsid w:val="00FB5094"/>
    <w:rsid w:val="00FB5685"/>
    <w:rsid w:val="00FC103F"/>
    <w:rsid w:val="00FC1123"/>
    <w:rsid w:val="00FC1419"/>
    <w:rsid w:val="00FC3D3F"/>
    <w:rsid w:val="00FC76F4"/>
    <w:rsid w:val="00FC7D1A"/>
    <w:rsid w:val="00FC7E6A"/>
    <w:rsid w:val="00FD4D21"/>
    <w:rsid w:val="00FD5AF8"/>
    <w:rsid w:val="00FE0B3D"/>
    <w:rsid w:val="00FE299E"/>
    <w:rsid w:val="00FE393A"/>
    <w:rsid w:val="00FE483A"/>
    <w:rsid w:val="00FE6C70"/>
    <w:rsid w:val="00FF08C7"/>
    <w:rsid w:val="00FF2434"/>
    <w:rsid w:val="00FF48E1"/>
    <w:rsid w:val="00FF629C"/>
    <w:rsid w:val="00FF77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8A3F"/>
  <w15:docId w15:val="{A1D601D3-638C-4CE0-BA40-CF649CA5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2C06"/>
    <w:rPr>
      <w:rFonts w:ascii="Times New Roman" w:eastAsia="Times New Roman" w:hAnsi="Times New Roman"/>
      <w:sz w:val="24"/>
      <w:szCs w:val="24"/>
    </w:rPr>
  </w:style>
  <w:style w:type="paragraph" w:styleId="1">
    <w:name w:val="heading 1"/>
    <w:basedOn w:val="a0"/>
    <w:next w:val="a0"/>
    <w:link w:val="10"/>
    <w:qFormat/>
    <w:rsid w:val="00D22A0F"/>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22A0F"/>
    <w:rPr>
      <w:rFonts w:ascii="Arial" w:eastAsia="Times New Roman" w:hAnsi="Arial" w:cs="Times New Roman"/>
      <w:b/>
      <w:bCs/>
      <w:color w:val="000080"/>
      <w:sz w:val="20"/>
      <w:szCs w:val="20"/>
      <w:lang w:eastAsia="ru-RU"/>
    </w:rPr>
  </w:style>
  <w:style w:type="paragraph" w:styleId="a4">
    <w:name w:val="header"/>
    <w:aliases w:val="Linie,header"/>
    <w:basedOn w:val="a0"/>
    <w:link w:val="a5"/>
    <w:uiPriority w:val="99"/>
    <w:rsid w:val="00D22A0F"/>
    <w:pPr>
      <w:tabs>
        <w:tab w:val="center" w:pos="4677"/>
        <w:tab w:val="right" w:pos="9355"/>
      </w:tabs>
    </w:pPr>
    <w:rPr>
      <w:lang w:val="x-none"/>
    </w:rPr>
  </w:style>
  <w:style w:type="character" w:customStyle="1" w:styleId="a5">
    <w:name w:val="Верхний колонтитул Знак"/>
    <w:aliases w:val="Linie Знак,header Знак"/>
    <w:link w:val="a4"/>
    <w:uiPriority w:val="99"/>
    <w:rsid w:val="00D22A0F"/>
    <w:rPr>
      <w:rFonts w:ascii="Times New Roman" w:eastAsia="Times New Roman" w:hAnsi="Times New Roman" w:cs="Times New Roman"/>
      <w:sz w:val="24"/>
      <w:szCs w:val="24"/>
      <w:lang w:eastAsia="ru-RU"/>
    </w:rPr>
  </w:style>
  <w:style w:type="paragraph" w:styleId="a6">
    <w:name w:val="footer"/>
    <w:basedOn w:val="a0"/>
    <w:link w:val="a7"/>
    <w:rsid w:val="00D22A0F"/>
    <w:pPr>
      <w:tabs>
        <w:tab w:val="center" w:pos="4677"/>
        <w:tab w:val="right" w:pos="9355"/>
      </w:tabs>
    </w:pPr>
    <w:rPr>
      <w:lang w:val="x-none"/>
    </w:rPr>
  </w:style>
  <w:style w:type="character" w:customStyle="1" w:styleId="a7">
    <w:name w:val="Нижний колонтитул Знак"/>
    <w:link w:val="a6"/>
    <w:rsid w:val="00D22A0F"/>
    <w:rPr>
      <w:rFonts w:ascii="Times New Roman" w:eastAsia="Times New Roman" w:hAnsi="Times New Roman" w:cs="Times New Roman"/>
      <w:sz w:val="24"/>
      <w:szCs w:val="24"/>
      <w:lang w:eastAsia="ru-RU"/>
    </w:rPr>
  </w:style>
  <w:style w:type="paragraph" w:customStyle="1" w:styleId="11">
    <w:name w:val="Обычный1"/>
    <w:rsid w:val="00D22A0F"/>
    <w:pPr>
      <w:widowControl w:val="0"/>
      <w:spacing w:line="300" w:lineRule="auto"/>
      <w:ind w:firstLine="720"/>
      <w:jc w:val="both"/>
    </w:pPr>
    <w:rPr>
      <w:rFonts w:ascii="Times New Roman" w:eastAsia="Times New Roman" w:hAnsi="Times New Roman"/>
      <w:snapToGrid w:val="0"/>
      <w:sz w:val="24"/>
    </w:rPr>
  </w:style>
  <w:style w:type="paragraph" w:customStyle="1" w:styleId="12">
    <w:name w:val="Обычный1"/>
    <w:uiPriority w:val="99"/>
    <w:rsid w:val="00D22A0F"/>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uiPriority w:val="99"/>
    <w:rsid w:val="00D22A0F"/>
    <w:pPr>
      <w:widowControl w:val="0"/>
      <w:spacing w:before="700"/>
    </w:pPr>
    <w:rPr>
      <w:rFonts w:ascii="Times New Roman" w:eastAsia="Times New Roman" w:hAnsi="Times New Roman"/>
      <w:b/>
      <w:snapToGrid w:val="0"/>
      <w:sz w:val="28"/>
    </w:rPr>
  </w:style>
  <w:style w:type="paragraph" w:customStyle="1" w:styleId="-">
    <w:name w:val="Контракт-раздел"/>
    <w:basedOn w:val="a0"/>
    <w:next w:val="-0"/>
    <w:rsid w:val="00D22A0F"/>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D22A0F"/>
    <w:pPr>
      <w:numPr>
        <w:ilvl w:val="1"/>
        <w:numId w:val="2"/>
      </w:numPr>
      <w:tabs>
        <w:tab w:val="clear" w:pos="2471"/>
        <w:tab w:val="num" w:pos="1391"/>
      </w:tabs>
      <w:ind w:left="1391"/>
      <w:jc w:val="both"/>
    </w:pPr>
  </w:style>
  <w:style w:type="paragraph" w:customStyle="1" w:styleId="-1">
    <w:name w:val="Контракт-подпункт"/>
    <w:basedOn w:val="a0"/>
    <w:rsid w:val="00D22A0F"/>
    <w:pPr>
      <w:numPr>
        <w:ilvl w:val="2"/>
        <w:numId w:val="2"/>
      </w:numPr>
      <w:jc w:val="both"/>
    </w:pPr>
  </w:style>
  <w:style w:type="paragraph" w:customStyle="1" w:styleId="-2">
    <w:name w:val="Контракт-подподпункт"/>
    <w:basedOn w:val="a0"/>
    <w:rsid w:val="00D22A0F"/>
    <w:pPr>
      <w:numPr>
        <w:ilvl w:val="3"/>
        <w:numId w:val="2"/>
      </w:numPr>
      <w:jc w:val="both"/>
    </w:pPr>
  </w:style>
  <w:style w:type="paragraph" w:customStyle="1" w:styleId="Normal1">
    <w:name w:val="Normal1"/>
    <w:link w:val="Normal"/>
    <w:uiPriority w:val="99"/>
    <w:rsid w:val="005639A9"/>
    <w:pPr>
      <w:widowControl w:val="0"/>
      <w:spacing w:line="300" w:lineRule="auto"/>
      <w:ind w:firstLine="720"/>
    </w:pPr>
    <w:rPr>
      <w:rFonts w:ascii="Times New Roman" w:eastAsia="Times New Roman" w:hAnsi="Times New Roman"/>
      <w:sz w:val="22"/>
    </w:rPr>
  </w:style>
  <w:style w:type="character" w:customStyle="1" w:styleId="Normal">
    <w:name w:val="Normal Знак"/>
    <w:link w:val="Normal1"/>
    <w:uiPriority w:val="99"/>
    <w:locked/>
    <w:rsid w:val="00F33805"/>
    <w:rPr>
      <w:rFonts w:ascii="Times New Roman" w:eastAsia="Times New Roman" w:hAnsi="Times New Roman"/>
      <w:sz w:val="22"/>
      <w:lang w:val="ru-RU" w:eastAsia="ru-RU" w:bidi="ar-SA"/>
    </w:rPr>
  </w:style>
  <w:style w:type="paragraph" w:styleId="a8">
    <w:name w:val="No Spacing"/>
    <w:link w:val="a9"/>
    <w:qFormat/>
    <w:rsid w:val="00F33805"/>
    <w:rPr>
      <w:rFonts w:eastAsia="Times New Roman"/>
      <w:sz w:val="22"/>
      <w:szCs w:val="22"/>
    </w:rPr>
  </w:style>
  <w:style w:type="character" w:customStyle="1" w:styleId="a9">
    <w:name w:val="Без интервала Знак"/>
    <w:link w:val="a8"/>
    <w:rsid w:val="00022A31"/>
    <w:rPr>
      <w:rFonts w:eastAsia="Times New Roman"/>
      <w:sz w:val="22"/>
      <w:szCs w:val="22"/>
      <w:lang w:bidi="ar-SA"/>
    </w:rPr>
  </w:style>
  <w:style w:type="paragraph" w:customStyle="1" w:styleId="2">
    <w:name w:val="Обычный2"/>
    <w:rsid w:val="00C043AA"/>
    <w:pPr>
      <w:widowControl w:val="0"/>
      <w:spacing w:line="300" w:lineRule="auto"/>
      <w:ind w:firstLine="720"/>
      <w:jc w:val="both"/>
    </w:pPr>
    <w:rPr>
      <w:rFonts w:ascii="Times New Roman" w:eastAsia="Times New Roman" w:hAnsi="Times New Roman"/>
      <w:snapToGrid w:val="0"/>
      <w:sz w:val="24"/>
    </w:rPr>
  </w:style>
  <w:style w:type="paragraph" w:customStyle="1" w:styleId="ConsPlusNonformat">
    <w:name w:val="ConsPlusNonformat"/>
    <w:rsid w:val="00C043AA"/>
    <w:pPr>
      <w:autoSpaceDE w:val="0"/>
      <w:autoSpaceDN w:val="0"/>
      <w:adjustRightInd w:val="0"/>
    </w:pPr>
    <w:rPr>
      <w:rFonts w:ascii="Courier New" w:eastAsia="Times New Roman" w:hAnsi="Courier New" w:cs="Courier New"/>
      <w:sz w:val="24"/>
      <w:szCs w:val="24"/>
    </w:rPr>
  </w:style>
  <w:style w:type="paragraph" w:customStyle="1" w:styleId="ConsPlusNormal">
    <w:name w:val="ConsPlusNormal"/>
    <w:link w:val="ConsPlusNormal0"/>
    <w:rsid w:val="00193FA1"/>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sid w:val="00A87D57"/>
    <w:rPr>
      <w:rFonts w:ascii="Arial" w:eastAsia="Times New Roman" w:hAnsi="Arial"/>
      <w:sz w:val="24"/>
      <w:szCs w:val="24"/>
      <w:lang w:bidi="ar-SA"/>
    </w:rPr>
  </w:style>
  <w:style w:type="paragraph" w:customStyle="1" w:styleId="normalcxspmiddle">
    <w:name w:val="normalcxspmiddle"/>
    <w:basedOn w:val="a0"/>
    <w:rsid w:val="000E3AB0"/>
    <w:pPr>
      <w:spacing w:before="100" w:beforeAutospacing="1" w:after="100" w:afterAutospacing="1"/>
    </w:pPr>
  </w:style>
  <w:style w:type="paragraph" w:customStyle="1" w:styleId="normalcxsplast">
    <w:name w:val="normalcxsplast"/>
    <w:basedOn w:val="a0"/>
    <w:rsid w:val="000E3AB0"/>
    <w:pPr>
      <w:spacing w:before="100" w:beforeAutospacing="1" w:after="100" w:afterAutospacing="1"/>
    </w:pPr>
  </w:style>
  <w:style w:type="paragraph" w:customStyle="1" w:styleId="5">
    <w:name w:val="Обычный5"/>
    <w:rsid w:val="00F34461"/>
    <w:pPr>
      <w:widowControl w:val="0"/>
      <w:spacing w:line="300" w:lineRule="auto"/>
      <w:ind w:firstLine="720"/>
      <w:jc w:val="both"/>
    </w:pPr>
    <w:rPr>
      <w:rFonts w:ascii="Times New Roman" w:eastAsia="Times New Roman" w:hAnsi="Times New Roman"/>
      <w:sz w:val="24"/>
    </w:rPr>
  </w:style>
  <w:style w:type="paragraph" w:styleId="aa">
    <w:name w:val="Body Text"/>
    <w:basedOn w:val="a0"/>
    <w:link w:val="ab"/>
    <w:unhideWhenUsed/>
    <w:rsid w:val="00883A98"/>
    <w:pPr>
      <w:spacing w:before="240" w:after="120"/>
      <w:ind w:left="284" w:right="284" w:firstLine="567"/>
      <w:jc w:val="both"/>
    </w:pPr>
    <w:rPr>
      <w:rFonts w:ascii="Arial" w:hAnsi="Arial"/>
      <w:szCs w:val="20"/>
      <w:lang w:val="x-none" w:eastAsia="x-none"/>
    </w:rPr>
  </w:style>
  <w:style w:type="character" w:customStyle="1" w:styleId="ab">
    <w:name w:val="Основной текст Знак"/>
    <w:link w:val="aa"/>
    <w:rsid w:val="00883A98"/>
    <w:rPr>
      <w:rFonts w:ascii="Arial" w:eastAsia="Times New Roman" w:hAnsi="Arial"/>
      <w:sz w:val="24"/>
    </w:rPr>
  </w:style>
  <w:style w:type="paragraph" w:customStyle="1" w:styleId="a">
    <w:name w:val=".обыч спис нум"/>
    <w:basedOn w:val="a0"/>
    <w:rsid w:val="00883A98"/>
    <w:pPr>
      <w:numPr>
        <w:numId w:val="11"/>
      </w:numPr>
      <w:jc w:val="both"/>
    </w:pPr>
  </w:style>
  <w:style w:type="paragraph" w:customStyle="1" w:styleId="4">
    <w:name w:val="Обычный4"/>
    <w:rsid w:val="008C6185"/>
    <w:pPr>
      <w:widowControl w:val="0"/>
      <w:spacing w:line="300" w:lineRule="auto"/>
      <w:ind w:firstLine="720"/>
      <w:jc w:val="both"/>
    </w:pPr>
    <w:rPr>
      <w:rFonts w:ascii="Times New Roman" w:eastAsia="Times New Roman" w:hAnsi="Times New Roman"/>
      <w:snapToGrid w:val="0"/>
      <w:sz w:val="24"/>
    </w:rPr>
  </w:style>
  <w:style w:type="paragraph" w:customStyle="1" w:styleId="110">
    <w:name w:val="Обычный11"/>
    <w:uiPriority w:val="99"/>
    <w:rsid w:val="00031609"/>
    <w:pPr>
      <w:widowControl w:val="0"/>
      <w:spacing w:line="300" w:lineRule="auto"/>
      <w:ind w:firstLine="720"/>
      <w:jc w:val="both"/>
    </w:pPr>
    <w:rPr>
      <w:rFonts w:ascii="Times New Roman" w:eastAsia="Times New Roman" w:hAnsi="Times New Roman"/>
      <w:sz w:val="24"/>
    </w:rPr>
  </w:style>
  <w:style w:type="paragraph" w:styleId="ac">
    <w:name w:val="List Paragraph"/>
    <w:basedOn w:val="a0"/>
    <w:uiPriority w:val="34"/>
    <w:qFormat/>
    <w:rsid w:val="00CF52A6"/>
    <w:pPr>
      <w:ind w:left="708"/>
    </w:pPr>
  </w:style>
  <w:style w:type="paragraph" w:customStyle="1" w:styleId="13">
    <w:name w:val="Без интервала1"/>
    <w:rsid w:val="00542D3F"/>
    <w:rPr>
      <w:rFonts w:ascii="Times New Roman" w:eastAsia="Times New Roman" w:hAnsi="Times New Roman"/>
      <w:sz w:val="24"/>
      <w:szCs w:val="24"/>
    </w:rPr>
  </w:style>
  <w:style w:type="character" w:styleId="ad">
    <w:name w:val="page number"/>
    <w:basedOn w:val="a1"/>
    <w:rsid w:val="004D3A4B"/>
  </w:style>
  <w:style w:type="paragraph" w:styleId="ae">
    <w:name w:val="Balloon Text"/>
    <w:basedOn w:val="a0"/>
    <w:link w:val="af"/>
    <w:semiHidden/>
    <w:unhideWhenUsed/>
    <w:rsid w:val="0066502A"/>
    <w:rPr>
      <w:rFonts w:ascii="Tahoma" w:hAnsi="Tahoma"/>
      <w:sz w:val="16"/>
      <w:szCs w:val="16"/>
      <w:lang w:val="x-none" w:eastAsia="x-none"/>
    </w:rPr>
  </w:style>
  <w:style w:type="character" w:customStyle="1" w:styleId="af">
    <w:name w:val="Текст выноски Знак"/>
    <w:link w:val="ae"/>
    <w:semiHidden/>
    <w:rsid w:val="0066502A"/>
    <w:rPr>
      <w:rFonts w:ascii="Tahoma" w:eastAsia="Times New Roman" w:hAnsi="Tahoma" w:cs="Tahoma"/>
      <w:sz w:val="16"/>
      <w:szCs w:val="16"/>
    </w:rPr>
  </w:style>
  <w:style w:type="character" w:styleId="af0">
    <w:name w:val="Strong"/>
    <w:uiPriority w:val="22"/>
    <w:qFormat/>
    <w:rsid w:val="005B454F"/>
    <w:rPr>
      <w:b/>
      <w:bCs/>
    </w:rPr>
  </w:style>
  <w:style w:type="paragraph" w:styleId="af1">
    <w:name w:val="Body Text Indent"/>
    <w:basedOn w:val="a0"/>
    <w:link w:val="af2"/>
    <w:unhideWhenUsed/>
    <w:rsid w:val="00C441BA"/>
    <w:pPr>
      <w:spacing w:after="120"/>
      <w:ind w:left="283"/>
    </w:pPr>
    <w:rPr>
      <w:lang w:val="x-none" w:eastAsia="x-none"/>
    </w:rPr>
  </w:style>
  <w:style w:type="character" w:customStyle="1" w:styleId="af2">
    <w:name w:val="Основной текст с отступом Знак"/>
    <w:link w:val="af1"/>
    <w:rsid w:val="00C441BA"/>
    <w:rPr>
      <w:rFonts w:ascii="Times New Roman" w:eastAsia="Times New Roman" w:hAnsi="Times New Roman"/>
      <w:sz w:val="24"/>
      <w:szCs w:val="24"/>
    </w:rPr>
  </w:style>
  <w:style w:type="paragraph" w:styleId="3">
    <w:name w:val="Body Text Indent 3"/>
    <w:basedOn w:val="a0"/>
    <w:link w:val="30"/>
    <w:rsid w:val="00C441BA"/>
    <w:pPr>
      <w:spacing w:after="120"/>
      <w:ind w:left="283"/>
    </w:pPr>
    <w:rPr>
      <w:sz w:val="16"/>
      <w:szCs w:val="16"/>
      <w:lang w:val="x-none" w:eastAsia="x-none"/>
    </w:rPr>
  </w:style>
  <w:style w:type="character" w:customStyle="1" w:styleId="30">
    <w:name w:val="Основной текст с отступом 3 Знак"/>
    <w:link w:val="3"/>
    <w:rsid w:val="00C441BA"/>
    <w:rPr>
      <w:rFonts w:ascii="Times New Roman" w:eastAsia="Times New Roman" w:hAnsi="Times New Roman"/>
      <w:sz w:val="16"/>
      <w:szCs w:val="16"/>
    </w:rPr>
  </w:style>
  <w:style w:type="paragraph" w:customStyle="1" w:styleId="ConsNormal">
    <w:name w:val="ConsNormal"/>
    <w:uiPriority w:val="99"/>
    <w:qFormat/>
    <w:rsid w:val="004155D3"/>
    <w:pPr>
      <w:widowControl w:val="0"/>
      <w:suppressAutoHyphens/>
      <w:ind w:left="709" w:right="19772" w:firstLine="720"/>
      <w:jc w:val="both"/>
    </w:pPr>
    <w:rPr>
      <w:rFonts w:ascii="Arial" w:eastAsia="Times New Roman" w:hAnsi="Arial" w:cs="Arial"/>
      <w:color w:val="00000A"/>
      <w:sz w:val="24"/>
    </w:rPr>
  </w:style>
  <w:style w:type="table" w:styleId="af3">
    <w:name w:val="Table Grid"/>
    <w:basedOn w:val="a2"/>
    <w:uiPriority w:val="39"/>
    <w:rsid w:val="00022A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1"/>
    <w:rsid w:val="007E05C0"/>
  </w:style>
  <w:style w:type="paragraph" w:customStyle="1" w:styleId="af4">
    <w:name w:val="Знак"/>
    <w:basedOn w:val="a0"/>
    <w:rsid w:val="00A63709"/>
    <w:pPr>
      <w:spacing w:before="100" w:beforeAutospacing="1" w:after="100" w:afterAutospacing="1"/>
    </w:pPr>
    <w:rPr>
      <w:rFonts w:ascii="Tahoma" w:hAnsi="Tahoma"/>
      <w:sz w:val="20"/>
      <w:szCs w:val="20"/>
      <w:lang w:val="en-US" w:eastAsia="en-US"/>
    </w:rPr>
  </w:style>
  <w:style w:type="paragraph" w:styleId="af5">
    <w:name w:val="Title"/>
    <w:basedOn w:val="a0"/>
    <w:next w:val="a0"/>
    <w:link w:val="af6"/>
    <w:qFormat/>
    <w:rsid w:val="009F4891"/>
    <w:pPr>
      <w:spacing w:before="120" w:after="300"/>
      <w:ind w:firstLine="708"/>
      <w:jc w:val="center"/>
      <w:outlineLvl w:val="0"/>
    </w:pPr>
    <w:rPr>
      <w:rFonts w:ascii="Calibri" w:eastAsia="Calibri" w:hAnsi="Calibri"/>
      <w:b/>
      <w:bCs/>
      <w:spacing w:val="5"/>
      <w:kern w:val="28"/>
      <w:sz w:val="28"/>
      <w:szCs w:val="28"/>
    </w:rPr>
  </w:style>
  <w:style w:type="character" w:customStyle="1" w:styleId="af6">
    <w:name w:val="Название Знак"/>
    <w:link w:val="af5"/>
    <w:locked/>
    <w:rsid w:val="009F4891"/>
    <w:rPr>
      <w:b/>
      <w:bCs/>
      <w:spacing w:val="5"/>
      <w:kern w:val="28"/>
      <w:sz w:val="28"/>
      <w:szCs w:val="28"/>
      <w:lang w:val="ru-RU" w:eastAsia="ru-RU" w:bidi="ar-SA"/>
    </w:rPr>
  </w:style>
  <w:style w:type="paragraph" w:customStyle="1" w:styleId="ConsPlusJurTerm">
    <w:name w:val="ConsPlusJurTerm"/>
    <w:rsid w:val="00B36BDE"/>
    <w:pPr>
      <w:widowControl w:val="0"/>
      <w:autoSpaceDE w:val="0"/>
      <w:autoSpaceDN w:val="0"/>
    </w:pPr>
    <w:rPr>
      <w:rFonts w:ascii="Tahoma" w:eastAsia="Times New Roman" w:hAnsi="Tahoma" w:cs="Tahoma"/>
      <w:sz w:val="26"/>
    </w:rPr>
  </w:style>
  <w:style w:type="paragraph" w:customStyle="1" w:styleId="Style5">
    <w:name w:val="Style5"/>
    <w:basedOn w:val="a0"/>
    <w:rsid w:val="008536FE"/>
    <w:pPr>
      <w:widowControl w:val="0"/>
      <w:autoSpaceDE w:val="0"/>
      <w:autoSpaceDN w:val="0"/>
      <w:adjustRightInd w:val="0"/>
      <w:spacing w:line="264" w:lineRule="exact"/>
    </w:pPr>
  </w:style>
  <w:style w:type="paragraph" w:customStyle="1" w:styleId="Default">
    <w:name w:val="Default"/>
    <w:rsid w:val="008536FE"/>
    <w:pPr>
      <w:autoSpaceDE w:val="0"/>
      <w:autoSpaceDN w:val="0"/>
      <w:adjustRightInd w:val="0"/>
    </w:pPr>
    <w:rPr>
      <w:rFonts w:ascii="Times New Roman" w:eastAsia="Times New Roman" w:hAnsi="Times New Roman"/>
      <w:color w:val="000000"/>
      <w:sz w:val="24"/>
      <w:szCs w:val="24"/>
    </w:rPr>
  </w:style>
  <w:style w:type="paragraph" w:customStyle="1" w:styleId="14">
    <w:name w:val="Знак Знак1"/>
    <w:basedOn w:val="a0"/>
    <w:rsid w:val="00245A35"/>
    <w:pPr>
      <w:spacing w:after="160" w:line="240" w:lineRule="exact"/>
    </w:pPr>
    <w:rPr>
      <w:rFonts w:ascii="Verdana" w:hAnsi="Verdana"/>
      <w:sz w:val="20"/>
      <w:szCs w:val="20"/>
      <w:lang w:val="en-US" w:eastAsia="en-US"/>
    </w:rPr>
  </w:style>
  <w:style w:type="character" w:styleId="af7">
    <w:name w:val="Hyperlink"/>
    <w:uiPriority w:val="99"/>
    <w:unhideWhenUsed/>
    <w:rsid w:val="00245A35"/>
    <w:rPr>
      <w:color w:val="0000FF"/>
      <w:u w:val="single"/>
    </w:rPr>
  </w:style>
  <w:style w:type="character" w:customStyle="1" w:styleId="cardmaininfocontent2">
    <w:name w:val="cardmaininfo__content2"/>
    <w:rsid w:val="004F4B94"/>
    <w:rPr>
      <w:vanish w:val="0"/>
      <w:webHidden w:val="0"/>
      <w:specVanish w:val="0"/>
    </w:rPr>
  </w:style>
  <w:style w:type="paragraph" w:styleId="af8">
    <w:name w:val="endnote text"/>
    <w:basedOn w:val="a0"/>
    <w:link w:val="af9"/>
    <w:uiPriority w:val="99"/>
    <w:semiHidden/>
    <w:unhideWhenUsed/>
    <w:rsid w:val="00D47E9C"/>
    <w:rPr>
      <w:sz w:val="20"/>
      <w:szCs w:val="20"/>
    </w:rPr>
  </w:style>
  <w:style w:type="character" w:customStyle="1" w:styleId="af9">
    <w:name w:val="Текст концевой сноски Знак"/>
    <w:basedOn w:val="a1"/>
    <w:link w:val="af8"/>
    <w:uiPriority w:val="99"/>
    <w:semiHidden/>
    <w:rsid w:val="00D47E9C"/>
    <w:rPr>
      <w:rFonts w:ascii="Times New Roman" w:eastAsia="Times New Roman" w:hAnsi="Times New Roman"/>
    </w:rPr>
  </w:style>
  <w:style w:type="character" w:styleId="afa">
    <w:name w:val="endnote reference"/>
    <w:basedOn w:val="a1"/>
    <w:uiPriority w:val="99"/>
    <w:semiHidden/>
    <w:unhideWhenUsed/>
    <w:rsid w:val="00D47E9C"/>
    <w:rPr>
      <w:vertAlign w:val="superscript"/>
    </w:rPr>
  </w:style>
  <w:style w:type="character" w:customStyle="1" w:styleId="text-4505230f--texth400-3033861f--textcontentfamily-49a318e1">
    <w:name w:val="text-4505230f--texth400-3033861f--textcontentfamily-49a318e1"/>
    <w:basedOn w:val="a1"/>
    <w:rsid w:val="003E3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097046">
      <w:bodyDiv w:val="1"/>
      <w:marLeft w:val="0"/>
      <w:marRight w:val="0"/>
      <w:marTop w:val="0"/>
      <w:marBottom w:val="0"/>
      <w:divBdr>
        <w:top w:val="none" w:sz="0" w:space="0" w:color="auto"/>
        <w:left w:val="none" w:sz="0" w:space="0" w:color="auto"/>
        <w:bottom w:val="none" w:sz="0" w:space="0" w:color="auto"/>
        <w:right w:val="none" w:sz="0" w:space="0" w:color="auto"/>
      </w:divBdr>
      <w:divsChild>
        <w:div w:id="677120942">
          <w:marLeft w:val="0"/>
          <w:marRight w:val="0"/>
          <w:marTop w:val="0"/>
          <w:marBottom w:val="0"/>
          <w:divBdr>
            <w:top w:val="none" w:sz="0" w:space="0" w:color="auto"/>
            <w:left w:val="none" w:sz="0" w:space="0" w:color="auto"/>
            <w:bottom w:val="none" w:sz="0" w:space="0" w:color="auto"/>
            <w:right w:val="none" w:sz="0" w:space="0" w:color="auto"/>
          </w:divBdr>
          <w:divsChild>
            <w:div w:id="1542203644">
              <w:marLeft w:val="0"/>
              <w:marRight w:val="0"/>
              <w:marTop w:val="0"/>
              <w:marBottom w:val="0"/>
              <w:divBdr>
                <w:top w:val="none" w:sz="0" w:space="0" w:color="auto"/>
                <w:left w:val="none" w:sz="0" w:space="0" w:color="auto"/>
                <w:bottom w:val="none" w:sz="0" w:space="0" w:color="auto"/>
                <w:right w:val="none" w:sz="0" w:space="0" w:color="auto"/>
              </w:divBdr>
            </w:div>
            <w:div w:id="1506167354">
              <w:marLeft w:val="0"/>
              <w:marRight w:val="0"/>
              <w:marTop w:val="0"/>
              <w:marBottom w:val="0"/>
              <w:divBdr>
                <w:top w:val="none" w:sz="0" w:space="0" w:color="auto"/>
                <w:left w:val="none" w:sz="0" w:space="0" w:color="auto"/>
                <w:bottom w:val="none" w:sz="0" w:space="0" w:color="auto"/>
                <w:right w:val="none" w:sz="0" w:space="0" w:color="auto"/>
              </w:divBdr>
            </w:div>
          </w:divsChild>
        </w:div>
        <w:div w:id="1548226824">
          <w:marLeft w:val="0"/>
          <w:marRight w:val="0"/>
          <w:marTop w:val="0"/>
          <w:marBottom w:val="0"/>
          <w:divBdr>
            <w:top w:val="none" w:sz="0" w:space="0" w:color="auto"/>
            <w:left w:val="none" w:sz="0" w:space="0" w:color="auto"/>
            <w:bottom w:val="none" w:sz="0" w:space="0" w:color="auto"/>
            <w:right w:val="none" w:sz="0" w:space="0" w:color="auto"/>
          </w:divBdr>
          <w:divsChild>
            <w:div w:id="551429096">
              <w:marLeft w:val="0"/>
              <w:marRight w:val="0"/>
              <w:marTop w:val="0"/>
              <w:marBottom w:val="0"/>
              <w:divBdr>
                <w:top w:val="none" w:sz="0" w:space="0" w:color="auto"/>
                <w:left w:val="none" w:sz="0" w:space="0" w:color="auto"/>
                <w:bottom w:val="none" w:sz="0" w:space="0" w:color="auto"/>
                <w:right w:val="none" w:sz="0" w:space="0" w:color="auto"/>
              </w:divBdr>
            </w:div>
            <w:div w:id="337317831">
              <w:marLeft w:val="0"/>
              <w:marRight w:val="0"/>
              <w:marTop w:val="0"/>
              <w:marBottom w:val="0"/>
              <w:divBdr>
                <w:top w:val="none" w:sz="0" w:space="0" w:color="auto"/>
                <w:left w:val="none" w:sz="0" w:space="0" w:color="auto"/>
                <w:bottom w:val="none" w:sz="0" w:space="0" w:color="auto"/>
                <w:right w:val="none" w:sz="0" w:space="0" w:color="auto"/>
              </w:divBdr>
            </w:div>
          </w:divsChild>
        </w:div>
        <w:div w:id="71850671">
          <w:marLeft w:val="0"/>
          <w:marRight w:val="0"/>
          <w:marTop w:val="0"/>
          <w:marBottom w:val="0"/>
          <w:divBdr>
            <w:top w:val="none" w:sz="0" w:space="0" w:color="auto"/>
            <w:left w:val="none" w:sz="0" w:space="0" w:color="auto"/>
            <w:bottom w:val="none" w:sz="0" w:space="0" w:color="auto"/>
            <w:right w:val="none" w:sz="0" w:space="0" w:color="auto"/>
          </w:divBdr>
          <w:divsChild>
            <w:div w:id="1838570416">
              <w:marLeft w:val="0"/>
              <w:marRight w:val="0"/>
              <w:marTop w:val="0"/>
              <w:marBottom w:val="0"/>
              <w:divBdr>
                <w:top w:val="none" w:sz="0" w:space="0" w:color="auto"/>
                <w:left w:val="none" w:sz="0" w:space="0" w:color="auto"/>
                <w:bottom w:val="none" w:sz="0" w:space="0" w:color="auto"/>
                <w:right w:val="none" w:sz="0" w:space="0" w:color="auto"/>
              </w:divBdr>
            </w:div>
            <w:div w:id="353384055">
              <w:marLeft w:val="0"/>
              <w:marRight w:val="0"/>
              <w:marTop w:val="0"/>
              <w:marBottom w:val="0"/>
              <w:divBdr>
                <w:top w:val="none" w:sz="0" w:space="0" w:color="auto"/>
                <w:left w:val="none" w:sz="0" w:space="0" w:color="auto"/>
                <w:bottom w:val="none" w:sz="0" w:space="0" w:color="auto"/>
                <w:right w:val="none" w:sz="0" w:space="0" w:color="auto"/>
              </w:divBdr>
            </w:div>
          </w:divsChild>
        </w:div>
        <w:div w:id="1095443268">
          <w:marLeft w:val="0"/>
          <w:marRight w:val="0"/>
          <w:marTop w:val="0"/>
          <w:marBottom w:val="0"/>
          <w:divBdr>
            <w:top w:val="none" w:sz="0" w:space="0" w:color="auto"/>
            <w:left w:val="none" w:sz="0" w:space="0" w:color="auto"/>
            <w:bottom w:val="none" w:sz="0" w:space="0" w:color="auto"/>
            <w:right w:val="none" w:sz="0" w:space="0" w:color="auto"/>
          </w:divBdr>
          <w:divsChild>
            <w:div w:id="171919058">
              <w:marLeft w:val="0"/>
              <w:marRight w:val="0"/>
              <w:marTop w:val="0"/>
              <w:marBottom w:val="0"/>
              <w:divBdr>
                <w:top w:val="none" w:sz="0" w:space="0" w:color="auto"/>
                <w:left w:val="none" w:sz="0" w:space="0" w:color="auto"/>
                <w:bottom w:val="none" w:sz="0" w:space="0" w:color="auto"/>
                <w:right w:val="none" w:sz="0" w:space="0" w:color="auto"/>
              </w:divBdr>
            </w:div>
            <w:div w:id="180558655">
              <w:marLeft w:val="0"/>
              <w:marRight w:val="0"/>
              <w:marTop w:val="0"/>
              <w:marBottom w:val="0"/>
              <w:divBdr>
                <w:top w:val="none" w:sz="0" w:space="0" w:color="auto"/>
                <w:left w:val="none" w:sz="0" w:space="0" w:color="auto"/>
                <w:bottom w:val="none" w:sz="0" w:space="0" w:color="auto"/>
                <w:right w:val="none" w:sz="0" w:space="0" w:color="auto"/>
              </w:divBdr>
            </w:div>
          </w:divsChild>
        </w:div>
        <w:div w:id="332296455">
          <w:marLeft w:val="0"/>
          <w:marRight w:val="0"/>
          <w:marTop w:val="0"/>
          <w:marBottom w:val="0"/>
          <w:divBdr>
            <w:top w:val="none" w:sz="0" w:space="0" w:color="auto"/>
            <w:left w:val="none" w:sz="0" w:space="0" w:color="auto"/>
            <w:bottom w:val="none" w:sz="0" w:space="0" w:color="auto"/>
            <w:right w:val="none" w:sz="0" w:space="0" w:color="auto"/>
          </w:divBdr>
          <w:divsChild>
            <w:div w:id="16582413">
              <w:marLeft w:val="0"/>
              <w:marRight w:val="0"/>
              <w:marTop w:val="0"/>
              <w:marBottom w:val="0"/>
              <w:divBdr>
                <w:top w:val="none" w:sz="0" w:space="0" w:color="auto"/>
                <w:left w:val="none" w:sz="0" w:space="0" w:color="auto"/>
                <w:bottom w:val="none" w:sz="0" w:space="0" w:color="auto"/>
                <w:right w:val="none" w:sz="0" w:space="0" w:color="auto"/>
              </w:divBdr>
            </w:div>
            <w:div w:id="202445479">
              <w:marLeft w:val="0"/>
              <w:marRight w:val="0"/>
              <w:marTop w:val="0"/>
              <w:marBottom w:val="0"/>
              <w:divBdr>
                <w:top w:val="none" w:sz="0" w:space="0" w:color="auto"/>
                <w:left w:val="none" w:sz="0" w:space="0" w:color="auto"/>
                <w:bottom w:val="none" w:sz="0" w:space="0" w:color="auto"/>
                <w:right w:val="none" w:sz="0" w:space="0" w:color="auto"/>
              </w:divBdr>
            </w:div>
          </w:divsChild>
        </w:div>
        <w:div w:id="670177397">
          <w:marLeft w:val="0"/>
          <w:marRight w:val="0"/>
          <w:marTop w:val="0"/>
          <w:marBottom w:val="0"/>
          <w:divBdr>
            <w:top w:val="none" w:sz="0" w:space="0" w:color="auto"/>
            <w:left w:val="none" w:sz="0" w:space="0" w:color="auto"/>
            <w:bottom w:val="none" w:sz="0" w:space="0" w:color="auto"/>
            <w:right w:val="none" w:sz="0" w:space="0" w:color="auto"/>
          </w:divBdr>
          <w:divsChild>
            <w:div w:id="877546543">
              <w:marLeft w:val="0"/>
              <w:marRight w:val="0"/>
              <w:marTop w:val="0"/>
              <w:marBottom w:val="0"/>
              <w:divBdr>
                <w:top w:val="none" w:sz="0" w:space="0" w:color="auto"/>
                <w:left w:val="none" w:sz="0" w:space="0" w:color="auto"/>
                <w:bottom w:val="none" w:sz="0" w:space="0" w:color="auto"/>
                <w:right w:val="none" w:sz="0" w:space="0" w:color="auto"/>
              </w:divBdr>
            </w:div>
            <w:div w:id="1015308783">
              <w:marLeft w:val="0"/>
              <w:marRight w:val="0"/>
              <w:marTop w:val="0"/>
              <w:marBottom w:val="0"/>
              <w:divBdr>
                <w:top w:val="none" w:sz="0" w:space="0" w:color="auto"/>
                <w:left w:val="none" w:sz="0" w:space="0" w:color="auto"/>
                <w:bottom w:val="none" w:sz="0" w:space="0" w:color="auto"/>
                <w:right w:val="none" w:sz="0" w:space="0" w:color="auto"/>
              </w:divBdr>
            </w:div>
          </w:divsChild>
        </w:div>
        <w:div w:id="1487475994">
          <w:marLeft w:val="0"/>
          <w:marRight w:val="0"/>
          <w:marTop w:val="0"/>
          <w:marBottom w:val="0"/>
          <w:divBdr>
            <w:top w:val="none" w:sz="0" w:space="0" w:color="auto"/>
            <w:left w:val="none" w:sz="0" w:space="0" w:color="auto"/>
            <w:bottom w:val="none" w:sz="0" w:space="0" w:color="auto"/>
            <w:right w:val="none" w:sz="0" w:space="0" w:color="auto"/>
          </w:divBdr>
          <w:divsChild>
            <w:div w:id="1293244719">
              <w:marLeft w:val="0"/>
              <w:marRight w:val="0"/>
              <w:marTop w:val="0"/>
              <w:marBottom w:val="0"/>
              <w:divBdr>
                <w:top w:val="none" w:sz="0" w:space="0" w:color="auto"/>
                <w:left w:val="none" w:sz="0" w:space="0" w:color="auto"/>
                <w:bottom w:val="none" w:sz="0" w:space="0" w:color="auto"/>
                <w:right w:val="none" w:sz="0" w:space="0" w:color="auto"/>
              </w:divBdr>
            </w:div>
            <w:div w:id="325599929">
              <w:marLeft w:val="0"/>
              <w:marRight w:val="0"/>
              <w:marTop w:val="0"/>
              <w:marBottom w:val="0"/>
              <w:divBdr>
                <w:top w:val="none" w:sz="0" w:space="0" w:color="auto"/>
                <w:left w:val="none" w:sz="0" w:space="0" w:color="auto"/>
                <w:bottom w:val="none" w:sz="0" w:space="0" w:color="auto"/>
                <w:right w:val="none" w:sz="0" w:space="0" w:color="auto"/>
              </w:divBdr>
            </w:div>
          </w:divsChild>
        </w:div>
        <w:div w:id="1123688824">
          <w:marLeft w:val="0"/>
          <w:marRight w:val="0"/>
          <w:marTop w:val="0"/>
          <w:marBottom w:val="0"/>
          <w:divBdr>
            <w:top w:val="none" w:sz="0" w:space="0" w:color="auto"/>
            <w:left w:val="none" w:sz="0" w:space="0" w:color="auto"/>
            <w:bottom w:val="none" w:sz="0" w:space="0" w:color="auto"/>
            <w:right w:val="none" w:sz="0" w:space="0" w:color="auto"/>
          </w:divBdr>
          <w:divsChild>
            <w:div w:id="120003424">
              <w:marLeft w:val="0"/>
              <w:marRight w:val="0"/>
              <w:marTop w:val="0"/>
              <w:marBottom w:val="0"/>
              <w:divBdr>
                <w:top w:val="none" w:sz="0" w:space="0" w:color="auto"/>
                <w:left w:val="none" w:sz="0" w:space="0" w:color="auto"/>
                <w:bottom w:val="none" w:sz="0" w:space="0" w:color="auto"/>
                <w:right w:val="none" w:sz="0" w:space="0" w:color="auto"/>
              </w:divBdr>
            </w:div>
            <w:div w:id="832722358">
              <w:marLeft w:val="0"/>
              <w:marRight w:val="0"/>
              <w:marTop w:val="0"/>
              <w:marBottom w:val="0"/>
              <w:divBdr>
                <w:top w:val="none" w:sz="0" w:space="0" w:color="auto"/>
                <w:left w:val="none" w:sz="0" w:space="0" w:color="auto"/>
                <w:bottom w:val="none" w:sz="0" w:space="0" w:color="auto"/>
                <w:right w:val="none" w:sz="0" w:space="0" w:color="auto"/>
              </w:divBdr>
            </w:div>
          </w:divsChild>
        </w:div>
        <w:div w:id="1851748576">
          <w:marLeft w:val="0"/>
          <w:marRight w:val="0"/>
          <w:marTop w:val="0"/>
          <w:marBottom w:val="0"/>
          <w:divBdr>
            <w:top w:val="none" w:sz="0" w:space="0" w:color="auto"/>
            <w:left w:val="none" w:sz="0" w:space="0" w:color="auto"/>
            <w:bottom w:val="none" w:sz="0" w:space="0" w:color="auto"/>
            <w:right w:val="none" w:sz="0" w:space="0" w:color="auto"/>
          </w:divBdr>
          <w:divsChild>
            <w:div w:id="159123939">
              <w:marLeft w:val="0"/>
              <w:marRight w:val="0"/>
              <w:marTop w:val="0"/>
              <w:marBottom w:val="0"/>
              <w:divBdr>
                <w:top w:val="none" w:sz="0" w:space="0" w:color="auto"/>
                <w:left w:val="none" w:sz="0" w:space="0" w:color="auto"/>
                <w:bottom w:val="none" w:sz="0" w:space="0" w:color="auto"/>
                <w:right w:val="none" w:sz="0" w:space="0" w:color="auto"/>
              </w:divBdr>
            </w:div>
            <w:div w:id="1117716836">
              <w:marLeft w:val="0"/>
              <w:marRight w:val="0"/>
              <w:marTop w:val="0"/>
              <w:marBottom w:val="0"/>
              <w:divBdr>
                <w:top w:val="none" w:sz="0" w:space="0" w:color="auto"/>
                <w:left w:val="none" w:sz="0" w:space="0" w:color="auto"/>
                <w:bottom w:val="none" w:sz="0" w:space="0" w:color="auto"/>
                <w:right w:val="none" w:sz="0" w:space="0" w:color="auto"/>
              </w:divBdr>
            </w:div>
          </w:divsChild>
        </w:div>
        <w:div w:id="903874914">
          <w:marLeft w:val="0"/>
          <w:marRight w:val="0"/>
          <w:marTop w:val="0"/>
          <w:marBottom w:val="0"/>
          <w:divBdr>
            <w:top w:val="none" w:sz="0" w:space="0" w:color="auto"/>
            <w:left w:val="none" w:sz="0" w:space="0" w:color="auto"/>
            <w:bottom w:val="none" w:sz="0" w:space="0" w:color="auto"/>
            <w:right w:val="none" w:sz="0" w:space="0" w:color="auto"/>
          </w:divBdr>
          <w:divsChild>
            <w:div w:id="1698577783">
              <w:marLeft w:val="0"/>
              <w:marRight w:val="0"/>
              <w:marTop w:val="0"/>
              <w:marBottom w:val="0"/>
              <w:divBdr>
                <w:top w:val="none" w:sz="0" w:space="0" w:color="auto"/>
                <w:left w:val="none" w:sz="0" w:space="0" w:color="auto"/>
                <w:bottom w:val="none" w:sz="0" w:space="0" w:color="auto"/>
                <w:right w:val="none" w:sz="0" w:space="0" w:color="auto"/>
              </w:divBdr>
            </w:div>
            <w:div w:id="612054204">
              <w:marLeft w:val="0"/>
              <w:marRight w:val="0"/>
              <w:marTop w:val="0"/>
              <w:marBottom w:val="0"/>
              <w:divBdr>
                <w:top w:val="none" w:sz="0" w:space="0" w:color="auto"/>
                <w:left w:val="none" w:sz="0" w:space="0" w:color="auto"/>
                <w:bottom w:val="none" w:sz="0" w:space="0" w:color="auto"/>
                <w:right w:val="none" w:sz="0" w:space="0" w:color="auto"/>
              </w:divBdr>
            </w:div>
          </w:divsChild>
        </w:div>
        <w:div w:id="1254363319">
          <w:marLeft w:val="0"/>
          <w:marRight w:val="0"/>
          <w:marTop w:val="0"/>
          <w:marBottom w:val="0"/>
          <w:divBdr>
            <w:top w:val="none" w:sz="0" w:space="0" w:color="auto"/>
            <w:left w:val="none" w:sz="0" w:space="0" w:color="auto"/>
            <w:bottom w:val="none" w:sz="0" w:space="0" w:color="auto"/>
            <w:right w:val="none" w:sz="0" w:space="0" w:color="auto"/>
          </w:divBdr>
          <w:divsChild>
            <w:div w:id="52001261">
              <w:marLeft w:val="0"/>
              <w:marRight w:val="0"/>
              <w:marTop w:val="0"/>
              <w:marBottom w:val="0"/>
              <w:divBdr>
                <w:top w:val="none" w:sz="0" w:space="0" w:color="auto"/>
                <w:left w:val="none" w:sz="0" w:space="0" w:color="auto"/>
                <w:bottom w:val="none" w:sz="0" w:space="0" w:color="auto"/>
                <w:right w:val="none" w:sz="0" w:space="0" w:color="auto"/>
              </w:divBdr>
            </w:div>
            <w:div w:id="461076504">
              <w:marLeft w:val="0"/>
              <w:marRight w:val="0"/>
              <w:marTop w:val="0"/>
              <w:marBottom w:val="0"/>
              <w:divBdr>
                <w:top w:val="none" w:sz="0" w:space="0" w:color="auto"/>
                <w:left w:val="none" w:sz="0" w:space="0" w:color="auto"/>
                <w:bottom w:val="none" w:sz="0" w:space="0" w:color="auto"/>
                <w:right w:val="none" w:sz="0" w:space="0" w:color="auto"/>
              </w:divBdr>
            </w:div>
          </w:divsChild>
        </w:div>
        <w:div w:id="1007636781">
          <w:marLeft w:val="0"/>
          <w:marRight w:val="0"/>
          <w:marTop w:val="0"/>
          <w:marBottom w:val="0"/>
          <w:divBdr>
            <w:top w:val="none" w:sz="0" w:space="0" w:color="auto"/>
            <w:left w:val="none" w:sz="0" w:space="0" w:color="auto"/>
            <w:bottom w:val="none" w:sz="0" w:space="0" w:color="auto"/>
            <w:right w:val="none" w:sz="0" w:space="0" w:color="auto"/>
          </w:divBdr>
          <w:divsChild>
            <w:div w:id="1120340736">
              <w:marLeft w:val="0"/>
              <w:marRight w:val="0"/>
              <w:marTop w:val="0"/>
              <w:marBottom w:val="0"/>
              <w:divBdr>
                <w:top w:val="none" w:sz="0" w:space="0" w:color="auto"/>
                <w:left w:val="none" w:sz="0" w:space="0" w:color="auto"/>
                <w:bottom w:val="none" w:sz="0" w:space="0" w:color="auto"/>
                <w:right w:val="none" w:sz="0" w:space="0" w:color="auto"/>
              </w:divBdr>
            </w:div>
            <w:div w:id="16733622">
              <w:marLeft w:val="0"/>
              <w:marRight w:val="0"/>
              <w:marTop w:val="0"/>
              <w:marBottom w:val="0"/>
              <w:divBdr>
                <w:top w:val="none" w:sz="0" w:space="0" w:color="auto"/>
                <w:left w:val="none" w:sz="0" w:space="0" w:color="auto"/>
                <w:bottom w:val="none" w:sz="0" w:space="0" w:color="auto"/>
                <w:right w:val="none" w:sz="0" w:space="0" w:color="auto"/>
              </w:divBdr>
            </w:div>
          </w:divsChild>
        </w:div>
        <w:div w:id="1908570844">
          <w:marLeft w:val="0"/>
          <w:marRight w:val="0"/>
          <w:marTop w:val="0"/>
          <w:marBottom w:val="0"/>
          <w:divBdr>
            <w:top w:val="none" w:sz="0" w:space="0" w:color="auto"/>
            <w:left w:val="none" w:sz="0" w:space="0" w:color="auto"/>
            <w:bottom w:val="none" w:sz="0" w:space="0" w:color="auto"/>
            <w:right w:val="none" w:sz="0" w:space="0" w:color="auto"/>
          </w:divBdr>
          <w:divsChild>
            <w:div w:id="1064795032">
              <w:marLeft w:val="0"/>
              <w:marRight w:val="0"/>
              <w:marTop w:val="0"/>
              <w:marBottom w:val="0"/>
              <w:divBdr>
                <w:top w:val="none" w:sz="0" w:space="0" w:color="auto"/>
                <w:left w:val="none" w:sz="0" w:space="0" w:color="auto"/>
                <w:bottom w:val="none" w:sz="0" w:space="0" w:color="auto"/>
                <w:right w:val="none" w:sz="0" w:space="0" w:color="auto"/>
              </w:divBdr>
            </w:div>
            <w:div w:id="412549823">
              <w:marLeft w:val="0"/>
              <w:marRight w:val="0"/>
              <w:marTop w:val="0"/>
              <w:marBottom w:val="0"/>
              <w:divBdr>
                <w:top w:val="none" w:sz="0" w:space="0" w:color="auto"/>
                <w:left w:val="none" w:sz="0" w:space="0" w:color="auto"/>
                <w:bottom w:val="none" w:sz="0" w:space="0" w:color="auto"/>
                <w:right w:val="none" w:sz="0" w:space="0" w:color="auto"/>
              </w:divBdr>
            </w:div>
          </w:divsChild>
        </w:div>
        <w:div w:id="1863661001">
          <w:marLeft w:val="0"/>
          <w:marRight w:val="0"/>
          <w:marTop w:val="0"/>
          <w:marBottom w:val="0"/>
          <w:divBdr>
            <w:top w:val="none" w:sz="0" w:space="0" w:color="auto"/>
            <w:left w:val="none" w:sz="0" w:space="0" w:color="auto"/>
            <w:bottom w:val="none" w:sz="0" w:space="0" w:color="auto"/>
            <w:right w:val="none" w:sz="0" w:space="0" w:color="auto"/>
          </w:divBdr>
          <w:divsChild>
            <w:div w:id="1936131753">
              <w:marLeft w:val="0"/>
              <w:marRight w:val="0"/>
              <w:marTop w:val="0"/>
              <w:marBottom w:val="0"/>
              <w:divBdr>
                <w:top w:val="none" w:sz="0" w:space="0" w:color="auto"/>
                <w:left w:val="none" w:sz="0" w:space="0" w:color="auto"/>
                <w:bottom w:val="none" w:sz="0" w:space="0" w:color="auto"/>
                <w:right w:val="none" w:sz="0" w:space="0" w:color="auto"/>
              </w:divBdr>
            </w:div>
            <w:div w:id="86848822">
              <w:marLeft w:val="0"/>
              <w:marRight w:val="0"/>
              <w:marTop w:val="0"/>
              <w:marBottom w:val="0"/>
              <w:divBdr>
                <w:top w:val="none" w:sz="0" w:space="0" w:color="auto"/>
                <w:left w:val="none" w:sz="0" w:space="0" w:color="auto"/>
                <w:bottom w:val="none" w:sz="0" w:space="0" w:color="auto"/>
                <w:right w:val="none" w:sz="0" w:space="0" w:color="auto"/>
              </w:divBdr>
            </w:div>
          </w:divsChild>
        </w:div>
        <w:div w:id="828912015">
          <w:marLeft w:val="0"/>
          <w:marRight w:val="0"/>
          <w:marTop w:val="0"/>
          <w:marBottom w:val="0"/>
          <w:divBdr>
            <w:top w:val="none" w:sz="0" w:space="0" w:color="auto"/>
            <w:left w:val="none" w:sz="0" w:space="0" w:color="auto"/>
            <w:bottom w:val="none" w:sz="0" w:space="0" w:color="auto"/>
            <w:right w:val="none" w:sz="0" w:space="0" w:color="auto"/>
          </w:divBdr>
          <w:divsChild>
            <w:div w:id="11877749">
              <w:marLeft w:val="0"/>
              <w:marRight w:val="0"/>
              <w:marTop w:val="0"/>
              <w:marBottom w:val="0"/>
              <w:divBdr>
                <w:top w:val="none" w:sz="0" w:space="0" w:color="auto"/>
                <w:left w:val="none" w:sz="0" w:space="0" w:color="auto"/>
                <w:bottom w:val="none" w:sz="0" w:space="0" w:color="auto"/>
                <w:right w:val="none" w:sz="0" w:space="0" w:color="auto"/>
              </w:divBdr>
            </w:div>
            <w:div w:id="15303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4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0BFA08F36D3D9BDDDFBE8AC900931D513DF791E445FB762D01E1DDE45ABFE378A18C75FFE7ECB98AE3E19E550D1D5946A455ED68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70BFA08F36D3D9BDDDFBE8AC900931D513BF091E544FB762D01E1DDE45ABFE378A18C77F4B2BEFDD6E5B7C60F5811454DBA57D8A0CC597CEA61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470BFA08F36D3D9BDDDFBE8AC900931D513BF091E544FB762D01E1DDE45ABFE36AA1D47BF6BAA3FDDEF0E19749E06CL" TargetMode="External"/><Relationship Id="rId4" Type="http://schemas.openxmlformats.org/officeDocument/2006/relationships/settings" Target="settings.xml"/><Relationship Id="rId9" Type="http://schemas.openxmlformats.org/officeDocument/2006/relationships/hyperlink" Target="consultantplus://offline/ref=470BFA08F36D3D9BDDDFBE8AC900931D5139F693E445FB762D01E1DDE45ABFE378A18C77F0BABAF68BBFA7C2460F155944A549DBBECCE568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4476E-74A0-4ADB-AE4C-5328DF90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4955</Words>
  <Characters>28250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товара</vt:lpstr>
    </vt:vector>
  </TitlesOfParts>
  <Company>Grizli777</Company>
  <LinksUpToDate>false</LinksUpToDate>
  <CharactersWithSpaces>33139</CharactersWithSpaces>
  <SharedDoc>false</SharedDoc>
  <HLinks>
    <vt:vector size="318" baseType="variant">
      <vt:variant>
        <vt:i4>327744</vt:i4>
      </vt:variant>
      <vt:variant>
        <vt:i4>156</vt:i4>
      </vt:variant>
      <vt:variant>
        <vt:i4>0</vt:i4>
      </vt:variant>
      <vt:variant>
        <vt:i4>5</vt:i4>
      </vt:variant>
      <vt:variant>
        <vt:lpwstr/>
      </vt:variant>
      <vt:variant>
        <vt:lpwstr>P401</vt:lpwstr>
      </vt:variant>
      <vt:variant>
        <vt:i4>131145</vt:i4>
      </vt:variant>
      <vt:variant>
        <vt:i4>153</vt:i4>
      </vt:variant>
      <vt:variant>
        <vt:i4>0</vt:i4>
      </vt:variant>
      <vt:variant>
        <vt:i4>5</vt:i4>
      </vt:variant>
      <vt:variant>
        <vt:lpwstr/>
      </vt:variant>
      <vt:variant>
        <vt:lpwstr>P391</vt:lpwstr>
      </vt:variant>
      <vt:variant>
        <vt:i4>327746</vt:i4>
      </vt:variant>
      <vt:variant>
        <vt:i4>150</vt:i4>
      </vt:variant>
      <vt:variant>
        <vt:i4>0</vt:i4>
      </vt:variant>
      <vt:variant>
        <vt:i4>5</vt:i4>
      </vt:variant>
      <vt:variant>
        <vt:lpwstr/>
      </vt:variant>
      <vt:variant>
        <vt:lpwstr>P326</vt:lpwstr>
      </vt:variant>
      <vt:variant>
        <vt:i4>327744</vt:i4>
      </vt:variant>
      <vt:variant>
        <vt:i4>147</vt:i4>
      </vt:variant>
      <vt:variant>
        <vt:i4>0</vt:i4>
      </vt:variant>
      <vt:variant>
        <vt:i4>5</vt:i4>
      </vt:variant>
      <vt:variant>
        <vt:lpwstr/>
      </vt:variant>
      <vt:variant>
        <vt:lpwstr>P306</vt:lpwstr>
      </vt:variant>
      <vt:variant>
        <vt:i4>327744</vt:i4>
      </vt:variant>
      <vt:variant>
        <vt:i4>144</vt:i4>
      </vt:variant>
      <vt:variant>
        <vt:i4>0</vt:i4>
      </vt:variant>
      <vt:variant>
        <vt:i4>5</vt:i4>
      </vt:variant>
      <vt:variant>
        <vt:lpwstr/>
      </vt:variant>
      <vt:variant>
        <vt:lpwstr>P306</vt:lpwstr>
      </vt:variant>
      <vt:variant>
        <vt:i4>327744</vt:i4>
      </vt:variant>
      <vt:variant>
        <vt:i4>141</vt:i4>
      </vt:variant>
      <vt:variant>
        <vt:i4>0</vt:i4>
      </vt:variant>
      <vt:variant>
        <vt:i4>5</vt:i4>
      </vt:variant>
      <vt:variant>
        <vt:lpwstr/>
      </vt:variant>
      <vt:variant>
        <vt:lpwstr>P306</vt:lpwstr>
      </vt:variant>
      <vt:variant>
        <vt:i4>2162738</vt:i4>
      </vt:variant>
      <vt:variant>
        <vt:i4>138</vt:i4>
      </vt:variant>
      <vt:variant>
        <vt:i4>0</vt:i4>
      </vt:variant>
      <vt:variant>
        <vt:i4>5</vt:i4>
      </vt:variant>
      <vt:variant>
        <vt:lpwstr>consultantplus://offline/ref=470BFA08F36D3D9BDDDFBE8AC900931D513BF091E544FB762D01E1DDE45ABFE378A18C77F4B2BEFDD6E5B7C60F5811454DBA57D8A0CC597CEA61L</vt:lpwstr>
      </vt:variant>
      <vt:variant>
        <vt:lpwstr/>
      </vt:variant>
      <vt:variant>
        <vt:i4>1179740</vt:i4>
      </vt:variant>
      <vt:variant>
        <vt:i4>135</vt:i4>
      </vt:variant>
      <vt:variant>
        <vt:i4>0</vt:i4>
      </vt:variant>
      <vt:variant>
        <vt:i4>5</vt:i4>
      </vt:variant>
      <vt:variant>
        <vt:lpwstr>consultantplus://offline/ref=470BFA08F36D3D9BDDDFBE8AC900931D513BF091E544FB762D01E1DDE45ABFE36AA1D47BF6BAA3FDDEF0E19749E06CL</vt:lpwstr>
      </vt:variant>
      <vt:variant>
        <vt:lpwstr/>
      </vt:variant>
      <vt:variant>
        <vt:i4>7995499</vt:i4>
      </vt:variant>
      <vt:variant>
        <vt:i4>132</vt:i4>
      </vt:variant>
      <vt:variant>
        <vt:i4>0</vt:i4>
      </vt:variant>
      <vt:variant>
        <vt:i4>5</vt:i4>
      </vt:variant>
      <vt:variant>
        <vt:lpwstr>consultantplus://offline/ref=470BFA08F36D3D9BDDDFBE8AC900931D5139F693E445FB762D01E1DDE45ABFE378A18C77F0BABAF68BBFA7C2460F155944A549DBBECCE568L</vt:lpwstr>
      </vt:variant>
      <vt:variant>
        <vt:lpwstr/>
      </vt:variant>
      <vt:variant>
        <vt:i4>458821</vt:i4>
      </vt:variant>
      <vt:variant>
        <vt:i4>129</vt:i4>
      </vt:variant>
      <vt:variant>
        <vt:i4>0</vt:i4>
      </vt:variant>
      <vt:variant>
        <vt:i4>5</vt:i4>
      </vt:variant>
      <vt:variant>
        <vt:lpwstr/>
      </vt:variant>
      <vt:variant>
        <vt:lpwstr>P255</vt:lpwstr>
      </vt:variant>
      <vt:variant>
        <vt:i4>393285</vt:i4>
      </vt:variant>
      <vt:variant>
        <vt:i4>126</vt:i4>
      </vt:variant>
      <vt:variant>
        <vt:i4>0</vt:i4>
      </vt:variant>
      <vt:variant>
        <vt:i4>5</vt:i4>
      </vt:variant>
      <vt:variant>
        <vt:lpwstr/>
      </vt:variant>
      <vt:variant>
        <vt:lpwstr>P254</vt:lpwstr>
      </vt:variant>
      <vt:variant>
        <vt:i4>7995493</vt:i4>
      </vt:variant>
      <vt:variant>
        <vt:i4>123</vt:i4>
      </vt:variant>
      <vt:variant>
        <vt:i4>0</vt:i4>
      </vt:variant>
      <vt:variant>
        <vt:i4>5</vt:i4>
      </vt:variant>
      <vt:variant>
        <vt:lpwstr>consultantplus://offline/ref=470BFA08F36D3D9BDDDFBE8AC900931D513BF091E544FB762D01E1DDE45ABFE378A18C77F5B2BFF68BBFA7C2460F155944A549DBBECCE568L</vt:lpwstr>
      </vt:variant>
      <vt:variant>
        <vt:lpwstr/>
      </vt:variant>
      <vt:variant>
        <vt:i4>7995488</vt:i4>
      </vt:variant>
      <vt:variant>
        <vt:i4>120</vt:i4>
      </vt:variant>
      <vt:variant>
        <vt:i4>0</vt:i4>
      </vt:variant>
      <vt:variant>
        <vt:i4>5</vt:i4>
      </vt:variant>
      <vt:variant>
        <vt:lpwstr>consultantplus://offline/ref=470BFA08F36D3D9BDDDFBE8AC900931D513BF091E544FB762D01E1DDE45ABFE378A18C77F5B2BCF68BBFA7C2460F155944A549DBBECCE568L</vt:lpwstr>
      </vt:variant>
      <vt:variant>
        <vt:lpwstr/>
      </vt:variant>
      <vt:variant>
        <vt:i4>7995495</vt:i4>
      </vt:variant>
      <vt:variant>
        <vt:i4>117</vt:i4>
      </vt:variant>
      <vt:variant>
        <vt:i4>0</vt:i4>
      </vt:variant>
      <vt:variant>
        <vt:i4>5</vt:i4>
      </vt:variant>
      <vt:variant>
        <vt:lpwstr>consultantplus://offline/ref=470BFA08F36D3D9BDDDFBE8AC900931D513BF091E544FB762D01E1DDE45ABFE378A18C77F5B2BDF68BBFA7C2460F155944A549DBBECCE568L</vt:lpwstr>
      </vt:variant>
      <vt:variant>
        <vt:lpwstr/>
      </vt:variant>
      <vt:variant>
        <vt:i4>7995447</vt:i4>
      </vt:variant>
      <vt:variant>
        <vt:i4>114</vt:i4>
      </vt:variant>
      <vt:variant>
        <vt:i4>0</vt:i4>
      </vt:variant>
      <vt:variant>
        <vt:i4>5</vt:i4>
      </vt:variant>
      <vt:variant>
        <vt:lpwstr>consultantplus://offline/ref=470BFA08F36D3D9BDDDFBE8AC900931D513BF091E544FB762D01E1DDE45ABFE378A18C77F7B1B5F68BBFA7C2460F155944A549DBBECCE568L</vt:lpwstr>
      </vt:variant>
      <vt:variant>
        <vt:lpwstr/>
      </vt:variant>
      <vt:variant>
        <vt:i4>7995488</vt:i4>
      </vt:variant>
      <vt:variant>
        <vt:i4>111</vt:i4>
      </vt:variant>
      <vt:variant>
        <vt:i4>0</vt:i4>
      </vt:variant>
      <vt:variant>
        <vt:i4>5</vt:i4>
      </vt:variant>
      <vt:variant>
        <vt:lpwstr>consultantplus://offline/ref=470BFA08F36D3D9BDDDFBE8AC900931D513BF091E544FB762D01E1DDE45ABFE378A18C77F5B2BCF68BBFA7C2460F155944A549DBBECCE568L</vt:lpwstr>
      </vt:variant>
      <vt:variant>
        <vt:lpwstr/>
      </vt:variant>
      <vt:variant>
        <vt:i4>7995495</vt:i4>
      </vt:variant>
      <vt:variant>
        <vt:i4>108</vt:i4>
      </vt:variant>
      <vt:variant>
        <vt:i4>0</vt:i4>
      </vt:variant>
      <vt:variant>
        <vt:i4>5</vt:i4>
      </vt:variant>
      <vt:variant>
        <vt:lpwstr>consultantplus://offline/ref=470BFA08F36D3D9BDDDFBE8AC900931D513BF091E544FB762D01E1DDE45ABFE378A18C77F5B2BDF68BBFA7C2460F155944A549DBBECCE568L</vt:lpwstr>
      </vt:variant>
      <vt:variant>
        <vt:lpwstr/>
      </vt:variant>
      <vt:variant>
        <vt:i4>7995447</vt:i4>
      </vt:variant>
      <vt:variant>
        <vt:i4>105</vt:i4>
      </vt:variant>
      <vt:variant>
        <vt:i4>0</vt:i4>
      </vt:variant>
      <vt:variant>
        <vt:i4>5</vt:i4>
      </vt:variant>
      <vt:variant>
        <vt:lpwstr>consultantplus://offline/ref=470BFA08F36D3D9BDDDFBE8AC900931D513BF091E544FB762D01E1DDE45ABFE378A18C77F7B1B5F68BBFA7C2460F155944A549DBBECCE568L</vt:lpwstr>
      </vt:variant>
      <vt:variant>
        <vt:lpwstr/>
      </vt:variant>
      <vt:variant>
        <vt:i4>7995493</vt:i4>
      </vt:variant>
      <vt:variant>
        <vt:i4>102</vt:i4>
      </vt:variant>
      <vt:variant>
        <vt:i4>0</vt:i4>
      </vt:variant>
      <vt:variant>
        <vt:i4>5</vt:i4>
      </vt:variant>
      <vt:variant>
        <vt:lpwstr>consultantplus://offline/ref=470BFA08F36D3D9BDDDFBE8AC900931D513BF091E544FB762D01E1DDE45ABFE378A18C77F5B2BFF68BBFA7C2460F155944A549DBBECCE568L</vt:lpwstr>
      </vt:variant>
      <vt:variant>
        <vt:lpwstr/>
      </vt:variant>
      <vt:variant>
        <vt:i4>7995488</vt:i4>
      </vt:variant>
      <vt:variant>
        <vt:i4>99</vt:i4>
      </vt:variant>
      <vt:variant>
        <vt:i4>0</vt:i4>
      </vt:variant>
      <vt:variant>
        <vt:i4>5</vt:i4>
      </vt:variant>
      <vt:variant>
        <vt:lpwstr>consultantplus://offline/ref=470BFA08F36D3D9BDDDFBE8AC900931D513BF091E544FB762D01E1DDE45ABFE378A18C77F5B2BCF68BBFA7C2460F155944A549DBBECCE568L</vt:lpwstr>
      </vt:variant>
      <vt:variant>
        <vt:lpwstr/>
      </vt:variant>
      <vt:variant>
        <vt:i4>7995493</vt:i4>
      </vt:variant>
      <vt:variant>
        <vt:i4>96</vt:i4>
      </vt:variant>
      <vt:variant>
        <vt:i4>0</vt:i4>
      </vt:variant>
      <vt:variant>
        <vt:i4>5</vt:i4>
      </vt:variant>
      <vt:variant>
        <vt:lpwstr>consultantplus://offline/ref=470BFA08F36D3D9BDDDFBE8AC900931D513BF091E544FB762D01E1DDE45ABFE378A18C77F5B2BFF68BBFA7C2460F155944A549DBBECCE568L</vt:lpwstr>
      </vt:variant>
      <vt:variant>
        <vt:lpwstr/>
      </vt:variant>
      <vt:variant>
        <vt:i4>7995488</vt:i4>
      </vt:variant>
      <vt:variant>
        <vt:i4>93</vt:i4>
      </vt:variant>
      <vt:variant>
        <vt:i4>0</vt:i4>
      </vt:variant>
      <vt:variant>
        <vt:i4>5</vt:i4>
      </vt:variant>
      <vt:variant>
        <vt:lpwstr>consultantplus://offline/ref=470BFA08F36D3D9BDDDFBE8AC900931D513BF091E544FB762D01E1DDE45ABFE378A18C77F5B2BCF68BBFA7C2460F155944A549DBBECCE568L</vt:lpwstr>
      </vt:variant>
      <vt:variant>
        <vt:lpwstr/>
      </vt:variant>
      <vt:variant>
        <vt:i4>2162738</vt:i4>
      </vt:variant>
      <vt:variant>
        <vt:i4>90</vt:i4>
      </vt:variant>
      <vt:variant>
        <vt:i4>0</vt:i4>
      </vt:variant>
      <vt:variant>
        <vt:i4>5</vt:i4>
      </vt:variant>
      <vt:variant>
        <vt:lpwstr>consultantplus://offline/ref=470BFA08F36D3D9BDDDFBE8AC900931D513BF091E544FB762D01E1DDE45ABFE378A18C77F4B2BEFDD6E5B7C60F5811454DBA57D8A0CC597CEA61L</vt:lpwstr>
      </vt:variant>
      <vt:variant>
        <vt:lpwstr/>
      </vt:variant>
      <vt:variant>
        <vt:i4>2359400</vt:i4>
      </vt:variant>
      <vt:variant>
        <vt:i4>87</vt:i4>
      </vt:variant>
      <vt:variant>
        <vt:i4>0</vt:i4>
      </vt:variant>
      <vt:variant>
        <vt:i4>5</vt:i4>
      </vt:variant>
      <vt:variant>
        <vt:lpwstr>consultantplus://offline/ref=470BFA08F36D3D9BDDDFBE8AC900931D513BF091E544FB762D01E1DDE45ABFE378A18C73F2B8E9AC9BBBEE9542131C465AA657DBEB6FL</vt:lpwstr>
      </vt:variant>
      <vt:variant>
        <vt:lpwstr/>
      </vt:variant>
      <vt:variant>
        <vt:i4>262209</vt:i4>
      </vt:variant>
      <vt:variant>
        <vt:i4>84</vt:i4>
      </vt:variant>
      <vt:variant>
        <vt:i4>0</vt:i4>
      </vt:variant>
      <vt:variant>
        <vt:i4>5</vt:i4>
      </vt:variant>
      <vt:variant>
        <vt:lpwstr/>
      </vt:variant>
      <vt:variant>
        <vt:lpwstr>P216</vt:lpwstr>
      </vt:variant>
      <vt:variant>
        <vt:i4>7995488</vt:i4>
      </vt:variant>
      <vt:variant>
        <vt:i4>81</vt:i4>
      </vt:variant>
      <vt:variant>
        <vt:i4>0</vt:i4>
      </vt:variant>
      <vt:variant>
        <vt:i4>5</vt:i4>
      </vt:variant>
      <vt:variant>
        <vt:lpwstr>consultantplus://offline/ref=470BFA08F36D3D9BDDDFBE8AC900931D513BF091E544FB762D01E1DDE45ABFE378A18C77F5B3BBF68BBFA7C2460F155944A549DBBECCE568L</vt:lpwstr>
      </vt:variant>
      <vt:variant>
        <vt:lpwstr/>
      </vt:variant>
      <vt:variant>
        <vt:i4>4325463</vt:i4>
      </vt:variant>
      <vt:variant>
        <vt:i4>78</vt:i4>
      </vt:variant>
      <vt:variant>
        <vt:i4>0</vt:i4>
      </vt:variant>
      <vt:variant>
        <vt:i4>5</vt:i4>
      </vt:variant>
      <vt:variant>
        <vt:lpwstr>consultantplus://offline/ref=470BFA08F36D3D9BDDDFBE8AC900931D513DF791E445FB762D01E1DDE45ABFE378A18C75FFE7ECB98AE3E19E550D1D5946A455ED68L</vt:lpwstr>
      </vt:variant>
      <vt:variant>
        <vt:lpwstr/>
      </vt:variant>
      <vt:variant>
        <vt:i4>65601</vt:i4>
      </vt:variant>
      <vt:variant>
        <vt:i4>75</vt:i4>
      </vt:variant>
      <vt:variant>
        <vt:i4>0</vt:i4>
      </vt:variant>
      <vt:variant>
        <vt:i4>5</vt:i4>
      </vt:variant>
      <vt:variant>
        <vt:lpwstr/>
      </vt:variant>
      <vt:variant>
        <vt:lpwstr>P110</vt:lpwstr>
      </vt:variant>
      <vt:variant>
        <vt:i4>327746</vt:i4>
      </vt:variant>
      <vt:variant>
        <vt:i4>72</vt:i4>
      </vt:variant>
      <vt:variant>
        <vt:i4>0</vt:i4>
      </vt:variant>
      <vt:variant>
        <vt:i4>5</vt:i4>
      </vt:variant>
      <vt:variant>
        <vt:lpwstr/>
      </vt:variant>
      <vt:variant>
        <vt:lpwstr>P326</vt:lpwstr>
      </vt:variant>
      <vt:variant>
        <vt:i4>2162745</vt:i4>
      </vt:variant>
      <vt:variant>
        <vt:i4>69</vt:i4>
      </vt:variant>
      <vt:variant>
        <vt:i4>0</vt:i4>
      </vt:variant>
      <vt:variant>
        <vt:i4>5</vt:i4>
      </vt:variant>
      <vt:variant>
        <vt:lpwstr>consultantplus://offline/ref=470BFA08F36D3D9BDDDFBE8AC900931D513FF690E340FB762D01E1DDE45ABFE378A18C77F4B3BDF9DAE5B7C60F5811454DBA57D8A0CC597CEA61L</vt:lpwstr>
      </vt:variant>
      <vt:variant>
        <vt:lpwstr/>
      </vt:variant>
      <vt:variant>
        <vt:i4>65601</vt:i4>
      </vt:variant>
      <vt:variant>
        <vt:i4>66</vt:i4>
      </vt:variant>
      <vt:variant>
        <vt:i4>0</vt:i4>
      </vt:variant>
      <vt:variant>
        <vt:i4>5</vt:i4>
      </vt:variant>
      <vt:variant>
        <vt:lpwstr/>
      </vt:variant>
      <vt:variant>
        <vt:lpwstr>P110</vt:lpwstr>
      </vt:variant>
      <vt:variant>
        <vt:i4>1179740</vt:i4>
      </vt:variant>
      <vt:variant>
        <vt:i4>63</vt:i4>
      </vt:variant>
      <vt:variant>
        <vt:i4>0</vt:i4>
      </vt:variant>
      <vt:variant>
        <vt:i4>5</vt:i4>
      </vt:variant>
      <vt:variant>
        <vt:lpwstr>consultantplus://offline/ref=470BFA08F36D3D9BDDDFBE8AC900931D513BF091E544FB762D01E1DDE45ABFE36AA1D47BF6BAA3FDDEF0E19749E06CL</vt:lpwstr>
      </vt:variant>
      <vt:variant>
        <vt:lpwstr/>
      </vt:variant>
      <vt:variant>
        <vt:i4>1179740</vt:i4>
      </vt:variant>
      <vt:variant>
        <vt:i4>60</vt:i4>
      </vt:variant>
      <vt:variant>
        <vt:i4>0</vt:i4>
      </vt:variant>
      <vt:variant>
        <vt:i4>5</vt:i4>
      </vt:variant>
      <vt:variant>
        <vt:lpwstr>consultantplus://offline/ref=470BFA08F36D3D9BDDDFBE8AC900931D513BF091E544FB762D01E1DDE45ABFE36AA1D47BF6BAA3FDDEF0E19749E06CL</vt:lpwstr>
      </vt:variant>
      <vt:variant>
        <vt:lpwstr/>
      </vt:variant>
      <vt:variant>
        <vt:i4>196673</vt:i4>
      </vt:variant>
      <vt:variant>
        <vt:i4>57</vt:i4>
      </vt:variant>
      <vt:variant>
        <vt:i4>0</vt:i4>
      </vt:variant>
      <vt:variant>
        <vt:i4>5</vt:i4>
      </vt:variant>
      <vt:variant>
        <vt:lpwstr/>
      </vt:variant>
      <vt:variant>
        <vt:lpwstr>P211</vt:lpwstr>
      </vt:variant>
      <vt:variant>
        <vt:i4>1179740</vt:i4>
      </vt:variant>
      <vt:variant>
        <vt:i4>54</vt:i4>
      </vt:variant>
      <vt:variant>
        <vt:i4>0</vt:i4>
      </vt:variant>
      <vt:variant>
        <vt:i4>5</vt:i4>
      </vt:variant>
      <vt:variant>
        <vt:lpwstr>consultantplus://offline/ref=470BFA08F36D3D9BDDDFBE8AC900931D513BF091E544FB762D01E1DDE45ABFE36AA1D47BF6BAA3FDDEF0E19749E06CL</vt:lpwstr>
      </vt:variant>
      <vt:variant>
        <vt:lpwstr/>
      </vt:variant>
      <vt:variant>
        <vt:i4>196673</vt:i4>
      </vt:variant>
      <vt:variant>
        <vt:i4>51</vt:i4>
      </vt:variant>
      <vt:variant>
        <vt:i4>0</vt:i4>
      </vt:variant>
      <vt:variant>
        <vt:i4>5</vt:i4>
      </vt:variant>
      <vt:variant>
        <vt:lpwstr/>
      </vt:variant>
      <vt:variant>
        <vt:lpwstr>P211</vt:lpwstr>
      </vt:variant>
      <vt:variant>
        <vt:i4>196673</vt:i4>
      </vt:variant>
      <vt:variant>
        <vt:i4>48</vt:i4>
      </vt:variant>
      <vt:variant>
        <vt:i4>0</vt:i4>
      </vt:variant>
      <vt:variant>
        <vt:i4>5</vt:i4>
      </vt:variant>
      <vt:variant>
        <vt:lpwstr/>
      </vt:variant>
      <vt:variant>
        <vt:lpwstr>P211</vt:lpwstr>
      </vt:variant>
      <vt:variant>
        <vt:i4>1441796</vt:i4>
      </vt:variant>
      <vt:variant>
        <vt:i4>45</vt:i4>
      </vt:variant>
      <vt:variant>
        <vt:i4>0</vt:i4>
      </vt:variant>
      <vt:variant>
        <vt:i4>5</vt:i4>
      </vt:variant>
      <vt:variant>
        <vt:lpwstr>consultantplus://offline/ref=470BFA08F36D3D9BDDDFBE8AC900931D503DFE99E54AA67C2558EDDFE355E0F47FE88076F5B5BEF9D4BAB2D31E001E4E5AA456C7BCCE5BE76FL</vt:lpwstr>
      </vt:variant>
      <vt:variant>
        <vt:lpwstr/>
      </vt:variant>
      <vt:variant>
        <vt:i4>1441796</vt:i4>
      </vt:variant>
      <vt:variant>
        <vt:i4>42</vt:i4>
      </vt:variant>
      <vt:variant>
        <vt:i4>0</vt:i4>
      </vt:variant>
      <vt:variant>
        <vt:i4>5</vt:i4>
      </vt:variant>
      <vt:variant>
        <vt:lpwstr>consultantplus://offline/ref=470BFA08F36D3D9BDDDFBE8AC900931D503DFE99E54AA67C2558EDDFE355E0F47FE88076F5B5BEF9D4BAB2D31E001E4E5AA456C7BCCE5BE76FL</vt:lpwstr>
      </vt:variant>
      <vt:variant>
        <vt:lpwstr/>
      </vt:variant>
      <vt:variant>
        <vt:i4>1441796</vt:i4>
      </vt:variant>
      <vt:variant>
        <vt:i4>39</vt:i4>
      </vt:variant>
      <vt:variant>
        <vt:i4>0</vt:i4>
      </vt:variant>
      <vt:variant>
        <vt:i4>5</vt:i4>
      </vt:variant>
      <vt:variant>
        <vt:lpwstr>consultantplus://offline/ref=470BFA08F36D3D9BDDDFBE8AC900931D503DFE99E54AA67C2558EDDFE355E0F47FE88076F5B5BEF9D4BAB2D31E001E4E5AA456C7BCCE5BE76FL</vt:lpwstr>
      </vt:variant>
      <vt:variant>
        <vt:lpwstr/>
      </vt:variant>
      <vt:variant>
        <vt:i4>1441796</vt:i4>
      </vt:variant>
      <vt:variant>
        <vt:i4>36</vt:i4>
      </vt:variant>
      <vt:variant>
        <vt:i4>0</vt:i4>
      </vt:variant>
      <vt:variant>
        <vt:i4>5</vt:i4>
      </vt:variant>
      <vt:variant>
        <vt:lpwstr>consultantplus://offline/ref=470BFA08F36D3D9BDDDFBE8AC900931D503DFE99E54AA67C2558EDDFE355E0F47FE88076F5B5BEF9D4BAB2D31E001E4E5AA456C7BCCE5BE76FL</vt:lpwstr>
      </vt:variant>
      <vt:variant>
        <vt:lpwstr/>
      </vt:variant>
      <vt:variant>
        <vt:i4>458823</vt:i4>
      </vt:variant>
      <vt:variant>
        <vt:i4>33</vt:i4>
      </vt:variant>
      <vt:variant>
        <vt:i4>0</vt:i4>
      </vt:variant>
      <vt:variant>
        <vt:i4>5</vt:i4>
      </vt:variant>
      <vt:variant>
        <vt:lpwstr/>
      </vt:variant>
      <vt:variant>
        <vt:lpwstr>P275</vt:lpwstr>
      </vt:variant>
      <vt:variant>
        <vt:i4>1179740</vt:i4>
      </vt:variant>
      <vt:variant>
        <vt:i4>30</vt:i4>
      </vt:variant>
      <vt:variant>
        <vt:i4>0</vt:i4>
      </vt:variant>
      <vt:variant>
        <vt:i4>5</vt:i4>
      </vt:variant>
      <vt:variant>
        <vt:lpwstr>consultantplus://offline/ref=470BFA08F36D3D9BDDDFBE8AC900931D513BF091E544FB762D01E1DDE45ABFE36AA1D47BF6BAA3FDDEF0E19749E06CL</vt:lpwstr>
      </vt:variant>
      <vt:variant>
        <vt:lpwstr/>
      </vt:variant>
      <vt:variant>
        <vt:i4>1179740</vt:i4>
      </vt:variant>
      <vt:variant>
        <vt:i4>27</vt:i4>
      </vt:variant>
      <vt:variant>
        <vt:i4>0</vt:i4>
      </vt:variant>
      <vt:variant>
        <vt:i4>5</vt:i4>
      </vt:variant>
      <vt:variant>
        <vt:lpwstr>consultantplus://offline/ref=470BFA08F36D3D9BDDDFBE8AC900931D513BF091E544FB762D01E1DDE45ABFE36AA1D47BF6BAA3FDDEF0E19749E06CL</vt:lpwstr>
      </vt:variant>
      <vt:variant>
        <vt:lpwstr/>
      </vt:variant>
      <vt:variant>
        <vt:i4>1441796</vt:i4>
      </vt:variant>
      <vt:variant>
        <vt:i4>24</vt:i4>
      </vt:variant>
      <vt:variant>
        <vt:i4>0</vt:i4>
      </vt:variant>
      <vt:variant>
        <vt:i4>5</vt:i4>
      </vt:variant>
      <vt:variant>
        <vt:lpwstr>consultantplus://offline/ref=470BFA08F36D3D9BDDDFBE8AC900931D503DFE99E54AA67C2558EDDFE355E0F47FE88076F5B5BEF9D4BAB2D31E001E4E5AA456C7BCCE5BE76FL</vt:lpwstr>
      </vt:variant>
      <vt:variant>
        <vt:lpwstr/>
      </vt:variant>
      <vt:variant>
        <vt:i4>1441796</vt:i4>
      </vt:variant>
      <vt:variant>
        <vt:i4>21</vt:i4>
      </vt:variant>
      <vt:variant>
        <vt:i4>0</vt:i4>
      </vt:variant>
      <vt:variant>
        <vt:i4>5</vt:i4>
      </vt:variant>
      <vt:variant>
        <vt:lpwstr>consultantplus://offline/ref=470BFA08F36D3D9BDDDFBE8AC900931D503DFE99E54AA67C2558EDDFE355E0F47FE88076F5B5BEF9D4BAB2D31E001E4E5AA456C7BCCE5BE76FL</vt:lpwstr>
      </vt:variant>
      <vt:variant>
        <vt:lpwstr/>
      </vt:variant>
      <vt:variant>
        <vt:i4>6160473</vt:i4>
      </vt:variant>
      <vt:variant>
        <vt:i4>18</vt:i4>
      </vt:variant>
      <vt:variant>
        <vt:i4>0</vt:i4>
      </vt:variant>
      <vt:variant>
        <vt:i4>5</vt:i4>
      </vt:variant>
      <vt:variant>
        <vt:lpwstr>consultantplus://offline/ref=A509F2F7E3411B0AEE6B020CBC41FFE765DC634C01BB420F5CDB504B96CF40B2B138C3C9F23EBCFBEC5E115218E98A86956DFDC0A6D76EoDXFI</vt:lpwstr>
      </vt:variant>
      <vt:variant>
        <vt:lpwstr/>
      </vt:variant>
      <vt:variant>
        <vt:i4>2162738</vt:i4>
      </vt:variant>
      <vt:variant>
        <vt:i4>15</vt:i4>
      </vt:variant>
      <vt:variant>
        <vt:i4>0</vt:i4>
      </vt:variant>
      <vt:variant>
        <vt:i4>5</vt:i4>
      </vt:variant>
      <vt:variant>
        <vt:lpwstr>consultantplus://offline/ref=470BFA08F36D3D9BDDDFBE8AC900931D513BF091E544FB762D01E1DDE45ABFE378A18C77F4B2BEFDD6E5B7C60F5811454DBA57D8A0CC597CEA61L</vt:lpwstr>
      </vt:variant>
      <vt:variant>
        <vt:lpwstr/>
      </vt:variant>
      <vt:variant>
        <vt:i4>2162751</vt:i4>
      </vt:variant>
      <vt:variant>
        <vt:i4>12</vt:i4>
      </vt:variant>
      <vt:variant>
        <vt:i4>0</vt:i4>
      </vt:variant>
      <vt:variant>
        <vt:i4>5</vt:i4>
      </vt:variant>
      <vt:variant>
        <vt:lpwstr>consultantplus://offline/ref=470BFA08F36D3D9BDDDFBE8AC900931D513BF091E544FB762D01E1DDE45ABFE378A18C77F4B3B9FDDFE5B7C60F5811454DBA57D8A0CC597CEA61L</vt:lpwstr>
      </vt:variant>
      <vt:variant>
        <vt:lpwstr/>
      </vt:variant>
      <vt:variant>
        <vt:i4>1179740</vt:i4>
      </vt:variant>
      <vt:variant>
        <vt:i4>9</vt:i4>
      </vt:variant>
      <vt:variant>
        <vt:i4>0</vt:i4>
      </vt:variant>
      <vt:variant>
        <vt:i4>5</vt:i4>
      </vt:variant>
      <vt:variant>
        <vt:lpwstr>consultantplus://offline/ref=470BFA08F36D3D9BDDDFBE8AC900931D513BF091E544FB762D01E1DDE45ABFE36AA1D47BF6BAA3FDDEF0E19749E06CL</vt:lpwstr>
      </vt:variant>
      <vt:variant>
        <vt:lpwstr/>
      </vt:variant>
      <vt:variant>
        <vt:i4>327746</vt:i4>
      </vt:variant>
      <vt:variant>
        <vt:i4>6</vt:i4>
      </vt:variant>
      <vt:variant>
        <vt:i4>0</vt:i4>
      </vt:variant>
      <vt:variant>
        <vt:i4>5</vt:i4>
      </vt:variant>
      <vt:variant>
        <vt:lpwstr/>
      </vt:variant>
      <vt:variant>
        <vt:lpwstr>P326</vt:lpwstr>
      </vt:variant>
      <vt:variant>
        <vt:i4>131145</vt:i4>
      </vt:variant>
      <vt:variant>
        <vt:i4>3</vt:i4>
      </vt:variant>
      <vt:variant>
        <vt:i4>0</vt:i4>
      </vt:variant>
      <vt:variant>
        <vt:i4>5</vt:i4>
      </vt:variant>
      <vt:variant>
        <vt:lpwstr/>
      </vt:variant>
      <vt:variant>
        <vt:lpwstr>P391</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товара</dc:title>
  <dc:creator>tibilova-mm</dc:creator>
  <cp:lastModifiedBy>Учетная запись Майкрософт</cp:lastModifiedBy>
  <cp:revision>12</cp:revision>
  <cp:lastPrinted>2024-04-26T11:30:00Z</cp:lastPrinted>
  <dcterms:created xsi:type="dcterms:W3CDTF">2026-03-31T07:18:00Z</dcterms:created>
  <dcterms:modified xsi:type="dcterms:W3CDTF">2026-07-02T05:57:00Z</dcterms:modified>
</cp:coreProperties>
</file>