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16CAF" w14:textId="77777777" w:rsidR="00E76260" w:rsidRDefault="00E76260" w:rsidP="003D19E2">
      <w:pPr>
        <w:pStyle w:val="1"/>
        <w:widowControl/>
      </w:pPr>
      <w:r>
        <w:t xml:space="preserve">Договор </w:t>
      </w:r>
    </w:p>
    <w:p w14:paraId="6FD372A0" w14:textId="77777777" w:rsidR="00146842" w:rsidRDefault="00146842">
      <w:pPr>
        <w:widowControl/>
        <w:tabs>
          <w:tab w:val="right" w:pos="9639"/>
        </w:tabs>
        <w:rPr>
          <w:b/>
        </w:rPr>
      </w:pPr>
      <w:r>
        <w:rPr>
          <w:b/>
        </w:rPr>
        <w:t xml:space="preserve">                        </w:t>
      </w:r>
      <w:r w:rsidRPr="00146842">
        <w:rPr>
          <w:b/>
        </w:rPr>
        <w:t>Проведение количественного химического анализа отходов</w:t>
      </w:r>
    </w:p>
    <w:p w14:paraId="1DE16A79" w14:textId="77777777" w:rsidR="00146842" w:rsidRDefault="00146842">
      <w:pPr>
        <w:widowControl/>
        <w:tabs>
          <w:tab w:val="right" w:pos="9639"/>
        </w:tabs>
      </w:pPr>
      <w:r w:rsidRPr="00146842">
        <w:t xml:space="preserve"> </w:t>
      </w:r>
    </w:p>
    <w:p w14:paraId="6BBE71A8" w14:textId="77777777" w:rsidR="00E76260" w:rsidRDefault="002E1EBC">
      <w:pPr>
        <w:widowControl/>
        <w:tabs>
          <w:tab w:val="right" w:pos="9639"/>
        </w:tabs>
      </w:pPr>
      <w:r>
        <w:t xml:space="preserve">                                                                                              </w:t>
      </w:r>
      <w:r w:rsidR="00C96B1B">
        <w:t>_______________</w:t>
      </w:r>
      <w:r w:rsidR="00E76260">
        <w:t>202</w:t>
      </w:r>
      <w:r>
        <w:t>6</w:t>
      </w:r>
      <w:r w:rsidR="00E76260">
        <w:t>г.</w:t>
      </w:r>
    </w:p>
    <w:p w14:paraId="041B21BC" w14:textId="77777777" w:rsidR="00E76260" w:rsidRDefault="00E76260">
      <w:pPr>
        <w:widowControl/>
      </w:pPr>
    </w:p>
    <w:p w14:paraId="1FE9EBC3" w14:textId="77777777" w:rsidR="003963DD" w:rsidRDefault="00E76260">
      <w:pPr>
        <w:widowControl/>
      </w:pPr>
      <w:r>
        <w:tab/>
      </w:r>
      <w:r w:rsidR="002E1EBC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 </w:t>
      </w:r>
    </w:p>
    <w:p w14:paraId="6C064FBC" w14:textId="77777777" w:rsidR="003963DD" w:rsidRPr="003963DD" w:rsidRDefault="003963DD" w:rsidP="003963DD">
      <w:r w:rsidRPr="003963DD">
        <w:rPr>
          <w:b/>
        </w:rPr>
        <w:t xml:space="preserve">Федеральное государственное бюджетное учреждение «Канал имени </w:t>
      </w:r>
      <w:r w:rsidRPr="003963DD">
        <w:rPr>
          <w:b/>
          <w:bCs/>
        </w:rPr>
        <w:t xml:space="preserve">Москвы» </w:t>
      </w:r>
      <w:r w:rsidRPr="003963DD">
        <w:rPr>
          <w:b/>
        </w:rPr>
        <w:t xml:space="preserve">(ФГБУ «Канал имени </w:t>
      </w:r>
      <w:r>
        <w:rPr>
          <w:b/>
          <w:bCs/>
        </w:rPr>
        <w:t>Москвы»)</w:t>
      </w:r>
      <w:r w:rsidR="00C96B1B" w:rsidRPr="00C96B1B">
        <w:rPr>
          <w:b/>
          <w:bCs/>
        </w:rPr>
        <w:t xml:space="preserve">, </w:t>
      </w:r>
      <w:r w:rsidR="00C96B1B" w:rsidRPr="00C96B1B">
        <w:t>именуемое в дальнейшем «</w:t>
      </w:r>
      <w:r w:rsidR="00C96B1B" w:rsidRPr="00C96B1B">
        <w:rPr>
          <w:b/>
          <w:bCs/>
        </w:rPr>
        <w:t>ЗАКАЗЧИК</w:t>
      </w:r>
      <w:r w:rsidR="00C96B1B" w:rsidRPr="00C96B1B">
        <w:t>», в лице начальника Рязанского района гидротехнических сооружений– филиал ФГБУ «Канал имени Москвы» Филимонова Сергея Николаевича, действующего на основании доверенности № 41/25 от 06.02.2025</w:t>
      </w:r>
      <w:r w:rsidR="00C96B1B">
        <w:t xml:space="preserve"> г.</w:t>
      </w:r>
      <w:r w:rsidR="00E76260">
        <w:t xml:space="preserve">, с другой стороны </w:t>
      </w:r>
      <w:r w:rsidRPr="003963DD">
        <w:t>заключили настоящий Договор с соблюдением требований п.4. ч.1. ст.93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о нижеследующем:</w:t>
      </w:r>
    </w:p>
    <w:p w14:paraId="492DCC78" w14:textId="77777777" w:rsidR="00E76260" w:rsidRDefault="00E76260">
      <w:pPr>
        <w:widowControl/>
      </w:pPr>
    </w:p>
    <w:p w14:paraId="7D09E418" w14:textId="77777777" w:rsidR="00E76260" w:rsidRDefault="00E76260">
      <w:pPr>
        <w:pStyle w:val="1"/>
        <w:widowControl/>
      </w:pPr>
      <w:r>
        <w:t>1. ПРЕДМЕТ ДОГОВОРА</w:t>
      </w:r>
    </w:p>
    <w:p w14:paraId="7F805803" w14:textId="77777777" w:rsidR="00E76260" w:rsidRDefault="00E76260">
      <w:pPr>
        <w:widowControl/>
      </w:pPr>
      <w:r>
        <w:tab/>
        <w:t>1.1.</w:t>
      </w:r>
      <w:r w:rsidR="000704EA">
        <w:t xml:space="preserve"> ИСПОЛНИТЕЛЬ обязуется провести </w:t>
      </w:r>
      <w:r w:rsidR="000704EA">
        <w:rPr>
          <w:szCs w:val="24"/>
        </w:rPr>
        <w:t xml:space="preserve">определение </w:t>
      </w:r>
      <w:r w:rsidR="00186346" w:rsidRPr="00186346">
        <w:rPr>
          <w:szCs w:val="24"/>
        </w:rPr>
        <w:t xml:space="preserve">количественного химического анализа </w:t>
      </w:r>
      <w:r w:rsidR="002E1EBC">
        <w:rPr>
          <w:szCs w:val="24"/>
        </w:rPr>
        <w:t>3</w:t>
      </w:r>
      <w:r w:rsidR="000704EA">
        <w:rPr>
          <w:szCs w:val="24"/>
        </w:rPr>
        <w:t>х отходов производства на площадках (</w:t>
      </w:r>
      <w:r w:rsidR="002E1EBC">
        <w:rPr>
          <w:szCs w:val="24"/>
        </w:rPr>
        <w:t>Владимирская область,</w:t>
      </w:r>
      <w:r w:rsidR="000704EA">
        <w:rPr>
          <w:szCs w:val="24"/>
        </w:rPr>
        <w:t xml:space="preserve"> г. Муром) </w:t>
      </w:r>
      <w:r w:rsidR="000704EA" w:rsidRPr="007D1900">
        <w:rPr>
          <w:szCs w:val="24"/>
        </w:rPr>
        <w:t xml:space="preserve">в соответствии с </w:t>
      </w:r>
      <w:r w:rsidR="00291748">
        <w:rPr>
          <w:szCs w:val="24"/>
        </w:rPr>
        <w:t>Приложение 1 к договору</w:t>
      </w:r>
      <w:r>
        <w:t>,</w:t>
      </w:r>
      <w:r w:rsidR="000704EA">
        <w:t xml:space="preserve"> </w:t>
      </w:r>
      <w:r>
        <w:t>а ЗАКАЗЧИК принять результаты и оплатить выполненную работу.</w:t>
      </w:r>
    </w:p>
    <w:p w14:paraId="79BD6F7C" w14:textId="77777777" w:rsidR="00E76260" w:rsidRDefault="00E76260" w:rsidP="000704EA">
      <w:pPr>
        <w:widowControl/>
      </w:pPr>
      <w:r>
        <w:tab/>
        <w:t>1.2. Результатом выпол</w:t>
      </w:r>
      <w:r w:rsidR="000704EA">
        <w:t xml:space="preserve">ненных работ являются протоколы </w:t>
      </w:r>
      <w:r>
        <w:t>морфологического состава отходов.</w:t>
      </w:r>
    </w:p>
    <w:p w14:paraId="736AE6BF" w14:textId="77777777" w:rsidR="00E76260" w:rsidRDefault="00E76260">
      <w:pPr>
        <w:widowControl/>
      </w:pPr>
      <w:r>
        <w:tab/>
        <w:t xml:space="preserve">1.3. Срок выполнения работ устанавливается </w:t>
      </w:r>
      <w:r>
        <w:rPr>
          <w:u w:val="single"/>
        </w:rPr>
        <w:t>  3</w:t>
      </w:r>
      <w:r w:rsidR="000704EA">
        <w:rPr>
          <w:u w:val="single"/>
        </w:rPr>
        <w:t>0</w:t>
      </w:r>
      <w:r>
        <w:rPr>
          <w:u w:val="single"/>
        </w:rPr>
        <w:t>  </w:t>
      </w:r>
      <w:r>
        <w:t xml:space="preserve"> календарных дней с момента подписания акта отбора проб</w:t>
      </w:r>
      <w:r w:rsidR="000704EA">
        <w:t xml:space="preserve"> ЗАКАЗЧИКОМ</w:t>
      </w:r>
      <w:r>
        <w:t>.</w:t>
      </w:r>
    </w:p>
    <w:p w14:paraId="67233395" w14:textId="77777777" w:rsidR="00E76260" w:rsidRDefault="00E76260">
      <w:pPr>
        <w:pStyle w:val="1"/>
        <w:widowControl/>
      </w:pPr>
      <w:r>
        <w:t xml:space="preserve">  2. СТОИМОСТЬ РАБОТ И ПОРЯДОК РАСЧЕТА</w:t>
      </w:r>
    </w:p>
    <w:p w14:paraId="4C7EC141" w14:textId="77777777" w:rsidR="00E76260" w:rsidRDefault="00E76260">
      <w:pPr>
        <w:widowControl/>
      </w:pPr>
      <w:r>
        <w:tab/>
        <w:t>2.1. Стоимость раб</w:t>
      </w:r>
      <w:r w:rsidR="00CD6764">
        <w:t xml:space="preserve">от составляет </w:t>
      </w:r>
      <w:r w:rsidR="002E1EBC">
        <w:t>____________________________________________________________</w:t>
      </w:r>
    </w:p>
    <w:p w14:paraId="35C8CA8F" w14:textId="77777777" w:rsidR="00CD6764" w:rsidRPr="00CD6764" w:rsidRDefault="00E76260" w:rsidP="00CD6764">
      <w:pPr>
        <w:widowControl/>
      </w:pPr>
      <w:r>
        <w:tab/>
        <w:t xml:space="preserve">Цена договора </w:t>
      </w:r>
      <w:r w:rsidR="002E1EBC">
        <w:t xml:space="preserve">_________________________________________________________________________   </w:t>
      </w:r>
      <w:r w:rsidR="00CD6764" w:rsidRPr="00CD6764">
        <w:t>В соответствии с п. 2 ст. 34 Федерального закона от 05.04.2013 г. № 44-ФЗ стоимость договора является твердой и не может меняться в ходе его исполнения, за исключением случаев, предусмотренных настоящим Договором и действующим законодательством Российской Федерации.</w:t>
      </w:r>
    </w:p>
    <w:p w14:paraId="730F91A9" w14:textId="77777777" w:rsidR="00E76260" w:rsidRDefault="00CD6764">
      <w:pPr>
        <w:widowControl/>
      </w:pPr>
      <w:r>
        <w:t xml:space="preserve">         </w:t>
      </w:r>
      <w:r w:rsidR="00E76260">
        <w:t>2.2. Расчеты по договору производятся в безналичном порядке в форме платежных поручений или наличными денежными средствами.</w:t>
      </w:r>
    </w:p>
    <w:p w14:paraId="3753E5B3" w14:textId="77777777" w:rsidR="00E76260" w:rsidRDefault="00E76260" w:rsidP="000704EA">
      <w:pPr>
        <w:widowControl/>
      </w:pPr>
      <w:r>
        <w:tab/>
        <w:t xml:space="preserve">2.3. </w:t>
      </w:r>
      <w:r w:rsidR="000704EA">
        <w:t>Р</w:t>
      </w:r>
      <w:r>
        <w:t xml:space="preserve">асчет по договору производится в течение </w:t>
      </w:r>
      <w:r>
        <w:rPr>
          <w:u w:val="single"/>
        </w:rPr>
        <w:t>   </w:t>
      </w:r>
      <w:r w:rsidR="000704EA">
        <w:rPr>
          <w:u w:val="single"/>
        </w:rPr>
        <w:t>10</w:t>
      </w:r>
      <w:r>
        <w:rPr>
          <w:u w:val="single"/>
        </w:rPr>
        <w:t>   </w:t>
      </w:r>
      <w:r>
        <w:t xml:space="preserve"> календарных дней с момента </w:t>
      </w:r>
      <w:r w:rsidR="00CD6764">
        <w:t xml:space="preserve">выставления счета и </w:t>
      </w:r>
      <w:r>
        <w:t>оформления сторонами акта сдачи-приемки выполненных работ.</w:t>
      </w:r>
    </w:p>
    <w:p w14:paraId="289FCDAF" w14:textId="77777777" w:rsidR="00E76260" w:rsidRDefault="00E76260">
      <w:pPr>
        <w:widowControl/>
      </w:pPr>
      <w:r>
        <w:tab/>
        <w:t xml:space="preserve">2.4. При существенном возрастании </w:t>
      </w:r>
      <w:r w:rsidR="000704EA">
        <w:t>затрат</w:t>
      </w:r>
      <w:r>
        <w:t xml:space="preserve">, связанных с проведением дополнительных </w:t>
      </w:r>
      <w:r w:rsidR="000704EA">
        <w:t>работ</w:t>
      </w:r>
      <w:r>
        <w:t>, которые нельзя было предусмотреть при заключении договора, цена договора подлежит изменению путем оформления двухстороннего соглашения.</w:t>
      </w:r>
    </w:p>
    <w:p w14:paraId="15A27B42" w14:textId="77777777" w:rsidR="00E76260" w:rsidRDefault="00E76260">
      <w:pPr>
        <w:widowControl/>
      </w:pPr>
      <w:r>
        <w:tab/>
        <w:t>2.5. Обязательство Заказчика по оплате считается</w:t>
      </w:r>
      <w:r w:rsidR="00CD6764">
        <w:t xml:space="preserve"> </w:t>
      </w:r>
      <w:r>
        <w:t xml:space="preserve">  выполненным с момента поступления денежных средств на расчетный счет или в кассу Исполнителя.</w:t>
      </w:r>
    </w:p>
    <w:p w14:paraId="155F4DCC" w14:textId="77777777" w:rsidR="00E76260" w:rsidRDefault="00E76260">
      <w:pPr>
        <w:widowControl/>
      </w:pPr>
      <w:r>
        <w:tab/>
      </w:r>
    </w:p>
    <w:p w14:paraId="04385524" w14:textId="77777777" w:rsidR="00E76260" w:rsidRDefault="00E76260">
      <w:pPr>
        <w:pStyle w:val="1"/>
        <w:widowControl/>
      </w:pPr>
      <w:r>
        <w:t>3. ОБЯЗАННОСТИ СТОРОН</w:t>
      </w:r>
    </w:p>
    <w:p w14:paraId="00270B3E" w14:textId="77777777" w:rsidR="00E76260" w:rsidRDefault="00E76260">
      <w:pPr>
        <w:widowControl/>
      </w:pPr>
      <w:r>
        <w:tab/>
        <w:t xml:space="preserve">3.1. </w:t>
      </w:r>
      <w:r>
        <w:rPr>
          <w:b/>
          <w:bCs/>
        </w:rPr>
        <w:t>ЗАКАЗЧИК обязан</w:t>
      </w:r>
      <w:r>
        <w:t>:</w:t>
      </w:r>
    </w:p>
    <w:p w14:paraId="74E6EFBC" w14:textId="77777777" w:rsidR="00E76260" w:rsidRDefault="00E76260">
      <w:pPr>
        <w:widowControl/>
      </w:pPr>
      <w:r>
        <w:tab/>
        <w:t>3.1.1. Организовать ИСПОЛНИТЕЛЮ свободный доступ к месту отбора проб.</w:t>
      </w:r>
    </w:p>
    <w:p w14:paraId="5A87F190" w14:textId="77777777" w:rsidR="00E76260" w:rsidRDefault="00E76260">
      <w:pPr>
        <w:widowControl/>
      </w:pPr>
      <w:r>
        <w:tab/>
        <w:t>3.1.2. Произвести оплату работ в размерах и сроках, в соответствии с разделом 2 настоящего договора.</w:t>
      </w:r>
    </w:p>
    <w:p w14:paraId="2C4B09B0" w14:textId="77777777" w:rsidR="00E76260" w:rsidRDefault="00E76260">
      <w:pPr>
        <w:widowControl/>
      </w:pPr>
      <w:r>
        <w:tab/>
        <w:t>3.1.3. Своевременно принять результат работ, подписать и передать Исполнителю акт сдачи-приемки выполненных работ.</w:t>
      </w:r>
    </w:p>
    <w:p w14:paraId="55BF7FC0" w14:textId="77777777" w:rsidR="00D815AE" w:rsidRPr="00D815AE" w:rsidRDefault="00D815AE" w:rsidP="00D815AE">
      <w:pPr>
        <w:widowControl/>
      </w:pPr>
      <w:r>
        <w:t xml:space="preserve">         3.1.4.</w:t>
      </w:r>
      <w:r w:rsidRPr="00D815AE">
        <w:rPr>
          <w:rFonts w:eastAsia="Times New Roman"/>
          <w:sz w:val="22"/>
          <w:szCs w:val="22"/>
        </w:rPr>
        <w:t xml:space="preserve"> </w:t>
      </w:r>
      <w:r>
        <w:t>П</w:t>
      </w:r>
      <w:r w:rsidRPr="00D815AE">
        <w:t>ровести экспертизу результатов услуг, предусмотренной Договором, в части соответствия условиям Договора, в соответствии с положениями Федерального закона № 44-ФЗ от 05.04.2013 г.</w:t>
      </w:r>
    </w:p>
    <w:p w14:paraId="2E94C849" w14:textId="77777777" w:rsidR="00E76260" w:rsidRDefault="00D815AE" w:rsidP="00D815AE">
      <w:pPr>
        <w:widowControl/>
      </w:pPr>
      <w:r>
        <w:t xml:space="preserve">         </w:t>
      </w:r>
      <w:r w:rsidR="00E76260">
        <w:t xml:space="preserve">3.2. </w:t>
      </w:r>
      <w:r w:rsidR="00E76260">
        <w:rPr>
          <w:b/>
          <w:bCs/>
        </w:rPr>
        <w:t>ИСПОЛНИТЕЛЬ обязан</w:t>
      </w:r>
      <w:r w:rsidR="00E76260">
        <w:t>:</w:t>
      </w:r>
    </w:p>
    <w:p w14:paraId="1CD462B3" w14:textId="77777777" w:rsidR="00B96B4E" w:rsidRPr="00B96B4E" w:rsidRDefault="00B96B4E" w:rsidP="00B96B4E">
      <w:pPr>
        <w:ind w:firstLine="709"/>
        <w:rPr>
          <w:rFonts w:eastAsia="Times New Roman"/>
          <w:color w:val="000000"/>
          <w:sz w:val="22"/>
          <w:szCs w:val="22"/>
        </w:rPr>
      </w:pPr>
      <w:r>
        <w:t>3.2.1.</w:t>
      </w:r>
      <w:r w:rsidRPr="00B96B4E">
        <w:rPr>
          <w:rFonts w:eastAsia="Times New Roman"/>
          <w:color w:val="000000"/>
          <w:sz w:val="22"/>
          <w:szCs w:val="22"/>
        </w:rPr>
        <w:t xml:space="preserve"> </w:t>
      </w:r>
      <w:r>
        <w:rPr>
          <w:rFonts w:eastAsia="Times New Roman"/>
          <w:color w:val="000000"/>
          <w:sz w:val="22"/>
          <w:szCs w:val="22"/>
        </w:rPr>
        <w:t>О</w:t>
      </w:r>
      <w:r w:rsidRPr="00B96B4E">
        <w:rPr>
          <w:rFonts w:eastAsia="Times New Roman"/>
          <w:color w:val="000000"/>
          <w:sz w:val="22"/>
          <w:szCs w:val="22"/>
        </w:rPr>
        <w:t xml:space="preserve">казывать услуги в соответствии с требованиями </w:t>
      </w:r>
      <w:r w:rsidRPr="00B96B4E">
        <w:rPr>
          <w:rFonts w:eastAsia="Times New Roman"/>
          <w:bCs/>
          <w:color w:val="000000"/>
          <w:sz w:val="22"/>
          <w:szCs w:val="22"/>
          <w:shd w:val="clear" w:color="auto" w:fill="FFFFFF"/>
        </w:rPr>
        <w:t xml:space="preserve">Федерального закона РФ «Об охране окружающей среды» №7-ФЗ от 10.01.2002 г. и </w:t>
      </w:r>
      <w:r w:rsidRPr="00B96B4E">
        <w:rPr>
          <w:rFonts w:eastAsia="Times New Roman"/>
          <w:color w:val="000000"/>
          <w:sz w:val="22"/>
          <w:szCs w:val="22"/>
        </w:rPr>
        <w:t xml:space="preserve">действующими нормативными документами. </w:t>
      </w:r>
    </w:p>
    <w:p w14:paraId="1ADB4020" w14:textId="77777777" w:rsidR="00B96B4E" w:rsidRPr="00B96B4E" w:rsidRDefault="00B96B4E" w:rsidP="00B96B4E">
      <w:pPr>
        <w:widowControl/>
        <w:autoSpaceDE/>
        <w:autoSpaceDN/>
        <w:adjustRightInd/>
        <w:ind w:firstLine="709"/>
        <w:rPr>
          <w:rFonts w:eastAsia="Times New Roman"/>
          <w:bCs/>
          <w:sz w:val="22"/>
          <w:szCs w:val="22"/>
        </w:rPr>
      </w:pPr>
      <w:r w:rsidRPr="00B96B4E">
        <w:rPr>
          <w:rFonts w:eastAsia="Times New Roman"/>
          <w:bCs/>
          <w:sz w:val="22"/>
          <w:szCs w:val="22"/>
        </w:rPr>
        <w:t xml:space="preserve">В соответствии с пунктом 5 Приказа Минприроды России от 08.12.2020 № 1027 «Об утверждении порядка подтверждения отнесения отходов I - V классов опасности к конкретному классу опасности» и статье 31 Федерального закона от 27.12.2002 №184-ФЗ «О техническом регулировании» наличие у исполнителя аттестата аккредитации испытательной лаборатории (центра), выданного </w:t>
      </w:r>
      <w:proofErr w:type="spellStart"/>
      <w:r w:rsidRPr="00B96B4E">
        <w:rPr>
          <w:rFonts w:eastAsia="Times New Roman"/>
          <w:bCs/>
          <w:sz w:val="22"/>
          <w:szCs w:val="22"/>
        </w:rPr>
        <w:t>Росаккредитацией</w:t>
      </w:r>
      <w:proofErr w:type="spellEnd"/>
      <w:r w:rsidRPr="00B96B4E">
        <w:rPr>
          <w:rFonts w:eastAsia="Times New Roman"/>
          <w:bCs/>
          <w:sz w:val="22"/>
          <w:szCs w:val="22"/>
        </w:rPr>
        <w:t xml:space="preserve"> в соответствии с Федеральным законом от 28.12.2013 №412-ФЗ «Об аккредитации в национальной системе аккредитации».</w:t>
      </w:r>
    </w:p>
    <w:p w14:paraId="6837CFF5" w14:textId="77777777" w:rsidR="00E76260" w:rsidRDefault="00E76260">
      <w:pPr>
        <w:widowControl/>
      </w:pPr>
      <w:r>
        <w:tab/>
        <w:t>3.2.</w:t>
      </w:r>
      <w:r w:rsidR="00B96B4E">
        <w:t>2</w:t>
      </w:r>
      <w:r>
        <w:t>. Своевременно приступить к выполнению работ в согласованные сроки и завершить работу.</w:t>
      </w:r>
    </w:p>
    <w:p w14:paraId="4031DD05" w14:textId="77777777" w:rsidR="00E76260" w:rsidRDefault="00E76260">
      <w:pPr>
        <w:widowControl/>
      </w:pPr>
      <w:r>
        <w:tab/>
        <w:t>3.2.</w:t>
      </w:r>
      <w:r w:rsidR="00B96B4E">
        <w:t>3</w:t>
      </w:r>
      <w:r>
        <w:t>. Немедленно предупредить ЗАКАЗЧИКА об обстоятельствах, независящих от ИСПОЛНИТЕЛЯ, которые создают невозможность выполнения работ по договору в срок.</w:t>
      </w:r>
    </w:p>
    <w:p w14:paraId="53F8DBB0" w14:textId="77777777" w:rsidR="00E76260" w:rsidRDefault="00E76260">
      <w:pPr>
        <w:widowControl/>
      </w:pPr>
      <w:r>
        <w:tab/>
        <w:t>3.2.</w:t>
      </w:r>
      <w:r w:rsidR="00B96B4E">
        <w:t>4</w:t>
      </w:r>
      <w:r>
        <w:t>. Сдать результат выполненных работ ЗАКАЗЧИКУ по акту сдачи-приемки.</w:t>
      </w:r>
    </w:p>
    <w:p w14:paraId="0D10C4BC" w14:textId="77777777" w:rsidR="00E76260" w:rsidRDefault="00E76260">
      <w:pPr>
        <w:pStyle w:val="1"/>
        <w:widowControl/>
      </w:pPr>
      <w:r>
        <w:lastRenderedPageBreak/>
        <w:t>4. Ответственность сторон</w:t>
      </w:r>
    </w:p>
    <w:p w14:paraId="575812F3" w14:textId="77777777" w:rsidR="00E76260" w:rsidRDefault="00E76260">
      <w:pPr>
        <w:widowControl/>
      </w:pPr>
      <w:r>
        <w:tab/>
        <w:t>4.1. Стороны за неисполнение или ненадлежащее исполнение своих обязательств несут ответственность в соответствии с действующим законодательством РФ и настоящим договором.</w:t>
      </w:r>
    </w:p>
    <w:p w14:paraId="68DBC606" w14:textId="77777777" w:rsidR="00E76260" w:rsidRDefault="00E76260">
      <w:pPr>
        <w:widowControl/>
      </w:pPr>
      <w:r>
        <w:tab/>
        <w:t>4.2. ИСПОЛНИТЕЛЬ не несет ответственность за предоставленные ЗАКАЗЧИКОМ недостоверные исходные сведения.</w:t>
      </w:r>
    </w:p>
    <w:p w14:paraId="5248B489" w14:textId="77777777" w:rsidR="00E76260" w:rsidRDefault="00E76260">
      <w:pPr>
        <w:widowControl/>
      </w:pPr>
      <w:r>
        <w:tab/>
        <w:t>4.3. ИСПОЛНИТЕЛЬ не несет ответственности за просрочку исполнения обязательства, касающегося срока выполнения работ в случае, если ЗАКАЗЧИК несвоевременно исполнил свои обязательства по предоставлению допуска к месту отбора проб (замеров) и оплате.</w:t>
      </w:r>
    </w:p>
    <w:p w14:paraId="4A42DC3D" w14:textId="77777777" w:rsidR="00E76260" w:rsidRDefault="00E76260">
      <w:pPr>
        <w:widowControl/>
      </w:pPr>
      <w:r>
        <w:tab/>
        <w:t>4.4. Стороны освобождаются от ответственности за полное или частичное неисполнение обязательств по договору, если оно явилось следствием обстоятельств непреодолимой силы, а именно: пожара, наводнения, землетрясения, других стихийных бедствий, официально зарегистрированных органами власти, а также принятием соответствующих постановлений Правительства Российской Федерации и субъектов Российской Федерации. Стороны дополнительно в указанных случаях согласуют сроки выполнения работ.</w:t>
      </w:r>
    </w:p>
    <w:p w14:paraId="0207DC4B" w14:textId="77777777" w:rsidR="00E76260" w:rsidRDefault="00E76260">
      <w:pPr>
        <w:pStyle w:val="1"/>
        <w:widowControl/>
      </w:pPr>
      <w:r>
        <w:t>5. ПОРЯДОК приемки выполненных работ</w:t>
      </w:r>
    </w:p>
    <w:p w14:paraId="029ACB58" w14:textId="77777777" w:rsidR="00E76260" w:rsidRDefault="00E76260">
      <w:pPr>
        <w:widowControl/>
      </w:pPr>
      <w:r>
        <w:tab/>
        <w:t>5.1. При завершении работ по договору ИСПОЛНИТЕЛЬ предоставляет ЗАКАЗЧИКУ результаты работ и акт сдачи-приемки выполненных работ.</w:t>
      </w:r>
    </w:p>
    <w:p w14:paraId="077794E3" w14:textId="77777777" w:rsidR="00E76260" w:rsidRDefault="00E76260">
      <w:pPr>
        <w:widowControl/>
      </w:pPr>
      <w:r>
        <w:tab/>
        <w:t>Акт сдачи-приемки подлежит оформлению ЗАКАЗЧИКОМ в двухдневный срок с момента завершения работ и предоставления ЗАКАЗЧИКУ результата работ.</w:t>
      </w:r>
    </w:p>
    <w:p w14:paraId="11978F7F" w14:textId="77777777" w:rsidR="00E76260" w:rsidRDefault="00E76260">
      <w:pPr>
        <w:widowControl/>
      </w:pPr>
      <w:r>
        <w:tab/>
        <w:t>В случае не оформления ЗАКАЗЧИКОМ акта сдачи-приемки без мотивированного отказа от приемки работ в течение указанного срока, работа считается принятой без замечаний (т.е. при отказе от подписания акта в нем делается отметка об этом и акт подписывается в одностороннем порядке), при этом перечисленные ЗАКАЗЧИКОМ денежные средства возврату не подлежат, а фактически выполненный объем работ должен быть полностью оплачен ЗАКАЗЧИКОМ.</w:t>
      </w:r>
    </w:p>
    <w:p w14:paraId="7E68AE7A" w14:textId="77777777" w:rsidR="00E76260" w:rsidRDefault="00E76260">
      <w:pPr>
        <w:widowControl/>
      </w:pPr>
      <w:r>
        <w:tab/>
        <w:t>5.2. При мотивированном отказе ЗАКАЗЧИК с участием ИСПОЛНИТЕЛЯ составляет протокол с замечаниями.</w:t>
      </w:r>
    </w:p>
    <w:p w14:paraId="10FA86F0" w14:textId="77777777" w:rsidR="00E76260" w:rsidRDefault="00E76260">
      <w:pPr>
        <w:pStyle w:val="1"/>
        <w:widowControl/>
      </w:pPr>
      <w:r>
        <w:t>6. ПОРЯДОК ИЗМЕНЕНИЯ И РАСТОРЖЕНИЯ ДОГОВОРА</w:t>
      </w:r>
    </w:p>
    <w:p w14:paraId="761755F6" w14:textId="77777777" w:rsidR="00E76260" w:rsidRDefault="00E76260">
      <w:pPr>
        <w:widowControl/>
      </w:pPr>
      <w:r>
        <w:tab/>
        <w:t>6.1. Изменения и дополнения к договору оформляются по соглашению сторон в письменной форме.</w:t>
      </w:r>
    </w:p>
    <w:p w14:paraId="7849C815" w14:textId="77777777" w:rsidR="00E76260" w:rsidRDefault="00E76260">
      <w:pPr>
        <w:widowControl/>
      </w:pPr>
      <w:r>
        <w:tab/>
        <w:t>6.2. В связи с существенными изменениями обстоятельств по заявлению одной из сторон договор подлежит расторжению, согласно действующему законодательству.</w:t>
      </w:r>
    </w:p>
    <w:p w14:paraId="418DC870" w14:textId="77777777" w:rsidR="00E76260" w:rsidRDefault="00E76260">
      <w:pPr>
        <w:widowControl/>
      </w:pPr>
      <w:r>
        <w:tab/>
        <w:t>6.3. Стороны договорились, что ИСПОЛНИТЕЛЬ вправе расторгнуть настоящий договор в одностороннем внесудебном порядке посредством направления уведомления о расторжении ЗАКАЗЧИКУ в случаях:</w:t>
      </w:r>
    </w:p>
    <w:p w14:paraId="774F3F6F" w14:textId="77777777" w:rsidR="00E76260" w:rsidRDefault="00E76260" w:rsidP="000704EA">
      <w:pPr>
        <w:pStyle w:val="a3"/>
        <w:widowControl/>
        <w:numPr>
          <w:ilvl w:val="0"/>
          <w:numId w:val="8"/>
        </w:numPr>
      </w:pPr>
      <w:r>
        <w:t xml:space="preserve">ЗАКАЗЧИК не выполнил требования п.3.1 настоящего договора свыше </w:t>
      </w:r>
      <w:r>
        <w:rPr>
          <w:u w:val="single"/>
        </w:rPr>
        <w:t>   10   </w:t>
      </w:r>
      <w:r>
        <w:t xml:space="preserve"> календарных дней от установленного срока. В данной </w:t>
      </w:r>
      <w:r w:rsidR="003C5794">
        <w:t>ситуации,</w:t>
      </w:r>
      <w:r>
        <w:t xml:space="preserve"> перечисленные ЗАКАЗЧИКОМ денежные средства подлежат возврату;</w:t>
      </w:r>
    </w:p>
    <w:p w14:paraId="364181DB" w14:textId="77777777" w:rsidR="00E76260" w:rsidRDefault="00E76260" w:rsidP="000704EA">
      <w:pPr>
        <w:pStyle w:val="a3"/>
        <w:widowControl/>
        <w:numPr>
          <w:ilvl w:val="0"/>
          <w:numId w:val="8"/>
        </w:numPr>
      </w:pPr>
      <w:r>
        <w:t>остановки ЗАКАЗЧИКОМ выполнения работ по причинам, не зависящим от ИСПОЛНИТЕЛЯ, на срок, превышающий </w:t>
      </w:r>
      <w:r>
        <w:rPr>
          <w:u w:val="single"/>
        </w:rPr>
        <w:t>   10   </w:t>
      </w:r>
      <w:r>
        <w:t xml:space="preserve"> календарных дней. В данном случае перечисленные ЗАКАЗЧИКОМ денежные средства возврату не подлежат;</w:t>
      </w:r>
    </w:p>
    <w:p w14:paraId="0A1F8435" w14:textId="77777777" w:rsidR="00E76260" w:rsidRDefault="00E76260" w:rsidP="000704EA">
      <w:pPr>
        <w:pStyle w:val="a3"/>
        <w:widowControl/>
        <w:numPr>
          <w:ilvl w:val="0"/>
          <w:numId w:val="8"/>
        </w:numPr>
      </w:pPr>
      <w:r>
        <w:t>финансовой несостоятельности ЗАКАЗЧИКА;</w:t>
      </w:r>
    </w:p>
    <w:p w14:paraId="761F89F7" w14:textId="77777777" w:rsidR="00E76260" w:rsidRPr="000704EA" w:rsidRDefault="00E76260" w:rsidP="000704EA">
      <w:pPr>
        <w:pStyle w:val="a3"/>
        <w:widowControl/>
        <w:numPr>
          <w:ilvl w:val="0"/>
          <w:numId w:val="8"/>
        </w:numPr>
      </w:pPr>
      <w:r>
        <w:t>призыв сотрудника ИСПОЛНИТЕЛЯ в связи с частичной мобилизацией, объявленной Указом Президента РФ от 21.09.2022 № 647, при этом фактически выполненный объем работ подлежит приемке и оплате ЗАКАЗЧИКОМ, равно как подлежат оплате Заказчиком фактически понесенные ИСПОЛНИТЕЛЕМ затраты.</w:t>
      </w:r>
    </w:p>
    <w:p w14:paraId="32FCC915" w14:textId="77777777" w:rsidR="00E76260" w:rsidRDefault="00E76260">
      <w:pPr>
        <w:widowControl/>
      </w:pPr>
      <w:r>
        <w:tab/>
        <w:t>6.4. В связи с невозможностью исполнения обязательств по договору вследствие призыва специалиста ИСПОЛНИТЕЛЯ в связи частичной мобилизацией, объявленной Указом Президента РФ от 21.09.2022 № 647, договор подлежит изменению или расторжению по соглашению сторон либо расторжению в одностороннем порядке согласно пункту 6.3. договора с даты, указанной в соответствующем уведомлении, без последующего применения штрафных санкций в отношении ИСПОЛНИТЕЛЯ.</w:t>
      </w:r>
    </w:p>
    <w:p w14:paraId="26BB0A50" w14:textId="77777777" w:rsidR="00E76260" w:rsidRDefault="00E76260">
      <w:pPr>
        <w:pStyle w:val="1"/>
        <w:widowControl/>
      </w:pPr>
      <w:r>
        <w:t>7. ПРОЧИЕ УСЛОВИЯ</w:t>
      </w:r>
    </w:p>
    <w:p w14:paraId="7087772D" w14:textId="77777777" w:rsidR="00E76260" w:rsidRDefault="00E76260">
      <w:pPr>
        <w:widowControl/>
      </w:pPr>
      <w:r>
        <w:tab/>
        <w:t xml:space="preserve">7.1. При исполнении настоящего договора стороны руководствуются действующим Законодательством Российской Федерации, а </w:t>
      </w:r>
      <w:r w:rsidR="003C5794">
        <w:t>также</w:t>
      </w:r>
      <w:r>
        <w:t xml:space="preserve"> Законодательством Российской Федерации в области охраны окружающей среды.</w:t>
      </w:r>
    </w:p>
    <w:p w14:paraId="17F3EA91" w14:textId="77777777" w:rsidR="00E76260" w:rsidRDefault="00E76260">
      <w:pPr>
        <w:widowControl/>
      </w:pPr>
      <w:r>
        <w:tab/>
        <w:t>7.2. В случае наличия у Заказчика задолженности (неисполненного денежного обязательства) перед Исполнителем по ранее заключенным между сторонами договорам, Исполнитель оставляет за собой право в одностороннем порядке прекратить ранее возникшие денежное обязательство посредством зачета поступивших от Заказчика по текущему договору денежных средств в счет оплаты имеющейся задолженности.</w:t>
      </w:r>
    </w:p>
    <w:p w14:paraId="037A81D7" w14:textId="77777777" w:rsidR="00E76260" w:rsidRDefault="00E76260">
      <w:pPr>
        <w:widowControl/>
      </w:pPr>
      <w:r>
        <w:tab/>
        <w:t>При неисполнении Заказчиком денежного обязательства по текущему договору, Исполнитель вправе в одностороннем порядке прекратить данное обязательство зачетом денежных средств, поступивших по иным сделкам, уведомив об этом Заказчика.</w:t>
      </w:r>
    </w:p>
    <w:p w14:paraId="0DD3BB53" w14:textId="77777777" w:rsidR="00E76260" w:rsidRDefault="00E76260">
      <w:pPr>
        <w:widowControl/>
      </w:pPr>
      <w:r>
        <w:tab/>
        <w:t>Заказчик, подписывая настоящий договор, заявляет свое согласие на совершение указанных в настоящем пункте действий.</w:t>
      </w:r>
    </w:p>
    <w:p w14:paraId="0EC604B2" w14:textId="77777777" w:rsidR="00E76260" w:rsidRDefault="00E76260">
      <w:pPr>
        <w:widowControl/>
      </w:pPr>
      <w:r>
        <w:tab/>
        <w:t>7.3. Споры и разногласия по договору разрешаются путем переговоров сторон.</w:t>
      </w:r>
    </w:p>
    <w:p w14:paraId="5DAED437" w14:textId="77777777" w:rsidR="00E76260" w:rsidRDefault="00E76260">
      <w:pPr>
        <w:widowControl/>
      </w:pPr>
      <w:r>
        <w:tab/>
        <w:t xml:space="preserve">7.4. В случае </w:t>
      </w:r>
      <w:r w:rsidR="001A26ED">
        <w:t>неурегулирования</w:t>
      </w:r>
      <w:r>
        <w:t xml:space="preserve"> разногласий в досудебном порядке споры рассматриваются в Арбитражном суде по месту нахождения истца.</w:t>
      </w:r>
    </w:p>
    <w:p w14:paraId="17101AA0" w14:textId="77777777" w:rsidR="00E76260" w:rsidRDefault="00E76260">
      <w:pPr>
        <w:pStyle w:val="1"/>
        <w:widowControl/>
      </w:pPr>
      <w:r>
        <w:lastRenderedPageBreak/>
        <w:t>8. Срок действия договора</w:t>
      </w:r>
    </w:p>
    <w:p w14:paraId="5FDA1B07" w14:textId="77777777" w:rsidR="00E76260" w:rsidRDefault="00E76260">
      <w:pPr>
        <w:widowControl/>
      </w:pPr>
      <w:r>
        <w:tab/>
        <w:t>8.1. Договор действует с момента его подписания последней из сторон до исполнения сторонами своих обязательств.</w:t>
      </w:r>
    </w:p>
    <w:p w14:paraId="4D4BD081" w14:textId="77777777" w:rsidR="00E76260" w:rsidRDefault="00E76260">
      <w:pPr>
        <w:pStyle w:val="1"/>
        <w:widowControl/>
      </w:pPr>
      <w:r>
        <w:t>9. Антикоррупционная оговорка</w:t>
      </w:r>
    </w:p>
    <w:p w14:paraId="708AD374" w14:textId="77777777" w:rsidR="00E76260" w:rsidRDefault="00E76260">
      <w:pPr>
        <w:widowControl/>
      </w:pPr>
      <w:r>
        <w:tab/>
        <w:t>9.1. При исполнении своих обязательств по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14:paraId="18DF0D3E" w14:textId="77777777" w:rsidR="00E76260" w:rsidRDefault="00E76260">
      <w:pPr>
        <w:widowControl/>
      </w:pPr>
      <w:r>
        <w:tab/>
        <w:t>Также Стороны, их работники, представители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400BBFFE" w14:textId="77777777" w:rsidR="00E76260" w:rsidRDefault="00E76260">
      <w:pPr>
        <w:widowControl/>
      </w:pPr>
      <w:r>
        <w:tab/>
        <w:t>9.2. В случае возникновения у стороны подозрений, что произошло или может произойти нарушение п.9.1 Договора,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</w:t>
      </w:r>
    </w:p>
    <w:p w14:paraId="1DD13D28" w14:textId="77777777" w:rsidR="00E76260" w:rsidRDefault="00E76260">
      <w:pPr>
        <w:widowControl/>
      </w:pPr>
      <w:r>
        <w:tab/>
        <w:t xml:space="preserve">После получения уведомления сторона, в адрес которой оно направлено, в течение </w:t>
      </w:r>
      <w:r>
        <w:rPr>
          <w:u w:val="single"/>
        </w:rPr>
        <w:t>  5  </w:t>
      </w:r>
      <w:r>
        <w:t> календарных дней направляет ответ, что нарушения не произошло или не произойдет.</w:t>
      </w:r>
    </w:p>
    <w:p w14:paraId="7F23DEC0" w14:textId="77777777" w:rsidR="00E76260" w:rsidRDefault="00E76260">
      <w:pPr>
        <w:widowControl/>
      </w:pPr>
      <w:r>
        <w:tab/>
        <w:t>9.3. Исполнение обязательств по Договору приостанавливается с момента направления стороной уведомления, указанного в п.9.2 Договора, до момента получения ею ответа.</w:t>
      </w:r>
    </w:p>
    <w:p w14:paraId="1E2566EF" w14:textId="77777777" w:rsidR="00E76260" w:rsidRDefault="00E76260">
      <w:pPr>
        <w:widowControl/>
      </w:pPr>
      <w:r>
        <w:tab/>
        <w:t>9.4. Если подтвердилось нарушение другой стороной обязательств, указанных в п.9.1 Договора,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расторжении. Сторона, по инициативе которой расторгнут Договор, вправе требовать возмещения реального ущерба, возникшего в результате расторжения Договора.</w:t>
      </w:r>
    </w:p>
    <w:p w14:paraId="1BEAA9FB" w14:textId="77777777" w:rsidR="00E76260" w:rsidRDefault="00E76260">
      <w:pPr>
        <w:pStyle w:val="1"/>
        <w:widowControl/>
      </w:pPr>
      <w:r>
        <w:t>10. ЮРИДИЧЕСКИЕ АДРЕСА СТОРОН</w:t>
      </w:r>
    </w:p>
    <w:p w14:paraId="1487BCC8" w14:textId="77777777" w:rsidR="005F5475" w:rsidRDefault="005F5475" w:rsidP="002E1EBC">
      <w:pPr>
        <w:keepNext/>
        <w:widowControl/>
        <w:tabs>
          <w:tab w:val="left" w:pos="2268"/>
          <w:tab w:val="right" w:pos="9639"/>
        </w:tabs>
        <w:ind w:left="2268" w:hanging="2268"/>
        <w:rPr>
          <w:b/>
          <w:bCs/>
        </w:rPr>
      </w:pPr>
    </w:p>
    <w:p w14:paraId="3661F9C8" w14:textId="77777777" w:rsidR="00E76260" w:rsidRDefault="00E76260" w:rsidP="002E1EBC">
      <w:pPr>
        <w:keepNext/>
        <w:widowControl/>
        <w:tabs>
          <w:tab w:val="left" w:pos="2268"/>
          <w:tab w:val="right" w:pos="9639"/>
        </w:tabs>
        <w:ind w:left="2268" w:hanging="2268"/>
        <w:rPr>
          <w:b/>
          <w:bCs/>
        </w:rPr>
      </w:pPr>
      <w:r>
        <w:rPr>
          <w:b/>
          <w:bCs/>
        </w:rPr>
        <w:t>ИСПОЛНИТЕЛЬ:</w:t>
      </w:r>
      <w:r>
        <w:rPr>
          <w:b/>
          <w:bCs/>
        </w:rPr>
        <w:tab/>
      </w:r>
      <w:r w:rsidR="002E1EBC">
        <w:rPr>
          <w:b/>
          <w:bCs/>
        </w:rPr>
        <w:t xml:space="preserve"> </w:t>
      </w:r>
    </w:p>
    <w:p w14:paraId="67B83F2D" w14:textId="77777777" w:rsidR="002E1EBC" w:rsidRDefault="002E1EBC" w:rsidP="002E1EBC">
      <w:pPr>
        <w:keepNext/>
        <w:widowControl/>
        <w:tabs>
          <w:tab w:val="left" w:pos="2268"/>
          <w:tab w:val="right" w:pos="9639"/>
        </w:tabs>
        <w:ind w:left="2268" w:hanging="2268"/>
        <w:rPr>
          <w:b/>
          <w:bCs/>
        </w:rPr>
      </w:pPr>
    </w:p>
    <w:p w14:paraId="225C932A" w14:textId="77777777" w:rsidR="002E1EBC" w:rsidRDefault="002E1EBC" w:rsidP="002E1EBC">
      <w:pPr>
        <w:keepNext/>
        <w:widowControl/>
        <w:tabs>
          <w:tab w:val="left" w:pos="2268"/>
          <w:tab w:val="right" w:pos="9639"/>
        </w:tabs>
        <w:ind w:left="2268" w:hanging="2268"/>
        <w:rPr>
          <w:b/>
          <w:bCs/>
        </w:rPr>
      </w:pPr>
    </w:p>
    <w:p w14:paraId="548688B9" w14:textId="77777777" w:rsidR="002E1EBC" w:rsidRDefault="002E1EBC" w:rsidP="002E1EBC">
      <w:pPr>
        <w:keepNext/>
        <w:widowControl/>
        <w:tabs>
          <w:tab w:val="left" w:pos="2268"/>
          <w:tab w:val="right" w:pos="9639"/>
        </w:tabs>
        <w:ind w:left="2268" w:hanging="2268"/>
        <w:rPr>
          <w:b/>
          <w:bCs/>
        </w:rPr>
      </w:pPr>
    </w:p>
    <w:p w14:paraId="48381293" w14:textId="77777777" w:rsidR="002E1EBC" w:rsidRDefault="002E1EBC" w:rsidP="002E1EBC">
      <w:pPr>
        <w:keepNext/>
        <w:widowControl/>
        <w:tabs>
          <w:tab w:val="left" w:pos="2268"/>
          <w:tab w:val="right" w:pos="9639"/>
        </w:tabs>
        <w:ind w:left="2268" w:hanging="2268"/>
        <w:rPr>
          <w:b/>
          <w:bCs/>
        </w:rPr>
      </w:pPr>
    </w:p>
    <w:p w14:paraId="2A2D646D" w14:textId="77777777" w:rsidR="002E1EBC" w:rsidRDefault="002E1EBC" w:rsidP="002E1EBC">
      <w:pPr>
        <w:keepNext/>
        <w:widowControl/>
        <w:tabs>
          <w:tab w:val="left" w:pos="2268"/>
          <w:tab w:val="right" w:pos="9639"/>
        </w:tabs>
        <w:ind w:left="2268" w:hanging="2268"/>
        <w:rPr>
          <w:b/>
          <w:bCs/>
        </w:rPr>
      </w:pPr>
    </w:p>
    <w:p w14:paraId="2A7266F7" w14:textId="77777777" w:rsidR="002E1EBC" w:rsidRDefault="002E1EBC" w:rsidP="002E1EBC">
      <w:pPr>
        <w:keepNext/>
        <w:widowControl/>
        <w:tabs>
          <w:tab w:val="left" w:pos="2268"/>
          <w:tab w:val="right" w:pos="9639"/>
        </w:tabs>
        <w:ind w:left="2268" w:hanging="2268"/>
        <w:rPr>
          <w:b/>
          <w:bCs/>
        </w:rPr>
      </w:pPr>
    </w:p>
    <w:p w14:paraId="01E4E282" w14:textId="77777777" w:rsidR="002E1EBC" w:rsidRDefault="002E1EBC" w:rsidP="002E1EBC">
      <w:pPr>
        <w:keepNext/>
        <w:widowControl/>
        <w:tabs>
          <w:tab w:val="left" w:pos="2268"/>
          <w:tab w:val="right" w:pos="9639"/>
        </w:tabs>
        <w:ind w:left="2268" w:hanging="2268"/>
        <w:rPr>
          <w:b/>
          <w:bCs/>
        </w:rPr>
      </w:pPr>
    </w:p>
    <w:p w14:paraId="44D2415C" w14:textId="77777777" w:rsidR="002E1EBC" w:rsidRDefault="002E1EBC" w:rsidP="002E1EBC">
      <w:pPr>
        <w:keepNext/>
        <w:widowControl/>
        <w:tabs>
          <w:tab w:val="left" w:pos="2268"/>
          <w:tab w:val="right" w:pos="9639"/>
        </w:tabs>
        <w:ind w:left="2268" w:hanging="2268"/>
        <w:rPr>
          <w:b/>
          <w:bCs/>
        </w:rPr>
      </w:pPr>
    </w:p>
    <w:p w14:paraId="51223FBD" w14:textId="77777777" w:rsidR="002E1EBC" w:rsidRDefault="002E1EBC" w:rsidP="002E1EBC">
      <w:pPr>
        <w:keepNext/>
        <w:widowControl/>
        <w:tabs>
          <w:tab w:val="left" w:pos="2268"/>
          <w:tab w:val="right" w:pos="9639"/>
        </w:tabs>
        <w:ind w:left="2268" w:hanging="2268"/>
        <w:rPr>
          <w:b/>
          <w:bCs/>
        </w:rPr>
      </w:pPr>
    </w:p>
    <w:p w14:paraId="29F413EC" w14:textId="77777777" w:rsidR="002E1EBC" w:rsidRDefault="002E1EBC" w:rsidP="002E1EBC">
      <w:pPr>
        <w:keepNext/>
        <w:widowControl/>
        <w:tabs>
          <w:tab w:val="left" w:pos="2268"/>
          <w:tab w:val="right" w:pos="9639"/>
        </w:tabs>
        <w:ind w:left="2268" w:hanging="2268"/>
        <w:rPr>
          <w:b/>
          <w:bCs/>
        </w:rPr>
      </w:pPr>
    </w:p>
    <w:p w14:paraId="13AD0B8B" w14:textId="77777777" w:rsidR="002E1EBC" w:rsidRPr="003D19E2" w:rsidRDefault="002E1EBC" w:rsidP="002E1EBC">
      <w:pPr>
        <w:keepNext/>
        <w:widowControl/>
        <w:tabs>
          <w:tab w:val="left" w:pos="2268"/>
          <w:tab w:val="right" w:pos="9639"/>
        </w:tabs>
        <w:ind w:left="2268" w:hanging="2268"/>
      </w:pPr>
    </w:p>
    <w:p w14:paraId="70A09FEC" w14:textId="77777777" w:rsidR="009F2792" w:rsidRPr="00050738" w:rsidRDefault="00E76260" w:rsidP="009F2792">
      <w:pPr>
        <w:snapToGrid w:val="0"/>
        <w:jc w:val="left"/>
        <w:rPr>
          <w:rFonts w:eastAsia="Times New Roman"/>
          <w:b/>
          <w:lang w:eastAsia="ar-SA"/>
        </w:rPr>
      </w:pPr>
      <w:r w:rsidRPr="009F2792">
        <w:rPr>
          <w:b/>
          <w:bCs/>
        </w:rPr>
        <w:t>ЗАКАЗЧИК:</w:t>
      </w:r>
      <w:r w:rsidRPr="009F2792">
        <w:rPr>
          <w:b/>
          <w:bCs/>
        </w:rPr>
        <w:tab/>
      </w:r>
      <w:r w:rsidR="009F2792" w:rsidRPr="00050738">
        <w:rPr>
          <w:b/>
          <w:bCs/>
        </w:rPr>
        <w:t xml:space="preserve">          </w:t>
      </w:r>
      <w:r w:rsidR="009F2792" w:rsidRPr="00050738">
        <w:rPr>
          <w:rFonts w:eastAsia="Times New Roman"/>
          <w:b/>
          <w:lang w:eastAsia="ar-SA"/>
        </w:rPr>
        <w:t>ФГБУ «Канал имени Москвы</w:t>
      </w:r>
    </w:p>
    <w:p w14:paraId="5D240510" w14:textId="77777777" w:rsidR="009F2792" w:rsidRPr="00050738" w:rsidRDefault="009F2792" w:rsidP="009F2792">
      <w:pPr>
        <w:snapToGrid w:val="0"/>
        <w:jc w:val="center"/>
        <w:rPr>
          <w:rFonts w:eastAsia="Times New Roman"/>
          <w:lang w:eastAsia="ar-SA"/>
        </w:rPr>
      </w:pPr>
    </w:p>
    <w:p w14:paraId="49E3190B" w14:textId="77777777" w:rsidR="009F2792" w:rsidRPr="00050738" w:rsidRDefault="009F2792" w:rsidP="009F2792">
      <w:pPr>
        <w:rPr>
          <w:rFonts w:eastAsia="Times New Roman"/>
        </w:rPr>
      </w:pPr>
      <w:r w:rsidRPr="00050738">
        <w:rPr>
          <w:rFonts w:eastAsia="Times New Roman"/>
        </w:rPr>
        <w:t xml:space="preserve">                        Юридический адрес: </w:t>
      </w:r>
    </w:p>
    <w:p w14:paraId="284499DB" w14:textId="77777777" w:rsidR="009F2792" w:rsidRPr="00050738" w:rsidRDefault="009F2792" w:rsidP="009F2792">
      <w:pPr>
        <w:rPr>
          <w:rFonts w:eastAsia="Times New Roman"/>
        </w:rPr>
      </w:pPr>
      <w:r w:rsidRPr="00050738">
        <w:rPr>
          <w:rFonts w:eastAsia="Times New Roman"/>
        </w:rPr>
        <w:t xml:space="preserve">                        125362 г. Москва, ул. Водников, д.1</w:t>
      </w:r>
    </w:p>
    <w:p w14:paraId="6ACF3EBF" w14:textId="77777777" w:rsidR="009F2792" w:rsidRPr="00050738" w:rsidRDefault="009F2792" w:rsidP="009F2792">
      <w:pPr>
        <w:rPr>
          <w:rFonts w:eastAsia="Times New Roman"/>
        </w:rPr>
      </w:pPr>
      <w:r w:rsidRPr="00050738">
        <w:rPr>
          <w:rFonts w:eastAsia="Times New Roman"/>
        </w:rPr>
        <w:t xml:space="preserve">                        Почтовый адрес: </w:t>
      </w:r>
    </w:p>
    <w:p w14:paraId="2BA71D93" w14:textId="77777777" w:rsidR="009F2792" w:rsidRPr="00050738" w:rsidRDefault="009F2792" w:rsidP="009F2792">
      <w:pPr>
        <w:rPr>
          <w:rFonts w:eastAsia="Times New Roman"/>
        </w:rPr>
      </w:pPr>
      <w:r w:rsidRPr="00050738">
        <w:rPr>
          <w:rFonts w:eastAsia="Times New Roman"/>
        </w:rPr>
        <w:t xml:space="preserve">                        390006 г. Рязань, ул. Лесопарковая, д.48</w:t>
      </w:r>
    </w:p>
    <w:p w14:paraId="4526515D" w14:textId="77777777" w:rsidR="009F2792" w:rsidRPr="00050738" w:rsidRDefault="009F2792" w:rsidP="009F2792">
      <w:pPr>
        <w:rPr>
          <w:rFonts w:eastAsia="Times New Roman"/>
        </w:rPr>
      </w:pPr>
      <w:r w:rsidRPr="00050738">
        <w:rPr>
          <w:rFonts w:eastAsia="Times New Roman"/>
        </w:rPr>
        <w:t xml:space="preserve">                        Тел (4912) 77-79-69; </w:t>
      </w:r>
    </w:p>
    <w:p w14:paraId="6A0C4921" w14:textId="77777777" w:rsidR="009F2792" w:rsidRPr="00050738" w:rsidRDefault="009F2792" w:rsidP="009F2792">
      <w:pPr>
        <w:rPr>
          <w:rFonts w:eastAsia="Times New Roman"/>
        </w:rPr>
      </w:pPr>
      <w:r w:rsidRPr="00050738">
        <w:rPr>
          <w:rFonts w:eastAsia="Times New Roman"/>
        </w:rPr>
        <w:t xml:space="preserve">                        Факс (4912) 77-79-72 </w:t>
      </w:r>
    </w:p>
    <w:p w14:paraId="745E69DA" w14:textId="77777777" w:rsidR="009F2792" w:rsidRPr="00050738" w:rsidRDefault="009F2792" w:rsidP="009F2792">
      <w:pPr>
        <w:rPr>
          <w:rFonts w:eastAsia="Times New Roman"/>
        </w:rPr>
      </w:pPr>
      <w:r w:rsidRPr="00050738">
        <w:rPr>
          <w:rFonts w:eastAsia="Times New Roman"/>
        </w:rPr>
        <w:t xml:space="preserve">                        </w:t>
      </w:r>
      <w:r w:rsidRPr="00050738">
        <w:rPr>
          <w:rFonts w:eastAsia="Times New Roman"/>
          <w:lang w:val="en-US"/>
        </w:rPr>
        <w:t>e</w:t>
      </w:r>
      <w:r w:rsidRPr="00050738">
        <w:rPr>
          <w:rFonts w:eastAsia="Times New Roman"/>
        </w:rPr>
        <w:t>-</w:t>
      </w:r>
      <w:r w:rsidRPr="00050738">
        <w:rPr>
          <w:rFonts w:eastAsia="Times New Roman"/>
          <w:lang w:val="en-US"/>
        </w:rPr>
        <w:t>mail</w:t>
      </w:r>
      <w:r w:rsidRPr="00050738">
        <w:rPr>
          <w:rFonts w:eastAsia="Times New Roman"/>
        </w:rPr>
        <w:t xml:space="preserve">: </w:t>
      </w:r>
      <w:hyperlink r:id="rId7" w:history="1">
        <w:r w:rsidRPr="00050738">
          <w:rPr>
            <w:rFonts w:eastAsia="Times New Roman"/>
            <w:color w:val="0000FF"/>
            <w:lang w:val="en-US"/>
          </w:rPr>
          <w:t>receptionryazrgs</w:t>
        </w:r>
        <w:r w:rsidRPr="00050738">
          <w:rPr>
            <w:rFonts w:eastAsia="Times New Roman"/>
            <w:color w:val="0000FF"/>
          </w:rPr>
          <w:t>@</w:t>
        </w:r>
        <w:r w:rsidRPr="00050738">
          <w:rPr>
            <w:rFonts w:eastAsia="Times New Roman"/>
            <w:color w:val="0000FF"/>
            <w:lang w:val="en-US"/>
          </w:rPr>
          <w:t>fgbu</w:t>
        </w:r>
        <w:r w:rsidRPr="00050738">
          <w:rPr>
            <w:rFonts w:eastAsia="Times New Roman"/>
            <w:color w:val="0000FF"/>
          </w:rPr>
          <w:t>-</w:t>
        </w:r>
        <w:r w:rsidRPr="00050738">
          <w:rPr>
            <w:rFonts w:eastAsia="Times New Roman"/>
            <w:color w:val="0000FF"/>
            <w:lang w:val="en-US"/>
          </w:rPr>
          <w:t>kim</w:t>
        </w:r>
        <w:r w:rsidRPr="00050738">
          <w:rPr>
            <w:rFonts w:eastAsia="Times New Roman"/>
            <w:color w:val="0000FF"/>
          </w:rPr>
          <w:t>.</w:t>
        </w:r>
        <w:r w:rsidRPr="00050738">
          <w:rPr>
            <w:rFonts w:eastAsia="Times New Roman"/>
            <w:color w:val="0000FF"/>
            <w:lang w:val="en-US"/>
          </w:rPr>
          <w:t>ru</w:t>
        </w:r>
      </w:hyperlink>
      <w:r w:rsidRPr="00050738">
        <w:rPr>
          <w:rFonts w:eastAsia="Times New Roman"/>
        </w:rPr>
        <w:t xml:space="preserve"> </w:t>
      </w:r>
    </w:p>
    <w:p w14:paraId="650FBB7E" w14:textId="77777777" w:rsidR="009F2792" w:rsidRPr="00050738" w:rsidRDefault="009F2792" w:rsidP="007E0F59">
      <w:pPr>
        <w:jc w:val="left"/>
        <w:rPr>
          <w:rFonts w:eastAsia="Times New Roman"/>
        </w:rPr>
      </w:pPr>
      <w:r w:rsidRPr="00050738">
        <w:rPr>
          <w:rFonts w:eastAsia="Times New Roman"/>
        </w:rPr>
        <w:t xml:space="preserve">                        </w:t>
      </w:r>
      <w:r w:rsidR="007E0F59">
        <w:rPr>
          <w:rFonts w:eastAsia="Times New Roman"/>
        </w:rPr>
        <w:t>Получатель:</w:t>
      </w:r>
      <w:r w:rsidR="00446F5D">
        <w:rPr>
          <w:rFonts w:eastAsia="Times New Roman"/>
        </w:rPr>
        <w:t xml:space="preserve"> </w:t>
      </w:r>
      <w:r w:rsidR="007E0F59">
        <w:rPr>
          <w:rFonts w:eastAsia="Times New Roman"/>
        </w:rPr>
        <w:t>УФК</w:t>
      </w:r>
      <w:r w:rsidR="00446F5D">
        <w:rPr>
          <w:rFonts w:eastAsia="Times New Roman"/>
        </w:rPr>
        <w:t xml:space="preserve"> </w:t>
      </w:r>
      <w:r w:rsidR="007E0F59">
        <w:rPr>
          <w:rFonts w:eastAsia="Times New Roman"/>
        </w:rPr>
        <w:t>по</w:t>
      </w:r>
      <w:r w:rsidR="00070904">
        <w:rPr>
          <w:rFonts w:eastAsia="Times New Roman"/>
        </w:rPr>
        <w:t xml:space="preserve"> </w:t>
      </w:r>
      <w:r w:rsidRPr="00050738">
        <w:rPr>
          <w:rFonts w:eastAsia="Times New Roman"/>
        </w:rPr>
        <w:t xml:space="preserve">г Москве (ФГБУ «Канал имени Москвы» л/с </w:t>
      </w:r>
      <w:r w:rsidR="007E0F59" w:rsidRPr="007E0F59">
        <w:rPr>
          <w:rFonts w:eastAsia="Times New Roman"/>
        </w:rPr>
        <w:t xml:space="preserve">20736Э23340) </w:t>
      </w:r>
      <w:r w:rsidRPr="00050738">
        <w:rPr>
          <w:rFonts w:eastAsia="Times New Roman"/>
        </w:rPr>
        <w:t xml:space="preserve">                      </w:t>
      </w:r>
      <w:r w:rsidR="00050738">
        <w:rPr>
          <w:rFonts w:eastAsia="Times New Roman"/>
        </w:rPr>
        <w:t xml:space="preserve">        </w:t>
      </w:r>
    </w:p>
    <w:p w14:paraId="2798AECF" w14:textId="77777777" w:rsidR="009F2792" w:rsidRPr="00050738" w:rsidRDefault="009F2792" w:rsidP="009F2792">
      <w:pPr>
        <w:rPr>
          <w:rFonts w:eastAsia="Times New Roman"/>
        </w:rPr>
      </w:pPr>
      <w:r w:rsidRPr="00050738">
        <w:rPr>
          <w:rFonts w:eastAsia="Times New Roman"/>
        </w:rPr>
        <w:t xml:space="preserve">                        ИНН 7733231361 </w:t>
      </w:r>
    </w:p>
    <w:p w14:paraId="27771377" w14:textId="77777777" w:rsidR="009F2792" w:rsidRPr="00050738" w:rsidRDefault="009F2792" w:rsidP="009F2792">
      <w:pPr>
        <w:rPr>
          <w:rFonts w:eastAsia="Times New Roman"/>
        </w:rPr>
      </w:pPr>
      <w:r w:rsidRPr="00050738">
        <w:rPr>
          <w:rFonts w:eastAsia="Times New Roman"/>
        </w:rPr>
        <w:t xml:space="preserve">                        КПП 623443001</w:t>
      </w:r>
    </w:p>
    <w:p w14:paraId="1E329506" w14:textId="77777777" w:rsidR="009F2792" w:rsidRPr="00050738" w:rsidRDefault="009F2792" w:rsidP="009F2792">
      <w:pPr>
        <w:rPr>
          <w:rFonts w:eastAsia="Times New Roman"/>
        </w:rPr>
      </w:pPr>
      <w:r w:rsidRPr="00050738">
        <w:rPr>
          <w:rFonts w:eastAsia="Times New Roman"/>
        </w:rPr>
        <w:t xml:space="preserve">                        Банк получателя: </w:t>
      </w:r>
      <w:r w:rsidR="005F5475">
        <w:rPr>
          <w:rFonts w:eastAsia="Times New Roman"/>
        </w:rPr>
        <w:t xml:space="preserve">ОКЦ №1 </w:t>
      </w:r>
      <w:r w:rsidRPr="00050738">
        <w:rPr>
          <w:rFonts w:eastAsia="Times New Roman"/>
        </w:rPr>
        <w:t>ГУ БАНКА РОССИИ ПО ЦФО//УФК ПО Г.  МОСКВЕ</w:t>
      </w:r>
    </w:p>
    <w:p w14:paraId="158BC406" w14:textId="77777777" w:rsidR="009F2792" w:rsidRPr="00050738" w:rsidRDefault="009F2792" w:rsidP="009F2792">
      <w:pPr>
        <w:rPr>
          <w:rFonts w:eastAsia="Times New Roman"/>
        </w:rPr>
      </w:pPr>
      <w:r w:rsidRPr="00050738">
        <w:rPr>
          <w:rFonts w:eastAsia="Times New Roman"/>
        </w:rPr>
        <w:t xml:space="preserve">                      </w:t>
      </w:r>
      <w:r w:rsidR="00050738">
        <w:rPr>
          <w:rFonts w:eastAsia="Times New Roman"/>
        </w:rPr>
        <w:t xml:space="preserve"> </w:t>
      </w:r>
      <w:r w:rsidRPr="00050738">
        <w:rPr>
          <w:rFonts w:eastAsia="Times New Roman"/>
        </w:rPr>
        <w:t xml:space="preserve"> г. Москва </w:t>
      </w:r>
    </w:p>
    <w:p w14:paraId="2DEBE08A" w14:textId="77777777" w:rsidR="009F2792" w:rsidRPr="00050738" w:rsidRDefault="009F2792" w:rsidP="009F2792">
      <w:pPr>
        <w:rPr>
          <w:rFonts w:eastAsia="Times New Roman"/>
        </w:rPr>
      </w:pPr>
      <w:r w:rsidRPr="00050738">
        <w:rPr>
          <w:rFonts w:eastAsia="Times New Roman"/>
        </w:rPr>
        <w:t xml:space="preserve">                      </w:t>
      </w:r>
      <w:r w:rsidR="00050738">
        <w:rPr>
          <w:rFonts w:eastAsia="Times New Roman"/>
        </w:rPr>
        <w:t xml:space="preserve"> </w:t>
      </w:r>
      <w:r w:rsidRPr="00050738">
        <w:rPr>
          <w:rFonts w:eastAsia="Times New Roman"/>
        </w:rPr>
        <w:t xml:space="preserve"> БИК 004525988</w:t>
      </w:r>
    </w:p>
    <w:p w14:paraId="4D11D71D" w14:textId="77777777" w:rsidR="009F2792" w:rsidRPr="00050738" w:rsidRDefault="009F2792" w:rsidP="009F2792">
      <w:pPr>
        <w:rPr>
          <w:rFonts w:eastAsia="Times New Roman"/>
        </w:rPr>
      </w:pPr>
      <w:r w:rsidRPr="00050738">
        <w:rPr>
          <w:rFonts w:eastAsia="Times New Roman"/>
        </w:rPr>
        <w:t xml:space="preserve">                       </w:t>
      </w:r>
      <w:r w:rsidR="00050738">
        <w:rPr>
          <w:rFonts w:eastAsia="Times New Roman"/>
        </w:rPr>
        <w:t xml:space="preserve"> </w:t>
      </w:r>
      <w:r w:rsidRPr="00050738">
        <w:rPr>
          <w:rFonts w:eastAsia="Times New Roman"/>
        </w:rPr>
        <w:t>Казначейский счет 03214643000000017300</w:t>
      </w:r>
    </w:p>
    <w:p w14:paraId="40764A3A" w14:textId="77777777" w:rsidR="009F2792" w:rsidRPr="00050738" w:rsidRDefault="009F2792" w:rsidP="009F2792">
      <w:pPr>
        <w:rPr>
          <w:rFonts w:eastAsia="Times New Roman"/>
        </w:rPr>
      </w:pPr>
      <w:r w:rsidRPr="00050738">
        <w:rPr>
          <w:rFonts w:eastAsia="Times New Roman"/>
        </w:rPr>
        <w:t xml:space="preserve">                       </w:t>
      </w:r>
      <w:r w:rsidR="00050738">
        <w:rPr>
          <w:rFonts w:eastAsia="Times New Roman"/>
        </w:rPr>
        <w:t xml:space="preserve"> </w:t>
      </w:r>
      <w:r w:rsidRPr="00050738">
        <w:rPr>
          <w:rFonts w:eastAsia="Times New Roman"/>
        </w:rPr>
        <w:t>Единый казначейский счет: 40102810545370000003</w:t>
      </w:r>
    </w:p>
    <w:p w14:paraId="150A72FB" w14:textId="77777777" w:rsidR="009F2792" w:rsidRPr="00050738" w:rsidRDefault="009F2792" w:rsidP="009F2792">
      <w:pPr>
        <w:rPr>
          <w:rFonts w:eastAsia="Times New Roman"/>
        </w:rPr>
      </w:pPr>
      <w:r w:rsidRPr="00050738">
        <w:rPr>
          <w:rFonts w:eastAsia="Times New Roman"/>
        </w:rPr>
        <w:t xml:space="preserve">                       </w:t>
      </w:r>
      <w:r w:rsidR="00050738">
        <w:rPr>
          <w:rFonts w:eastAsia="Times New Roman"/>
        </w:rPr>
        <w:t xml:space="preserve"> </w:t>
      </w:r>
      <w:r w:rsidRPr="00050738">
        <w:rPr>
          <w:rFonts w:eastAsia="Times New Roman"/>
        </w:rPr>
        <w:t>ОКТМО 45368000</w:t>
      </w:r>
    </w:p>
    <w:p w14:paraId="4CE9CDD7" w14:textId="77777777" w:rsidR="009F2792" w:rsidRPr="009F2792" w:rsidRDefault="009F2792" w:rsidP="009F2792">
      <w:pPr>
        <w:keepNext/>
        <w:widowControl/>
        <w:tabs>
          <w:tab w:val="left" w:pos="2268"/>
          <w:tab w:val="left" w:pos="9639"/>
        </w:tabs>
        <w:ind w:left="2268" w:hanging="2268"/>
      </w:pPr>
    </w:p>
    <w:p w14:paraId="408A95F6" w14:textId="77777777" w:rsidR="00E76260" w:rsidRPr="009F2792" w:rsidRDefault="00E76260">
      <w:pPr>
        <w:widowControl/>
        <w:tabs>
          <w:tab w:val="left" w:pos="2268"/>
          <w:tab w:val="right" w:pos="9639"/>
        </w:tabs>
        <w:ind w:left="2268" w:hanging="2268"/>
      </w:pPr>
      <w:r w:rsidRPr="009F2792">
        <w:tab/>
      </w:r>
    </w:p>
    <w:p w14:paraId="1FA7C494" w14:textId="77777777" w:rsidR="00E76260" w:rsidRDefault="00E76260">
      <w:pPr>
        <w:widowControl/>
      </w:pPr>
    </w:p>
    <w:p w14:paraId="022D1CD0" w14:textId="77777777" w:rsidR="00E76260" w:rsidRDefault="00E76260">
      <w:pPr>
        <w:widowControl/>
        <w:tabs>
          <w:tab w:val="left" w:pos="5103"/>
        </w:tabs>
        <w:spacing w:line="480" w:lineRule="auto"/>
        <w:rPr>
          <w:b/>
          <w:bCs/>
        </w:rPr>
      </w:pPr>
      <w:r>
        <w:rPr>
          <w:b/>
          <w:bCs/>
        </w:rPr>
        <w:t>От ИСПОЛНИТЕЛЯ:</w:t>
      </w:r>
      <w:r>
        <w:rPr>
          <w:b/>
          <w:bCs/>
        </w:rPr>
        <w:tab/>
        <w:t>От ЗАКАЗЧИКА:</w:t>
      </w:r>
    </w:p>
    <w:p w14:paraId="17B71023" w14:textId="77777777" w:rsidR="00E76260" w:rsidRDefault="00E76260">
      <w:pPr>
        <w:widowControl/>
        <w:tabs>
          <w:tab w:val="right" w:leader="underscore" w:pos="4820"/>
          <w:tab w:val="left" w:pos="5103"/>
          <w:tab w:val="right" w:leader="underscore" w:pos="9639"/>
        </w:tabs>
        <w:spacing w:line="480" w:lineRule="auto"/>
      </w:pPr>
      <w:r>
        <w:tab/>
      </w:r>
      <w:r w:rsidR="00050738">
        <w:t>/</w:t>
      </w:r>
      <w:r w:rsidR="005F5475">
        <w:t>_______________/</w:t>
      </w:r>
      <w:r>
        <w:tab/>
      </w:r>
      <w:r>
        <w:tab/>
      </w:r>
      <w:r w:rsidR="00050738">
        <w:t xml:space="preserve">/Филимонов </w:t>
      </w:r>
      <w:proofErr w:type="gramStart"/>
      <w:r w:rsidR="00050738">
        <w:t>С.Н/</w:t>
      </w:r>
      <w:r>
        <w:t>.</w:t>
      </w:r>
      <w:proofErr w:type="gramEnd"/>
    </w:p>
    <w:p w14:paraId="64F2C783" w14:textId="77777777" w:rsidR="001A26ED" w:rsidRDefault="00E76260" w:rsidP="001A26ED">
      <w:pPr>
        <w:widowControl/>
        <w:tabs>
          <w:tab w:val="left" w:pos="5103"/>
        </w:tabs>
        <w:spacing w:line="480" w:lineRule="auto"/>
      </w:pPr>
      <w:r>
        <w:t>М. П.</w:t>
      </w:r>
      <w:r>
        <w:tab/>
        <w:t>М. П.</w:t>
      </w:r>
    </w:p>
    <w:p w14:paraId="50DCD14B" w14:textId="77777777" w:rsidR="001516B4" w:rsidRPr="001A26ED" w:rsidRDefault="00291748" w:rsidP="001A26ED">
      <w:pPr>
        <w:widowControl/>
        <w:tabs>
          <w:tab w:val="left" w:pos="5103"/>
        </w:tabs>
        <w:spacing w:line="480" w:lineRule="auto"/>
        <w:jc w:val="right"/>
      </w:pPr>
      <w:r w:rsidRPr="001516B4">
        <w:rPr>
          <w:bCs/>
        </w:rPr>
        <w:lastRenderedPageBreak/>
        <w:t>Приложение</w:t>
      </w:r>
      <w:r w:rsidR="001516B4" w:rsidRPr="001516B4">
        <w:rPr>
          <w:bCs/>
        </w:rPr>
        <w:t xml:space="preserve"> 1 </w:t>
      </w:r>
    </w:p>
    <w:p w14:paraId="425608E1" w14:textId="77777777" w:rsidR="001516B4" w:rsidRDefault="001516B4" w:rsidP="001516B4">
      <w:pPr>
        <w:widowControl/>
        <w:jc w:val="right"/>
        <w:rPr>
          <w:bCs/>
        </w:rPr>
      </w:pPr>
      <w:r w:rsidRPr="001516B4">
        <w:rPr>
          <w:bCs/>
        </w:rPr>
        <w:t>к Договору №</w:t>
      </w:r>
      <w:r w:rsidRPr="001516B4">
        <w:t xml:space="preserve"> </w:t>
      </w:r>
      <w:r w:rsidR="00853375">
        <w:rPr>
          <w:bCs/>
        </w:rPr>
        <w:t>_________________</w:t>
      </w:r>
    </w:p>
    <w:p w14:paraId="799F8962" w14:textId="77777777" w:rsidR="00E76260" w:rsidRPr="001516B4" w:rsidRDefault="001516B4" w:rsidP="001516B4">
      <w:pPr>
        <w:widowControl/>
        <w:jc w:val="right"/>
        <w:rPr>
          <w:bCs/>
        </w:rPr>
      </w:pPr>
      <w:r w:rsidRPr="001516B4">
        <w:rPr>
          <w:bCs/>
        </w:rPr>
        <w:t>от _______________202</w:t>
      </w:r>
      <w:r w:rsidR="00853375">
        <w:rPr>
          <w:bCs/>
        </w:rPr>
        <w:t>6</w:t>
      </w:r>
      <w:r w:rsidRPr="001516B4">
        <w:rPr>
          <w:bCs/>
        </w:rPr>
        <w:t xml:space="preserve"> г.</w:t>
      </w:r>
    </w:p>
    <w:p w14:paraId="78667926" w14:textId="77777777" w:rsidR="00E76260" w:rsidRDefault="004012E9">
      <w:pPr>
        <w:widowControl/>
      </w:pPr>
      <w:r>
        <w:t xml:space="preserve"> </w:t>
      </w:r>
    </w:p>
    <w:p w14:paraId="0E428D16" w14:textId="77777777" w:rsidR="00820257" w:rsidRDefault="00820257" w:rsidP="00820257">
      <w:pPr>
        <w:widowControl/>
        <w:rPr>
          <w:b/>
        </w:rPr>
      </w:pPr>
    </w:p>
    <w:p w14:paraId="2A2B3639" w14:textId="77777777" w:rsidR="00820257" w:rsidRDefault="00820257" w:rsidP="00820257">
      <w:pPr>
        <w:widowControl/>
        <w:jc w:val="center"/>
        <w:rPr>
          <w:b/>
        </w:rPr>
      </w:pPr>
      <w:r w:rsidRPr="00820257">
        <w:rPr>
          <w:b/>
        </w:rPr>
        <w:t>Перечень видов отходов для проведения</w:t>
      </w:r>
    </w:p>
    <w:p w14:paraId="56CBE925" w14:textId="77777777" w:rsidR="00820257" w:rsidRPr="00820257" w:rsidRDefault="00820257" w:rsidP="00820257">
      <w:pPr>
        <w:widowControl/>
        <w:jc w:val="center"/>
        <w:rPr>
          <w:b/>
        </w:rPr>
      </w:pPr>
      <w:r w:rsidRPr="00820257">
        <w:rPr>
          <w:b/>
        </w:rPr>
        <w:t>количественного химического анализа по объектам:</w:t>
      </w:r>
    </w:p>
    <w:tbl>
      <w:tblPr>
        <w:tblpPr w:leftFromText="180" w:rightFromText="180" w:vertAnchor="text" w:tblpX="-210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40"/>
        <w:gridCol w:w="1814"/>
        <w:gridCol w:w="3856"/>
      </w:tblGrid>
      <w:tr w:rsidR="00820257" w:rsidRPr="00820257" w14:paraId="71D68754" w14:textId="77777777" w:rsidTr="00DB7CF8">
        <w:trPr>
          <w:trHeight w:val="699"/>
        </w:trPr>
        <w:tc>
          <w:tcPr>
            <w:tcW w:w="675" w:type="dxa"/>
            <w:vAlign w:val="center"/>
          </w:tcPr>
          <w:p w14:paraId="67BC125F" w14:textId="77777777" w:rsidR="00820257" w:rsidRPr="00820257" w:rsidRDefault="00820257" w:rsidP="00820257">
            <w:pPr>
              <w:widowControl/>
              <w:tabs>
                <w:tab w:val="left" w:pos="1134"/>
              </w:tabs>
              <w:kinsoku w:val="0"/>
              <w:overflowPunct w:val="0"/>
              <w:autoSpaceDE/>
              <w:autoSpaceDN/>
              <w:adjustRightInd/>
              <w:jc w:val="center"/>
              <w:rPr>
                <w:rFonts w:eastAsia="Times New Roman"/>
                <w:bCs/>
                <w:lang w:eastAsia="en-US"/>
              </w:rPr>
            </w:pPr>
            <w:r w:rsidRPr="00820257">
              <w:rPr>
                <w:rFonts w:eastAsia="Times New Roman"/>
                <w:bCs/>
                <w:lang w:eastAsia="en-US"/>
              </w:rPr>
              <w:t>№ п/п</w:t>
            </w:r>
          </w:p>
        </w:tc>
        <w:tc>
          <w:tcPr>
            <w:tcW w:w="4140" w:type="dxa"/>
            <w:vAlign w:val="center"/>
          </w:tcPr>
          <w:p w14:paraId="3519AFDD" w14:textId="77777777" w:rsidR="00820257" w:rsidRPr="00820257" w:rsidRDefault="00820257" w:rsidP="00820257">
            <w:pPr>
              <w:widowControl/>
              <w:tabs>
                <w:tab w:val="left" w:pos="1134"/>
              </w:tabs>
              <w:kinsoku w:val="0"/>
              <w:overflowPunct w:val="0"/>
              <w:autoSpaceDE/>
              <w:autoSpaceDN/>
              <w:adjustRightInd/>
              <w:jc w:val="center"/>
              <w:rPr>
                <w:rFonts w:eastAsia="Times New Roman"/>
                <w:bCs/>
                <w:lang w:eastAsia="en-US"/>
              </w:rPr>
            </w:pPr>
            <w:r w:rsidRPr="00820257">
              <w:rPr>
                <w:rFonts w:eastAsia="Times New Roman"/>
                <w:lang w:eastAsia="en-US"/>
              </w:rPr>
              <w:t>Наименование вида отхода</w:t>
            </w:r>
          </w:p>
        </w:tc>
        <w:tc>
          <w:tcPr>
            <w:tcW w:w="1814" w:type="dxa"/>
            <w:vAlign w:val="center"/>
          </w:tcPr>
          <w:p w14:paraId="357C7399" w14:textId="77777777" w:rsidR="00820257" w:rsidRPr="00820257" w:rsidRDefault="00820257" w:rsidP="00820257">
            <w:pPr>
              <w:widowControl/>
              <w:tabs>
                <w:tab w:val="left" w:pos="1134"/>
              </w:tabs>
              <w:kinsoku w:val="0"/>
              <w:overflowPunct w:val="0"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820257">
              <w:rPr>
                <w:rFonts w:eastAsia="Times New Roman"/>
                <w:lang w:eastAsia="en-US"/>
              </w:rPr>
              <w:t>Код по ФККО</w:t>
            </w:r>
          </w:p>
        </w:tc>
        <w:tc>
          <w:tcPr>
            <w:tcW w:w="3856" w:type="dxa"/>
            <w:vAlign w:val="center"/>
          </w:tcPr>
          <w:p w14:paraId="026B84E9" w14:textId="77777777" w:rsidR="00820257" w:rsidRPr="00820257" w:rsidRDefault="00820257" w:rsidP="00820257">
            <w:pPr>
              <w:widowControl/>
              <w:tabs>
                <w:tab w:val="left" w:pos="1134"/>
              </w:tabs>
              <w:kinsoku w:val="0"/>
              <w:overflowPunct w:val="0"/>
              <w:autoSpaceDE/>
              <w:autoSpaceDN/>
              <w:adjustRightInd/>
              <w:jc w:val="center"/>
              <w:rPr>
                <w:rFonts w:eastAsia="Times New Roman"/>
                <w:bCs/>
                <w:lang w:eastAsia="en-US"/>
              </w:rPr>
            </w:pPr>
            <w:r w:rsidRPr="00820257">
              <w:rPr>
                <w:rFonts w:eastAsia="Times New Roman"/>
                <w:bCs/>
                <w:lang w:eastAsia="en-US"/>
              </w:rPr>
              <w:t>Адрес объекта образования отходов:</w:t>
            </w:r>
          </w:p>
        </w:tc>
      </w:tr>
      <w:tr w:rsidR="00820257" w:rsidRPr="00820257" w14:paraId="42ACDBA1" w14:textId="77777777" w:rsidTr="00DB7CF8">
        <w:tc>
          <w:tcPr>
            <w:tcW w:w="675" w:type="dxa"/>
          </w:tcPr>
          <w:p w14:paraId="4E12938F" w14:textId="77777777" w:rsidR="00820257" w:rsidRPr="00820257" w:rsidRDefault="00820257" w:rsidP="00820257">
            <w:pPr>
              <w:widowControl/>
              <w:tabs>
                <w:tab w:val="left" w:pos="1134"/>
              </w:tabs>
              <w:kinsoku w:val="0"/>
              <w:overflowPunct w:val="0"/>
              <w:autoSpaceDE/>
              <w:autoSpaceDN/>
              <w:adjustRightInd/>
              <w:jc w:val="center"/>
              <w:rPr>
                <w:rFonts w:eastAsia="Times New Roman"/>
                <w:bCs/>
                <w:lang w:eastAsia="en-US"/>
              </w:rPr>
            </w:pPr>
            <w:r w:rsidRPr="00820257">
              <w:rPr>
                <w:rFonts w:eastAsia="Times New Roman"/>
                <w:bCs/>
                <w:lang w:eastAsia="en-US"/>
              </w:rPr>
              <w:t>1</w:t>
            </w:r>
          </w:p>
        </w:tc>
        <w:tc>
          <w:tcPr>
            <w:tcW w:w="4140" w:type="dxa"/>
          </w:tcPr>
          <w:p w14:paraId="39B3B109" w14:textId="77777777" w:rsidR="00820257" w:rsidRPr="00820257" w:rsidRDefault="00820257" w:rsidP="00820257">
            <w:pPr>
              <w:widowControl/>
              <w:tabs>
                <w:tab w:val="left" w:pos="1134"/>
              </w:tabs>
              <w:kinsoku w:val="0"/>
              <w:overflowPunct w:val="0"/>
              <w:autoSpaceDE/>
              <w:autoSpaceDN/>
              <w:adjustRightInd/>
              <w:jc w:val="center"/>
              <w:rPr>
                <w:rFonts w:eastAsia="Times New Roman"/>
                <w:bCs/>
                <w:lang w:eastAsia="en-US"/>
              </w:rPr>
            </w:pPr>
            <w:r w:rsidRPr="00820257">
              <w:rPr>
                <w:rFonts w:eastAsia="Times New Roman"/>
                <w:bCs/>
                <w:lang w:eastAsia="en-US"/>
              </w:rPr>
              <w:t>2</w:t>
            </w:r>
          </w:p>
        </w:tc>
        <w:tc>
          <w:tcPr>
            <w:tcW w:w="1814" w:type="dxa"/>
          </w:tcPr>
          <w:p w14:paraId="3D9B892D" w14:textId="77777777" w:rsidR="00820257" w:rsidRPr="00820257" w:rsidRDefault="00820257" w:rsidP="00820257">
            <w:pPr>
              <w:widowControl/>
              <w:tabs>
                <w:tab w:val="left" w:pos="1134"/>
              </w:tabs>
              <w:kinsoku w:val="0"/>
              <w:overflowPunct w:val="0"/>
              <w:autoSpaceDE/>
              <w:autoSpaceDN/>
              <w:adjustRightInd/>
              <w:jc w:val="center"/>
              <w:rPr>
                <w:rFonts w:eastAsia="Times New Roman"/>
                <w:bCs/>
                <w:lang w:eastAsia="en-US"/>
              </w:rPr>
            </w:pPr>
            <w:r w:rsidRPr="00820257">
              <w:rPr>
                <w:rFonts w:eastAsia="Times New Roman"/>
                <w:bCs/>
                <w:lang w:eastAsia="en-US"/>
              </w:rPr>
              <w:t>3</w:t>
            </w:r>
          </w:p>
        </w:tc>
        <w:tc>
          <w:tcPr>
            <w:tcW w:w="3856" w:type="dxa"/>
          </w:tcPr>
          <w:p w14:paraId="12EA5433" w14:textId="77777777" w:rsidR="00820257" w:rsidRPr="00820257" w:rsidRDefault="00820257" w:rsidP="00820257">
            <w:pPr>
              <w:widowControl/>
              <w:tabs>
                <w:tab w:val="left" w:pos="1134"/>
              </w:tabs>
              <w:kinsoku w:val="0"/>
              <w:overflowPunct w:val="0"/>
              <w:autoSpaceDE/>
              <w:autoSpaceDN/>
              <w:adjustRightInd/>
              <w:jc w:val="center"/>
              <w:rPr>
                <w:rFonts w:eastAsia="Times New Roman"/>
                <w:bCs/>
                <w:lang w:eastAsia="en-US"/>
              </w:rPr>
            </w:pPr>
            <w:r w:rsidRPr="00820257">
              <w:rPr>
                <w:rFonts w:eastAsia="Times New Roman"/>
                <w:bCs/>
                <w:lang w:eastAsia="en-US"/>
              </w:rPr>
              <w:t>4</w:t>
            </w:r>
          </w:p>
        </w:tc>
      </w:tr>
      <w:tr w:rsidR="00820257" w:rsidRPr="00820257" w14:paraId="7FC3BE9A" w14:textId="77777777" w:rsidTr="00C26F9B">
        <w:trPr>
          <w:trHeight w:val="280"/>
        </w:trPr>
        <w:tc>
          <w:tcPr>
            <w:tcW w:w="675" w:type="dxa"/>
          </w:tcPr>
          <w:p w14:paraId="7C7284AE" w14:textId="77777777" w:rsidR="00820257" w:rsidRPr="00820257" w:rsidRDefault="00820257" w:rsidP="00820257">
            <w:pPr>
              <w:widowControl/>
              <w:tabs>
                <w:tab w:val="left" w:pos="1134"/>
              </w:tabs>
              <w:kinsoku w:val="0"/>
              <w:overflowPunct w:val="0"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820257">
              <w:rPr>
                <w:rFonts w:eastAsia="Times New Roman"/>
                <w:b/>
                <w:bCs/>
                <w:lang w:eastAsia="en-US"/>
              </w:rPr>
              <w:t>1.</w:t>
            </w:r>
          </w:p>
        </w:tc>
        <w:tc>
          <w:tcPr>
            <w:tcW w:w="9810" w:type="dxa"/>
            <w:gridSpan w:val="3"/>
          </w:tcPr>
          <w:p w14:paraId="5058F534" w14:textId="77777777" w:rsidR="00820257" w:rsidRPr="00820257" w:rsidRDefault="00820257" w:rsidP="00820257">
            <w:pPr>
              <w:widowControl/>
              <w:tabs>
                <w:tab w:val="left" w:pos="1134"/>
              </w:tabs>
              <w:kinsoku w:val="0"/>
              <w:overflowPunct w:val="0"/>
              <w:autoSpaceDE/>
              <w:autoSpaceDN/>
              <w:adjustRightInd/>
              <w:jc w:val="center"/>
              <w:rPr>
                <w:rFonts w:eastAsia="Times New Roman"/>
                <w:bCs/>
                <w:lang w:eastAsia="en-US"/>
              </w:rPr>
            </w:pPr>
            <w:r w:rsidRPr="00820257">
              <w:rPr>
                <w:rFonts w:eastAsia="Times New Roman"/>
                <w:b/>
                <w:lang w:eastAsia="en-US"/>
              </w:rPr>
              <w:t>Количественный химический анализ отходов:</w:t>
            </w:r>
          </w:p>
        </w:tc>
      </w:tr>
      <w:tr w:rsidR="00816C3D" w:rsidRPr="00820257" w14:paraId="158EDF0B" w14:textId="77777777" w:rsidTr="001A26ED">
        <w:trPr>
          <w:trHeight w:val="591"/>
        </w:trPr>
        <w:tc>
          <w:tcPr>
            <w:tcW w:w="675" w:type="dxa"/>
          </w:tcPr>
          <w:p w14:paraId="13741DAC" w14:textId="77777777" w:rsidR="00816C3D" w:rsidRPr="00820257" w:rsidRDefault="00816C3D" w:rsidP="00816C3D">
            <w:pPr>
              <w:widowControl/>
              <w:tabs>
                <w:tab w:val="left" w:pos="1134"/>
              </w:tabs>
              <w:kinsoku w:val="0"/>
              <w:overflowPunct w:val="0"/>
              <w:autoSpaceDE/>
              <w:autoSpaceDN/>
              <w:adjustRightInd/>
              <w:jc w:val="left"/>
              <w:rPr>
                <w:rFonts w:eastAsia="Times New Roman"/>
                <w:bCs/>
                <w:lang w:eastAsia="en-US"/>
              </w:rPr>
            </w:pPr>
            <w:r w:rsidRPr="00820257">
              <w:rPr>
                <w:rFonts w:eastAsia="Times New Roman"/>
                <w:bCs/>
                <w:lang w:eastAsia="en-US"/>
              </w:rPr>
              <w:t>1.1</w:t>
            </w:r>
          </w:p>
        </w:tc>
        <w:tc>
          <w:tcPr>
            <w:tcW w:w="4140" w:type="dxa"/>
          </w:tcPr>
          <w:p w14:paraId="68A30F8C" w14:textId="77777777" w:rsidR="005F5475" w:rsidRPr="005F5475" w:rsidRDefault="005F5475" w:rsidP="005F5475">
            <w:pPr>
              <w:jc w:val="left"/>
            </w:pPr>
          </w:p>
          <w:p w14:paraId="52985350" w14:textId="77777777" w:rsidR="00816C3D" w:rsidRPr="004B1DAF" w:rsidRDefault="005F5475" w:rsidP="00816C3D">
            <w:pPr>
              <w:jc w:val="left"/>
            </w:pPr>
            <w:r>
              <w:t>Смет с территории гаража, автостоянки</w:t>
            </w:r>
          </w:p>
        </w:tc>
        <w:tc>
          <w:tcPr>
            <w:tcW w:w="1814" w:type="dxa"/>
          </w:tcPr>
          <w:p w14:paraId="38C0FBA8" w14:textId="77777777" w:rsidR="005F5475" w:rsidRDefault="005F5475" w:rsidP="0088796D">
            <w:pPr>
              <w:pStyle w:val="Default"/>
              <w:jc w:val="center"/>
            </w:pPr>
          </w:p>
          <w:p w14:paraId="5E831C78" w14:textId="77777777" w:rsidR="00816C3D" w:rsidRPr="004B1DAF" w:rsidRDefault="005F5475" w:rsidP="0088796D">
            <w:pPr>
              <w:jc w:val="center"/>
            </w:pPr>
            <w:r>
              <w:t>7 33 310 01 71 4</w:t>
            </w:r>
          </w:p>
        </w:tc>
        <w:tc>
          <w:tcPr>
            <w:tcW w:w="3856" w:type="dxa"/>
          </w:tcPr>
          <w:p w14:paraId="66E80986" w14:textId="77777777" w:rsidR="00853B84" w:rsidRPr="005715C6" w:rsidRDefault="00241DB7" w:rsidP="00816C3D">
            <w:pPr>
              <w:widowControl/>
              <w:tabs>
                <w:tab w:val="left" w:pos="1134"/>
              </w:tabs>
              <w:kinsoku w:val="0"/>
              <w:overflowPunct w:val="0"/>
              <w:autoSpaceDE/>
              <w:autoSpaceDN/>
              <w:adjustRightInd/>
              <w:jc w:val="left"/>
              <w:rPr>
                <w:rFonts w:eastAsia="Times New Roman"/>
                <w:bCs/>
                <w:lang w:eastAsia="en-US"/>
              </w:rPr>
            </w:pPr>
            <w:r w:rsidRPr="005715C6">
              <w:rPr>
                <w:rFonts w:eastAsia="Times New Roman"/>
                <w:bCs/>
                <w:lang w:eastAsia="en-US"/>
              </w:rPr>
              <w:t>г.</w:t>
            </w:r>
            <w:r w:rsidR="00853B84" w:rsidRPr="005715C6">
              <w:rPr>
                <w:rFonts w:eastAsia="Times New Roman"/>
                <w:bCs/>
                <w:lang w:eastAsia="en-US"/>
              </w:rPr>
              <w:t xml:space="preserve"> </w:t>
            </w:r>
            <w:r w:rsidRPr="005715C6">
              <w:rPr>
                <w:rFonts w:eastAsia="Times New Roman"/>
                <w:bCs/>
                <w:lang w:eastAsia="en-US"/>
              </w:rPr>
              <w:t>Муром</w:t>
            </w:r>
            <w:r w:rsidR="00853B84" w:rsidRPr="005715C6">
              <w:rPr>
                <w:rFonts w:eastAsia="Times New Roman"/>
                <w:bCs/>
                <w:lang w:eastAsia="en-US"/>
              </w:rPr>
              <w:t>,</w:t>
            </w:r>
            <w:r w:rsidR="001466E3" w:rsidRPr="005715C6">
              <w:rPr>
                <w:rFonts w:eastAsia="Times New Roman"/>
                <w:bCs/>
                <w:lang w:eastAsia="en-US"/>
              </w:rPr>
              <w:t xml:space="preserve"> </w:t>
            </w:r>
            <w:r w:rsidR="00853B84" w:rsidRPr="005715C6">
              <w:rPr>
                <w:rFonts w:eastAsia="Times New Roman"/>
                <w:bCs/>
                <w:lang w:eastAsia="en-US"/>
              </w:rPr>
              <w:t>ул. Губкина д.13;</w:t>
            </w:r>
          </w:p>
          <w:p w14:paraId="6EC24307" w14:textId="77777777" w:rsidR="00853B84" w:rsidRPr="005715C6" w:rsidRDefault="005F5475" w:rsidP="00853B84">
            <w:pPr>
              <w:widowControl/>
              <w:tabs>
                <w:tab w:val="left" w:pos="1134"/>
              </w:tabs>
              <w:kinsoku w:val="0"/>
              <w:overflowPunct w:val="0"/>
              <w:autoSpaceDE/>
              <w:autoSpaceDN/>
              <w:adjustRightInd/>
              <w:jc w:val="left"/>
              <w:rPr>
                <w:rFonts w:eastAsia="Times New Roman"/>
                <w:bCs/>
                <w:lang w:eastAsia="en-US"/>
              </w:rPr>
            </w:pPr>
            <w:r w:rsidRPr="005715C6">
              <w:rPr>
                <w:rFonts w:eastAsia="Times New Roman"/>
                <w:bCs/>
                <w:lang w:eastAsia="en-US"/>
              </w:rPr>
              <w:t>г</w:t>
            </w:r>
            <w:r>
              <w:rPr>
                <w:rFonts w:eastAsia="Times New Roman"/>
                <w:bCs/>
                <w:lang w:eastAsia="en-US"/>
              </w:rPr>
              <w:t>. Муром</w:t>
            </w:r>
            <w:r w:rsidR="00853B84" w:rsidRPr="005715C6">
              <w:rPr>
                <w:rFonts w:eastAsia="Times New Roman"/>
                <w:bCs/>
                <w:lang w:eastAsia="en-US"/>
              </w:rPr>
              <w:t xml:space="preserve"> </w:t>
            </w:r>
            <w:r w:rsidR="005715C6" w:rsidRPr="005715C6">
              <w:rPr>
                <w:rFonts w:eastAsia="Times New Roman"/>
                <w:bCs/>
                <w:lang w:eastAsia="en-US"/>
              </w:rPr>
              <w:t>ул. Набережная</w:t>
            </w:r>
            <w:r w:rsidR="00853B84" w:rsidRPr="005715C6">
              <w:rPr>
                <w:rFonts w:eastAsia="Times New Roman"/>
                <w:bCs/>
                <w:lang w:eastAsia="en-US"/>
              </w:rPr>
              <w:t xml:space="preserve"> 12б;</w:t>
            </w:r>
          </w:p>
          <w:p w14:paraId="2D924C38" w14:textId="77777777" w:rsidR="00853B84" w:rsidRDefault="00853B84" w:rsidP="00816C3D">
            <w:pPr>
              <w:widowControl/>
              <w:tabs>
                <w:tab w:val="left" w:pos="1134"/>
              </w:tabs>
              <w:kinsoku w:val="0"/>
              <w:overflowPunct w:val="0"/>
              <w:autoSpaceDE/>
              <w:autoSpaceDN/>
              <w:adjustRightInd/>
              <w:jc w:val="left"/>
              <w:rPr>
                <w:rFonts w:eastAsia="Times New Roman"/>
                <w:bCs/>
                <w:highlight w:val="cyan"/>
                <w:lang w:eastAsia="en-US"/>
              </w:rPr>
            </w:pPr>
          </w:p>
          <w:p w14:paraId="6082D0BD" w14:textId="77777777" w:rsidR="00241DB7" w:rsidRPr="00820257" w:rsidRDefault="00241DB7" w:rsidP="00816C3D">
            <w:pPr>
              <w:widowControl/>
              <w:tabs>
                <w:tab w:val="left" w:pos="1134"/>
              </w:tabs>
              <w:kinsoku w:val="0"/>
              <w:overflowPunct w:val="0"/>
              <w:autoSpaceDE/>
              <w:autoSpaceDN/>
              <w:adjustRightInd/>
              <w:jc w:val="left"/>
              <w:rPr>
                <w:rFonts w:eastAsia="Times New Roman"/>
                <w:bCs/>
                <w:highlight w:val="cyan"/>
                <w:lang w:eastAsia="en-US"/>
              </w:rPr>
            </w:pPr>
          </w:p>
        </w:tc>
      </w:tr>
      <w:tr w:rsidR="00816C3D" w:rsidRPr="00820257" w14:paraId="53A521B9" w14:textId="77777777" w:rsidTr="00DB7CF8">
        <w:tc>
          <w:tcPr>
            <w:tcW w:w="675" w:type="dxa"/>
          </w:tcPr>
          <w:p w14:paraId="250F708E" w14:textId="77777777" w:rsidR="00816C3D" w:rsidRPr="00820257" w:rsidRDefault="00816C3D" w:rsidP="00816C3D">
            <w:pPr>
              <w:widowControl/>
              <w:tabs>
                <w:tab w:val="left" w:pos="1134"/>
              </w:tabs>
              <w:kinsoku w:val="0"/>
              <w:overflowPunct w:val="0"/>
              <w:autoSpaceDE/>
              <w:autoSpaceDN/>
              <w:adjustRightInd/>
              <w:jc w:val="left"/>
              <w:rPr>
                <w:rFonts w:eastAsia="Times New Roman"/>
                <w:bCs/>
                <w:lang w:eastAsia="en-US"/>
              </w:rPr>
            </w:pPr>
            <w:r w:rsidRPr="00820257">
              <w:rPr>
                <w:rFonts w:eastAsia="Times New Roman"/>
                <w:bCs/>
                <w:lang w:eastAsia="en-US"/>
              </w:rPr>
              <w:t>1.2</w:t>
            </w:r>
          </w:p>
        </w:tc>
        <w:tc>
          <w:tcPr>
            <w:tcW w:w="4140" w:type="dxa"/>
          </w:tcPr>
          <w:p w14:paraId="5C5DBCF8" w14:textId="77777777" w:rsidR="00816C3D" w:rsidRPr="004B1DAF" w:rsidRDefault="00043AA4" w:rsidP="00816C3D">
            <w:pPr>
              <w:jc w:val="left"/>
            </w:pPr>
            <w:r w:rsidRPr="00043AA4">
              <w:t>Светильники со светодиодными элементами в сборе, утратившие потребительские свойства</w:t>
            </w:r>
          </w:p>
        </w:tc>
        <w:tc>
          <w:tcPr>
            <w:tcW w:w="1814" w:type="dxa"/>
          </w:tcPr>
          <w:p w14:paraId="13275794" w14:textId="77777777" w:rsidR="00816C3D" w:rsidRDefault="00043AA4" w:rsidP="0088796D">
            <w:pPr>
              <w:jc w:val="center"/>
            </w:pPr>
            <w:r w:rsidRPr="00043AA4">
              <w:t>4</w:t>
            </w:r>
            <w:r>
              <w:t xml:space="preserve"> </w:t>
            </w:r>
            <w:r w:rsidRPr="00043AA4">
              <w:t>82</w:t>
            </w:r>
            <w:r>
              <w:t> </w:t>
            </w:r>
            <w:r w:rsidRPr="00043AA4">
              <w:t>427</w:t>
            </w:r>
            <w:r>
              <w:t xml:space="preserve"> </w:t>
            </w:r>
            <w:r w:rsidRPr="00043AA4">
              <w:t>11</w:t>
            </w:r>
            <w:r>
              <w:t xml:space="preserve"> </w:t>
            </w:r>
            <w:r w:rsidRPr="00043AA4">
              <w:t>524</w:t>
            </w:r>
          </w:p>
        </w:tc>
        <w:tc>
          <w:tcPr>
            <w:tcW w:w="3856" w:type="dxa"/>
          </w:tcPr>
          <w:p w14:paraId="6757884E" w14:textId="77777777" w:rsidR="005715C6" w:rsidRPr="005715C6" w:rsidRDefault="005715C6" w:rsidP="005715C6">
            <w:pPr>
              <w:widowControl/>
              <w:tabs>
                <w:tab w:val="left" w:pos="1134"/>
              </w:tabs>
              <w:kinsoku w:val="0"/>
              <w:overflowPunct w:val="0"/>
              <w:autoSpaceDE/>
              <w:autoSpaceDN/>
              <w:adjustRightInd/>
              <w:jc w:val="left"/>
              <w:rPr>
                <w:rFonts w:eastAsia="Times New Roman"/>
                <w:bCs/>
                <w:lang w:eastAsia="en-US"/>
              </w:rPr>
            </w:pPr>
            <w:r w:rsidRPr="005715C6">
              <w:rPr>
                <w:rFonts w:eastAsia="Times New Roman"/>
                <w:bCs/>
                <w:lang w:eastAsia="en-US"/>
              </w:rPr>
              <w:t>г. Муром, ул. Губкина д.13;</w:t>
            </w:r>
          </w:p>
          <w:p w14:paraId="2414F360" w14:textId="77777777" w:rsidR="005715C6" w:rsidRPr="005715C6" w:rsidRDefault="000E5010" w:rsidP="005715C6">
            <w:pPr>
              <w:widowControl/>
              <w:tabs>
                <w:tab w:val="left" w:pos="1134"/>
              </w:tabs>
              <w:kinsoku w:val="0"/>
              <w:overflowPunct w:val="0"/>
              <w:autoSpaceDE/>
              <w:autoSpaceDN/>
              <w:adjustRightInd/>
              <w:jc w:val="left"/>
              <w:rPr>
                <w:rFonts w:eastAsia="Times New Roman"/>
                <w:bCs/>
                <w:lang w:eastAsia="en-US"/>
              </w:rPr>
            </w:pPr>
            <w:r w:rsidRPr="005715C6">
              <w:rPr>
                <w:rFonts w:eastAsia="Times New Roman"/>
                <w:bCs/>
                <w:lang w:eastAsia="en-US"/>
              </w:rPr>
              <w:t>г. Муром</w:t>
            </w:r>
            <w:r w:rsidR="005715C6" w:rsidRPr="005715C6">
              <w:rPr>
                <w:rFonts w:eastAsia="Times New Roman"/>
                <w:bCs/>
                <w:lang w:eastAsia="en-US"/>
              </w:rPr>
              <w:t xml:space="preserve"> ул. Набережная 13а; </w:t>
            </w:r>
          </w:p>
          <w:p w14:paraId="52C977F3" w14:textId="77777777" w:rsidR="005715C6" w:rsidRPr="005715C6" w:rsidRDefault="000E5010" w:rsidP="005715C6">
            <w:pPr>
              <w:widowControl/>
              <w:tabs>
                <w:tab w:val="left" w:pos="1134"/>
              </w:tabs>
              <w:kinsoku w:val="0"/>
              <w:overflowPunct w:val="0"/>
              <w:autoSpaceDE/>
              <w:autoSpaceDN/>
              <w:adjustRightInd/>
              <w:jc w:val="left"/>
              <w:rPr>
                <w:rFonts w:eastAsia="Times New Roman"/>
                <w:bCs/>
                <w:lang w:eastAsia="en-US"/>
              </w:rPr>
            </w:pPr>
            <w:r w:rsidRPr="005715C6">
              <w:rPr>
                <w:rFonts w:eastAsia="Times New Roman"/>
                <w:bCs/>
                <w:lang w:eastAsia="en-US"/>
              </w:rPr>
              <w:t>г. Муром</w:t>
            </w:r>
            <w:r w:rsidR="005715C6" w:rsidRPr="005715C6">
              <w:rPr>
                <w:rFonts w:eastAsia="Times New Roman"/>
                <w:bCs/>
                <w:lang w:eastAsia="en-US"/>
              </w:rPr>
              <w:t xml:space="preserve"> ул. Набережная 12б;</w:t>
            </w:r>
          </w:p>
          <w:p w14:paraId="160B8976" w14:textId="77777777" w:rsidR="00816C3D" w:rsidRPr="00820257" w:rsidRDefault="005715C6" w:rsidP="005715C6">
            <w:pPr>
              <w:widowControl/>
              <w:autoSpaceDE/>
              <w:autoSpaceDN/>
              <w:adjustRightInd/>
              <w:jc w:val="left"/>
              <w:rPr>
                <w:rFonts w:eastAsia="Times New Roman"/>
                <w:highlight w:val="cyan"/>
                <w:lang w:eastAsia="en-US"/>
              </w:rPr>
            </w:pPr>
            <w:r w:rsidRPr="005715C6">
              <w:rPr>
                <w:rFonts w:eastAsia="Times New Roman"/>
                <w:bCs/>
                <w:lang w:eastAsia="en-US"/>
              </w:rPr>
              <w:t>Владимирская область, восточнее с. Дмитриевская Слобода (территория Отстойно-ремонтного пункта)</w:t>
            </w:r>
          </w:p>
        </w:tc>
      </w:tr>
      <w:tr w:rsidR="00043AA4" w:rsidRPr="00820257" w14:paraId="77B9A3A3" w14:textId="77777777" w:rsidTr="00DB7CF8">
        <w:tc>
          <w:tcPr>
            <w:tcW w:w="675" w:type="dxa"/>
          </w:tcPr>
          <w:p w14:paraId="010B9658" w14:textId="77777777" w:rsidR="00043AA4" w:rsidRPr="00820257" w:rsidRDefault="00043AA4" w:rsidP="00816C3D">
            <w:pPr>
              <w:widowControl/>
              <w:tabs>
                <w:tab w:val="left" w:pos="1134"/>
              </w:tabs>
              <w:kinsoku w:val="0"/>
              <w:overflowPunct w:val="0"/>
              <w:autoSpaceDE/>
              <w:autoSpaceDN/>
              <w:adjustRightInd/>
              <w:jc w:val="left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1.3</w:t>
            </w:r>
          </w:p>
        </w:tc>
        <w:tc>
          <w:tcPr>
            <w:tcW w:w="4140" w:type="dxa"/>
          </w:tcPr>
          <w:p w14:paraId="3493632B" w14:textId="77777777" w:rsidR="00043AA4" w:rsidRPr="00043AA4" w:rsidRDefault="00043AA4" w:rsidP="00816C3D">
            <w:pPr>
              <w:jc w:val="left"/>
            </w:pPr>
            <w:r w:rsidRPr="00043AA4">
              <w:t>Шлак сварочный</w:t>
            </w:r>
          </w:p>
        </w:tc>
        <w:tc>
          <w:tcPr>
            <w:tcW w:w="1814" w:type="dxa"/>
          </w:tcPr>
          <w:p w14:paraId="1550411E" w14:textId="77777777" w:rsidR="00043AA4" w:rsidRPr="00043AA4" w:rsidRDefault="00043AA4" w:rsidP="0088796D">
            <w:pPr>
              <w:jc w:val="center"/>
            </w:pPr>
            <w:r w:rsidRPr="00043AA4">
              <w:t>9</w:t>
            </w:r>
            <w:r>
              <w:t xml:space="preserve"> </w:t>
            </w:r>
            <w:r w:rsidRPr="00043AA4">
              <w:t>19</w:t>
            </w:r>
            <w:r>
              <w:t> </w:t>
            </w:r>
            <w:r w:rsidRPr="00043AA4">
              <w:t>100</w:t>
            </w:r>
            <w:r>
              <w:t xml:space="preserve"> </w:t>
            </w:r>
            <w:r w:rsidRPr="00043AA4">
              <w:t>02</w:t>
            </w:r>
            <w:r>
              <w:t xml:space="preserve"> </w:t>
            </w:r>
            <w:r w:rsidRPr="00043AA4">
              <w:t>20</w:t>
            </w:r>
            <w:r>
              <w:t xml:space="preserve"> </w:t>
            </w:r>
            <w:r w:rsidRPr="00043AA4">
              <w:t>4</w:t>
            </w:r>
          </w:p>
        </w:tc>
        <w:tc>
          <w:tcPr>
            <w:tcW w:w="3856" w:type="dxa"/>
          </w:tcPr>
          <w:p w14:paraId="42DEC85E" w14:textId="77777777" w:rsidR="00043AA4" w:rsidRPr="005715C6" w:rsidRDefault="00043AA4" w:rsidP="005715C6">
            <w:pPr>
              <w:widowControl/>
              <w:tabs>
                <w:tab w:val="left" w:pos="1134"/>
              </w:tabs>
              <w:kinsoku w:val="0"/>
              <w:overflowPunct w:val="0"/>
              <w:autoSpaceDE/>
              <w:autoSpaceDN/>
              <w:adjustRightInd/>
              <w:jc w:val="left"/>
              <w:rPr>
                <w:rFonts w:eastAsia="Times New Roman"/>
                <w:bCs/>
                <w:lang w:eastAsia="en-US"/>
              </w:rPr>
            </w:pPr>
            <w:r w:rsidRPr="00043AA4">
              <w:rPr>
                <w:rFonts w:eastAsia="Times New Roman"/>
                <w:bCs/>
                <w:lang w:eastAsia="en-US"/>
              </w:rPr>
              <w:t>Владимирская область, восточнее с. Дмитриевская Слобода (территория Отстойно-ремонтного пункта)</w:t>
            </w:r>
          </w:p>
        </w:tc>
      </w:tr>
    </w:tbl>
    <w:p w14:paraId="27C79283" w14:textId="77777777" w:rsidR="00820257" w:rsidRDefault="00820257" w:rsidP="00820257">
      <w:pPr>
        <w:widowControl/>
        <w:jc w:val="center"/>
      </w:pPr>
    </w:p>
    <w:p w14:paraId="2E4C6D74" w14:textId="77777777" w:rsidR="004F6682" w:rsidRDefault="004F6682" w:rsidP="00820257">
      <w:pPr>
        <w:widowControl/>
        <w:jc w:val="center"/>
      </w:pPr>
    </w:p>
    <w:p w14:paraId="450FC804" w14:textId="77777777" w:rsidR="004F6682" w:rsidRDefault="004F6682" w:rsidP="004F6682">
      <w:pPr>
        <w:widowControl/>
        <w:tabs>
          <w:tab w:val="left" w:pos="5103"/>
        </w:tabs>
        <w:spacing w:line="480" w:lineRule="auto"/>
        <w:rPr>
          <w:b/>
          <w:bCs/>
        </w:rPr>
      </w:pPr>
    </w:p>
    <w:p w14:paraId="0979293C" w14:textId="77777777" w:rsidR="004F6682" w:rsidRDefault="004F6682" w:rsidP="004F6682">
      <w:pPr>
        <w:widowControl/>
        <w:tabs>
          <w:tab w:val="left" w:pos="5103"/>
        </w:tabs>
        <w:spacing w:line="480" w:lineRule="auto"/>
        <w:rPr>
          <w:b/>
          <w:bCs/>
        </w:rPr>
      </w:pPr>
      <w:r>
        <w:rPr>
          <w:b/>
          <w:bCs/>
        </w:rPr>
        <w:t>От ИСПОЛНИТЕЛЯ:</w:t>
      </w:r>
      <w:r>
        <w:rPr>
          <w:b/>
          <w:bCs/>
        </w:rPr>
        <w:tab/>
        <w:t>От ЗАКАЗЧИКА:</w:t>
      </w:r>
    </w:p>
    <w:p w14:paraId="082F85DE" w14:textId="77777777" w:rsidR="004F6682" w:rsidRDefault="004F6682" w:rsidP="004F6682">
      <w:pPr>
        <w:widowControl/>
        <w:tabs>
          <w:tab w:val="right" w:leader="underscore" w:pos="4820"/>
          <w:tab w:val="left" w:pos="5103"/>
          <w:tab w:val="right" w:leader="underscore" w:pos="9639"/>
        </w:tabs>
        <w:spacing w:line="480" w:lineRule="auto"/>
      </w:pPr>
      <w:r>
        <w:tab/>
        <w:t>/</w:t>
      </w:r>
      <w:r w:rsidR="00043AA4">
        <w:t>__________________</w:t>
      </w:r>
      <w:proofErr w:type="gramStart"/>
      <w:r w:rsidR="00043AA4">
        <w:t>_</w:t>
      </w:r>
      <w:r>
        <w:t>./</w:t>
      </w:r>
      <w:proofErr w:type="gramEnd"/>
      <w:r>
        <w:tab/>
      </w:r>
      <w:r>
        <w:tab/>
        <w:t xml:space="preserve">/Филимонов </w:t>
      </w:r>
      <w:proofErr w:type="gramStart"/>
      <w:r>
        <w:t>С.Н/.</w:t>
      </w:r>
      <w:proofErr w:type="gramEnd"/>
    </w:p>
    <w:p w14:paraId="222F496D" w14:textId="77777777" w:rsidR="004F6682" w:rsidRDefault="004F6682" w:rsidP="004F6682">
      <w:pPr>
        <w:widowControl/>
        <w:tabs>
          <w:tab w:val="left" w:pos="5103"/>
        </w:tabs>
        <w:spacing w:line="480" w:lineRule="auto"/>
      </w:pPr>
      <w:r>
        <w:t>М. П.</w:t>
      </w:r>
      <w:r>
        <w:tab/>
        <w:t>М. П.</w:t>
      </w:r>
    </w:p>
    <w:p w14:paraId="0B20A1C8" w14:textId="77777777" w:rsidR="004F6682" w:rsidRPr="001516B4" w:rsidRDefault="004F6682" w:rsidP="00820257">
      <w:pPr>
        <w:widowControl/>
        <w:jc w:val="center"/>
      </w:pPr>
    </w:p>
    <w:sectPr w:rsidR="004F6682" w:rsidRPr="001516B4" w:rsidSect="003D19E2">
      <w:headerReference w:type="default" r:id="rId8"/>
      <w:headerReference w:type="first" r:id="rId9"/>
      <w:type w:val="nextColumn"/>
      <w:pgSz w:w="11907" w:h="16840" w:code="9"/>
      <w:pgMar w:top="568" w:right="851" w:bottom="851" w:left="851" w:header="567" w:footer="567" w:gutter="567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D6FF1" w14:textId="77777777" w:rsidR="00664331" w:rsidRDefault="00664331">
      <w:r>
        <w:separator/>
      </w:r>
    </w:p>
  </w:endnote>
  <w:endnote w:type="continuationSeparator" w:id="0">
    <w:p w14:paraId="20D7D225" w14:textId="77777777" w:rsidR="00664331" w:rsidRDefault="00664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D8531" w14:textId="77777777" w:rsidR="00664331" w:rsidRDefault="00664331">
      <w:r>
        <w:separator/>
      </w:r>
    </w:p>
  </w:footnote>
  <w:footnote w:type="continuationSeparator" w:id="0">
    <w:p w14:paraId="5A86A8C4" w14:textId="77777777" w:rsidR="00664331" w:rsidRDefault="00664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215C0" w14:textId="77777777" w:rsidR="00E76260" w:rsidRDefault="00E76260">
    <w:pPr>
      <w:pStyle w:val="a4"/>
      <w:widowControl/>
      <w:jc w:val="cent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80238" w14:textId="77777777" w:rsidR="00E76260" w:rsidRDefault="00E76260">
    <w:pPr>
      <w:pStyle w:val="a4"/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num w:numId="1" w16cid:durableId="1703433376">
    <w:abstractNumId w:val="0"/>
  </w:num>
  <w:num w:numId="2" w16cid:durableId="106824711">
    <w:abstractNumId w:val="0"/>
  </w:num>
  <w:num w:numId="3" w16cid:durableId="1044015598">
    <w:abstractNumId w:val="0"/>
  </w:num>
  <w:num w:numId="4" w16cid:durableId="760639691">
    <w:abstractNumId w:val="0"/>
  </w:num>
  <w:num w:numId="5" w16cid:durableId="1877309604">
    <w:abstractNumId w:val="0"/>
  </w:num>
  <w:num w:numId="6" w16cid:durableId="23292070">
    <w:abstractNumId w:val="0"/>
  </w:num>
  <w:num w:numId="7" w16cid:durableId="1769233953">
    <w:abstractNumId w:val="0"/>
  </w:num>
  <w:num w:numId="8" w16cid:durableId="1791706247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841429007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4EA"/>
    <w:rsid w:val="00043AA4"/>
    <w:rsid w:val="00047C61"/>
    <w:rsid w:val="00050738"/>
    <w:rsid w:val="000704EA"/>
    <w:rsid w:val="00070904"/>
    <w:rsid w:val="000B0F1C"/>
    <w:rsid w:val="000E5010"/>
    <w:rsid w:val="00124C01"/>
    <w:rsid w:val="001466E3"/>
    <w:rsid w:val="00146842"/>
    <w:rsid w:val="001516B4"/>
    <w:rsid w:val="00180039"/>
    <w:rsid w:val="00186346"/>
    <w:rsid w:val="001A26ED"/>
    <w:rsid w:val="00201195"/>
    <w:rsid w:val="00241DB7"/>
    <w:rsid w:val="00291748"/>
    <w:rsid w:val="002E1EBC"/>
    <w:rsid w:val="00354C11"/>
    <w:rsid w:val="003963DD"/>
    <w:rsid w:val="003B6682"/>
    <w:rsid w:val="003C5794"/>
    <w:rsid w:val="003D19E2"/>
    <w:rsid w:val="003D7CDB"/>
    <w:rsid w:val="004012E9"/>
    <w:rsid w:val="00441530"/>
    <w:rsid w:val="004425E0"/>
    <w:rsid w:val="00446F5D"/>
    <w:rsid w:val="004B1DAF"/>
    <w:rsid w:val="004B52DB"/>
    <w:rsid w:val="004F6682"/>
    <w:rsid w:val="00513403"/>
    <w:rsid w:val="005715C6"/>
    <w:rsid w:val="005F5475"/>
    <w:rsid w:val="006512B5"/>
    <w:rsid w:val="00664331"/>
    <w:rsid w:val="007A5CC2"/>
    <w:rsid w:val="007D1900"/>
    <w:rsid w:val="007E03C9"/>
    <w:rsid w:val="007E0F59"/>
    <w:rsid w:val="00816C3D"/>
    <w:rsid w:val="00820257"/>
    <w:rsid w:val="00853375"/>
    <w:rsid w:val="00853B84"/>
    <w:rsid w:val="00860BE7"/>
    <w:rsid w:val="0088796D"/>
    <w:rsid w:val="00893186"/>
    <w:rsid w:val="008A5513"/>
    <w:rsid w:val="008E7EAE"/>
    <w:rsid w:val="0095454F"/>
    <w:rsid w:val="009872B8"/>
    <w:rsid w:val="00990412"/>
    <w:rsid w:val="009E6449"/>
    <w:rsid w:val="009F2792"/>
    <w:rsid w:val="00A06421"/>
    <w:rsid w:val="00B26389"/>
    <w:rsid w:val="00B96B4E"/>
    <w:rsid w:val="00BE20D4"/>
    <w:rsid w:val="00C26F9B"/>
    <w:rsid w:val="00C72848"/>
    <w:rsid w:val="00C96B1B"/>
    <w:rsid w:val="00CD6764"/>
    <w:rsid w:val="00CE26A9"/>
    <w:rsid w:val="00D815AE"/>
    <w:rsid w:val="00DB7CF8"/>
    <w:rsid w:val="00E76260"/>
    <w:rsid w:val="00EA1CC7"/>
    <w:rsid w:val="00F1509E"/>
    <w:rsid w:val="00FD2ECA"/>
    <w:rsid w:val="00FD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7BC546"/>
  <w14:defaultImageDpi w14:val="0"/>
  <w15:docId w15:val="{E217B843-D586-4DAD-9ED0-E35D5218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Bulle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120"/>
      <w:jc w:val="center"/>
      <w:outlineLvl w:val="0"/>
    </w:pPr>
    <w:rPr>
      <w:rFonts w:ascii="Arial" w:hAnsi="Arial" w:cs="Arial"/>
      <w:b/>
      <w:bCs/>
      <w:caps/>
      <w:kern w:val="28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11">
    <w:name w:val="toc 1"/>
    <w:basedOn w:val="a"/>
    <w:next w:val="a"/>
    <w:uiPriority w:val="99"/>
    <w:pPr>
      <w:tabs>
        <w:tab w:val="right" w:leader="dot" w:pos="9072"/>
      </w:tabs>
      <w:spacing w:before="120" w:after="120"/>
      <w:ind w:right="1134"/>
    </w:pPr>
    <w:rPr>
      <w:b/>
      <w:bCs/>
      <w:caps/>
    </w:rPr>
  </w:style>
  <w:style w:type="paragraph" w:styleId="a3">
    <w:name w:val="List Bullet"/>
    <w:basedOn w:val="a"/>
    <w:uiPriority w:val="99"/>
    <w:pPr>
      <w:ind w:left="283" w:hanging="283"/>
    </w:pPr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unhideWhenUsed/>
    <w:rsid w:val="003963DD"/>
    <w:pPr>
      <w:widowControl/>
      <w:autoSpaceDE/>
      <w:autoSpaceDN/>
      <w:adjustRightInd/>
      <w:spacing w:after="120" w:line="480" w:lineRule="auto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locked/>
    <w:rsid w:val="003963DD"/>
    <w:rPr>
      <w:rFonts w:ascii="Calibri" w:hAnsi="Calibri" w:cs="Times New Roman"/>
      <w:lang w:val="x-none" w:eastAsia="en-US"/>
    </w:rPr>
  </w:style>
  <w:style w:type="character" w:styleId="a9">
    <w:name w:val="Hyperlink"/>
    <w:basedOn w:val="a0"/>
    <w:uiPriority w:val="99"/>
    <w:rsid w:val="009F2792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5F547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eptionryazrgs@fgbu-ki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1950</Words>
  <Characters>11119</Characters>
  <Application>Microsoft Office Word</Application>
  <DocSecurity>0</DocSecurity>
  <Lines>92</Lines>
  <Paragraphs>26</Paragraphs>
  <ScaleCrop>false</ScaleCrop>
  <Company/>
  <LinksUpToDate>false</LinksUpToDate>
  <CharactersWithSpaces>13043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A. Puchkov</dc:creator>
  <cp:keywords/>
  <dc:description/>
  <cp:lastModifiedBy>Сельцова Анастасия Олеговна</cp:lastModifiedBy>
  <cp:revision>2</cp:revision>
  <dcterms:created xsi:type="dcterms:W3CDTF">2026-07-01T09:53:00Z</dcterms:created>
  <dcterms:modified xsi:type="dcterms:W3CDTF">2026-07-01T09:53:00Z</dcterms:modified>
</cp:coreProperties>
</file>