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EA" w:rsidRPr="007C6876" w:rsidRDefault="00E845EA" w:rsidP="00E845E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lang w:eastAsia="zh-CN"/>
        </w:rPr>
      </w:pPr>
      <w:r w:rsidRPr="007C6876">
        <w:rPr>
          <w:rFonts w:ascii="Times New Roman" w:eastAsia="Times New Roman" w:hAnsi="Times New Roman"/>
          <w:bCs/>
          <w:kern w:val="32"/>
          <w:lang w:eastAsia="zh-CN"/>
        </w:rPr>
        <w:t>Приложение № 2</w:t>
      </w:r>
    </w:p>
    <w:p w:rsidR="00E845EA" w:rsidRDefault="00E845EA" w:rsidP="00E845E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lang w:eastAsia="zh-CN"/>
        </w:rPr>
      </w:pPr>
      <w:r w:rsidRPr="007C6876">
        <w:rPr>
          <w:rFonts w:ascii="Times New Roman" w:eastAsia="Times New Roman" w:hAnsi="Times New Roman"/>
          <w:bCs/>
          <w:kern w:val="32"/>
          <w:lang w:eastAsia="zh-CN"/>
        </w:rPr>
        <w:t xml:space="preserve">к извещению об осуществлении закупки </w:t>
      </w:r>
    </w:p>
    <w:p w:rsidR="00E845EA" w:rsidRDefault="00E845EA" w:rsidP="004D0BC2">
      <w:pPr>
        <w:pStyle w:val="1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ru-RU" w:eastAsia="zh-CN"/>
        </w:rPr>
      </w:pPr>
    </w:p>
    <w:p w:rsidR="004D0BC2" w:rsidRPr="006F3FDC" w:rsidRDefault="004D0BC2" w:rsidP="004D0BC2">
      <w:pPr>
        <w:pStyle w:val="1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ru-RU" w:eastAsia="zh-CN"/>
        </w:rPr>
      </w:pPr>
      <w:r w:rsidRPr="00E06700">
        <w:rPr>
          <w:rFonts w:ascii="Times New Roman" w:hAnsi="Times New Roman"/>
          <w:sz w:val="22"/>
          <w:szCs w:val="22"/>
          <w:lang w:eastAsia="zh-CN"/>
        </w:rPr>
        <w:t>О</w:t>
      </w:r>
      <w:r w:rsidRPr="00E06700">
        <w:rPr>
          <w:rFonts w:ascii="Times New Roman" w:hAnsi="Times New Roman"/>
          <w:sz w:val="22"/>
          <w:szCs w:val="22"/>
          <w:lang w:val="ru-RU" w:eastAsia="zh-CN"/>
        </w:rPr>
        <w:t>БОСНОВАНИЕ НАЧАЛЬНОЙ</w:t>
      </w:r>
      <w:r w:rsidRPr="00E06700">
        <w:rPr>
          <w:rFonts w:ascii="Times New Roman" w:hAnsi="Times New Roman"/>
          <w:sz w:val="22"/>
          <w:szCs w:val="22"/>
          <w:lang w:eastAsia="zh-CN"/>
        </w:rPr>
        <w:t xml:space="preserve"> (</w:t>
      </w:r>
      <w:r w:rsidRPr="00E06700">
        <w:rPr>
          <w:rFonts w:ascii="Times New Roman" w:hAnsi="Times New Roman"/>
          <w:sz w:val="22"/>
          <w:szCs w:val="22"/>
          <w:lang w:val="ru-RU" w:eastAsia="zh-CN"/>
        </w:rPr>
        <w:t>МАКСИМАЛЬНОЙ</w:t>
      </w:r>
      <w:r w:rsidRPr="00E06700">
        <w:rPr>
          <w:rFonts w:ascii="Times New Roman" w:hAnsi="Times New Roman"/>
          <w:sz w:val="22"/>
          <w:szCs w:val="22"/>
          <w:lang w:eastAsia="zh-CN"/>
        </w:rPr>
        <w:t xml:space="preserve">) </w:t>
      </w:r>
      <w:r w:rsidRPr="00E06700">
        <w:rPr>
          <w:rFonts w:ascii="Times New Roman" w:hAnsi="Times New Roman"/>
          <w:sz w:val="22"/>
          <w:szCs w:val="22"/>
          <w:lang w:val="ru-RU" w:eastAsia="zh-CN"/>
        </w:rPr>
        <w:t>ЦЕНЫ</w:t>
      </w:r>
      <w:r w:rsidRPr="006F3FDC">
        <w:rPr>
          <w:rFonts w:ascii="Times New Roman" w:hAnsi="Times New Roman"/>
          <w:sz w:val="22"/>
          <w:szCs w:val="22"/>
          <w:lang w:val="ru-RU" w:eastAsia="zh-CN"/>
        </w:rPr>
        <w:t xml:space="preserve"> КОНТРАКТА</w:t>
      </w:r>
    </w:p>
    <w:p w:rsidR="004D0BC2" w:rsidRPr="006F3FDC" w:rsidRDefault="004D0BC2" w:rsidP="00570750">
      <w:pPr>
        <w:spacing w:after="0" w:line="240" w:lineRule="auto"/>
        <w:ind w:firstLine="709"/>
        <w:rPr>
          <w:sz w:val="20"/>
          <w:szCs w:val="20"/>
          <w:lang w:eastAsia="zh-CN"/>
        </w:rPr>
      </w:pPr>
    </w:p>
    <w:p w:rsidR="00D222D2" w:rsidRDefault="00E252E5" w:rsidP="00570750">
      <w:pPr>
        <w:pStyle w:val="a6"/>
        <w:ind w:firstLine="709"/>
        <w:jc w:val="both"/>
        <w:rPr>
          <w:rFonts w:ascii="Times New Roman" w:hAnsi="Times New Roman"/>
        </w:rPr>
      </w:pPr>
      <w:r w:rsidRPr="00E252E5">
        <w:rPr>
          <w:rFonts w:ascii="Times New Roman" w:hAnsi="Times New Roman"/>
        </w:rPr>
        <w:t>В соответствии с частью 1 статьи 22 Закона и Приказом Минэкономразвития России от 02.10.2013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для установления начальной (максимальной) цены контракта используется метод сопоставимых рыночных цен (анализ рынка)</w:t>
      </w:r>
      <w:bookmarkStart w:id="0" w:name="_GoBack"/>
      <w:bookmarkEnd w:id="0"/>
      <w:r w:rsidR="00D222D2">
        <w:rPr>
          <w:rFonts w:ascii="Times New Roman" w:hAnsi="Times New Roman"/>
          <w:lang w:eastAsia="ar-SA"/>
        </w:rPr>
        <w:t>.</w:t>
      </w:r>
    </w:p>
    <w:p w:rsidR="00D222D2" w:rsidRDefault="00D222D2" w:rsidP="0057075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565E6">
        <w:rPr>
          <w:rFonts w:ascii="Times New Roman" w:eastAsia="Times New Roman" w:hAnsi="Times New Roman"/>
          <w:lang w:eastAsia="ru-RU"/>
        </w:rPr>
        <w:t xml:space="preserve">Способ изучения: запросы ценовой информации у потенциальных </w:t>
      </w:r>
      <w:r>
        <w:rPr>
          <w:rFonts w:ascii="Times New Roman" w:eastAsia="Times New Roman" w:hAnsi="Times New Roman"/>
          <w:lang w:eastAsia="ru-RU"/>
        </w:rPr>
        <w:t>Поставщиков</w:t>
      </w:r>
      <w:r w:rsidR="00194531">
        <w:rPr>
          <w:rFonts w:ascii="Times New Roman" w:eastAsia="Times New Roman" w:hAnsi="Times New Roman"/>
          <w:lang w:eastAsia="ru-RU"/>
        </w:rPr>
        <w:t>.</w:t>
      </w:r>
      <w:r w:rsidR="00047DE9">
        <w:rPr>
          <w:rFonts w:ascii="Times New Roman" w:eastAsia="Times New Roman" w:hAnsi="Times New Roman"/>
          <w:lang w:eastAsia="ru-RU"/>
        </w:rPr>
        <w:t xml:space="preserve"> </w:t>
      </w:r>
    </w:p>
    <w:p w:rsidR="00570750" w:rsidRPr="008565E6" w:rsidRDefault="00570750" w:rsidP="0057075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70750">
        <w:rPr>
          <w:rFonts w:ascii="Times New Roman" w:eastAsia="Times New Roman" w:hAnsi="Times New Roman"/>
          <w:lang w:eastAsia="ru-RU"/>
        </w:rPr>
        <w:t>Особенности определения начальной (максимальной) цены контракта, предусмотренные подпунктом «в» пункта 7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Постановление) не применяется на основании подпункта «г» пункта 7 Постановления</w:t>
      </w:r>
      <w:r w:rsidR="0026600A">
        <w:rPr>
          <w:rFonts w:ascii="Times New Roman" w:eastAsia="Times New Roman" w:hAnsi="Times New Roman"/>
          <w:lang w:eastAsia="ru-RU"/>
        </w:rPr>
        <w:t xml:space="preserve"> (</w:t>
      </w:r>
      <w:r w:rsidR="0026600A" w:rsidRPr="0026600A">
        <w:rPr>
          <w:rFonts w:ascii="Times New Roman" w:eastAsia="Times New Roman" w:hAnsi="Times New Roman"/>
          <w:i/>
          <w:lang w:eastAsia="ru-RU"/>
        </w:rPr>
        <w:t>осуществляется закупка товаров, при которой начальная</w:t>
      </w:r>
      <w:proofErr w:type="gramEnd"/>
      <w:r w:rsidR="0026600A" w:rsidRPr="0026600A">
        <w:rPr>
          <w:rFonts w:ascii="Times New Roman" w:eastAsia="Times New Roman" w:hAnsi="Times New Roman"/>
          <w:i/>
          <w:lang w:eastAsia="ru-RU"/>
        </w:rPr>
        <w:t xml:space="preserve"> (</w:t>
      </w:r>
      <w:proofErr w:type="gramStart"/>
      <w:r w:rsidR="0026600A" w:rsidRPr="0026600A">
        <w:rPr>
          <w:rFonts w:ascii="Times New Roman" w:eastAsia="Times New Roman" w:hAnsi="Times New Roman"/>
          <w:i/>
          <w:lang w:eastAsia="ru-RU"/>
        </w:rPr>
        <w:t>максимальная) цена контракта, не превышает 1 млн. рублей и при этом ни одна из использованных при определении таких цен цена единицы товара не превышает 5 тыс. рублей)</w:t>
      </w:r>
      <w:r w:rsidRPr="00570750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D00764" w:rsidRDefault="00D222D2" w:rsidP="00570750">
      <w:pPr>
        <w:tabs>
          <w:tab w:val="left" w:pos="1375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15BD0">
        <w:rPr>
          <w:rFonts w:ascii="Times New Roman" w:eastAsia="Times New Roman" w:hAnsi="Times New Roman"/>
          <w:lang w:eastAsia="ar-SA"/>
        </w:rPr>
        <w:t xml:space="preserve">Для установления начальной (максимальной) цены контракта были использованы </w:t>
      </w:r>
      <w:r w:rsidR="00194531">
        <w:rPr>
          <w:rFonts w:ascii="Times New Roman" w:eastAsia="Times New Roman" w:hAnsi="Times New Roman"/>
          <w:lang w:eastAsia="ar-SA"/>
        </w:rPr>
        <w:t>данные коммерческих предложений.</w:t>
      </w:r>
      <w:r w:rsidR="00047DE9">
        <w:rPr>
          <w:rFonts w:ascii="Times New Roman" w:eastAsia="Times New Roman" w:hAnsi="Times New Roman"/>
          <w:lang w:eastAsia="ar-SA"/>
        </w:rPr>
        <w:t xml:space="preserve"> </w:t>
      </w:r>
      <w:r w:rsidR="00047DE9" w:rsidRPr="006F795D">
        <w:rPr>
          <w:rFonts w:ascii="Times New Roman" w:eastAsia="Times New Roman" w:hAnsi="Times New Roman"/>
          <w:lang w:eastAsia="ar-SA"/>
        </w:rPr>
        <w:t>Для расчета НМЦК использован</w:t>
      </w:r>
      <w:r w:rsidR="00897714">
        <w:rPr>
          <w:rFonts w:ascii="Times New Roman" w:eastAsia="Times New Roman" w:hAnsi="Times New Roman"/>
          <w:lang w:eastAsia="ar-SA"/>
        </w:rPr>
        <w:t>ы</w:t>
      </w:r>
      <w:r w:rsidR="00047DE9" w:rsidRPr="006F795D">
        <w:rPr>
          <w:rFonts w:ascii="Times New Roman" w:eastAsia="Times New Roman" w:hAnsi="Times New Roman"/>
          <w:lang w:eastAsia="ar-SA"/>
        </w:rPr>
        <w:t xml:space="preserve"> </w:t>
      </w:r>
      <w:r w:rsidR="00897714">
        <w:rPr>
          <w:rFonts w:ascii="Times New Roman" w:eastAsia="Times New Roman" w:hAnsi="Times New Roman"/>
          <w:lang w:eastAsia="ar-SA"/>
        </w:rPr>
        <w:t xml:space="preserve">цены за единицу товара из коммерческого предложения </w:t>
      </w:r>
      <w:r w:rsidR="00897714" w:rsidRPr="0026600A">
        <w:rPr>
          <w:rFonts w:ascii="Times New Roman" w:eastAsia="Times New Roman" w:hAnsi="Times New Roman"/>
          <w:u w:val="single"/>
          <w:lang w:eastAsia="ar-SA"/>
        </w:rPr>
        <w:t>с наименьшей</w:t>
      </w:r>
      <w:r w:rsidR="00047DE9" w:rsidRPr="0026600A">
        <w:rPr>
          <w:rFonts w:ascii="Times New Roman" w:eastAsia="Times New Roman" w:hAnsi="Times New Roman"/>
          <w:u w:val="single"/>
          <w:lang w:eastAsia="ar-SA"/>
        </w:rPr>
        <w:t xml:space="preserve"> </w:t>
      </w:r>
      <w:r w:rsidR="00897714" w:rsidRPr="0026600A">
        <w:rPr>
          <w:rFonts w:ascii="Times New Roman" w:eastAsia="Times New Roman" w:hAnsi="Times New Roman"/>
          <w:u w:val="single"/>
          <w:lang w:eastAsia="ar-SA"/>
        </w:rPr>
        <w:t>общей стоимостью</w:t>
      </w:r>
      <w:r w:rsidR="00897714">
        <w:rPr>
          <w:rFonts w:ascii="Times New Roman" w:eastAsia="Times New Roman" w:hAnsi="Times New Roman"/>
          <w:lang w:eastAsia="ar-SA"/>
        </w:rPr>
        <w:t>.</w:t>
      </w:r>
    </w:p>
    <w:tbl>
      <w:tblPr>
        <w:tblpPr w:leftFromText="180" w:rightFromText="180" w:vertAnchor="text" w:horzAnchor="margin" w:tblpXSpec="center" w:tblpY="107"/>
        <w:tblOverlap w:val="never"/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2319"/>
        <w:gridCol w:w="709"/>
        <w:gridCol w:w="1701"/>
        <w:gridCol w:w="1559"/>
        <w:gridCol w:w="1417"/>
        <w:gridCol w:w="1331"/>
        <w:gridCol w:w="1647"/>
        <w:gridCol w:w="1701"/>
        <w:gridCol w:w="1275"/>
        <w:gridCol w:w="1261"/>
      </w:tblGrid>
      <w:tr w:rsidR="00D00764" w:rsidRPr="00047DE9" w:rsidTr="00B978DD">
        <w:trPr>
          <w:trHeight w:val="51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64" w:rsidRPr="00047DE9" w:rsidRDefault="00D00764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D00764" w:rsidRPr="00047DE9" w:rsidRDefault="00D00764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64" w:rsidRPr="00047DE9" w:rsidRDefault="00D00764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64" w:rsidRPr="00047DE9" w:rsidRDefault="00D00764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>Кол-во,</w:t>
            </w:r>
          </w:p>
          <w:p w:rsidR="00D00764" w:rsidRPr="00047DE9" w:rsidRDefault="00A45A12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>шт</w:t>
            </w:r>
            <w:r w:rsidR="00D00764"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  <w:p w:rsidR="00D00764" w:rsidRPr="00047DE9" w:rsidRDefault="00D00764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64" w:rsidRPr="00E252E5" w:rsidRDefault="00AB1589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Исполнитель</w:t>
            </w:r>
            <w:r w:rsidR="00194531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00764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№ 1</w:t>
            </w:r>
          </w:p>
          <w:p w:rsidR="00194531" w:rsidRPr="00E252E5" w:rsidRDefault="00194531" w:rsidP="00266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вх</w:t>
            </w:r>
            <w:proofErr w:type="spellEnd"/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AB1589" w:rsidRPr="00E252E5">
              <w:rPr>
                <w:rFonts w:ascii="Times New Roman" w:hAnsi="Times New Roman"/>
              </w:rPr>
              <w:t xml:space="preserve"> </w:t>
            </w:r>
            <w:r w:rsidR="00E252E5" w:rsidRPr="00E252E5">
              <w:rPr>
                <w:rFonts w:ascii="Times New Roman" w:hAnsi="Times New Roman"/>
              </w:rPr>
              <w:t>№</w:t>
            </w:r>
            <w:r w:rsidR="00E252E5">
              <w:rPr>
                <w:rFonts w:ascii="Times New Roman" w:hAnsi="Times New Roman"/>
                <w:sz w:val="18"/>
                <w:szCs w:val="18"/>
              </w:rPr>
              <w:t xml:space="preserve">023831 </w:t>
            </w:r>
            <w:r w:rsidR="00AB1589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 </w:t>
            </w:r>
            <w:r w:rsidR="0026600A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24.06.2026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531" w:rsidRPr="00E252E5" w:rsidRDefault="00AB1589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Исполнитель</w:t>
            </w:r>
            <w:r w:rsidR="00194531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 2</w:t>
            </w:r>
          </w:p>
          <w:p w:rsidR="00D00764" w:rsidRPr="00E252E5" w:rsidRDefault="00194531" w:rsidP="00266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вх</w:t>
            </w:r>
            <w:proofErr w:type="spellEnd"/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023829 </w:t>
            </w:r>
            <w:r w:rsidR="0026600A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AB1589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 </w:t>
            </w:r>
            <w:r w:rsidR="0026600A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24.06.2026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531" w:rsidRPr="00E252E5" w:rsidRDefault="00AB1589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Исполнитель</w:t>
            </w:r>
            <w:r w:rsidR="00194531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№ 3</w:t>
            </w:r>
          </w:p>
          <w:p w:rsidR="00D00764" w:rsidRPr="00E252E5" w:rsidRDefault="00194531" w:rsidP="002660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вх</w:t>
            </w:r>
            <w:proofErr w:type="spellEnd"/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E252E5">
              <w:rPr>
                <w:rFonts w:ascii="Times New Roman" w:hAnsi="Times New Roman"/>
                <w:sz w:val="18"/>
                <w:szCs w:val="18"/>
                <w:lang w:eastAsia="ru-RU"/>
              </w:rPr>
              <w:t>№ 023830</w:t>
            </w:r>
            <w:r w:rsidR="00AB1589" w:rsidRPr="00E252E5">
              <w:rPr>
                <w:rFonts w:ascii="Times New Roman" w:hAnsi="Times New Roman"/>
              </w:rPr>
              <w:t xml:space="preserve"> </w:t>
            </w:r>
            <w:r w:rsidR="00AB1589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 </w:t>
            </w:r>
            <w:r w:rsidR="0026600A"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24 06.2026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64" w:rsidRPr="00047DE9" w:rsidRDefault="00D00764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>Проверка однородности совокупности значений выявленных цен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64" w:rsidRPr="00047DE9" w:rsidRDefault="00D00764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Совокупность значений выявленных цен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64" w:rsidRPr="00047DE9" w:rsidRDefault="00D00764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Общая стоимость товара  </w:t>
            </w:r>
            <w:r w:rsidRPr="00047DE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(НМЦК), руб.</w:t>
            </w:r>
          </w:p>
        </w:tc>
      </w:tr>
      <w:tr w:rsidR="00A0292F" w:rsidRPr="00047DE9" w:rsidTr="00B978DD">
        <w:trPr>
          <w:trHeight w:val="293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047DE9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047DE9" w:rsidRDefault="00A0292F" w:rsidP="00047D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047DE9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E252E5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Цена</w:t>
            </w:r>
          </w:p>
          <w:p w:rsidR="00A0292F" w:rsidRPr="00E252E5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за 1 шт.</w:t>
            </w:r>
          </w:p>
          <w:p w:rsidR="00A0292F" w:rsidRPr="00E252E5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E252E5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Цена за 1 шт.</w:t>
            </w:r>
          </w:p>
          <w:p w:rsidR="00A0292F" w:rsidRPr="00E252E5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E252E5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Цена за 1 шт.</w:t>
            </w:r>
          </w:p>
          <w:p w:rsidR="00A0292F" w:rsidRPr="00E252E5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52E5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26600A" w:rsidRDefault="00A0292F" w:rsidP="0004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A0292F" w:rsidRPr="0026600A" w:rsidRDefault="00A0292F" w:rsidP="00897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6600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цен</w:t>
            </w:r>
            <w:r w:rsidR="00897714" w:rsidRPr="0026600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26600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 шт.</w:t>
            </w:r>
            <w:r w:rsidR="00897714" w:rsidRPr="0026600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, используемая для расчета НМЦК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047DE9" w:rsidRDefault="00A0292F" w:rsidP="0004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Среднее квадратичное отклонение</w:t>
            </w:r>
          </w:p>
          <w:p w:rsidR="00A0292F" w:rsidRPr="00047DE9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34A08B9" wp14:editId="2A3D87A3">
                  <wp:extent cx="954156" cy="38961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8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047DE9" w:rsidRDefault="00A0292F" w:rsidP="0004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Коэффициент вариации, %</w:t>
            </w:r>
          </w:p>
          <w:p w:rsidR="00A0292F" w:rsidRPr="00047DE9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589374F" wp14:editId="4C1B82ED">
                  <wp:extent cx="1049572" cy="278295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7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047DE9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92F" w:rsidRPr="00047DE9" w:rsidRDefault="00A0292F" w:rsidP="000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735F" w:rsidRPr="00047DE9" w:rsidTr="00B260ED">
        <w:trPr>
          <w:trHeight w:val="29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5F" w:rsidRPr="00047DE9" w:rsidRDefault="008D735F" w:rsidP="008D73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47DE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35F" w:rsidRPr="00D5590A" w:rsidRDefault="00D5590A" w:rsidP="008D73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Блок питания </w:t>
            </w:r>
            <w:r>
              <w:t xml:space="preserve"> </w:t>
            </w:r>
            <w:r w:rsidRPr="00D5590A">
              <w:rPr>
                <w:rFonts w:ascii="Times New Roman" w:hAnsi="Times New Roman"/>
                <w:sz w:val="18"/>
                <w:szCs w:val="18"/>
              </w:rPr>
              <w:t>резервированный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5F" w:rsidRPr="00047DE9" w:rsidRDefault="0026600A" w:rsidP="008D7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35F" w:rsidRPr="00EC3BF0" w:rsidRDefault="0026600A" w:rsidP="008D7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35F" w:rsidRPr="00EC3BF0" w:rsidRDefault="0026600A" w:rsidP="008D7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35F" w:rsidRPr="00EC3BF0" w:rsidRDefault="0026600A" w:rsidP="008D7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35F" w:rsidRPr="0026600A" w:rsidRDefault="0026600A" w:rsidP="008D7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600A">
              <w:rPr>
                <w:rFonts w:ascii="Times New Roman" w:hAnsi="Times New Roman"/>
                <w:b/>
                <w:sz w:val="18"/>
                <w:szCs w:val="18"/>
              </w:rPr>
              <w:t>1 850,00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5F" w:rsidRPr="00047DE9" w:rsidRDefault="0026600A" w:rsidP="008D73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35F" w:rsidRPr="00047DE9" w:rsidRDefault="0026600A" w:rsidP="008D73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35F" w:rsidRPr="00047DE9" w:rsidRDefault="008D735F" w:rsidP="008D7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DE9">
              <w:rPr>
                <w:rFonts w:ascii="Times New Roman" w:hAnsi="Times New Roman"/>
                <w:color w:val="000000"/>
                <w:sz w:val="18"/>
                <w:szCs w:val="18"/>
              </w:rPr>
              <w:t>однородная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35F" w:rsidRPr="00EC3BF0" w:rsidRDefault="0026600A" w:rsidP="008D7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3 900,00</w:t>
            </w:r>
          </w:p>
        </w:tc>
      </w:tr>
      <w:tr w:rsidR="00B04675" w:rsidRPr="00047DE9" w:rsidTr="00ED225B">
        <w:trPr>
          <w:trHeight w:val="158"/>
        </w:trPr>
        <w:tc>
          <w:tcPr>
            <w:tcW w:w="14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675" w:rsidRPr="00047DE9" w:rsidRDefault="00B04675" w:rsidP="00047DE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  <w:r w:rsidRPr="00047D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675" w:rsidRPr="00047DE9" w:rsidRDefault="0026600A" w:rsidP="00047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3 900,00</w:t>
            </w:r>
          </w:p>
        </w:tc>
      </w:tr>
      <w:tr w:rsidR="009B66BD" w:rsidRPr="00047DE9" w:rsidTr="00A07F04">
        <w:trPr>
          <w:trHeight w:val="293"/>
        </w:trPr>
        <w:tc>
          <w:tcPr>
            <w:tcW w:w="154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BD" w:rsidRPr="00047DE9" w:rsidRDefault="009B66BD" w:rsidP="00266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7D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Начальная (максимальная) цена контракта: </w:t>
            </w:r>
            <w:r w:rsidR="002660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3 900</w:t>
            </w:r>
            <w:r w:rsidR="00B95B5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</w:t>
            </w:r>
            <w:r w:rsidR="002660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три тысячи девятьсот</w:t>
            </w:r>
            <w:r w:rsidRPr="00047D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 рубл</w:t>
            </w:r>
            <w:r w:rsidR="00047DE9" w:rsidRPr="00047D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ей</w:t>
            </w:r>
            <w:r w:rsidRPr="00047D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26600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  <w:r w:rsidR="00B95B5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  <w:r w:rsidRPr="00047D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копеек.</w:t>
            </w:r>
          </w:p>
        </w:tc>
      </w:tr>
      <w:tr w:rsidR="00D00764" w:rsidRPr="00047DE9" w:rsidTr="00F03EE0">
        <w:trPr>
          <w:trHeight w:val="2116"/>
        </w:trPr>
        <w:tc>
          <w:tcPr>
            <w:tcW w:w="154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764" w:rsidRPr="00047DE9" w:rsidRDefault="00D00764" w:rsidP="00047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047DE9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Для  определения однородности совокупности значений выявленных цен, используемых в расчёте </w:t>
            </w:r>
            <w:r w:rsidRPr="00047D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начальной (максимальной) цены контракта, использованы следующие обозначения:</w:t>
            </w:r>
          </w:p>
          <w:p w:rsidR="00D00764" w:rsidRPr="00047DE9" w:rsidRDefault="00D00764" w:rsidP="0004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047DE9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V - коэффициент вариации;</w:t>
            </w:r>
            <w:r w:rsidR="000C1D1E" w:rsidRPr="00047DE9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  </w:t>
            </w:r>
            <w:r w:rsidRPr="00047DE9">
              <w:rPr>
                <w:rFonts w:ascii="Times New Roman" w:eastAsia="Times New Roman" w:hAnsi="Times New Roman"/>
                <w:i/>
                <w:sz w:val="18"/>
                <w:szCs w:val="18"/>
                <w:lang w:eastAsia="zh-CN"/>
              </w:rPr>
              <w:t>ϭ</w:t>
            </w:r>
            <w:r w:rsidRPr="00047DE9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- среднее квадратичное отклонение;</w:t>
            </w:r>
          </w:p>
          <w:p w:rsidR="00D00764" w:rsidRPr="00047DE9" w:rsidRDefault="00D00764" w:rsidP="0004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047DE9">
              <w:rPr>
                <w:rFonts w:ascii="Times New Roman" w:eastAsia="Times New Roman" w:hAnsi="Times New Roman"/>
                <w:noProof/>
                <w:position w:val="-12"/>
                <w:sz w:val="18"/>
                <w:szCs w:val="18"/>
                <w:lang w:eastAsia="ru-RU"/>
              </w:rPr>
              <w:drawing>
                <wp:inline distT="0" distB="0" distL="0" distR="0" wp14:anchorId="40633453" wp14:editId="38DB2467">
                  <wp:extent cx="152400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7DE9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- цена единицы товара, работы, услуги, указанная в источнике с номером i;</w:t>
            </w:r>
          </w:p>
          <w:p w:rsidR="00D00764" w:rsidRPr="00047DE9" w:rsidRDefault="00D00764" w:rsidP="0004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047DE9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&lt;</w:t>
            </w:r>
            <w:r w:rsidRPr="00047DE9">
              <w:rPr>
                <w:rFonts w:ascii="Times New Roman" w:eastAsia="Times New Roman" w:hAnsi="Times New Roman"/>
                <w:i/>
                <w:sz w:val="18"/>
                <w:szCs w:val="18"/>
                <w:lang w:eastAsia="zh-CN"/>
              </w:rPr>
              <w:t>ц</w:t>
            </w:r>
            <w:r w:rsidRPr="00047DE9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&gt; - средняя арифметическая величина цены единицы товара, работы, услуги;</w:t>
            </w:r>
          </w:p>
          <w:p w:rsidR="00D00764" w:rsidRPr="00047DE9" w:rsidRDefault="00D00764" w:rsidP="00047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047DE9">
              <w:rPr>
                <w:rFonts w:ascii="Times New Roman" w:eastAsia="Times New Roman" w:hAnsi="Times New Roman"/>
                <w:i/>
                <w:sz w:val="18"/>
                <w:szCs w:val="18"/>
                <w:lang w:eastAsia="zh-CN"/>
              </w:rPr>
              <w:t>n</w:t>
            </w:r>
            <w:r w:rsidRPr="00047DE9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- количество значений, используемых в расчете.</w:t>
            </w:r>
          </w:p>
          <w:p w:rsidR="00D00764" w:rsidRPr="00047DE9" w:rsidRDefault="00897714" w:rsidP="00047DE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D00764" w:rsidRPr="00047D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начение коэффициента вариации не превышает 33%, совокупность ценовых значений является однородной и может быть использована для целей определения начальной (максимальной) цены контракта, цены контракта, заключаемого с единственным поставщиком.</w:t>
            </w:r>
          </w:p>
        </w:tc>
      </w:tr>
    </w:tbl>
    <w:p w:rsidR="00A03ED2" w:rsidRDefault="00A45A12" w:rsidP="00AB1589">
      <w:pPr>
        <w:tabs>
          <w:tab w:val="left" w:pos="13750"/>
        </w:tabs>
        <w:suppressAutoHyphens/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lang w:eastAsia="ar-SA"/>
        </w:rPr>
        <w:t xml:space="preserve">  </w:t>
      </w:r>
      <w:r w:rsidR="00047DE9">
        <w:rPr>
          <w:rFonts w:ascii="Times New Roman" w:eastAsia="Times New Roman" w:hAnsi="Times New Roman"/>
          <w:lang w:eastAsia="ar-SA"/>
        </w:rPr>
        <w:t xml:space="preserve">           </w:t>
      </w:r>
      <w:r w:rsidR="00681C2D">
        <w:rPr>
          <w:rFonts w:ascii="Times New Roman" w:eastAsia="Times New Roman" w:hAnsi="Times New Roman"/>
          <w:lang w:eastAsia="ar-SA"/>
        </w:rPr>
        <w:t xml:space="preserve"> </w:t>
      </w:r>
    </w:p>
    <w:sectPr w:rsidR="00A03ED2" w:rsidSect="00E845E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43"/>
    <w:rsid w:val="000008CC"/>
    <w:rsid w:val="00047DE9"/>
    <w:rsid w:val="00075F82"/>
    <w:rsid w:val="00085043"/>
    <w:rsid w:val="00086D9B"/>
    <w:rsid w:val="000C1D1E"/>
    <w:rsid w:val="000F5660"/>
    <w:rsid w:val="00103A09"/>
    <w:rsid w:val="00121071"/>
    <w:rsid w:val="00130D73"/>
    <w:rsid w:val="00131610"/>
    <w:rsid w:val="00156A76"/>
    <w:rsid w:val="00172570"/>
    <w:rsid w:val="0019005B"/>
    <w:rsid w:val="00194531"/>
    <w:rsid w:val="001A5F25"/>
    <w:rsid w:val="001B5CAD"/>
    <w:rsid w:val="00204B27"/>
    <w:rsid w:val="00205C7C"/>
    <w:rsid w:val="00212F0A"/>
    <w:rsid w:val="00220D42"/>
    <w:rsid w:val="0025287C"/>
    <w:rsid w:val="0026600A"/>
    <w:rsid w:val="00293FA1"/>
    <w:rsid w:val="002E1B6F"/>
    <w:rsid w:val="003324B4"/>
    <w:rsid w:val="00346443"/>
    <w:rsid w:val="003A399F"/>
    <w:rsid w:val="003C2063"/>
    <w:rsid w:val="003C6455"/>
    <w:rsid w:val="003E2DD3"/>
    <w:rsid w:val="003F442F"/>
    <w:rsid w:val="003F65FC"/>
    <w:rsid w:val="00420BB8"/>
    <w:rsid w:val="00430B76"/>
    <w:rsid w:val="00456435"/>
    <w:rsid w:val="004D0BC2"/>
    <w:rsid w:val="004F4BE3"/>
    <w:rsid w:val="004F6691"/>
    <w:rsid w:val="005324A5"/>
    <w:rsid w:val="00570750"/>
    <w:rsid w:val="005A38DA"/>
    <w:rsid w:val="005A475F"/>
    <w:rsid w:val="005E41B4"/>
    <w:rsid w:val="00613AEE"/>
    <w:rsid w:val="00631F04"/>
    <w:rsid w:val="006449C3"/>
    <w:rsid w:val="00660AE2"/>
    <w:rsid w:val="00681C2D"/>
    <w:rsid w:val="006D1363"/>
    <w:rsid w:val="006D764F"/>
    <w:rsid w:val="006F1C00"/>
    <w:rsid w:val="006F5FBD"/>
    <w:rsid w:val="00737E36"/>
    <w:rsid w:val="00772AF8"/>
    <w:rsid w:val="007777BE"/>
    <w:rsid w:val="00790B96"/>
    <w:rsid w:val="007B094D"/>
    <w:rsid w:val="007C523A"/>
    <w:rsid w:val="007F2655"/>
    <w:rsid w:val="00807474"/>
    <w:rsid w:val="00821DFE"/>
    <w:rsid w:val="00831DE1"/>
    <w:rsid w:val="00861F15"/>
    <w:rsid w:val="00863937"/>
    <w:rsid w:val="0088088E"/>
    <w:rsid w:val="00897714"/>
    <w:rsid w:val="008A2C66"/>
    <w:rsid w:val="008C06AA"/>
    <w:rsid w:val="008C2807"/>
    <w:rsid w:val="008D735F"/>
    <w:rsid w:val="008E3EBC"/>
    <w:rsid w:val="008F17E3"/>
    <w:rsid w:val="009003AC"/>
    <w:rsid w:val="009074E1"/>
    <w:rsid w:val="00912688"/>
    <w:rsid w:val="00916442"/>
    <w:rsid w:val="009B66BD"/>
    <w:rsid w:val="009D3519"/>
    <w:rsid w:val="009E4265"/>
    <w:rsid w:val="009F684B"/>
    <w:rsid w:val="00A0292F"/>
    <w:rsid w:val="00A03ED2"/>
    <w:rsid w:val="00A45A12"/>
    <w:rsid w:val="00A822C7"/>
    <w:rsid w:val="00AA32A3"/>
    <w:rsid w:val="00AB1589"/>
    <w:rsid w:val="00AC097D"/>
    <w:rsid w:val="00AC1440"/>
    <w:rsid w:val="00AD5D00"/>
    <w:rsid w:val="00B04675"/>
    <w:rsid w:val="00B20859"/>
    <w:rsid w:val="00B35404"/>
    <w:rsid w:val="00B51E49"/>
    <w:rsid w:val="00B73E69"/>
    <w:rsid w:val="00B73EB6"/>
    <w:rsid w:val="00B904D9"/>
    <w:rsid w:val="00B95B52"/>
    <w:rsid w:val="00B978DD"/>
    <w:rsid w:val="00BB3E32"/>
    <w:rsid w:val="00BE7084"/>
    <w:rsid w:val="00C859D6"/>
    <w:rsid w:val="00CA58C2"/>
    <w:rsid w:val="00CC28F3"/>
    <w:rsid w:val="00CD2A6B"/>
    <w:rsid w:val="00CE2DA1"/>
    <w:rsid w:val="00CF163E"/>
    <w:rsid w:val="00D00764"/>
    <w:rsid w:val="00D222D2"/>
    <w:rsid w:val="00D34E85"/>
    <w:rsid w:val="00D36A49"/>
    <w:rsid w:val="00D377FA"/>
    <w:rsid w:val="00D41706"/>
    <w:rsid w:val="00D5301C"/>
    <w:rsid w:val="00D5590A"/>
    <w:rsid w:val="00D63C29"/>
    <w:rsid w:val="00DA4E5F"/>
    <w:rsid w:val="00DC04D2"/>
    <w:rsid w:val="00DD5F1D"/>
    <w:rsid w:val="00DE6721"/>
    <w:rsid w:val="00E1277A"/>
    <w:rsid w:val="00E252E5"/>
    <w:rsid w:val="00E30D75"/>
    <w:rsid w:val="00E40754"/>
    <w:rsid w:val="00E70213"/>
    <w:rsid w:val="00E845EA"/>
    <w:rsid w:val="00EA48D6"/>
    <w:rsid w:val="00EC3BF0"/>
    <w:rsid w:val="00ED225B"/>
    <w:rsid w:val="00EE51B5"/>
    <w:rsid w:val="00F03EE0"/>
    <w:rsid w:val="00F22E56"/>
    <w:rsid w:val="00F51A6B"/>
    <w:rsid w:val="00F52987"/>
    <w:rsid w:val="00F65B0F"/>
    <w:rsid w:val="00F76C60"/>
    <w:rsid w:val="00F843A6"/>
    <w:rsid w:val="00FC2502"/>
    <w:rsid w:val="00FD3A52"/>
    <w:rsid w:val="00FD42C6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0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D0B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BC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List Paragraph"/>
    <w:basedOn w:val="a"/>
    <w:uiPriority w:val="34"/>
    <w:qFormat/>
    <w:rsid w:val="00D0076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D0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764"/>
    <w:rPr>
      <w:rFonts w:ascii="Tahoma" w:eastAsia="Calibri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D222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D222D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0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D0B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BC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List Paragraph"/>
    <w:basedOn w:val="a"/>
    <w:uiPriority w:val="34"/>
    <w:qFormat/>
    <w:rsid w:val="00D0076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D0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764"/>
    <w:rPr>
      <w:rFonts w:ascii="Tahoma" w:eastAsia="Calibri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D222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D222D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2401-5146-4A67-B6BA-0167AC34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2800-00-603</dc:creator>
  <cp:lastModifiedBy>Владимирова Елена Михайловна</cp:lastModifiedBy>
  <cp:revision>14</cp:revision>
  <cp:lastPrinted>2026-06-26T01:40:00Z</cp:lastPrinted>
  <dcterms:created xsi:type="dcterms:W3CDTF">2025-11-28T04:42:00Z</dcterms:created>
  <dcterms:modified xsi:type="dcterms:W3CDTF">2026-06-26T01:40:00Z</dcterms:modified>
</cp:coreProperties>
</file>