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359" w:rsidRPr="00204995" w:rsidRDefault="00187359" w:rsidP="00FF35F8">
      <w:pPr>
        <w:spacing w:after="0" w:line="240" w:lineRule="auto"/>
        <w:ind w:firstLine="708"/>
        <w:jc w:val="center"/>
        <w:rPr>
          <w:rFonts w:ascii="Times New Roman" w:hAnsi="Times New Roman"/>
          <w:b/>
          <w:lang w:eastAsia="ru-RU"/>
        </w:rPr>
      </w:pPr>
      <w:r w:rsidRPr="00B723A3">
        <w:rPr>
          <w:rFonts w:ascii="Times New Roman" w:hAnsi="Times New Roman"/>
          <w:b/>
          <w:lang w:eastAsia="ru-RU"/>
        </w:rPr>
        <w:t xml:space="preserve">КОНТРАКТ </w:t>
      </w:r>
      <w:r w:rsidR="00595583" w:rsidRPr="00595583">
        <w:rPr>
          <w:rFonts w:ascii="Times New Roman" w:hAnsi="Times New Roman"/>
          <w:b/>
          <w:lang w:eastAsia="ru-RU"/>
        </w:rPr>
        <w:t>№</w:t>
      </w:r>
      <w:r w:rsidR="00523C6B">
        <w:rPr>
          <w:rFonts w:ascii="Times New Roman" w:hAnsi="Times New Roman"/>
          <w:b/>
          <w:lang w:eastAsia="ru-RU"/>
        </w:rPr>
        <w:t>8</w:t>
      </w:r>
      <w:r w:rsidR="00595583" w:rsidRPr="00595583">
        <w:rPr>
          <w:rFonts w:ascii="Times New Roman" w:hAnsi="Times New Roman"/>
          <w:b/>
          <w:lang w:eastAsia="ru-RU"/>
        </w:rPr>
        <w:t>-ЗС-44-26</w:t>
      </w:r>
    </w:p>
    <w:p w:rsidR="00A94B2E" w:rsidRDefault="00A94B2E" w:rsidP="00CC7D2C">
      <w:pPr>
        <w:spacing w:after="0" w:line="240" w:lineRule="auto"/>
        <w:rPr>
          <w:rFonts w:ascii="Times New Roman" w:eastAsia="Times New Roman" w:hAnsi="Times New Roman"/>
          <w:sz w:val="21"/>
          <w:szCs w:val="21"/>
          <w:lang w:eastAsia="ru-RU"/>
        </w:rPr>
      </w:pPr>
      <w:r>
        <w:rPr>
          <w:rFonts w:ascii="Times New Roman" w:eastAsia="Times New Roman" w:hAnsi="Times New Roman"/>
          <w:sz w:val="21"/>
          <w:szCs w:val="21"/>
          <w:lang w:eastAsia="ru-RU"/>
        </w:rPr>
        <w:t xml:space="preserve">                                                                </w:t>
      </w:r>
      <w:r w:rsidR="00ED760B">
        <w:rPr>
          <w:rFonts w:ascii="Times New Roman" w:eastAsia="Times New Roman" w:hAnsi="Times New Roman"/>
          <w:sz w:val="21"/>
          <w:szCs w:val="21"/>
          <w:lang w:eastAsia="ru-RU"/>
        </w:rPr>
        <w:t>ИКЗ</w:t>
      </w:r>
      <w:r>
        <w:rPr>
          <w:rFonts w:ascii="Times New Roman" w:eastAsia="Times New Roman" w:hAnsi="Times New Roman"/>
          <w:sz w:val="21"/>
          <w:szCs w:val="21"/>
          <w:lang w:eastAsia="ru-RU"/>
        </w:rPr>
        <w:t xml:space="preserve">  </w:t>
      </w:r>
      <w:r w:rsidR="00523C6B" w:rsidRPr="00523C6B">
        <w:rPr>
          <w:rFonts w:ascii="Times New Roman" w:eastAsia="Times New Roman" w:hAnsi="Times New Roman"/>
          <w:sz w:val="21"/>
          <w:szCs w:val="21"/>
          <w:lang w:eastAsia="ru-RU"/>
        </w:rPr>
        <w:t>261027609057002760100100800003101244</w:t>
      </w:r>
    </w:p>
    <w:p w:rsidR="00187359" w:rsidRPr="00204995" w:rsidRDefault="004F2339" w:rsidP="00CC7D2C">
      <w:pPr>
        <w:spacing w:after="0" w:line="240" w:lineRule="auto"/>
        <w:rPr>
          <w:rFonts w:ascii="Times New Roman" w:hAnsi="Times New Roman"/>
          <w:lang w:eastAsia="ru-RU"/>
        </w:rPr>
      </w:pPr>
      <w:r w:rsidRPr="008A006E">
        <w:rPr>
          <w:rFonts w:ascii="Times New Roman" w:hAnsi="Times New Roman"/>
          <w:b/>
          <w:lang w:eastAsia="ru-RU"/>
        </w:rPr>
        <w:t>г.</w:t>
      </w:r>
      <w:r w:rsidR="00187359" w:rsidRPr="008A006E">
        <w:rPr>
          <w:rFonts w:ascii="Times New Roman" w:hAnsi="Times New Roman"/>
          <w:b/>
          <w:lang w:eastAsia="ru-RU"/>
        </w:rPr>
        <w:t xml:space="preserve">Уфа </w:t>
      </w:r>
      <w:r w:rsidR="00187359" w:rsidRPr="008A006E">
        <w:rPr>
          <w:rFonts w:ascii="Times New Roman" w:hAnsi="Times New Roman"/>
          <w:b/>
          <w:lang w:eastAsia="ru-RU"/>
        </w:rPr>
        <w:tab/>
      </w:r>
      <w:r w:rsidR="00CC7D2C" w:rsidRPr="008A006E">
        <w:rPr>
          <w:rFonts w:ascii="Times New Roman" w:hAnsi="Times New Roman"/>
          <w:b/>
          <w:lang w:eastAsia="ru-RU"/>
        </w:rPr>
        <w:t xml:space="preserve">                              </w:t>
      </w:r>
      <w:r w:rsidR="00FE1BE7">
        <w:rPr>
          <w:rFonts w:ascii="Times New Roman" w:hAnsi="Times New Roman"/>
          <w:b/>
          <w:lang w:eastAsia="ru-RU"/>
        </w:rPr>
        <w:t xml:space="preserve">                              </w:t>
      </w:r>
      <w:r w:rsidR="00CC7D2C" w:rsidRPr="008A006E">
        <w:rPr>
          <w:rFonts w:ascii="Times New Roman" w:hAnsi="Times New Roman"/>
          <w:b/>
          <w:lang w:eastAsia="ru-RU"/>
        </w:rPr>
        <w:t xml:space="preserve">                                          </w:t>
      </w:r>
      <w:r w:rsidR="00187359" w:rsidRPr="008A006E">
        <w:rPr>
          <w:rFonts w:ascii="Times New Roman" w:hAnsi="Times New Roman"/>
          <w:lang w:eastAsia="ru-RU"/>
        </w:rPr>
        <w:t>«____» ______________ 202</w:t>
      </w:r>
      <w:r w:rsidR="00002F2A">
        <w:rPr>
          <w:rFonts w:ascii="Times New Roman" w:hAnsi="Times New Roman"/>
          <w:lang w:eastAsia="ru-RU"/>
        </w:rPr>
        <w:t>6</w:t>
      </w:r>
    </w:p>
    <w:p w:rsidR="00187359" w:rsidRPr="008A006E" w:rsidRDefault="00187359" w:rsidP="00FF35F8">
      <w:pPr>
        <w:spacing w:after="0" w:line="240" w:lineRule="auto"/>
        <w:rPr>
          <w:rFonts w:ascii="Times New Roman" w:hAnsi="Times New Roman"/>
          <w:lang w:eastAsia="ru-RU"/>
        </w:rPr>
      </w:pPr>
    </w:p>
    <w:p w:rsidR="003C7104" w:rsidRPr="00595583" w:rsidRDefault="003C7104" w:rsidP="003C7104">
      <w:pPr>
        <w:spacing w:after="0" w:line="240" w:lineRule="auto"/>
        <w:jc w:val="both"/>
        <w:rPr>
          <w:rFonts w:ascii="Times New Roman" w:hAnsi="Times New Roman"/>
          <w:lang w:eastAsia="ru-RU"/>
        </w:rPr>
      </w:pPr>
      <w:r w:rsidRPr="00595583">
        <w:rPr>
          <w:rFonts w:ascii="Times New Roman" w:hAnsi="Times New Roman"/>
          <w:lang w:eastAsia="ru-RU"/>
        </w:rPr>
        <w:t>Федеральное бюджетное учреждение здравоохранения</w:t>
      </w:r>
      <w:r w:rsidRPr="00595583">
        <w:rPr>
          <w:rFonts w:ascii="Times New Roman" w:hAnsi="Times New Roman"/>
          <w:color w:val="FF0000"/>
          <w:lang w:eastAsia="ru-RU"/>
        </w:rPr>
        <w:t xml:space="preserve"> </w:t>
      </w:r>
      <w:r w:rsidRPr="00595583">
        <w:rPr>
          <w:rFonts w:ascii="Times New Roman" w:hAnsi="Times New Roman"/>
          <w:lang w:eastAsia="ru-RU"/>
        </w:rPr>
        <w:t>«Центр гигиены и эпидемиологии в Республике Башкортостан», именуемое в дальнейшем «Заказчик», в лице главного врача Скотаревой Марии Александровны, действующего на основании Устава, с одной стороны, и  ____________________________, далее именуемое «Поставщик», в лице ________________________________, действующего на основании ________________________, с другой стороны, далее именуемые «Стороны» соответственно, в соответствии с протоколом _______________________№ _____________</w:t>
      </w:r>
      <w:r w:rsidRPr="00595583">
        <w:rPr>
          <w:rFonts w:ascii="Times New Roman" w:hAnsi="Times New Roman"/>
          <w:i/>
          <w:iCs/>
          <w:lang w:eastAsia="ru-RU"/>
        </w:rPr>
        <w:t xml:space="preserve"> </w:t>
      </w:r>
      <w:r w:rsidRPr="00595583">
        <w:rPr>
          <w:rFonts w:ascii="Times New Roman" w:hAnsi="Times New Roman"/>
          <w:lang w:eastAsia="ru-RU"/>
        </w:rPr>
        <w:t>от __________</w:t>
      </w:r>
      <w:r w:rsidRPr="00595583">
        <w:rPr>
          <w:rFonts w:ascii="Times New Roman" w:hAnsi="Times New Roman"/>
          <w:iCs/>
          <w:lang w:eastAsia="ru-RU"/>
        </w:rPr>
        <w:t xml:space="preserve">, </w:t>
      </w:r>
      <w:r w:rsidRPr="00595583">
        <w:rPr>
          <w:rFonts w:ascii="Times New Roman" w:hAnsi="Times New Roman"/>
          <w:lang w:eastAsia="ru-RU"/>
        </w:rPr>
        <w:t xml:space="preserve">руководствуясь положениями Федерального закона </w:t>
      </w:r>
      <w:r w:rsidRPr="00595583">
        <w:rPr>
          <w:rFonts w:ascii="Times New Roman" w:hAnsi="Times New Roman"/>
          <w:color w:val="000000"/>
          <w:lang w:eastAsia="ru-RU"/>
        </w:rPr>
        <w:t>от 05 апреля 2013 г. №44</w:t>
      </w:r>
      <w:r w:rsidRPr="00595583">
        <w:rPr>
          <w:rFonts w:ascii="Times New Roman" w:hAnsi="Times New Roman"/>
          <w:color w:val="000000"/>
          <w:lang w:eastAsia="ru-RU"/>
        </w:rPr>
        <w:softHyphen/>
        <w:t>-ФЗ «О контрактной системе в сфере закупок товаров, работ, услуг для обеспечения государственных и муниципальных нужд</w:t>
      </w:r>
      <w:r w:rsidRPr="00595583">
        <w:rPr>
          <w:rFonts w:ascii="Times New Roman" w:hAnsi="Times New Roman"/>
          <w:lang w:eastAsia="ru-RU"/>
        </w:rPr>
        <w:t xml:space="preserve">», заключили настоящий контракт о нижеследующем: </w:t>
      </w:r>
    </w:p>
    <w:p w:rsidR="003C7104" w:rsidRPr="008A006E" w:rsidRDefault="003C7104" w:rsidP="003C7104">
      <w:pPr>
        <w:spacing w:after="0" w:line="240" w:lineRule="auto"/>
        <w:rPr>
          <w:rFonts w:ascii="Times New Roman" w:hAnsi="Times New Roman"/>
          <w:sz w:val="21"/>
          <w:szCs w:val="21"/>
          <w:lang w:eastAsia="ru-RU"/>
        </w:rPr>
      </w:pPr>
    </w:p>
    <w:p w:rsidR="004D1723" w:rsidRPr="00ED6980" w:rsidRDefault="004D1723" w:rsidP="004D1723">
      <w:pPr>
        <w:spacing w:before="160" w:after="60" w:line="240" w:lineRule="auto"/>
        <w:jc w:val="center"/>
        <w:rPr>
          <w:rFonts w:ascii="Times New Roman" w:eastAsia="Times New Roman" w:hAnsi="Times New Roman"/>
          <w:b/>
          <w:lang w:eastAsia="ru-RU"/>
        </w:rPr>
      </w:pPr>
      <w:r w:rsidRPr="00ED6980">
        <w:rPr>
          <w:rFonts w:ascii="Times New Roman" w:eastAsia="Times New Roman" w:hAnsi="Times New Roman"/>
          <w:b/>
          <w:lang w:eastAsia="ru-RU"/>
        </w:rPr>
        <w:t>1. ПРЕДМЕТ КОНТРАКТА</w:t>
      </w:r>
    </w:p>
    <w:p w:rsidR="004D1723" w:rsidRPr="00ED6980" w:rsidRDefault="004D1723" w:rsidP="004D1723">
      <w:pPr>
        <w:widowControl w:val="0"/>
        <w:shd w:val="clear" w:color="auto" w:fill="FFFFFF"/>
        <w:autoSpaceDE w:val="0"/>
        <w:autoSpaceDN w:val="0"/>
        <w:adjustRightInd w:val="0"/>
        <w:spacing w:after="0" w:line="240" w:lineRule="auto"/>
        <w:ind w:right="-1"/>
        <w:jc w:val="both"/>
        <w:rPr>
          <w:rFonts w:ascii="Times New Roman" w:eastAsia="Times New Roman" w:hAnsi="Times New Roman"/>
          <w:lang w:eastAsia="ru-RU"/>
        </w:rPr>
      </w:pPr>
      <w:r w:rsidRPr="00ED6980">
        <w:rPr>
          <w:rFonts w:ascii="Times New Roman" w:eastAsia="Times New Roman" w:hAnsi="Times New Roman"/>
          <w:lang w:eastAsia="ru-RU"/>
        </w:rPr>
        <w:t xml:space="preserve">1.1.  Заказчик поручает, а Поставщик принимает на себя обязательство осуществить </w:t>
      </w:r>
      <w:r w:rsidRPr="00ED6980">
        <w:rPr>
          <w:rFonts w:ascii="Times New Roman" w:eastAsia="Times New Roman" w:hAnsi="Times New Roman"/>
          <w:b/>
          <w:lang w:eastAsia="ru-RU"/>
        </w:rPr>
        <w:t>поставку</w:t>
      </w:r>
      <w:r w:rsidR="00E154A7">
        <w:rPr>
          <w:rFonts w:ascii="Times New Roman" w:eastAsia="Times New Roman" w:hAnsi="Times New Roman"/>
          <w:b/>
          <w:lang w:eastAsia="ru-RU"/>
        </w:rPr>
        <w:t xml:space="preserve">, </w:t>
      </w:r>
      <w:r w:rsidR="00595583" w:rsidRPr="00595583">
        <w:rPr>
          <w:rFonts w:ascii="Times New Roman" w:eastAsia="Times New Roman" w:hAnsi="Times New Roman"/>
          <w:b/>
          <w:lang w:eastAsia="ru-RU"/>
        </w:rPr>
        <w:t xml:space="preserve">согласно </w:t>
      </w:r>
      <w:r w:rsidRPr="00ED6980">
        <w:rPr>
          <w:rFonts w:ascii="Times New Roman" w:eastAsia="Times New Roman" w:hAnsi="Times New Roman"/>
          <w:b/>
          <w:lang w:eastAsia="ru-RU"/>
        </w:rPr>
        <w:t>спецификации (Приложение № 1)</w:t>
      </w:r>
      <w:r w:rsidRPr="00ED6980">
        <w:rPr>
          <w:rFonts w:ascii="Times New Roman" w:eastAsia="Times New Roman" w:hAnsi="Times New Roman"/>
          <w:lang w:eastAsia="ru-RU"/>
        </w:rPr>
        <w:t>.</w:t>
      </w:r>
      <w:r w:rsidRPr="00ED6980">
        <w:rPr>
          <w:rFonts w:ascii="Times New Roman" w:eastAsia="Times New Roman" w:hAnsi="Times New Roman"/>
          <w:bCs/>
          <w:lang w:eastAsia="ru-RU"/>
        </w:rPr>
        <w:t xml:space="preserve"> </w:t>
      </w:r>
      <w:r w:rsidRPr="00ED6980">
        <w:rPr>
          <w:rFonts w:ascii="Times New Roman" w:eastAsia="Times New Roman" w:hAnsi="Times New Roman"/>
          <w:lang w:eastAsia="ru-RU"/>
        </w:rPr>
        <w:t xml:space="preserve">Ассортимент, страна – производитель товара, технические характеристики товара на каждый отдельный товар перечислены в спецификации, являющейся неотъемлемой частью настоящего Контракта.      </w:t>
      </w:r>
    </w:p>
    <w:p w:rsidR="004D1723" w:rsidRPr="00ED6980" w:rsidRDefault="004D1723" w:rsidP="004D1723">
      <w:pPr>
        <w:spacing w:after="0" w:line="240" w:lineRule="auto"/>
        <w:ind w:right="-1"/>
        <w:jc w:val="both"/>
        <w:rPr>
          <w:rFonts w:ascii="Times New Roman" w:eastAsia="Times New Roman" w:hAnsi="Times New Roman"/>
          <w:lang w:eastAsia="ru-RU"/>
        </w:rPr>
      </w:pPr>
      <w:r w:rsidRPr="00ED6980">
        <w:rPr>
          <w:rFonts w:ascii="Times New Roman" w:eastAsia="Times New Roman" w:hAnsi="Times New Roman"/>
          <w:lang w:eastAsia="ru-RU"/>
        </w:rPr>
        <w:t>1.2. Заказчик обязуется принять Товар и оплатить его в соответствии с условиями настоящего Контракта.</w:t>
      </w:r>
    </w:p>
    <w:p w:rsidR="004D1723" w:rsidRPr="00ED6980" w:rsidRDefault="004D1723" w:rsidP="004D1723">
      <w:pPr>
        <w:spacing w:after="0" w:line="240" w:lineRule="auto"/>
        <w:ind w:right="-1"/>
        <w:jc w:val="both"/>
        <w:rPr>
          <w:rFonts w:ascii="Times New Roman" w:eastAsia="Times New Roman" w:hAnsi="Times New Roman"/>
          <w:lang w:eastAsia="ru-RU"/>
        </w:rPr>
      </w:pPr>
      <w:r w:rsidRPr="00ED6980">
        <w:rPr>
          <w:rFonts w:ascii="Times New Roman" w:eastAsia="Times New Roman" w:hAnsi="Times New Roman"/>
          <w:lang w:eastAsia="ru-RU"/>
        </w:rPr>
        <w:t>1.3. Поставщик обязуется передать Заказчику Товар, свободный от любых прав третьих лиц, не арестованный, не находящийся в залоге.</w:t>
      </w:r>
    </w:p>
    <w:p w:rsidR="004D1723" w:rsidRPr="00ED6980" w:rsidRDefault="004D1723" w:rsidP="004D1723">
      <w:pPr>
        <w:spacing w:after="0" w:line="240" w:lineRule="auto"/>
        <w:ind w:right="-1"/>
        <w:jc w:val="both"/>
        <w:rPr>
          <w:rFonts w:ascii="Times New Roman" w:eastAsia="Times New Roman" w:hAnsi="Times New Roman"/>
          <w:lang w:eastAsia="ru-RU"/>
        </w:rPr>
      </w:pPr>
    </w:p>
    <w:p w:rsidR="004D1723" w:rsidRPr="00ED6980" w:rsidRDefault="004D1723" w:rsidP="004D1723">
      <w:pPr>
        <w:spacing w:after="0" w:line="240" w:lineRule="auto"/>
        <w:ind w:right="-1"/>
        <w:jc w:val="center"/>
        <w:rPr>
          <w:rFonts w:ascii="Times New Roman" w:eastAsia="Times New Roman" w:hAnsi="Times New Roman"/>
          <w:b/>
          <w:lang w:eastAsia="ru-RU"/>
        </w:rPr>
      </w:pPr>
      <w:r w:rsidRPr="00ED6980">
        <w:rPr>
          <w:rFonts w:ascii="Times New Roman" w:eastAsia="Times New Roman" w:hAnsi="Times New Roman"/>
          <w:b/>
          <w:lang w:eastAsia="ru-RU"/>
        </w:rPr>
        <w:t>2. УСЛОВИЯ ПОСТАВКИ</w:t>
      </w:r>
    </w:p>
    <w:p w:rsidR="004D1723" w:rsidRPr="00ED6980" w:rsidRDefault="004D1723" w:rsidP="004D1723">
      <w:pPr>
        <w:tabs>
          <w:tab w:val="left" w:pos="289"/>
          <w:tab w:val="left" w:pos="5959"/>
        </w:tabs>
        <w:spacing w:after="0" w:line="240" w:lineRule="auto"/>
        <w:ind w:right="-1"/>
        <w:jc w:val="both"/>
        <w:rPr>
          <w:rFonts w:ascii="Times New Roman" w:eastAsia="Times New Roman" w:hAnsi="Times New Roman"/>
          <w:lang w:eastAsia="ru-RU"/>
        </w:rPr>
      </w:pPr>
      <w:r w:rsidRPr="00ED6980">
        <w:rPr>
          <w:rFonts w:ascii="Times New Roman" w:eastAsia="Times New Roman" w:hAnsi="Times New Roman"/>
          <w:lang w:eastAsia="ru-RU"/>
        </w:rPr>
        <w:t xml:space="preserve">2.1. </w:t>
      </w:r>
      <w:r w:rsidR="00523C6B" w:rsidRPr="00523C6B">
        <w:rPr>
          <w:rFonts w:ascii="Times New Roman" w:eastAsia="Times New Roman" w:hAnsi="Times New Roman"/>
          <w:lang w:eastAsia="ru-RU"/>
        </w:rPr>
        <w:t>Пост</w:t>
      </w:r>
      <w:r w:rsidR="00523C6B">
        <w:rPr>
          <w:rFonts w:ascii="Times New Roman" w:eastAsia="Times New Roman" w:hAnsi="Times New Roman"/>
          <w:lang w:eastAsia="ru-RU"/>
        </w:rPr>
        <w:t>авка осуществляется в течение 50 (пятидесяти</w:t>
      </w:r>
      <w:r w:rsidR="00523C6B" w:rsidRPr="00523C6B">
        <w:rPr>
          <w:rFonts w:ascii="Times New Roman" w:eastAsia="Times New Roman" w:hAnsi="Times New Roman"/>
          <w:lang w:eastAsia="ru-RU"/>
        </w:rPr>
        <w:t>) рабочих дней с момента заключения Контракта.</w:t>
      </w:r>
    </w:p>
    <w:p w:rsidR="004D1723" w:rsidRPr="00ED6980" w:rsidRDefault="004D1723" w:rsidP="004D1723">
      <w:pPr>
        <w:tabs>
          <w:tab w:val="left" w:pos="289"/>
          <w:tab w:val="left" w:pos="5959"/>
        </w:tabs>
        <w:spacing w:after="0" w:line="240" w:lineRule="auto"/>
        <w:ind w:right="-1"/>
        <w:jc w:val="both"/>
        <w:rPr>
          <w:rFonts w:ascii="Times New Roman" w:eastAsia="Times New Roman" w:hAnsi="Times New Roman"/>
          <w:lang w:eastAsia="ru-RU"/>
        </w:rPr>
      </w:pPr>
      <w:r w:rsidRPr="00ED6980">
        <w:rPr>
          <w:rFonts w:ascii="Times New Roman" w:eastAsia="Times New Roman" w:hAnsi="Times New Roman"/>
          <w:lang w:eastAsia="ru-RU"/>
        </w:rPr>
        <w:t>2.2. Ответственным за перевозку (транспортировку) Товара до места его передачи, указанного в п. 2.4. настоящего Контракта, является Поставщик.</w:t>
      </w:r>
    </w:p>
    <w:p w:rsidR="004D1723" w:rsidRPr="00ED6980" w:rsidRDefault="004D1723" w:rsidP="004D1723">
      <w:pPr>
        <w:spacing w:after="0" w:line="240" w:lineRule="auto"/>
        <w:ind w:right="-1"/>
        <w:jc w:val="both"/>
        <w:rPr>
          <w:rFonts w:ascii="Times New Roman" w:eastAsia="Times New Roman" w:hAnsi="Times New Roman"/>
          <w:lang w:eastAsia="ru-RU"/>
        </w:rPr>
      </w:pPr>
      <w:r w:rsidRPr="00ED6980">
        <w:rPr>
          <w:rFonts w:ascii="Times New Roman" w:eastAsia="Times New Roman" w:hAnsi="Times New Roman"/>
          <w:lang w:eastAsia="ru-RU"/>
        </w:rPr>
        <w:t>2.3. Погрузка, разгрузка, доставка Товара до места его передачи осуществляется силами и средствами Поставщика.</w:t>
      </w:r>
    </w:p>
    <w:p w:rsidR="004D1723" w:rsidRPr="00ED6980" w:rsidRDefault="004D1723" w:rsidP="004D1723">
      <w:pPr>
        <w:spacing w:after="0" w:line="240" w:lineRule="auto"/>
        <w:ind w:right="-1"/>
        <w:jc w:val="both"/>
        <w:rPr>
          <w:rFonts w:ascii="Times New Roman" w:eastAsia="Times New Roman" w:hAnsi="Times New Roman"/>
          <w:lang w:eastAsia="ru-RU"/>
        </w:rPr>
      </w:pPr>
      <w:r w:rsidRPr="00ED6980">
        <w:rPr>
          <w:rFonts w:ascii="Times New Roman" w:eastAsia="Times New Roman" w:hAnsi="Times New Roman"/>
          <w:lang w:eastAsia="ru-RU"/>
        </w:rPr>
        <w:t xml:space="preserve">2.4. Местом исполнения обязательства Поставщика по передаче Товара Заказчику является: </w:t>
      </w:r>
    </w:p>
    <w:p w:rsidR="004D1723" w:rsidRPr="00ED6980" w:rsidRDefault="004D1723" w:rsidP="00596263">
      <w:pPr>
        <w:tabs>
          <w:tab w:val="left" w:pos="289"/>
          <w:tab w:val="left" w:pos="5959"/>
        </w:tabs>
        <w:spacing w:after="0" w:line="240" w:lineRule="auto"/>
        <w:ind w:right="132"/>
        <w:jc w:val="both"/>
        <w:rPr>
          <w:rFonts w:ascii="Times New Roman CYR" w:eastAsia="Times New Roman" w:hAnsi="Times New Roman CYR" w:cs="Times New Roman CYR"/>
          <w:color w:val="000000"/>
          <w:lang w:eastAsia="ru-RU"/>
        </w:rPr>
      </w:pPr>
      <w:r w:rsidRPr="00ED6980">
        <w:rPr>
          <w:rFonts w:ascii="Times New Roman CYR" w:eastAsia="Times New Roman" w:hAnsi="Times New Roman CYR" w:cs="Times New Roman CYR"/>
          <w:color w:val="000000"/>
          <w:lang w:eastAsia="ru-RU"/>
        </w:rPr>
        <w:t xml:space="preserve">- </w:t>
      </w:r>
      <w:r w:rsidR="00596263" w:rsidRPr="00596263">
        <w:rPr>
          <w:rFonts w:ascii="Times New Roman CYR" w:eastAsia="Times New Roman" w:hAnsi="Times New Roman CYR" w:cs="Times New Roman CYR"/>
          <w:color w:val="000000"/>
          <w:lang w:eastAsia="ru-RU"/>
        </w:rPr>
        <w:t>450054 Республика Башкортост</w:t>
      </w:r>
      <w:r w:rsidR="00596263">
        <w:rPr>
          <w:rFonts w:ascii="Times New Roman CYR" w:eastAsia="Times New Roman" w:hAnsi="Times New Roman CYR" w:cs="Times New Roman CYR"/>
          <w:color w:val="000000"/>
          <w:lang w:eastAsia="ru-RU"/>
        </w:rPr>
        <w:t xml:space="preserve">ан, г. Уфа, ул. Шафиева, д.7, </w:t>
      </w:r>
      <w:r w:rsidR="00523C6B" w:rsidRPr="00523C6B">
        <w:rPr>
          <w:rFonts w:ascii="Times New Roman CYR" w:eastAsia="Times New Roman" w:hAnsi="Times New Roman CYR" w:cs="Times New Roman CYR"/>
          <w:color w:val="000000"/>
          <w:lang w:eastAsia="ru-RU"/>
        </w:rPr>
        <w:t xml:space="preserve">3 этаж, лаборатория, </w:t>
      </w:r>
      <w:r w:rsidR="000C1BD3">
        <w:rPr>
          <w:rFonts w:ascii="Times New Roman CYR" w:eastAsia="Times New Roman" w:hAnsi="Times New Roman CYR" w:cs="Times New Roman CYR"/>
          <w:color w:val="000000"/>
          <w:lang w:eastAsia="ru-RU"/>
        </w:rPr>
        <w:t>(р</w:t>
      </w:r>
      <w:r w:rsidR="00596263" w:rsidRPr="00596263">
        <w:rPr>
          <w:rFonts w:ascii="Times New Roman CYR" w:eastAsia="Times New Roman" w:hAnsi="Times New Roman CYR" w:cs="Times New Roman CYR"/>
          <w:color w:val="000000"/>
          <w:lang w:eastAsia="ru-RU"/>
        </w:rPr>
        <w:t>азгрузка, доставка до места хранения</w:t>
      </w:r>
      <w:r w:rsidR="002422CF">
        <w:rPr>
          <w:rFonts w:ascii="Times New Roman CYR" w:eastAsia="Times New Roman" w:hAnsi="Times New Roman CYR" w:cs="Times New Roman CYR"/>
          <w:color w:val="000000"/>
          <w:lang w:eastAsia="ru-RU"/>
        </w:rPr>
        <w:t>, пуско-наладка</w:t>
      </w:r>
      <w:bookmarkStart w:id="0" w:name="_GoBack"/>
      <w:bookmarkEnd w:id="0"/>
      <w:r w:rsidR="000C1BD3">
        <w:rPr>
          <w:rFonts w:ascii="Times New Roman CYR" w:eastAsia="Times New Roman" w:hAnsi="Times New Roman CYR" w:cs="Times New Roman CYR"/>
          <w:color w:val="000000"/>
          <w:lang w:eastAsia="ru-RU"/>
        </w:rPr>
        <w:t>)</w:t>
      </w:r>
      <w:r w:rsidR="00596263" w:rsidRPr="00596263">
        <w:rPr>
          <w:rFonts w:ascii="Times New Roman CYR" w:eastAsia="Times New Roman" w:hAnsi="Times New Roman CYR" w:cs="Times New Roman CYR"/>
          <w:color w:val="000000"/>
          <w:lang w:eastAsia="ru-RU"/>
        </w:rPr>
        <w:t>.</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2.5.  Поставщик обязан:</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2.5.1. Уведомить Заказчика о дате и времени передачи Товара (время указывается по месту нахождения Заказчика) не менее чем за 24 часа до даты и времени передачи Товара по факсимильной связи с последующим предоставлением оригинала уведомления путем направления по почтовой связи или вручение уполномоченному представителю Заказчика.</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 xml:space="preserve">2.5.2. Доставить Товар в место передачи, указанное в п. 2.4. настоящего Контракта и передать Товар уполномоченному представителю Заказчика в соответствии с условиями настоящего Контракта, в том числе в определенном соотношении по видам, моделям, размерам, цветам или иным признакам – ассортименте, согласно спецификации (Приложение №1), являющейся неотъемлемой частью настоящего Контракта. Доставка товара должна быть осуществлена в рабочее время с 09:00 до 17:00 часов по уфимскому времени. </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2.6. Заказчик обязан:</w:t>
      </w:r>
    </w:p>
    <w:p w:rsidR="004D1723"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 к моменту передачи Товара совершить все необходимые действия, обеспечивающие принятие Товара, поставленного в соответствии с настоящим  Контрактом.</w:t>
      </w:r>
    </w:p>
    <w:p w:rsidR="000943F7" w:rsidRPr="00ED6980" w:rsidRDefault="000943F7" w:rsidP="004D1723">
      <w:pPr>
        <w:spacing w:after="0" w:line="240" w:lineRule="auto"/>
        <w:jc w:val="both"/>
        <w:rPr>
          <w:rFonts w:ascii="Times New Roman" w:eastAsia="Times New Roman" w:hAnsi="Times New Roman"/>
          <w:lang w:eastAsia="ru-RU"/>
        </w:rPr>
      </w:pPr>
    </w:p>
    <w:p w:rsidR="004D1723" w:rsidRPr="00ED6980" w:rsidRDefault="004D1723" w:rsidP="004D1723">
      <w:pPr>
        <w:spacing w:after="0" w:line="240" w:lineRule="auto"/>
        <w:jc w:val="center"/>
        <w:rPr>
          <w:rFonts w:ascii="Times New Roman" w:eastAsia="Times New Roman" w:hAnsi="Times New Roman"/>
          <w:b/>
          <w:lang w:eastAsia="ru-RU"/>
        </w:rPr>
      </w:pPr>
    </w:p>
    <w:p w:rsidR="004D1723" w:rsidRPr="00ED6980" w:rsidRDefault="004D1723" w:rsidP="004D1723">
      <w:pPr>
        <w:spacing w:after="0" w:line="240" w:lineRule="auto"/>
        <w:jc w:val="center"/>
        <w:rPr>
          <w:rFonts w:ascii="Times New Roman" w:eastAsia="Times New Roman" w:hAnsi="Times New Roman"/>
          <w:b/>
          <w:lang w:eastAsia="ru-RU"/>
        </w:rPr>
      </w:pPr>
      <w:r w:rsidRPr="00ED6980">
        <w:rPr>
          <w:rFonts w:ascii="Times New Roman" w:eastAsia="Times New Roman" w:hAnsi="Times New Roman"/>
          <w:b/>
          <w:lang w:eastAsia="ru-RU"/>
        </w:rPr>
        <w:t>3. КАЧЕСТВО ТОВАРА И ГАРАНТИЙНЫЕ ОБЯЗАТЕЛЬСТВА</w:t>
      </w:r>
    </w:p>
    <w:p w:rsidR="004D1723" w:rsidRPr="00ED6980" w:rsidRDefault="004D1723" w:rsidP="004D1723">
      <w:pPr>
        <w:tabs>
          <w:tab w:val="left" w:pos="3600"/>
        </w:tabs>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 xml:space="preserve">3.1. Качество товара должно соответствовать требованиям технической документации производителя и требованиям, предъявляемым к товарам такого рода законодательными и нормативными актами РФ, а также обычаями делового оборота. </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lastRenderedPageBreak/>
        <w:t>3.2. Поставляемый товар должен соответствовать требованиям безопасности в соответствии с действующим законодательством.</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3.3. Для проверки соответствия качества поставляемого Товара Заказчик вправе привлекать независимых экспертов, выбор которых осуществляет в соответствии с законодательством Российской Федерации либо силами своих специалистов.</w:t>
      </w:r>
    </w:p>
    <w:p w:rsidR="004D1723" w:rsidRPr="00ED6980" w:rsidRDefault="004D1723" w:rsidP="004D1723">
      <w:pPr>
        <w:spacing w:after="0" w:line="240" w:lineRule="auto"/>
        <w:jc w:val="both"/>
        <w:rPr>
          <w:rFonts w:ascii="Times New Roman" w:eastAsia="Times New Roman" w:hAnsi="Times New Roman"/>
          <w:b/>
          <w:lang w:eastAsia="ru-RU"/>
        </w:rPr>
      </w:pPr>
    </w:p>
    <w:p w:rsidR="004D1723" w:rsidRPr="00ED6980" w:rsidRDefault="004D1723" w:rsidP="004D1723">
      <w:pPr>
        <w:spacing w:after="0" w:line="240" w:lineRule="auto"/>
        <w:jc w:val="center"/>
        <w:rPr>
          <w:rFonts w:ascii="Times New Roman" w:eastAsia="Times New Roman" w:hAnsi="Times New Roman"/>
          <w:b/>
          <w:lang w:eastAsia="ru-RU"/>
        </w:rPr>
      </w:pPr>
      <w:r w:rsidRPr="00ED6980">
        <w:rPr>
          <w:rFonts w:ascii="Times New Roman" w:eastAsia="Times New Roman" w:hAnsi="Times New Roman"/>
          <w:b/>
          <w:lang w:eastAsia="ru-RU"/>
        </w:rPr>
        <w:t>4. ПЕРЕДАЧА ТОВАРА</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4.1. Передача Товара производится в месте передачи Товара, указанном в п.2.4. настоящего Контракта, по товарным накладным (по унифицированной форме ТОРГ–12).</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4.2. При обнаружении нарушений целостности транспортной упаковки Товар принимается способом пересчета единиц вложения Товара в упаковку в присутствии уполномоченных представителей Поставщика и Заказчика, о чем делается отметка в товарной накладной, а в случае возникновения у сторон каких – либо разногласий составляется акт о форме ТОРГ-2 (для импортных товаров ТОРГ-3).</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4.3. Уполномоченный представитель Заказчика обязан проверить количество и качество принимаемого Товара, и его соответствие условиям настоящего Контракта в следующем порядке:</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 xml:space="preserve">4.3.1. По количеству – согласно, полученного Товара при его пересчете в месте передачи и указанного в товарной накладной на соответствие количеству, указанному в настоящем Контракта. </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4.3.2. По качеству – согласно условиям настоящего Контракта, требованиям нормативно-технической документации на Товар и (или) обычно предъявляемым требований к такого рода товарам. Претензии по качеству Товара могут быть предъявлены Заказчиком Поставщику в течение 2 (двух) месяцев с момента подписания Сторонами товарной накладной (по форме ТОРГ-12).</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4.3.3. В случае выявления несоответствия количества и (или) качества Товара условиям настоящего Контракта, Заказчик незамедлительно, не позднее 5 (пяти) рабочих дней письменно уведомляет Поставщика с даты выявления несоответствия в пределах сроков, установленных для приемки по количеству и качеству.</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 xml:space="preserve">4.3.4. Поставщик, получив уведомление Заказчика о несоответствии поставленного Товара по количеству, обязан восполнить недопоставленное количество Товара в течение 7 (семи) дней, доставка которого до места передачи, указанного в п. 2.4. настоящего Контракта, осуществляется силами и средствами Поставщика. </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 xml:space="preserve">4.3.5. Поставщик, получив уведомление Заказчика о недостатках поставленного Товара по качеству, обязан в течение </w:t>
      </w:r>
      <w:r w:rsidR="00595583">
        <w:rPr>
          <w:rFonts w:ascii="Times New Roman" w:eastAsia="Times New Roman" w:hAnsi="Times New Roman"/>
          <w:lang w:eastAsia="ru-RU"/>
        </w:rPr>
        <w:t>1</w:t>
      </w:r>
      <w:r>
        <w:rPr>
          <w:rFonts w:ascii="Times New Roman" w:eastAsia="Times New Roman" w:hAnsi="Times New Roman"/>
          <w:lang w:eastAsia="ru-RU"/>
        </w:rPr>
        <w:t>0</w:t>
      </w:r>
      <w:r w:rsidRPr="00ED6980">
        <w:rPr>
          <w:rFonts w:ascii="Times New Roman" w:eastAsia="Times New Roman" w:hAnsi="Times New Roman"/>
          <w:lang w:eastAsia="ru-RU"/>
        </w:rPr>
        <w:t xml:space="preserve"> (</w:t>
      </w:r>
      <w:r w:rsidR="00595583">
        <w:rPr>
          <w:rFonts w:ascii="Times New Roman" w:eastAsia="Times New Roman" w:hAnsi="Times New Roman"/>
          <w:lang w:eastAsia="ru-RU"/>
        </w:rPr>
        <w:t>десяти</w:t>
      </w:r>
      <w:r w:rsidRPr="00ED6980">
        <w:rPr>
          <w:rFonts w:ascii="Times New Roman" w:eastAsia="Times New Roman" w:hAnsi="Times New Roman"/>
          <w:lang w:eastAsia="ru-RU"/>
        </w:rPr>
        <w:t>)</w:t>
      </w:r>
      <w:r w:rsidR="0037607A">
        <w:rPr>
          <w:rFonts w:ascii="Times New Roman" w:eastAsia="Times New Roman" w:hAnsi="Times New Roman"/>
          <w:lang w:eastAsia="ru-RU"/>
        </w:rPr>
        <w:t xml:space="preserve"> </w:t>
      </w:r>
      <w:r w:rsidRPr="00ED6980">
        <w:rPr>
          <w:rFonts w:ascii="Times New Roman" w:eastAsia="Times New Roman" w:hAnsi="Times New Roman"/>
          <w:lang w:eastAsia="ru-RU"/>
        </w:rPr>
        <w:t xml:space="preserve">дней заменить поставленный Товар Товаром надлежащего качества, доставка которого до места передачи, указанного в п. 2.4. настоящего Контракта, осуществляется силами и средствами Поставщика. </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4.4. В случае передачи Поставщиком Товара в ассортименте, не соответствующем условиям настоящего Контракта, Заказчик вправе отказаться от его принятия и оплаты, а если Товар оплачен, потребовать возврата уплаченной денежной суммы.</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4.4.1. В случае если Поставщик передал Заказчику наряду с Товаром, ассортимент которого соответствует условиям настоящего Контракта, Товар с нарушением условия об ассортименте, Заказчик вправе по своему выбору:</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 принять Товар, соответствующий условию об ассортименте, и отказаться от остального Товара;</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 отказаться от всего переданного Товара;</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 потребовать заменить Товар, не соответствующий условию об ассортименте, Товаром в ассортименте, предусмотренном настоящим Контрактом.</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4.5.  Товар должен быть упакован  в соответствующую тару, отвечающую требованиям ГОСТов или технических условий и обеспечивать сохранность Товара при перевозке и хранении. Упаковка Товара должна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(опись, упаковочные ярлыки или листы).</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4.6. Обязанность Поставщика поставить Товар Заказчику считается исполненной с момента перехода права собственности на поставленный Товар и подписания Заказчиком, без замечаний Акта приема-передачи Товара, по факту приемки Товара.</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4.6.1. Право собственности на Товар переходит от Поставщика к Заказчику с момента передачи Товара Заказчику и подписания товарно-сопроводительных документов (товарная накладная по</w:t>
      </w:r>
      <w:r w:rsidR="00B02C9B">
        <w:rPr>
          <w:rFonts w:ascii="Times New Roman" w:eastAsia="Times New Roman" w:hAnsi="Times New Roman"/>
          <w:lang w:eastAsia="ru-RU"/>
        </w:rPr>
        <w:t xml:space="preserve"> унифицированной форме ТОРГ -12</w:t>
      </w:r>
      <w:r w:rsidRPr="00ED6980">
        <w:rPr>
          <w:rFonts w:ascii="Times New Roman" w:eastAsia="Times New Roman" w:hAnsi="Times New Roman"/>
          <w:lang w:eastAsia="ru-RU"/>
        </w:rPr>
        <w:t>). При этом Заказчиком сохраняется право предъявить Поставщику требования, установленные п. 4.3.2. настоящего Контракта, а Поставщик обязан устранить выявленные несоответствия в порядке, предусмотренные п. 4.3.5. настоящего Контракта.</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lastRenderedPageBreak/>
        <w:t>4.7. Риск случайной гибели или случайного повреждения Товара переходит на Заказчика с момента перехода права собственности в соответствии с п. 4.6.1. настоящего Контракта.</w:t>
      </w:r>
    </w:p>
    <w:p w:rsidR="004D1723" w:rsidRPr="00ED6980" w:rsidRDefault="004D1723" w:rsidP="004D1723">
      <w:pPr>
        <w:keepNext/>
        <w:spacing w:after="0" w:line="240" w:lineRule="auto"/>
        <w:jc w:val="center"/>
        <w:outlineLvl w:val="0"/>
        <w:rPr>
          <w:rFonts w:ascii="Times New Roman" w:eastAsia="Times New Roman" w:hAnsi="Times New Roman"/>
          <w:b/>
          <w:bCs/>
          <w:lang w:eastAsia="ru-RU"/>
        </w:rPr>
      </w:pPr>
    </w:p>
    <w:p w:rsidR="004D1723" w:rsidRPr="00ED6980" w:rsidRDefault="004D1723" w:rsidP="004D1723">
      <w:pPr>
        <w:keepNext/>
        <w:spacing w:after="0" w:line="240" w:lineRule="auto"/>
        <w:jc w:val="center"/>
        <w:outlineLvl w:val="0"/>
        <w:rPr>
          <w:rFonts w:ascii="Times New Roman" w:eastAsia="Times New Roman" w:hAnsi="Times New Roman"/>
          <w:b/>
          <w:bCs/>
          <w:lang w:eastAsia="ru-RU"/>
        </w:rPr>
      </w:pPr>
      <w:r w:rsidRPr="00ED6980">
        <w:rPr>
          <w:rFonts w:ascii="Times New Roman" w:eastAsia="Times New Roman" w:hAnsi="Times New Roman"/>
          <w:b/>
          <w:bCs/>
          <w:lang w:eastAsia="ru-RU"/>
        </w:rPr>
        <w:t>5. ЦЕНА КОНТРАКТА И ПОРЯДОК РАСЧЕТОВ</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5.1. Стоимость поставляемого Товара определяется спецификацией (Приложение №1), являющейся неотъемлемой частью настоящего Контракта. Цена Контракта является фиксированной (твердой) в течение всего срока действия настоящего Контракта.</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 xml:space="preserve">5.1.1. Общая стоимость поставляемого Товара </w:t>
      </w:r>
      <w:r>
        <w:rPr>
          <w:rFonts w:ascii="Times New Roman" w:eastAsia="Times New Roman" w:hAnsi="Times New Roman"/>
          <w:b/>
          <w:lang w:eastAsia="ru-RU"/>
        </w:rPr>
        <w:t>________________</w:t>
      </w:r>
      <w:r w:rsidRPr="00ED6980">
        <w:rPr>
          <w:rFonts w:ascii="Times New Roman" w:eastAsia="Times New Roman" w:hAnsi="Times New Roman"/>
          <w:b/>
          <w:lang w:eastAsia="ru-RU"/>
        </w:rPr>
        <w:t xml:space="preserve">, </w:t>
      </w:r>
      <w:r>
        <w:rPr>
          <w:rFonts w:ascii="Times New Roman" w:eastAsia="Times New Roman" w:hAnsi="Times New Roman"/>
          <w:b/>
          <w:lang w:eastAsia="ru-RU"/>
        </w:rPr>
        <w:t xml:space="preserve">(НДС____, если </w:t>
      </w:r>
      <w:r w:rsidRPr="00ED6980">
        <w:rPr>
          <w:rFonts w:ascii="Times New Roman" w:eastAsia="Times New Roman" w:hAnsi="Times New Roman"/>
          <w:b/>
          <w:lang w:eastAsia="ru-RU"/>
        </w:rPr>
        <w:t>облагается</w:t>
      </w:r>
      <w:r>
        <w:rPr>
          <w:rFonts w:ascii="Times New Roman" w:eastAsia="Times New Roman" w:hAnsi="Times New Roman"/>
          <w:b/>
          <w:lang w:eastAsia="ru-RU"/>
        </w:rPr>
        <w:t>)</w:t>
      </w:r>
      <w:r w:rsidRPr="00ED6980">
        <w:rPr>
          <w:rFonts w:ascii="Times New Roman" w:eastAsia="Times New Roman" w:hAnsi="Times New Roman"/>
          <w:b/>
          <w:lang w:eastAsia="ru-RU"/>
        </w:rPr>
        <w:t xml:space="preserve">. </w:t>
      </w:r>
      <w:r w:rsidRPr="00ED6980">
        <w:rPr>
          <w:rFonts w:ascii="Times New Roman" w:eastAsia="Times New Roman" w:hAnsi="Times New Roman"/>
          <w:lang w:eastAsia="ru-RU"/>
        </w:rPr>
        <w:t xml:space="preserve"> Указанная стоимость включает в себя расходы, налоги, поставку, сборы и иные обязательные платежи, а также погрузку, разгрузку Товара на складе Заказчика, транспортные и накладные расходы и прочие издержки Поставщика, установленные законодательством Российской Федерации.</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5.2.  Заказчик производит расчеты с Поставщиком путем перечисления безналичных денежных средств на расчетный счет, указанный Поставщиком в настоящем Контракте, платежными поручениями. Валюта расчетов российский рубль.</w:t>
      </w:r>
    </w:p>
    <w:p w:rsidR="004D1723" w:rsidRPr="00ED6980" w:rsidRDefault="004D1723" w:rsidP="004D1723">
      <w:pPr>
        <w:spacing w:after="0" w:line="240" w:lineRule="auto"/>
        <w:jc w:val="both"/>
        <w:rPr>
          <w:rFonts w:ascii="Times New Roman CYR" w:eastAsia="Times New Roman" w:hAnsi="Times New Roman CYR" w:cs="Times New Roman CYR"/>
          <w:color w:val="000000"/>
          <w:lang w:eastAsia="ru-RU"/>
        </w:rPr>
      </w:pPr>
      <w:r w:rsidRPr="00ED6980">
        <w:rPr>
          <w:rFonts w:ascii="Times New Roman" w:eastAsia="Times New Roman" w:hAnsi="Times New Roman"/>
          <w:lang w:eastAsia="ru-RU"/>
        </w:rPr>
        <w:t xml:space="preserve">5.2.1. </w:t>
      </w:r>
      <w:r w:rsidRPr="00ED6980">
        <w:rPr>
          <w:rFonts w:ascii="Times New Roman CYR" w:eastAsia="Times New Roman" w:hAnsi="Times New Roman CYR" w:cs="Times New Roman CYR"/>
          <w:color w:val="000000"/>
          <w:lang w:eastAsia="ru-RU"/>
        </w:rPr>
        <w:t xml:space="preserve">Оплата осуществляется путем перечисления безналичных денежных средств на расчетный счет, указанный Поставщиком в Контракте, платежными поручениями. Валюта расчетов российский рубль. Заказчик перечисляет на расчетный счет Поставщика 100 % от стоимости товара </w:t>
      </w:r>
      <w:r w:rsidRPr="00ED6980">
        <w:rPr>
          <w:rFonts w:ascii="Times New Roman CYR" w:eastAsia="Times New Roman" w:hAnsi="Times New Roman CYR" w:cs="Times New Roman CYR"/>
          <w:b/>
          <w:color w:val="000000"/>
          <w:lang w:eastAsia="ru-RU"/>
        </w:rPr>
        <w:t>в течение 7 (семи) рабочих дней</w:t>
      </w:r>
      <w:r w:rsidRPr="00ED6980">
        <w:rPr>
          <w:rFonts w:ascii="Times New Roman CYR" w:eastAsia="Times New Roman" w:hAnsi="Times New Roman CYR" w:cs="Times New Roman CYR"/>
          <w:color w:val="000000"/>
          <w:lang w:eastAsia="ru-RU"/>
        </w:rPr>
        <w:t xml:space="preserve"> с момента поставки Товара (подписания сторонами товарной накладной по форме ТОРГ-12), на основании предоставленного Поставщиком счета на 100% оплату Товара. Поставщик предоставляет счет-фактуру.</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5.3. Расчеты считаются произведенными с момента списания денежных средств со счета Заказчика.</w:t>
      </w:r>
    </w:p>
    <w:p w:rsidR="004D1723" w:rsidRPr="00ED6980" w:rsidRDefault="004D1723" w:rsidP="004D1723">
      <w:pPr>
        <w:spacing w:after="0" w:line="240" w:lineRule="auto"/>
        <w:jc w:val="both"/>
        <w:rPr>
          <w:rFonts w:ascii="Times New Roman" w:eastAsia="Times New Roman" w:hAnsi="Times New Roman"/>
          <w:b/>
          <w:color w:val="FF0000"/>
          <w:lang w:eastAsia="ru-RU"/>
        </w:rPr>
      </w:pPr>
    </w:p>
    <w:p w:rsidR="004D1723" w:rsidRPr="00ED6980" w:rsidRDefault="004D1723" w:rsidP="004D1723">
      <w:pPr>
        <w:spacing w:after="0" w:line="240" w:lineRule="auto"/>
        <w:jc w:val="center"/>
        <w:rPr>
          <w:rFonts w:ascii="Times New Roman" w:eastAsia="Times New Roman" w:hAnsi="Times New Roman"/>
          <w:b/>
          <w:color w:val="FF0000"/>
          <w:lang w:eastAsia="ru-RU"/>
        </w:rPr>
      </w:pPr>
      <w:r w:rsidRPr="00ED6980">
        <w:rPr>
          <w:rFonts w:ascii="Times New Roman" w:eastAsia="Times New Roman" w:hAnsi="Times New Roman"/>
          <w:b/>
          <w:lang w:eastAsia="ru-RU"/>
        </w:rPr>
        <w:t xml:space="preserve">6. ОТВЕТСТВЕННОСТЬ СТОРОН </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6.1. В случае просрочки исполнения Заказчиком обязательств, предусмотренных п. 5.2.1. Контракта, Поставщик вправе потребовать уплату неустойки в размере одной трехсотой действующей на день уплаты неустойки ставки рефинансирования Центрального банка Российской Федерации.  Неустойка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6.2. В случае полного неисполнения Поставщиком обязательств, предусмотренных настоящим Контрактом Поставщик выплачивает Заказчику пени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6.3. В случае поставки Товара ненадлежащего качества, при поставке некомплектного Товара, за недопоставку Товара, а также за нарушение срока поставки Товара Поставщик выплачивает Заказчику пени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6.4. Пени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Поставщик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6.5. Существенным нарушением условий настоящего Контракта признается:</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 просрочка поставки Товара более чем на 3 календарных дня;</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 поставка некачественного Товара независимо от объемов поставки;</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 недопоставка Товара независимо от объема недопоставки.</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 xml:space="preserve">6.6. В случае существенного нарушения условий настоящего Контракта, установленных пунктом 6.5. настоящего Контракта, Контракт, может быть расторгнут по инициативе Заказчика, а также в </w:t>
      </w:r>
      <w:r w:rsidRPr="00ED6980">
        <w:rPr>
          <w:rFonts w:ascii="Times New Roman" w:eastAsia="Times New Roman" w:hAnsi="Times New Roman"/>
          <w:lang w:eastAsia="ru-RU"/>
        </w:rPr>
        <w:lastRenderedPageBreak/>
        <w:t xml:space="preserve">судебном порядке. При этом стороны  обязуются возвратить друг другу все полученное по сделке, в том числе Товар и уплаченные денежные средства. </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6.7. Расторжение Контракта, в том числе в судебном порядке не освобождает стороны от уплаты штрафных санкций.</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6.7.1.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6.8. Убытки Заказчика, связанные с расторжением Контракта по вине Поставщика, взыскиваются в полном объеме сверх суммы неустойки.</w:t>
      </w:r>
    </w:p>
    <w:p w:rsidR="004D1723" w:rsidRPr="00ED6980" w:rsidRDefault="004D1723" w:rsidP="004D1723">
      <w:pPr>
        <w:spacing w:before="200" w:after="0" w:line="240" w:lineRule="auto"/>
        <w:jc w:val="center"/>
        <w:rPr>
          <w:rFonts w:ascii="Times New Roman" w:eastAsia="Times New Roman" w:hAnsi="Times New Roman"/>
          <w:b/>
          <w:bCs/>
          <w:lang w:eastAsia="ru-RU"/>
        </w:rPr>
      </w:pPr>
      <w:r w:rsidRPr="00ED6980">
        <w:rPr>
          <w:rFonts w:ascii="Times New Roman" w:eastAsia="Times New Roman" w:hAnsi="Times New Roman"/>
          <w:b/>
          <w:bCs/>
          <w:lang w:eastAsia="ru-RU"/>
        </w:rPr>
        <w:t xml:space="preserve"> 7. ВНЕСЕНИЕ ИЗМЕНЕНИЙ И ДОПОЛНЕНИЙ В УСЛОВИЯ КОНТРАКТА</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 xml:space="preserve">7.1. </w:t>
      </w:r>
      <w:r w:rsidRPr="00ED6980">
        <w:rPr>
          <w:rFonts w:ascii="Times New Roman" w:eastAsia="Times New Roman" w:hAnsi="Times New Roman"/>
          <w:spacing w:val="1"/>
          <w:lang w:eastAsia="ru-RU"/>
        </w:rPr>
        <w:t xml:space="preserve">В случае изменения адресов, банковских реквизитов, номеров телефонов, Стороны письменно извещают друг друга о таком изменении в течение десяти рабочих </w:t>
      </w:r>
      <w:r w:rsidRPr="00ED6980">
        <w:rPr>
          <w:rFonts w:ascii="Times New Roman" w:eastAsia="Times New Roman" w:hAnsi="Times New Roman"/>
          <w:spacing w:val="-1"/>
          <w:lang w:eastAsia="ru-RU"/>
        </w:rPr>
        <w:t>дней со дня такого изменения.</w:t>
      </w:r>
    </w:p>
    <w:p w:rsidR="004D1723" w:rsidRPr="00ED6980" w:rsidRDefault="004D1723" w:rsidP="004D1723">
      <w:pPr>
        <w:widowControl w:val="0"/>
        <w:autoSpaceDE w:val="0"/>
        <w:autoSpaceDN w:val="0"/>
        <w:adjustRightInd w:val="0"/>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7.2.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4D1723" w:rsidRPr="00ED6980" w:rsidRDefault="004D1723" w:rsidP="004D1723">
      <w:pPr>
        <w:widowControl w:val="0"/>
        <w:autoSpaceDE w:val="0"/>
        <w:autoSpaceDN w:val="0"/>
        <w:adjustRightInd w:val="0"/>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7.3.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в соответствии с действующим законодательством не подлежат изменению.</w:t>
      </w:r>
    </w:p>
    <w:p w:rsidR="004D1723" w:rsidRPr="00ED6980" w:rsidRDefault="004D1723" w:rsidP="004D1723">
      <w:pPr>
        <w:widowControl w:val="0"/>
        <w:autoSpaceDE w:val="0"/>
        <w:autoSpaceDN w:val="0"/>
        <w:adjustRightInd w:val="0"/>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7.4. Контракт подлежит изменению по соглашению сторон,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
    <w:p w:rsidR="004D1723" w:rsidRPr="00ED6980" w:rsidRDefault="004D1723" w:rsidP="004D1723">
      <w:pPr>
        <w:widowControl w:val="0"/>
        <w:autoSpaceDE w:val="0"/>
        <w:autoSpaceDN w:val="0"/>
        <w:adjustRightInd w:val="0"/>
        <w:spacing w:after="0" w:line="240" w:lineRule="auto"/>
        <w:jc w:val="both"/>
        <w:rPr>
          <w:rFonts w:ascii="Times New Roman" w:eastAsia="Times New Roman" w:hAnsi="Times New Roman"/>
          <w:lang w:eastAsia="ru-RU"/>
        </w:rPr>
      </w:pPr>
    </w:p>
    <w:p w:rsidR="004D1723" w:rsidRPr="00ED6980" w:rsidRDefault="004D1723" w:rsidP="004D1723">
      <w:pPr>
        <w:widowControl w:val="0"/>
        <w:autoSpaceDE w:val="0"/>
        <w:autoSpaceDN w:val="0"/>
        <w:adjustRightInd w:val="0"/>
        <w:spacing w:after="0" w:line="240" w:lineRule="auto"/>
        <w:jc w:val="center"/>
        <w:rPr>
          <w:rFonts w:ascii="Times New Roman" w:eastAsia="Times New Roman" w:hAnsi="Times New Roman"/>
          <w:b/>
          <w:lang w:eastAsia="ru-RU"/>
        </w:rPr>
      </w:pPr>
      <w:r w:rsidRPr="00ED6980">
        <w:rPr>
          <w:rFonts w:ascii="Times New Roman" w:eastAsia="Times New Roman" w:hAnsi="Times New Roman"/>
          <w:b/>
          <w:lang w:eastAsia="ru-RU"/>
        </w:rPr>
        <w:t>8. РАСТОРЖЕНИЕ КОНТРАКТА</w:t>
      </w:r>
    </w:p>
    <w:p w:rsidR="004D1723" w:rsidRPr="00ED6980" w:rsidRDefault="004D1723" w:rsidP="004D1723">
      <w:pPr>
        <w:widowControl w:val="0"/>
        <w:autoSpaceDE w:val="0"/>
        <w:autoSpaceDN w:val="0"/>
        <w:adjustRightInd w:val="0"/>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 xml:space="preserve">8.1. Расторжение Контракта  допускается  при наступлении одного из нижеуказанных обстоятельств: </w:t>
      </w:r>
    </w:p>
    <w:p w:rsidR="004D1723" w:rsidRPr="00ED6980" w:rsidRDefault="004D1723" w:rsidP="004D1723">
      <w:pPr>
        <w:widowControl w:val="0"/>
        <w:autoSpaceDE w:val="0"/>
        <w:autoSpaceDN w:val="0"/>
        <w:adjustRightInd w:val="0"/>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w:t>
      </w:r>
      <w:r w:rsidRPr="00ED6980">
        <w:rPr>
          <w:rFonts w:ascii="Times New Roman" w:eastAsia="Times New Roman" w:hAnsi="Times New Roman"/>
          <w:lang w:eastAsia="ru-RU"/>
        </w:rPr>
        <w:tab/>
        <w:t>По соглашению Сторон;</w:t>
      </w:r>
    </w:p>
    <w:p w:rsidR="004D1723" w:rsidRPr="00ED6980" w:rsidRDefault="004D1723" w:rsidP="004D1723">
      <w:pPr>
        <w:widowControl w:val="0"/>
        <w:autoSpaceDE w:val="0"/>
        <w:autoSpaceDN w:val="0"/>
        <w:adjustRightInd w:val="0"/>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w:t>
      </w:r>
      <w:r w:rsidRPr="00ED6980">
        <w:rPr>
          <w:rFonts w:ascii="Times New Roman" w:eastAsia="Times New Roman" w:hAnsi="Times New Roman"/>
          <w:lang w:eastAsia="ru-RU"/>
        </w:rPr>
        <w:tab/>
        <w:t>По решению суда о расторжении Контракта;</w:t>
      </w:r>
    </w:p>
    <w:p w:rsidR="004D1723" w:rsidRPr="00ED6980" w:rsidRDefault="004D1723" w:rsidP="004D1723">
      <w:pPr>
        <w:widowControl w:val="0"/>
        <w:autoSpaceDE w:val="0"/>
        <w:autoSpaceDN w:val="0"/>
        <w:adjustRightInd w:val="0"/>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 В связи с односторонним отказом Заказчика от исполнения Контракта в соответствии с гражданским законодательством.</w:t>
      </w:r>
    </w:p>
    <w:p w:rsidR="004D1723" w:rsidRPr="00ED6980" w:rsidRDefault="004D1723" w:rsidP="004D1723">
      <w:pPr>
        <w:widowControl w:val="0"/>
        <w:autoSpaceDE w:val="0"/>
        <w:autoSpaceDN w:val="0"/>
        <w:adjustRightInd w:val="0"/>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8.2. Заказчик вправе принять решение об одностороннем отказе от исполнения Контракта в следующих случаях:</w:t>
      </w:r>
    </w:p>
    <w:p w:rsidR="004D1723" w:rsidRPr="00ED6980" w:rsidRDefault="004D1723" w:rsidP="004D1723">
      <w:pPr>
        <w:widowControl w:val="0"/>
        <w:autoSpaceDE w:val="0"/>
        <w:autoSpaceDN w:val="0"/>
        <w:adjustRightInd w:val="0"/>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 xml:space="preserve">8.2.1. При существенном нарушении условий Контракта, согласно п. 6.5. </w:t>
      </w:r>
    </w:p>
    <w:p w:rsidR="004D1723" w:rsidRPr="00ED6980" w:rsidRDefault="004D1723" w:rsidP="004D1723">
      <w:pPr>
        <w:widowControl w:val="0"/>
        <w:autoSpaceDE w:val="0"/>
        <w:autoSpaceDN w:val="0"/>
        <w:adjustRightInd w:val="0"/>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8.2.1.1. В случае установления недостоверности сведений о соответствии предмета Контракта требованиям документации о торгах, представленных Поставщиком на этапе процедуры закупки.</w:t>
      </w:r>
    </w:p>
    <w:p w:rsidR="004D1723" w:rsidRPr="00ED6980" w:rsidRDefault="004D1723" w:rsidP="004D1723">
      <w:pPr>
        <w:widowControl w:val="0"/>
        <w:autoSpaceDE w:val="0"/>
        <w:autoSpaceDN w:val="0"/>
        <w:adjustRightInd w:val="0"/>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8.2.1.2. В случае проведения процедуры ликвидации - юридического лица или наличия решения арбитражного суда о признании Поставщика банкротом и об открытии конкурсного производства.</w:t>
      </w:r>
    </w:p>
    <w:p w:rsidR="004D1723" w:rsidRPr="00ED6980" w:rsidRDefault="004D1723" w:rsidP="004D1723">
      <w:pPr>
        <w:widowControl w:val="0"/>
        <w:autoSpaceDE w:val="0"/>
        <w:autoSpaceDN w:val="0"/>
        <w:adjustRightInd w:val="0"/>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8.2.1.3.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rsidR="004D1723" w:rsidRPr="00ED6980" w:rsidRDefault="004D1723" w:rsidP="004D1723">
      <w:pPr>
        <w:widowControl w:val="0"/>
        <w:autoSpaceDE w:val="0"/>
        <w:autoSpaceDN w:val="0"/>
        <w:adjustRightInd w:val="0"/>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8.2.1.4. Если у Поставщика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rsidR="004D1723" w:rsidRPr="00ED6980" w:rsidRDefault="004D1723" w:rsidP="004D1723">
      <w:pPr>
        <w:widowControl w:val="0"/>
        <w:autoSpaceDE w:val="0"/>
        <w:autoSpaceDN w:val="0"/>
        <w:adjustRightInd w:val="0"/>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8.2.1.5. В случае если в ходе исполнения Контракта сведения о Поставщике были внесены в Реестр недобросовестных поставщиков.</w:t>
      </w:r>
    </w:p>
    <w:p w:rsidR="004D1723" w:rsidRPr="00ED6980" w:rsidRDefault="004D1723" w:rsidP="004D1723">
      <w:pPr>
        <w:widowControl w:val="0"/>
        <w:autoSpaceDE w:val="0"/>
        <w:autoSpaceDN w:val="0"/>
        <w:adjustRightInd w:val="0"/>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8.2.2. В иных случаях, предусмотренных действующим законодательством.</w:t>
      </w:r>
    </w:p>
    <w:p w:rsidR="004D1723" w:rsidRPr="00ED6980" w:rsidRDefault="004D1723" w:rsidP="004D1723">
      <w:pPr>
        <w:widowControl w:val="0"/>
        <w:autoSpaceDE w:val="0"/>
        <w:autoSpaceDN w:val="0"/>
        <w:adjustRightInd w:val="0"/>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 xml:space="preserve">8.3.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торгах требованиям к участникам процедуры закупки или предоставил недостоверную информацию о своем соответствии  указанным требованиям, что позволило ему стать участником </w:t>
      </w:r>
      <w:r w:rsidRPr="00ED6980">
        <w:rPr>
          <w:rFonts w:ascii="Times New Roman" w:eastAsia="Times New Roman" w:hAnsi="Times New Roman"/>
          <w:lang w:eastAsia="ru-RU"/>
        </w:rPr>
        <w:lastRenderedPageBreak/>
        <w:t>торгов.</w:t>
      </w:r>
    </w:p>
    <w:p w:rsidR="004D1723" w:rsidRPr="00ED6980" w:rsidRDefault="004D1723" w:rsidP="004D1723">
      <w:pPr>
        <w:widowControl w:val="0"/>
        <w:autoSpaceDE w:val="0"/>
        <w:autoSpaceDN w:val="0"/>
        <w:adjustRightInd w:val="0"/>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8.4. Решение заказчика об одностороннем отказе от исполнения Контракта в течение одного рабочего дня следующего за датой принятия указанного решения, направляется поставщику по почте заказным письмом с уведомлением о вручении по адресу поставщика, указанному в Контракте, или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10 дней с даты отправки Заказчиком заказного письма по почте.</w:t>
      </w:r>
    </w:p>
    <w:p w:rsidR="004D1723" w:rsidRPr="00ED6980" w:rsidRDefault="004D1723" w:rsidP="004D1723">
      <w:pPr>
        <w:widowControl w:val="0"/>
        <w:autoSpaceDE w:val="0"/>
        <w:autoSpaceDN w:val="0"/>
        <w:adjustRightInd w:val="0"/>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8.5.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4D1723" w:rsidRPr="00ED6980" w:rsidRDefault="004D1723" w:rsidP="004D1723">
      <w:pPr>
        <w:widowControl w:val="0"/>
        <w:autoSpaceDE w:val="0"/>
        <w:autoSpaceDN w:val="0"/>
        <w:adjustRightInd w:val="0"/>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8.6.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4D1723" w:rsidRPr="00586284" w:rsidRDefault="004D1723" w:rsidP="004D1723">
      <w:pPr>
        <w:widowControl w:val="0"/>
        <w:autoSpaceDE w:val="0"/>
        <w:autoSpaceDN w:val="0"/>
        <w:adjustRightInd w:val="0"/>
        <w:spacing w:after="0" w:line="240" w:lineRule="auto"/>
        <w:jc w:val="both"/>
        <w:rPr>
          <w:rFonts w:ascii="Times New Roman" w:eastAsia="Times New Roman" w:hAnsi="Times New Roman"/>
          <w:color w:val="FF0000"/>
          <w:lang w:eastAsia="ru-RU"/>
        </w:rPr>
      </w:pPr>
      <w:r w:rsidRPr="00ED6980">
        <w:rPr>
          <w:rFonts w:ascii="Times New Roman" w:eastAsia="Times New Roman" w:hAnsi="Times New Roman"/>
          <w:lang w:eastAsia="ru-RU"/>
        </w:rPr>
        <w:t>8.7.</w:t>
      </w:r>
      <w:r w:rsidRPr="00ED6980">
        <w:rPr>
          <w:rFonts w:ascii="Times New Roman" w:eastAsia="Times New Roman" w:hAnsi="Times New Roman"/>
          <w:color w:val="FF0000"/>
          <w:lang w:eastAsia="ru-RU"/>
        </w:rPr>
        <w:t xml:space="preserve"> </w:t>
      </w:r>
      <w:r w:rsidRPr="00ED6980">
        <w:rPr>
          <w:rFonts w:ascii="Times New Roman" w:eastAsia="Times New Roman" w:hAnsi="Times New Roman"/>
          <w:lang w:eastAsia="ru-RU"/>
        </w:rPr>
        <w:t>Информация о поставщике, с которым Контракт был расторгнут по решению суда, либо уклонившегося от заключения Контракта, в том числе, не представивший в срок обеспечение исполнение Контракта, включается в реестр недобросовестных поставщиков</w:t>
      </w:r>
      <w:r>
        <w:rPr>
          <w:rFonts w:ascii="Times New Roman" w:eastAsia="Times New Roman" w:hAnsi="Times New Roman"/>
          <w:lang w:eastAsia="ru-RU"/>
        </w:rPr>
        <w:t>.</w:t>
      </w:r>
    </w:p>
    <w:p w:rsidR="004D1723" w:rsidRPr="00ED6980" w:rsidRDefault="004D1723" w:rsidP="004D1723">
      <w:pPr>
        <w:widowControl w:val="0"/>
        <w:autoSpaceDE w:val="0"/>
        <w:autoSpaceDN w:val="0"/>
        <w:adjustRightInd w:val="0"/>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8.8. Если до расторжения Контракта поставщик частично исполнил обязательства, предусмотренные Контрактом, при заключении нового Контракта количество поставляемого товара должно быть уменьшено с учетом количества поставленного товара по расторгнутому Контракту. При этом цена Контракта должна быть уменьшена пропорционально количеству поставленного товара.</w:t>
      </w:r>
    </w:p>
    <w:p w:rsidR="004D1723" w:rsidRPr="00ED6980" w:rsidRDefault="004D1723" w:rsidP="004D1723">
      <w:pPr>
        <w:widowControl w:val="0"/>
        <w:autoSpaceDE w:val="0"/>
        <w:autoSpaceDN w:val="0"/>
        <w:adjustRightInd w:val="0"/>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8.9. Расторжение Контракта по соглашению сторон производится Сторонами путем подписания соответствующего соглашения о расторжении.</w:t>
      </w:r>
    </w:p>
    <w:p w:rsidR="004D1723" w:rsidRPr="00ED6980" w:rsidRDefault="004D1723" w:rsidP="004D1723">
      <w:pPr>
        <w:widowControl w:val="0"/>
        <w:autoSpaceDE w:val="0"/>
        <w:autoSpaceDN w:val="0"/>
        <w:adjustRightInd w:val="0"/>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8.10. 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объем работ, принятых Заказчиком.</w:t>
      </w:r>
    </w:p>
    <w:p w:rsidR="004D1723" w:rsidRPr="00ED6980" w:rsidRDefault="004D1723" w:rsidP="004D1723">
      <w:pPr>
        <w:widowControl w:val="0"/>
        <w:autoSpaceDE w:val="0"/>
        <w:autoSpaceDN w:val="0"/>
        <w:adjustRightInd w:val="0"/>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8.11.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p>
    <w:p w:rsidR="004D1723" w:rsidRPr="00ED6980" w:rsidRDefault="004D1723" w:rsidP="004D1723">
      <w:pPr>
        <w:shd w:val="clear" w:color="auto" w:fill="FFFFFF"/>
        <w:spacing w:after="0" w:line="240" w:lineRule="auto"/>
        <w:jc w:val="center"/>
        <w:rPr>
          <w:rFonts w:ascii="Times New Roman" w:eastAsia="Times New Roman" w:hAnsi="Times New Roman"/>
          <w:b/>
          <w:lang w:eastAsia="ru-RU"/>
        </w:rPr>
      </w:pPr>
    </w:p>
    <w:p w:rsidR="004D1723" w:rsidRPr="00ED6980" w:rsidRDefault="004D1723" w:rsidP="004D1723">
      <w:pPr>
        <w:shd w:val="clear" w:color="auto" w:fill="FFFFFF"/>
        <w:spacing w:after="0" w:line="240" w:lineRule="auto"/>
        <w:jc w:val="center"/>
        <w:rPr>
          <w:rFonts w:ascii="Times New Roman" w:eastAsia="Times New Roman" w:hAnsi="Times New Roman"/>
          <w:b/>
          <w:bCs/>
          <w:lang w:eastAsia="ru-RU"/>
        </w:rPr>
      </w:pPr>
      <w:r w:rsidRPr="00ED6980">
        <w:rPr>
          <w:rFonts w:ascii="Times New Roman" w:eastAsia="Times New Roman" w:hAnsi="Times New Roman"/>
          <w:b/>
          <w:bCs/>
          <w:lang w:eastAsia="ru-RU"/>
        </w:rPr>
        <w:t>9. РАЗРЕШЕНИЕ СПОРОВ  И РАЗНОГЛАСИЙ</w:t>
      </w:r>
    </w:p>
    <w:p w:rsidR="004D1723" w:rsidRPr="00ED6980" w:rsidRDefault="004D1723" w:rsidP="004D1723">
      <w:pPr>
        <w:tabs>
          <w:tab w:val="left" w:pos="2127"/>
        </w:tabs>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9.1. Все споры и разногласия между сторонами, возникающие в период действия настоящего Контракта, разрешаются путем переговоров, составлением дополнительного соглашения, подписываемого обеими сторонами в установленном законом порядке, являющегося неотъемлемой частью настоящего Контракта.</w:t>
      </w:r>
    </w:p>
    <w:p w:rsidR="004D1723" w:rsidRPr="00ED6980" w:rsidRDefault="004D1723" w:rsidP="004D1723">
      <w:pPr>
        <w:autoSpaceDE w:val="0"/>
        <w:autoSpaceDN w:val="0"/>
        <w:adjustRightInd w:val="0"/>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9.2. В случае невозможности разрешения разногласий путем переговоров они подлежат рассмотрению в Арбитражном суде в Республике Башкортостан, в установленном законодательством порядке.</w:t>
      </w:r>
    </w:p>
    <w:p w:rsidR="004D1723" w:rsidRPr="00ED6980" w:rsidRDefault="004D1723" w:rsidP="004D1723">
      <w:pPr>
        <w:tabs>
          <w:tab w:val="left" w:pos="2127"/>
        </w:tabs>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9.3. Во всем остальном, что не предусмотрено настоящим Контрактом, стороны руководствуются действующим законодательством РФ, Гражданским Кодексом РФ, иными нормативно-правовыми актами РФ.</w:t>
      </w:r>
    </w:p>
    <w:p w:rsidR="004D1723" w:rsidRPr="00ED6980" w:rsidRDefault="004D1723" w:rsidP="004D1723">
      <w:pPr>
        <w:spacing w:after="0" w:line="240" w:lineRule="auto"/>
        <w:jc w:val="center"/>
        <w:rPr>
          <w:rFonts w:ascii="Times New Roman" w:eastAsia="Times New Roman" w:hAnsi="Times New Roman"/>
          <w:b/>
          <w:lang w:eastAsia="ru-RU"/>
        </w:rPr>
      </w:pPr>
    </w:p>
    <w:p w:rsidR="004D1723" w:rsidRPr="00ED6980" w:rsidRDefault="004D1723" w:rsidP="004D1723">
      <w:pPr>
        <w:spacing w:after="0" w:line="240" w:lineRule="auto"/>
        <w:jc w:val="center"/>
        <w:rPr>
          <w:rFonts w:ascii="Times New Roman" w:eastAsia="Times New Roman" w:hAnsi="Times New Roman"/>
          <w:b/>
          <w:lang w:eastAsia="ru-RU"/>
        </w:rPr>
      </w:pPr>
      <w:r w:rsidRPr="00ED6980">
        <w:rPr>
          <w:rFonts w:ascii="Times New Roman" w:eastAsia="Times New Roman" w:hAnsi="Times New Roman"/>
          <w:b/>
          <w:lang w:eastAsia="ru-RU"/>
        </w:rPr>
        <w:t>10. ФОРС-МАЖОР</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 xml:space="preserve">10.1. Ни одна из сторон не будет нести ответственность за полное или частичное неисполнение любой из своих обязанностей, если неисполнение будет являться следствием таких обстоятельств, как пожар, наводнение, землетрясение и другие стихийные бедствия, эмбарго, война или военные действия, революция, контрреволюция и т.д., правительственные и иные законодательные акты, </w:t>
      </w:r>
      <w:r w:rsidRPr="00ED6980">
        <w:rPr>
          <w:rFonts w:ascii="Times New Roman" w:eastAsia="Times New Roman" w:hAnsi="Times New Roman"/>
          <w:lang w:eastAsia="ru-RU"/>
        </w:rPr>
        <w:lastRenderedPageBreak/>
        <w:t>запрещающие действенность по Контракту, возникшие после его заключения.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Если любое из таких обстоятельств непосредственно повлияет на исполнение обязательства в срок, установленный в Контракте, то этот срок соразмерно отодвигается на время действия соответствующего обстоятельства.</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10.2. Сторона,  для которой создалась невозможность исполнения обязательства, о наступлении, предполагаемом сроке действия и прекращении вышеуказанных обстоятельств обязана немедленно, не позднее 3 (трех) календарных дней с момента их наступления и прекращения, в письменной форме уведомить другую сторону. Обстоятельства непреодолимой силы должны быть подтверждены соответствующими актами Торгово-промышленной палаты Российской Федерации   или иными уполномоченными  государственными органами Российской Федерации, или организацией соответствующей страны.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обстоятельства.</w:t>
      </w:r>
    </w:p>
    <w:p w:rsidR="004D1723" w:rsidRPr="00ED6980" w:rsidRDefault="004D1723" w:rsidP="004D1723">
      <w:pPr>
        <w:spacing w:after="0" w:line="240" w:lineRule="auto"/>
        <w:jc w:val="center"/>
        <w:rPr>
          <w:rFonts w:ascii="Times New Roman" w:eastAsia="Times New Roman" w:hAnsi="Times New Roman"/>
          <w:b/>
          <w:lang w:eastAsia="ru-RU"/>
        </w:rPr>
      </w:pPr>
    </w:p>
    <w:p w:rsidR="004D1723" w:rsidRPr="00ED6980" w:rsidRDefault="004D1723" w:rsidP="004D1723">
      <w:pPr>
        <w:spacing w:after="0" w:line="240" w:lineRule="auto"/>
        <w:jc w:val="center"/>
        <w:rPr>
          <w:rFonts w:ascii="Times New Roman" w:eastAsia="Times New Roman" w:hAnsi="Times New Roman"/>
          <w:b/>
          <w:lang w:eastAsia="ru-RU"/>
        </w:rPr>
      </w:pPr>
      <w:r w:rsidRPr="00ED6980">
        <w:rPr>
          <w:rFonts w:ascii="Times New Roman" w:eastAsia="Times New Roman" w:hAnsi="Times New Roman"/>
          <w:b/>
          <w:lang w:eastAsia="ru-RU"/>
        </w:rPr>
        <w:t>11. ЗАКЛЮЧИТЕЛЬНЫЕ ПОЛОЖЕНИЯ</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 xml:space="preserve">11.1. Настоящий Контракт вступает в силу с даты его подписания  и действует по </w:t>
      </w:r>
      <w:r w:rsidR="00595583" w:rsidRPr="00595583">
        <w:rPr>
          <w:rFonts w:ascii="Times New Roman" w:eastAsia="Times New Roman" w:hAnsi="Times New Roman"/>
          <w:lang w:eastAsia="ru-RU"/>
        </w:rPr>
        <w:t>01.12.2026</w:t>
      </w:r>
      <w:r w:rsidRPr="00ED6980">
        <w:rPr>
          <w:rFonts w:ascii="Times New Roman" w:eastAsia="Times New Roman" w:hAnsi="Times New Roman"/>
          <w:lang w:eastAsia="ru-RU"/>
        </w:rPr>
        <w:t>, а в части взаиморасчетов сторон до полного исполнения сторонами принятых на себя обязательств по настоящему Контракту.</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11.2. Вопросы, не урегулированные настоящим Контрактом, регулируются законодательством Российской Федерации.</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11.3. Стороны признают юридическую силу факсимильных сообщений. Сторона, направившая факсимильное сообщение, обязана направить в адрес другой Стороны оригинал сообщения в течение двух дней с момента отправления факсимильного сообщения.</w:t>
      </w:r>
    </w:p>
    <w:p w:rsidR="004D1723" w:rsidRPr="00ED6980"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11.4. Настоящий Контракт составлен в двух экземплярах</w:t>
      </w:r>
      <w:r w:rsidR="008A08C3">
        <w:rPr>
          <w:rFonts w:ascii="Times New Roman" w:eastAsia="Times New Roman" w:hAnsi="Times New Roman"/>
          <w:lang w:eastAsia="ru-RU"/>
        </w:rPr>
        <w:t xml:space="preserve"> (при необходимости)</w:t>
      </w:r>
      <w:r w:rsidRPr="00ED6980">
        <w:rPr>
          <w:rFonts w:ascii="Times New Roman" w:eastAsia="Times New Roman" w:hAnsi="Times New Roman"/>
          <w:lang w:eastAsia="ru-RU"/>
        </w:rPr>
        <w:t xml:space="preserve">, имеющих одинаковую юридическую силу. </w:t>
      </w:r>
    </w:p>
    <w:p w:rsidR="00774E3D" w:rsidRPr="004D1723" w:rsidRDefault="004D1723" w:rsidP="004D1723">
      <w:pPr>
        <w:spacing w:after="0" w:line="240" w:lineRule="auto"/>
        <w:jc w:val="both"/>
        <w:rPr>
          <w:rFonts w:ascii="Times New Roman" w:eastAsia="Times New Roman" w:hAnsi="Times New Roman"/>
          <w:lang w:eastAsia="ru-RU"/>
        </w:rPr>
      </w:pPr>
      <w:r w:rsidRPr="00ED6980">
        <w:rPr>
          <w:rFonts w:ascii="Times New Roman" w:eastAsia="Times New Roman" w:hAnsi="Times New Roman"/>
          <w:lang w:eastAsia="ru-RU"/>
        </w:rPr>
        <w:t>11.5. Приложение № 1- Спецификация</w:t>
      </w:r>
      <w:r w:rsidR="00774E3D" w:rsidRPr="008A006E">
        <w:rPr>
          <w:rFonts w:ascii="Times New Roman" w:eastAsia="Times New Roman" w:hAnsi="Times New Roman"/>
          <w:sz w:val="21"/>
          <w:szCs w:val="21"/>
          <w:lang w:eastAsia="ru-RU"/>
        </w:rPr>
        <w:t>.</w:t>
      </w:r>
    </w:p>
    <w:p w:rsidR="00774E3D" w:rsidRPr="008A006E" w:rsidRDefault="00774E3D" w:rsidP="00774E3D">
      <w:pPr>
        <w:spacing w:after="0" w:line="240" w:lineRule="auto"/>
        <w:jc w:val="both"/>
        <w:rPr>
          <w:rFonts w:ascii="Times New Roman" w:eastAsia="Times New Roman" w:hAnsi="Times New Roman"/>
          <w:sz w:val="21"/>
          <w:szCs w:val="21"/>
          <w:lang w:eastAsia="ru-RU"/>
        </w:rPr>
      </w:pPr>
    </w:p>
    <w:p w:rsidR="00774E3D" w:rsidRPr="008A006E" w:rsidRDefault="00774E3D" w:rsidP="00774E3D">
      <w:pPr>
        <w:spacing w:after="0" w:line="240" w:lineRule="auto"/>
        <w:rPr>
          <w:rFonts w:ascii="Times New Roman" w:hAnsi="Times New Roman"/>
          <w:b/>
          <w:sz w:val="21"/>
          <w:szCs w:val="21"/>
          <w:lang w:eastAsia="ru-RU"/>
        </w:rPr>
      </w:pPr>
      <w:r w:rsidRPr="008A006E">
        <w:rPr>
          <w:rFonts w:ascii="Times New Roman" w:hAnsi="Times New Roman"/>
          <w:sz w:val="21"/>
          <w:szCs w:val="21"/>
          <w:lang w:eastAsia="ru-RU"/>
        </w:rPr>
        <w:t xml:space="preserve">                         </w:t>
      </w:r>
      <w:r w:rsidRPr="008A006E">
        <w:rPr>
          <w:rFonts w:ascii="Times New Roman" w:hAnsi="Times New Roman"/>
          <w:b/>
          <w:sz w:val="21"/>
          <w:szCs w:val="21"/>
          <w:lang w:eastAsia="ru-RU"/>
        </w:rPr>
        <w:t>1</w:t>
      </w:r>
      <w:r>
        <w:rPr>
          <w:rFonts w:ascii="Times New Roman" w:hAnsi="Times New Roman"/>
          <w:b/>
          <w:sz w:val="21"/>
          <w:szCs w:val="21"/>
          <w:lang w:eastAsia="ru-RU"/>
        </w:rPr>
        <w:t>2</w:t>
      </w:r>
      <w:r w:rsidRPr="008A006E">
        <w:rPr>
          <w:rFonts w:ascii="Times New Roman" w:hAnsi="Times New Roman"/>
          <w:b/>
          <w:sz w:val="21"/>
          <w:szCs w:val="21"/>
          <w:lang w:eastAsia="ru-RU"/>
        </w:rPr>
        <w:t xml:space="preserve">. </w:t>
      </w:r>
      <w:r w:rsidRPr="008A006E">
        <w:rPr>
          <w:rFonts w:ascii="Times New Roman" w:hAnsi="Times New Roman"/>
          <w:b/>
          <w:caps/>
          <w:sz w:val="21"/>
          <w:szCs w:val="21"/>
          <w:lang w:eastAsia="ru-RU"/>
        </w:rPr>
        <w:t>Юридические адреса и реквизиты сторон</w:t>
      </w:r>
    </w:p>
    <w:p w:rsidR="003C7104" w:rsidRPr="008A006E" w:rsidRDefault="003C7104" w:rsidP="003C7104">
      <w:pPr>
        <w:spacing w:after="0" w:line="240" w:lineRule="auto"/>
        <w:rPr>
          <w:rFonts w:ascii="Times New Roman" w:hAnsi="Times New Roman"/>
          <w:b/>
          <w:sz w:val="21"/>
          <w:szCs w:val="21"/>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37"/>
        <w:gridCol w:w="4651"/>
      </w:tblGrid>
      <w:tr w:rsidR="003C7104" w:rsidRPr="008A006E" w:rsidTr="00F86FEB">
        <w:tc>
          <w:tcPr>
            <w:tcW w:w="5084" w:type="dxa"/>
          </w:tcPr>
          <w:p w:rsidR="003C7104" w:rsidRPr="00774E3D" w:rsidRDefault="003C7104" w:rsidP="00F86FEB">
            <w:pPr>
              <w:spacing w:after="0" w:line="240" w:lineRule="auto"/>
              <w:rPr>
                <w:rFonts w:ascii="Times New Roman" w:hAnsi="Times New Roman"/>
                <w:b/>
                <w:sz w:val="21"/>
                <w:szCs w:val="21"/>
                <w:lang w:eastAsia="ru-RU"/>
              </w:rPr>
            </w:pPr>
            <w:r w:rsidRPr="00774E3D">
              <w:rPr>
                <w:rFonts w:ascii="Times New Roman" w:hAnsi="Times New Roman"/>
                <w:b/>
                <w:sz w:val="21"/>
                <w:szCs w:val="21"/>
                <w:lang w:eastAsia="ru-RU"/>
              </w:rPr>
              <w:t>ЗАКАЗЧИК</w:t>
            </w:r>
            <w:r w:rsidR="002F6260" w:rsidRPr="00774E3D">
              <w:rPr>
                <w:rFonts w:ascii="Times New Roman" w:hAnsi="Times New Roman"/>
                <w:b/>
                <w:sz w:val="21"/>
                <w:szCs w:val="21"/>
                <w:lang w:eastAsia="ru-RU"/>
              </w:rPr>
              <w:t>,</w:t>
            </w:r>
            <w:r w:rsidR="002F6260" w:rsidRPr="00774E3D">
              <w:rPr>
                <w:rFonts w:ascii="Times New Roman" w:hAnsi="Times New Roman"/>
                <w:b/>
                <w:bCs/>
                <w:color w:val="000000"/>
                <w:sz w:val="21"/>
                <w:szCs w:val="21"/>
                <w:lang w:eastAsia="ru-RU"/>
              </w:rPr>
              <w:t xml:space="preserve"> Плательщик, грузополучатель:</w:t>
            </w:r>
          </w:p>
          <w:p w:rsidR="003C7104" w:rsidRPr="00774E3D" w:rsidRDefault="003C7104" w:rsidP="00F86FEB">
            <w:pPr>
              <w:spacing w:after="0" w:line="240" w:lineRule="auto"/>
              <w:rPr>
                <w:rFonts w:ascii="Times New Roman" w:hAnsi="Times New Roman"/>
                <w:bCs/>
                <w:color w:val="000000"/>
                <w:sz w:val="21"/>
                <w:szCs w:val="21"/>
                <w:lang w:eastAsia="ru-RU"/>
              </w:rPr>
            </w:pPr>
            <w:r w:rsidRPr="00774E3D">
              <w:rPr>
                <w:rFonts w:ascii="Times New Roman" w:hAnsi="Times New Roman"/>
                <w:bCs/>
                <w:color w:val="000000"/>
                <w:sz w:val="21"/>
                <w:szCs w:val="21"/>
                <w:lang w:eastAsia="ru-RU"/>
              </w:rPr>
              <w:t xml:space="preserve">ФБУЗ "Центр гигиены и эпидемиологии в Республике Башкортостан" </w:t>
            </w:r>
          </w:p>
          <w:p w:rsidR="00596263" w:rsidRPr="00596263" w:rsidRDefault="00596263" w:rsidP="00596263">
            <w:pPr>
              <w:spacing w:after="0" w:line="240" w:lineRule="auto"/>
              <w:rPr>
                <w:rFonts w:ascii="Times New Roman" w:hAnsi="Times New Roman"/>
                <w:bCs/>
                <w:color w:val="000000"/>
                <w:sz w:val="21"/>
                <w:szCs w:val="21"/>
                <w:lang w:eastAsia="ru-RU"/>
              </w:rPr>
            </w:pPr>
            <w:r w:rsidRPr="00596263">
              <w:rPr>
                <w:rFonts w:ascii="Times New Roman" w:hAnsi="Times New Roman"/>
                <w:bCs/>
                <w:color w:val="000000"/>
                <w:sz w:val="21"/>
                <w:szCs w:val="21"/>
                <w:lang w:eastAsia="ru-RU"/>
              </w:rPr>
              <w:t>Адрес: 450054 Республика Башкортостан, город Уфа, улица Шафиева, дом 7, тел/факс (347) 2878500/2374248</w:t>
            </w:r>
          </w:p>
          <w:p w:rsidR="00596263" w:rsidRPr="00596263" w:rsidRDefault="00596263" w:rsidP="00596263">
            <w:pPr>
              <w:spacing w:after="0" w:line="240" w:lineRule="auto"/>
              <w:rPr>
                <w:rFonts w:ascii="Times New Roman" w:hAnsi="Times New Roman"/>
                <w:bCs/>
                <w:color w:val="000000"/>
                <w:sz w:val="21"/>
                <w:szCs w:val="21"/>
                <w:lang w:eastAsia="ru-RU"/>
              </w:rPr>
            </w:pPr>
            <w:r w:rsidRPr="00596263">
              <w:rPr>
                <w:rFonts w:ascii="Times New Roman" w:hAnsi="Times New Roman"/>
                <w:bCs/>
                <w:color w:val="000000"/>
                <w:sz w:val="21"/>
                <w:szCs w:val="21"/>
                <w:lang w:eastAsia="ru-RU"/>
              </w:rPr>
              <w:t>Банковские реквизиты: ИНН 0276090570, КПП 027601001, Наименование получателя</w:t>
            </w:r>
            <w:r w:rsidRPr="00596263">
              <w:rPr>
                <w:rFonts w:ascii="Times New Roman" w:hAnsi="Times New Roman"/>
                <w:bCs/>
                <w:color w:val="000000"/>
                <w:sz w:val="21"/>
                <w:szCs w:val="21"/>
                <w:lang w:eastAsia="ru-RU"/>
              </w:rPr>
              <w:tab/>
              <w:t>УФК по Новосибирской области (ФБУЗ «Центр гигиены и эпидемиологии в Республике Башкортостан», л/с 20016U66090).</w:t>
            </w:r>
          </w:p>
          <w:p w:rsidR="00596263" w:rsidRPr="00596263" w:rsidRDefault="00596263" w:rsidP="00596263">
            <w:pPr>
              <w:spacing w:after="0" w:line="240" w:lineRule="auto"/>
              <w:rPr>
                <w:rFonts w:ascii="Times New Roman" w:hAnsi="Times New Roman"/>
                <w:bCs/>
                <w:color w:val="000000"/>
                <w:sz w:val="21"/>
                <w:szCs w:val="21"/>
                <w:lang w:eastAsia="ru-RU"/>
              </w:rPr>
            </w:pPr>
            <w:r w:rsidRPr="00596263">
              <w:rPr>
                <w:rFonts w:ascii="Times New Roman" w:hAnsi="Times New Roman"/>
                <w:bCs/>
                <w:color w:val="000000"/>
                <w:sz w:val="21"/>
                <w:szCs w:val="21"/>
                <w:lang w:eastAsia="ru-RU"/>
              </w:rPr>
              <w:t>Казначейский счет: 03214643000000015109</w:t>
            </w:r>
          </w:p>
          <w:p w:rsidR="00596263" w:rsidRPr="00596263" w:rsidRDefault="00596263" w:rsidP="00596263">
            <w:pPr>
              <w:spacing w:after="0" w:line="240" w:lineRule="auto"/>
              <w:rPr>
                <w:rFonts w:ascii="Times New Roman" w:hAnsi="Times New Roman"/>
                <w:bCs/>
                <w:color w:val="000000"/>
                <w:sz w:val="21"/>
                <w:szCs w:val="21"/>
                <w:lang w:eastAsia="ru-RU"/>
              </w:rPr>
            </w:pPr>
            <w:r w:rsidRPr="00596263">
              <w:rPr>
                <w:rFonts w:ascii="Times New Roman" w:hAnsi="Times New Roman"/>
                <w:bCs/>
                <w:color w:val="000000"/>
                <w:sz w:val="21"/>
                <w:szCs w:val="21"/>
                <w:lang w:eastAsia="ru-RU"/>
              </w:rPr>
              <w:t>Банк получателя: ОКЦ №1 Сибирского ГУ Банка России// УФК по Новосибирской области, г.Новосибирск</w:t>
            </w:r>
          </w:p>
          <w:p w:rsidR="00596263" w:rsidRPr="00596263" w:rsidRDefault="00596263" w:rsidP="00596263">
            <w:pPr>
              <w:spacing w:after="0" w:line="240" w:lineRule="auto"/>
              <w:rPr>
                <w:rFonts w:ascii="Times New Roman" w:hAnsi="Times New Roman"/>
                <w:bCs/>
                <w:color w:val="000000"/>
                <w:sz w:val="21"/>
                <w:szCs w:val="21"/>
                <w:lang w:eastAsia="ru-RU"/>
              </w:rPr>
            </w:pPr>
            <w:r w:rsidRPr="00596263">
              <w:rPr>
                <w:rFonts w:ascii="Times New Roman" w:hAnsi="Times New Roman"/>
                <w:bCs/>
                <w:color w:val="000000"/>
                <w:sz w:val="21"/>
                <w:szCs w:val="21"/>
                <w:lang w:eastAsia="ru-RU"/>
              </w:rPr>
              <w:t>БИК УФК по Новосибирской области</w:t>
            </w:r>
            <w:r w:rsidRPr="00596263">
              <w:rPr>
                <w:rFonts w:ascii="Times New Roman" w:hAnsi="Times New Roman"/>
                <w:bCs/>
                <w:color w:val="000000"/>
                <w:sz w:val="21"/>
                <w:szCs w:val="21"/>
                <w:lang w:eastAsia="ru-RU"/>
              </w:rPr>
              <w:tab/>
              <w:t>015004950</w:t>
            </w:r>
          </w:p>
          <w:p w:rsidR="00596263" w:rsidRPr="00596263" w:rsidRDefault="00596263" w:rsidP="00596263">
            <w:pPr>
              <w:spacing w:after="0" w:line="240" w:lineRule="auto"/>
              <w:rPr>
                <w:rFonts w:ascii="Times New Roman" w:hAnsi="Times New Roman"/>
                <w:bCs/>
                <w:color w:val="000000"/>
                <w:sz w:val="21"/>
                <w:szCs w:val="21"/>
                <w:lang w:eastAsia="ru-RU"/>
              </w:rPr>
            </w:pPr>
            <w:r w:rsidRPr="00596263">
              <w:rPr>
                <w:rFonts w:ascii="Times New Roman" w:hAnsi="Times New Roman"/>
                <w:bCs/>
                <w:color w:val="000000"/>
                <w:sz w:val="21"/>
                <w:szCs w:val="21"/>
                <w:lang w:eastAsia="ru-RU"/>
              </w:rPr>
              <w:t>Номер банковского счета, открытый УФК по Новосибирской области 40102810445370000043</w:t>
            </w:r>
          </w:p>
          <w:p w:rsidR="002366F6" w:rsidRPr="00774E3D" w:rsidRDefault="00596263" w:rsidP="00596263">
            <w:pPr>
              <w:spacing w:after="0" w:line="240" w:lineRule="auto"/>
              <w:rPr>
                <w:rFonts w:ascii="Times New Roman" w:hAnsi="Times New Roman"/>
                <w:b/>
                <w:bCs/>
                <w:color w:val="000000"/>
                <w:sz w:val="21"/>
                <w:szCs w:val="21"/>
                <w:lang w:eastAsia="ru-RU"/>
              </w:rPr>
            </w:pPr>
            <w:r w:rsidRPr="00596263">
              <w:rPr>
                <w:rFonts w:ascii="Times New Roman" w:hAnsi="Times New Roman"/>
                <w:bCs/>
                <w:color w:val="000000"/>
                <w:sz w:val="21"/>
                <w:szCs w:val="21"/>
                <w:lang w:eastAsia="ru-RU"/>
              </w:rPr>
              <w:t>ОКТМО 80701000 ОГРН 1050204212255</w:t>
            </w:r>
          </w:p>
          <w:p w:rsidR="00596263" w:rsidRDefault="00596263" w:rsidP="00F86FEB">
            <w:pPr>
              <w:spacing w:after="0" w:line="240" w:lineRule="auto"/>
              <w:rPr>
                <w:rFonts w:ascii="Times New Roman" w:hAnsi="Times New Roman"/>
                <w:sz w:val="21"/>
                <w:szCs w:val="21"/>
                <w:lang w:eastAsia="ru-RU"/>
              </w:rPr>
            </w:pPr>
          </w:p>
          <w:p w:rsidR="003C7104" w:rsidRPr="00774E3D" w:rsidRDefault="003C7104" w:rsidP="00F86FEB">
            <w:pPr>
              <w:spacing w:after="0" w:line="240" w:lineRule="auto"/>
              <w:rPr>
                <w:rFonts w:ascii="Times New Roman" w:hAnsi="Times New Roman"/>
                <w:sz w:val="21"/>
                <w:szCs w:val="21"/>
                <w:lang w:eastAsia="ru-RU"/>
              </w:rPr>
            </w:pPr>
            <w:r w:rsidRPr="00774E3D">
              <w:rPr>
                <w:rFonts w:ascii="Times New Roman" w:hAnsi="Times New Roman"/>
                <w:sz w:val="21"/>
                <w:szCs w:val="21"/>
                <w:lang w:eastAsia="ru-RU"/>
              </w:rPr>
              <w:t>Главный врач</w:t>
            </w:r>
          </w:p>
          <w:p w:rsidR="003C7104" w:rsidRPr="00774E3D" w:rsidRDefault="003C7104" w:rsidP="00F86FEB">
            <w:pPr>
              <w:spacing w:after="0" w:line="240" w:lineRule="auto"/>
              <w:rPr>
                <w:rFonts w:ascii="Times New Roman" w:hAnsi="Times New Roman"/>
                <w:sz w:val="21"/>
                <w:szCs w:val="21"/>
                <w:lang w:eastAsia="ru-RU"/>
              </w:rPr>
            </w:pPr>
          </w:p>
          <w:p w:rsidR="003C7104" w:rsidRDefault="003C7104" w:rsidP="00F86FEB">
            <w:pPr>
              <w:spacing w:after="0" w:line="240" w:lineRule="auto"/>
              <w:rPr>
                <w:rFonts w:ascii="Times New Roman" w:hAnsi="Times New Roman"/>
                <w:sz w:val="21"/>
                <w:szCs w:val="21"/>
                <w:lang w:eastAsia="ru-RU"/>
              </w:rPr>
            </w:pPr>
            <w:r w:rsidRPr="00774E3D">
              <w:rPr>
                <w:rFonts w:ascii="Times New Roman" w:hAnsi="Times New Roman"/>
                <w:sz w:val="21"/>
                <w:szCs w:val="21"/>
                <w:lang w:eastAsia="ru-RU"/>
              </w:rPr>
              <w:t>_______________ М.А. Скотарева</w:t>
            </w:r>
          </w:p>
          <w:p w:rsidR="002F6260" w:rsidRPr="008A006E" w:rsidRDefault="002F6260" w:rsidP="00F86FEB">
            <w:pPr>
              <w:spacing w:after="0" w:line="240" w:lineRule="auto"/>
              <w:rPr>
                <w:rFonts w:ascii="Times New Roman" w:hAnsi="Times New Roman"/>
                <w:sz w:val="21"/>
                <w:szCs w:val="21"/>
                <w:lang w:eastAsia="ru-RU"/>
              </w:rPr>
            </w:pPr>
          </w:p>
        </w:tc>
        <w:tc>
          <w:tcPr>
            <w:tcW w:w="5085" w:type="dxa"/>
          </w:tcPr>
          <w:p w:rsidR="003C7104" w:rsidRPr="008A006E" w:rsidRDefault="003C7104" w:rsidP="00F86FEB">
            <w:pPr>
              <w:spacing w:after="0" w:line="240" w:lineRule="auto"/>
              <w:rPr>
                <w:rFonts w:ascii="Times New Roman" w:hAnsi="Times New Roman"/>
                <w:b/>
                <w:sz w:val="21"/>
                <w:szCs w:val="21"/>
                <w:lang w:eastAsia="ru-RU"/>
              </w:rPr>
            </w:pPr>
          </w:p>
        </w:tc>
      </w:tr>
    </w:tbl>
    <w:p w:rsidR="003C7104" w:rsidRPr="008A006E" w:rsidRDefault="003C7104" w:rsidP="003C7104">
      <w:pPr>
        <w:widowControl w:val="0"/>
        <w:spacing w:after="0" w:line="240" w:lineRule="auto"/>
        <w:ind w:left="5664"/>
        <w:jc w:val="right"/>
        <w:rPr>
          <w:rFonts w:ascii="Times New Roman" w:eastAsia="Times New Roman" w:hAnsi="Times New Roman"/>
          <w:sz w:val="21"/>
          <w:szCs w:val="21"/>
          <w:lang w:eastAsia="ru-RU"/>
        </w:rPr>
      </w:pPr>
    </w:p>
    <w:p w:rsidR="00595583" w:rsidRPr="00504DA8" w:rsidRDefault="003C7104" w:rsidP="00595583">
      <w:pPr>
        <w:spacing w:after="0" w:line="240" w:lineRule="auto"/>
        <w:jc w:val="right"/>
        <w:rPr>
          <w:rFonts w:ascii="Times New Roman" w:hAnsi="Times New Roman"/>
        </w:rPr>
      </w:pPr>
      <w:r w:rsidRPr="008A006E">
        <w:rPr>
          <w:rFonts w:ascii="Times New Roman" w:eastAsia="Times New Roman" w:hAnsi="Times New Roman"/>
          <w:sz w:val="21"/>
          <w:szCs w:val="21"/>
          <w:lang w:eastAsia="ru-RU"/>
        </w:rPr>
        <w:br w:type="page"/>
      </w:r>
      <w:r w:rsidR="00595583" w:rsidRPr="00504DA8">
        <w:rPr>
          <w:rFonts w:ascii="Times New Roman" w:hAnsi="Times New Roman"/>
        </w:rPr>
        <w:lastRenderedPageBreak/>
        <w:t>Приложение №1</w:t>
      </w:r>
    </w:p>
    <w:p w:rsidR="00595583" w:rsidRPr="00504DA8" w:rsidRDefault="00595583" w:rsidP="00595583">
      <w:pPr>
        <w:spacing w:after="0" w:line="240" w:lineRule="auto"/>
        <w:jc w:val="right"/>
        <w:rPr>
          <w:rFonts w:ascii="Times New Roman" w:hAnsi="Times New Roman"/>
        </w:rPr>
      </w:pPr>
      <w:r w:rsidRPr="00504DA8">
        <w:rPr>
          <w:rFonts w:ascii="Times New Roman" w:hAnsi="Times New Roman"/>
        </w:rPr>
        <w:t>к контракту №</w:t>
      </w:r>
      <w:r w:rsidR="00523C6B">
        <w:rPr>
          <w:rFonts w:ascii="Times New Roman" w:hAnsi="Times New Roman"/>
        </w:rPr>
        <w:t>8</w:t>
      </w:r>
      <w:r w:rsidRPr="00504DA8">
        <w:rPr>
          <w:rFonts w:ascii="Times New Roman" w:hAnsi="Times New Roman"/>
        </w:rPr>
        <w:t>-ЗС-44-2</w:t>
      </w:r>
      <w:r>
        <w:rPr>
          <w:rFonts w:ascii="Times New Roman" w:hAnsi="Times New Roman"/>
        </w:rPr>
        <w:t>6</w:t>
      </w:r>
    </w:p>
    <w:p w:rsidR="00595583" w:rsidRPr="00504DA8" w:rsidRDefault="00595583" w:rsidP="00595583">
      <w:pPr>
        <w:spacing w:after="0" w:line="240" w:lineRule="auto"/>
        <w:jc w:val="right"/>
        <w:rPr>
          <w:rFonts w:ascii="Times New Roman" w:hAnsi="Times New Roman"/>
        </w:rPr>
      </w:pPr>
      <w:r w:rsidRPr="00504DA8">
        <w:rPr>
          <w:rFonts w:ascii="Times New Roman" w:hAnsi="Times New Roman"/>
        </w:rPr>
        <w:t>от «____» __________202</w:t>
      </w:r>
      <w:r>
        <w:rPr>
          <w:rFonts w:ascii="Times New Roman" w:hAnsi="Times New Roman"/>
        </w:rPr>
        <w:t>6</w:t>
      </w:r>
    </w:p>
    <w:p w:rsidR="00595583" w:rsidRPr="00504DA8" w:rsidRDefault="00595583" w:rsidP="00595583">
      <w:pPr>
        <w:spacing w:after="0" w:line="240" w:lineRule="auto"/>
        <w:jc w:val="right"/>
        <w:rPr>
          <w:rFonts w:ascii="Times New Roman" w:hAnsi="Times New Roman"/>
        </w:rPr>
      </w:pPr>
    </w:p>
    <w:p w:rsidR="00595583" w:rsidRPr="00504DA8" w:rsidRDefault="00595583" w:rsidP="00595583">
      <w:pPr>
        <w:spacing w:after="0" w:line="240" w:lineRule="auto"/>
        <w:jc w:val="center"/>
        <w:rPr>
          <w:rFonts w:ascii="Times New Roman" w:hAnsi="Times New Roman"/>
          <w:b/>
          <w:sz w:val="28"/>
          <w:szCs w:val="28"/>
        </w:rPr>
      </w:pPr>
      <w:r w:rsidRPr="00504DA8">
        <w:rPr>
          <w:rFonts w:ascii="Times New Roman" w:hAnsi="Times New Roman"/>
          <w:b/>
          <w:sz w:val="28"/>
          <w:szCs w:val="28"/>
        </w:rPr>
        <w:t>СПЕЦИФИКАЦИЯ</w:t>
      </w:r>
    </w:p>
    <w:p w:rsidR="004C59AC" w:rsidRPr="00596263" w:rsidRDefault="00596263" w:rsidP="00596263">
      <w:pPr>
        <w:jc w:val="center"/>
        <w:rPr>
          <w:rFonts w:ascii="Times New Roman" w:hAnsi="Times New Roman"/>
          <w:sz w:val="24"/>
          <w:szCs w:val="24"/>
        </w:rPr>
      </w:pPr>
      <w:r w:rsidRPr="00596263">
        <w:rPr>
          <w:rFonts w:ascii="Times New Roman" w:hAnsi="Times New Roman"/>
          <w:sz w:val="24"/>
          <w:szCs w:val="24"/>
        </w:rPr>
        <w:t xml:space="preserve">на поставку </w:t>
      </w:r>
      <w:r w:rsidR="00523C6B" w:rsidRPr="00523C6B">
        <w:rPr>
          <w:rFonts w:ascii="Times New Roman" w:hAnsi="Times New Roman"/>
          <w:sz w:val="24"/>
          <w:szCs w:val="24"/>
        </w:rPr>
        <w:t>стола лабораторного пристенного</w:t>
      </w:r>
    </w:p>
    <w:sdt>
      <w:sdtPr>
        <w:rPr>
          <w:rFonts w:ascii="Tahoma" w:eastAsia="Times New Roman" w:hAnsi="Tahoma"/>
          <w:b/>
          <w:i/>
          <w:sz w:val="23"/>
          <w:szCs w:val="23"/>
          <w:lang w:eastAsia="ru-RU"/>
        </w:rPr>
        <w:id w:val="-1213729778"/>
      </w:sdtPr>
      <w:sdtEndPr>
        <w:rPr>
          <w:rFonts w:ascii="Times New Roman" w:hAnsi="Times New Roman"/>
          <w:b w:val="0"/>
          <w:i w:val="0"/>
          <w:sz w:val="24"/>
          <w:szCs w:val="24"/>
        </w:rPr>
      </w:sdtEndPr>
      <w:sdtContent>
        <w:p w:rsidR="00523C6B" w:rsidRPr="00523C6B" w:rsidRDefault="00523C6B" w:rsidP="00523C6B">
          <w:pPr>
            <w:keepLines/>
            <w:widowControl w:val="0"/>
            <w:suppressLineNumbers/>
            <w:suppressAutoHyphens/>
            <w:spacing w:after="0" w:line="240" w:lineRule="auto"/>
            <w:jc w:val="both"/>
            <w:rPr>
              <w:rFonts w:ascii="Times New Roman" w:eastAsia="Times New Roman" w:hAnsi="Times New Roman"/>
              <w:color w:val="000000"/>
              <w:sz w:val="24"/>
              <w:szCs w:val="24"/>
            </w:rPr>
          </w:pPr>
          <w:r w:rsidRPr="00523C6B">
            <w:rPr>
              <w:rFonts w:ascii="Times New Roman" w:eastAsia="Times New Roman" w:hAnsi="Times New Roman"/>
              <w:color w:val="000000"/>
              <w:sz w:val="24"/>
              <w:szCs w:val="24"/>
            </w:rPr>
            <w:t>Поставщик гарантирует качество и безопасность поставляемых товаров, в соответствии с действующими стандартами, утвержденными на данный вид товаров и наличием сертификатов, обязательных для данного вида товаров, оформленных в соответствии с законодательством Российской Федерации.</w:t>
          </w:r>
        </w:p>
        <w:p w:rsidR="00523C6B" w:rsidRPr="00523C6B" w:rsidRDefault="00523C6B" w:rsidP="00523C6B">
          <w:pPr>
            <w:keepLines/>
            <w:widowControl w:val="0"/>
            <w:suppressLineNumbers/>
            <w:suppressAutoHyphens/>
            <w:spacing w:after="0" w:line="240" w:lineRule="auto"/>
            <w:jc w:val="both"/>
            <w:rPr>
              <w:rFonts w:ascii="Times New Roman" w:eastAsia="Times New Roman" w:hAnsi="Times New Roman"/>
              <w:sz w:val="24"/>
              <w:szCs w:val="24"/>
              <w:lang w:eastAsia="ru-RU"/>
            </w:rPr>
          </w:pPr>
          <w:r w:rsidRPr="00523C6B">
            <w:rPr>
              <w:rFonts w:ascii="Times New Roman" w:eastAsia="Times New Roman" w:hAnsi="Times New Roman"/>
              <w:sz w:val="24"/>
              <w:szCs w:val="24"/>
              <w:lang w:eastAsia="ru-RU"/>
            </w:rPr>
            <w:t>Поставляемый товар должен быть новым (ранее не находившимся в употреблении у поставщика и (или) у третьих лиц), эстетичным, надежным, без дефектов и повреждений.</w:t>
          </w:r>
        </w:p>
        <w:p w:rsidR="00523C6B" w:rsidRPr="00523C6B" w:rsidRDefault="00523C6B" w:rsidP="00523C6B">
          <w:pPr>
            <w:spacing w:after="0" w:line="240" w:lineRule="auto"/>
            <w:jc w:val="both"/>
            <w:rPr>
              <w:rFonts w:ascii="Times New Roman" w:eastAsia="Times New Roman" w:hAnsi="Times New Roman"/>
              <w:color w:val="000000"/>
              <w:sz w:val="24"/>
              <w:szCs w:val="24"/>
            </w:rPr>
          </w:pPr>
          <w:r w:rsidRPr="00523C6B">
            <w:rPr>
              <w:rFonts w:ascii="Times New Roman" w:eastAsia="Times New Roman" w:hAnsi="Times New Roman"/>
              <w:sz w:val="24"/>
              <w:szCs w:val="24"/>
            </w:rPr>
            <w:t>Гарантия качества товара распространяется в течение сроков, предусмотренных документацией на товар. Гарантийный срок исчисляется с даты поставки и должен составлять</w:t>
          </w:r>
          <w:r w:rsidRPr="00523C6B">
            <w:rPr>
              <w:rFonts w:ascii="Times New Roman" w:eastAsia="Times New Roman" w:hAnsi="Times New Roman"/>
              <w:color w:val="FF0000"/>
              <w:sz w:val="24"/>
              <w:szCs w:val="24"/>
              <w:lang w:eastAsia="ru-RU"/>
            </w:rPr>
            <w:t xml:space="preserve"> </w:t>
          </w:r>
          <w:r w:rsidRPr="00523C6B">
            <w:rPr>
              <w:rFonts w:ascii="Times New Roman" w:eastAsia="Times New Roman" w:hAnsi="Times New Roman"/>
              <w:color w:val="000000"/>
              <w:sz w:val="24"/>
              <w:szCs w:val="24"/>
              <w:lang w:eastAsia="ru-RU"/>
            </w:rPr>
            <w:t>не менее 12 месяцев.</w:t>
          </w:r>
        </w:p>
        <w:p w:rsidR="00523C6B" w:rsidRPr="00523C6B" w:rsidRDefault="00523C6B" w:rsidP="00523C6B">
          <w:pPr>
            <w:keepLines/>
            <w:widowControl w:val="0"/>
            <w:suppressLineNumbers/>
            <w:suppressAutoHyphens/>
            <w:spacing w:after="0" w:line="240" w:lineRule="auto"/>
            <w:jc w:val="both"/>
            <w:rPr>
              <w:rFonts w:ascii="Times New Roman" w:eastAsia="Times New Roman" w:hAnsi="Times New Roman"/>
              <w:sz w:val="24"/>
              <w:szCs w:val="24"/>
            </w:rPr>
          </w:pPr>
          <w:r w:rsidRPr="00523C6B">
            <w:rPr>
              <w:rFonts w:ascii="Times New Roman" w:eastAsia="Times New Roman" w:hAnsi="Times New Roman"/>
              <w:iCs/>
              <w:sz w:val="24"/>
              <w:szCs w:val="24"/>
            </w:rPr>
            <w:t xml:space="preserve">Поставщик гарантирует замену некачественной продукции в течение 10 (десяти) рабочих дней. Все расходы, связанные с заменой некачественного Товара, несет Поставщик. </w:t>
          </w:r>
          <w:r w:rsidRPr="00523C6B">
            <w:rPr>
              <w:rFonts w:ascii="Times New Roman" w:eastAsia="Times New Roman" w:hAnsi="Times New Roman"/>
              <w:sz w:val="24"/>
              <w:szCs w:val="24"/>
            </w:rPr>
            <w:t>При выявлении неисправности товара при получении и в течение гарантийного срока эксплуатации транспортные расходы оплачиваются за счет поставщика.</w:t>
          </w:r>
        </w:p>
        <w:p w:rsidR="00523C6B" w:rsidRPr="00523C6B" w:rsidRDefault="00523C6B" w:rsidP="00523C6B">
          <w:pPr>
            <w:spacing w:after="0"/>
            <w:rPr>
              <w:rFonts w:ascii="Times New Roman" w:eastAsia="Times New Roman" w:hAnsi="Times New Roman"/>
              <w:b/>
              <w:sz w:val="24"/>
              <w:szCs w:val="24"/>
            </w:rPr>
          </w:pPr>
          <w:r w:rsidRPr="00523C6B">
            <w:rPr>
              <w:rFonts w:ascii="Times New Roman" w:eastAsia="Times New Roman" w:hAnsi="Times New Roman"/>
              <w:b/>
              <w:sz w:val="24"/>
              <w:szCs w:val="24"/>
            </w:rPr>
            <w:t xml:space="preserve">Требования к условиям транспортировки: </w:t>
          </w:r>
        </w:p>
        <w:p w:rsidR="00523C6B" w:rsidRPr="00523C6B" w:rsidRDefault="00523C6B" w:rsidP="00523C6B">
          <w:pPr>
            <w:spacing w:after="0"/>
            <w:jc w:val="both"/>
            <w:rPr>
              <w:rFonts w:ascii="Times New Roman" w:eastAsia="Times New Roman" w:hAnsi="Times New Roman"/>
              <w:sz w:val="24"/>
              <w:szCs w:val="24"/>
            </w:rPr>
          </w:pPr>
          <w:r w:rsidRPr="00523C6B">
            <w:rPr>
              <w:rFonts w:ascii="Times New Roman" w:eastAsia="Times New Roman" w:hAnsi="Times New Roman"/>
              <w:sz w:val="24"/>
              <w:szCs w:val="24"/>
            </w:rPr>
            <w:t>Товар транспортируется с соблюдением условий хранения, предусмотренных нормативно-технической документацией и Инструкцией по применению. При нарушении данных условий Заказчик (Получатель) имеют право требовать замены товара, поставленного с нарушениями.</w:t>
          </w:r>
        </w:p>
        <w:sdt>
          <w:sdtPr>
            <w:rPr>
              <w:rFonts w:ascii="Times New Roman" w:eastAsia="Times New Roman" w:hAnsi="Times New Roman"/>
              <w:b/>
              <w:i/>
              <w:sz w:val="24"/>
              <w:szCs w:val="24"/>
              <w:lang w:eastAsia="ru-RU"/>
            </w:rPr>
            <w:id w:val="457993704"/>
          </w:sdtPr>
          <w:sdtEndPr>
            <w:rPr>
              <w:b w:val="0"/>
              <w:i w:val="0"/>
              <w:highlight w:val="yellow"/>
            </w:rPr>
          </w:sdtEndPr>
          <w:sdtContent>
            <w:sdt>
              <w:sdtPr>
                <w:rPr>
                  <w:rFonts w:ascii="Times New Roman" w:eastAsia="Times New Roman" w:hAnsi="Times New Roman"/>
                  <w:b/>
                  <w:i/>
                  <w:sz w:val="24"/>
                  <w:szCs w:val="24"/>
                  <w:lang w:eastAsia="ru-RU"/>
                </w:rPr>
                <w:id w:val="-1356880841"/>
              </w:sdtPr>
              <w:sdtEndPr>
                <w:rPr>
                  <w:b w:val="0"/>
                  <w:i w:val="0"/>
                  <w:highlight w:val="yellow"/>
                </w:rPr>
              </w:sdtEndPr>
              <w:sdtContent>
                <w:p w:rsidR="00523C6B" w:rsidRPr="00523C6B" w:rsidRDefault="00523C6B" w:rsidP="00523C6B">
                  <w:pPr>
                    <w:spacing w:after="0"/>
                    <w:jc w:val="both"/>
                    <w:rPr>
                      <w:rFonts w:ascii="Times New Roman" w:eastAsia="Times New Roman" w:hAnsi="Times New Roman"/>
                      <w:b/>
                      <w:sz w:val="24"/>
                      <w:szCs w:val="24"/>
                    </w:rPr>
                  </w:pPr>
                  <w:r w:rsidRPr="00523C6B">
                    <w:rPr>
                      <w:rFonts w:ascii="Times New Roman" w:eastAsia="Times New Roman" w:hAnsi="Times New Roman"/>
                      <w:b/>
                      <w:sz w:val="24"/>
                      <w:szCs w:val="24"/>
                    </w:rPr>
                    <w:t xml:space="preserve">Требования к упаковке товара: </w:t>
                  </w:r>
                </w:p>
                <w:p w:rsidR="00523C6B" w:rsidRPr="00523C6B" w:rsidRDefault="00523C6B" w:rsidP="00523C6B">
                  <w:pPr>
                    <w:spacing w:after="0"/>
                    <w:jc w:val="both"/>
                    <w:rPr>
                      <w:rFonts w:ascii="Times New Roman" w:eastAsia="Times New Roman" w:hAnsi="Times New Roman"/>
                      <w:sz w:val="24"/>
                      <w:szCs w:val="24"/>
                    </w:rPr>
                  </w:pPr>
                  <w:r w:rsidRPr="00523C6B">
                    <w:rPr>
                      <w:rFonts w:ascii="Times New Roman" w:eastAsia="Times New Roman" w:hAnsi="Times New Roman"/>
                      <w:sz w:val="24"/>
                      <w:szCs w:val="24"/>
                    </w:rPr>
                    <w:t xml:space="preserve">Упаковка товара должна быть пригодна для манипуляций при погрузке и разгрузке, должна гарантировать абсолютную защищенность товара от повреждений или порчи при транспортировке. Поставщик несёт ответственность перед Заказчиком за повреждения, возникшие из-за неправильной упаковки. Поставщик обеспечивает упаковку и маркировку товара в соответствии с требованиями нормативных документов.   </w:t>
                  </w:r>
                </w:p>
                <w:p w:rsidR="00523C6B" w:rsidRPr="00523C6B" w:rsidRDefault="00523C6B" w:rsidP="00523C6B">
                  <w:pPr>
                    <w:spacing w:after="0"/>
                    <w:jc w:val="both"/>
                    <w:rPr>
                      <w:rFonts w:ascii="Times New Roman" w:eastAsia="Times New Roman" w:hAnsi="Times New Roman"/>
                      <w:b/>
                      <w:sz w:val="24"/>
                      <w:szCs w:val="24"/>
                    </w:rPr>
                  </w:pPr>
                  <w:r w:rsidRPr="00523C6B">
                    <w:rPr>
                      <w:rFonts w:ascii="Times New Roman" w:eastAsia="Times New Roman" w:hAnsi="Times New Roman"/>
                      <w:b/>
                      <w:sz w:val="24"/>
                      <w:szCs w:val="24"/>
                    </w:rPr>
                    <w:t>Сопроводительная документация:</w:t>
                  </w:r>
                </w:p>
                <w:p w:rsidR="004C59AC" w:rsidRPr="00523C6B" w:rsidRDefault="00523C6B" w:rsidP="00523C6B">
                  <w:pPr>
                    <w:spacing w:after="0" w:line="240" w:lineRule="auto"/>
                    <w:jc w:val="both"/>
                    <w:rPr>
                      <w:rFonts w:ascii="Times New Roman" w:eastAsia="Times New Roman" w:hAnsi="Times New Roman"/>
                      <w:sz w:val="24"/>
                      <w:szCs w:val="24"/>
                      <w:lang w:eastAsia="ru-RU"/>
                    </w:rPr>
                  </w:pPr>
                  <w:r w:rsidRPr="00523C6B">
                    <w:rPr>
                      <w:rFonts w:ascii="Times New Roman" w:eastAsia="Times New Roman" w:hAnsi="Times New Roman"/>
                      <w:sz w:val="24"/>
                      <w:szCs w:val="24"/>
                    </w:rPr>
                    <w:t>Предоставление паспорта, гарантийного талона или отметки в паспорте, копии Деклараций о соответствии</w:t>
                  </w:r>
                  <w:r w:rsidRPr="00523C6B">
                    <w:rPr>
                      <w:rFonts w:ascii="Times New Roman" w:eastAsia="Times New Roman" w:hAnsi="Times New Roman"/>
                      <w:b/>
                      <w:sz w:val="24"/>
                      <w:szCs w:val="24"/>
                    </w:rPr>
                    <w:t>.</w:t>
                  </w:r>
                </w:p>
              </w:sdtContent>
            </w:sdt>
          </w:sdtContent>
        </w:sdt>
      </w:sdtContent>
    </w:sdt>
    <w:tbl>
      <w:tblPr>
        <w:tblStyle w:val="7"/>
        <w:tblW w:w="0" w:type="auto"/>
        <w:tblLook w:val="04A0" w:firstRow="1" w:lastRow="0" w:firstColumn="1" w:lastColumn="0" w:noHBand="0" w:noVBand="1"/>
      </w:tblPr>
      <w:tblGrid>
        <w:gridCol w:w="5733"/>
        <w:gridCol w:w="1789"/>
        <w:gridCol w:w="1966"/>
      </w:tblGrid>
      <w:tr w:rsidR="00523C6B" w:rsidRPr="00523C6B" w:rsidTr="00807079">
        <w:tc>
          <w:tcPr>
            <w:tcW w:w="7366" w:type="dxa"/>
          </w:tcPr>
          <w:p w:rsidR="00523C6B" w:rsidRPr="00523C6B" w:rsidRDefault="00523C6B" w:rsidP="00523C6B">
            <w:pPr>
              <w:spacing w:after="0"/>
              <w:rPr>
                <w:rFonts w:ascii="Times New Roman" w:hAnsi="Times New Roman"/>
                <w:b/>
                <w:sz w:val="24"/>
                <w:szCs w:val="24"/>
                <w:lang w:eastAsia="ru-RU"/>
              </w:rPr>
            </w:pPr>
            <w:r w:rsidRPr="00523C6B">
              <w:rPr>
                <w:rFonts w:ascii="Times New Roman" w:hAnsi="Times New Roman"/>
                <w:b/>
                <w:sz w:val="24"/>
                <w:szCs w:val="24"/>
                <w:lang w:eastAsia="ru-RU"/>
              </w:rPr>
              <w:t>Стол лабораторный пристенный</w:t>
            </w:r>
          </w:p>
        </w:tc>
        <w:tc>
          <w:tcPr>
            <w:tcW w:w="2268" w:type="dxa"/>
          </w:tcPr>
          <w:p w:rsidR="00523C6B" w:rsidRPr="00523C6B" w:rsidRDefault="00523C6B" w:rsidP="00523C6B">
            <w:pPr>
              <w:spacing w:after="0"/>
              <w:rPr>
                <w:rFonts w:ascii="Times New Roman" w:hAnsi="Times New Roman"/>
                <w:sz w:val="24"/>
                <w:szCs w:val="24"/>
                <w:lang w:eastAsia="ru-RU"/>
              </w:rPr>
            </w:pPr>
            <w:r w:rsidRPr="00523C6B">
              <w:rPr>
                <w:rFonts w:ascii="Times New Roman" w:hAnsi="Times New Roman"/>
                <w:sz w:val="24"/>
                <w:szCs w:val="24"/>
                <w:lang w:eastAsia="ru-RU"/>
              </w:rPr>
              <w:t>шт</w:t>
            </w:r>
          </w:p>
        </w:tc>
        <w:tc>
          <w:tcPr>
            <w:tcW w:w="2410" w:type="dxa"/>
          </w:tcPr>
          <w:p w:rsidR="00523C6B" w:rsidRPr="00523C6B" w:rsidRDefault="00523C6B" w:rsidP="00523C6B">
            <w:pPr>
              <w:spacing w:after="0"/>
              <w:rPr>
                <w:rFonts w:ascii="Times New Roman" w:hAnsi="Times New Roman"/>
                <w:sz w:val="24"/>
                <w:szCs w:val="24"/>
                <w:lang w:eastAsia="ru-RU"/>
              </w:rPr>
            </w:pPr>
            <w:r w:rsidRPr="00523C6B">
              <w:rPr>
                <w:rFonts w:ascii="Times New Roman" w:hAnsi="Times New Roman"/>
                <w:sz w:val="24"/>
                <w:szCs w:val="24"/>
                <w:lang w:eastAsia="ru-RU"/>
              </w:rPr>
              <w:t>1</w:t>
            </w:r>
          </w:p>
        </w:tc>
      </w:tr>
      <w:tr w:rsidR="00523C6B" w:rsidRPr="00523C6B" w:rsidTr="00807079">
        <w:tc>
          <w:tcPr>
            <w:tcW w:w="7366" w:type="dxa"/>
          </w:tcPr>
          <w:p w:rsidR="00523C6B" w:rsidRPr="00523C6B" w:rsidRDefault="00523C6B" w:rsidP="00523C6B">
            <w:pPr>
              <w:spacing w:after="0"/>
              <w:rPr>
                <w:rFonts w:ascii="Times New Roman" w:hAnsi="Times New Roman"/>
                <w:b/>
                <w:color w:val="000000"/>
                <w:sz w:val="24"/>
                <w:szCs w:val="24"/>
                <w:lang w:eastAsia="ru-RU"/>
              </w:rPr>
            </w:pPr>
            <w:r w:rsidRPr="00523C6B">
              <w:rPr>
                <w:rFonts w:ascii="Times New Roman" w:hAnsi="Times New Roman"/>
                <w:b/>
                <w:color w:val="000000"/>
                <w:sz w:val="24"/>
                <w:szCs w:val="24"/>
                <w:lang w:eastAsia="ru-RU"/>
              </w:rPr>
              <w:t>Технические характеристики стола:</w:t>
            </w:r>
          </w:p>
        </w:tc>
        <w:tc>
          <w:tcPr>
            <w:tcW w:w="2268" w:type="dxa"/>
          </w:tcPr>
          <w:p w:rsidR="00523C6B" w:rsidRPr="00523C6B" w:rsidRDefault="00523C6B" w:rsidP="00523C6B">
            <w:pPr>
              <w:spacing w:after="0"/>
              <w:rPr>
                <w:rFonts w:ascii="Times New Roman" w:hAnsi="Times New Roman"/>
                <w:sz w:val="24"/>
                <w:szCs w:val="24"/>
                <w:lang w:eastAsia="ru-RU"/>
              </w:rPr>
            </w:pPr>
          </w:p>
        </w:tc>
        <w:tc>
          <w:tcPr>
            <w:tcW w:w="2410" w:type="dxa"/>
          </w:tcPr>
          <w:p w:rsidR="00523C6B" w:rsidRPr="00523C6B" w:rsidRDefault="00523C6B" w:rsidP="00523C6B">
            <w:pPr>
              <w:spacing w:after="0"/>
              <w:rPr>
                <w:rFonts w:ascii="Times New Roman" w:hAnsi="Times New Roman"/>
                <w:sz w:val="24"/>
                <w:szCs w:val="24"/>
                <w:lang w:eastAsia="ru-RU"/>
              </w:rPr>
            </w:pPr>
          </w:p>
        </w:tc>
      </w:tr>
      <w:tr w:rsidR="00523C6B" w:rsidRPr="00523C6B" w:rsidTr="00807079">
        <w:tc>
          <w:tcPr>
            <w:tcW w:w="7366" w:type="dxa"/>
          </w:tcPr>
          <w:p w:rsidR="00523C6B" w:rsidRPr="00523C6B" w:rsidRDefault="00523C6B" w:rsidP="00523C6B">
            <w:pPr>
              <w:spacing w:after="0"/>
              <w:rPr>
                <w:rFonts w:ascii="Times New Roman" w:hAnsi="Times New Roman"/>
                <w:color w:val="000000"/>
                <w:sz w:val="24"/>
                <w:szCs w:val="24"/>
                <w:lang w:eastAsia="ru-RU"/>
              </w:rPr>
            </w:pPr>
            <w:r w:rsidRPr="00523C6B">
              <w:rPr>
                <w:rFonts w:ascii="Times New Roman" w:hAnsi="Times New Roman"/>
                <w:color w:val="000000"/>
                <w:sz w:val="24"/>
                <w:szCs w:val="24"/>
                <w:lang w:eastAsia="ru-RU"/>
              </w:rPr>
              <w:t>Длина</w:t>
            </w:r>
          </w:p>
        </w:tc>
        <w:tc>
          <w:tcPr>
            <w:tcW w:w="2268" w:type="dxa"/>
          </w:tcPr>
          <w:p w:rsidR="00523C6B" w:rsidRPr="00523C6B" w:rsidRDefault="00523C6B" w:rsidP="00523C6B">
            <w:pPr>
              <w:spacing w:after="0"/>
              <w:rPr>
                <w:rFonts w:ascii="Times New Roman" w:hAnsi="Times New Roman"/>
                <w:sz w:val="24"/>
                <w:szCs w:val="24"/>
                <w:lang w:eastAsia="ru-RU"/>
              </w:rPr>
            </w:pPr>
            <w:r w:rsidRPr="00523C6B">
              <w:rPr>
                <w:rFonts w:ascii="Times New Roman" w:hAnsi="Times New Roman"/>
                <w:sz w:val="24"/>
                <w:szCs w:val="24"/>
                <w:lang w:eastAsia="ru-RU"/>
              </w:rPr>
              <w:t>мм</w:t>
            </w:r>
          </w:p>
        </w:tc>
        <w:tc>
          <w:tcPr>
            <w:tcW w:w="2410" w:type="dxa"/>
          </w:tcPr>
          <w:p w:rsidR="00523C6B" w:rsidRPr="00523C6B" w:rsidRDefault="00523C6B" w:rsidP="00523C6B">
            <w:pPr>
              <w:spacing w:after="0"/>
              <w:rPr>
                <w:rFonts w:ascii="Times New Roman" w:hAnsi="Times New Roman"/>
                <w:sz w:val="24"/>
                <w:szCs w:val="24"/>
                <w:lang w:eastAsia="ru-RU"/>
              </w:rPr>
            </w:pPr>
            <w:r w:rsidRPr="00523C6B">
              <w:rPr>
                <w:rFonts w:ascii="Times New Roman" w:hAnsi="Times New Roman"/>
                <w:sz w:val="24"/>
                <w:szCs w:val="24"/>
                <w:lang w:eastAsia="ru-RU"/>
              </w:rPr>
              <w:t>1500±10</w:t>
            </w:r>
          </w:p>
        </w:tc>
      </w:tr>
      <w:tr w:rsidR="00523C6B" w:rsidRPr="00523C6B" w:rsidTr="00807079">
        <w:tc>
          <w:tcPr>
            <w:tcW w:w="7366" w:type="dxa"/>
          </w:tcPr>
          <w:p w:rsidR="00523C6B" w:rsidRPr="00523C6B" w:rsidRDefault="00523C6B" w:rsidP="00523C6B">
            <w:pPr>
              <w:spacing w:after="0"/>
              <w:rPr>
                <w:rFonts w:ascii="Times New Roman" w:hAnsi="Times New Roman"/>
                <w:color w:val="000000"/>
                <w:sz w:val="24"/>
                <w:szCs w:val="24"/>
                <w:lang w:eastAsia="ru-RU"/>
              </w:rPr>
            </w:pPr>
            <w:r w:rsidRPr="00523C6B">
              <w:rPr>
                <w:rFonts w:ascii="Times New Roman" w:hAnsi="Times New Roman"/>
                <w:color w:val="000000"/>
                <w:sz w:val="24"/>
                <w:szCs w:val="24"/>
                <w:lang w:eastAsia="ru-RU"/>
              </w:rPr>
              <w:t>Глубина, не менее</w:t>
            </w:r>
          </w:p>
        </w:tc>
        <w:tc>
          <w:tcPr>
            <w:tcW w:w="2268" w:type="dxa"/>
          </w:tcPr>
          <w:p w:rsidR="00523C6B" w:rsidRPr="00523C6B" w:rsidRDefault="00523C6B" w:rsidP="00523C6B">
            <w:pPr>
              <w:spacing w:after="0"/>
              <w:rPr>
                <w:rFonts w:ascii="Times New Roman" w:hAnsi="Times New Roman"/>
                <w:sz w:val="24"/>
                <w:szCs w:val="24"/>
                <w:lang w:eastAsia="ru-RU"/>
              </w:rPr>
            </w:pPr>
            <w:r w:rsidRPr="00523C6B">
              <w:rPr>
                <w:rFonts w:ascii="Times New Roman" w:hAnsi="Times New Roman"/>
                <w:sz w:val="24"/>
                <w:szCs w:val="24"/>
                <w:lang w:eastAsia="ru-RU"/>
              </w:rPr>
              <w:t>мм</w:t>
            </w:r>
          </w:p>
        </w:tc>
        <w:tc>
          <w:tcPr>
            <w:tcW w:w="2410" w:type="dxa"/>
          </w:tcPr>
          <w:p w:rsidR="00523C6B" w:rsidRPr="00523C6B" w:rsidRDefault="00523C6B" w:rsidP="00523C6B">
            <w:pPr>
              <w:spacing w:after="0"/>
              <w:rPr>
                <w:rFonts w:ascii="Times New Roman" w:hAnsi="Times New Roman"/>
                <w:sz w:val="24"/>
                <w:szCs w:val="24"/>
                <w:lang w:eastAsia="ru-RU"/>
              </w:rPr>
            </w:pPr>
            <w:r w:rsidRPr="00523C6B">
              <w:rPr>
                <w:rFonts w:ascii="Times New Roman" w:hAnsi="Times New Roman"/>
                <w:sz w:val="24"/>
                <w:szCs w:val="24"/>
                <w:lang w:eastAsia="ru-RU"/>
              </w:rPr>
              <w:t>800</w:t>
            </w:r>
          </w:p>
        </w:tc>
      </w:tr>
      <w:tr w:rsidR="00523C6B" w:rsidRPr="00523C6B" w:rsidTr="00807079">
        <w:tc>
          <w:tcPr>
            <w:tcW w:w="7366" w:type="dxa"/>
          </w:tcPr>
          <w:p w:rsidR="00523C6B" w:rsidRPr="00523C6B" w:rsidRDefault="00523C6B" w:rsidP="00523C6B">
            <w:pPr>
              <w:spacing w:after="0"/>
              <w:rPr>
                <w:rFonts w:ascii="Times New Roman" w:hAnsi="Times New Roman"/>
                <w:color w:val="000000"/>
                <w:sz w:val="24"/>
                <w:szCs w:val="24"/>
                <w:lang w:eastAsia="ru-RU"/>
              </w:rPr>
            </w:pPr>
            <w:r w:rsidRPr="00523C6B">
              <w:rPr>
                <w:rFonts w:ascii="Times New Roman" w:hAnsi="Times New Roman"/>
                <w:color w:val="000000"/>
                <w:sz w:val="24"/>
                <w:szCs w:val="24"/>
                <w:lang w:eastAsia="ru-RU"/>
              </w:rPr>
              <w:t xml:space="preserve">Высота,  </w:t>
            </w:r>
          </w:p>
        </w:tc>
        <w:tc>
          <w:tcPr>
            <w:tcW w:w="2268" w:type="dxa"/>
          </w:tcPr>
          <w:p w:rsidR="00523C6B" w:rsidRPr="00523C6B" w:rsidRDefault="00523C6B" w:rsidP="00523C6B">
            <w:pPr>
              <w:spacing w:after="0"/>
              <w:rPr>
                <w:rFonts w:ascii="Times New Roman" w:hAnsi="Times New Roman"/>
                <w:sz w:val="24"/>
                <w:szCs w:val="24"/>
                <w:lang w:eastAsia="ru-RU"/>
              </w:rPr>
            </w:pPr>
            <w:r w:rsidRPr="00523C6B">
              <w:rPr>
                <w:rFonts w:ascii="Times New Roman" w:hAnsi="Times New Roman"/>
                <w:sz w:val="24"/>
                <w:szCs w:val="24"/>
                <w:lang w:eastAsia="ru-RU"/>
              </w:rPr>
              <w:t>мм</w:t>
            </w:r>
          </w:p>
        </w:tc>
        <w:tc>
          <w:tcPr>
            <w:tcW w:w="2410" w:type="dxa"/>
          </w:tcPr>
          <w:p w:rsidR="00523C6B" w:rsidRPr="00523C6B" w:rsidRDefault="00523C6B" w:rsidP="00523C6B">
            <w:pPr>
              <w:spacing w:after="0"/>
              <w:rPr>
                <w:rFonts w:ascii="Times New Roman" w:hAnsi="Times New Roman"/>
                <w:sz w:val="24"/>
                <w:szCs w:val="24"/>
                <w:lang w:eastAsia="ru-RU"/>
              </w:rPr>
            </w:pPr>
            <w:r w:rsidRPr="00523C6B">
              <w:rPr>
                <w:rFonts w:ascii="Times New Roman" w:hAnsi="Times New Roman"/>
                <w:sz w:val="24"/>
                <w:szCs w:val="24"/>
                <w:lang w:eastAsia="ru-RU"/>
              </w:rPr>
              <w:t>900±10</w:t>
            </w:r>
          </w:p>
        </w:tc>
      </w:tr>
      <w:tr w:rsidR="00523C6B" w:rsidRPr="00523C6B" w:rsidTr="00807079">
        <w:tc>
          <w:tcPr>
            <w:tcW w:w="7366" w:type="dxa"/>
          </w:tcPr>
          <w:p w:rsidR="00523C6B" w:rsidRPr="00523C6B" w:rsidRDefault="00523C6B" w:rsidP="00523C6B">
            <w:pPr>
              <w:shd w:val="clear" w:color="auto" w:fill="FFFFFF"/>
              <w:spacing w:after="0"/>
              <w:rPr>
                <w:rFonts w:ascii="Times New Roman" w:hAnsi="Times New Roman"/>
                <w:color w:val="232323"/>
                <w:sz w:val="24"/>
                <w:szCs w:val="24"/>
                <w:lang w:eastAsia="ru-RU"/>
              </w:rPr>
            </w:pPr>
            <w:r w:rsidRPr="00523C6B">
              <w:rPr>
                <w:rFonts w:ascii="Times New Roman" w:hAnsi="Times New Roman"/>
                <w:color w:val="232323"/>
                <w:sz w:val="24"/>
                <w:szCs w:val="24"/>
                <w:lang w:eastAsia="ru-RU"/>
              </w:rPr>
              <w:t>Бескаркасная конструкция</w:t>
            </w:r>
          </w:p>
        </w:tc>
        <w:tc>
          <w:tcPr>
            <w:tcW w:w="2268" w:type="dxa"/>
          </w:tcPr>
          <w:p w:rsidR="00523C6B" w:rsidRPr="00523C6B" w:rsidRDefault="00523C6B" w:rsidP="00523C6B">
            <w:pPr>
              <w:spacing w:after="0"/>
              <w:rPr>
                <w:rFonts w:ascii="Times New Roman" w:hAnsi="Times New Roman"/>
                <w:sz w:val="24"/>
                <w:szCs w:val="24"/>
                <w:lang w:eastAsia="ru-RU"/>
              </w:rPr>
            </w:pPr>
          </w:p>
        </w:tc>
        <w:tc>
          <w:tcPr>
            <w:tcW w:w="2410" w:type="dxa"/>
          </w:tcPr>
          <w:p w:rsidR="00523C6B" w:rsidRPr="00523C6B" w:rsidRDefault="00523C6B" w:rsidP="00523C6B">
            <w:pPr>
              <w:spacing w:after="0"/>
              <w:rPr>
                <w:rFonts w:ascii="Times New Roman" w:hAnsi="Times New Roman"/>
                <w:sz w:val="24"/>
                <w:szCs w:val="24"/>
                <w:lang w:eastAsia="ru-RU"/>
              </w:rPr>
            </w:pPr>
            <w:r w:rsidRPr="00523C6B">
              <w:rPr>
                <w:rFonts w:ascii="Times New Roman" w:hAnsi="Times New Roman"/>
                <w:sz w:val="24"/>
                <w:szCs w:val="24"/>
                <w:lang w:eastAsia="ru-RU"/>
              </w:rPr>
              <w:t>наличие</w:t>
            </w:r>
          </w:p>
        </w:tc>
      </w:tr>
      <w:tr w:rsidR="00523C6B" w:rsidRPr="00523C6B" w:rsidTr="00807079">
        <w:tc>
          <w:tcPr>
            <w:tcW w:w="7366" w:type="dxa"/>
          </w:tcPr>
          <w:p w:rsidR="00523C6B" w:rsidRPr="00523C6B" w:rsidRDefault="00523C6B" w:rsidP="00523C6B">
            <w:pPr>
              <w:shd w:val="clear" w:color="auto" w:fill="FFFFFF"/>
              <w:spacing w:after="0"/>
              <w:rPr>
                <w:rFonts w:ascii="Times New Roman" w:hAnsi="Times New Roman"/>
                <w:color w:val="232323"/>
                <w:sz w:val="24"/>
                <w:szCs w:val="24"/>
                <w:lang w:eastAsia="ru-RU"/>
              </w:rPr>
            </w:pPr>
            <w:r w:rsidRPr="00523C6B">
              <w:rPr>
                <w:rFonts w:ascii="Times New Roman" w:hAnsi="Times New Roman"/>
                <w:color w:val="232323"/>
                <w:sz w:val="24"/>
                <w:szCs w:val="24"/>
                <w:lang w:eastAsia="ru-RU"/>
              </w:rPr>
              <w:t>Встроенная металлическая тумба</w:t>
            </w:r>
          </w:p>
        </w:tc>
        <w:tc>
          <w:tcPr>
            <w:tcW w:w="2268" w:type="dxa"/>
          </w:tcPr>
          <w:p w:rsidR="00523C6B" w:rsidRPr="00523C6B" w:rsidRDefault="00523C6B" w:rsidP="00523C6B">
            <w:pPr>
              <w:spacing w:after="0"/>
              <w:rPr>
                <w:rFonts w:ascii="Times New Roman" w:hAnsi="Times New Roman"/>
                <w:sz w:val="24"/>
                <w:szCs w:val="24"/>
                <w:lang w:eastAsia="ru-RU"/>
              </w:rPr>
            </w:pPr>
          </w:p>
        </w:tc>
        <w:tc>
          <w:tcPr>
            <w:tcW w:w="2410" w:type="dxa"/>
          </w:tcPr>
          <w:p w:rsidR="00523C6B" w:rsidRPr="00523C6B" w:rsidRDefault="00523C6B" w:rsidP="00523C6B">
            <w:pPr>
              <w:spacing w:after="0"/>
              <w:rPr>
                <w:rFonts w:ascii="Times New Roman" w:hAnsi="Times New Roman"/>
                <w:sz w:val="24"/>
                <w:szCs w:val="24"/>
                <w:lang w:eastAsia="ru-RU"/>
              </w:rPr>
            </w:pPr>
            <w:r w:rsidRPr="00523C6B">
              <w:rPr>
                <w:rFonts w:ascii="Times New Roman" w:hAnsi="Times New Roman"/>
                <w:sz w:val="24"/>
                <w:szCs w:val="24"/>
                <w:lang w:eastAsia="ru-RU"/>
              </w:rPr>
              <w:t>наличие</w:t>
            </w:r>
          </w:p>
        </w:tc>
      </w:tr>
      <w:tr w:rsidR="00523C6B" w:rsidRPr="00523C6B" w:rsidTr="00807079">
        <w:tc>
          <w:tcPr>
            <w:tcW w:w="7366" w:type="dxa"/>
          </w:tcPr>
          <w:p w:rsidR="00523C6B" w:rsidRPr="00523C6B" w:rsidRDefault="00523C6B" w:rsidP="00523C6B">
            <w:pPr>
              <w:shd w:val="clear" w:color="auto" w:fill="FFFFFF"/>
              <w:spacing w:after="0"/>
              <w:rPr>
                <w:rFonts w:ascii="Times New Roman" w:hAnsi="Times New Roman"/>
                <w:color w:val="232323"/>
                <w:sz w:val="24"/>
                <w:szCs w:val="24"/>
                <w:lang w:eastAsia="ru-RU"/>
              </w:rPr>
            </w:pPr>
            <w:r w:rsidRPr="00523C6B">
              <w:rPr>
                <w:rFonts w:ascii="Times New Roman" w:hAnsi="Times New Roman"/>
                <w:color w:val="232323"/>
                <w:sz w:val="24"/>
                <w:szCs w:val="24"/>
                <w:lang w:eastAsia="ru-RU"/>
              </w:rPr>
              <w:t>1 ящик в каждой тумбе</w:t>
            </w:r>
          </w:p>
        </w:tc>
        <w:tc>
          <w:tcPr>
            <w:tcW w:w="2268" w:type="dxa"/>
          </w:tcPr>
          <w:p w:rsidR="00523C6B" w:rsidRPr="00523C6B" w:rsidRDefault="00523C6B" w:rsidP="00523C6B">
            <w:pPr>
              <w:spacing w:after="0"/>
              <w:rPr>
                <w:rFonts w:ascii="Times New Roman" w:hAnsi="Times New Roman"/>
                <w:sz w:val="24"/>
                <w:szCs w:val="24"/>
                <w:lang w:eastAsia="ru-RU"/>
              </w:rPr>
            </w:pPr>
          </w:p>
        </w:tc>
        <w:tc>
          <w:tcPr>
            <w:tcW w:w="2410" w:type="dxa"/>
          </w:tcPr>
          <w:p w:rsidR="00523C6B" w:rsidRPr="00523C6B" w:rsidRDefault="00523C6B" w:rsidP="00523C6B">
            <w:pPr>
              <w:spacing w:after="0"/>
              <w:rPr>
                <w:rFonts w:ascii="Times New Roman" w:hAnsi="Times New Roman"/>
                <w:sz w:val="24"/>
                <w:szCs w:val="24"/>
                <w:lang w:eastAsia="ru-RU"/>
              </w:rPr>
            </w:pPr>
            <w:r w:rsidRPr="00523C6B">
              <w:rPr>
                <w:rFonts w:ascii="Times New Roman" w:hAnsi="Times New Roman"/>
                <w:sz w:val="24"/>
                <w:szCs w:val="24"/>
                <w:lang w:eastAsia="ru-RU"/>
              </w:rPr>
              <w:t>наличие</w:t>
            </w:r>
          </w:p>
        </w:tc>
      </w:tr>
      <w:tr w:rsidR="00523C6B" w:rsidRPr="00523C6B" w:rsidTr="00807079">
        <w:tc>
          <w:tcPr>
            <w:tcW w:w="7366" w:type="dxa"/>
          </w:tcPr>
          <w:p w:rsidR="00523C6B" w:rsidRPr="00523C6B" w:rsidRDefault="00523C6B" w:rsidP="00523C6B">
            <w:pPr>
              <w:shd w:val="clear" w:color="auto" w:fill="FFFFFF"/>
              <w:spacing w:after="0"/>
              <w:rPr>
                <w:rFonts w:ascii="Times New Roman" w:hAnsi="Times New Roman"/>
                <w:color w:val="232323"/>
                <w:sz w:val="24"/>
                <w:szCs w:val="24"/>
                <w:lang w:eastAsia="ru-RU"/>
              </w:rPr>
            </w:pPr>
            <w:r w:rsidRPr="00523C6B">
              <w:rPr>
                <w:rFonts w:ascii="Times New Roman" w:hAnsi="Times New Roman"/>
                <w:color w:val="232323"/>
                <w:sz w:val="24"/>
                <w:szCs w:val="24"/>
                <w:lang w:eastAsia="ru-RU"/>
              </w:rPr>
              <w:t>1 отделение с дверцей в каждой тумбе</w:t>
            </w:r>
          </w:p>
        </w:tc>
        <w:tc>
          <w:tcPr>
            <w:tcW w:w="2268" w:type="dxa"/>
          </w:tcPr>
          <w:p w:rsidR="00523C6B" w:rsidRPr="00523C6B" w:rsidRDefault="00523C6B" w:rsidP="00523C6B">
            <w:pPr>
              <w:spacing w:after="0"/>
              <w:rPr>
                <w:rFonts w:ascii="Times New Roman" w:hAnsi="Times New Roman"/>
                <w:sz w:val="24"/>
                <w:szCs w:val="24"/>
                <w:lang w:eastAsia="ru-RU"/>
              </w:rPr>
            </w:pPr>
          </w:p>
        </w:tc>
        <w:tc>
          <w:tcPr>
            <w:tcW w:w="2410" w:type="dxa"/>
          </w:tcPr>
          <w:p w:rsidR="00523C6B" w:rsidRPr="00523C6B" w:rsidRDefault="00523C6B" w:rsidP="00523C6B">
            <w:pPr>
              <w:spacing w:after="0"/>
              <w:rPr>
                <w:rFonts w:ascii="Times New Roman" w:hAnsi="Times New Roman"/>
                <w:sz w:val="24"/>
                <w:szCs w:val="24"/>
                <w:lang w:eastAsia="ru-RU"/>
              </w:rPr>
            </w:pPr>
            <w:r w:rsidRPr="00523C6B">
              <w:rPr>
                <w:rFonts w:ascii="Times New Roman" w:hAnsi="Times New Roman"/>
                <w:sz w:val="24"/>
                <w:szCs w:val="24"/>
                <w:lang w:eastAsia="ru-RU"/>
              </w:rPr>
              <w:t>наличие</w:t>
            </w:r>
          </w:p>
        </w:tc>
      </w:tr>
      <w:tr w:rsidR="00523C6B" w:rsidRPr="00523C6B" w:rsidTr="00807079">
        <w:tc>
          <w:tcPr>
            <w:tcW w:w="7366" w:type="dxa"/>
          </w:tcPr>
          <w:p w:rsidR="00523C6B" w:rsidRPr="00523C6B" w:rsidRDefault="00523C6B" w:rsidP="00523C6B">
            <w:pPr>
              <w:shd w:val="clear" w:color="auto" w:fill="FFFFFF"/>
              <w:spacing w:after="0"/>
              <w:rPr>
                <w:rFonts w:ascii="Times New Roman" w:hAnsi="Times New Roman"/>
                <w:color w:val="232323"/>
                <w:sz w:val="24"/>
                <w:szCs w:val="24"/>
                <w:lang w:eastAsia="ru-RU"/>
              </w:rPr>
            </w:pPr>
            <w:r w:rsidRPr="00523C6B">
              <w:rPr>
                <w:rFonts w:ascii="Times New Roman" w:hAnsi="Times New Roman"/>
                <w:color w:val="232323"/>
                <w:sz w:val="24"/>
                <w:szCs w:val="24"/>
                <w:lang w:eastAsia="ru-RU"/>
              </w:rPr>
              <w:t>Шариковые направляющие полного выдвижения с доводчиками</w:t>
            </w:r>
          </w:p>
        </w:tc>
        <w:tc>
          <w:tcPr>
            <w:tcW w:w="2268" w:type="dxa"/>
          </w:tcPr>
          <w:p w:rsidR="00523C6B" w:rsidRPr="00523C6B" w:rsidRDefault="00523C6B" w:rsidP="00523C6B">
            <w:pPr>
              <w:spacing w:after="0"/>
              <w:rPr>
                <w:rFonts w:ascii="Times New Roman" w:hAnsi="Times New Roman"/>
                <w:sz w:val="24"/>
                <w:szCs w:val="24"/>
                <w:lang w:eastAsia="ru-RU"/>
              </w:rPr>
            </w:pPr>
          </w:p>
        </w:tc>
        <w:tc>
          <w:tcPr>
            <w:tcW w:w="2410" w:type="dxa"/>
          </w:tcPr>
          <w:p w:rsidR="00523C6B" w:rsidRPr="00523C6B" w:rsidRDefault="00523C6B" w:rsidP="00523C6B">
            <w:pPr>
              <w:spacing w:after="0"/>
              <w:rPr>
                <w:rFonts w:ascii="Times New Roman" w:hAnsi="Times New Roman"/>
                <w:sz w:val="24"/>
                <w:szCs w:val="24"/>
                <w:lang w:eastAsia="ru-RU"/>
              </w:rPr>
            </w:pPr>
            <w:r w:rsidRPr="00523C6B">
              <w:rPr>
                <w:rFonts w:ascii="Times New Roman" w:hAnsi="Times New Roman"/>
                <w:sz w:val="24"/>
                <w:szCs w:val="24"/>
                <w:lang w:eastAsia="ru-RU"/>
              </w:rPr>
              <w:t>наличие</w:t>
            </w:r>
          </w:p>
        </w:tc>
      </w:tr>
      <w:tr w:rsidR="00523C6B" w:rsidRPr="00523C6B" w:rsidTr="00807079">
        <w:tc>
          <w:tcPr>
            <w:tcW w:w="7366" w:type="dxa"/>
          </w:tcPr>
          <w:p w:rsidR="00523C6B" w:rsidRPr="00523C6B" w:rsidRDefault="00523C6B" w:rsidP="00523C6B">
            <w:pPr>
              <w:shd w:val="clear" w:color="auto" w:fill="FFFFFF"/>
              <w:spacing w:after="0"/>
              <w:rPr>
                <w:rFonts w:ascii="Times New Roman" w:hAnsi="Times New Roman"/>
                <w:color w:val="232323"/>
                <w:sz w:val="24"/>
                <w:szCs w:val="24"/>
                <w:lang w:eastAsia="ru-RU"/>
              </w:rPr>
            </w:pPr>
            <w:r w:rsidRPr="00523C6B">
              <w:rPr>
                <w:rFonts w:ascii="Times New Roman" w:hAnsi="Times New Roman"/>
                <w:color w:val="232323"/>
                <w:sz w:val="24"/>
                <w:szCs w:val="24"/>
                <w:lang w:eastAsia="ru-RU"/>
              </w:rPr>
              <w:t>Регулируемая по высоте съемная полка</w:t>
            </w:r>
          </w:p>
        </w:tc>
        <w:tc>
          <w:tcPr>
            <w:tcW w:w="2268" w:type="dxa"/>
          </w:tcPr>
          <w:p w:rsidR="00523C6B" w:rsidRPr="00523C6B" w:rsidRDefault="00523C6B" w:rsidP="00523C6B">
            <w:pPr>
              <w:spacing w:after="0"/>
              <w:rPr>
                <w:rFonts w:ascii="Times New Roman" w:hAnsi="Times New Roman"/>
                <w:sz w:val="24"/>
                <w:szCs w:val="24"/>
                <w:lang w:eastAsia="ru-RU"/>
              </w:rPr>
            </w:pPr>
          </w:p>
        </w:tc>
        <w:tc>
          <w:tcPr>
            <w:tcW w:w="2410" w:type="dxa"/>
          </w:tcPr>
          <w:p w:rsidR="00523C6B" w:rsidRPr="00523C6B" w:rsidRDefault="00523C6B" w:rsidP="00523C6B">
            <w:pPr>
              <w:spacing w:after="0"/>
              <w:rPr>
                <w:rFonts w:ascii="Times New Roman" w:hAnsi="Times New Roman"/>
                <w:sz w:val="24"/>
                <w:szCs w:val="24"/>
                <w:lang w:eastAsia="ru-RU"/>
              </w:rPr>
            </w:pPr>
            <w:r w:rsidRPr="00523C6B">
              <w:rPr>
                <w:rFonts w:ascii="Times New Roman" w:hAnsi="Times New Roman"/>
                <w:sz w:val="24"/>
                <w:szCs w:val="24"/>
                <w:lang w:eastAsia="ru-RU"/>
              </w:rPr>
              <w:t>наличие</w:t>
            </w:r>
          </w:p>
        </w:tc>
      </w:tr>
      <w:tr w:rsidR="00523C6B" w:rsidRPr="00523C6B" w:rsidTr="00807079">
        <w:tc>
          <w:tcPr>
            <w:tcW w:w="7366" w:type="dxa"/>
          </w:tcPr>
          <w:p w:rsidR="00523C6B" w:rsidRPr="00523C6B" w:rsidRDefault="00523C6B" w:rsidP="00523C6B">
            <w:pPr>
              <w:shd w:val="clear" w:color="auto" w:fill="FFFFFF"/>
              <w:spacing w:after="0"/>
              <w:rPr>
                <w:rFonts w:ascii="Times New Roman" w:hAnsi="Times New Roman"/>
                <w:color w:val="232323"/>
                <w:sz w:val="24"/>
                <w:szCs w:val="24"/>
                <w:lang w:eastAsia="ru-RU"/>
              </w:rPr>
            </w:pPr>
            <w:r w:rsidRPr="00523C6B">
              <w:rPr>
                <w:rFonts w:ascii="Times New Roman" w:hAnsi="Times New Roman"/>
                <w:color w:val="232323"/>
                <w:sz w:val="24"/>
                <w:szCs w:val="24"/>
                <w:lang w:eastAsia="ru-RU"/>
              </w:rPr>
              <w:t>Специализированные петли с вынесенной осью и углом открытия 270 градусов</w:t>
            </w:r>
          </w:p>
        </w:tc>
        <w:tc>
          <w:tcPr>
            <w:tcW w:w="2268" w:type="dxa"/>
          </w:tcPr>
          <w:p w:rsidR="00523C6B" w:rsidRPr="00523C6B" w:rsidRDefault="00523C6B" w:rsidP="00523C6B">
            <w:pPr>
              <w:spacing w:after="0"/>
              <w:rPr>
                <w:rFonts w:ascii="Times New Roman" w:hAnsi="Times New Roman"/>
                <w:sz w:val="24"/>
                <w:szCs w:val="24"/>
                <w:lang w:eastAsia="ru-RU"/>
              </w:rPr>
            </w:pPr>
          </w:p>
        </w:tc>
        <w:tc>
          <w:tcPr>
            <w:tcW w:w="2410" w:type="dxa"/>
          </w:tcPr>
          <w:p w:rsidR="00523C6B" w:rsidRPr="00523C6B" w:rsidRDefault="00523C6B" w:rsidP="00523C6B">
            <w:pPr>
              <w:spacing w:after="0"/>
              <w:rPr>
                <w:rFonts w:ascii="Times New Roman" w:hAnsi="Times New Roman"/>
                <w:sz w:val="24"/>
                <w:szCs w:val="24"/>
                <w:lang w:eastAsia="ru-RU"/>
              </w:rPr>
            </w:pPr>
            <w:r w:rsidRPr="00523C6B">
              <w:rPr>
                <w:rFonts w:ascii="Times New Roman" w:hAnsi="Times New Roman"/>
                <w:sz w:val="24"/>
                <w:szCs w:val="24"/>
                <w:lang w:eastAsia="ru-RU"/>
              </w:rPr>
              <w:t>наличие</w:t>
            </w:r>
          </w:p>
        </w:tc>
      </w:tr>
      <w:tr w:rsidR="00523C6B" w:rsidRPr="00523C6B" w:rsidTr="00807079">
        <w:tc>
          <w:tcPr>
            <w:tcW w:w="7366" w:type="dxa"/>
          </w:tcPr>
          <w:p w:rsidR="00523C6B" w:rsidRPr="00523C6B" w:rsidRDefault="00523C6B" w:rsidP="00523C6B">
            <w:pPr>
              <w:shd w:val="clear" w:color="auto" w:fill="FFFFFF"/>
              <w:spacing w:after="0"/>
              <w:rPr>
                <w:rFonts w:ascii="Times New Roman" w:hAnsi="Times New Roman"/>
                <w:color w:val="232323"/>
                <w:sz w:val="24"/>
                <w:szCs w:val="24"/>
                <w:lang w:eastAsia="ru-RU"/>
              </w:rPr>
            </w:pPr>
            <w:r w:rsidRPr="00523C6B">
              <w:rPr>
                <w:rFonts w:ascii="Times New Roman" w:hAnsi="Times New Roman"/>
                <w:color w:val="232323"/>
                <w:sz w:val="24"/>
                <w:szCs w:val="24"/>
                <w:lang w:eastAsia="ru-RU"/>
              </w:rPr>
              <w:lastRenderedPageBreak/>
              <w:t>Боковые стенки, фасад ящика и дверца двойные</w:t>
            </w:r>
          </w:p>
        </w:tc>
        <w:tc>
          <w:tcPr>
            <w:tcW w:w="2268" w:type="dxa"/>
          </w:tcPr>
          <w:p w:rsidR="00523C6B" w:rsidRPr="00523C6B" w:rsidRDefault="00523C6B" w:rsidP="00523C6B">
            <w:pPr>
              <w:spacing w:after="0"/>
              <w:rPr>
                <w:rFonts w:ascii="Times New Roman" w:hAnsi="Times New Roman"/>
                <w:sz w:val="24"/>
                <w:szCs w:val="24"/>
                <w:lang w:eastAsia="ru-RU"/>
              </w:rPr>
            </w:pPr>
          </w:p>
        </w:tc>
        <w:tc>
          <w:tcPr>
            <w:tcW w:w="2410" w:type="dxa"/>
          </w:tcPr>
          <w:p w:rsidR="00523C6B" w:rsidRPr="00523C6B" w:rsidRDefault="00523C6B" w:rsidP="00523C6B">
            <w:pPr>
              <w:spacing w:after="0"/>
              <w:rPr>
                <w:rFonts w:ascii="Times New Roman" w:hAnsi="Times New Roman"/>
                <w:sz w:val="24"/>
                <w:szCs w:val="24"/>
                <w:lang w:eastAsia="ru-RU"/>
              </w:rPr>
            </w:pPr>
            <w:r w:rsidRPr="00523C6B">
              <w:rPr>
                <w:rFonts w:ascii="Times New Roman" w:hAnsi="Times New Roman"/>
                <w:sz w:val="24"/>
                <w:szCs w:val="24"/>
                <w:lang w:eastAsia="ru-RU"/>
              </w:rPr>
              <w:t>наличие</w:t>
            </w:r>
          </w:p>
        </w:tc>
      </w:tr>
      <w:tr w:rsidR="00523C6B" w:rsidRPr="00523C6B" w:rsidTr="00807079">
        <w:tc>
          <w:tcPr>
            <w:tcW w:w="7366" w:type="dxa"/>
          </w:tcPr>
          <w:p w:rsidR="00523C6B" w:rsidRPr="00523C6B" w:rsidRDefault="00523C6B" w:rsidP="00523C6B">
            <w:pPr>
              <w:shd w:val="clear" w:color="auto" w:fill="FFFFFF"/>
              <w:spacing w:after="0"/>
              <w:rPr>
                <w:rFonts w:ascii="Times New Roman" w:hAnsi="Times New Roman"/>
                <w:color w:val="232323"/>
                <w:sz w:val="24"/>
                <w:szCs w:val="24"/>
                <w:lang w:eastAsia="ru-RU"/>
              </w:rPr>
            </w:pPr>
            <w:r w:rsidRPr="00523C6B">
              <w:rPr>
                <w:rFonts w:ascii="Times New Roman" w:hAnsi="Times New Roman"/>
                <w:color w:val="232323"/>
                <w:sz w:val="24"/>
                <w:szCs w:val="24"/>
                <w:lang w:eastAsia="ru-RU"/>
              </w:rPr>
              <w:t>Металлические элементы покрыты порошковой химически стойкой краской</w:t>
            </w:r>
          </w:p>
        </w:tc>
        <w:tc>
          <w:tcPr>
            <w:tcW w:w="2268" w:type="dxa"/>
          </w:tcPr>
          <w:p w:rsidR="00523C6B" w:rsidRPr="00523C6B" w:rsidRDefault="00523C6B" w:rsidP="00523C6B">
            <w:pPr>
              <w:spacing w:after="0"/>
              <w:rPr>
                <w:rFonts w:ascii="Times New Roman" w:hAnsi="Times New Roman"/>
                <w:sz w:val="24"/>
                <w:szCs w:val="24"/>
                <w:lang w:eastAsia="ru-RU"/>
              </w:rPr>
            </w:pPr>
          </w:p>
        </w:tc>
        <w:tc>
          <w:tcPr>
            <w:tcW w:w="2410" w:type="dxa"/>
          </w:tcPr>
          <w:p w:rsidR="00523C6B" w:rsidRPr="00523C6B" w:rsidRDefault="00523C6B" w:rsidP="00523C6B">
            <w:pPr>
              <w:spacing w:after="0"/>
              <w:rPr>
                <w:rFonts w:ascii="Times New Roman" w:hAnsi="Times New Roman"/>
                <w:sz w:val="24"/>
                <w:szCs w:val="24"/>
                <w:lang w:eastAsia="ru-RU"/>
              </w:rPr>
            </w:pPr>
            <w:r w:rsidRPr="00523C6B">
              <w:rPr>
                <w:rFonts w:ascii="Times New Roman" w:hAnsi="Times New Roman"/>
                <w:sz w:val="24"/>
                <w:szCs w:val="24"/>
                <w:lang w:eastAsia="ru-RU"/>
              </w:rPr>
              <w:t>наличие</w:t>
            </w:r>
          </w:p>
        </w:tc>
      </w:tr>
      <w:tr w:rsidR="00523C6B" w:rsidRPr="00523C6B" w:rsidTr="00807079">
        <w:tc>
          <w:tcPr>
            <w:tcW w:w="7366" w:type="dxa"/>
          </w:tcPr>
          <w:p w:rsidR="00523C6B" w:rsidRPr="00523C6B" w:rsidRDefault="00523C6B" w:rsidP="00523C6B">
            <w:pPr>
              <w:shd w:val="clear" w:color="auto" w:fill="FFFFFF"/>
              <w:spacing w:after="0"/>
              <w:rPr>
                <w:rFonts w:ascii="Times New Roman" w:hAnsi="Times New Roman"/>
                <w:color w:val="232323"/>
                <w:sz w:val="24"/>
                <w:szCs w:val="24"/>
                <w:lang w:eastAsia="ru-RU"/>
              </w:rPr>
            </w:pPr>
            <w:r w:rsidRPr="00523C6B">
              <w:rPr>
                <w:rFonts w:ascii="Times New Roman" w:hAnsi="Times New Roman"/>
                <w:color w:val="232323"/>
                <w:sz w:val="24"/>
                <w:szCs w:val="24"/>
                <w:lang w:eastAsia="ru-RU"/>
              </w:rPr>
              <w:t>Столешница-керамогранит</w:t>
            </w:r>
          </w:p>
        </w:tc>
        <w:tc>
          <w:tcPr>
            <w:tcW w:w="2268" w:type="dxa"/>
          </w:tcPr>
          <w:p w:rsidR="00523C6B" w:rsidRPr="00523C6B" w:rsidRDefault="00523C6B" w:rsidP="00523C6B">
            <w:pPr>
              <w:spacing w:after="0"/>
              <w:rPr>
                <w:rFonts w:ascii="Times New Roman" w:hAnsi="Times New Roman"/>
                <w:sz w:val="24"/>
                <w:szCs w:val="24"/>
                <w:lang w:eastAsia="ru-RU"/>
              </w:rPr>
            </w:pPr>
          </w:p>
        </w:tc>
        <w:tc>
          <w:tcPr>
            <w:tcW w:w="2410" w:type="dxa"/>
          </w:tcPr>
          <w:p w:rsidR="00523C6B" w:rsidRPr="00523C6B" w:rsidRDefault="00523C6B" w:rsidP="00523C6B">
            <w:pPr>
              <w:spacing w:after="0"/>
              <w:rPr>
                <w:rFonts w:ascii="Times New Roman" w:hAnsi="Times New Roman"/>
                <w:sz w:val="24"/>
                <w:szCs w:val="24"/>
                <w:lang w:eastAsia="ru-RU"/>
              </w:rPr>
            </w:pPr>
            <w:r w:rsidRPr="00523C6B">
              <w:rPr>
                <w:rFonts w:ascii="Times New Roman" w:hAnsi="Times New Roman"/>
                <w:sz w:val="24"/>
                <w:szCs w:val="24"/>
                <w:lang w:eastAsia="ru-RU"/>
              </w:rPr>
              <w:t>наличие</w:t>
            </w:r>
          </w:p>
        </w:tc>
      </w:tr>
      <w:tr w:rsidR="00523C6B" w:rsidRPr="00523C6B" w:rsidTr="00807079">
        <w:tc>
          <w:tcPr>
            <w:tcW w:w="7366" w:type="dxa"/>
          </w:tcPr>
          <w:p w:rsidR="00523C6B" w:rsidRPr="00523C6B" w:rsidRDefault="00523C6B" w:rsidP="00523C6B">
            <w:pPr>
              <w:shd w:val="clear" w:color="auto" w:fill="FFFFFF"/>
              <w:spacing w:after="0"/>
              <w:rPr>
                <w:rFonts w:ascii="Times New Roman" w:hAnsi="Times New Roman"/>
                <w:color w:val="232323"/>
                <w:sz w:val="24"/>
                <w:szCs w:val="24"/>
                <w:lang w:eastAsia="ru-RU"/>
              </w:rPr>
            </w:pPr>
            <w:r w:rsidRPr="00523C6B">
              <w:rPr>
                <w:rFonts w:ascii="Times New Roman" w:hAnsi="Times New Roman"/>
                <w:color w:val="232323"/>
                <w:sz w:val="24"/>
                <w:szCs w:val="24"/>
                <w:lang w:eastAsia="ru-RU"/>
              </w:rPr>
              <w:t>Регулируемые опоры в диапазоне 0…50 мм</w:t>
            </w:r>
          </w:p>
        </w:tc>
        <w:tc>
          <w:tcPr>
            <w:tcW w:w="2268" w:type="dxa"/>
          </w:tcPr>
          <w:p w:rsidR="00523C6B" w:rsidRPr="00523C6B" w:rsidRDefault="00523C6B" w:rsidP="00523C6B">
            <w:pPr>
              <w:spacing w:after="0"/>
              <w:rPr>
                <w:rFonts w:ascii="Times New Roman" w:hAnsi="Times New Roman"/>
                <w:sz w:val="24"/>
                <w:szCs w:val="24"/>
                <w:lang w:eastAsia="ru-RU"/>
              </w:rPr>
            </w:pPr>
          </w:p>
        </w:tc>
        <w:tc>
          <w:tcPr>
            <w:tcW w:w="2410" w:type="dxa"/>
          </w:tcPr>
          <w:p w:rsidR="00523C6B" w:rsidRPr="00523C6B" w:rsidRDefault="00523C6B" w:rsidP="00523C6B">
            <w:pPr>
              <w:spacing w:after="0"/>
              <w:rPr>
                <w:rFonts w:ascii="Times New Roman" w:hAnsi="Times New Roman"/>
                <w:sz w:val="24"/>
                <w:szCs w:val="24"/>
                <w:lang w:eastAsia="ru-RU"/>
              </w:rPr>
            </w:pPr>
            <w:r w:rsidRPr="00523C6B">
              <w:rPr>
                <w:rFonts w:ascii="Times New Roman" w:hAnsi="Times New Roman"/>
                <w:sz w:val="24"/>
                <w:szCs w:val="24"/>
                <w:lang w:eastAsia="ru-RU"/>
              </w:rPr>
              <w:t>наличие</w:t>
            </w:r>
          </w:p>
        </w:tc>
      </w:tr>
      <w:tr w:rsidR="00523C6B" w:rsidRPr="00523C6B" w:rsidTr="00807079">
        <w:tc>
          <w:tcPr>
            <w:tcW w:w="7366" w:type="dxa"/>
          </w:tcPr>
          <w:p w:rsidR="00523C6B" w:rsidRPr="00523C6B" w:rsidRDefault="00523C6B" w:rsidP="00523C6B">
            <w:pPr>
              <w:shd w:val="clear" w:color="auto" w:fill="FFFFFF"/>
              <w:spacing w:after="0"/>
              <w:rPr>
                <w:rFonts w:ascii="Times New Roman" w:hAnsi="Times New Roman"/>
                <w:b/>
                <w:color w:val="232323"/>
                <w:sz w:val="24"/>
                <w:szCs w:val="24"/>
                <w:lang w:eastAsia="ru-RU"/>
              </w:rPr>
            </w:pPr>
            <w:r w:rsidRPr="00523C6B">
              <w:rPr>
                <w:rFonts w:ascii="Times New Roman" w:hAnsi="Times New Roman"/>
                <w:b/>
                <w:color w:val="232323"/>
                <w:sz w:val="24"/>
                <w:szCs w:val="24"/>
                <w:lang w:eastAsia="ru-RU"/>
              </w:rPr>
              <w:t>Дополнительные требования</w:t>
            </w:r>
          </w:p>
        </w:tc>
        <w:tc>
          <w:tcPr>
            <w:tcW w:w="2268" w:type="dxa"/>
          </w:tcPr>
          <w:p w:rsidR="00523C6B" w:rsidRPr="00523C6B" w:rsidRDefault="00523C6B" w:rsidP="00523C6B">
            <w:pPr>
              <w:spacing w:after="0"/>
              <w:rPr>
                <w:rFonts w:ascii="Times New Roman" w:hAnsi="Times New Roman"/>
                <w:sz w:val="24"/>
                <w:szCs w:val="24"/>
                <w:lang w:eastAsia="ru-RU"/>
              </w:rPr>
            </w:pPr>
          </w:p>
        </w:tc>
        <w:tc>
          <w:tcPr>
            <w:tcW w:w="2410" w:type="dxa"/>
          </w:tcPr>
          <w:p w:rsidR="00523C6B" w:rsidRPr="00523C6B" w:rsidRDefault="00523C6B" w:rsidP="00523C6B">
            <w:pPr>
              <w:spacing w:after="0"/>
              <w:rPr>
                <w:rFonts w:ascii="Times New Roman" w:hAnsi="Times New Roman"/>
                <w:sz w:val="24"/>
                <w:szCs w:val="24"/>
                <w:lang w:eastAsia="ru-RU"/>
              </w:rPr>
            </w:pPr>
          </w:p>
        </w:tc>
      </w:tr>
      <w:tr w:rsidR="00523C6B" w:rsidRPr="00523C6B" w:rsidTr="00807079">
        <w:tc>
          <w:tcPr>
            <w:tcW w:w="7366" w:type="dxa"/>
          </w:tcPr>
          <w:p w:rsidR="00523C6B" w:rsidRPr="00523C6B" w:rsidRDefault="00523C6B" w:rsidP="00523C6B">
            <w:pPr>
              <w:shd w:val="clear" w:color="auto" w:fill="FFFFFF"/>
              <w:spacing w:after="0"/>
              <w:rPr>
                <w:rFonts w:ascii="Times New Roman" w:hAnsi="Times New Roman"/>
                <w:color w:val="232323"/>
                <w:sz w:val="24"/>
                <w:szCs w:val="24"/>
                <w:lang w:eastAsia="ru-RU"/>
              </w:rPr>
            </w:pPr>
            <w:r w:rsidRPr="00523C6B">
              <w:rPr>
                <w:rFonts w:ascii="Times New Roman" w:hAnsi="Times New Roman"/>
                <w:color w:val="232323"/>
                <w:sz w:val="24"/>
                <w:szCs w:val="24"/>
                <w:lang w:eastAsia="ru-RU"/>
              </w:rPr>
              <w:t>Доставка, разгрузка, подъем (г. Уфа, ул. Шафиева дом 7, 3 этаж, комната 301.8)</w:t>
            </w:r>
          </w:p>
        </w:tc>
        <w:tc>
          <w:tcPr>
            <w:tcW w:w="2268" w:type="dxa"/>
          </w:tcPr>
          <w:p w:rsidR="00523C6B" w:rsidRPr="00523C6B" w:rsidRDefault="00523C6B" w:rsidP="00523C6B">
            <w:pPr>
              <w:spacing w:after="0"/>
              <w:rPr>
                <w:rFonts w:ascii="Times New Roman" w:hAnsi="Times New Roman"/>
                <w:sz w:val="24"/>
                <w:szCs w:val="24"/>
                <w:lang w:eastAsia="ru-RU"/>
              </w:rPr>
            </w:pPr>
          </w:p>
        </w:tc>
        <w:tc>
          <w:tcPr>
            <w:tcW w:w="2410" w:type="dxa"/>
          </w:tcPr>
          <w:p w:rsidR="00523C6B" w:rsidRPr="00523C6B" w:rsidRDefault="00523C6B" w:rsidP="00523C6B">
            <w:pPr>
              <w:spacing w:after="0" w:line="240" w:lineRule="auto"/>
              <w:rPr>
                <w:rFonts w:ascii="Times New Roman" w:hAnsi="Times New Roman"/>
                <w:sz w:val="24"/>
                <w:szCs w:val="24"/>
                <w:lang w:eastAsia="ru-RU"/>
              </w:rPr>
            </w:pPr>
            <w:r w:rsidRPr="00523C6B">
              <w:rPr>
                <w:rFonts w:ascii="Times New Roman" w:hAnsi="Times New Roman"/>
                <w:sz w:val="24"/>
                <w:szCs w:val="24"/>
                <w:lang w:eastAsia="ru-RU"/>
              </w:rPr>
              <w:t>наличие</w:t>
            </w:r>
          </w:p>
        </w:tc>
      </w:tr>
      <w:tr w:rsidR="00523C6B" w:rsidRPr="00523C6B" w:rsidTr="00807079">
        <w:trPr>
          <w:trHeight w:val="443"/>
        </w:trPr>
        <w:tc>
          <w:tcPr>
            <w:tcW w:w="7366" w:type="dxa"/>
          </w:tcPr>
          <w:p w:rsidR="00523C6B" w:rsidRPr="00523C6B" w:rsidRDefault="00523C6B" w:rsidP="00523C6B">
            <w:pPr>
              <w:shd w:val="clear" w:color="auto" w:fill="FFFFFF"/>
              <w:spacing w:after="0"/>
              <w:rPr>
                <w:rFonts w:ascii="Times New Roman" w:hAnsi="Times New Roman"/>
                <w:color w:val="232323"/>
                <w:sz w:val="24"/>
                <w:szCs w:val="24"/>
                <w:lang w:eastAsia="ru-RU"/>
              </w:rPr>
            </w:pPr>
            <w:r w:rsidRPr="00523C6B">
              <w:rPr>
                <w:rFonts w:ascii="Times New Roman" w:hAnsi="Times New Roman"/>
                <w:color w:val="232323"/>
                <w:sz w:val="24"/>
                <w:szCs w:val="24"/>
                <w:lang w:eastAsia="ru-RU"/>
              </w:rPr>
              <w:t>Сборка, установка</w:t>
            </w:r>
          </w:p>
        </w:tc>
        <w:tc>
          <w:tcPr>
            <w:tcW w:w="2268" w:type="dxa"/>
          </w:tcPr>
          <w:p w:rsidR="00523C6B" w:rsidRPr="00523C6B" w:rsidRDefault="00523C6B" w:rsidP="00523C6B">
            <w:pPr>
              <w:spacing w:after="0"/>
              <w:rPr>
                <w:rFonts w:ascii="Times New Roman" w:hAnsi="Times New Roman"/>
                <w:sz w:val="24"/>
                <w:szCs w:val="24"/>
                <w:lang w:eastAsia="ru-RU"/>
              </w:rPr>
            </w:pPr>
          </w:p>
        </w:tc>
        <w:tc>
          <w:tcPr>
            <w:tcW w:w="2410" w:type="dxa"/>
          </w:tcPr>
          <w:p w:rsidR="00523C6B" w:rsidRPr="00523C6B" w:rsidRDefault="00523C6B" w:rsidP="00523C6B">
            <w:pPr>
              <w:spacing w:after="0" w:line="240" w:lineRule="auto"/>
              <w:rPr>
                <w:rFonts w:ascii="Times New Roman" w:hAnsi="Times New Roman"/>
                <w:sz w:val="24"/>
                <w:szCs w:val="24"/>
                <w:lang w:eastAsia="ru-RU"/>
              </w:rPr>
            </w:pPr>
            <w:r w:rsidRPr="00523C6B">
              <w:rPr>
                <w:rFonts w:ascii="Times New Roman" w:hAnsi="Times New Roman"/>
                <w:sz w:val="24"/>
                <w:szCs w:val="24"/>
                <w:lang w:eastAsia="ru-RU"/>
              </w:rPr>
              <w:t>наличие</w:t>
            </w:r>
          </w:p>
        </w:tc>
      </w:tr>
      <w:tr w:rsidR="00523C6B" w:rsidRPr="00523C6B" w:rsidTr="00807079">
        <w:tc>
          <w:tcPr>
            <w:tcW w:w="7366" w:type="dxa"/>
          </w:tcPr>
          <w:p w:rsidR="00523C6B" w:rsidRPr="00523C6B" w:rsidRDefault="00523C6B" w:rsidP="00523C6B">
            <w:pPr>
              <w:shd w:val="clear" w:color="auto" w:fill="FFFFFF"/>
              <w:spacing w:after="0"/>
              <w:rPr>
                <w:rFonts w:ascii="Times New Roman" w:hAnsi="Times New Roman"/>
                <w:b/>
                <w:color w:val="232323"/>
                <w:sz w:val="24"/>
                <w:szCs w:val="24"/>
                <w:lang w:eastAsia="ru-RU"/>
              </w:rPr>
            </w:pPr>
            <w:r w:rsidRPr="00523C6B">
              <w:rPr>
                <w:rFonts w:ascii="Times New Roman" w:hAnsi="Times New Roman"/>
                <w:b/>
                <w:color w:val="232323"/>
                <w:sz w:val="24"/>
                <w:szCs w:val="24"/>
                <w:lang w:eastAsia="ru-RU"/>
              </w:rPr>
              <w:t>Сопроводительная документация на русском языке</w:t>
            </w:r>
          </w:p>
        </w:tc>
        <w:tc>
          <w:tcPr>
            <w:tcW w:w="2268" w:type="dxa"/>
          </w:tcPr>
          <w:p w:rsidR="00523C6B" w:rsidRPr="00523C6B" w:rsidRDefault="00523C6B" w:rsidP="00523C6B">
            <w:pPr>
              <w:spacing w:after="0"/>
              <w:rPr>
                <w:rFonts w:ascii="Times New Roman" w:hAnsi="Times New Roman"/>
                <w:sz w:val="24"/>
                <w:szCs w:val="24"/>
                <w:lang w:eastAsia="ru-RU"/>
              </w:rPr>
            </w:pPr>
          </w:p>
        </w:tc>
        <w:tc>
          <w:tcPr>
            <w:tcW w:w="2410" w:type="dxa"/>
          </w:tcPr>
          <w:p w:rsidR="00523C6B" w:rsidRPr="00523C6B" w:rsidRDefault="00523C6B" w:rsidP="00523C6B">
            <w:pPr>
              <w:spacing w:after="0" w:line="240" w:lineRule="auto"/>
              <w:rPr>
                <w:rFonts w:ascii="Times New Roman" w:hAnsi="Times New Roman"/>
                <w:sz w:val="24"/>
                <w:szCs w:val="24"/>
                <w:lang w:eastAsia="ru-RU"/>
              </w:rPr>
            </w:pPr>
            <w:r w:rsidRPr="00523C6B">
              <w:rPr>
                <w:rFonts w:ascii="Times New Roman" w:hAnsi="Times New Roman"/>
                <w:sz w:val="24"/>
                <w:szCs w:val="24"/>
                <w:lang w:eastAsia="ru-RU"/>
              </w:rPr>
              <w:t xml:space="preserve"> </w:t>
            </w:r>
          </w:p>
        </w:tc>
      </w:tr>
      <w:tr w:rsidR="00523C6B" w:rsidRPr="00523C6B" w:rsidTr="00807079">
        <w:tc>
          <w:tcPr>
            <w:tcW w:w="7366" w:type="dxa"/>
          </w:tcPr>
          <w:p w:rsidR="00523C6B" w:rsidRPr="00523C6B" w:rsidRDefault="00523C6B" w:rsidP="00523C6B">
            <w:pPr>
              <w:shd w:val="clear" w:color="auto" w:fill="FFFFFF"/>
              <w:spacing w:after="0"/>
              <w:rPr>
                <w:rFonts w:ascii="Times New Roman" w:hAnsi="Times New Roman"/>
                <w:color w:val="232323"/>
                <w:sz w:val="24"/>
                <w:szCs w:val="24"/>
                <w:lang w:eastAsia="ru-RU"/>
              </w:rPr>
            </w:pPr>
            <w:r w:rsidRPr="00523C6B">
              <w:rPr>
                <w:rFonts w:ascii="Times New Roman" w:hAnsi="Times New Roman"/>
                <w:color w:val="232323"/>
                <w:sz w:val="24"/>
                <w:szCs w:val="24"/>
                <w:lang w:eastAsia="ru-RU"/>
              </w:rPr>
              <w:t>Паспорт, гарантийный талон или отметка в паспорте</w:t>
            </w:r>
          </w:p>
        </w:tc>
        <w:tc>
          <w:tcPr>
            <w:tcW w:w="2268" w:type="dxa"/>
          </w:tcPr>
          <w:p w:rsidR="00523C6B" w:rsidRPr="00523C6B" w:rsidRDefault="00523C6B" w:rsidP="00523C6B">
            <w:pPr>
              <w:spacing w:after="0"/>
              <w:rPr>
                <w:rFonts w:ascii="Times New Roman" w:hAnsi="Times New Roman"/>
                <w:sz w:val="24"/>
                <w:szCs w:val="24"/>
                <w:lang w:eastAsia="ru-RU"/>
              </w:rPr>
            </w:pPr>
          </w:p>
        </w:tc>
        <w:tc>
          <w:tcPr>
            <w:tcW w:w="2410" w:type="dxa"/>
          </w:tcPr>
          <w:p w:rsidR="00523C6B" w:rsidRPr="00523C6B" w:rsidRDefault="00523C6B" w:rsidP="00523C6B">
            <w:pPr>
              <w:spacing w:after="0" w:line="240" w:lineRule="auto"/>
              <w:rPr>
                <w:rFonts w:ascii="Times New Roman" w:hAnsi="Times New Roman"/>
                <w:sz w:val="24"/>
                <w:szCs w:val="24"/>
                <w:lang w:eastAsia="ru-RU"/>
              </w:rPr>
            </w:pPr>
            <w:r w:rsidRPr="00523C6B">
              <w:rPr>
                <w:rFonts w:ascii="Times New Roman" w:hAnsi="Times New Roman"/>
                <w:sz w:val="24"/>
                <w:szCs w:val="24"/>
                <w:lang w:eastAsia="ru-RU"/>
              </w:rPr>
              <w:t>наличие</w:t>
            </w:r>
          </w:p>
        </w:tc>
      </w:tr>
      <w:tr w:rsidR="00523C6B" w:rsidRPr="00523C6B" w:rsidTr="00807079">
        <w:tc>
          <w:tcPr>
            <w:tcW w:w="7366" w:type="dxa"/>
          </w:tcPr>
          <w:p w:rsidR="00523C6B" w:rsidRPr="00523C6B" w:rsidRDefault="00523C6B" w:rsidP="00523C6B">
            <w:pPr>
              <w:shd w:val="clear" w:color="auto" w:fill="FFFFFF"/>
              <w:spacing w:after="0"/>
              <w:rPr>
                <w:rFonts w:ascii="Times New Roman" w:hAnsi="Times New Roman"/>
                <w:color w:val="232323"/>
                <w:sz w:val="24"/>
                <w:szCs w:val="24"/>
                <w:lang w:eastAsia="ru-RU"/>
              </w:rPr>
            </w:pPr>
            <w:r w:rsidRPr="00523C6B">
              <w:rPr>
                <w:rFonts w:ascii="Times New Roman" w:hAnsi="Times New Roman"/>
                <w:color w:val="232323"/>
                <w:sz w:val="24"/>
                <w:szCs w:val="24"/>
                <w:lang w:eastAsia="ru-RU"/>
              </w:rPr>
              <w:t xml:space="preserve">Гарантийный срок, на менее </w:t>
            </w:r>
          </w:p>
        </w:tc>
        <w:tc>
          <w:tcPr>
            <w:tcW w:w="2268" w:type="dxa"/>
          </w:tcPr>
          <w:p w:rsidR="00523C6B" w:rsidRPr="00523C6B" w:rsidRDefault="00523C6B" w:rsidP="00523C6B">
            <w:pPr>
              <w:spacing w:after="0"/>
              <w:rPr>
                <w:rFonts w:ascii="Times New Roman" w:hAnsi="Times New Roman"/>
                <w:sz w:val="24"/>
                <w:szCs w:val="24"/>
                <w:lang w:eastAsia="ru-RU"/>
              </w:rPr>
            </w:pPr>
            <w:r w:rsidRPr="00523C6B">
              <w:rPr>
                <w:rFonts w:ascii="Times New Roman" w:hAnsi="Times New Roman"/>
                <w:sz w:val="24"/>
                <w:szCs w:val="24"/>
                <w:lang w:eastAsia="ru-RU"/>
              </w:rPr>
              <w:t>месяц</w:t>
            </w:r>
          </w:p>
        </w:tc>
        <w:tc>
          <w:tcPr>
            <w:tcW w:w="2410" w:type="dxa"/>
          </w:tcPr>
          <w:p w:rsidR="00523C6B" w:rsidRPr="00523C6B" w:rsidRDefault="00523C6B" w:rsidP="00523C6B">
            <w:pPr>
              <w:spacing w:after="0"/>
              <w:rPr>
                <w:rFonts w:ascii="Times New Roman" w:hAnsi="Times New Roman"/>
                <w:sz w:val="24"/>
                <w:szCs w:val="24"/>
                <w:lang w:eastAsia="ru-RU"/>
              </w:rPr>
            </w:pPr>
            <w:r w:rsidRPr="00523C6B">
              <w:rPr>
                <w:rFonts w:ascii="Times New Roman" w:hAnsi="Times New Roman"/>
                <w:sz w:val="24"/>
                <w:szCs w:val="24"/>
                <w:lang w:eastAsia="ru-RU"/>
              </w:rPr>
              <w:t>12</w:t>
            </w:r>
          </w:p>
        </w:tc>
      </w:tr>
    </w:tbl>
    <w:p w:rsidR="00523C6B" w:rsidRPr="00596263" w:rsidRDefault="00523C6B" w:rsidP="00523C6B">
      <w:pPr>
        <w:spacing w:after="0" w:line="240" w:lineRule="auto"/>
        <w:jc w:val="both"/>
        <w:rPr>
          <w:rFonts w:ascii="Times New Roman" w:eastAsia="Times New Roman" w:hAnsi="Times New Roman"/>
          <w:b/>
          <w:sz w:val="24"/>
          <w:szCs w:val="24"/>
          <w:lang w:eastAsia="ru-RU"/>
        </w:rPr>
      </w:pPr>
    </w:p>
    <w:p w:rsidR="004C59AC" w:rsidRDefault="004C59AC" w:rsidP="004C59AC">
      <w:pPr>
        <w:pStyle w:val="af7"/>
        <w:jc w:val="right"/>
        <w:rPr>
          <w:rFonts w:ascii="Times New Roman" w:hAnsi="Times New Roman"/>
          <w:sz w:val="24"/>
          <w:szCs w:val="24"/>
        </w:rPr>
      </w:pPr>
    </w:p>
    <w:p w:rsidR="004C59AC" w:rsidRPr="0008775C" w:rsidRDefault="004C59AC" w:rsidP="004C59AC">
      <w:pPr>
        <w:spacing w:after="0" w:line="240" w:lineRule="auto"/>
        <w:ind w:firstLine="708"/>
        <w:jc w:val="both"/>
        <w:rPr>
          <w:rFonts w:ascii="Times New Roman" w:hAnsi="Times New Roman"/>
          <w:sz w:val="24"/>
          <w:szCs w:val="24"/>
        </w:rPr>
      </w:pPr>
      <w:r w:rsidRPr="007958D7">
        <w:rPr>
          <w:rFonts w:ascii="Times New Roman" w:hAnsi="Times New Roman"/>
          <w:sz w:val="24"/>
          <w:szCs w:val="24"/>
        </w:rPr>
        <w:t xml:space="preserve">Общая стоимость поставляемого Товара </w:t>
      </w:r>
      <w:r w:rsidRPr="0008775C">
        <w:rPr>
          <w:rFonts w:ascii="Times New Roman" w:hAnsi="Times New Roman"/>
          <w:sz w:val="24"/>
          <w:szCs w:val="24"/>
        </w:rPr>
        <w:t xml:space="preserve">составляет ___________, </w:t>
      </w:r>
      <w:r w:rsidRPr="004F1C28">
        <w:rPr>
          <w:rFonts w:ascii="Times New Roman" w:hAnsi="Times New Roman"/>
          <w:sz w:val="24"/>
          <w:szCs w:val="24"/>
        </w:rPr>
        <w:t xml:space="preserve">в том числе </w:t>
      </w:r>
      <w:r w:rsidRPr="0008775C">
        <w:rPr>
          <w:rFonts w:ascii="Times New Roman" w:hAnsi="Times New Roman"/>
          <w:sz w:val="24"/>
          <w:szCs w:val="24"/>
        </w:rPr>
        <w:t>НДС - ___, если</w:t>
      </w:r>
      <w:r>
        <w:rPr>
          <w:rFonts w:ascii="Times New Roman" w:hAnsi="Times New Roman"/>
          <w:sz w:val="24"/>
          <w:szCs w:val="24"/>
        </w:rPr>
        <w:t xml:space="preserve"> облагается, из них субсидии (________руб.).</w:t>
      </w:r>
    </w:p>
    <w:p w:rsidR="004C59AC" w:rsidRPr="0008775C" w:rsidRDefault="004C59AC" w:rsidP="004C59AC">
      <w:pPr>
        <w:spacing w:after="0" w:line="240" w:lineRule="auto"/>
        <w:jc w:val="center"/>
        <w:rPr>
          <w:rFonts w:ascii="Times New Roman" w:hAnsi="Times New Roman"/>
          <w:sz w:val="24"/>
          <w:szCs w:val="24"/>
        </w:rPr>
      </w:pPr>
    </w:p>
    <w:p w:rsidR="004C59AC" w:rsidRPr="0008775C" w:rsidRDefault="004C59AC" w:rsidP="004C59AC">
      <w:pPr>
        <w:spacing w:after="0" w:line="240" w:lineRule="auto"/>
        <w:jc w:val="center"/>
        <w:rPr>
          <w:rFonts w:ascii="Times New Roman" w:hAnsi="Times New Roman"/>
          <w:sz w:val="24"/>
          <w:szCs w:val="24"/>
        </w:rPr>
      </w:pPr>
      <w:r w:rsidRPr="0008775C">
        <w:rPr>
          <w:rFonts w:ascii="Times New Roman" w:hAnsi="Times New Roman"/>
          <w:sz w:val="24"/>
          <w:szCs w:val="24"/>
        </w:rPr>
        <w:t>Подписи сторон:</w:t>
      </w:r>
    </w:p>
    <w:p w:rsidR="004C59AC" w:rsidRPr="0008775C" w:rsidRDefault="004C59AC" w:rsidP="004C59AC">
      <w:pPr>
        <w:spacing w:after="0" w:line="240" w:lineRule="auto"/>
        <w:rPr>
          <w:rFonts w:ascii="Times New Roman" w:hAnsi="Times New Roman"/>
          <w:sz w:val="24"/>
          <w:szCs w:val="24"/>
        </w:rPr>
      </w:pPr>
      <w:r w:rsidRPr="0008775C">
        <w:rPr>
          <w:rFonts w:ascii="Times New Roman" w:hAnsi="Times New Roman"/>
          <w:sz w:val="24"/>
          <w:szCs w:val="24"/>
        </w:rPr>
        <w:t>«Заказчик»:</w:t>
      </w:r>
      <w:r w:rsidRPr="0008775C">
        <w:rPr>
          <w:rFonts w:ascii="Times New Roman" w:hAnsi="Times New Roman"/>
          <w:sz w:val="24"/>
          <w:szCs w:val="24"/>
        </w:rPr>
        <w:tab/>
      </w:r>
      <w:r w:rsidRPr="0008775C">
        <w:rPr>
          <w:rFonts w:ascii="Times New Roman" w:hAnsi="Times New Roman"/>
          <w:sz w:val="24"/>
          <w:szCs w:val="24"/>
        </w:rPr>
        <w:tab/>
      </w:r>
      <w:r w:rsidRPr="0008775C">
        <w:rPr>
          <w:rFonts w:ascii="Times New Roman" w:hAnsi="Times New Roman"/>
          <w:sz w:val="24"/>
          <w:szCs w:val="24"/>
        </w:rPr>
        <w:tab/>
      </w:r>
      <w:r w:rsidRPr="0008775C">
        <w:rPr>
          <w:rFonts w:ascii="Times New Roman" w:hAnsi="Times New Roman"/>
          <w:sz w:val="24"/>
          <w:szCs w:val="24"/>
        </w:rPr>
        <w:tab/>
      </w:r>
      <w:r w:rsidRPr="0008775C">
        <w:rPr>
          <w:rFonts w:ascii="Times New Roman" w:hAnsi="Times New Roman"/>
          <w:sz w:val="24"/>
          <w:szCs w:val="24"/>
        </w:rPr>
        <w:tab/>
      </w:r>
      <w:r w:rsidRPr="0008775C">
        <w:rPr>
          <w:rFonts w:ascii="Times New Roman" w:hAnsi="Times New Roman"/>
          <w:sz w:val="24"/>
          <w:szCs w:val="24"/>
        </w:rPr>
        <w:tab/>
      </w:r>
      <w:r w:rsidRPr="0008775C">
        <w:rPr>
          <w:rFonts w:ascii="Times New Roman" w:hAnsi="Times New Roman"/>
          <w:sz w:val="24"/>
          <w:szCs w:val="24"/>
        </w:rPr>
        <w:tab/>
        <w:t>«</w:t>
      </w:r>
      <w:r>
        <w:rPr>
          <w:rFonts w:ascii="Times New Roman" w:hAnsi="Times New Roman"/>
          <w:sz w:val="24"/>
          <w:szCs w:val="24"/>
        </w:rPr>
        <w:t>Поставщик</w:t>
      </w:r>
      <w:r w:rsidRPr="0008775C">
        <w:rPr>
          <w:rFonts w:ascii="Times New Roman" w:hAnsi="Times New Roman"/>
          <w:sz w:val="24"/>
          <w:szCs w:val="24"/>
        </w:rPr>
        <w:t>»:</w:t>
      </w:r>
      <w:r w:rsidRPr="0008775C">
        <w:rPr>
          <w:rFonts w:ascii="Times New Roman" w:hAnsi="Times New Roman"/>
          <w:sz w:val="24"/>
          <w:szCs w:val="24"/>
        </w:rPr>
        <w:tab/>
      </w:r>
    </w:p>
    <w:p w:rsidR="004C59AC" w:rsidRPr="0008775C" w:rsidRDefault="004C59AC" w:rsidP="004C59AC">
      <w:pPr>
        <w:spacing w:after="0" w:line="240" w:lineRule="auto"/>
        <w:rPr>
          <w:rFonts w:ascii="Times New Roman" w:hAnsi="Times New Roman"/>
          <w:sz w:val="24"/>
          <w:szCs w:val="24"/>
        </w:rPr>
      </w:pPr>
      <w:r w:rsidRPr="0008775C">
        <w:rPr>
          <w:rFonts w:ascii="Times New Roman" w:hAnsi="Times New Roman"/>
          <w:sz w:val="24"/>
          <w:szCs w:val="24"/>
        </w:rPr>
        <w:t>Главный врач</w:t>
      </w:r>
      <w:r w:rsidRPr="0008775C">
        <w:rPr>
          <w:rFonts w:ascii="Times New Roman" w:hAnsi="Times New Roman"/>
          <w:sz w:val="24"/>
          <w:szCs w:val="24"/>
        </w:rPr>
        <w:tab/>
      </w:r>
      <w:r w:rsidRPr="0008775C">
        <w:rPr>
          <w:rFonts w:ascii="Times New Roman" w:hAnsi="Times New Roman"/>
          <w:sz w:val="24"/>
          <w:szCs w:val="24"/>
        </w:rPr>
        <w:tab/>
      </w:r>
      <w:r w:rsidRPr="0008775C">
        <w:rPr>
          <w:rFonts w:ascii="Times New Roman" w:hAnsi="Times New Roman"/>
          <w:sz w:val="24"/>
          <w:szCs w:val="24"/>
        </w:rPr>
        <w:tab/>
      </w:r>
      <w:r w:rsidRPr="0008775C">
        <w:rPr>
          <w:rFonts w:ascii="Times New Roman" w:hAnsi="Times New Roman"/>
          <w:sz w:val="24"/>
          <w:szCs w:val="24"/>
        </w:rPr>
        <w:tab/>
      </w:r>
      <w:r w:rsidRPr="0008775C">
        <w:rPr>
          <w:rFonts w:ascii="Times New Roman" w:hAnsi="Times New Roman"/>
          <w:sz w:val="24"/>
          <w:szCs w:val="24"/>
        </w:rPr>
        <w:tab/>
      </w:r>
      <w:r w:rsidRPr="0008775C">
        <w:rPr>
          <w:rFonts w:ascii="Times New Roman" w:hAnsi="Times New Roman"/>
          <w:sz w:val="24"/>
          <w:szCs w:val="24"/>
        </w:rPr>
        <w:tab/>
      </w:r>
    </w:p>
    <w:p w:rsidR="004C59AC" w:rsidRPr="0008775C" w:rsidRDefault="004C59AC" w:rsidP="004C59AC">
      <w:pPr>
        <w:spacing w:after="0" w:line="240" w:lineRule="auto"/>
        <w:jc w:val="center"/>
        <w:rPr>
          <w:rFonts w:ascii="Times New Roman" w:hAnsi="Times New Roman"/>
          <w:sz w:val="24"/>
          <w:szCs w:val="24"/>
        </w:rPr>
      </w:pPr>
      <w:r w:rsidRPr="0008775C">
        <w:rPr>
          <w:rFonts w:ascii="Times New Roman" w:hAnsi="Times New Roman"/>
          <w:sz w:val="24"/>
          <w:szCs w:val="24"/>
        </w:rPr>
        <w:t xml:space="preserve">                                                                                                                                       </w:t>
      </w:r>
      <w:r w:rsidRPr="0008775C">
        <w:rPr>
          <w:rFonts w:ascii="Times New Roman" w:hAnsi="Times New Roman"/>
          <w:sz w:val="24"/>
          <w:szCs w:val="24"/>
        </w:rPr>
        <w:tab/>
        <w:t xml:space="preserve">                                      </w:t>
      </w:r>
    </w:p>
    <w:p w:rsidR="004C59AC" w:rsidRPr="0008775C" w:rsidRDefault="004C59AC" w:rsidP="004C59AC">
      <w:pPr>
        <w:spacing w:after="0" w:line="240" w:lineRule="auto"/>
        <w:rPr>
          <w:rFonts w:ascii="Times New Roman" w:hAnsi="Times New Roman"/>
          <w:sz w:val="24"/>
          <w:szCs w:val="24"/>
        </w:rPr>
      </w:pPr>
      <w:r w:rsidRPr="0008775C">
        <w:rPr>
          <w:rFonts w:ascii="Times New Roman" w:hAnsi="Times New Roman"/>
          <w:sz w:val="24"/>
          <w:szCs w:val="24"/>
        </w:rPr>
        <w:t>____________ М.А. Скотарева</w:t>
      </w:r>
      <w:r w:rsidRPr="0008775C">
        <w:rPr>
          <w:rFonts w:ascii="Times New Roman" w:hAnsi="Times New Roman"/>
          <w:sz w:val="24"/>
          <w:szCs w:val="24"/>
        </w:rPr>
        <w:tab/>
        <w:t xml:space="preserve">                                     ____________            </w:t>
      </w:r>
    </w:p>
    <w:p w:rsidR="004C59AC" w:rsidRPr="0008775C" w:rsidRDefault="004C59AC" w:rsidP="004C59AC">
      <w:pPr>
        <w:spacing w:after="0" w:line="240" w:lineRule="auto"/>
        <w:jc w:val="center"/>
        <w:rPr>
          <w:rFonts w:ascii="Times New Roman" w:hAnsi="Times New Roman"/>
          <w:sz w:val="24"/>
          <w:szCs w:val="24"/>
        </w:rPr>
      </w:pPr>
      <w:r w:rsidRPr="0008775C">
        <w:rPr>
          <w:rFonts w:ascii="Times New Roman" w:hAnsi="Times New Roman"/>
          <w:sz w:val="24"/>
          <w:szCs w:val="24"/>
        </w:rPr>
        <w:t xml:space="preserve">                       </w:t>
      </w:r>
    </w:p>
    <w:p w:rsidR="004C59AC" w:rsidRPr="008A006E" w:rsidRDefault="004C59AC" w:rsidP="004C59AC">
      <w:pPr>
        <w:pStyle w:val="22"/>
        <w:spacing w:after="0" w:line="240" w:lineRule="auto"/>
        <w:ind w:firstLine="567"/>
        <w:jc w:val="both"/>
        <w:rPr>
          <w:color w:val="000000"/>
          <w:sz w:val="20"/>
          <w:szCs w:val="20"/>
        </w:rPr>
      </w:pPr>
    </w:p>
    <w:p w:rsidR="00595583" w:rsidRPr="00504DA8" w:rsidRDefault="00595583" w:rsidP="00595583">
      <w:pPr>
        <w:spacing w:after="0" w:line="240" w:lineRule="auto"/>
        <w:jc w:val="center"/>
        <w:rPr>
          <w:rFonts w:ascii="Times New Roman" w:hAnsi="Times New Roman"/>
          <w:b/>
        </w:rPr>
      </w:pPr>
    </w:p>
    <w:p w:rsidR="00CE00D0" w:rsidRPr="008A006E" w:rsidRDefault="00CE00D0" w:rsidP="00595583">
      <w:pPr>
        <w:spacing w:after="0" w:line="240" w:lineRule="auto"/>
        <w:jc w:val="right"/>
        <w:rPr>
          <w:color w:val="000000"/>
          <w:sz w:val="20"/>
          <w:szCs w:val="20"/>
        </w:rPr>
      </w:pPr>
    </w:p>
    <w:sectPr w:rsidR="00CE00D0" w:rsidRPr="008A006E" w:rsidSect="00F57607">
      <w:pgSz w:w="11906" w:h="16838"/>
      <w:pgMar w:top="1134" w:right="70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77F7" w:rsidRDefault="00FA77F7" w:rsidP="007001DA">
      <w:pPr>
        <w:spacing w:after="0" w:line="240" w:lineRule="auto"/>
      </w:pPr>
      <w:r>
        <w:separator/>
      </w:r>
    </w:p>
  </w:endnote>
  <w:endnote w:type="continuationSeparator" w:id="0">
    <w:p w:rsidR="00FA77F7" w:rsidRDefault="00FA77F7" w:rsidP="00700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g">
    <w:altName w:val="Arial"/>
    <w:charset w:val="00"/>
    <w:family w:val="swiss"/>
    <w:pitch w:val="variable"/>
  </w:font>
  <w:font w:name="Tahoma">
    <w:altName w:val=" MS Sans Serif"/>
    <w:panose1 w:val="020B0604030504040204"/>
    <w:charset w:val="CC"/>
    <w:family w:val="swiss"/>
    <w:pitch w:val="variable"/>
    <w:sig w:usb0="E1002EFF" w:usb1="C000605B" w:usb2="00000029" w:usb3="00000000" w:csb0="000101FF" w:csb1="00000000"/>
  </w:font>
  <w:font w:name="Verdana">
    <w:altName w:val="Tahom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Yanus">
    <w:altName w:val="Yanus"/>
    <w:panose1 w:val="00000000000000000000"/>
    <w:charset w:val="CC"/>
    <w:family w:val="swiss"/>
    <w:notTrueType/>
    <w:pitch w:val="default"/>
    <w:sig w:usb0="00000201" w:usb1="00000000" w:usb2="00000000" w:usb3="00000000" w:csb0="00000004" w:csb1="00000000"/>
  </w:font>
  <w:font w:name="Andale Sans UI">
    <w:altName w:val="Times New Roman"/>
    <w:charset w:val="CC"/>
    <w:family w:val="auto"/>
    <w:pitch w:val="variable"/>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angal">
    <w:altName w:val="Courier New"/>
    <w:panose1 w:val="00000400000000000000"/>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DejaVu Sans">
    <w:altName w:val="Arial"/>
    <w:charset w:val="CC"/>
    <w:family w:val="swiss"/>
    <w:pitch w:val="variable"/>
    <w:sig w:usb0="00000000" w:usb1="5200FDFF" w:usb2="00042021" w:usb3="00000000" w:csb0="000001BF" w:csb1="00000000"/>
  </w:font>
  <w:font w:name="font352">
    <w:altName w:val="Times New Roman"/>
    <w:charset w:val="00"/>
    <w:family w:val="auto"/>
    <w:pitch w:val="variable"/>
  </w:font>
  <w:font w:name="Sylfaen">
    <w:panose1 w:val="010A0502050306030303"/>
    <w:charset w:val="CC"/>
    <w:family w:val="roman"/>
    <w:pitch w:val="variable"/>
    <w:sig w:usb0="040006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77F7" w:rsidRDefault="00FA77F7" w:rsidP="007001DA">
      <w:pPr>
        <w:spacing w:after="0" w:line="240" w:lineRule="auto"/>
      </w:pPr>
      <w:r>
        <w:separator/>
      </w:r>
    </w:p>
  </w:footnote>
  <w:footnote w:type="continuationSeparator" w:id="0">
    <w:p w:rsidR="00FA77F7" w:rsidRDefault="00FA77F7" w:rsidP="007001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205D9"/>
    <w:multiLevelType w:val="multilevel"/>
    <w:tmpl w:val="F52424CC"/>
    <w:styleLink w:val="WWNum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0D9A11D5"/>
    <w:multiLevelType w:val="multilevel"/>
    <w:tmpl w:val="8F8A439E"/>
    <w:styleLink w:val="WWNum1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2" w15:restartNumberingAfterBreak="0">
    <w:nsid w:val="15516B57"/>
    <w:multiLevelType w:val="multilevel"/>
    <w:tmpl w:val="940E4124"/>
    <w:styleLink w:val="WWNum2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156B5718"/>
    <w:multiLevelType w:val="multilevel"/>
    <w:tmpl w:val="E68E7652"/>
    <w:styleLink w:val="WWNum41"/>
    <w:lvl w:ilvl="0">
      <w:numFmt w:val="bullet"/>
      <w:lvlText w:val=""/>
      <w:lvlJc w:val="righ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B1119E4"/>
    <w:multiLevelType w:val="multilevel"/>
    <w:tmpl w:val="F1968E80"/>
    <w:styleLink w:val="WWNum29"/>
    <w:lvl w:ilvl="0">
      <w:start w:val="19"/>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1DBF5299"/>
    <w:multiLevelType w:val="multilevel"/>
    <w:tmpl w:val="D748903C"/>
    <w:styleLink w:val="WWNum11"/>
    <w:lvl w:ilvl="0">
      <w:start w:val="1"/>
      <w:numFmt w:val="decimal"/>
      <w:lvlText w:val="%1."/>
      <w:lvlJc w:val="left"/>
      <w:pPr>
        <w:ind w:left="502"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6" w15:restartNumberingAfterBreak="0">
    <w:nsid w:val="1ECB11E8"/>
    <w:multiLevelType w:val="hybridMultilevel"/>
    <w:tmpl w:val="4052DA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B650FC"/>
    <w:multiLevelType w:val="multilevel"/>
    <w:tmpl w:val="14C04AE2"/>
    <w:styleLink w:val="WWNum3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0633D94"/>
    <w:multiLevelType w:val="multilevel"/>
    <w:tmpl w:val="27044C72"/>
    <w:styleLink w:val="WWNum9"/>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9" w15:restartNumberingAfterBreak="0">
    <w:nsid w:val="251004B0"/>
    <w:multiLevelType w:val="multilevel"/>
    <w:tmpl w:val="0B1A42EC"/>
    <w:styleLink w:val="WWNum17"/>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2B6507B2"/>
    <w:multiLevelType w:val="multilevel"/>
    <w:tmpl w:val="C0B698A0"/>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31A8482D"/>
    <w:multiLevelType w:val="multilevel"/>
    <w:tmpl w:val="518240BA"/>
    <w:styleLink w:val="WWNum6"/>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31E014DA"/>
    <w:multiLevelType w:val="multilevel"/>
    <w:tmpl w:val="24729298"/>
    <w:styleLink w:val="WWNum30"/>
    <w:lvl w:ilvl="0">
      <w:numFmt w:val="bullet"/>
      <w:lvlText w:val=""/>
      <w:lvlJc w:val="righ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8F845C4"/>
    <w:multiLevelType w:val="multilevel"/>
    <w:tmpl w:val="55202BE8"/>
    <w:styleLink w:val="WWNum5"/>
    <w:lvl w:ilvl="0">
      <w:numFmt w:val="bullet"/>
      <w:lvlText w:val=""/>
      <w:lvlJc w:val="righ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3C566756"/>
    <w:multiLevelType w:val="multilevel"/>
    <w:tmpl w:val="40767A94"/>
    <w:styleLink w:val="WWNum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15:restartNumberingAfterBreak="0">
    <w:nsid w:val="3D576813"/>
    <w:multiLevelType w:val="multilevel"/>
    <w:tmpl w:val="C8200218"/>
    <w:styleLink w:val="WWNum3"/>
    <w:lvl w:ilvl="0">
      <w:numFmt w:val="bullet"/>
      <w:lvlText w:val=""/>
      <w:lvlJc w:val="left"/>
      <w:pPr>
        <w:ind w:left="1070" w:hanging="360"/>
      </w:pPr>
      <w:rPr>
        <w:rFonts w:ascii="Wingdings" w:hAnsi="Wingdings"/>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16" w15:restartNumberingAfterBreak="0">
    <w:nsid w:val="3DDF656F"/>
    <w:multiLevelType w:val="multilevel"/>
    <w:tmpl w:val="3C4A32AC"/>
    <w:styleLink w:val="WWNum1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440D65C9"/>
    <w:multiLevelType w:val="multilevel"/>
    <w:tmpl w:val="285492FE"/>
    <w:styleLink w:val="WWNum25"/>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8" w15:restartNumberingAfterBreak="0">
    <w:nsid w:val="45602D31"/>
    <w:multiLevelType w:val="multilevel"/>
    <w:tmpl w:val="EE445BA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82044DD"/>
    <w:multiLevelType w:val="multilevel"/>
    <w:tmpl w:val="4DC60C40"/>
    <w:styleLink w:val="WWNum2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0" w15:restartNumberingAfterBreak="0">
    <w:nsid w:val="49D404D0"/>
    <w:multiLevelType w:val="hybridMultilevel"/>
    <w:tmpl w:val="933039EE"/>
    <w:lvl w:ilvl="0" w:tplc="4920E330">
      <w:start w:val="1"/>
      <w:numFmt w:val="decimal"/>
      <w:lvlText w:val="%1."/>
      <w:lvlJc w:val="left"/>
      <w:pPr>
        <w:ind w:left="502" w:hanging="360"/>
      </w:pPr>
      <w:rPr>
        <w:rFonts w:hint="default"/>
        <w:b w:val="0"/>
        <w:i w:val="0"/>
        <w:color w:val="auto"/>
        <w:sz w:val="22"/>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15:restartNumberingAfterBreak="0">
    <w:nsid w:val="4A0432EB"/>
    <w:multiLevelType w:val="multilevel"/>
    <w:tmpl w:val="19B0D9C2"/>
    <w:styleLink w:val="WWNum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56F00132"/>
    <w:multiLevelType w:val="multilevel"/>
    <w:tmpl w:val="F434F4AA"/>
    <w:styleLink w:val="WWNum19"/>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3" w15:restartNumberingAfterBreak="0">
    <w:nsid w:val="58550500"/>
    <w:multiLevelType w:val="multilevel"/>
    <w:tmpl w:val="DC8697E6"/>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4" w15:restartNumberingAfterBreak="0">
    <w:nsid w:val="595A168B"/>
    <w:multiLevelType w:val="multilevel"/>
    <w:tmpl w:val="0BD8AFAA"/>
    <w:styleLink w:val="WWNum1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59695A34"/>
    <w:multiLevelType w:val="multilevel"/>
    <w:tmpl w:val="AEA441EC"/>
    <w:styleLink w:val="WWNum4"/>
    <w:lvl w:ilvl="0">
      <w:numFmt w:val="bullet"/>
      <w:lvlText w:val=""/>
      <w:lvlJc w:val="righ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98E59E8"/>
    <w:multiLevelType w:val="multilevel"/>
    <w:tmpl w:val="E72C216C"/>
    <w:styleLink w:val="WWNum2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7" w15:restartNumberingAfterBreak="0">
    <w:nsid w:val="5C807552"/>
    <w:multiLevelType w:val="multilevel"/>
    <w:tmpl w:val="459E1A92"/>
    <w:styleLink w:val="WWNum2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8" w15:restartNumberingAfterBreak="0">
    <w:nsid w:val="5F0D375A"/>
    <w:multiLevelType w:val="multilevel"/>
    <w:tmpl w:val="689472BE"/>
    <w:styleLink w:val="WWNum2"/>
    <w:lvl w:ilvl="0">
      <w:start w:val="1"/>
      <w:numFmt w:val="decimal"/>
      <w:lvlText w:val="%1."/>
      <w:lvlJc w:val="left"/>
      <w:pPr>
        <w:ind w:left="643" w:hanging="360"/>
      </w:pPr>
    </w:lvl>
    <w:lvl w:ilvl="1">
      <w:start w:val="1"/>
      <w:numFmt w:val="lowerLetter"/>
      <w:lvlText w:val="%2."/>
      <w:lvlJc w:val="left"/>
      <w:pPr>
        <w:ind w:left="1723" w:hanging="360"/>
      </w:pPr>
    </w:lvl>
    <w:lvl w:ilvl="2">
      <w:start w:val="1"/>
      <w:numFmt w:val="lowerRoman"/>
      <w:lvlText w:val="%1.%2.%3."/>
      <w:lvlJc w:val="right"/>
      <w:pPr>
        <w:ind w:left="2443" w:hanging="180"/>
      </w:pPr>
    </w:lvl>
    <w:lvl w:ilvl="3">
      <w:start w:val="1"/>
      <w:numFmt w:val="decimal"/>
      <w:lvlText w:val="%1.%2.%3.%4."/>
      <w:lvlJc w:val="left"/>
      <w:pPr>
        <w:ind w:left="3163" w:hanging="360"/>
      </w:pPr>
    </w:lvl>
    <w:lvl w:ilvl="4">
      <w:start w:val="1"/>
      <w:numFmt w:val="lowerLetter"/>
      <w:lvlText w:val="%1.%2.%3.%4.%5."/>
      <w:lvlJc w:val="left"/>
      <w:pPr>
        <w:ind w:left="3883" w:hanging="360"/>
      </w:pPr>
    </w:lvl>
    <w:lvl w:ilvl="5">
      <w:start w:val="1"/>
      <w:numFmt w:val="lowerRoman"/>
      <w:lvlText w:val="%1.%2.%3.%4.%5.%6."/>
      <w:lvlJc w:val="right"/>
      <w:pPr>
        <w:ind w:left="4603" w:hanging="180"/>
      </w:pPr>
    </w:lvl>
    <w:lvl w:ilvl="6">
      <w:start w:val="1"/>
      <w:numFmt w:val="decimal"/>
      <w:lvlText w:val="%1.%2.%3.%4.%5.%6.%7."/>
      <w:lvlJc w:val="left"/>
      <w:pPr>
        <w:ind w:left="5323" w:hanging="360"/>
      </w:pPr>
    </w:lvl>
    <w:lvl w:ilvl="7">
      <w:start w:val="1"/>
      <w:numFmt w:val="lowerLetter"/>
      <w:lvlText w:val="%1.%2.%3.%4.%5.%6.%7.%8."/>
      <w:lvlJc w:val="left"/>
      <w:pPr>
        <w:ind w:left="6043" w:hanging="360"/>
      </w:pPr>
    </w:lvl>
    <w:lvl w:ilvl="8">
      <w:start w:val="1"/>
      <w:numFmt w:val="lowerRoman"/>
      <w:lvlText w:val="%1.%2.%3.%4.%5.%6.%7.%8.%9."/>
      <w:lvlJc w:val="right"/>
      <w:pPr>
        <w:ind w:left="6763" w:hanging="180"/>
      </w:pPr>
    </w:lvl>
  </w:abstractNum>
  <w:abstractNum w:abstractNumId="29" w15:restartNumberingAfterBreak="0">
    <w:nsid w:val="61A95E17"/>
    <w:multiLevelType w:val="multilevel"/>
    <w:tmpl w:val="A6E65CD8"/>
    <w:styleLink w:val="WWNum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636C776F"/>
    <w:multiLevelType w:val="multilevel"/>
    <w:tmpl w:val="525CE9BC"/>
    <w:styleLink w:val="WWNum2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1" w15:restartNumberingAfterBreak="0">
    <w:nsid w:val="64D45DE7"/>
    <w:multiLevelType w:val="multilevel"/>
    <w:tmpl w:val="42B80932"/>
    <w:styleLink w:val="WWNum12"/>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660E7C93"/>
    <w:multiLevelType w:val="multilevel"/>
    <w:tmpl w:val="DAD83AC8"/>
    <w:styleLink w:val="WWNum51"/>
    <w:lvl w:ilvl="0">
      <w:numFmt w:val="bullet"/>
      <w:lvlText w:val=""/>
      <w:lvlJc w:val="righ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668A0FFE"/>
    <w:multiLevelType w:val="multilevel"/>
    <w:tmpl w:val="8A6E0AC6"/>
    <w:styleLink w:val="WWNum2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4" w15:restartNumberingAfterBreak="0">
    <w:nsid w:val="68486696"/>
    <w:multiLevelType w:val="multilevel"/>
    <w:tmpl w:val="BE764D56"/>
    <w:styleLink w:val="WWNum21"/>
    <w:lvl w:ilvl="0">
      <w:start w:val="1"/>
      <w:numFmt w:val="decimal"/>
      <w:lvlText w:val="%1."/>
      <w:lvlJc w:val="left"/>
      <w:pPr>
        <w:ind w:left="567" w:hanging="397"/>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5" w15:restartNumberingAfterBreak="0">
    <w:nsid w:val="70E72623"/>
    <w:multiLevelType w:val="hybridMultilevel"/>
    <w:tmpl w:val="28C45772"/>
    <w:lvl w:ilvl="0" w:tplc="A9C226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72A5674"/>
    <w:multiLevelType w:val="hybridMultilevel"/>
    <w:tmpl w:val="C08C53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78D60A21"/>
    <w:multiLevelType w:val="hybridMultilevel"/>
    <w:tmpl w:val="87A67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FB046F6"/>
    <w:multiLevelType w:val="multilevel"/>
    <w:tmpl w:val="F94EBD1A"/>
    <w:styleLink w:val="WWNum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abstractNumId w:val="25"/>
  </w:num>
  <w:num w:numId="2">
    <w:abstractNumId w:val="13"/>
  </w:num>
  <w:num w:numId="3">
    <w:abstractNumId w:val="14"/>
  </w:num>
  <w:num w:numId="4">
    <w:abstractNumId w:val="12"/>
  </w:num>
  <w:num w:numId="5">
    <w:abstractNumId w:val="28"/>
  </w:num>
  <w:num w:numId="6">
    <w:abstractNumId w:val="15"/>
  </w:num>
  <w:num w:numId="7">
    <w:abstractNumId w:val="11"/>
  </w:num>
  <w:num w:numId="8">
    <w:abstractNumId w:val="23"/>
  </w:num>
  <w:num w:numId="9">
    <w:abstractNumId w:val="29"/>
  </w:num>
  <w:num w:numId="10">
    <w:abstractNumId w:val="8"/>
  </w:num>
  <w:num w:numId="11">
    <w:abstractNumId w:val="38"/>
  </w:num>
  <w:num w:numId="12">
    <w:abstractNumId w:val="5"/>
  </w:num>
  <w:num w:numId="13">
    <w:abstractNumId w:val="31"/>
  </w:num>
  <w:num w:numId="14">
    <w:abstractNumId w:val="0"/>
  </w:num>
  <w:num w:numId="15">
    <w:abstractNumId w:val="1"/>
  </w:num>
  <w:num w:numId="16">
    <w:abstractNumId w:val="21"/>
  </w:num>
  <w:num w:numId="17">
    <w:abstractNumId w:val="16"/>
  </w:num>
  <w:num w:numId="18">
    <w:abstractNumId w:val="9"/>
  </w:num>
  <w:num w:numId="19">
    <w:abstractNumId w:val="24"/>
  </w:num>
  <w:num w:numId="20">
    <w:abstractNumId w:val="22"/>
  </w:num>
  <w:num w:numId="21">
    <w:abstractNumId w:val="33"/>
  </w:num>
  <w:num w:numId="22">
    <w:abstractNumId w:val="34"/>
  </w:num>
  <w:num w:numId="23">
    <w:abstractNumId w:val="2"/>
  </w:num>
  <w:num w:numId="24">
    <w:abstractNumId w:val="10"/>
  </w:num>
  <w:num w:numId="25">
    <w:abstractNumId w:val="30"/>
  </w:num>
  <w:num w:numId="26">
    <w:abstractNumId w:val="17"/>
  </w:num>
  <w:num w:numId="27">
    <w:abstractNumId w:val="27"/>
  </w:num>
  <w:num w:numId="28">
    <w:abstractNumId w:val="26"/>
  </w:num>
  <w:num w:numId="29">
    <w:abstractNumId w:val="19"/>
  </w:num>
  <w:num w:numId="30">
    <w:abstractNumId w:val="4"/>
  </w:num>
  <w:num w:numId="31">
    <w:abstractNumId w:val="7"/>
  </w:num>
  <w:num w:numId="32">
    <w:abstractNumId w:val="3"/>
  </w:num>
  <w:num w:numId="33">
    <w:abstractNumId w:val="32"/>
  </w:num>
  <w:num w:numId="34">
    <w:abstractNumId w:val="6"/>
  </w:num>
  <w:num w:numId="35">
    <w:abstractNumId w:val="37"/>
  </w:num>
  <w:num w:numId="36">
    <w:abstractNumId w:val="18"/>
  </w:num>
  <w:num w:numId="37">
    <w:abstractNumId w:val="36"/>
  </w:num>
  <w:num w:numId="38">
    <w:abstractNumId w:val="20"/>
  </w:num>
  <w:num w:numId="39">
    <w:abstractNumId w:val="3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B5A"/>
    <w:rsid w:val="000027BB"/>
    <w:rsid w:val="00002F2A"/>
    <w:rsid w:val="00003576"/>
    <w:rsid w:val="0000362F"/>
    <w:rsid w:val="00003806"/>
    <w:rsid w:val="000057E7"/>
    <w:rsid w:val="00006640"/>
    <w:rsid w:val="00006F50"/>
    <w:rsid w:val="00007C54"/>
    <w:rsid w:val="00012848"/>
    <w:rsid w:val="00014FC6"/>
    <w:rsid w:val="00017A8D"/>
    <w:rsid w:val="00020833"/>
    <w:rsid w:val="00020BFF"/>
    <w:rsid w:val="00026EE7"/>
    <w:rsid w:val="00027441"/>
    <w:rsid w:val="00027608"/>
    <w:rsid w:val="00034AC7"/>
    <w:rsid w:val="00034D13"/>
    <w:rsid w:val="00034E8F"/>
    <w:rsid w:val="0003581E"/>
    <w:rsid w:val="00036A6E"/>
    <w:rsid w:val="00040259"/>
    <w:rsid w:val="00040AF9"/>
    <w:rsid w:val="00041CED"/>
    <w:rsid w:val="0004226F"/>
    <w:rsid w:val="00042315"/>
    <w:rsid w:val="0004233B"/>
    <w:rsid w:val="00043541"/>
    <w:rsid w:val="0005287E"/>
    <w:rsid w:val="00052B05"/>
    <w:rsid w:val="0005342B"/>
    <w:rsid w:val="00053CBB"/>
    <w:rsid w:val="000543D3"/>
    <w:rsid w:val="000546CB"/>
    <w:rsid w:val="00054747"/>
    <w:rsid w:val="00054FF7"/>
    <w:rsid w:val="00056368"/>
    <w:rsid w:val="00057CBD"/>
    <w:rsid w:val="00057DCB"/>
    <w:rsid w:val="00060CC2"/>
    <w:rsid w:val="000674E8"/>
    <w:rsid w:val="00070319"/>
    <w:rsid w:val="000758BD"/>
    <w:rsid w:val="00076C19"/>
    <w:rsid w:val="00083217"/>
    <w:rsid w:val="00083AED"/>
    <w:rsid w:val="00086941"/>
    <w:rsid w:val="00086B4F"/>
    <w:rsid w:val="00087221"/>
    <w:rsid w:val="00087AE8"/>
    <w:rsid w:val="00093300"/>
    <w:rsid w:val="000940BA"/>
    <w:rsid w:val="000943F7"/>
    <w:rsid w:val="0009488B"/>
    <w:rsid w:val="0009489F"/>
    <w:rsid w:val="000A05C2"/>
    <w:rsid w:val="000A12B6"/>
    <w:rsid w:val="000A3A17"/>
    <w:rsid w:val="000A489B"/>
    <w:rsid w:val="000A773F"/>
    <w:rsid w:val="000B0557"/>
    <w:rsid w:val="000B0F27"/>
    <w:rsid w:val="000B3843"/>
    <w:rsid w:val="000B59DA"/>
    <w:rsid w:val="000B5B06"/>
    <w:rsid w:val="000B5E66"/>
    <w:rsid w:val="000B6F3B"/>
    <w:rsid w:val="000C1BD3"/>
    <w:rsid w:val="000C2110"/>
    <w:rsid w:val="000C2CBA"/>
    <w:rsid w:val="000C3D4F"/>
    <w:rsid w:val="000C6148"/>
    <w:rsid w:val="000C61C8"/>
    <w:rsid w:val="000C7871"/>
    <w:rsid w:val="000D2A90"/>
    <w:rsid w:val="000D405D"/>
    <w:rsid w:val="000D6201"/>
    <w:rsid w:val="000D791B"/>
    <w:rsid w:val="000E34AB"/>
    <w:rsid w:val="000E4B6D"/>
    <w:rsid w:val="000E590D"/>
    <w:rsid w:val="000E696C"/>
    <w:rsid w:val="000E71E9"/>
    <w:rsid w:val="000E799A"/>
    <w:rsid w:val="000F0900"/>
    <w:rsid w:val="000F18C2"/>
    <w:rsid w:val="000F1D10"/>
    <w:rsid w:val="000F35B5"/>
    <w:rsid w:val="000F6CFA"/>
    <w:rsid w:val="000F7C13"/>
    <w:rsid w:val="00100560"/>
    <w:rsid w:val="00101FB6"/>
    <w:rsid w:val="001032DA"/>
    <w:rsid w:val="00103C18"/>
    <w:rsid w:val="001053CA"/>
    <w:rsid w:val="00105A8A"/>
    <w:rsid w:val="001068B9"/>
    <w:rsid w:val="001074E1"/>
    <w:rsid w:val="0010759B"/>
    <w:rsid w:val="00107CB9"/>
    <w:rsid w:val="00113ACB"/>
    <w:rsid w:val="00114A35"/>
    <w:rsid w:val="00115BBB"/>
    <w:rsid w:val="00115C03"/>
    <w:rsid w:val="00116B9D"/>
    <w:rsid w:val="00120978"/>
    <w:rsid w:val="0012237F"/>
    <w:rsid w:val="001226F6"/>
    <w:rsid w:val="001256AE"/>
    <w:rsid w:val="0012777F"/>
    <w:rsid w:val="00132757"/>
    <w:rsid w:val="00132B44"/>
    <w:rsid w:val="001337BE"/>
    <w:rsid w:val="00137733"/>
    <w:rsid w:val="00137D4B"/>
    <w:rsid w:val="00142A96"/>
    <w:rsid w:val="001431BE"/>
    <w:rsid w:val="001444FC"/>
    <w:rsid w:val="00144AF5"/>
    <w:rsid w:val="001452DA"/>
    <w:rsid w:val="00145839"/>
    <w:rsid w:val="00146386"/>
    <w:rsid w:val="00146E8D"/>
    <w:rsid w:val="001512BA"/>
    <w:rsid w:val="001516C0"/>
    <w:rsid w:val="0015239D"/>
    <w:rsid w:val="001551F4"/>
    <w:rsid w:val="001607FE"/>
    <w:rsid w:val="00161A97"/>
    <w:rsid w:val="00161ED7"/>
    <w:rsid w:val="001628EE"/>
    <w:rsid w:val="00163ABF"/>
    <w:rsid w:val="00164627"/>
    <w:rsid w:val="00166A8E"/>
    <w:rsid w:val="001709F4"/>
    <w:rsid w:val="001727A2"/>
    <w:rsid w:val="00175471"/>
    <w:rsid w:val="001754F7"/>
    <w:rsid w:val="00176982"/>
    <w:rsid w:val="001775EF"/>
    <w:rsid w:val="00183183"/>
    <w:rsid w:val="00184AF4"/>
    <w:rsid w:val="00186923"/>
    <w:rsid w:val="00187083"/>
    <w:rsid w:val="00187359"/>
    <w:rsid w:val="0018744F"/>
    <w:rsid w:val="001919B7"/>
    <w:rsid w:val="00195411"/>
    <w:rsid w:val="00195C3E"/>
    <w:rsid w:val="001966BD"/>
    <w:rsid w:val="001A21D7"/>
    <w:rsid w:val="001A28E5"/>
    <w:rsid w:val="001A2ACC"/>
    <w:rsid w:val="001A56B1"/>
    <w:rsid w:val="001A5B74"/>
    <w:rsid w:val="001A60D4"/>
    <w:rsid w:val="001B01FA"/>
    <w:rsid w:val="001B093B"/>
    <w:rsid w:val="001B160F"/>
    <w:rsid w:val="001B1FF2"/>
    <w:rsid w:val="001B525B"/>
    <w:rsid w:val="001B5AED"/>
    <w:rsid w:val="001B5BA2"/>
    <w:rsid w:val="001B64D4"/>
    <w:rsid w:val="001B6DBB"/>
    <w:rsid w:val="001B6FBD"/>
    <w:rsid w:val="001C09AD"/>
    <w:rsid w:val="001C1595"/>
    <w:rsid w:val="001C2176"/>
    <w:rsid w:val="001C27F1"/>
    <w:rsid w:val="001C5785"/>
    <w:rsid w:val="001C5812"/>
    <w:rsid w:val="001C6350"/>
    <w:rsid w:val="001C647E"/>
    <w:rsid w:val="001C6665"/>
    <w:rsid w:val="001D0475"/>
    <w:rsid w:val="001D07AE"/>
    <w:rsid w:val="001D60E8"/>
    <w:rsid w:val="001D77CA"/>
    <w:rsid w:val="001E2CDB"/>
    <w:rsid w:val="001E4D29"/>
    <w:rsid w:val="001E6999"/>
    <w:rsid w:val="001F0A5B"/>
    <w:rsid w:val="001F27C9"/>
    <w:rsid w:val="001F5978"/>
    <w:rsid w:val="001F7D94"/>
    <w:rsid w:val="00200E8D"/>
    <w:rsid w:val="00200FDD"/>
    <w:rsid w:val="00201C87"/>
    <w:rsid w:val="00201E8E"/>
    <w:rsid w:val="002028B7"/>
    <w:rsid w:val="00204995"/>
    <w:rsid w:val="002063B0"/>
    <w:rsid w:val="0020686F"/>
    <w:rsid w:val="00206EC9"/>
    <w:rsid w:val="002110DD"/>
    <w:rsid w:val="00212A54"/>
    <w:rsid w:val="00212E84"/>
    <w:rsid w:val="00215211"/>
    <w:rsid w:val="0021567E"/>
    <w:rsid w:val="00216451"/>
    <w:rsid w:val="00220B0D"/>
    <w:rsid w:val="00221ED0"/>
    <w:rsid w:val="002231D6"/>
    <w:rsid w:val="002253B4"/>
    <w:rsid w:val="00225CF6"/>
    <w:rsid w:val="002267A2"/>
    <w:rsid w:val="002310B8"/>
    <w:rsid w:val="00233B54"/>
    <w:rsid w:val="002366F6"/>
    <w:rsid w:val="00236A43"/>
    <w:rsid w:val="002422CF"/>
    <w:rsid w:val="00246093"/>
    <w:rsid w:val="00246B19"/>
    <w:rsid w:val="00246B3E"/>
    <w:rsid w:val="00253641"/>
    <w:rsid w:val="002542DD"/>
    <w:rsid w:val="00255654"/>
    <w:rsid w:val="00256039"/>
    <w:rsid w:val="00262E94"/>
    <w:rsid w:val="0026332F"/>
    <w:rsid w:val="00263482"/>
    <w:rsid w:val="00263A84"/>
    <w:rsid w:val="00264150"/>
    <w:rsid w:val="00264174"/>
    <w:rsid w:val="0026508E"/>
    <w:rsid w:val="00265968"/>
    <w:rsid w:val="002663A9"/>
    <w:rsid w:val="00270040"/>
    <w:rsid w:val="00272570"/>
    <w:rsid w:val="00272A82"/>
    <w:rsid w:val="00272F40"/>
    <w:rsid w:val="00275B51"/>
    <w:rsid w:val="00277116"/>
    <w:rsid w:val="0027794C"/>
    <w:rsid w:val="00282F1E"/>
    <w:rsid w:val="00283EA0"/>
    <w:rsid w:val="002867C8"/>
    <w:rsid w:val="00286864"/>
    <w:rsid w:val="0029089E"/>
    <w:rsid w:val="00292583"/>
    <w:rsid w:val="00292E55"/>
    <w:rsid w:val="00296042"/>
    <w:rsid w:val="00296D3B"/>
    <w:rsid w:val="00297E71"/>
    <w:rsid w:val="00297EE5"/>
    <w:rsid w:val="002A1378"/>
    <w:rsid w:val="002A2C22"/>
    <w:rsid w:val="002A36C9"/>
    <w:rsid w:val="002A42FA"/>
    <w:rsid w:val="002A6FE8"/>
    <w:rsid w:val="002A779A"/>
    <w:rsid w:val="002B010B"/>
    <w:rsid w:val="002B0191"/>
    <w:rsid w:val="002B0620"/>
    <w:rsid w:val="002B0881"/>
    <w:rsid w:val="002B0AED"/>
    <w:rsid w:val="002B255A"/>
    <w:rsid w:val="002B2BAA"/>
    <w:rsid w:val="002B2F30"/>
    <w:rsid w:val="002C07A0"/>
    <w:rsid w:val="002C0D67"/>
    <w:rsid w:val="002C47B3"/>
    <w:rsid w:val="002D0508"/>
    <w:rsid w:val="002D0C90"/>
    <w:rsid w:val="002D1A51"/>
    <w:rsid w:val="002D1BB3"/>
    <w:rsid w:val="002D2A2A"/>
    <w:rsid w:val="002D332F"/>
    <w:rsid w:val="002E4B32"/>
    <w:rsid w:val="002E4D76"/>
    <w:rsid w:val="002E5062"/>
    <w:rsid w:val="002E567A"/>
    <w:rsid w:val="002E5B53"/>
    <w:rsid w:val="002F0C58"/>
    <w:rsid w:val="002F2F35"/>
    <w:rsid w:val="002F3165"/>
    <w:rsid w:val="002F53ED"/>
    <w:rsid w:val="002F6260"/>
    <w:rsid w:val="003000F2"/>
    <w:rsid w:val="003026CD"/>
    <w:rsid w:val="00303522"/>
    <w:rsid w:val="003035AC"/>
    <w:rsid w:val="00304F60"/>
    <w:rsid w:val="00305148"/>
    <w:rsid w:val="00305676"/>
    <w:rsid w:val="00305D9B"/>
    <w:rsid w:val="003062F3"/>
    <w:rsid w:val="00307762"/>
    <w:rsid w:val="00310FED"/>
    <w:rsid w:val="00311316"/>
    <w:rsid w:val="00314B4B"/>
    <w:rsid w:val="003151AD"/>
    <w:rsid w:val="00316983"/>
    <w:rsid w:val="00320A1D"/>
    <w:rsid w:val="00320F9B"/>
    <w:rsid w:val="00322CB1"/>
    <w:rsid w:val="00323766"/>
    <w:rsid w:val="0032568E"/>
    <w:rsid w:val="00325B1B"/>
    <w:rsid w:val="0033021C"/>
    <w:rsid w:val="003308BD"/>
    <w:rsid w:val="003318D4"/>
    <w:rsid w:val="00332975"/>
    <w:rsid w:val="0033328D"/>
    <w:rsid w:val="0033444C"/>
    <w:rsid w:val="0033504E"/>
    <w:rsid w:val="0033589E"/>
    <w:rsid w:val="00340B32"/>
    <w:rsid w:val="00340FED"/>
    <w:rsid w:val="003428BB"/>
    <w:rsid w:val="00343749"/>
    <w:rsid w:val="003448D5"/>
    <w:rsid w:val="0034517A"/>
    <w:rsid w:val="00346E62"/>
    <w:rsid w:val="00351E83"/>
    <w:rsid w:val="003563ED"/>
    <w:rsid w:val="00356920"/>
    <w:rsid w:val="0035731D"/>
    <w:rsid w:val="003578E1"/>
    <w:rsid w:val="00357D11"/>
    <w:rsid w:val="003610D0"/>
    <w:rsid w:val="00361C86"/>
    <w:rsid w:val="0036625A"/>
    <w:rsid w:val="003700CD"/>
    <w:rsid w:val="0037087F"/>
    <w:rsid w:val="003708F5"/>
    <w:rsid w:val="003725E8"/>
    <w:rsid w:val="00372774"/>
    <w:rsid w:val="00375D29"/>
    <w:rsid w:val="0037607A"/>
    <w:rsid w:val="0037616F"/>
    <w:rsid w:val="0037645C"/>
    <w:rsid w:val="00377911"/>
    <w:rsid w:val="00380B4F"/>
    <w:rsid w:val="00380F1C"/>
    <w:rsid w:val="003812F5"/>
    <w:rsid w:val="003818A0"/>
    <w:rsid w:val="00381F81"/>
    <w:rsid w:val="00382D9F"/>
    <w:rsid w:val="00383032"/>
    <w:rsid w:val="003831AD"/>
    <w:rsid w:val="003835CB"/>
    <w:rsid w:val="0038751E"/>
    <w:rsid w:val="003875D5"/>
    <w:rsid w:val="003915E5"/>
    <w:rsid w:val="00394545"/>
    <w:rsid w:val="00394B2A"/>
    <w:rsid w:val="00394B8D"/>
    <w:rsid w:val="00397CC0"/>
    <w:rsid w:val="003A3861"/>
    <w:rsid w:val="003A39FA"/>
    <w:rsid w:val="003A55A3"/>
    <w:rsid w:val="003A74EA"/>
    <w:rsid w:val="003A7654"/>
    <w:rsid w:val="003B2C1D"/>
    <w:rsid w:val="003B2DEF"/>
    <w:rsid w:val="003B51D0"/>
    <w:rsid w:val="003B70E6"/>
    <w:rsid w:val="003B78C3"/>
    <w:rsid w:val="003B7B21"/>
    <w:rsid w:val="003B7C50"/>
    <w:rsid w:val="003C0077"/>
    <w:rsid w:val="003C12EB"/>
    <w:rsid w:val="003C3542"/>
    <w:rsid w:val="003C7104"/>
    <w:rsid w:val="003D008F"/>
    <w:rsid w:val="003D1E83"/>
    <w:rsid w:val="003D2D85"/>
    <w:rsid w:val="003D343A"/>
    <w:rsid w:val="003D6555"/>
    <w:rsid w:val="003D6C4D"/>
    <w:rsid w:val="003D7647"/>
    <w:rsid w:val="003E0012"/>
    <w:rsid w:val="003E0CB5"/>
    <w:rsid w:val="003E156F"/>
    <w:rsid w:val="003E485F"/>
    <w:rsid w:val="003E4DEE"/>
    <w:rsid w:val="003E6181"/>
    <w:rsid w:val="003F2C0A"/>
    <w:rsid w:val="003F2E7F"/>
    <w:rsid w:val="003F383B"/>
    <w:rsid w:val="003F5264"/>
    <w:rsid w:val="003F5E67"/>
    <w:rsid w:val="004021F7"/>
    <w:rsid w:val="004029B6"/>
    <w:rsid w:val="00405F01"/>
    <w:rsid w:val="00406A78"/>
    <w:rsid w:val="00407AEE"/>
    <w:rsid w:val="00421B88"/>
    <w:rsid w:val="00421C4F"/>
    <w:rsid w:val="00423283"/>
    <w:rsid w:val="0042474E"/>
    <w:rsid w:val="00424790"/>
    <w:rsid w:val="00430C05"/>
    <w:rsid w:val="00430C54"/>
    <w:rsid w:val="00430E56"/>
    <w:rsid w:val="004327D6"/>
    <w:rsid w:val="004338C3"/>
    <w:rsid w:val="00434FE1"/>
    <w:rsid w:val="0043566C"/>
    <w:rsid w:val="00437BDB"/>
    <w:rsid w:val="00437D49"/>
    <w:rsid w:val="00440962"/>
    <w:rsid w:val="00441FBC"/>
    <w:rsid w:val="0044505A"/>
    <w:rsid w:val="0044705B"/>
    <w:rsid w:val="00450910"/>
    <w:rsid w:val="00451795"/>
    <w:rsid w:val="0045327F"/>
    <w:rsid w:val="00453422"/>
    <w:rsid w:val="004534FD"/>
    <w:rsid w:val="004546D0"/>
    <w:rsid w:val="004548C1"/>
    <w:rsid w:val="0046259D"/>
    <w:rsid w:val="00462986"/>
    <w:rsid w:val="0047073C"/>
    <w:rsid w:val="0047085D"/>
    <w:rsid w:val="004719EA"/>
    <w:rsid w:val="00471F3F"/>
    <w:rsid w:val="004764E5"/>
    <w:rsid w:val="00477051"/>
    <w:rsid w:val="004775FC"/>
    <w:rsid w:val="004777A4"/>
    <w:rsid w:val="00483890"/>
    <w:rsid w:val="004843DB"/>
    <w:rsid w:val="00484DD1"/>
    <w:rsid w:val="00487B37"/>
    <w:rsid w:val="00491F56"/>
    <w:rsid w:val="004920D0"/>
    <w:rsid w:val="004928E7"/>
    <w:rsid w:val="00494D06"/>
    <w:rsid w:val="00496578"/>
    <w:rsid w:val="004A50F7"/>
    <w:rsid w:val="004A5614"/>
    <w:rsid w:val="004A5675"/>
    <w:rsid w:val="004A787A"/>
    <w:rsid w:val="004B07BB"/>
    <w:rsid w:val="004B1884"/>
    <w:rsid w:val="004B2E02"/>
    <w:rsid w:val="004B3EE8"/>
    <w:rsid w:val="004B410C"/>
    <w:rsid w:val="004B457F"/>
    <w:rsid w:val="004B5425"/>
    <w:rsid w:val="004B64BE"/>
    <w:rsid w:val="004C07C2"/>
    <w:rsid w:val="004C1AEB"/>
    <w:rsid w:val="004C1B49"/>
    <w:rsid w:val="004C3C08"/>
    <w:rsid w:val="004C59AC"/>
    <w:rsid w:val="004C6B47"/>
    <w:rsid w:val="004C745B"/>
    <w:rsid w:val="004C7BFA"/>
    <w:rsid w:val="004D0282"/>
    <w:rsid w:val="004D0F0E"/>
    <w:rsid w:val="004D1723"/>
    <w:rsid w:val="004D29DB"/>
    <w:rsid w:val="004D5B0D"/>
    <w:rsid w:val="004D7366"/>
    <w:rsid w:val="004E0DBC"/>
    <w:rsid w:val="004E0FC5"/>
    <w:rsid w:val="004E1D44"/>
    <w:rsid w:val="004E25F6"/>
    <w:rsid w:val="004E262C"/>
    <w:rsid w:val="004E2D57"/>
    <w:rsid w:val="004E4A1C"/>
    <w:rsid w:val="004E7646"/>
    <w:rsid w:val="004F1452"/>
    <w:rsid w:val="004F1EBE"/>
    <w:rsid w:val="004F1FE5"/>
    <w:rsid w:val="004F2339"/>
    <w:rsid w:val="004F282B"/>
    <w:rsid w:val="004F4177"/>
    <w:rsid w:val="004F568A"/>
    <w:rsid w:val="00500108"/>
    <w:rsid w:val="0050048A"/>
    <w:rsid w:val="00501AA3"/>
    <w:rsid w:val="0050299C"/>
    <w:rsid w:val="00503865"/>
    <w:rsid w:val="00506E79"/>
    <w:rsid w:val="005076AE"/>
    <w:rsid w:val="00511BC6"/>
    <w:rsid w:val="00512286"/>
    <w:rsid w:val="00512D95"/>
    <w:rsid w:val="005148E3"/>
    <w:rsid w:val="00515BF1"/>
    <w:rsid w:val="00520618"/>
    <w:rsid w:val="0052084D"/>
    <w:rsid w:val="00522860"/>
    <w:rsid w:val="00522D6F"/>
    <w:rsid w:val="0052310C"/>
    <w:rsid w:val="0052372D"/>
    <w:rsid w:val="00523C6B"/>
    <w:rsid w:val="00530AFC"/>
    <w:rsid w:val="00533D45"/>
    <w:rsid w:val="00533F85"/>
    <w:rsid w:val="00535B86"/>
    <w:rsid w:val="00535F11"/>
    <w:rsid w:val="0053634D"/>
    <w:rsid w:val="00536A33"/>
    <w:rsid w:val="00537C36"/>
    <w:rsid w:val="00537DD0"/>
    <w:rsid w:val="00541DFB"/>
    <w:rsid w:val="005435A8"/>
    <w:rsid w:val="0054513E"/>
    <w:rsid w:val="00550CCA"/>
    <w:rsid w:val="00552B87"/>
    <w:rsid w:val="00553A60"/>
    <w:rsid w:val="00555763"/>
    <w:rsid w:val="00555BB9"/>
    <w:rsid w:val="00556202"/>
    <w:rsid w:val="00557EA6"/>
    <w:rsid w:val="00560CC0"/>
    <w:rsid w:val="0056139D"/>
    <w:rsid w:val="005619C3"/>
    <w:rsid w:val="0056216F"/>
    <w:rsid w:val="00563EB4"/>
    <w:rsid w:val="005644F9"/>
    <w:rsid w:val="00564707"/>
    <w:rsid w:val="00566429"/>
    <w:rsid w:val="00571926"/>
    <w:rsid w:val="00571A9C"/>
    <w:rsid w:val="00571FD1"/>
    <w:rsid w:val="00572B41"/>
    <w:rsid w:val="005731BC"/>
    <w:rsid w:val="00574DF9"/>
    <w:rsid w:val="00574EFC"/>
    <w:rsid w:val="005756DD"/>
    <w:rsid w:val="00575C82"/>
    <w:rsid w:val="00575EB2"/>
    <w:rsid w:val="00576390"/>
    <w:rsid w:val="00576E83"/>
    <w:rsid w:val="0058014F"/>
    <w:rsid w:val="0058064F"/>
    <w:rsid w:val="00581AA0"/>
    <w:rsid w:val="005820F7"/>
    <w:rsid w:val="005832AF"/>
    <w:rsid w:val="00584550"/>
    <w:rsid w:val="00584A9A"/>
    <w:rsid w:val="00586C29"/>
    <w:rsid w:val="0059000D"/>
    <w:rsid w:val="00591235"/>
    <w:rsid w:val="005927EF"/>
    <w:rsid w:val="00593A34"/>
    <w:rsid w:val="00595583"/>
    <w:rsid w:val="00596263"/>
    <w:rsid w:val="00596579"/>
    <w:rsid w:val="00597198"/>
    <w:rsid w:val="005A06CA"/>
    <w:rsid w:val="005A165C"/>
    <w:rsid w:val="005A1688"/>
    <w:rsid w:val="005A37D5"/>
    <w:rsid w:val="005A62AA"/>
    <w:rsid w:val="005A64C1"/>
    <w:rsid w:val="005A74CA"/>
    <w:rsid w:val="005A7576"/>
    <w:rsid w:val="005B38B3"/>
    <w:rsid w:val="005B3BF7"/>
    <w:rsid w:val="005B45B5"/>
    <w:rsid w:val="005B51E4"/>
    <w:rsid w:val="005B5EA1"/>
    <w:rsid w:val="005B6C53"/>
    <w:rsid w:val="005C0629"/>
    <w:rsid w:val="005C0BD3"/>
    <w:rsid w:val="005C0DCA"/>
    <w:rsid w:val="005C191B"/>
    <w:rsid w:val="005C6002"/>
    <w:rsid w:val="005C65D9"/>
    <w:rsid w:val="005D1606"/>
    <w:rsid w:val="005D38AE"/>
    <w:rsid w:val="005D4E8E"/>
    <w:rsid w:val="005D5360"/>
    <w:rsid w:val="005D730D"/>
    <w:rsid w:val="005E21AE"/>
    <w:rsid w:val="005E3E12"/>
    <w:rsid w:val="005E4152"/>
    <w:rsid w:val="005E6BD2"/>
    <w:rsid w:val="005F23DD"/>
    <w:rsid w:val="005F4CA1"/>
    <w:rsid w:val="005F5DFF"/>
    <w:rsid w:val="005F72F9"/>
    <w:rsid w:val="00600580"/>
    <w:rsid w:val="0060385A"/>
    <w:rsid w:val="0060603C"/>
    <w:rsid w:val="00610558"/>
    <w:rsid w:val="00614C9B"/>
    <w:rsid w:val="006167FB"/>
    <w:rsid w:val="00617569"/>
    <w:rsid w:val="00617C92"/>
    <w:rsid w:val="006209A8"/>
    <w:rsid w:val="00620FE6"/>
    <w:rsid w:val="0062525D"/>
    <w:rsid w:val="00625F59"/>
    <w:rsid w:val="00632044"/>
    <w:rsid w:val="00632E1E"/>
    <w:rsid w:val="0063390D"/>
    <w:rsid w:val="00641D5C"/>
    <w:rsid w:val="006436AE"/>
    <w:rsid w:val="006442F5"/>
    <w:rsid w:val="006453CF"/>
    <w:rsid w:val="00645D9C"/>
    <w:rsid w:val="0064774B"/>
    <w:rsid w:val="00647E5E"/>
    <w:rsid w:val="00651633"/>
    <w:rsid w:val="00654A95"/>
    <w:rsid w:val="006579A1"/>
    <w:rsid w:val="00657C3C"/>
    <w:rsid w:val="00662223"/>
    <w:rsid w:val="0066272A"/>
    <w:rsid w:val="0066301F"/>
    <w:rsid w:val="00663F6D"/>
    <w:rsid w:val="00666513"/>
    <w:rsid w:val="00666A02"/>
    <w:rsid w:val="00666EA1"/>
    <w:rsid w:val="00675E5B"/>
    <w:rsid w:val="00676024"/>
    <w:rsid w:val="0068005F"/>
    <w:rsid w:val="00680751"/>
    <w:rsid w:val="00682EC7"/>
    <w:rsid w:val="00683B35"/>
    <w:rsid w:val="006849D2"/>
    <w:rsid w:val="00684C91"/>
    <w:rsid w:val="006869B4"/>
    <w:rsid w:val="00687875"/>
    <w:rsid w:val="00690C9D"/>
    <w:rsid w:val="00692DD7"/>
    <w:rsid w:val="00693148"/>
    <w:rsid w:val="00694C0F"/>
    <w:rsid w:val="00694C65"/>
    <w:rsid w:val="006950B4"/>
    <w:rsid w:val="006960E3"/>
    <w:rsid w:val="0069770C"/>
    <w:rsid w:val="006A1B79"/>
    <w:rsid w:val="006A58D1"/>
    <w:rsid w:val="006A62F6"/>
    <w:rsid w:val="006B21AC"/>
    <w:rsid w:val="006B3FDD"/>
    <w:rsid w:val="006B4372"/>
    <w:rsid w:val="006B5962"/>
    <w:rsid w:val="006B6A12"/>
    <w:rsid w:val="006C2565"/>
    <w:rsid w:val="006C595C"/>
    <w:rsid w:val="006C72E7"/>
    <w:rsid w:val="006D0F46"/>
    <w:rsid w:val="006D2F6C"/>
    <w:rsid w:val="006D3166"/>
    <w:rsid w:val="006D496B"/>
    <w:rsid w:val="006D6E1A"/>
    <w:rsid w:val="006E0DE2"/>
    <w:rsid w:val="006E16E9"/>
    <w:rsid w:val="006E3272"/>
    <w:rsid w:val="006E4D2F"/>
    <w:rsid w:val="006E6833"/>
    <w:rsid w:val="006E7006"/>
    <w:rsid w:val="006F06DE"/>
    <w:rsid w:val="006F0F92"/>
    <w:rsid w:val="006F61DB"/>
    <w:rsid w:val="006F67F9"/>
    <w:rsid w:val="006F6A82"/>
    <w:rsid w:val="007001DA"/>
    <w:rsid w:val="00701569"/>
    <w:rsid w:val="0070167B"/>
    <w:rsid w:val="00701D1B"/>
    <w:rsid w:val="00702463"/>
    <w:rsid w:val="00702B62"/>
    <w:rsid w:val="00703643"/>
    <w:rsid w:val="00704107"/>
    <w:rsid w:val="00705986"/>
    <w:rsid w:val="00705D55"/>
    <w:rsid w:val="00710009"/>
    <w:rsid w:val="00712735"/>
    <w:rsid w:val="007143E9"/>
    <w:rsid w:val="00715FFB"/>
    <w:rsid w:val="00716C1C"/>
    <w:rsid w:val="00717D67"/>
    <w:rsid w:val="007202D6"/>
    <w:rsid w:val="00721B5A"/>
    <w:rsid w:val="0072550D"/>
    <w:rsid w:val="0072554B"/>
    <w:rsid w:val="0072590C"/>
    <w:rsid w:val="0072788D"/>
    <w:rsid w:val="00731327"/>
    <w:rsid w:val="00731383"/>
    <w:rsid w:val="00732775"/>
    <w:rsid w:val="00733A9F"/>
    <w:rsid w:val="00734DE3"/>
    <w:rsid w:val="007356FD"/>
    <w:rsid w:val="00737A1C"/>
    <w:rsid w:val="0074024A"/>
    <w:rsid w:val="007441B8"/>
    <w:rsid w:val="007466D3"/>
    <w:rsid w:val="00747F5E"/>
    <w:rsid w:val="0075040A"/>
    <w:rsid w:val="007507C9"/>
    <w:rsid w:val="00751C07"/>
    <w:rsid w:val="00751D7E"/>
    <w:rsid w:val="00753AAA"/>
    <w:rsid w:val="00754D49"/>
    <w:rsid w:val="00755E94"/>
    <w:rsid w:val="00756A1F"/>
    <w:rsid w:val="0075754C"/>
    <w:rsid w:val="00757C3C"/>
    <w:rsid w:val="00760183"/>
    <w:rsid w:val="007607E5"/>
    <w:rsid w:val="00764103"/>
    <w:rsid w:val="007642B3"/>
    <w:rsid w:val="00767ACB"/>
    <w:rsid w:val="007705E1"/>
    <w:rsid w:val="00771112"/>
    <w:rsid w:val="00771AC2"/>
    <w:rsid w:val="00771E7B"/>
    <w:rsid w:val="007722B5"/>
    <w:rsid w:val="007746D1"/>
    <w:rsid w:val="00774E3D"/>
    <w:rsid w:val="00777D37"/>
    <w:rsid w:val="00777F93"/>
    <w:rsid w:val="00780FDA"/>
    <w:rsid w:val="007810C3"/>
    <w:rsid w:val="00782E2B"/>
    <w:rsid w:val="007837A2"/>
    <w:rsid w:val="00786984"/>
    <w:rsid w:val="0079064A"/>
    <w:rsid w:val="007914F3"/>
    <w:rsid w:val="00792850"/>
    <w:rsid w:val="00794B7C"/>
    <w:rsid w:val="0079524B"/>
    <w:rsid w:val="00795CC2"/>
    <w:rsid w:val="00797BE2"/>
    <w:rsid w:val="007A2E6A"/>
    <w:rsid w:val="007A32A9"/>
    <w:rsid w:val="007A4E90"/>
    <w:rsid w:val="007A5B92"/>
    <w:rsid w:val="007A6528"/>
    <w:rsid w:val="007A7452"/>
    <w:rsid w:val="007B02B3"/>
    <w:rsid w:val="007B47FB"/>
    <w:rsid w:val="007B4A2E"/>
    <w:rsid w:val="007C02B0"/>
    <w:rsid w:val="007C491A"/>
    <w:rsid w:val="007C4DB5"/>
    <w:rsid w:val="007C581D"/>
    <w:rsid w:val="007C7F03"/>
    <w:rsid w:val="007D0AB8"/>
    <w:rsid w:val="007D0FE1"/>
    <w:rsid w:val="007D3FDB"/>
    <w:rsid w:val="007D5C0F"/>
    <w:rsid w:val="007D7F61"/>
    <w:rsid w:val="007F0655"/>
    <w:rsid w:val="007F0F6C"/>
    <w:rsid w:val="007F4E0E"/>
    <w:rsid w:val="007F75E4"/>
    <w:rsid w:val="007F7844"/>
    <w:rsid w:val="007F7C60"/>
    <w:rsid w:val="00800B93"/>
    <w:rsid w:val="008015B0"/>
    <w:rsid w:val="00801F01"/>
    <w:rsid w:val="00802F5A"/>
    <w:rsid w:val="00803C19"/>
    <w:rsid w:val="00803E05"/>
    <w:rsid w:val="00804867"/>
    <w:rsid w:val="00807BB8"/>
    <w:rsid w:val="008114DC"/>
    <w:rsid w:val="008116A7"/>
    <w:rsid w:val="0081176E"/>
    <w:rsid w:val="00811BA3"/>
    <w:rsid w:val="00812CA7"/>
    <w:rsid w:val="00812FD9"/>
    <w:rsid w:val="00813660"/>
    <w:rsid w:val="00814C4F"/>
    <w:rsid w:val="008202DC"/>
    <w:rsid w:val="00823F9F"/>
    <w:rsid w:val="0082557F"/>
    <w:rsid w:val="00825858"/>
    <w:rsid w:val="0082594A"/>
    <w:rsid w:val="00826FAF"/>
    <w:rsid w:val="008306AE"/>
    <w:rsid w:val="008357BB"/>
    <w:rsid w:val="00840471"/>
    <w:rsid w:val="008433AB"/>
    <w:rsid w:val="00846813"/>
    <w:rsid w:val="00846861"/>
    <w:rsid w:val="00846B15"/>
    <w:rsid w:val="00850A8E"/>
    <w:rsid w:val="00852F60"/>
    <w:rsid w:val="008543F5"/>
    <w:rsid w:val="00855D9F"/>
    <w:rsid w:val="00856CF1"/>
    <w:rsid w:val="00857852"/>
    <w:rsid w:val="008644CD"/>
    <w:rsid w:val="008659D5"/>
    <w:rsid w:val="00866A39"/>
    <w:rsid w:val="00867956"/>
    <w:rsid w:val="00872387"/>
    <w:rsid w:val="00872E6A"/>
    <w:rsid w:val="008761B8"/>
    <w:rsid w:val="008821C3"/>
    <w:rsid w:val="008828C8"/>
    <w:rsid w:val="00882FD5"/>
    <w:rsid w:val="00886D97"/>
    <w:rsid w:val="00886F01"/>
    <w:rsid w:val="008878BC"/>
    <w:rsid w:val="00887E96"/>
    <w:rsid w:val="00887FC9"/>
    <w:rsid w:val="008908AC"/>
    <w:rsid w:val="00890B62"/>
    <w:rsid w:val="008959EF"/>
    <w:rsid w:val="00896398"/>
    <w:rsid w:val="00897715"/>
    <w:rsid w:val="00897FC5"/>
    <w:rsid w:val="008A0057"/>
    <w:rsid w:val="008A006E"/>
    <w:rsid w:val="008A08C3"/>
    <w:rsid w:val="008A3245"/>
    <w:rsid w:val="008A3695"/>
    <w:rsid w:val="008A7684"/>
    <w:rsid w:val="008B0CC0"/>
    <w:rsid w:val="008B0F04"/>
    <w:rsid w:val="008B20BD"/>
    <w:rsid w:val="008B23C6"/>
    <w:rsid w:val="008B3056"/>
    <w:rsid w:val="008C003C"/>
    <w:rsid w:val="008C0793"/>
    <w:rsid w:val="008C16FC"/>
    <w:rsid w:val="008C43C7"/>
    <w:rsid w:val="008C5B82"/>
    <w:rsid w:val="008D08D8"/>
    <w:rsid w:val="008D151C"/>
    <w:rsid w:val="008D1846"/>
    <w:rsid w:val="008D2211"/>
    <w:rsid w:val="008E1F82"/>
    <w:rsid w:val="008E2507"/>
    <w:rsid w:val="008E5C9F"/>
    <w:rsid w:val="008E634B"/>
    <w:rsid w:val="008F002A"/>
    <w:rsid w:val="008F0D39"/>
    <w:rsid w:val="008F1F0C"/>
    <w:rsid w:val="008F50FC"/>
    <w:rsid w:val="008F59E1"/>
    <w:rsid w:val="00901082"/>
    <w:rsid w:val="00901ECA"/>
    <w:rsid w:val="009037FD"/>
    <w:rsid w:val="00904D0A"/>
    <w:rsid w:val="00905A4D"/>
    <w:rsid w:val="00905F5D"/>
    <w:rsid w:val="00907116"/>
    <w:rsid w:val="00910D68"/>
    <w:rsid w:val="00914096"/>
    <w:rsid w:val="009141EC"/>
    <w:rsid w:val="00914EE0"/>
    <w:rsid w:val="00914F07"/>
    <w:rsid w:val="00915B5D"/>
    <w:rsid w:val="00917867"/>
    <w:rsid w:val="00921F50"/>
    <w:rsid w:val="00924059"/>
    <w:rsid w:val="00924A8C"/>
    <w:rsid w:val="00924A9C"/>
    <w:rsid w:val="00925B10"/>
    <w:rsid w:val="00926586"/>
    <w:rsid w:val="009279D7"/>
    <w:rsid w:val="009305EE"/>
    <w:rsid w:val="009332C3"/>
    <w:rsid w:val="00934518"/>
    <w:rsid w:val="009348D7"/>
    <w:rsid w:val="00936FDE"/>
    <w:rsid w:val="0093712D"/>
    <w:rsid w:val="009401E5"/>
    <w:rsid w:val="00940FD1"/>
    <w:rsid w:val="00941121"/>
    <w:rsid w:val="00941457"/>
    <w:rsid w:val="00943A61"/>
    <w:rsid w:val="00944E96"/>
    <w:rsid w:val="00944FE2"/>
    <w:rsid w:val="00945D90"/>
    <w:rsid w:val="00951081"/>
    <w:rsid w:val="00952EBE"/>
    <w:rsid w:val="00952F4E"/>
    <w:rsid w:val="00953954"/>
    <w:rsid w:val="00953B1E"/>
    <w:rsid w:val="00956104"/>
    <w:rsid w:val="0095754B"/>
    <w:rsid w:val="009607E7"/>
    <w:rsid w:val="009613A4"/>
    <w:rsid w:val="00962989"/>
    <w:rsid w:val="009643AA"/>
    <w:rsid w:val="009643BF"/>
    <w:rsid w:val="00964846"/>
    <w:rsid w:val="00966F61"/>
    <w:rsid w:val="009671F2"/>
    <w:rsid w:val="0097239B"/>
    <w:rsid w:val="0097290F"/>
    <w:rsid w:val="009732D5"/>
    <w:rsid w:val="00976AE2"/>
    <w:rsid w:val="009778E7"/>
    <w:rsid w:val="00980BE3"/>
    <w:rsid w:val="00981F2F"/>
    <w:rsid w:val="009829D2"/>
    <w:rsid w:val="0098433B"/>
    <w:rsid w:val="00984351"/>
    <w:rsid w:val="00985435"/>
    <w:rsid w:val="00986ED9"/>
    <w:rsid w:val="009915B9"/>
    <w:rsid w:val="009929D4"/>
    <w:rsid w:val="00993131"/>
    <w:rsid w:val="00994961"/>
    <w:rsid w:val="009949A4"/>
    <w:rsid w:val="00996A2D"/>
    <w:rsid w:val="0099733C"/>
    <w:rsid w:val="009A0B3A"/>
    <w:rsid w:val="009A10C4"/>
    <w:rsid w:val="009A5B59"/>
    <w:rsid w:val="009A5C98"/>
    <w:rsid w:val="009A6391"/>
    <w:rsid w:val="009A68E1"/>
    <w:rsid w:val="009B06AC"/>
    <w:rsid w:val="009B09DD"/>
    <w:rsid w:val="009B0C2E"/>
    <w:rsid w:val="009B21B1"/>
    <w:rsid w:val="009B507D"/>
    <w:rsid w:val="009B56BE"/>
    <w:rsid w:val="009B5A98"/>
    <w:rsid w:val="009B5B05"/>
    <w:rsid w:val="009B7FAD"/>
    <w:rsid w:val="009C2F6D"/>
    <w:rsid w:val="009C35B8"/>
    <w:rsid w:val="009C6A65"/>
    <w:rsid w:val="009C6D2F"/>
    <w:rsid w:val="009D1D0D"/>
    <w:rsid w:val="009D3604"/>
    <w:rsid w:val="009D4668"/>
    <w:rsid w:val="009D588A"/>
    <w:rsid w:val="009D6E71"/>
    <w:rsid w:val="009E23E7"/>
    <w:rsid w:val="009E2FE4"/>
    <w:rsid w:val="009E319A"/>
    <w:rsid w:val="009E31A8"/>
    <w:rsid w:val="009E3F43"/>
    <w:rsid w:val="009E4A12"/>
    <w:rsid w:val="009E603E"/>
    <w:rsid w:val="009F2477"/>
    <w:rsid w:val="009F3938"/>
    <w:rsid w:val="009F3E6C"/>
    <w:rsid w:val="009F5977"/>
    <w:rsid w:val="009F6242"/>
    <w:rsid w:val="00A01D96"/>
    <w:rsid w:val="00A0411A"/>
    <w:rsid w:val="00A054EB"/>
    <w:rsid w:val="00A0724C"/>
    <w:rsid w:val="00A1105B"/>
    <w:rsid w:val="00A12190"/>
    <w:rsid w:val="00A1394D"/>
    <w:rsid w:val="00A14346"/>
    <w:rsid w:val="00A1619E"/>
    <w:rsid w:val="00A169DA"/>
    <w:rsid w:val="00A200F0"/>
    <w:rsid w:val="00A2071D"/>
    <w:rsid w:val="00A2303E"/>
    <w:rsid w:val="00A23BA3"/>
    <w:rsid w:val="00A24405"/>
    <w:rsid w:val="00A24988"/>
    <w:rsid w:val="00A26607"/>
    <w:rsid w:val="00A27074"/>
    <w:rsid w:val="00A279A1"/>
    <w:rsid w:val="00A32805"/>
    <w:rsid w:val="00A32A4E"/>
    <w:rsid w:val="00A32AA7"/>
    <w:rsid w:val="00A32CC1"/>
    <w:rsid w:val="00A33220"/>
    <w:rsid w:val="00A34152"/>
    <w:rsid w:val="00A3506B"/>
    <w:rsid w:val="00A37729"/>
    <w:rsid w:val="00A37902"/>
    <w:rsid w:val="00A45774"/>
    <w:rsid w:val="00A4633F"/>
    <w:rsid w:val="00A46920"/>
    <w:rsid w:val="00A47E9C"/>
    <w:rsid w:val="00A5120C"/>
    <w:rsid w:val="00A51CB1"/>
    <w:rsid w:val="00A52FC2"/>
    <w:rsid w:val="00A568ED"/>
    <w:rsid w:val="00A56F6D"/>
    <w:rsid w:val="00A57A0B"/>
    <w:rsid w:val="00A57D0B"/>
    <w:rsid w:val="00A60E69"/>
    <w:rsid w:val="00A611E1"/>
    <w:rsid w:val="00A62BDD"/>
    <w:rsid w:val="00A62D42"/>
    <w:rsid w:val="00A65A4F"/>
    <w:rsid w:val="00A70354"/>
    <w:rsid w:val="00A71B03"/>
    <w:rsid w:val="00A71B15"/>
    <w:rsid w:val="00A7269F"/>
    <w:rsid w:val="00A733B2"/>
    <w:rsid w:val="00A739C9"/>
    <w:rsid w:val="00A73A2A"/>
    <w:rsid w:val="00A73A93"/>
    <w:rsid w:val="00A75AE7"/>
    <w:rsid w:val="00A76608"/>
    <w:rsid w:val="00A76AC8"/>
    <w:rsid w:val="00A76E87"/>
    <w:rsid w:val="00A80B77"/>
    <w:rsid w:val="00A81BC0"/>
    <w:rsid w:val="00A81D0E"/>
    <w:rsid w:val="00A844F5"/>
    <w:rsid w:val="00A874FB"/>
    <w:rsid w:val="00A87C19"/>
    <w:rsid w:val="00A909A6"/>
    <w:rsid w:val="00A932D1"/>
    <w:rsid w:val="00A94B2E"/>
    <w:rsid w:val="00A95E7C"/>
    <w:rsid w:val="00AA06F5"/>
    <w:rsid w:val="00AA524A"/>
    <w:rsid w:val="00AA573B"/>
    <w:rsid w:val="00AA59FA"/>
    <w:rsid w:val="00AA765F"/>
    <w:rsid w:val="00AB0C23"/>
    <w:rsid w:val="00AB4880"/>
    <w:rsid w:val="00AB5141"/>
    <w:rsid w:val="00AB676A"/>
    <w:rsid w:val="00AB6EDC"/>
    <w:rsid w:val="00AC2D54"/>
    <w:rsid w:val="00AC4D8F"/>
    <w:rsid w:val="00AC5D57"/>
    <w:rsid w:val="00AD02B1"/>
    <w:rsid w:val="00AD0546"/>
    <w:rsid w:val="00AD08A8"/>
    <w:rsid w:val="00AD1F36"/>
    <w:rsid w:val="00AD2427"/>
    <w:rsid w:val="00AE0D46"/>
    <w:rsid w:val="00AE106D"/>
    <w:rsid w:val="00AE1AC5"/>
    <w:rsid w:val="00AE4BA2"/>
    <w:rsid w:val="00AE4C46"/>
    <w:rsid w:val="00AE4CB4"/>
    <w:rsid w:val="00AE5CBA"/>
    <w:rsid w:val="00AE71F3"/>
    <w:rsid w:val="00AE721E"/>
    <w:rsid w:val="00AE75CA"/>
    <w:rsid w:val="00AF04A4"/>
    <w:rsid w:val="00AF108B"/>
    <w:rsid w:val="00AF18D1"/>
    <w:rsid w:val="00AF27BD"/>
    <w:rsid w:val="00AF3488"/>
    <w:rsid w:val="00AF3A09"/>
    <w:rsid w:val="00AF3E70"/>
    <w:rsid w:val="00AF4801"/>
    <w:rsid w:val="00AF50DE"/>
    <w:rsid w:val="00AF6BCB"/>
    <w:rsid w:val="00AF75CA"/>
    <w:rsid w:val="00B02C9B"/>
    <w:rsid w:val="00B02FC3"/>
    <w:rsid w:val="00B04F14"/>
    <w:rsid w:val="00B056D7"/>
    <w:rsid w:val="00B06E5C"/>
    <w:rsid w:val="00B07363"/>
    <w:rsid w:val="00B07ABD"/>
    <w:rsid w:val="00B07F0D"/>
    <w:rsid w:val="00B07F29"/>
    <w:rsid w:val="00B10B39"/>
    <w:rsid w:val="00B10DBD"/>
    <w:rsid w:val="00B11FBC"/>
    <w:rsid w:val="00B131B8"/>
    <w:rsid w:val="00B1368B"/>
    <w:rsid w:val="00B13C19"/>
    <w:rsid w:val="00B14566"/>
    <w:rsid w:val="00B16497"/>
    <w:rsid w:val="00B206BC"/>
    <w:rsid w:val="00B224BB"/>
    <w:rsid w:val="00B2275E"/>
    <w:rsid w:val="00B2310C"/>
    <w:rsid w:val="00B274CA"/>
    <w:rsid w:val="00B30673"/>
    <w:rsid w:val="00B30855"/>
    <w:rsid w:val="00B31750"/>
    <w:rsid w:val="00B31C39"/>
    <w:rsid w:val="00B3375B"/>
    <w:rsid w:val="00B34A2E"/>
    <w:rsid w:val="00B35A76"/>
    <w:rsid w:val="00B36A6B"/>
    <w:rsid w:val="00B42743"/>
    <w:rsid w:val="00B42B3A"/>
    <w:rsid w:val="00B43FC3"/>
    <w:rsid w:val="00B44FC4"/>
    <w:rsid w:val="00B45953"/>
    <w:rsid w:val="00B47373"/>
    <w:rsid w:val="00B47503"/>
    <w:rsid w:val="00B47DFA"/>
    <w:rsid w:val="00B5101D"/>
    <w:rsid w:val="00B521C2"/>
    <w:rsid w:val="00B53FC5"/>
    <w:rsid w:val="00B54A30"/>
    <w:rsid w:val="00B55263"/>
    <w:rsid w:val="00B564E7"/>
    <w:rsid w:val="00B57A80"/>
    <w:rsid w:val="00B62684"/>
    <w:rsid w:val="00B634F5"/>
    <w:rsid w:val="00B65000"/>
    <w:rsid w:val="00B6656C"/>
    <w:rsid w:val="00B673C1"/>
    <w:rsid w:val="00B702A5"/>
    <w:rsid w:val="00B70D49"/>
    <w:rsid w:val="00B723A3"/>
    <w:rsid w:val="00B725CE"/>
    <w:rsid w:val="00B734C8"/>
    <w:rsid w:val="00B774BB"/>
    <w:rsid w:val="00B802B3"/>
    <w:rsid w:val="00B80381"/>
    <w:rsid w:val="00B80E42"/>
    <w:rsid w:val="00B8105A"/>
    <w:rsid w:val="00B81246"/>
    <w:rsid w:val="00B82DE0"/>
    <w:rsid w:val="00B844E1"/>
    <w:rsid w:val="00B90536"/>
    <w:rsid w:val="00B90747"/>
    <w:rsid w:val="00B9288D"/>
    <w:rsid w:val="00B93187"/>
    <w:rsid w:val="00B93DD3"/>
    <w:rsid w:val="00B94591"/>
    <w:rsid w:val="00B94E42"/>
    <w:rsid w:val="00B95FF8"/>
    <w:rsid w:val="00B96464"/>
    <w:rsid w:val="00BA06F7"/>
    <w:rsid w:val="00BA0777"/>
    <w:rsid w:val="00BA18C4"/>
    <w:rsid w:val="00BA5343"/>
    <w:rsid w:val="00BA6DA6"/>
    <w:rsid w:val="00BA78AA"/>
    <w:rsid w:val="00BA7A6F"/>
    <w:rsid w:val="00BB04F4"/>
    <w:rsid w:val="00BB2012"/>
    <w:rsid w:val="00BB229D"/>
    <w:rsid w:val="00BB3940"/>
    <w:rsid w:val="00BB3999"/>
    <w:rsid w:val="00BB5841"/>
    <w:rsid w:val="00BB6AF6"/>
    <w:rsid w:val="00BB710E"/>
    <w:rsid w:val="00BC1A61"/>
    <w:rsid w:val="00BC45DD"/>
    <w:rsid w:val="00BC6A5A"/>
    <w:rsid w:val="00BD0F2E"/>
    <w:rsid w:val="00BD4D96"/>
    <w:rsid w:val="00BD5260"/>
    <w:rsid w:val="00BD664A"/>
    <w:rsid w:val="00BE0613"/>
    <w:rsid w:val="00BE123E"/>
    <w:rsid w:val="00BE4109"/>
    <w:rsid w:val="00BE445F"/>
    <w:rsid w:val="00BE6248"/>
    <w:rsid w:val="00BE668F"/>
    <w:rsid w:val="00BF1E83"/>
    <w:rsid w:val="00BF3230"/>
    <w:rsid w:val="00BF432C"/>
    <w:rsid w:val="00BF5508"/>
    <w:rsid w:val="00BF7113"/>
    <w:rsid w:val="00BF7CDF"/>
    <w:rsid w:val="00C0109B"/>
    <w:rsid w:val="00C04126"/>
    <w:rsid w:val="00C06958"/>
    <w:rsid w:val="00C069C4"/>
    <w:rsid w:val="00C107DE"/>
    <w:rsid w:val="00C133B0"/>
    <w:rsid w:val="00C13F35"/>
    <w:rsid w:val="00C140C1"/>
    <w:rsid w:val="00C1426C"/>
    <w:rsid w:val="00C1472C"/>
    <w:rsid w:val="00C14D98"/>
    <w:rsid w:val="00C15B03"/>
    <w:rsid w:val="00C16CA3"/>
    <w:rsid w:val="00C16D2C"/>
    <w:rsid w:val="00C170FF"/>
    <w:rsid w:val="00C17300"/>
    <w:rsid w:val="00C17501"/>
    <w:rsid w:val="00C17B0F"/>
    <w:rsid w:val="00C21DD2"/>
    <w:rsid w:val="00C22D95"/>
    <w:rsid w:val="00C23908"/>
    <w:rsid w:val="00C24199"/>
    <w:rsid w:val="00C26A87"/>
    <w:rsid w:val="00C3411D"/>
    <w:rsid w:val="00C351FF"/>
    <w:rsid w:val="00C37161"/>
    <w:rsid w:val="00C4016D"/>
    <w:rsid w:val="00C424C5"/>
    <w:rsid w:val="00C4333E"/>
    <w:rsid w:val="00C43A70"/>
    <w:rsid w:val="00C454C0"/>
    <w:rsid w:val="00C474C9"/>
    <w:rsid w:val="00C50A0F"/>
    <w:rsid w:val="00C5280E"/>
    <w:rsid w:val="00C529B3"/>
    <w:rsid w:val="00C52ADA"/>
    <w:rsid w:val="00C612DF"/>
    <w:rsid w:val="00C62C9F"/>
    <w:rsid w:val="00C63D50"/>
    <w:rsid w:val="00C67AF7"/>
    <w:rsid w:val="00C702F1"/>
    <w:rsid w:val="00C729FE"/>
    <w:rsid w:val="00C72B7D"/>
    <w:rsid w:val="00C742A2"/>
    <w:rsid w:val="00C76EED"/>
    <w:rsid w:val="00C77E98"/>
    <w:rsid w:val="00C81711"/>
    <w:rsid w:val="00C81909"/>
    <w:rsid w:val="00C8254F"/>
    <w:rsid w:val="00C82FE2"/>
    <w:rsid w:val="00C83438"/>
    <w:rsid w:val="00C835AC"/>
    <w:rsid w:val="00C86756"/>
    <w:rsid w:val="00C868FF"/>
    <w:rsid w:val="00C86C3B"/>
    <w:rsid w:val="00C86E90"/>
    <w:rsid w:val="00C9099E"/>
    <w:rsid w:val="00C91B70"/>
    <w:rsid w:val="00C92C21"/>
    <w:rsid w:val="00C949A7"/>
    <w:rsid w:val="00C97070"/>
    <w:rsid w:val="00CA49F0"/>
    <w:rsid w:val="00CA63B6"/>
    <w:rsid w:val="00CA6D7A"/>
    <w:rsid w:val="00CB0B92"/>
    <w:rsid w:val="00CB0C76"/>
    <w:rsid w:val="00CB1F6D"/>
    <w:rsid w:val="00CB3040"/>
    <w:rsid w:val="00CB55FB"/>
    <w:rsid w:val="00CB5D6A"/>
    <w:rsid w:val="00CB6CAB"/>
    <w:rsid w:val="00CB7CCC"/>
    <w:rsid w:val="00CC0582"/>
    <w:rsid w:val="00CC1761"/>
    <w:rsid w:val="00CC3A63"/>
    <w:rsid w:val="00CC3FA9"/>
    <w:rsid w:val="00CC4909"/>
    <w:rsid w:val="00CC5D63"/>
    <w:rsid w:val="00CC6EDE"/>
    <w:rsid w:val="00CC7CD8"/>
    <w:rsid w:val="00CC7D2C"/>
    <w:rsid w:val="00CD1A6E"/>
    <w:rsid w:val="00CD26CA"/>
    <w:rsid w:val="00CD3C64"/>
    <w:rsid w:val="00CD3E4A"/>
    <w:rsid w:val="00CD4EA0"/>
    <w:rsid w:val="00CD52C4"/>
    <w:rsid w:val="00CE00D0"/>
    <w:rsid w:val="00CE077E"/>
    <w:rsid w:val="00CE3E83"/>
    <w:rsid w:val="00CE4EFC"/>
    <w:rsid w:val="00CE60E8"/>
    <w:rsid w:val="00CE61BF"/>
    <w:rsid w:val="00CF0316"/>
    <w:rsid w:val="00CF3682"/>
    <w:rsid w:val="00CF4143"/>
    <w:rsid w:val="00CF53D1"/>
    <w:rsid w:val="00CF541C"/>
    <w:rsid w:val="00D00249"/>
    <w:rsid w:val="00D003D1"/>
    <w:rsid w:val="00D00F1E"/>
    <w:rsid w:val="00D01D6D"/>
    <w:rsid w:val="00D0291B"/>
    <w:rsid w:val="00D031F8"/>
    <w:rsid w:val="00D0450D"/>
    <w:rsid w:val="00D05A31"/>
    <w:rsid w:val="00D05AE1"/>
    <w:rsid w:val="00D05CBB"/>
    <w:rsid w:val="00D05E2E"/>
    <w:rsid w:val="00D07ABD"/>
    <w:rsid w:val="00D11C23"/>
    <w:rsid w:val="00D12041"/>
    <w:rsid w:val="00D13E90"/>
    <w:rsid w:val="00D14179"/>
    <w:rsid w:val="00D144E7"/>
    <w:rsid w:val="00D17639"/>
    <w:rsid w:val="00D20DC2"/>
    <w:rsid w:val="00D23652"/>
    <w:rsid w:val="00D249AF"/>
    <w:rsid w:val="00D27B36"/>
    <w:rsid w:val="00D30CCE"/>
    <w:rsid w:val="00D314B5"/>
    <w:rsid w:val="00D32424"/>
    <w:rsid w:val="00D34186"/>
    <w:rsid w:val="00D34291"/>
    <w:rsid w:val="00D344C2"/>
    <w:rsid w:val="00D354CB"/>
    <w:rsid w:val="00D36A29"/>
    <w:rsid w:val="00D36E08"/>
    <w:rsid w:val="00D37F27"/>
    <w:rsid w:val="00D435D8"/>
    <w:rsid w:val="00D46BED"/>
    <w:rsid w:val="00D51347"/>
    <w:rsid w:val="00D51BF5"/>
    <w:rsid w:val="00D520FD"/>
    <w:rsid w:val="00D5509C"/>
    <w:rsid w:val="00D60435"/>
    <w:rsid w:val="00D62D5B"/>
    <w:rsid w:val="00D6669A"/>
    <w:rsid w:val="00D6721A"/>
    <w:rsid w:val="00D67241"/>
    <w:rsid w:val="00D676CD"/>
    <w:rsid w:val="00D7043E"/>
    <w:rsid w:val="00D72BE3"/>
    <w:rsid w:val="00D7529E"/>
    <w:rsid w:val="00D77850"/>
    <w:rsid w:val="00D801C6"/>
    <w:rsid w:val="00D8089A"/>
    <w:rsid w:val="00D80C9F"/>
    <w:rsid w:val="00D8337D"/>
    <w:rsid w:val="00D91853"/>
    <w:rsid w:val="00D925B4"/>
    <w:rsid w:val="00D92855"/>
    <w:rsid w:val="00D952CA"/>
    <w:rsid w:val="00D96986"/>
    <w:rsid w:val="00DA1B83"/>
    <w:rsid w:val="00DA2263"/>
    <w:rsid w:val="00DA251C"/>
    <w:rsid w:val="00DA2C06"/>
    <w:rsid w:val="00DA3686"/>
    <w:rsid w:val="00DA3D4D"/>
    <w:rsid w:val="00DA5FF1"/>
    <w:rsid w:val="00DA6BCE"/>
    <w:rsid w:val="00DA7293"/>
    <w:rsid w:val="00DB13A7"/>
    <w:rsid w:val="00DB2A6D"/>
    <w:rsid w:val="00DB34AF"/>
    <w:rsid w:val="00DB3D8C"/>
    <w:rsid w:val="00DB588C"/>
    <w:rsid w:val="00DB79B1"/>
    <w:rsid w:val="00DC270A"/>
    <w:rsid w:val="00DC29C6"/>
    <w:rsid w:val="00DC39B7"/>
    <w:rsid w:val="00DC3CC2"/>
    <w:rsid w:val="00DC4A2B"/>
    <w:rsid w:val="00DC7643"/>
    <w:rsid w:val="00DD0E22"/>
    <w:rsid w:val="00DD1BAA"/>
    <w:rsid w:val="00DD2007"/>
    <w:rsid w:val="00DD3D25"/>
    <w:rsid w:val="00DD5A08"/>
    <w:rsid w:val="00DD63F0"/>
    <w:rsid w:val="00DD6BF4"/>
    <w:rsid w:val="00DD7D80"/>
    <w:rsid w:val="00DE1385"/>
    <w:rsid w:val="00DE1A88"/>
    <w:rsid w:val="00DE1C35"/>
    <w:rsid w:val="00DE2B5F"/>
    <w:rsid w:val="00DE2C7D"/>
    <w:rsid w:val="00DE3696"/>
    <w:rsid w:val="00DE3DB9"/>
    <w:rsid w:val="00DE4A20"/>
    <w:rsid w:val="00DE4E0E"/>
    <w:rsid w:val="00DE5633"/>
    <w:rsid w:val="00DE6270"/>
    <w:rsid w:val="00DE67CB"/>
    <w:rsid w:val="00DE7053"/>
    <w:rsid w:val="00DF25EF"/>
    <w:rsid w:val="00DF2949"/>
    <w:rsid w:val="00DF376F"/>
    <w:rsid w:val="00DF5B67"/>
    <w:rsid w:val="00DF7150"/>
    <w:rsid w:val="00DF7DD1"/>
    <w:rsid w:val="00E002F2"/>
    <w:rsid w:val="00E00777"/>
    <w:rsid w:val="00E0211E"/>
    <w:rsid w:val="00E02B9D"/>
    <w:rsid w:val="00E056A2"/>
    <w:rsid w:val="00E05890"/>
    <w:rsid w:val="00E0612C"/>
    <w:rsid w:val="00E0763A"/>
    <w:rsid w:val="00E10005"/>
    <w:rsid w:val="00E108D3"/>
    <w:rsid w:val="00E115E3"/>
    <w:rsid w:val="00E11873"/>
    <w:rsid w:val="00E15155"/>
    <w:rsid w:val="00E154A7"/>
    <w:rsid w:val="00E15945"/>
    <w:rsid w:val="00E15B64"/>
    <w:rsid w:val="00E161E2"/>
    <w:rsid w:val="00E170C5"/>
    <w:rsid w:val="00E202B1"/>
    <w:rsid w:val="00E22470"/>
    <w:rsid w:val="00E232CD"/>
    <w:rsid w:val="00E2479E"/>
    <w:rsid w:val="00E250BC"/>
    <w:rsid w:val="00E276ED"/>
    <w:rsid w:val="00E32763"/>
    <w:rsid w:val="00E341B8"/>
    <w:rsid w:val="00E416BF"/>
    <w:rsid w:val="00E455AA"/>
    <w:rsid w:val="00E46A71"/>
    <w:rsid w:val="00E4799A"/>
    <w:rsid w:val="00E47A0D"/>
    <w:rsid w:val="00E5058C"/>
    <w:rsid w:val="00E507D7"/>
    <w:rsid w:val="00E52A25"/>
    <w:rsid w:val="00E544E5"/>
    <w:rsid w:val="00E56066"/>
    <w:rsid w:val="00E564A0"/>
    <w:rsid w:val="00E60C6B"/>
    <w:rsid w:val="00E60CAD"/>
    <w:rsid w:val="00E62336"/>
    <w:rsid w:val="00E638D8"/>
    <w:rsid w:val="00E66578"/>
    <w:rsid w:val="00E66CDE"/>
    <w:rsid w:val="00E6708A"/>
    <w:rsid w:val="00E678D6"/>
    <w:rsid w:val="00E70C88"/>
    <w:rsid w:val="00E71681"/>
    <w:rsid w:val="00E7208C"/>
    <w:rsid w:val="00E723F7"/>
    <w:rsid w:val="00E75190"/>
    <w:rsid w:val="00E80531"/>
    <w:rsid w:val="00E807A9"/>
    <w:rsid w:val="00E82838"/>
    <w:rsid w:val="00E82A7F"/>
    <w:rsid w:val="00E84001"/>
    <w:rsid w:val="00E86565"/>
    <w:rsid w:val="00E876C4"/>
    <w:rsid w:val="00E91D6A"/>
    <w:rsid w:val="00E928E9"/>
    <w:rsid w:val="00E93FF8"/>
    <w:rsid w:val="00E94145"/>
    <w:rsid w:val="00E9572B"/>
    <w:rsid w:val="00E97875"/>
    <w:rsid w:val="00EA31C2"/>
    <w:rsid w:val="00EA5807"/>
    <w:rsid w:val="00EA5D55"/>
    <w:rsid w:val="00EA72AD"/>
    <w:rsid w:val="00EB0AE1"/>
    <w:rsid w:val="00EB2295"/>
    <w:rsid w:val="00EB26A7"/>
    <w:rsid w:val="00EB2F7A"/>
    <w:rsid w:val="00EB4825"/>
    <w:rsid w:val="00EB4889"/>
    <w:rsid w:val="00EB4B0F"/>
    <w:rsid w:val="00EB5689"/>
    <w:rsid w:val="00EB62A5"/>
    <w:rsid w:val="00EC43A3"/>
    <w:rsid w:val="00EC4CE9"/>
    <w:rsid w:val="00EC6FA7"/>
    <w:rsid w:val="00EC7094"/>
    <w:rsid w:val="00ED0B6C"/>
    <w:rsid w:val="00ED1712"/>
    <w:rsid w:val="00ED4D26"/>
    <w:rsid w:val="00ED61E8"/>
    <w:rsid w:val="00ED760B"/>
    <w:rsid w:val="00EE178D"/>
    <w:rsid w:val="00EE19BF"/>
    <w:rsid w:val="00EE26F1"/>
    <w:rsid w:val="00EE362E"/>
    <w:rsid w:val="00EE41BF"/>
    <w:rsid w:val="00EE420D"/>
    <w:rsid w:val="00EE5B62"/>
    <w:rsid w:val="00EE65D6"/>
    <w:rsid w:val="00EF30E7"/>
    <w:rsid w:val="00EF4DF2"/>
    <w:rsid w:val="00EF6AA6"/>
    <w:rsid w:val="00EF6E67"/>
    <w:rsid w:val="00EF7730"/>
    <w:rsid w:val="00EF77FD"/>
    <w:rsid w:val="00F00E63"/>
    <w:rsid w:val="00F056A6"/>
    <w:rsid w:val="00F06CD9"/>
    <w:rsid w:val="00F072CC"/>
    <w:rsid w:val="00F126E1"/>
    <w:rsid w:val="00F12F3A"/>
    <w:rsid w:val="00F13E71"/>
    <w:rsid w:val="00F140F0"/>
    <w:rsid w:val="00F14EE0"/>
    <w:rsid w:val="00F14FB2"/>
    <w:rsid w:val="00F173FD"/>
    <w:rsid w:val="00F20146"/>
    <w:rsid w:val="00F2139C"/>
    <w:rsid w:val="00F22B88"/>
    <w:rsid w:val="00F23B73"/>
    <w:rsid w:val="00F245D4"/>
    <w:rsid w:val="00F24802"/>
    <w:rsid w:val="00F25762"/>
    <w:rsid w:val="00F258F1"/>
    <w:rsid w:val="00F26F76"/>
    <w:rsid w:val="00F31BB1"/>
    <w:rsid w:val="00F335C0"/>
    <w:rsid w:val="00F345BB"/>
    <w:rsid w:val="00F36268"/>
    <w:rsid w:val="00F36561"/>
    <w:rsid w:val="00F376C0"/>
    <w:rsid w:val="00F3773A"/>
    <w:rsid w:val="00F40DE9"/>
    <w:rsid w:val="00F423D2"/>
    <w:rsid w:val="00F42A87"/>
    <w:rsid w:val="00F462C5"/>
    <w:rsid w:val="00F475FE"/>
    <w:rsid w:val="00F47D6E"/>
    <w:rsid w:val="00F5018A"/>
    <w:rsid w:val="00F50376"/>
    <w:rsid w:val="00F51611"/>
    <w:rsid w:val="00F52B59"/>
    <w:rsid w:val="00F53E1E"/>
    <w:rsid w:val="00F55768"/>
    <w:rsid w:val="00F55C2F"/>
    <w:rsid w:val="00F57607"/>
    <w:rsid w:val="00F617F1"/>
    <w:rsid w:val="00F6194A"/>
    <w:rsid w:val="00F62E0C"/>
    <w:rsid w:val="00F62F22"/>
    <w:rsid w:val="00F646F7"/>
    <w:rsid w:val="00F64979"/>
    <w:rsid w:val="00F6599E"/>
    <w:rsid w:val="00F71BCE"/>
    <w:rsid w:val="00F7220E"/>
    <w:rsid w:val="00F74910"/>
    <w:rsid w:val="00F74EAB"/>
    <w:rsid w:val="00F7506D"/>
    <w:rsid w:val="00F75CF9"/>
    <w:rsid w:val="00F76174"/>
    <w:rsid w:val="00F77929"/>
    <w:rsid w:val="00F8142D"/>
    <w:rsid w:val="00F85959"/>
    <w:rsid w:val="00F85B49"/>
    <w:rsid w:val="00F86FEB"/>
    <w:rsid w:val="00F87E24"/>
    <w:rsid w:val="00F9013E"/>
    <w:rsid w:val="00F91E10"/>
    <w:rsid w:val="00F92731"/>
    <w:rsid w:val="00F96A95"/>
    <w:rsid w:val="00F97296"/>
    <w:rsid w:val="00FA0A2E"/>
    <w:rsid w:val="00FA11E9"/>
    <w:rsid w:val="00FA1B02"/>
    <w:rsid w:val="00FA3486"/>
    <w:rsid w:val="00FA40C6"/>
    <w:rsid w:val="00FA52BF"/>
    <w:rsid w:val="00FA5A8C"/>
    <w:rsid w:val="00FA66FE"/>
    <w:rsid w:val="00FA6921"/>
    <w:rsid w:val="00FA6BBC"/>
    <w:rsid w:val="00FA77F7"/>
    <w:rsid w:val="00FA7A6A"/>
    <w:rsid w:val="00FB2C6C"/>
    <w:rsid w:val="00FB3093"/>
    <w:rsid w:val="00FB3CFC"/>
    <w:rsid w:val="00FB5A5C"/>
    <w:rsid w:val="00FB7233"/>
    <w:rsid w:val="00FC0681"/>
    <w:rsid w:val="00FC260E"/>
    <w:rsid w:val="00FC2C3A"/>
    <w:rsid w:val="00FC33E6"/>
    <w:rsid w:val="00FC3B2F"/>
    <w:rsid w:val="00FC5550"/>
    <w:rsid w:val="00FC7879"/>
    <w:rsid w:val="00FD2C11"/>
    <w:rsid w:val="00FD4370"/>
    <w:rsid w:val="00FD7559"/>
    <w:rsid w:val="00FE067F"/>
    <w:rsid w:val="00FE1BE7"/>
    <w:rsid w:val="00FE6E04"/>
    <w:rsid w:val="00FF0070"/>
    <w:rsid w:val="00FF2072"/>
    <w:rsid w:val="00FF35F8"/>
    <w:rsid w:val="00FF3903"/>
    <w:rsid w:val="00FF40B1"/>
    <w:rsid w:val="00FF6B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E8FF2C"/>
  <w15:docId w15:val="{12F816D8-EDA3-4EED-9CC5-C16BF4BF8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semiHidden="1" w:uiPriority="0" w:unhideWhenUsed="1" w:qFormat="1"/>
    <w:lsdException w:name="heading 4" w:locked="1" w:semiHidden="1" w:uiPriority="9" w:unhideWhenUs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lock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75EF"/>
    <w:pPr>
      <w:spacing w:after="200" w:line="276" w:lineRule="auto"/>
    </w:pPr>
    <w:rPr>
      <w:lang w:eastAsia="en-US"/>
    </w:rPr>
  </w:style>
  <w:style w:type="paragraph" w:styleId="1">
    <w:name w:val="heading 1"/>
    <w:basedOn w:val="a"/>
    <w:next w:val="a"/>
    <w:link w:val="10"/>
    <w:uiPriority w:val="9"/>
    <w:qFormat/>
    <w:locked/>
    <w:rsid w:val="00897715"/>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qFormat/>
    <w:rsid w:val="00CC3FA9"/>
    <w:pPr>
      <w:keepNext/>
      <w:spacing w:before="240" w:after="60" w:line="240" w:lineRule="auto"/>
      <w:outlineLvl w:val="1"/>
    </w:pPr>
    <w:rPr>
      <w:rFonts w:ascii="Cambria" w:eastAsia="Times New Roman" w:hAnsi="Cambria"/>
      <w:b/>
      <w:bCs/>
      <w:i/>
      <w:iCs/>
      <w:sz w:val="28"/>
      <w:szCs w:val="28"/>
      <w:lang w:eastAsia="ru-RU"/>
    </w:rPr>
  </w:style>
  <w:style w:type="paragraph" w:styleId="3">
    <w:name w:val="heading 3"/>
    <w:basedOn w:val="a"/>
    <w:next w:val="a"/>
    <w:link w:val="30"/>
    <w:unhideWhenUsed/>
    <w:qFormat/>
    <w:locked/>
    <w:rsid w:val="00897715"/>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paragraph" w:styleId="4">
    <w:name w:val="heading 4"/>
    <w:basedOn w:val="a"/>
    <w:next w:val="a"/>
    <w:link w:val="40"/>
    <w:uiPriority w:val="9"/>
    <w:semiHidden/>
    <w:unhideWhenUsed/>
    <w:qFormat/>
    <w:locked/>
    <w:rsid w:val="00897715"/>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eastAsia="ru-RU"/>
    </w:rPr>
  </w:style>
  <w:style w:type="paragraph" w:styleId="5">
    <w:name w:val="heading 5"/>
    <w:basedOn w:val="a"/>
    <w:link w:val="50"/>
    <w:uiPriority w:val="99"/>
    <w:qFormat/>
    <w:rsid w:val="00CC3FA9"/>
    <w:pPr>
      <w:spacing w:before="100" w:beforeAutospacing="1" w:after="100" w:afterAutospacing="1" w:line="240" w:lineRule="auto"/>
      <w:outlineLvl w:val="4"/>
    </w:pPr>
    <w:rPr>
      <w:rFonts w:ascii="Times New Roman" w:eastAsia="Times New Roman" w:hAnsi="Times New Roman"/>
      <w:b/>
      <w:bCs/>
      <w:sz w:val="20"/>
      <w:szCs w:val="20"/>
      <w:lang w:eastAsia="ru-RU"/>
    </w:rPr>
  </w:style>
  <w:style w:type="paragraph" w:styleId="8">
    <w:name w:val="heading 8"/>
    <w:basedOn w:val="a"/>
    <w:next w:val="a"/>
    <w:link w:val="80"/>
    <w:qFormat/>
    <w:locked/>
    <w:rsid w:val="00D0291B"/>
    <w:pPr>
      <w:keepNext/>
      <w:spacing w:after="0" w:line="360" w:lineRule="auto"/>
      <w:jc w:val="center"/>
      <w:outlineLvl w:val="7"/>
    </w:pPr>
    <w:rPr>
      <w:rFonts w:ascii="Ariag" w:eastAsia="Times New Roman" w:hAnsi="Ariag"/>
      <w:b/>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locked/>
    <w:rsid w:val="00CC3FA9"/>
    <w:rPr>
      <w:rFonts w:ascii="Cambria" w:hAnsi="Cambria" w:cs="Times New Roman"/>
      <w:b/>
      <w:bCs/>
      <w:i/>
      <w:iCs/>
      <w:sz w:val="28"/>
      <w:szCs w:val="28"/>
      <w:lang w:eastAsia="ru-RU"/>
    </w:rPr>
  </w:style>
  <w:style w:type="character" w:customStyle="1" w:styleId="50">
    <w:name w:val="Заголовок 5 Знак"/>
    <w:basedOn w:val="a0"/>
    <w:link w:val="5"/>
    <w:uiPriority w:val="99"/>
    <w:locked/>
    <w:rsid w:val="00CC3FA9"/>
    <w:rPr>
      <w:rFonts w:ascii="Times New Roman" w:hAnsi="Times New Roman" w:cs="Times New Roman"/>
      <w:b/>
      <w:bCs/>
      <w:sz w:val="20"/>
      <w:szCs w:val="20"/>
      <w:lang w:eastAsia="ru-RU"/>
    </w:rPr>
  </w:style>
  <w:style w:type="paragraph" w:styleId="a3">
    <w:name w:val="Body Text"/>
    <w:basedOn w:val="a"/>
    <w:link w:val="a4"/>
    <w:rsid w:val="00721B5A"/>
    <w:pPr>
      <w:spacing w:after="120"/>
    </w:pPr>
  </w:style>
  <w:style w:type="character" w:customStyle="1" w:styleId="a4">
    <w:name w:val="Основной текст Знак"/>
    <w:basedOn w:val="a0"/>
    <w:link w:val="a3"/>
    <w:locked/>
    <w:rsid w:val="00721B5A"/>
    <w:rPr>
      <w:rFonts w:cs="Times New Roman"/>
    </w:rPr>
  </w:style>
  <w:style w:type="paragraph" w:styleId="a5">
    <w:name w:val="List Paragraph"/>
    <w:basedOn w:val="a"/>
    <w:link w:val="a6"/>
    <w:uiPriority w:val="99"/>
    <w:qFormat/>
    <w:rsid w:val="00A73A93"/>
    <w:pPr>
      <w:ind w:left="720"/>
      <w:contextualSpacing/>
    </w:pPr>
  </w:style>
  <w:style w:type="paragraph" w:styleId="a7">
    <w:name w:val="Balloon Text"/>
    <w:basedOn w:val="a"/>
    <w:link w:val="a8"/>
    <w:uiPriority w:val="99"/>
    <w:rsid w:val="00103C18"/>
    <w:pPr>
      <w:spacing w:after="0" w:line="240" w:lineRule="auto"/>
    </w:pPr>
    <w:rPr>
      <w:rFonts w:ascii="Tahoma" w:hAnsi="Tahoma" w:cs="Tahoma"/>
      <w:sz w:val="16"/>
      <w:szCs w:val="16"/>
    </w:rPr>
  </w:style>
  <w:style w:type="character" w:customStyle="1" w:styleId="a8">
    <w:name w:val="Текст выноски Знак"/>
    <w:basedOn w:val="a0"/>
    <w:link w:val="a7"/>
    <w:uiPriority w:val="99"/>
    <w:locked/>
    <w:rsid w:val="00103C18"/>
    <w:rPr>
      <w:rFonts w:ascii="Tahoma" w:hAnsi="Tahoma" w:cs="Tahoma"/>
      <w:sz w:val="16"/>
      <w:szCs w:val="16"/>
    </w:rPr>
  </w:style>
  <w:style w:type="table" w:styleId="a9">
    <w:name w:val="Table Grid"/>
    <w:basedOn w:val="a1"/>
    <w:uiPriority w:val="39"/>
    <w:rsid w:val="00017A8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FB2C6C"/>
    <w:pPr>
      <w:widowControl w:val="0"/>
      <w:autoSpaceDE w:val="0"/>
      <w:autoSpaceDN w:val="0"/>
      <w:spacing w:after="0" w:line="240" w:lineRule="auto"/>
    </w:pPr>
    <w:rPr>
      <w:rFonts w:ascii="Verdana" w:eastAsia="Times New Roman" w:hAnsi="Verdana" w:cs="Verdana"/>
      <w:lang w:val="en-US"/>
    </w:rPr>
  </w:style>
  <w:style w:type="paragraph" w:styleId="aa">
    <w:name w:val="Normal (Web)"/>
    <w:aliases w:val="Обычный (веб) Знак Знак Знак Знак,Обычный (веб) Знак Знак Знак,Обычный (Web),Обычный (веб)1,Обычный (веб)11,Обычный (веб)2,Обычный (веб)21,Обычный (веб)111"/>
    <w:basedOn w:val="a"/>
    <w:link w:val="ab"/>
    <w:uiPriority w:val="99"/>
    <w:rsid w:val="00484DD1"/>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Strong"/>
    <w:basedOn w:val="a0"/>
    <w:uiPriority w:val="22"/>
    <w:qFormat/>
    <w:rsid w:val="00632044"/>
    <w:rPr>
      <w:rFonts w:cs="Times New Roman"/>
      <w:b/>
      <w:bCs/>
    </w:rPr>
  </w:style>
  <w:style w:type="paragraph" w:customStyle="1" w:styleId="11">
    <w:name w:val="Название1"/>
    <w:aliases w:val="Title Char,Знак Знак,Знак,Знак Знак Знак"/>
    <w:basedOn w:val="a"/>
    <w:uiPriority w:val="99"/>
    <w:rsid w:val="00DE3696"/>
    <w:pPr>
      <w:spacing w:before="240" w:after="60" w:line="240" w:lineRule="auto"/>
      <w:jc w:val="center"/>
      <w:outlineLvl w:val="0"/>
    </w:pPr>
    <w:rPr>
      <w:rFonts w:ascii="Arial" w:eastAsia="Times New Roman" w:hAnsi="Arial" w:cs="Arial"/>
      <w:b/>
      <w:bCs/>
      <w:kern w:val="28"/>
      <w:sz w:val="24"/>
      <w:szCs w:val="24"/>
      <w:lang w:eastAsia="ru-RU"/>
    </w:rPr>
  </w:style>
  <w:style w:type="paragraph" w:customStyle="1" w:styleId="formattext">
    <w:name w:val="formattext"/>
    <w:basedOn w:val="a"/>
    <w:rsid w:val="00940FD1"/>
    <w:pPr>
      <w:spacing w:before="100" w:beforeAutospacing="1" w:after="100" w:afterAutospacing="1" w:line="240" w:lineRule="auto"/>
    </w:pPr>
    <w:rPr>
      <w:rFonts w:ascii="Times New Roman" w:eastAsia="Times New Roman" w:hAnsi="Times New Roman"/>
      <w:sz w:val="24"/>
      <w:szCs w:val="24"/>
      <w:lang w:eastAsia="ru-RU"/>
    </w:rPr>
  </w:style>
  <w:style w:type="character" w:styleId="ad">
    <w:name w:val="Hyperlink"/>
    <w:basedOn w:val="a0"/>
    <w:uiPriority w:val="99"/>
    <w:rsid w:val="003D343A"/>
    <w:rPr>
      <w:rFonts w:cs="Times New Roman"/>
      <w:color w:val="0000FF"/>
      <w:u w:val="single"/>
    </w:rPr>
  </w:style>
  <w:style w:type="paragraph" w:customStyle="1" w:styleId="ListNum">
    <w:name w:val="ListNum"/>
    <w:basedOn w:val="a"/>
    <w:rsid w:val="00B93DD3"/>
    <w:pPr>
      <w:tabs>
        <w:tab w:val="left" w:pos="284"/>
      </w:tabs>
      <w:overflowPunct w:val="0"/>
      <w:autoSpaceDE w:val="0"/>
      <w:autoSpaceDN w:val="0"/>
      <w:adjustRightInd w:val="0"/>
      <w:spacing w:before="60" w:after="0" w:line="240" w:lineRule="auto"/>
      <w:ind w:left="284" w:hanging="284"/>
      <w:jc w:val="both"/>
    </w:pPr>
    <w:rPr>
      <w:rFonts w:ascii="Times New Roman" w:eastAsia="Times New Roman" w:hAnsi="Times New Roman"/>
      <w:szCs w:val="20"/>
      <w:lang w:eastAsia="ru-RU"/>
    </w:rPr>
  </w:style>
  <w:style w:type="paragraph" w:styleId="ae">
    <w:name w:val="footnote text"/>
    <w:basedOn w:val="a"/>
    <w:link w:val="af"/>
    <w:rsid w:val="00CC3FA9"/>
    <w:pPr>
      <w:spacing w:after="0" w:line="240" w:lineRule="auto"/>
    </w:pPr>
    <w:rPr>
      <w:rFonts w:ascii="Times New Roman" w:eastAsia="Times New Roman" w:hAnsi="Times New Roman"/>
      <w:sz w:val="20"/>
      <w:szCs w:val="20"/>
      <w:lang w:eastAsia="ru-RU"/>
    </w:rPr>
  </w:style>
  <w:style w:type="character" w:customStyle="1" w:styleId="af">
    <w:name w:val="Текст сноски Знак"/>
    <w:basedOn w:val="a0"/>
    <w:link w:val="ae"/>
    <w:locked/>
    <w:rsid w:val="00CC3FA9"/>
    <w:rPr>
      <w:rFonts w:ascii="Times New Roman" w:hAnsi="Times New Roman" w:cs="Times New Roman"/>
      <w:sz w:val="20"/>
      <w:szCs w:val="20"/>
      <w:lang w:eastAsia="ru-RU"/>
    </w:rPr>
  </w:style>
  <w:style w:type="character" w:styleId="af0">
    <w:name w:val="footnote reference"/>
    <w:basedOn w:val="a0"/>
    <w:rsid w:val="00CC3FA9"/>
    <w:rPr>
      <w:rFonts w:cs="Times New Roman"/>
      <w:vertAlign w:val="superscript"/>
    </w:rPr>
  </w:style>
  <w:style w:type="character" w:styleId="af1">
    <w:name w:val="Placeholder Text"/>
    <w:basedOn w:val="a0"/>
    <w:uiPriority w:val="99"/>
    <w:rsid w:val="00CC3FA9"/>
    <w:rPr>
      <w:color w:val="808080"/>
    </w:rPr>
  </w:style>
  <w:style w:type="character" w:customStyle="1" w:styleId="12">
    <w:name w:val="Стиль1"/>
    <w:uiPriority w:val="1"/>
    <w:rsid w:val="00CC3FA9"/>
    <w:rPr>
      <w:rFonts w:ascii="Tahoma" w:hAnsi="Tahoma"/>
      <w:b/>
      <w:i/>
      <w:sz w:val="22"/>
      <w:u w:val="none"/>
    </w:rPr>
  </w:style>
  <w:style w:type="character" w:customStyle="1" w:styleId="21">
    <w:name w:val="Стиль2"/>
    <w:uiPriority w:val="1"/>
    <w:rsid w:val="00CC3FA9"/>
    <w:rPr>
      <w:b/>
      <w:i/>
    </w:rPr>
  </w:style>
  <w:style w:type="character" w:customStyle="1" w:styleId="match">
    <w:name w:val="match"/>
    <w:basedOn w:val="a0"/>
    <w:uiPriority w:val="99"/>
    <w:rsid w:val="00CC3FA9"/>
    <w:rPr>
      <w:rFonts w:cs="Times New Roman"/>
    </w:rPr>
  </w:style>
  <w:style w:type="character" w:customStyle="1" w:styleId="apple-converted-space">
    <w:name w:val="apple-converted-space"/>
    <w:basedOn w:val="a0"/>
    <w:rsid w:val="00CC3FA9"/>
    <w:rPr>
      <w:rFonts w:cs="Times New Roman"/>
    </w:rPr>
  </w:style>
  <w:style w:type="paragraph" w:customStyle="1" w:styleId="headertext">
    <w:name w:val="headertext"/>
    <w:basedOn w:val="a"/>
    <w:rsid w:val="00CC3FA9"/>
    <w:pPr>
      <w:spacing w:before="100" w:beforeAutospacing="1" w:after="100" w:afterAutospacing="1" w:line="240" w:lineRule="auto"/>
    </w:pPr>
    <w:rPr>
      <w:rFonts w:ascii="Times New Roman" w:eastAsia="Times New Roman" w:hAnsi="Times New Roman"/>
      <w:sz w:val="24"/>
      <w:szCs w:val="24"/>
      <w:lang w:eastAsia="ru-RU"/>
    </w:rPr>
  </w:style>
  <w:style w:type="character" w:styleId="af2">
    <w:name w:val="FollowedHyperlink"/>
    <w:basedOn w:val="a0"/>
    <w:uiPriority w:val="99"/>
    <w:rsid w:val="00CC3FA9"/>
    <w:rPr>
      <w:rFonts w:cs="Times New Roman"/>
      <w:color w:val="800080"/>
      <w:u w:val="single"/>
    </w:rPr>
  </w:style>
  <w:style w:type="paragraph" w:styleId="31">
    <w:name w:val="Body Text Indent 3"/>
    <w:basedOn w:val="a"/>
    <w:link w:val="32"/>
    <w:uiPriority w:val="99"/>
    <w:rsid w:val="00100560"/>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uiPriority w:val="99"/>
    <w:locked/>
    <w:rsid w:val="00100560"/>
    <w:rPr>
      <w:rFonts w:ascii="Times New Roman" w:hAnsi="Times New Roman" w:cs="Times New Roman"/>
      <w:sz w:val="16"/>
      <w:szCs w:val="16"/>
      <w:lang w:eastAsia="ru-RU"/>
    </w:rPr>
  </w:style>
  <w:style w:type="paragraph" w:styleId="af3">
    <w:name w:val="header"/>
    <w:basedOn w:val="a"/>
    <w:link w:val="af4"/>
    <w:uiPriority w:val="99"/>
    <w:unhideWhenUsed/>
    <w:rsid w:val="007001DA"/>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7001DA"/>
    <w:rPr>
      <w:lang w:eastAsia="en-US"/>
    </w:rPr>
  </w:style>
  <w:style w:type="paragraph" w:styleId="af5">
    <w:name w:val="footer"/>
    <w:basedOn w:val="a"/>
    <w:link w:val="af6"/>
    <w:uiPriority w:val="99"/>
    <w:unhideWhenUsed/>
    <w:rsid w:val="007001DA"/>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7001DA"/>
    <w:rPr>
      <w:lang w:eastAsia="en-US"/>
    </w:rPr>
  </w:style>
  <w:style w:type="paragraph" w:customStyle="1" w:styleId="13">
    <w:name w:val="Без интервала1"/>
    <w:aliases w:val="No Spacing,для таблиц,Без интервала2"/>
    <w:qFormat/>
    <w:rsid w:val="0009488B"/>
    <w:rPr>
      <w:rFonts w:ascii="Times New Roman" w:hAnsi="Times New Roman"/>
      <w:sz w:val="20"/>
      <w:szCs w:val="20"/>
      <w:lang w:eastAsia="en-US"/>
    </w:rPr>
  </w:style>
  <w:style w:type="table" w:customStyle="1" w:styleId="TableNormal">
    <w:name w:val="Table Normal"/>
    <w:uiPriority w:val="2"/>
    <w:semiHidden/>
    <w:unhideWhenUsed/>
    <w:qFormat/>
    <w:rsid w:val="009348D7"/>
    <w:pPr>
      <w:spacing w:after="160" w:line="259" w:lineRule="auto"/>
    </w:pPr>
    <w:rPr>
      <w:rFonts w:asciiTheme="minorHAnsi" w:eastAsiaTheme="minorHAnsi" w:hAnsiTheme="minorHAnsi" w:cstheme="minorBidi"/>
      <w:sz w:val="20"/>
      <w:szCs w:val="20"/>
    </w:rPr>
    <w:tblPr>
      <w:tblCellMar>
        <w:top w:w="0" w:type="dxa"/>
        <w:left w:w="0" w:type="dxa"/>
        <w:bottom w:w="0" w:type="dxa"/>
        <w:right w:w="0" w:type="dxa"/>
      </w:tblCellMar>
    </w:tblPr>
  </w:style>
  <w:style w:type="paragraph" w:customStyle="1" w:styleId="Default">
    <w:name w:val="Default"/>
    <w:rsid w:val="009348D7"/>
    <w:pPr>
      <w:autoSpaceDE w:val="0"/>
      <w:autoSpaceDN w:val="0"/>
      <w:adjustRightInd w:val="0"/>
    </w:pPr>
    <w:rPr>
      <w:rFonts w:ascii="Times New Roman" w:eastAsiaTheme="minorHAnsi" w:hAnsi="Times New Roman"/>
      <w:color w:val="000000"/>
      <w:sz w:val="24"/>
      <w:szCs w:val="24"/>
      <w:lang w:eastAsia="en-US"/>
    </w:rPr>
  </w:style>
  <w:style w:type="character" w:customStyle="1" w:styleId="a6">
    <w:name w:val="Абзац списка Знак"/>
    <w:link w:val="a5"/>
    <w:uiPriority w:val="99"/>
    <w:locked/>
    <w:rsid w:val="00897715"/>
    <w:rPr>
      <w:lang w:eastAsia="en-US"/>
    </w:rPr>
  </w:style>
  <w:style w:type="character" w:customStyle="1" w:styleId="10">
    <w:name w:val="Заголовок 1 Знак"/>
    <w:basedOn w:val="a0"/>
    <w:link w:val="1"/>
    <w:uiPriority w:val="9"/>
    <w:rsid w:val="00897715"/>
    <w:rPr>
      <w:rFonts w:ascii="Cambria" w:eastAsia="Times New Roman" w:hAnsi="Cambria"/>
      <w:b/>
      <w:bCs/>
      <w:color w:val="365F91"/>
      <w:sz w:val="28"/>
      <w:szCs w:val="28"/>
      <w:lang w:eastAsia="en-US"/>
    </w:rPr>
  </w:style>
  <w:style w:type="character" w:customStyle="1" w:styleId="30">
    <w:name w:val="Заголовок 3 Знак"/>
    <w:basedOn w:val="a0"/>
    <w:link w:val="3"/>
    <w:rsid w:val="00897715"/>
    <w:rPr>
      <w:rFonts w:asciiTheme="majorHAnsi" w:eastAsiaTheme="majorEastAsia" w:hAnsiTheme="majorHAnsi" w:cstheme="majorBidi"/>
      <w:b/>
      <w:bCs/>
      <w:color w:val="4F81BD" w:themeColor="accent1"/>
      <w:sz w:val="24"/>
      <w:szCs w:val="24"/>
    </w:rPr>
  </w:style>
  <w:style w:type="character" w:customStyle="1" w:styleId="40">
    <w:name w:val="Заголовок 4 Знак"/>
    <w:basedOn w:val="a0"/>
    <w:link w:val="4"/>
    <w:uiPriority w:val="9"/>
    <w:semiHidden/>
    <w:rsid w:val="00897715"/>
    <w:rPr>
      <w:rFonts w:asciiTheme="majorHAnsi" w:eastAsiaTheme="majorEastAsia" w:hAnsiTheme="majorHAnsi" w:cstheme="majorBidi"/>
      <w:b/>
      <w:bCs/>
      <w:i/>
      <w:iCs/>
      <w:color w:val="4F81BD" w:themeColor="accent1"/>
      <w:sz w:val="24"/>
      <w:szCs w:val="24"/>
    </w:rPr>
  </w:style>
  <w:style w:type="paragraph" w:styleId="af7">
    <w:name w:val="No Spacing"/>
    <w:aliases w:val="Без интервала21,No Spacing1,Без интервала11,Без интервала111,No Spacing2,Без интервала3,No Spacing11,Без интервала1111,No Spacing21"/>
    <w:uiPriority w:val="1"/>
    <w:qFormat/>
    <w:rsid w:val="00897715"/>
    <w:rPr>
      <w:lang w:eastAsia="en-US"/>
    </w:rPr>
  </w:style>
  <w:style w:type="paragraph" w:styleId="HTML">
    <w:name w:val="HTML Preformatted"/>
    <w:basedOn w:val="a"/>
    <w:link w:val="HTML0"/>
    <w:uiPriority w:val="99"/>
    <w:rsid w:val="008977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0"/>
    <w:link w:val="HTML"/>
    <w:uiPriority w:val="99"/>
    <w:rsid w:val="00897715"/>
    <w:rPr>
      <w:rFonts w:ascii="Courier New" w:eastAsia="Times New Roman" w:hAnsi="Courier New" w:cs="Courier New"/>
      <w:color w:val="000000"/>
      <w:sz w:val="20"/>
      <w:szCs w:val="20"/>
    </w:rPr>
  </w:style>
  <w:style w:type="paragraph" w:styleId="af8">
    <w:name w:val="Title"/>
    <w:basedOn w:val="a"/>
    <w:next w:val="a"/>
    <w:link w:val="af9"/>
    <w:qFormat/>
    <w:locked/>
    <w:rsid w:val="00897715"/>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9">
    <w:name w:val="Заголовок Знак"/>
    <w:basedOn w:val="a0"/>
    <w:link w:val="af8"/>
    <w:rsid w:val="00897715"/>
    <w:rPr>
      <w:rFonts w:ascii="Cambria" w:eastAsia="Times New Roman" w:hAnsi="Cambria"/>
      <w:color w:val="17365D"/>
      <w:spacing w:val="5"/>
      <w:kern w:val="28"/>
      <w:sz w:val="52"/>
      <w:szCs w:val="52"/>
      <w:lang w:eastAsia="en-US"/>
    </w:rPr>
  </w:style>
  <w:style w:type="paragraph" w:customStyle="1" w:styleId="ConsPlusNormal">
    <w:name w:val="ConsPlusNormal"/>
    <w:uiPriority w:val="99"/>
    <w:rsid w:val="00897715"/>
    <w:pPr>
      <w:widowControl w:val="0"/>
      <w:autoSpaceDE w:val="0"/>
      <w:autoSpaceDN w:val="0"/>
      <w:adjustRightInd w:val="0"/>
    </w:pPr>
    <w:rPr>
      <w:rFonts w:ascii="Arial" w:eastAsia="Times New Roman" w:hAnsi="Arial" w:cs="Arial"/>
      <w:sz w:val="20"/>
      <w:szCs w:val="20"/>
    </w:rPr>
  </w:style>
  <w:style w:type="paragraph" w:customStyle="1" w:styleId="ConsPlusNonformat">
    <w:name w:val="ConsPlusNonformat"/>
    <w:uiPriority w:val="99"/>
    <w:rsid w:val="00897715"/>
    <w:pPr>
      <w:widowControl w:val="0"/>
      <w:autoSpaceDE w:val="0"/>
      <w:autoSpaceDN w:val="0"/>
      <w:adjustRightInd w:val="0"/>
    </w:pPr>
    <w:rPr>
      <w:rFonts w:ascii="Courier New" w:eastAsia="Times New Roman" w:hAnsi="Courier New" w:cs="Courier New"/>
      <w:sz w:val="20"/>
      <w:szCs w:val="20"/>
    </w:rPr>
  </w:style>
  <w:style w:type="paragraph" w:customStyle="1" w:styleId="Pa11">
    <w:name w:val="Pa11"/>
    <w:basedOn w:val="Default"/>
    <w:next w:val="Default"/>
    <w:uiPriority w:val="99"/>
    <w:rsid w:val="00897715"/>
    <w:pPr>
      <w:spacing w:line="201" w:lineRule="atLeast"/>
    </w:pPr>
    <w:rPr>
      <w:rFonts w:ascii="Yanus" w:hAnsi="Yanus" w:cstheme="minorBidi"/>
      <w:color w:val="auto"/>
    </w:rPr>
  </w:style>
  <w:style w:type="character" w:customStyle="1" w:styleId="A70">
    <w:name w:val="A7"/>
    <w:uiPriority w:val="99"/>
    <w:rsid w:val="00897715"/>
    <w:rPr>
      <w:rFonts w:cs="Yanus"/>
      <w:color w:val="000000"/>
      <w:sz w:val="17"/>
      <w:szCs w:val="17"/>
    </w:rPr>
  </w:style>
  <w:style w:type="paragraph" w:customStyle="1" w:styleId="Textbody">
    <w:name w:val="Text body"/>
    <w:basedOn w:val="a"/>
    <w:rsid w:val="00897715"/>
    <w:pPr>
      <w:widowControl w:val="0"/>
      <w:suppressAutoHyphens/>
      <w:autoSpaceDN w:val="0"/>
      <w:spacing w:after="12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Standard">
    <w:name w:val="Standard"/>
    <w:rsid w:val="00897715"/>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rsid w:val="00897715"/>
    <w:pPr>
      <w:suppressLineNumbers/>
    </w:pPr>
  </w:style>
  <w:style w:type="paragraph" w:styleId="22">
    <w:name w:val="Body Text 2"/>
    <w:basedOn w:val="a"/>
    <w:link w:val="23"/>
    <w:rsid w:val="000F7C13"/>
    <w:pPr>
      <w:spacing w:after="120" w:line="480" w:lineRule="auto"/>
    </w:pPr>
    <w:rPr>
      <w:rFonts w:ascii="Times New Roman" w:eastAsia="Times New Roman" w:hAnsi="Times New Roman"/>
      <w:sz w:val="24"/>
      <w:szCs w:val="24"/>
      <w:lang w:eastAsia="ru-RU"/>
    </w:rPr>
  </w:style>
  <w:style w:type="character" w:customStyle="1" w:styleId="23">
    <w:name w:val="Основной текст 2 Знак"/>
    <w:basedOn w:val="a0"/>
    <w:link w:val="22"/>
    <w:rsid w:val="000F7C13"/>
    <w:rPr>
      <w:rFonts w:ascii="Times New Roman" w:eastAsia="Times New Roman" w:hAnsi="Times New Roman"/>
      <w:sz w:val="24"/>
      <w:szCs w:val="24"/>
    </w:rPr>
  </w:style>
  <w:style w:type="table" w:customStyle="1" w:styleId="14">
    <w:name w:val="Сетка таблицы1"/>
    <w:basedOn w:val="a1"/>
    <w:next w:val="a9"/>
    <w:uiPriority w:val="39"/>
    <w:rsid w:val="00981F2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4">
    <w:name w:val="WWNum4"/>
    <w:basedOn w:val="a2"/>
    <w:rsid w:val="00034D13"/>
    <w:pPr>
      <w:numPr>
        <w:numId w:val="1"/>
      </w:numPr>
    </w:pPr>
  </w:style>
  <w:style w:type="numbering" w:customStyle="1" w:styleId="WWNum5">
    <w:name w:val="WWNum5"/>
    <w:basedOn w:val="a2"/>
    <w:rsid w:val="00034D13"/>
    <w:pPr>
      <w:numPr>
        <w:numId w:val="2"/>
      </w:numPr>
    </w:pPr>
  </w:style>
  <w:style w:type="character" w:customStyle="1" w:styleId="80">
    <w:name w:val="Заголовок 8 Знак"/>
    <w:basedOn w:val="a0"/>
    <w:link w:val="8"/>
    <w:rsid w:val="00D0291B"/>
    <w:rPr>
      <w:rFonts w:ascii="Ariag" w:eastAsia="Times New Roman" w:hAnsi="Ariag"/>
      <w:b/>
      <w:sz w:val="28"/>
      <w:szCs w:val="24"/>
    </w:rPr>
  </w:style>
  <w:style w:type="character" w:customStyle="1" w:styleId="StrongEmphasis">
    <w:name w:val="Strong Emphasis"/>
    <w:rsid w:val="00D0291B"/>
    <w:rPr>
      <w:b/>
      <w:bCs/>
    </w:rPr>
  </w:style>
  <w:style w:type="paragraph" w:customStyle="1" w:styleId="font5">
    <w:name w:val="font5"/>
    <w:basedOn w:val="a"/>
    <w:rsid w:val="00D0291B"/>
    <w:pP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font6">
    <w:name w:val="font6"/>
    <w:basedOn w:val="a"/>
    <w:rsid w:val="00D0291B"/>
    <w:pP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font7">
    <w:name w:val="font7"/>
    <w:basedOn w:val="a"/>
    <w:rsid w:val="00D0291B"/>
    <w:pPr>
      <w:spacing w:before="100" w:beforeAutospacing="1" w:after="100" w:afterAutospacing="1" w:line="240" w:lineRule="auto"/>
    </w:pPr>
    <w:rPr>
      <w:rFonts w:ascii="Times New Roman" w:eastAsia="Times New Roman" w:hAnsi="Times New Roman"/>
      <w:color w:val="3E3E3E"/>
      <w:sz w:val="20"/>
      <w:szCs w:val="20"/>
      <w:lang w:eastAsia="ru-RU"/>
    </w:rPr>
  </w:style>
  <w:style w:type="paragraph" w:customStyle="1" w:styleId="font8">
    <w:name w:val="font8"/>
    <w:basedOn w:val="a"/>
    <w:rsid w:val="00D0291B"/>
    <w:pPr>
      <w:spacing w:before="100" w:beforeAutospacing="1" w:after="100" w:afterAutospacing="1" w:line="240" w:lineRule="auto"/>
    </w:pPr>
    <w:rPr>
      <w:rFonts w:ascii="Times New Roman" w:eastAsia="Times New Roman" w:hAnsi="Times New Roman"/>
      <w:color w:val="333333"/>
      <w:sz w:val="20"/>
      <w:szCs w:val="20"/>
      <w:lang w:eastAsia="ru-RU"/>
    </w:rPr>
  </w:style>
  <w:style w:type="paragraph" w:customStyle="1" w:styleId="font9">
    <w:name w:val="font9"/>
    <w:basedOn w:val="a"/>
    <w:rsid w:val="00D0291B"/>
    <w:pPr>
      <w:spacing w:before="100" w:beforeAutospacing="1" w:after="100" w:afterAutospacing="1" w:line="240" w:lineRule="auto"/>
    </w:pPr>
    <w:rPr>
      <w:rFonts w:ascii="Times New Roman" w:eastAsia="Times New Roman" w:hAnsi="Times New Roman"/>
      <w:b/>
      <w:bCs/>
      <w:color w:val="333333"/>
      <w:sz w:val="20"/>
      <w:szCs w:val="20"/>
      <w:lang w:eastAsia="ru-RU"/>
    </w:rPr>
  </w:style>
  <w:style w:type="paragraph" w:customStyle="1" w:styleId="xl63">
    <w:name w:val="xl63"/>
    <w:basedOn w:val="a"/>
    <w:rsid w:val="00D0291B"/>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4">
    <w:name w:val="xl64"/>
    <w:basedOn w:val="a"/>
    <w:rsid w:val="00D0291B"/>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5">
    <w:name w:val="xl65"/>
    <w:basedOn w:val="a"/>
    <w:rsid w:val="00D0291B"/>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
    <w:rsid w:val="00D0291B"/>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7">
    <w:name w:val="xl67"/>
    <w:basedOn w:val="a"/>
    <w:rsid w:val="00D0291B"/>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68">
    <w:name w:val="xl68"/>
    <w:basedOn w:val="a"/>
    <w:rsid w:val="00D0291B"/>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69">
    <w:name w:val="xl69"/>
    <w:basedOn w:val="a"/>
    <w:rsid w:val="00D0291B"/>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4C4C4C"/>
      <w:sz w:val="20"/>
      <w:szCs w:val="20"/>
      <w:lang w:eastAsia="ru-RU"/>
    </w:rPr>
  </w:style>
  <w:style w:type="paragraph" w:customStyle="1" w:styleId="xl70">
    <w:name w:val="xl70"/>
    <w:basedOn w:val="a"/>
    <w:rsid w:val="00D0291B"/>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18"/>
      <w:szCs w:val="18"/>
      <w:lang w:eastAsia="ru-RU"/>
    </w:rPr>
  </w:style>
  <w:style w:type="paragraph" w:customStyle="1" w:styleId="xl71">
    <w:name w:val="xl71"/>
    <w:basedOn w:val="a"/>
    <w:rsid w:val="00D0291B"/>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color w:val="3E3E3E"/>
      <w:sz w:val="20"/>
      <w:szCs w:val="20"/>
      <w:lang w:eastAsia="ru-RU"/>
    </w:rPr>
  </w:style>
  <w:style w:type="paragraph" w:customStyle="1" w:styleId="xl72">
    <w:name w:val="xl72"/>
    <w:basedOn w:val="a"/>
    <w:rsid w:val="00D0291B"/>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333333"/>
      <w:sz w:val="20"/>
      <w:szCs w:val="20"/>
      <w:lang w:eastAsia="ru-RU"/>
    </w:rPr>
  </w:style>
  <w:style w:type="paragraph" w:customStyle="1" w:styleId="xl73">
    <w:name w:val="xl73"/>
    <w:basedOn w:val="a"/>
    <w:rsid w:val="00D0291B"/>
    <w:pPr>
      <w:pBdr>
        <w:bottom w:val="single" w:sz="8" w:space="0" w:color="auto"/>
        <w:right w:val="single" w:sz="8" w:space="0" w:color="auto"/>
      </w:pBdr>
      <w:spacing w:before="100" w:beforeAutospacing="1" w:after="100" w:afterAutospacing="1" w:line="240" w:lineRule="auto"/>
      <w:ind w:firstLineChars="100" w:firstLine="100"/>
      <w:textAlignment w:val="top"/>
    </w:pPr>
    <w:rPr>
      <w:rFonts w:ascii="Times New Roman" w:eastAsia="Times New Roman" w:hAnsi="Times New Roman"/>
      <w:sz w:val="20"/>
      <w:szCs w:val="20"/>
      <w:lang w:eastAsia="ru-RU"/>
    </w:rPr>
  </w:style>
  <w:style w:type="paragraph" w:customStyle="1" w:styleId="xl74">
    <w:name w:val="xl74"/>
    <w:basedOn w:val="a"/>
    <w:rsid w:val="00D0291B"/>
    <w:pPr>
      <w:pBdr>
        <w:right w:val="single" w:sz="8"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5">
    <w:name w:val="xl75"/>
    <w:basedOn w:val="a"/>
    <w:rsid w:val="00D0291B"/>
    <w:pPr>
      <w:pBdr>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6">
    <w:name w:val="xl76"/>
    <w:basedOn w:val="a"/>
    <w:rsid w:val="00D0291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7">
    <w:name w:val="xl77"/>
    <w:basedOn w:val="a"/>
    <w:rsid w:val="00D0291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numbering" w:customStyle="1" w:styleId="15">
    <w:name w:val="Нет списка1"/>
    <w:next w:val="a2"/>
    <w:uiPriority w:val="99"/>
    <w:semiHidden/>
    <w:unhideWhenUsed/>
    <w:rsid w:val="00D0291B"/>
  </w:style>
  <w:style w:type="numbering" w:customStyle="1" w:styleId="110">
    <w:name w:val="Нет списка11"/>
    <w:next w:val="a2"/>
    <w:uiPriority w:val="99"/>
    <w:semiHidden/>
    <w:unhideWhenUsed/>
    <w:rsid w:val="00D0291B"/>
  </w:style>
  <w:style w:type="paragraph" w:customStyle="1" w:styleId="msonormal0">
    <w:name w:val="msonormal"/>
    <w:basedOn w:val="a"/>
    <w:rsid w:val="00D0291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8">
    <w:name w:val="xl78"/>
    <w:basedOn w:val="a"/>
    <w:rsid w:val="00D029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9">
    <w:name w:val="xl79"/>
    <w:basedOn w:val="a"/>
    <w:rsid w:val="00D0291B"/>
    <w:pPr>
      <w:pBdr>
        <w:left w:val="single" w:sz="8" w:space="0" w:color="000000"/>
        <w:bottom w:val="single" w:sz="8"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0">
    <w:name w:val="xl80"/>
    <w:basedOn w:val="a"/>
    <w:rsid w:val="00D0291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1">
    <w:name w:val="xl81"/>
    <w:basedOn w:val="a"/>
    <w:rsid w:val="00D0291B"/>
    <w:pPr>
      <w:shd w:val="clear" w:color="000000" w:fill="FFFF00"/>
      <w:spacing w:before="100" w:beforeAutospacing="1" w:after="100" w:afterAutospacing="1" w:line="240" w:lineRule="auto"/>
    </w:pPr>
    <w:rPr>
      <w:rFonts w:eastAsia="Times New Roman" w:cs="Calibri"/>
      <w:b/>
      <w:bCs/>
      <w:sz w:val="24"/>
      <w:szCs w:val="24"/>
      <w:lang w:eastAsia="ru-RU"/>
    </w:rPr>
  </w:style>
  <w:style w:type="paragraph" w:customStyle="1" w:styleId="xl82">
    <w:name w:val="xl82"/>
    <w:basedOn w:val="a"/>
    <w:rsid w:val="00D0291B"/>
    <w:pPr>
      <w:shd w:val="clear" w:color="000000" w:fill="FFFF00"/>
      <w:spacing w:before="100" w:beforeAutospacing="1" w:after="100" w:afterAutospacing="1" w:line="240" w:lineRule="auto"/>
    </w:pPr>
    <w:rPr>
      <w:rFonts w:eastAsia="Times New Roman" w:cs="Calibri"/>
      <w:b/>
      <w:bCs/>
      <w:sz w:val="28"/>
      <w:szCs w:val="28"/>
      <w:lang w:eastAsia="ru-RU"/>
    </w:rPr>
  </w:style>
  <w:style w:type="paragraph" w:customStyle="1" w:styleId="xl83">
    <w:name w:val="xl83"/>
    <w:basedOn w:val="a"/>
    <w:rsid w:val="00D0291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4">
    <w:name w:val="xl84"/>
    <w:basedOn w:val="a"/>
    <w:rsid w:val="00D0291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
    <w:rsid w:val="00D0291B"/>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6">
    <w:name w:val="xl86"/>
    <w:basedOn w:val="a"/>
    <w:rsid w:val="00D0291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7">
    <w:name w:val="xl87"/>
    <w:basedOn w:val="a"/>
    <w:rsid w:val="00D0291B"/>
    <w:pPr>
      <w:shd w:val="clear" w:color="000000" w:fill="FFFF00"/>
      <w:spacing w:before="100" w:beforeAutospacing="1" w:after="100" w:afterAutospacing="1" w:line="240" w:lineRule="auto"/>
    </w:pPr>
    <w:rPr>
      <w:rFonts w:eastAsia="Times New Roman" w:cs="Calibri"/>
      <w:b/>
      <w:bCs/>
      <w:sz w:val="24"/>
      <w:szCs w:val="24"/>
      <w:lang w:eastAsia="ru-RU"/>
    </w:rPr>
  </w:style>
  <w:style w:type="paragraph" w:customStyle="1" w:styleId="xl88">
    <w:name w:val="xl88"/>
    <w:basedOn w:val="a"/>
    <w:rsid w:val="00D029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
    <w:rsid w:val="00D029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0">
    <w:name w:val="xl90"/>
    <w:basedOn w:val="a"/>
    <w:rsid w:val="00D0291B"/>
    <w:pPr>
      <w:pBdr>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
    <w:name w:val="xl91"/>
    <w:basedOn w:val="a"/>
    <w:rsid w:val="00D0291B"/>
    <w:pPr>
      <w:pBdr>
        <w:right w:val="single" w:sz="8"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2">
    <w:name w:val="xl92"/>
    <w:basedOn w:val="a"/>
    <w:rsid w:val="00D0291B"/>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93">
    <w:name w:val="xl93"/>
    <w:basedOn w:val="a"/>
    <w:rsid w:val="00D0291B"/>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94">
    <w:name w:val="xl94"/>
    <w:basedOn w:val="a"/>
    <w:rsid w:val="00D0291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95">
    <w:name w:val="xl95"/>
    <w:basedOn w:val="a"/>
    <w:rsid w:val="00D0291B"/>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6">
    <w:name w:val="xl96"/>
    <w:basedOn w:val="a"/>
    <w:rsid w:val="00D0291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7">
    <w:name w:val="xl97"/>
    <w:basedOn w:val="a"/>
    <w:rsid w:val="00D0291B"/>
    <w:pPr>
      <w:shd w:val="clear" w:color="000000" w:fill="FFFF00"/>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8">
    <w:name w:val="xl98"/>
    <w:basedOn w:val="a"/>
    <w:rsid w:val="00D0291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9">
    <w:name w:val="xl99"/>
    <w:basedOn w:val="a"/>
    <w:rsid w:val="00D0291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0">
    <w:name w:val="xl100"/>
    <w:basedOn w:val="a"/>
    <w:rsid w:val="00D0291B"/>
    <w:pPr>
      <w:shd w:val="clear" w:color="000000" w:fill="FFFF00"/>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1">
    <w:name w:val="xl101"/>
    <w:basedOn w:val="a"/>
    <w:rsid w:val="00D029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
    <w:rsid w:val="00D0291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3">
    <w:name w:val="xl103"/>
    <w:basedOn w:val="a"/>
    <w:rsid w:val="00D0291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4">
    <w:name w:val="xl104"/>
    <w:basedOn w:val="a"/>
    <w:rsid w:val="00D0291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5">
    <w:name w:val="xl105"/>
    <w:basedOn w:val="a"/>
    <w:rsid w:val="00D029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6">
    <w:name w:val="xl106"/>
    <w:basedOn w:val="a"/>
    <w:rsid w:val="00D0291B"/>
    <w:pPr>
      <w:shd w:val="clear" w:color="000000" w:fill="FFFF00"/>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7">
    <w:name w:val="xl107"/>
    <w:basedOn w:val="a"/>
    <w:rsid w:val="00D0291B"/>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8">
    <w:name w:val="xl108"/>
    <w:basedOn w:val="a"/>
    <w:rsid w:val="00D0291B"/>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
    <w:rsid w:val="00D0291B"/>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cs="Calibri"/>
      <w:sz w:val="24"/>
      <w:szCs w:val="24"/>
      <w:lang w:eastAsia="ru-RU"/>
    </w:rPr>
  </w:style>
  <w:style w:type="paragraph" w:customStyle="1" w:styleId="xl110">
    <w:name w:val="xl110"/>
    <w:basedOn w:val="a"/>
    <w:rsid w:val="00D0291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1">
    <w:name w:val="xl111"/>
    <w:basedOn w:val="a"/>
    <w:rsid w:val="00D0291B"/>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
    <w:rsid w:val="00D0291B"/>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13">
    <w:name w:val="xl113"/>
    <w:basedOn w:val="a"/>
    <w:rsid w:val="00D029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
    <w:rsid w:val="00D029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u w:val="single"/>
      <w:lang w:eastAsia="ru-RU"/>
    </w:rPr>
  </w:style>
  <w:style w:type="paragraph" w:customStyle="1" w:styleId="xl115">
    <w:name w:val="xl115"/>
    <w:basedOn w:val="a"/>
    <w:rsid w:val="00D0291B"/>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
    <w:rsid w:val="00D029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7">
    <w:name w:val="xl117"/>
    <w:basedOn w:val="a"/>
    <w:rsid w:val="00D0291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118">
    <w:name w:val="xl118"/>
    <w:basedOn w:val="a"/>
    <w:rsid w:val="00D0291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9">
    <w:name w:val="xl119"/>
    <w:basedOn w:val="a"/>
    <w:rsid w:val="00D0291B"/>
    <w:pPr>
      <w:spacing w:before="100" w:beforeAutospacing="1" w:after="100" w:afterAutospacing="1" w:line="240" w:lineRule="auto"/>
      <w:textAlignment w:val="center"/>
    </w:pPr>
    <w:rPr>
      <w:rFonts w:ascii="Georgia" w:eastAsia="Times New Roman" w:hAnsi="Georgia"/>
      <w:sz w:val="24"/>
      <w:szCs w:val="24"/>
      <w:lang w:eastAsia="ru-RU"/>
    </w:rPr>
  </w:style>
  <w:style w:type="paragraph" w:customStyle="1" w:styleId="xl120">
    <w:name w:val="xl120"/>
    <w:basedOn w:val="a"/>
    <w:rsid w:val="00D029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eorgia" w:eastAsia="Times New Roman" w:hAnsi="Georgia"/>
      <w:sz w:val="24"/>
      <w:szCs w:val="24"/>
      <w:lang w:eastAsia="ru-RU"/>
    </w:rPr>
  </w:style>
  <w:style w:type="paragraph" w:styleId="afa">
    <w:name w:val="Body Text Indent"/>
    <w:basedOn w:val="a"/>
    <w:link w:val="afb"/>
    <w:rsid w:val="00D0291B"/>
    <w:pPr>
      <w:spacing w:after="0" w:line="240" w:lineRule="auto"/>
      <w:ind w:firstLine="709"/>
      <w:jc w:val="both"/>
    </w:pPr>
    <w:rPr>
      <w:rFonts w:ascii="Times New Roman" w:eastAsia="Times New Roman" w:hAnsi="Times New Roman"/>
      <w:sz w:val="28"/>
      <w:szCs w:val="20"/>
    </w:rPr>
  </w:style>
  <w:style w:type="character" w:customStyle="1" w:styleId="afb">
    <w:name w:val="Основной текст с отступом Знак"/>
    <w:basedOn w:val="a0"/>
    <w:link w:val="afa"/>
    <w:rsid w:val="00D0291B"/>
    <w:rPr>
      <w:rFonts w:ascii="Times New Roman" w:eastAsia="Times New Roman" w:hAnsi="Times New Roman"/>
      <w:sz w:val="28"/>
      <w:szCs w:val="20"/>
      <w:lang w:eastAsia="en-US"/>
    </w:rPr>
  </w:style>
  <w:style w:type="paragraph" w:styleId="afc">
    <w:name w:val="Subtitle"/>
    <w:basedOn w:val="a"/>
    <w:next w:val="a3"/>
    <w:link w:val="afd"/>
    <w:qFormat/>
    <w:locked/>
    <w:rsid w:val="00D0291B"/>
    <w:pPr>
      <w:suppressAutoHyphens/>
      <w:spacing w:after="0" w:line="240" w:lineRule="auto"/>
    </w:pPr>
    <w:rPr>
      <w:rFonts w:ascii="Cambria" w:eastAsia="Times New Roman" w:hAnsi="Cambria" w:cs="Cambria"/>
      <w:sz w:val="24"/>
      <w:szCs w:val="24"/>
      <w:lang w:eastAsia="ar-SA"/>
    </w:rPr>
  </w:style>
  <w:style w:type="character" w:customStyle="1" w:styleId="afd">
    <w:name w:val="Подзаголовок Знак"/>
    <w:basedOn w:val="a0"/>
    <w:link w:val="afc"/>
    <w:rsid w:val="00D0291B"/>
    <w:rPr>
      <w:rFonts w:ascii="Cambria" w:eastAsia="Times New Roman" w:hAnsi="Cambria" w:cs="Cambria"/>
      <w:sz w:val="24"/>
      <w:szCs w:val="24"/>
      <w:lang w:eastAsia="ar-SA"/>
    </w:rPr>
  </w:style>
  <w:style w:type="paragraph" w:customStyle="1" w:styleId="1CStyle12">
    <w:name w:val="1CStyle12"/>
    <w:rsid w:val="00D0291B"/>
    <w:pPr>
      <w:spacing w:after="200" w:line="276" w:lineRule="auto"/>
      <w:jc w:val="center"/>
    </w:pPr>
    <w:rPr>
      <w:rFonts w:ascii="Arial" w:eastAsia="Times New Roman" w:hAnsi="Arial"/>
      <w:b/>
      <w:sz w:val="20"/>
    </w:rPr>
  </w:style>
  <w:style w:type="character" w:customStyle="1" w:styleId="wmi-callto">
    <w:name w:val="wmi-callto"/>
    <w:basedOn w:val="a0"/>
    <w:rsid w:val="00D0291B"/>
  </w:style>
  <w:style w:type="paragraph" w:customStyle="1" w:styleId="afe">
    <w:name w:val="Таблица шапка"/>
    <w:basedOn w:val="a"/>
    <w:rsid w:val="00D0291B"/>
    <w:pPr>
      <w:keepNext/>
      <w:spacing w:before="40" w:after="40" w:line="240" w:lineRule="auto"/>
      <w:ind w:left="57" w:right="57"/>
    </w:pPr>
    <w:rPr>
      <w:rFonts w:ascii="Times New Roman" w:eastAsia="Times New Roman" w:hAnsi="Times New Roman"/>
      <w:snapToGrid w:val="0"/>
      <w:szCs w:val="20"/>
      <w:lang w:eastAsia="ru-RU"/>
    </w:rPr>
  </w:style>
  <w:style w:type="paragraph" w:customStyle="1" w:styleId="aff">
    <w:name w:val="Таблица текст"/>
    <w:basedOn w:val="a"/>
    <w:rsid w:val="00D0291B"/>
    <w:pPr>
      <w:spacing w:before="40" w:after="40" w:line="240" w:lineRule="auto"/>
      <w:ind w:left="57" w:right="57"/>
    </w:pPr>
    <w:rPr>
      <w:rFonts w:ascii="Times New Roman" w:eastAsia="Times New Roman" w:hAnsi="Times New Roman"/>
      <w:snapToGrid w:val="0"/>
      <w:sz w:val="24"/>
      <w:szCs w:val="20"/>
      <w:lang w:eastAsia="ru-RU"/>
    </w:rPr>
  </w:style>
  <w:style w:type="paragraph" w:customStyle="1" w:styleId="aff0">
    <w:name w:val="Îáû÷íûé"/>
    <w:rsid w:val="00D0291B"/>
    <w:rPr>
      <w:rFonts w:ascii="Times New Roman" w:eastAsia="Times New Roman" w:hAnsi="Times New Roman"/>
      <w:sz w:val="20"/>
      <w:szCs w:val="20"/>
    </w:rPr>
  </w:style>
  <w:style w:type="character" w:customStyle="1" w:styleId="aff1">
    <w:name w:val="Основной текст_"/>
    <w:link w:val="41"/>
    <w:rsid w:val="00D0291B"/>
    <w:rPr>
      <w:b/>
      <w:bCs/>
      <w:sz w:val="26"/>
      <w:szCs w:val="26"/>
      <w:shd w:val="clear" w:color="auto" w:fill="FFFFFF"/>
    </w:rPr>
  </w:style>
  <w:style w:type="character" w:customStyle="1" w:styleId="aff2">
    <w:name w:val="Основной текст + Не полужирный"/>
    <w:rsid w:val="00D0291B"/>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41">
    <w:name w:val="Основной текст4"/>
    <w:basedOn w:val="a"/>
    <w:link w:val="aff1"/>
    <w:rsid w:val="00D0291B"/>
    <w:pPr>
      <w:widowControl w:val="0"/>
      <w:shd w:val="clear" w:color="auto" w:fill="FFFFFF"/>
      <w:spacing w:after="0" w:line="317" w:lineRule="exact"/>
      <w:jc w:val="center"/>
    </w:pPr>
    <w:rPr>
      <w:b/>
      <w:bCs/>
      <w:sz w:val="26"/>
      <w:szCs w:val="26"/>
      <w:lang w:eastAsia="ru-RU"/>
    </w:rPr>
  </w:style>
  <w:style w:type="character" w:customStyle="1" w:styleId="extended-textshort">
    <w:name w:val="extended-text__short"/>
    <w:basedOn w:val="a0"/>
    <w:rsid w:val="00D0291B"/>
  </w:style>
  <w:style w:type="paragraph" w:customStyle="1" w:styleId="Heading">
    <w:name w:val="Heading"/>
    <w:basedOn w:val="Standard"/>
    <w:next w:val="Textbody"/>
    <w:rsid w:val="00D0291B"/>
    <w:pPr>
      <w:keepNext/>
      <w:widowControl/>
      <w:spacing w:before="240" w:after="120"/>
    </w:pPr>
    <w:rPr>
      <w:rFonts w:ascii="Arial" w:eastAsia="MS Mincho" w:hAnsi="Arial"/>
      <w:sz w:val="28"/>
      <w:szCs w:val="28"/>
      <w:lang w:val="ru-RU" w:eastAsia="ru-RU" w:bidi="ar-SA"/>
    </w:rPr>
  </w:style>
  <w:style w:type="paragraph" w:styleId="aff3">
    <w:name w:val="List"/>
    <w:basedOn w:val="Textbody"/>
    <w:rsid w:val="00D0291B"/>
    <w:pPr>
      <w:widowControl/>
    </w:pPr>
    <w:rPr>
      <w:rFonts w:eastAsia="Times New Roman" w:cs="Mangal"/>
      <w:lang w:val="ru-RU" w:eastAsia="ru-RU" w:bidi="ar-SA"/>
    </w:rPr>
  </w:style>
  <w:style w:type="paragraph" w:customStyle="1" w:styleId="16">
    <w:name w:val="Название объекта1"/>
    <w:basedOn w:val="Standard"/>
    <w:rsid w:val="00D0291B"/>
    <w:pPr>
      <w:widowControl/>
      <w:suppressLineNumbers/>
      <w:spacing w:before="120" w:after="120"/>
    </w:pPr>
    <w:rPr>
      <w:rFonts w:eastAsia="Times New Roman" w:cs="Mangal"/>
      <w:i/>
      <w:iCs/>
      <w:lang w:val="ru-RU" w:eastAsia="ru-RU" w:bidi="ar-SA"/>
    </w:rPr>
  </w:style>
  <w:style w:type="paragraph" w:customStyle="1" w:styleId="Index">
    <w:name w:val="Index"/>
    <w:basedOn w:val="Standard"/>
    <w:rsid w:val="00D0291B"/>
    <w:pPr>
      <w:widowControl/>
      <w:suppressLineNumbers/>
    </w:pPr>
    <w:rPr>
      <w:rFonts w:eastAsia="Times New Roman" w:cs="Mangal"/>
      <w:lang w:val="ru-RU" w:eastAsia="ru-RU" w:bidi="ar-SA"/>
    </w:rPr>
  </w:style>
  <w:style w:type="paragraph" w:customStyle="1" w:styleId="111">
    <w:name w:val="Заголовок 11"/>
    <w:basedOn w:val="Standard"/>
    <w:next w:val="Textbody"/>
    <w:rsid w:val="00D0291B"/>
    <w:pPr>
      <w:widowControl/>
      <w:spacing w:before="100" w:after="100"/>
      <w:outlineLvl w:val="0"/>
    </w:pPr>
    <w:rPr>
      <w:rFonts w:eastAsia="Times New Roman" w:cs="Times New Roman"/>
      <w:b/>
      <w:bCs/>
      <w:sz w:val="48"/>
      <w:szCs w:val="48"/>
      <w:lang w:val="ru-RU" w:eastAsia="ru-RU" w:bidi="ar-SA"/>
    </w:rPr>
  </w:style>
  <w:style w:type="paragraph" w:customStyle="1" w:styleId="17">
    <w:name w:val="Верхний колонтитул1"/>
    <w:basedOn w:val="Standard"/>
    <w:rsid w:val="00D0291B"/>
    <w:pPr>
      <w:widowControl/>
      <w:suppressLineNumbers/>
      <w:tabs>
        <w:tab w:val="center" w:pos="4677"/>
        <w:tab w:val="right" w:pos="9355"/>
      </w:tabs>
    </w:pPr>
    <w:rPr>
      <w:rFonts w:eastAsia="Times New Roman" w:cs="Times New Roman"/>
      <w:lang w:val="ru-RU" w:eastAsia="ru-RU" w:bidi="ar-SA"/>
    </w:rPr>
  </w:style>
  <w:style w:type="paragraph" w:customStyle="1" w:styleId="18">
    <w:name w:val="Нижний колонтитул1"/>
    <w:basedOn w:val="Standard"/>
    <w:rsid w:val="00D0291B"/>
    <w:pPr>
      <w:widowControl/>
      <w:suppressLineNumbers/>
      <w:tabs>
        <w:tab w:val="center" w:pos="4677"/>
        <w:tab w:val="right" w:pos="9355"/>
      </w:tabs>
    </w:pPr>
    <w:rPr>
      <w:rFonts w:eastAsia="Times New Roman" w:cs="Times New Roman"/>
      <w:lang w:val="ru-RU" w:eastAsia="ru-RU" w:bidi="ar-SA"/>
    </w:rPr>
  </w:style>
  <w:style w:type="paragraph" w:customStyle="1" w:styleId="Framecontents">
    <w:name w:val="Frame contents"/>
    <w:basedOn w:val="Textbody"/>
    <w:rsid w:val="00D0291B"/>
    <w:pPr>
      <w:widowControl/>
    </w:pPr>
    <w:rPr>
      <w:rFonts w:eastAsia="Times New Roman" w:cs="Times New Roman"/>
      <w:lang w:val="ru-RU" w:eastAsia="ru-RU" w:bidi="ar-SA"/>
    </w:rPr>
  </w:style>
  <w:style w:type="paragraph" w:customStyle="1" w:styleId="TableHeading">
    <w:name w:val="Table Heading"/>
    <w:basedOn w:val="TableContents"/>
    <w:rsid w:val="00D0291B"/>
    <w:pPr>
      <w:widowControl/>
      <w:jc w:val="center"/>
    </w:pPr>
    <w:rPr>
      <w:rFonts w:eastAsia="Times New Roman" w:cs="Times New Roman"/>
      <w:b/>
      <w:bCs/>
      <w:lang w:val="ru-RU" w:eastAsia="ru-RU" w:bidi="ar-SA"/>
    </w:rPr>
  </w:style>
  <w:style w:type="paragraph" w:customStyle="1" w:styleId="210">
    <w:name w:val="Заголовок 21"/>
    <w:basedOn w:val="Heading"/>
    <w:next w:val="Textbody"/>
    <w:rsid w:val="00D0291B"/>
    <w:pPr>
      <w:outlineLvl w:val="1"/>
    </w:pPr>
    <w:rPr>
      <w:rFonts w:ascii="Times New Roman" w:eastAsia="Arial Unicode MS" w:hAnsi="Times New Roman"/>
      <w:b/>
      <w:bCs/>
      <w:sz w:val="36"/>
      <w:szCs w:val="36"/>
    </w:rPr>
  </w:style>
  <w:style w:type="character" w:customStyle="1" w:styleId="19">
    <w:name w:val="Номер страницы1"/>
    <w:basedOn w:val="a0"/>
    <w:rsid w:val="00D0291B"/>
  </w:style>
  <w:style w:type="numbering" w:customStyle="1" w:styleId="WWNum1">
    <w:name w:val="WWNum1"/>
    <w:basedOn w:val="a2"/>
    <w:rsid w:val="00D0291B"/>
    <w:pPr>
      <w:numPr>
        <w:numId w:val="3"/>
      </w:numPr>
    </w:pPr>
  </w:style>
  <w:style w:type="numbering" w:customStyle="1" w:styleId="WWNum30">
    <w:name w:val="WWNum30"/>
    <w:basedOn w:val="a2"/>
    <w:rsid w:val="00D0291B"/>
    <w:pPr>
      <w:numPr>
        <w:numId w:val="4"/>
      </w:numPr>
    </w:pPr>
  </w:style>
  <w:style w:type="paragraph" w:styleId="aff4">
    <w:name w:val="caption"/>
    <w:basedOn w:val="Standard"/>
    <w:qFormat/>
    <w:locked/>
    <w:rsid w:val="00D0291B"/>
    <w:pPr>
      <w:widowControl/>
      <w:suppressLineNumbers/>
      <w:spacing w:before="120" w:after="120"/>
    </w:pPr>
    <w:rPr>
      <w:rFonts w:eastAsia="Times New Roman" w:cs="Mangal"/>
      <w:i/>
      <w:iCs/>
      <w:lang w:val="ru-RU" w:eastAsia="ru-RU" w:bidi="ar-SA"/>
    </w:rPr>
  </w:style>
  <w:style w:type="paragraph" w:customStyle="1" w:styleId="Textbodyindent">
    <w:name w:val="Text body indent"/>
    <w:basedOn w:val="Standard"/>
    <w:rsid w:val="00D0291B"/>
    <w:pPr>
      <w:widowControl/>
      <w:ind w:left="283" w:firstLine="709"/>
      <w:jc w:val="both"/>
    </w:pPr>
    <w:rPr>
      <w:rFonts w:eastAsia="Times New Roman" w:cs="Times New Roman"/>
      <w:sz w:val="28"/>
      <w:szCs w:val="20"/>
      <w:lang w:val="ru-RU" w:eastAsia="en-US" w:bidi="ar-SA"/>
    </w:rPr>
  </w:style>
  <w:style w:type="character" w:customStyle="1" w:styleId="Internetlink">
    <w:name w:val="Internet link"/>
    <w:basedOn w:val="a0"/>
    <w:rsid w:val="00D0291B"/>
    <w:rPr>
      <w:color w:val="0000FF"/>
      <w:u w:val="single"/>
    </w:rPr>
  </w:style>
  <w:style w:type="character" w:customStyle="1" w:styleId="ListLabel1">
    <w:name w:val="ListLabel 1"/>
    <w:rsid w:val="00D0291B"/>
    <w:rPr>
      <w:rFonts w:cs="Courier New"/>
    </w:rPr>
  </w:style>
  <w:style w:type="character" w:customStyle="1" w:styleId="ListLabel2">
    <w:name w:val="ListLabel 2"/>
    <w:rsid w:val="00D0291B"/>
    <w:rPr>
      <w:rFonts w:cs="Calibri"/>
      <w:color w:val="00000A"/>
      <w:sz w:val="22"/>
      <w:u w:val="none"/>
    </w:rPr>
  </w:style>
  <w:style w:type="character" w:customStyle="1" w:styleId="ListLabel3">
    <w:name w:val="ListLabel 3"/>
    <w:rsid w:val="00D0291B"/>
    <w:rPr>
      <w:sz w:val="20"/>
    </w:rPr>
  </w:style>
  <w:style w:type="character" w:customStyle="1" w:styleId="ListLabel4">
    <w:name w:val="ListLabel 4"/>
    <w:rsid w:val="00D0291B"/>
    <w:rPr>
      <w:color w:val="000000"/>
    </w:rPr>
  </w:style>
  <w:style w:type="character" w:customStyle="1" w:styleId="NumberingSymbols">
    <w:name w:val="Numbering Symbols"/>
    <w:rsid w:val="00D0291B"/>
  </w:style>
  <w:style w:type="numbering" w:customStyle="1" w:styleId="WWNum2">
    <w:name w:val="WWNum2"/>
    <w:basedOn w:val="a2"/>
    <w:rsid w:val="00D0291B"/>
    <w:pPr>
      <w:numPr>
        <w:numId w:val="5"/>
      </w:numPr>
    </w:pPr>
  </w:style>
  <w:style w:type="numbering" w:customStyle="1" w:styleId="WWNum3">
    <w:name w:val="WWNum3"/>
    <w:basedOn w:val="a2"/>
    <w:rsid w:val="00D0291B"/>
    <w:pPr>
      <w:numPr>
        <w:numId w:val="6"/>
      </w:numPr>
    </w:pPr>
  </w:style>
  <w:style w:type="numbering" w:customStyle="1" w:styleId="WWNum6">
    <w:name w:val="WWNum6"/>
    <w:basedOn w:val="a2"/>
    <w:rsid w:val="00D0291B"/>
    <w:pPr>
      <w:numPr>
        <w:numId w:val="7"/>
      </w:numPr>
    </w:pPr>
  </w:style>
  <w:style w:type="numbering" w:customStyle="1" w:styleId="WWNum7">
    <w:name w:val="WWNum7"/>
    <w:basedOn w:val="a2"/>
    <w:rsid w:val="00D0291B"/>
    <w:pPr>
      <w:numPr>
        <w:numId w:val="8"/>
      </w:numPr>
    </w:pPr>
  </w:style>
  <w:style w:type="numbering" w:customStyle="1" w:styleId="WWNum8">
    <w:name w:val="WWNum8"/>
    <w:basedOn w:val="a2"/>
    <w:rsid w:val="00D0291B"/>
    <w:pPr>
      <w:numPr>
        <w:numId w:val="9"/>
      </w:numPr>
    </w:pPr>
  </w:style>
  <w:style w:type="numbering" w:customStyle="1" w:styleId="WWNum9">
    <w:name w:val="WWNum9"/>
    <w:basedOn w:val="a2"/>
    <w:rsid w:val="00D0291B"/>
    <w:pPr>
      <w:numPr>
        <w:numId w:val="10"/>
      </w:numPr>
    </w:pPr>
  </w:style>
  <w:style w:type="numbering" w:customStyle="1" w:styleId="WWNum10">
    <w:name w:val="WWNum10"/>
    <w:basedOn w:val="a2"/>
    <w:rsid w:val="00D0291B"/>
    <w:pPr>
      <w:numPr>
        <w:numId w:val="11"/>
      </w:numPr>
    </w:pPr>
  </w:style>
  <w:style w:type="numbering" w:customStyle="1" w:styleId="WWNum11">
    <w:name w:val="WWNum11"/>
    <w:basedOn w:val="a2"/>
    <w:rsid w:val="00D0291B"/>
    <w:pPr>
      <w:numPr>
        <w:numId w:val="12"/>
      </w:numPr>
    </w:pPr>
  </w:style>
  <w:style w:type="numbering" w:customStyle="1" w:styleId="WWNum12">
    <w:name w:val="WWNum12"/>
    <w:basedOn w:val="a2"/>
    <w:rsid w:val="00D0291B"/>
    <w:pPr>
      <w:numPr>
        <w:numId w:val="13"/>
      </w:numPr>
    </w:pPr>
  </w:style>
  <w:style w:type="numbering" w:customStyle="1" w:styleId="WWNum13">
    <w:name w:val="WWNum13"/>
    <w:basedOn w:val="a2"/>
    <w:rsid w:val="00D0291B"/>
    <w:pPr>
      <w:numPr>
        <w:numId w:val="14"/>
      </w:numPr>
    </w:pPr>
  </w:style>
  <w:style w:type="numbering" w:customStyle="1" w:styleId="WWNum14">
    <w:name w:val="WWNum14"/>
    <w:basedOn w:val="a2"/>
    <w:rsid w:val="00D0291B"/>
    <w:pPr>
      <w:numPr>
        <w:numId w:val="15"/>
      </w:numPr>
    </w:pPr>
  </w:style>
  <w:style w:type="numbering" w:customStyle="1" w:styleId="WWNum15">
    <w:name w:val="WWNum15"/>
    <w:basedOn w:val="a2"/>
    <w:rsid w:val="00D0291B"/>
    <w:pPr>
      <w:numPr>
        <w:numId w:val="16"/>
      </w:numPr>
    </w:pPr>
  </w:style>
  <w:style w:type="numbering" w:customStyle="1" w:styleId="WWNum16">
    <w:name w:val="WWNum16"/>
    <w:basedOn w:val="a2"/>
    <w:rsid w:val="00D0291B"/>
    <w:pPr>
      <w:numPr>
        <w:numId w:val="17"/>
      </w:numPr>
    </w:pPr>
  </w:style>
  <w:style w:type="numbering" w:customStyle="1" w:styleId="WWNum17">
    <w:name w:val="WWNum17"/>
    <w:basedOn w:val="a2"/>
    <w:rsid w:val="00D0291B"/>
    <w:pPr>
      <w:numPr>
        <w:numId w:val="18"/>
      </w:numPr>
    </w:pPr>
  </w:style>
  <w:style w:type="numbering" w:customStyle="1" w:styleId="WWNum18">
    <w:name w:val="WWNum18"/>
    <w:basedOn w:val="a2"/>
    <w:rsid w:val="00D0291B"/>
    <w:pPr>
      <w:numPr>
        <w:numId w:val="19"/>
      </w:numPr>
    </w:pPr>
  </w:style>
  <w:style w:type="numbering" w:customStyle="1" w:styleId="WWNum19">
    <w:name w:val="WWNum19"/>
    <w:basedOn w:val="a2"/>
    <w:rsid w:val="00D0291B"/>
    <w:pPr>
      <w:numPr>
        <w:numId w:val="20"/>
      </w:numPr>
    </w:pPr>
  </w:style>
  <w:style w:type="numbering" w:customStyle="1" w:styleId="WWNum20">
    <w:name w:val="WWNum20"/>
    <w:basedOn w:val="a2"/>
    <w:rsid w:val="00D0291B"/>
    <w:pPr>
      <w:numPr>
        <w:numId w:val="21"/>
      </w:numPr>
    </w:pPr>
  </w:style>
  <w:style w:type="numbering" w:customStyle="1" w:styleId="WWNum21">
    <w:name w:val="WWNum21"/>
    <w:basedOn w:val="a2"/>
    <w:rsid w:val="00D0291B"/>
    <w:pPr>
      <w:numPr>
        <w:numId w:val="22"/>
      </w:numPr>
    </w:pPr>
  </w:style>
  <w:style w:type="numbering" w:customStyle="1" w:styleId="WWNum22">
    <w:name w:val="WWNum22"/>
    <w:basedOn w:val="a2"/>
    <w:rsid w:val="00D0291B"/>
    <w:pPr>
      <w:numPr>
        <w:numId w:val="23"/>
      </w:numPr>
    </w:pPr>
  </w:style>
  <w:style w:type="numbering" w:customStyle="1" w:styleId="WWNum23">
    <w:name w:val="WWNum23"/>
    <w:basedOn w:val="a2"/>
    <w:rsid w:val="00D0291B"/>
    <w:pPr>
      <w:numPr>
        <w:numId w:val="24"/>
      </w:numPr>
    </w:pPr>
  </w:style>
  <w:style w:type="numbering" w:customStyle="1" w:styleId="WWNum24">
    <w:name w:val="WWNum24"/>
    <w:basedOn w:val="a2"/>
    <w:rsid w:val="00D0291B"/>
    <w:pPr>
      <w:numPr>
        <w:numId w:val="25"/>
      </w:numPr>
    </w:pPr>
  </w:style>
  <w:style w:type="numbering" w:customStyle="1" w:styleId="WWNum25">
    <w:name w:val="WWNum25"/>
    <w:basedOn w:val="a2"/>
    <w:rsid w:val="00D0291B"/>
    <w:pPr>
      <w:numPr>
        <w:numId w:val="26"/>
      </w:numPr>
    </w:pPr>
  </w:style>
  <w:style w:type="numbering" w:customStyle="1" w:styleId="WWNum26">
    <w:name w:val="WWNum26"/>
    <w:basedOn w:val="a2"/>
    <w:rsid w:val="00D0291B"/>
    <w:pPr>
      <w:numPr>
        <w:numId w:val="27"/>
      </w:numPr>
    </w:pPr>
  </w:style>
  <w:style w:type="numbering" w:customStyle="1" w:styleId="WWNum27">
    <w:name w:val="WWNum27"/>
    <w:basedOn w:val="a2"/>
    <w:rsid w:val="00D0291B"/>
    <w:pPr>
      <w:numPr>
        <w:numId w:val="28"/>
      </w:numPr>
    </w:pPr>
  </w:style>
  <w:style w:type="numbering" w:customStyle="1" w:styleId="WWNum28">
    <w:name w:val="WWNum28"/>
    <w:basedOn w:val="a2"/>
    <w:rsid w:val="00D0291B"/>
    <w:pPr>
      <w:numPr>
        <w:numId w:val="29"/>
      </w:numPr>
    </w:pPr>
  </w:style>
  <w:style w:type="numbering" w:customStyle="1" w:styleId="WWNum29">
    <w:name w:val="WWNum29"/>
    <w:basedOn w:val="a2"/>
    <w:rsid w:val="00D0291B"/>
    <w:pPr>
      <w:numPr>
        <w:numId w:val="30"/>
      </w:numPr>
    </w:pPr>
  </w:style>
  <w:style w:type="numbering" w:customStyle="1" w:styleId="WWNum31">
    <w:name w:val="WWNum31"/>
    <w:basedOn w:val="a2"/>
    <w:rsid w:val="00D0291B"/>
    <w:pPr>
      <w:numPr>
        <w:numId w:val="31"/>
      </w:numPr>
    </w:pPr>
  </w:style>
  <w:style w:type="character" w:styleId="aff5">
    <w:name w:val="annotation reference"/>
    <w:basedOn w:val="a0"/>
    <w:uiPriority w:val="99"/>
    <w:semiHidden/>
    <w:unhideWhenUsed/>
    <w:rsid w:val="00CF53D1"/>
    <w:rPr>
      <w:sz w:val="16"/>
      <w:szCs w:val="16"/>
    </w:rPr>
  </w:style>
  <w:style w:type="paragraph" w:styleId="aff6">
    <w:name w:val="annotation text"/>
    <w:basedOn w:val="a"/>
    <w:link w:val="aff7"/>
    <w:uiPriority w:val="99"/>
    <w:semiHidden/>
    <w:unhideWhenUsed/>
    <w:rsid w:val="00CF53D1"/>
    <w:pPr>
      <w:spacing w:line="240" w:lineRule="auto"/>
    </w:pPr>
    <w:rPr>
      <w:sz w:val="20"/>
      <w:szCs w:val="20"/>
    </w:rPr>
  </w:style>
  <w:style w:type="character" w:customStyle="1" w:styleId="aff7">
    <w:name w:val="Текст примечания Знак"/>
    <w:basedOn w:val="a0"/>
    <w:link w:val="aff6"/>
    <w:uiPriority w:val="99"/>
    <w:semiHidden/>
    <w:rsid w:val="00CF53D1"/>
    <w:rPr>
      <w:sz w:val="20"/>
      <w:szCs w:val="20"/>
      <w:lang w:eastAsia="en-US"/>
    </w:rPr>
  </w:style>
  <w:style w:type="paragraph" w:styleId="aff8">
    <w:name w:val="annotation subject"/>
    <w:basedOn w:val="aff6"/>
    <w:next w:val="aff6"/>
    <w:link w:val="aff9"/>
    <w:uiPriority w:val="99"/>
    <w:semiHidden/>
    <w:unhideWhenUsed/>
    <w:rsid w:val="00CF53D1"/>
    <w:rPr>
      <w:b/>
      <w:bCs/>
    </w:rPr>
  </w:style>
  <w:style w:type="character" w:customStyle="1" w:styleId="aff9">
    <w:name w:val="Тема примечания Знак"/>
    <w:basedOn w:val="aff7"/>
    <w:link w:val="aff8"/>
    <w:uiPriority w:val="99"/>
    <w:semiHidden/>
    <w:rsid w:val="00CF53D1"/>
    <w:rPr>
      <w:b/>
      <w:bCs/>
      <w:sz w:val="20"/>
      <w:szCs w:val="20"/>
      <w:lang w:eastAsia="en-US"/>
    </w:rPr>
  </w:style>
  <w:style w:type="paragraph" w:customStyle="1" w:styleId="s1">
    <w:name w:val="s_1"/>
    <w:basedOn w:val="a"/>
    <w:rsid w:val="00DB79B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
    <w:rsid w:val="00DB79B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11">
    <w:name w:val="Основной текст 21"/>
    <w:rsid w:val="00CC7D2C"/>
    <w:pPr>
      <w:widowControl w:val="0"/>
      <w:suppressAutoHyphens/>
      <w:spacing w:before="120" w:line="100" w:lineRule="atLeast"/>
      <w:jc w:val="both"/>
    </w:pPr>
    <w:rPr>
      <w:rFonts w:ascii="Times New Roman" w:eastAsia="DejaVu Sans" w:hAnsi="Times New Roman" w:cs="font352"/>
      <w:kern w:val="1"/>
      <w:sz w:val="24"/>
      <w:szCs w:val="20"/>
      <w:lang w:eastAsia="ar-SA"/>
    </w:rPr>
  </w:style>
  <w:style w:type="paragraph" w:customStyle="1" w:styleId="affa">
    <w:name w:val="А_обычный"/>
    <w:basedOn w:val="a"/>
    <w:uiPriority w:val="99"/>
    <w:rsid w:val="00CC7D2C"/>
    <w:pPr>
      <w:spacing w:after="0" w:line="240" w:lineRule="auto"/>
      <w:ind w:firstLine="709"/>
      <w:jc w:val="both"/>
    </w:pPr>
    <w:rPr>
      <w:rFonts w:ascii="Times New Roman" w:hAnsi="Times New Roman"/>
      <w:sz w:val="24"/>
      <w:szCs w:val="24"/>
      <w:lang w:eastAsia="ru-RU"/>
    </w:rPr>
  </w:style>
  <w:style w:type="table" w:customStyle="1" w:styleId="24">
    <w:name w:val="Сетка таблицы2"/>
    <w:basedOn w:val="a1"/>
    <w:next w:val="a9"/>
    <w:uiPriority w:val="59"/>
    <w:rsid w:val="00F86FEB"/>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next w:val="a2"/>
    <w:uiPriority w:val="99"/>
    <w:semiHidden/>
    <w:unhideWhenUsed/>
    <w:rsid w:val="00F86FEB"/>
  </w:style>
  <w:style w:type="table" w:customStyle="1" w:styleId="33">
    <w:name w:val="Сетка таблицы3"/>
    <w:basedOn w:val="a1"/>
    <w:next w:val="a9"/>
    <w:uiPriority w:val="59"/>
    <w:rsid w:val="00F86FEB"/>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9"/>
    <w:uiPriority w:val="59"/>
    <w:rsid w:val="00F86FEB"/>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9"/>
    <w:uiPriority w:val="59"/>
    <w:rsid w:val="00F86FEB"/>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b">
    <w:name w:val="Содержимое таблицы"/>
    <w:basedOn w:val="a"/>
    <w:rsid w:val="00F86FEB"/>
    <w:pPr>
      <w:widowControl w:val="0"/>
      <w:suppressLineNumbers/>
      <w:suppressAutoHyphens/>
      <w:spacing w:after="0" w:line="240" w:lineRule="auto"/>
    </w:pPr>
    <w:rPr>
      <w:rFonts w:ascii="Times New Roman" w:eastAsia="Andale Sans UI" w:hAnsi="Times New Roman"/>
      <w:kern w:val="1"/>
      <w:sz w:val="24"/>
      <w:szCs w:val="24"/>
      <w:lang w:eastAsia="ar-SA"/>
    </w:rPr>
  </w:style>
  <w:style w:type="paragraph" w:customStyle="1" w:styleId="1a">
    <w:name w:val="Основной текст1"/>
    <w:basedOn w:val="a"/>
    <w:rsid w:val="00F86FEB"/>
    <w:pPr>
      <w:widowControl w:val="0"/>
      <w:shd w:val="clear" w:color="auto" w:fill="FFFFFF"/>
      <w:spacing w:after="0" w:line="240" w:lineRule="auto"/>
    </w:pPr>
    <w:rPr>
      <w:rFonts w:ascii="Times New Roman" w:eastAsia="Times New Roman" w:hAnsi="Times New Roman"/>
      <w:sz w:val="20"/>
      <w:szCs w:val="20"/>
      <w:lang w:eastAsia="ru-RU"/>
    </w:rPr>
  </w:style>
  <w:style w:type="character" w:customStyle="1" w:styleId="Sylfaen12pt0pt">
    <w:name w:val="Основной текст + Sylfaen;12 pt;Интервал 0 pt"/>
    <w:rsid w:val="00F86FEB"/>
    <w:rPr>
      <w:rFonts w:ascii="Sylfaen" w:eastAsia="Sylfaen" w:hAnsi="Sylfaen" w:cs="Sylfaen"/>
      <w:b w:val="0"/>
      <w:bCs w:val="0"/>
      <w:i w:val="0"/>
      <w:iCs w:val="0"/>
      <w:smallCaps w:val="0"/>
      <w:strike w:val="0"/>
      <w:color w:val="000000"/>
      <w:spacing w:val="3"/>
      <w:w w:val="100"/>
      <w:position w:val="0"/>
      <w:sz w:val="24"/>
      <w:szCs w:val="24"/>
      <w:u w:val="none"/>
      <w:shd w:val="clear" w:color="auto" w:fill="FFFFFF"/>
      <w:lang w:val="ru-RU"/>
    </w:rPr>
  </w:style>
  <w:style w:type="character" w:customStyle="1" w:styleId="125pt0pt">
    <w:name w:val="Основной текст + 12;5 pt;Интервал 0 pt"/>
    <w:rsid w:val="00F86FEB"/>
    <w:rPr>
      <w:rFonts w:ascii="Times New Roman" w:eastAsia="Times New Roman" w:hAnsi="Times New Roman"/>
      <w:b w:val="0"/>
      <w:bCs w:val="0"/>
      <w:i w:val="0"/>
      <w:iCs w:val="0"/>
      <w:smallCaps w:val="0"/>
      <w:strike w:val="0"/>
      <w:color w:val="000000"/>
      <w:spacing w:val="6"/>
      <w:w w:val="100"/>
      <w:position w:val="0"/>
      <w:sz w:val="25"/>
      <w:szCs w:val="25"/>
      <w:u w:val="none"/>
      <w:shd w:val="clear" w:color="auto" w:fill="FFFFFF"/>
      <w:lang w:val="ru-RU"/>
    </w:rPr>
  </w:style>
  <w:style w:type="character" w:customStyle="1" w:styleId="12pt0pt">
    <w:name w:val="Основной текст + 12 pt;Интервал 0 pt"/>
    <w:rsid w:val="00F86FEB"/>
    <w:rPr>
      <w:rFonts w:ascii="Times New Roman" w:eastAsia="Times New Roman" w:hAnsi="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Calibri75pt">
    <w:name w:val="Основной текст + Calibri;7;5 pt"/>
    <w:rsid w:val="00F86FEB"/>
    <w:rPr>
      <w:rFonts w:ascii="Calibri" w:eastAsia="Calibri" w:hAnsi="Calibri" w:cs="Calibri"/>
      <w:b w:val="0"/>
      <w:bCs w:val="0"/>
      <w:i w:val="0"/>
      <w:iCs w:val="0"/>
      <w:smallCaps w:val="0"/>
      <w:strike w:val="0"/>
      <w:color w:val="000000"/>
      <w:spacing w:val="0"/>
      <w:w w:val="100"/>
      <w:position w:val="0"/>
      <w:sz w:val="15"/>
      <w:szCs w:val="15"/>
      <w:u w:val="none"/>
      <w:shd w:val="clear" w:color="auto" w:fill="FFFFFF"/>
    </w:rPr>
  </w:style>
  <w:style w:type="character" w:styleId="affc">
    <w:name w:val="Emphasis"/>
    <w:basedOn w:val="a0"/>
    <w:qFormat/>
    <w:locked/>
    <w:rsid w:val="00F2139C"/>
    <w:rPr>
      <w:i/>
      <w:iCs/>
    </w:rPr>
  </w:style>
  <w:style w:type="numbering" w:customStyle="1" w:styleId="WWNum41">
    <w:name w:val="WWNum41"/>
    <w:basedOn w:val="a2"/>
    <w:rsid w:val="00DB3D8C"/>
    <w:pPr>
      <w:numPr>
        <w:numId w:val="32"/>
      </w:numPr>
    </w:pPr>
  </w:style>
  <w:style w:type="numbering" w:customStyle="1" w:styleId="WWNum51">
    <w:name w:val="WWNum51"/>
    <w:basedOn w:val="a2"/>
    <w:rsid w:val="00DB3D8C"/>
    <w:pPr>
      <w:numPr>
        <w:numId w:val="33"/>
      </w:numPr>
    </w:pPr>
  </w:style>
  <w:style w:type="table" w:customStyle="1" w:styleId="6">
    <w:name w:val="Сетка таблицы6"/>
    <w:basedOn w:val="a1"/>
    <w:next w:val="a9"/>
    <w:uiPriority w:val="59"/>
    <w:rsid w:val="007F065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Обычный (веб) Знак"/>
    <w:aliases w:val="Обычный (веб) Знак Знак Знак Знак Знак,Обычный (веб) Знак Знак Знак Знак1,Обычный (Web) Знак,Обычный (веб)1 Знак,Обычный (веб)11 Знак,Обычный (веб)2 Знак,Обычный (веб)21 Знак,Обычный (веб)111 Знак"/>
    <w:link w:val="aa"/>
    <w:uiPriority w:val="99"/>
    <w:locked/>
    <w:rsid w:val="00AB6EDC"/>
    <w:rPr>
      <w:rFonts w:ascii="Times New Roman" w:eastAsia="Times New Roman" w:hAnsi="Times New Roman"/>
      <w:sz w:val="24"/>
      <w:szCs w:val="24"/>
    </w:rPr>
  </w:style>
  <w:style w:type="paragraph" w:customStyle="1" w:styleId="t-typographycharacteristics">
    <w:name w:val="t-typography__characteristics"/>
    <w:basedOn w:val="a"/>
    <w:rsid w:val="00595583"/>
    <w:pPr>
      <w:spacing w:before="100" w:beforeAutospacing="1" w:after="100" w:afterAutospacing="1" w:line="240" w:lineRule="auto"/>
    </w:pPr>
    <w:rPr>
      <w:rFonts w:ascii="Times New Roman" w:eastAsia="Times New Roman" w:hAnsi="Times New Roman"/>
      <w:sz w:val="24"/>
      <w:szCs w:val="24"/>
      <w:lang w:eastAsia="ru-RU"/>
    </w:rPr>
  </w:style>
  <w:style w:type="paragraph" w:styleId="34">
    <w:name w:val="Body Text 3"/>
    <w:basedOn w:val="a"/>
    <w:link w:val="35"/>
    <w:rsid w:val="00596263"/>
    <w:pPr>
      <w:spacing w:after="120" w:line="240" w:lineRule="auto"/>
    </w:pPr>
    <w:rPr>
      <w:rFonts w:ascii="Times New Roman" w:eastAsia="Times New Roman" w:hAnsi="Times New Roman"/>
      <w:sz w:val="16"/>
      <w:szCs w:val="16"/>
      <w:lang w:eastAsia="ru-RU"/>
    </w:rPr>
  </w:style>
  <w:style w:type="character" w:customStyle="1" w:styleId="35">
    <w:name w:val="Основной текст 3 Знак"/>
    <w:basedOn w:val="a0"/>
    <w:link w:val="34"/>
    <w:rsid w:val="00596263"/>
    <w:rPr>
      <w:rFonts w:ascii="Times New Roman" w:eastAsia="Times New Roman" w:hAnsi="Times New Roman"/>
      <w:sz w:val="16"/>
      <w:szCs w:val="16"/>
    </w:rPr>
  </w:style>
  <w:style w:type="table" w:customStyle="1" w:styleId="7">
    <w:name w:val="Сетка таблицы7"/>
    <w:basedOn w:val="a1"/>
    <w:next w:val="a9"/>
    <w:uiPriority w:val="59"/>
    <w:rsid w:val="00523C6B"/>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44293">
      <w:bodyDiv w:val="1"/>
      <w:marLeft w:val="0"/>
      <w:marRight w:val="0"/>
      <w:marTop w:val="0"/>
      <w:marBottom w:val="0"/>
      <w:divBdr>
        <w:top w:val="none" w:sz="0" w:space="0" w:color="auto"/>
        <w:left w:val="none" w:sz="0" w:space="0" w:color="auto"/>
        <w:bottom w:val="none" w:sz="0" w:space="0" w:color="auto"/>
        <w:right w:val="none" w:sz="0" w:space="0" w:color="auto"/>
      </w:divBdr>
    </w:div>
    <w:div w:id="141850600">
      <w:bodyDiv w:val="1"/>
      <w:marLeft w:val="0"/>
      <w:marRight w:val="0"/>
      <w:marTop w:val="0"/>
      <w:marBottom w:val="0"/>
      <w:divBdr>
        <w:top w:val="none" w:sz="0" w:space="0" w:color="auto"/>
        <w:left w:val="none" w:sz="0" w:space="0" w:color="auto"/>
        <w:bottom w:val="none" w:sz="0" w:space="0" w:color="auto"/>
        <w:right w:val="none" w:sz="0" w:space="0" w:color="auto"/>
      </w:divBdr>
    </w:div>
    <w:div w:id="257181605">
      <w:bodyDiv w:val="1"/>
      <w:marLeft w:val="0"/>
      <w:marRight w:val="0"/>
      <w:marTop w:val="0"/>
      <w:marBottom w:val="0"/>
      <w:divBdr>
        <w:top w:val="none" w:sz="0" w:space="0" w:color="auto"/>
        <w:left w:val="none" w:sz="0" w:space="0" w:color="auto"/>
        <w:bottom w:val="none" w:sz="0" w:space="0" w:color="auto"/>
        <w:right w:val="none" w:sz="0" w:space="0" w:color="auto"/>
      </w:divBdr>
    </w:div>
    <w:div w:id="336882508">
      <w:bodyDiv w:val="1"/>
      <w:marLeft w:val="0"/>
      <w:marRight w:val="0"/>
      <w:marTop w:val="0"/>
      <w:marBottom w:val="0"/>
      <w:divBdr>
        <w:top w:val="none" w:sz="0" w:space="0" w:color="auto"/>
        <w:left w:val="none" w:sz="0" w:space="0" w:color="auto"/>
        <w:bottom w:val="none" w:sz="0" w:space="0" w:color="auto"/>
        <w:right w:val="none" w:sz="0" w:space="0" w:color="auto"/>
      </w:divBdr>
    </w:div>
    <w:div w:id="523442443">
      <w:bodyDiv w:val="1"/>
      <w:marLeft w:val="0"/>
      <w:marRight w:val="0"/>
      <w:marTop w:val="0"/>
      <w:marBottom w:val="0"/>
      <w:divBdr>
        <w:top w:val="none" w:sz="0" w:space="0" w:color="auto"/>
        <w:left w:val="none" w:sz="0" w:space="0" w:color="auto"/>
        <w:bottom w:val="none" w:sz="0" w:space="0" w:color="auto"/>
        <w:right w:val="none" w:sz="0" w:space="0" w:color="auto"/>
      </w:divBdr>
    </w:div>
    <w:div w:id="749541290">
      <w:bodyDiv w:val="1"/>
      <w:marLeft w:val="0"/>
      <w:marRight w:val="0"/>
      <w:marTop w:val="0"/>
      <w:marBottom w:val="0"/>
      <w:divBdr>
        <w:top w:val="none" w:sz="0" w:space="0" w:color="auto"/>
        <w:left w:val="none" w:sz="0" w:space="0" w:color="auto"/>
        <w:bottom w:val="none" w:sz="0" w:space="0" w:color="auto"/>
        <w:right w:val="none" w:sz="0" w:space="0" w:color="auto"/>
      </w:divBdr>
    </w:div>
    <w:div w:id="886067692">
      <w:bodyDiv w:val="1"/>
      <w:marLeft w:val="0"/>
      <w:marRight w:val="0"/>
      <w:marTop w:val="0"/>
      <w:marBottom w:val="0"/>
      <w:divBdr>
        <w:top w:val="none" w:sz="0" w:space="0" w:color="auto"/>
        <w:left w:val="none" w:sz="0" w:space="0" w:color="auto"/>
        <w:bottom w:val="none" w:sz="0" w:space="0" w:color="auto"/>
        <w:right w:val="none" w:sz="0" w:space="0" w:color="auto"/>
      </w:divBdr>
    </w:div>
    <w:div w:id="1052272551">
      <w:bodyDiv w:val="1"/>
      <w:marLeft w:val="0"/>
      <w:marRight w:val="0"/>
      <w:marTop w:val="0"/>
      <w:marBottom w:val="0"/>
      <w:divBdr>
        <w:top w:val="none" w:sz="0" w:space="0" w:color="auto"/>
        <w:left w:val="none" w:sz="0" w:space="0" w:color="auto"/>
        <w:bottom w:val="none" w:sz="0" w:space="0" w:color="auto"/>
        <w:right w:val="none" w:sz="0" w:space="0" w:color="auto"/>
      </w:divBdr>
    </w:div>
    <w:div w:id="1065641080">
      <w:bodyDiv w:val="1"/>
      <w:marLeft w:val="0"/>
      <w:marRight w:val="0"/>
      <w:marTop w:val="0"/>
      <w:marBottom w:val="0"/>
      <w:divBdr>
        <w:top w:val="none" w:sz="0" w:space="0" w:color="auto"/>
        <w:left w:val="none" w:sz="0" w:space="0" w:color="auto"/>
        <w:bottom w:val="none" w:sz="0" w:space="0" w:color="auto"/>
        <w:right w:val="none" w:sz="0" w:space="0" w:color="auto"/>
      </w:divBdr>
    </w:div>
    <w:div w:id="1107853096">
      <w:bodyDiv w:val="1"/>
      <w:marLeft w:val="0"/>
      <w:marRight w:val="0"/>
      <w:marTop w:val="0"/>
      <w:marBottom w:val="0"/>
      <w:divBdr>
        <w:top w:val="none" w:sz="0" w:space="0" w:color="auto"/>
        <w:left w:val="none" w:sz="0" w:space="0" w:color="auto"/>
        <w:bottom w:val="none" w:sz="0" w:space="0" w:color="auto"/>
        <w:right w:val="none" w:sz="0" w:space="0" w:color="auto"/>
      </w:divBdr>
    </w:div>
    <w:div w:id="1166673222">
      <w:bodyDiv w:val="1"/>
      <w:marLeft w:val="0"/>
      <w:marRight w:val="0"/>
      <w:marTop w:val="0"/>
      <w:marBottom w:val="0"/>
      <w:divBdr>
        <w:top w:val="none" w:sz="0" w:space="0" w:color="auto"/>
        <w:left w:val="none" w:sz="0" w:space="0" w:color="auto"/>
        <w:bottom w:val="none" w:sz="0" w:space="0" w:color="auto"/>
        <w:right w:val="none" w:sz="0" w:space="0" w:color="auto"/>
      </w:divBdr>
    </w:div>
    <w:div w:id="1196651037">
      <w:marLeft w:val="0"/>
      <w:marRight w:val="0"/>
      <w:marTop w:val="0"/>
      <w:marBottom w:val="0"/>
      <w:divBdr>
        <w:top w:val="none" w:sz="0" w:space="0" w:color="auto"/>
        <w:left w:val="none" w:sz="0" w:space="0" w:color="auto"/>
        <w:bottom w:val="none" w:sz="0" w:space="0" w:color="auto"/>
        <w:right w:val="none" w:sz="0" w:space="0" w:color="auto"/>
      </w:divBdr>
    </w:div>
    <w:div w:id="1196651038">
      <w:marLeft w:val="0"/>
      <w:marRight w:val="0"/>
      <w:marTop w:val="0"/>
      <w:marBottom w:val="0"/>
      <w:divBdr>
        <w:top w:val="none" w:sz="0" w:space="0" w:color="auto"/>
        <w:left w:val="none" w:sz="0" w:space="0" w:color="auto"/>
        <w:bottom w:val="none" w:sz="0" w:space="0" w:color="auto"/>
        <w:right w:val="none" w:sz="0" w:space="0" w:color="auto"/>
      </w:divBdr>
    </w:div>
    <w:div w:id="1196651039">
      <w:marLeft w:val="0"/>
      <w:marRight w:val="0"/>
      <w:marTop w:val="0"/>
      <w:marBottom w:val="0"/>
      <w:divBdr>
        <w:top w:val="none" w:sz="0" w:space="0" w:color="auto"/>
        <w:left w:val="none" w:sz="0" w:space="0" w:color="auto"/>
        <w:bottom w:val="none" w:sz="0" w:space="0" w:color="auto"/>
        <w:right w:val="none" w:sz="0" w:space="0" w:color="auto"/>
      </w:divBdr>
    </w:div>
    <w:div w:id="1196651040">
      <w:marLeft w:val="0"/>
      <w:marRight w:val="0"/>
      <w:marTop w:val="0"/>
      <w:marBottom w:val="0"/>
      <w:divBdr>
        <w:top w:val="none" w:sz="0" w:space="0" w:color="auto"/>
        <w:left w:val="none" w:sz="0" w:space="0" w:color="auto"/>
        <w:bottom w:val="none" w:sz="0" w:space="0" w:color="auto"/>
        <w:right w:val="none" w:sz="0" w:space="0" w:color="auto"/>
      </w:divBdr>
    </w:div>
    <w:div w:id="1196651041">
      <w:marLeft w:val="0"/>
      <w:marRight w:val="0"/>
      <w:marTop w:val="0"/>
      <w:marBottom w:val="0"/>
      <w:divBdr>
        <w:top w:val="none" w:sz="0" w:space="0" w:color="auto"/>
        <w:left w:val="none" w:sz="0" w:space="0" w:color="auto"/>
        <w:bottom w:val="none" w:sz="0" w:space="0" w:color="auto"/>
        <w:right w:val="none" w:sz="0" w:space="0" w:color="auto"/>
      </w:divBdr>
    </w:div>
    <w:div w:id="1196651042">
      <w:marLeft w:val="0"/>
      <w:marRight w:val="0"/>
      <w:marTop w:val="0"/>
      <w:marBottom w:val="0"/>
      <w:divBdr>
        <w:top w:val="none" w:sz="0" w:space="0" w:color="auto"/>
        <w:left w:val="none" w:sz="0" w:space="0" w:color="auto"/>
        <w:bottom w:val="none" w:sz="0" w:space="0" w:color="auto"/>
        <w:right w:val="none" w:sz="0" w:space="0" w:color="auto"/>
      </w:divBdr>
    </w:div>
    <w:div w:id="1196651043">
      <w:marLeft w:val="0"/>
      <w:marRight w:val="0"/>
      <w:marTop w:val="0"/>
      <w:marBottom w:val="0"/>
      <w:divBdr>
        <w:top w:val="none" w:sz="0" w:space="0" w:color="auto"/>
        <w:left w:val="none" w:sz="0" w:space="0" w:color="auto"/>
        <w:bottom w:val="none" w:sz="0" w:space="0" w:color="auto"/>
        <w:right w:val="none" w:sz="0" w:space="0" w:color="auto"/>
      </w:divBdr>
    </w:div>
    <w:div w:id="1196651044">
      <w:marLeft w:val="0"/>
      <w:marRight w:val="0"/>
      <w:marTop w:val="0"/>
      <w:marBottom w:val="0"/>
      <w:divBdr>
        <w:top w:val="none" w:sz="0" w:space="0" w:color="auto"/>
        <w:left w:val="none" w:sz="0" w:space="0" w:color="auto"/>
        <w:bottom w:val="none" w:sz="0" w:space="0" w:color="auto"/>
        <w:right w:val="none" w:sz="0" w:space="0" w:color="auto"/>
      </w:divBdr>
    </w:div>
    <w:div w:id="1196651045">
      <w:marLeft w:val="0"/>
      <w:marRight w:val="0"/>
      <w:marTop w:val="0"/>
      <w:marBottom w:val="0"/>
      <w:divBdr>
        <w:top w:val="none" w:sz="0" w:space="0" w:color="auto"/>
        <w:left w:val="none" w:sz="0" w:space="0" w:color="auto"/>
        <w:bottom w:val="none" w:sz="0" w:space="0" w:color="auto"/>
        <w:right w:val="none" w:sz="0" w:space="0" w:color="auto"/>
      </w:divBdr>
    </w:div>
    <w:div w:id="1196651046">
      <w:marLeft w:val="0"/>
      <w:marRight w:val="0"/>
      <w:marTop w:val="0"/>
      <w:marBottom w:val="0"/>
      <w:divBdr>
        <w:top w:val="none" w:sz="0" w:space="0" w:color="auto"/>
        <w:left w:val="none" w:sz="0" w:space="0" w:color="auto"/>
        <w:bottom w:val="none" w:sz="0" w:space="0" w:color="auto"/>
        <w:right w:val="none" w:sz="0" w:space="0" w:color="auto"/>
      </w:divBdr>
    </w:div>
    <w:div w:id="1196651047">
      <w:marLeft w:val="0"/>
      <w:marRight w:val="0"/>
      <w:marTop w:val="0"/>
      <w:marBottom w:val="0"/>
      <w:divBdr>
        <w:top w:val="none" w:sz="0" w:space="0" w:color="auto"/>
        <w:left w:val="none" w:sz="0" w:space="0" w:color="auto"/>
        <w:bottom w:val="none" w:sz="0" w:space="0" w:color="auto"/>
        <w:right w:val="none" w:sz="0" w:space="0" w:color="auto"/>
      </w:divBdr>
    </w:div>
    <w:div w:id="1196651048">
      <w:marLeft w:val="0"/>
      <w:marRight w:val="0"/>
      <w:marTop w:val="0"/>
      <w:marBottom w:val="0"/>
      <w:divBdr>
        <w:top w:val="none" w:sz="0" w:space="0" w:color="auto"/>
        <w:left w:val="none" w:sz="0" w:space="0" w:color="auto"/>
        <w:bottom w:val="none" w:sz="0" w:space="0" w:color="auto"/>
        <w:right w:val="none" w:sz="0" w:space="0" w:color="auto"/>
      </w:divBdr>
    </w:div>
    <w:div w:id="1196651049">
      <w:marLeft w:val="0"/>
      <w:marRight w:val="0"/>
      <w:marTop w:val="0"/>
      <w:marBottom w:val="0"/>
      <w:divBdr>
        <w:top w:val="none" w:sz="0" w:space="0" w:color="auto"/>
        <w:left w:val="none" w:sz="0" w:space="0" w:color="auto"/>
        <w:bottom w:val="none" w:sz="0" w:space="0" w:color="auto"/>
        <w:right w:val="none" w:sz="0" w:space="0" w:color="auto"/>
      </w:divBdr>
    </w:div>
    <w:div w:id="1196651050">
      <w:marLeft w:val="0"/>
      <w:marRight w:val="0"/>
      <w:marTop w:val="0"/>
      <w:marBottom w:val="0"/>
      <w:divBdr>
        <w:top w:val="none" w:sz="0" w:space="0" w:color="auto"/>
        <w:left w:val="none" w:sz="0" w:space="0" w:color="auto"/>
        <w:bottom w:val="none" w:sz="0" w:space="0" w:color="auto"/>
        <w:right w:val="none" w:sz="0" w:space="0" w:color="auto"/>
      </w:divBdr>
    </w:div>
    <w:div w:id="1196651051">
      <w:marLeft w:val="0"/>
      <w:marRight w:val="0"/>
      <w:marTop w:val="0"/>
      <w:marBottom w:val="0"/>
      <w:divBdr>
        <w:top w:val="none" w:sz="0" w:space="0" w:color="auto"/>
        <w:left w:val="none" w:sz="0" w:space="0" w:color="auto"/>
        <w:bottom w:val="none" w:sz="0" w:space="0" w:color="auto"/>
        <w:right w:val="none" w:sz="0" w:space="0" w:color="auto"/>
      </w:divBdr>
    </w:div>
    <w:div w:id="1289320659">
      <w:bodyDiv w:val="1"/>
      <w:marLeft w:val="0"/>
      <w:marRight w:val="0"/>
      <w:marTop w:val="0"/>
      <w:marBottom w:val="0"/>
      <w:divBdr>
        <w:top w:val="none" w:sz="0" w:space="0" w:color="auto"/>
        <w:left w:val="none" w:sz="0" w:space="0" w:color="auto"/>
        <w:bottom w:val="none" w:sz="0" w:space="0" w:color="auto"/>
        <w:right w:val="none" w:sz="0" w:space="0" w:color="auto"/>
      </w:divBdr>
    </w:div>
    <w:div w:id="1404184382">
      <w:bodyDiv w:val="1"/>
      <w:marLeft w:val="0"/>
      <w:marRight w:val="0"/>
      <w:marTop w:val="0"/>
      <w:marBottom w:val="0"/>
      <w:divBdr>
        <w:top w:val="none" w:sz="0" w:space="0" w:color="auto"/>
        <w:left w:val="none" w:sz="0" w:space="0" w:color="auto"/>
        <w:bottom w:val="none" w:sz="0" w:space="0" w:color="auto"/>
        <w:right w:val="none" w:sz="0" w:space="0" w:color="auto"/>
      </w:divBdr>
    </w:div>
    <w:div w:id="1547641767">
      <w:bodyDiv w:val="1"/>
      <w:marLeft w:val="0"/>
      <w:marRight w:val="0"/>
      <w:marTop w:val="0"/>
      <w:marBottom w:val="0"/>
      <w:divBdr>
        <w:top w:val="none" w:sz="0" w:space="0" w:color="auto"/>
        <w:left w:val="none" w:sz="0" w:space="0" w:color="auto"/>
        <w:bottom w:val="none" w:sz="0" w:space="0" w:color="auto"/>
        <w:right w:val="none" w:sz="0" w:space="0" w:color="auto"/>
      </w:divBdr>
    </w:div>
    <w:div w:id="1618874099">
      <w:bodyDiv w:val="1"/>
      <w:marLeft w:val="0"/>
      <w:marRight w:val="0"/>
      <w:marTop w:val="0"/>
      <w:marBottom w:val="0"/>
      <w:divBdr>
        <w:top w:val="none" w:sz="0" w:space="0" w:color="auto"/>
        <w:left w:val="none" w:sz="0" w:space="0" w:color="auto"/>
        <w:bottom w:val="none" w:sz="0" w:space="0" w:color="auto"/>
        <w:right w:val="none" w:sz="0" w:space="0" w:color="auto"/>
      </w:divBdr>
    </w:div>
    <w:div w:id="1637250138">
      <w:bodyDiv w:val="1"/>
      <w:marLeft w:val="0"/>
      <w:marRight w:val="0"/>
      <w:marTop w:val="0"/>
      <w:marBottom w:val="0"/>
      <w:divBdr>
        <w:top w:val="none" w:sz="0" w:space="0" w:color="auto"/>
        <w:left w:val="none" w:sz="0" w:space="0" w:color="auto"/>
        <w:bottom w:val="none" w:sz="0" w:space="0" w:color="auto"/>
        <w:right w:val="none" w:sz="0" w:space="0" w:color="auto"/>
      </w:divBdr>
      <w:divsChild>
        <w:div w:id="1234972060">
          <w:marLeft w:val="0"/>
          <w:marRight w:val="0"/>
          <w:marTop w:val="0"/>
          <w:marBottom w:val="0"/>
          <w:divBdr>
            <w:top w:val="none" w:sz="0" w:space="0" w:color="auto"/>
            <w:left w:val="none" w:sz="0" w:space="0" w:color="auto"/>
            <w:bottom w:val="none" w:sz="0" w:space="0" w:color="auto"/>
            <w:right w:val="none" w:sz="0" w:space="0" w:color="auto"/>
          </w:divBdr>
          <w:divsChild>
            <w:div w:id="1556090085">
              <w:marLeft w:val="0"/>
              <w:marRight w:val="0"/>
              <w:marTop w:val="0"/>
              <w:marBottom w:val="0"/>
              <w:divBdr>
                <w:top w:val="none" w:sz="0" w:space="0" w:color="auto"/>
                <w:left w:val="none" w:sz="0" w:space="0" w:color="auto"/>
                <w:bottom w:val="none" w:sz="0" w:space="0" w:color="auto"/>
                <w:right w:val="none" w:sz="0" w:space="0" w:color="auto"/>
              </w:divBdr>
              <w:divsChild>
                <w:div w:id="518550345">
                  <w:marLeft w:val="0"/>
                  <w:marRight w:val="0"/>
                  <w:marTop w:val="0"/>
                  <w:marBottom w:val="0"/>
                  <w:divBdr>
                    <w:top w:val="none" w:sz="0" w:space="0" w:color="auto"/>
                    <w:left w:val="none" w:sz="0" w:space="0" w:color="auto"/>
                    <w:bottom w:val="none" w:sz="0" w:space="0" w:color="auto"/>
                    <w:right w:val="none" w:sz="0" w:space="0" w:color="auto"/>
                  </w:divBdr>
                  <w:divsChild>
                    <w:div w:id="190147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728750">
          <w:marLeft w:val="0"/>
          <w:marRight w:val="0"/>
          <w:marTop w:val="0"/>
          <w:marBottom w:val="0"/>
          <w:divBdr>
            <w:top w:val="none" w:sz="0" w:space="0" w:color="auto"/>
            <w:left w:val="none" w:sz="0" w:space="0" w:color="auto"/>
            <w:bottom w:val="none" w:sz="0" w:space="0" w:color="auto"/>
            <w:right w:val="none" w:sz="0" w:space="0" w:color="auto"/>
          </w:divBdr>
          <w:divsChild>
            <w:div w:id="1084377469">
              <w:marLeft w:val="0"/>
              <w:marRight w:val="0"/>
              <w:marTop w:val="0"/>
              <w:marBottom w:val="0"/>
              <w:divBdr>
                <w:top w:val="none" w:sz="0" w:space="0" w:color="auto"/>
                <w:left w:val="none" w:sz="0" w:space="0" w:color="auto"/>
                <w:bottom w:val="none" w:sz="0" w:space="0" w:color="auto"/>
                <w:right w:val="none" w:sz="0" w:space="0" w:color="auto"/>
              </w:divBdr>
              <w:divsChild>
                <w:div w:id="826360321">
                  <w:marLeft w:val="0"/>
                  <w:marRight w:val="0"/>
                  <w:marTop w:val="0"/>
                  <w:marBottom w:val="0"/>
                  <w:divBdr>
                    <w:top w:val="none" w:sz="0" w:space="0" w:color="auto"/>
                    <w:left w:val="none" w:sz="0" w:space="0" w:color="auto"/>
                    <w:bottom w:val="none" w:sz="0" w:space="0" w:color="auto"/>
                    <w:right w:val="none" w:sz="0" w:space="0" w:color="auto"/>
                  </w:divBdr>
                  <w:divsChild>
                    <w:div w:id="830170621">
                      <w:marLeft w:val="0"/>
                      <w:marRight w:val="0"/>
                      <w:marTop w:val="0"/>
                      <w:marBottom w:val="0"/>
                      <w:divBdr>
                        <w:top w:val="none" w:sz="0" w:space="0" w:color="auto"/>
                        <w:left w:val="none" w:sz="0" w:space="0" w:color="auto"/>
                        <w:bottom w:val="none" w:sz="0" w:space="0" w:color="auto"/>
                        <w:right w:val="none" w:sz="0" w:space="0" w:color="auto"/>
                      </w:divBdr>
                      <w:divsChild>
                        <w:div w:id="411659891">
                          <w:marLeft w:val="0"/>
                          <w:marRight w:val="0"/>
                          <w:marTop w:val="0"/>
                          <w:marBottom w:val="0"/>
                          <w:divBdr>
                            <w:top w:val="none" w:sz="0" w:space="0" w:color="auto"/>
                            <w:left w:val="none" w:sz="0" w:space="0" w:color="auto"/>
                            <w:bottom w:val="none" w:sz="0" w:space="0" w:color="auto"/>
                            <w:right w:val="none" w:sz="0" w:space="0" w:color="auto"/>
                          </w:divBdr>
                          <w:divsChild>
                            <w:div w:id="1337728470">
                              <w:marLeft w:val="0"/>
                              <w:marRight w:val="0"/>
                              <w:marTop w:val="240"/>
                              <w:marBottom w:val="240"/>
                              <w:divBdr>
                                <w:top w:val="none" w:sz="0" w:space="0" w:color="auto"/>
                                <w:left w:val="none" w:sz="0" w:space="0" w:color="auto"/>
                                <w:bottom w:val="none" w:sz="0" w:space="0" w:color="auto"/>
                                <w:right w:val="none" w:sz="0" w:space="0" w:color="auto"/>
                              </w:divBdr>
                            </w:div>
                          </w:divsChild>
                        </w:div>
                        <w:div w:id="2118013921">
                          <w:marLeft w:val="0"/>
                          <w:marRight w:val="0"/>
                          <w:marTop w:val="0"/>
                          <w:marBottom w:val="0"/>
                          <w:divBdr>
                            <w:top w:val="none" w:sz="0" w:space="0" w:color="auto"/>
                            <w:left w:val="none" w:sz="0" w:space="0" w:color="auto"/>
                            <w:bottom w:val="none" w:sz="0" w:space="0" w:color="auto"/>
                            <w:right w:val="none" w:sz="0" w:space="0" w:color="auto"/>
                          </w:divBdr>
                          <w:divsChild>
                            <w:div w:id="1488204023">
                              <w:marLeft w:val="0"/>
                              <w:marRight w:val="0"/>
                              <w:marTop w:val="240"/>
                              <w:marBottom w:val="240"/>
                              <w:divBdr>
                                <w:top w:val="none" w:sz="0" w:space="0" w:color="auto"/>
                                <w:left w:val="none" w:sz="0" w:space="0" w:color="auto"/>
                                <w:bottom w:val="none" w:sz="0" w:space="0" w:color="auto"/>
                                <w:right w:val="none" w:sz="0" w:space="0" w:color="auto"/>
                              </w:divBdr>
                            </w:div>
                          </w:divsChild>
                        </w:div>
                        <w:div w:id="1989242963">
                          <w:marLeft w:val="0"/>
                          <w:marRight w:val="0"/>
                          <w:marTop w:val="0"/>
                          <w:marBottom w:val="0"/>
                          <w:divBdr>
                            <w:top w:val="none" w:sz="0" w:space="0" w:color="auto"/>
                            <w:left w:val="none" w:sz="0" w:space="0" w:color="auto"/>
                            <w:bottom w:val="none" w:sz="0" w:space="0" w:color="auto"/>
                            <w:right w:val="none" w:sz="0" w:space="0" w:color="auto"/>
                          </w:divBdr>
                          <w:divsChild>
                            <w:div w:id="2068140077">
                              <w:marLeft w:val="0"/>
                              <w:marRight w:val="0"/>
                              <w:marTop w:val="240"/>
                              <w:marBottom w:val="240"/>
                              <w:divBdr>
                                <w:top w:val="none" w:sz="0" w:space="0" w:color="auto"/>
                                <w:left w:val="none" w:sz="0" w:space="0" w:color="auto"/>
                                <w:bottom w:val="none" w:sz="0" w:space="0" w:color="auto"/>
                                <w:right w:val="none" w:sz="0" w:space="0" w:color="auto"/>
                              </w:divBdr>
                            </w:div>
                          </w:divsChild>
                        </w:div>
                        <w:div w:id="1733499793">
                          <w:marLeft w:val="0"/>
                          <w:marRight w:val="0"/>
                          <w:marTop w:val="0"/>
                          <w:marBottom w:val="0"/>
                          <w:divBdr>
                            <w:top w:val="none" w:sz="0" w:space="0" w:color="auto"/>
                            <w:left w:val="none" w:sz="0" w:space="0" w:color="auto"/>
                            <w:bottom w:val="none" w:sz="0" w:space="0" w:color="auto"/>
                            <w:right w:val="none" w:sz="0" w:space="0" w:color="auto"/>
                          </w:divBdr>
                          <w:divsChild>
                            <w:div w:id="1190337867">
                              <w:marLeft w:val="0"/>
                              <w:marRight w:val="0"/>
                              <w:marTop w:val="240"/>
                              <w:marBottom w:val="240"/>
                              <w:divBdr>
                                <w:top w:val="none" w:sz="0" w:space="0" w:color="auto"/>
                                <w:left w:val="none" w:sz="0" w:space="0" w:color="auto"/>
                                <w:bottom w:val="none" w:sz="0" w:space="0" w:color="auto"/>
                                <w:right w:val="none" w:sz="0" w:space="0" w:color="auto"/>
                              </w:divBdr>
                            </w:div>
                          </w:divsChild>
                        </w:div>
                        <w:div w:id="794635995">
                          <w:marLeft w:val="0"/>
                          <w:marRight w:val="0"/>
                          <w:marTop w:val="0"/>
                          <w:marBottom w:val="0"/>
                          <w:divBdr>
                            <w:top w:val="none" w:sz="0" w:space="0" w:color="auto"/>
                            <w:left w:val="none" w:sz="0" w:space="0" w:color="auto"/>
                            <w:bottom w:val="none" w:sz="0" w:space="0" w:color="auto"/>
                            <w:right w:val="none" w:sz="0" w:space="0" w:color="auto"/>
                          </w:divBdr>
                          <w:divsChild>
                            <w:div w:id="195387717">
                              <w:marLeft w:val="0"/>
                              <w:marRight w:val="0"/>
                              <w:marTop w:val="240"/>
                              <w:marBottom w:val="240"/>
                              <w:divBdr>
                                <w:top w:val="none" w:sz="0" w:space="0" w:color="auto"/>
                                <w:left w:val="none" w:sz="0" w:space="0" w:color="auto"/>
                                <w:bottom w:val="none" w:sz="0" w:space="0" w:color="auto"/>
                                <w:right w:val="none" w:sz="0" w:space="0" w:color="auto"/>
                              </w:divBdr>
                            </w:div>
                          </w:divsChild>
                        </w:div>
                        <w:div w:id="1863978453">
                          <w:marLeft w:val="0"/>
                          <w:marRight w:val="0"/>
                          <w:marTop w:val="0"/>
                          <w:marBottom w:val="0"/>
                          <w:divBdr>
                            <w:top w:val="none" w:sz="0" w:space="0" w:color="auto"/>
                            <w:left w:val="none" w:sz="0" w:space="0" w:color="auto"/>
                            <w:bottom w:val="none" w:sz="0" w:space="0" w:color="auto"/>
                            <w:right w:val="none" w:sz="0" w:space="0" w:color="auto"/>
                          </w:divBdr>
                          <w:divsChild>
                            <w:div w:id="731470177">
                              <w:marLeft w:val="0"/>
                              <w:marRight w:val="0"/>
                              <w:marTop w:val="240"/>
                              <w:marBottom w:val="240"/>
                              <w:divBdr>
                                <w:top w:val="none" w:sz="0" w:space="0" w:color="auto"/>
                                <w:left w:val="none" w:sz="0" w:space="0" w:color="auto"/>
                                <w:bottom w:val="none" w:sz="0" w:space="0" w:color="auto"/>
                                <w:right w:val="none" w:sz="0" w:space="0" w:color="auto"/>
                              </w:divBdr>
                            </w:div>
                          </w:divsChild>
                        </w:div>
                        <w:div w:id="373309509">
                          <w:marLeft w:val="0"/>
                          <w:marRight w:val="0"/>
                          <w:marTop w:val="0"/>
                          <w:marBottom w:val="0"/>
                          <w:divBdr>
                            <w:top w:val="none" w:sz="0" w:space="0" w:color="auto"/>
                            <w:left w:val="none" w:sz="0" w:space="0" w:color="auto"/>
                            <w:bottom w:val="none" w:sz="0" w:space="0" w:color="auto"/>
                            <w:right w:val="none" w:sz="0" w:space="0" w:color="auto"/>
                          </w:divBdr>
                          <w:divsChild>
                            <w:div w:id="106996457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962300289">
                      <w:marLeft w:val="0"/>
                      <w:marRight w:val="0"/>
                      <w:marTop w:val="0"/>
                      <w:marBottom w:val="0"/>
                      <w:divBdr>
                        <w:top w:val="none" w:sz="0" w:space="0" w:color="auto"/>
                        <w:left w:val="none" w:sz="0" w:space="0" w:color="auto"/>
                        <w:bottom w:val="none" w:sz="0" w:space="0" w:color="auto"/>
                        <w:right w:val="none" w:sz="0" w:space="0" w:color="auto"/>
                      </w:divBdr>
                      <w:divsChild>
                        <w:div w:id="914168063">
                          <w:marLeft w:val="0"/>
                          <w:marRight w:val="0"/>
                          <w:marTop w:val="240"/>
                          <w:marBottom w:val="240"/>
                          <w:divBdr>
                            <w:top w:val="none" w:sz="0" w:space="0" w:color="auto"/>
                            <w:left w:val="none" w:sz="0" w:space="0" w:color="auto"/>
                            <w:bottom w:val="none" w:sz="0" w:space="0" w:color="auto"/>
                            <w:right w:val="none" w:sz="0" w:space="0" w:color="auto"/>
                          </w:divBdr>
                        </w:div>
                      </w:divsChild>
                    </w:div>
                    <w:div w:id="1468620414">
                      <w:marLeft w:val="0"/>
                      <w:marRight w:val="0"/>
                      <w:marTop w:val="0"/>
                      <w:marBottom w:val="0"/>
                      <w:divBdr>
                        <w:top w:val="none" w:sz="0" w:space="0" w:color="auto"/>
                        <w:left w:val="none" w:sz="0" w:space="0" w:color="auto"/>
                        <w:bottom w:val="none" w:sz="0" w:space="0" w:color="auto"/>
                        <w:right w:val="none" w:sz="0" w:space="0" w:color="auto"/>
                      </w:divBdr>
                      <w:divsChild>
                        <w:div w:id="716274388">
                          <w:marLeft w:val="0"/>
                          <w:marRight w:val="0"/>
                          <w:marTop w:val="240"/>
                          <w:marBottom w:val="240"/>
                          <w:divBdr>
                            <w:top w:val="none" w:sz="0" w:space="0" w:color="auto"/>
                            <w:left w:val="none" w:sz="0" w:space="0" w:color="auto"/>
                            <w:bottom w:val="none" w:sz="0" w:space="0" w:color="auto"/>
                            <w:right w:val="none" w:sz="0" w:space="0" w:color="auto"/>
                          </w:divBdr>
                        </w:div>
                        <w:div w:id="138198146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682662013">
      <w:bodyDiv w:val="1"/>
      <w:marLeft w:val="0"/>
      <w:marRight w:val="0"/>
      <w:marTop w:val="0"/>
      <w:marBottom w:val="0"/>
      <w:divBdr>
        <w:top w:val="none" w:sz="0" w:space="0" w:color="auto"/>
        <w:left w:val="none" w:sz="0" w:space="0" w:color="auto"/>
        <w:bottom w:val="none" w:sz="0" w:space="0" w:color="auto"/>
        <w:right w:val="none" w:sz="0" w:space="0" w:color="auto"/>
      </w:divBdr>
    </w:div>
    <w:div w:id="1737508934">
      <w:bodyDiv w:val="1"/>
      <w:marLeft w:val="0"/>
      <w:marRight w:val="0"/>
      <w:marTop w:val="0"/>
      <w:marBottom w:val="0"/>
      <w:divBdr>
        <w:top w:val="none" w:sz="0" w:space="0" w:color="auto"/>
        <w:left w:val="none" w:sz="0" w:space="0" w:color="auto"/>
        <w:bottom w:val="none" w:sz="0" w:space="0" w:color="auto"/>
        <w:right w:val="none" w:sz="0" w:space="0" w:color="auto"/>
      </w:divBdr>
    </w:div>
    <w:div w:id="1992829763">
      <w:bodyDiv w:val="1"/>
      <w:marLeft w:val="0"/>
      <w:marRight w:val="0"/>
      <w:marTop w:val="0"/>
      <w:marBottom w:val="0"/>
      <w:divBdr>
        <w:top w:val="none" w:sz="0" w:space="0" w:color="auto"/>
        <w:left w:val="none" w:sz="0" w:space="0" w:color="auto"/>
        <w:bottom w:val="none" w:sz="0" w:space="0" w:color="auto"/>
        <w:right w:val="none" w:sz="0" w:space="0" w:color="auto"/>
      </w:divBdr>
    </w:div>
    <w:div w:id="1995910055">
      <w:bodyDiv w:val="1"/>
      <w:marLeft w:val="0"/>
      <w:marRight w:val="0"/>
      <w:marTop w:val="0"/>
      <w:marBottom w:val="0"/>
      <w:divBdr>
        <w:top w:val="none" w:sz="0" w:space="0" w:color="auto"/>
        <w:left w:val="none" w:sz="0" w:space="0" w:color="auto"/>
        <w:bottom w:val="none" w:sz="0" w:space="0" w:color="auto"/>
        <w:right w:val="none" w:sz="0" w:space="0" w:color="auto"/>
      </w:divBdr>
      <w:divsChild>
        <w:div w:id="555823367">
          <w:marLeft w:val="0"/>
          <w:marRight w:val="0"/>
          <w:marTop w:val="0"/>
          <w:marBottom w:val="0"/>
          <w:divBdr>
            <w:top w:val="none" w:sz="0" w:space="0" w:color="auto"/>
            <w:left w:val="none" w:sz="0" w:space="0" w:color="auto"/>
            <w:bottom w:val="none" w:sz="0" w:space="0" w:color="auto"/>
            <w:right w:val="none" w:sz="0" w:space="0" w:color="auto"/>
          </w:divBdr>
          <w:divsChild>
            <w:div w:id="1774084934">
              <w:marLeft w:val="0"/>
              <w:marRight w:val="0"/>
              <w:marTop w:val="0"/>
              <w:marBottom w:val="0"/>
              <w:divBdr>
                <w:top w:val="none" w:sz="0" w:space="0" w:color="auto"/>
                <w:left w:val="none" w:sz="0" w:space="0" w:color="auto"/>
                <w:bottom w:val="none" w:sz="0" w:space="0" w:color="auto"/>
                <w:right w:val="none" w:sz="0" w:space="0" w:color="auto"/>
              </w:divBdr>
              <w:divsChild>
                <w:div w:id="95372893">
                  <w:marLeft w:val="0"/>
                  <w:marRight w:val="0"/>
                  <w:marTop w:val="195"/>
                  <w:marBottom w:val="195"/>
                  <w:divBdr>
                    <w:top w:val="none" w:sz="0" w:space="0" w:color="auto"/>
                    <w:left w:val="none" w:sz="0" w:space="0" w:color="auto"/>
                    <w:bottom w:val="none" w:sz="0" w:space="0" w:color="auto"/>
                    <w:right w:val="none" w:sz="0" w:space="0" w:color="auto"/>
                  </w:divBdr>
                  <w:divsChild>
                    <w:div w:id="1936085302">
                      <w:marLeft w:val="0"/>
                      <w:marRight w:val="0"/>
                      <w:marTop w:val="0"/>
                      <w:marBottom w:val="0"/>
                      <w:divBdr>
                        <w:top w:val="none" w:sz="0" w:space="0" w:color="auto"/>
                        <w:left w:val="none" w:sz="0" w:space="0" w:color="auto"/>
                        <w:bottom w:val="none" w:sz="0" w:space="0" w:color="auto"/>
                        <w:right w:val="none" w:sz="0" w:space="0" w:color="auto"/>
                      </w:divBdr>
                      <w:divsChild>
                        <w:div w:id="900169336">
                          <w:marLeft w:val="0"/>
                          <w:marRight w:val="0"/>
                          <w:marTop w:val="0"/>
                          <w:marBottom w:val="0"/>
                          <w:divBdr>
                            <w:top w:val="none" w:sz="0" w:space="0" w:color="auto"/>
                            <w:left w:val="none" w:sz="0" w:space="0" w:color="auto"/>
                            <w:bottom w:val="none" w:sz="0" w:space="0" w:color="auto"/>
                            <w:right w:val="none" w:sz="0" w:space="0" w:color="auto"/>
                          </w:divBdr>
                          <w:divsChild>
                            <w:div w:id="125254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718564">
      <w:bodyDiv w:val="1"/>
      <w:marLeft w:val="0"/>
      <w:marRight w:val="0"/>
      <w:marTop w:val="0"/>
      <w:marBottom w:val="0"/>
      <w:divBdr>
        <w:top w:val="none" w:sz="0" w:space="0" w:color="auto"/>
        <w:left w:val="none" w:sz="0" w:space="0" w:color="auto"/>
        <w:bottom w:val="none" w:sz="0" w:space="0" w:color="auto"/>
        <w:right w:val="none" w:sz="0" w:space="0" w:color="auto"/>
      </w:divBdr>
    </w:div>
    <w:div w:id="2070763053">
      <w:bodyDiv w:val="1"/>
      <w:marLeft w:val="0"/>
      <w:marRight w:val="0"/>
      <w:marTop w:val="0"/>
      <w:marBottom w:val="0"/>
      <w:divBdr>
        <w:top w:val="none" w:sz="0" w:space="0" w:color="auto"/>
        <w:left w:val="none" w:sz="0" w:space="0" w:color="auto"/>
        <w:bottom w:val="none" w:sz="0" w:space="0" w:color="auto"/>
        <w:right w:val="none" w:sz="0" w:space="0" w:color="auto"/>
      </w:divBdr>
    </w:div>
    <w:div w:id="2096201126">
      <w:bodyDiv w:val="1"/>
      <w:marLeft w:val="0"/>
      <w:marRight w:val="0"/>
      <w:marTop w:val="0"/>
      <w:marBottom w:val="0"/>
      <w:divBdr>
        <w:top w:val="none" w:sz="0" w:space="0" w:color="auto"/>
        <w:left w:val="none" w:sz="0" w:space="0" w:color="auto"/>
        <w:bottom w:val="none" w:sz="0" w:space="0" w:color="auto"/>
        <w:right w:val="none" w:sz="0" w:space="0" w:color="auto"/>
      </w:divBdr>
    </w:div>
    <w:div w:id="2123113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5357D-CA79-42C6-A924-FEA712840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8</Pages>
  <Words>3139</Words>
  <Characters>23576</Characters>
  <Application>Microsoft Office Word</Application>
  <DocSecurity>0</DocSecurity>
  <Lines>196</Lines>
  <Paragraphs>53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26662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Ефремова Валерия Валерьевна</dc:creator>
  <cp:keywords/>
  <dc:description/>
  <cp:lastModifiedBy>Ефремова Валерия Валерьевна</cp:lastModifiedBy>
  <cp:revision>13</cp:revision>
  <cp:lastPrinted>2021-04-01T12:33:00Z</cp:lastPrinted>
  <dcterms:created xsi:type="dcterms:W3CDTF">2026-05-21T08:45:00Z</dcterms:created>
  <dcterms:modified xsi:type="dcterms:W3CDTF">2026-08-03T05:57:00Z</dcterms:modified>
</cp:coreProperties>
</file>