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88C" w:rsidRPr="009B517D" w:rsidRDefault="0033388C" w:rsidP="000A3BB3">
      <w:pPr>
        <w:jc w:val="center"/>
        <w:rPr>
          <w:rFonts w:ascii="Arial" w:hAnsi="Arial" w:cs="Arial"/>
          <w:b/>
          <w:i/>
          <w:sz w:val="28"/>
          <w:szCs w:val="28"/>
          <w:lang w:val="en-US"/>
        </w:rPr>
      </w:pPr>
    </w:p>
    <w:p w:rsidR="00BF5C0C" w:rsidRPr="00715260" w:rsidRDefault="009B517D" w:rsidP="00715260">
      <w:pPr>
        <w:tabs>
          <w:tab w:val="left" w:pos="9638"/>
        </w:tabs>
        <w:ind w:right="-1"/>
        <w:jc w:val="center"/>
        <w:rPr>
          <w:rFonts w:ascii="Arial" w:hAnsi="Arial" w:cs="Arial"/>
          <w:b/>
          <w:bCs/>
        </w:rPr>
      </w:pPr>
      <w:r w:rsidRPr="009B517D">
        <w:rPr>
          <w:rFonts w:ascii="Arial" w:hAnsi="Arial" w:cs="Arial"/>
          <w:b/>
        </w:rPr>
        <w:t xml:space="preserve">КОНТРАКТ (ДОГОВОР) ОБ ОРГАНИЗАЦИИ </w:t>
      </w:r>
      <w:proofErr w:type="gramStart"/>
      <w:r w:rsidRPr="009B517D">
        <w:rPr>
          <w:rFonts w:ascii="Arial" w:hAnsi="Arial" w:cs="Arial"/>
          <w:b/>
        </w:rPr>
        <w:t xml:space="preserve">ОСУЩЕСТВЛЕНИЯ ОБЯЗАТЕЛЬНОГО </w:t>
      </w:r>
      <w:r w:rsidR="00897B90" w:rsidRPr="009B517D">
        <w:rPr>
          <w:rFonts w:ascii="Arial" w:hAnsi="Arial" w:cs="Arial"/>
          <w:b/>
        </w:rPr>
        <w:t>СТРАХОВАНИЯ ГРАЖДАНСКОЙ</w:t>
      </w:r>
      <w:r w:rsidRPr="009B517D">
        <w:rPr>
          <w:rFonts w:ascii="Arial" w:hAnsi="Arial" w:cs="Arial"/>
          <w:b/>
        </w:rPr>
        <w:t xml:space="preserve"> ОТВЕТСТВЕННОСТИ ВЛАДЕЛЬЦА ОПАСНОГО ОБЪЕКТА</w:t>
      </w:r>
      <w:proofErr w:type="gramEnd"/>
      <w:r w:rsidRPr="009B517D">
        <w:rPr>
          <w:rFonts w:ascii="Arial" w:hAnsi="Arial" w:cs="Arial"/>
          <w:b/>
        </w:rPr>
        <w:t xml:space="preserve"> ЗА ПРИЧИНЕНИЕ ВРЕДА В РЕЗУЛЬТАТЕ АВАРИИ НА ОПАСНОМ ОБЪЕКТЕ</w:t>
      </w:r>
      <w:r w:rsidR="00715260">
        <w:rPr>
          <w:rFonts w:ascii="Arial" w:hAnsi="Arial" w:cs="Arial"/>
          <w:b/>
        </w:rPr>
        <w:t xml:space="preserve"> </w:t>
      </w:r>
      <w:r w:rsidR="00CF3067" w:rsidRPr="009B517D">
        <w:rPr>
          <w:rFonts w:ascii="Arial" w:hAnsi="Arial" w:cs="Arial"/>
          <w:b/>
        </w:rPr>
        <w:t xml:space="preserve">№ </w:t>
      </w:r>
      <w:r w:rsidR="002712FD">
        <w:rPr>
          <w:rFonts w:ascii="Arial" w:hAnsi="Arial" w:cs="Arial"/>
          <w:b/>
        </w:rPr>
        <w:t>__________________</w:t>
      </w:r>
    </w:p>
    <w:p w:rsidR="00CF3067" w:rsidRDefault="00CF3067" w:rsidP="00CF3067">
      <w:pPr>
        <w:tabs>
          <w:tab w:val="left" w:pos="9638"/>
        </w:tabs>
        <w:jc w:val="center"/>
        <w:rPr>
          <w:rFonts w:ascii="Arial" w:hAnsi="Arial" w:cs="Arial"/>
          <w:b/>
        </w:rPr>
      </w:pPr>
    </w:p>
    <w:p w:rsidR="007A0B40" w:rsidRDefault="00874424" w:rsidP="00CF3067">
      <w:pPr>
        <w:tabs>
          <w:tab w:val="left" w:pos="963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ИКЗ: </w:t>
      </w:r>
      <w:r w:rsidRPr="00874424">
        <w:rPr>
          <w:rFonts w:ascii="Arial" w:hAnsi="Arial" w:cs="Arial"/>
          <w:b/>
        </w:rPr>
        <w:t>261631602636663120100100220000000244</w:t>
      </w:r>
    </w:p>
    <w:p w:rsidR="007A0B40" w:rsidRDefault="007A0B40" w:rsidP="00CF3067">
      <w:pPr>
        <w:tabs>
          <w:tab w:val="left" w:pos="9638"/>
        </w:tabs>
        <w:jc w:val="center"/>
        <w:rPr>
          <w:rFonts w:ascii="Arial" w:hAnsi="Arial" w:cs="Arial"/>
          <w:b/>
        </w:rPr>
      </w:pPr>
    </w:p>
    <w:p w:rsidR="00874424" w:rsidRPr="00874424" w:rsidRDefault="00874424" w:rsidP="00CF3067">
      <w:pPr>
        <w:tabs>
          <w:tab w:val="left" w:pos="9638"/>
        </w:tabs>
        <w:jc w:val="center"/>
        <w:rPr>
          <w:rFonts w:ascii="Arial" w:hAnsi="Arial" w:cs="Arial"/>
          <w:b/>
        </w:rPr>
      </w:pPr>
    </w:p>
    <w:tbl>
      <w:tblPr>
        <w:tblW w:w="0" w:type="auto"/>
        <w:tblLook w:val="04A0"/>
      </w:tblPr>
      <w:tblGrid>
        <w:gridCol w:w="4929"/>
        <w:gridCol w:w="4925"/>
      </w:tblGrid>
      <w:tr w:rsidR="00CF3067" w:rsidRPr="00E95E59" w:rsidTr="0081235C">
        <w:tc>
          <w:tcPr>
            <w:tcW w:w="4929" w:type="dxa"/>
            <w:shd w:val="clear" w:color="auto" w:fill="auto"/>
          </w:tcPr>
          <w:p w:rsidR="00CF3067" w:rsidRPr="00E95E59" w:rsidRDefault="00CF3067" w:rsidP="0081235C">
            <w:pPr>
              <w:rPr>
                <w:rFonts w:ascii="Arial" w:hAnsi="Arial" w:cs="Arial"/>
                <w:sz w:val="20"/>
                <w:szCs w:val="20"/>
              </w:rPr>
            </w:pPr>
            <w:r w:rsidRPr="00E95E59">
              <w:rPr>
                <w:rFonts w:ascii="Arial" w:hAnsi="Arial" w:cs="Arial"/>
                <w:sz w:val="20"/>
                <w:szCs w:val="20"/>
              </w:rPr>
              <w:t>г.</w:t>
            </w:r>
            <w:r w:rsidR="00A93C9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44A10">
              <w:rPr>
                <w:rFonts w:ascii="Arial" w:hAnsi="Arial" w:cs="Arial"/>
                <w:sz w:val="20"/>
                <w:szCs w:val="20"/>
              </w:rPr>
              <w:t>Оренбург</w:t>
            </w:r>
            <w:r w:rsidRPr="00E95E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25" w:type="dxa"/>
            <w:shd w:val="clear" w:color="auto" w:fill="auto"/>
          </w:tcPr>
          <w:p w:rsidR="00CF3067" w:rsidRPr="00E95E59" w:rsidRDefault="00CF3067" w:rsidP="008123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E59">
              <w:rPr>
                <w:rFonts w:ascii="Arial" w:hAnsi="Arial" w:cs="Arial"/>
                <w:sz w:val="20"/>
                <w:szCs w:val="20"/>
              </w:rPr>
              <w:t>«</w:t>
            </w:r>
            <w:r w:rsidR="00A70A4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F75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0A4A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="002275A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95E59">
              <w:rPr>
                <w:rFonts w:ascii="Arial" w:hAnsi="Arial" w:cs="Arial"/>
                <w:sz w:val="20"/>
                <w:szCs w:val="20"/>
              </w:rPr>
              <w:t xml:space="preserve">» </w:t>
            </w:r>
            <w:r w:rsidR="002275A6">
              <w:rPr>
                <w:rFonts w:ascii="Arial" w:hAnsi="Arial" w:cs="Arial"/>
                <w:sz w:val="20"/>
                <w:szCs w:val="20"/>
              </w:rPr>
              <w:t>июня</w:t>
            </w:r>
            <w:r w:rsidRPr="00E95E59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E44A10">
              <w:rPr>
                <w:rFonts w:ascii="Arial" w:hAnsi="Arial" w:cs="Arial"/>
                <w:sz w:val="20"/>
                <w:szCs w:val="20"/>
              </w:rPr>
              <w:t>26</w:t>
            </w:r>
            <w:r w:rsidRPr="00E95E59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</w:tbl>
    <w:p w:rsidR="00CF3067" w:rsidRPr="00E95E59" w:rsidRDefault="00CF3067" w:rsidP="00CF3067">
      <w:pPr>
        <w:jc w:val="both"/>
        <w:rPr>
          <w:rFonts w:ascii="Arial" w:hAnsi="Arial" w:cs="Arial"/>
          <w:sz w:val="20"/>
          <w:szCs w:val="20"/>
        </w:rPr>
      </w:pPr>
      <w:r w:rsidRPr="00E95E59">
        <w:rPr>
          <w:rFonts w:ascii="Arial" w:hAnsi="Arial" w:cs="Arial"/>
          <w:sz w:val="20"/>
          <w:szCs w:val="20"/>
        </w:rPr>
        <w:t xml:space="preserve"> </w:t>
      </w:r>
      <w:r w:rsidRPr="00E95E59">
        <w:rPr>
          <w:rFonts w:ascii="Arial" w:hAnsi="Arial" w:cs="Arial"/>
          <w:sz w:val="20"/>
          <w:szCs w:val="20"/>
        </w:rPr>
        <w:tab/>
      </w:r>
    </w:p>
    <w:p w:rsidR="002275A6" w:rsidRPr="002275A6" w:rsidRDefault="002712FD" w:rsidP="002712FD">
      <w:pPr>
        <w:tabs>
          <w:tab w:val="left" w:pos="9498"/>
        </w:tabs>
        <w:ind w:firstLine="567"/>
        <w:jc w:val="both"/>
        <w:rPr>
          <w:rFonts w:ascii="Arial" w:hAnsi="Arial" w:cs="Arial"/>
          <w:sz w:val="20"/>
          <w:szCs w:val="20"/>
        </w:rPr>
      </w:pPr>
      <w:proofErr w:type="gramStart"/>
      <w:r w:rsidRPr="002275A6">
        <w:rPr>
          <w:rFonts w:ascii="Arial" w:hAnsi="Arial" w:cs="Arial"/>
          <w:b/>
          <w:sz w:val="20"/>
          <w:szCs w:val="20"/>
        </w:rPr>
        <w:t xml:space="preserve">Самарская таможня, от имени Российской Федерации в целях обеспечения государственных нужд, </w:t>
      </w:r>
      <w:r w:rsidRPr="002275A6">
        <w:rPr>
          <w:rFonts w:ascii="Arial" w:hAnsi="Arial" w:cs="Arial"/>
          <w:sz w:val="20"/>
          <w:szCs w:val="20"/>
        </w:rPr>
        <w:t>далее</w:t>
      </w:r>
      <w:r w:rsidRPr="002275A6">
        <w:rPr>
          <w:rFonts w:ascii="Arial" w:hAnsi="Arial" w:cs="Arial"/>
          <w:b/>
          <w:sz w:val="20"/>
          <w:szCs w:val="20"/>
        </w:rPr>
        <w:t xml:space="preserve"> </w:t>
      </w:r>
      <w:r w:rsidRPr="002275A6">
        <w:rPr>
          <w:rFonts w:ascii="Arial" w:hAnsi="Arial" w:cs="Arial"/>
          <w:sz w:val="20"/>
          <w:szCs w:val="20"/>
        </w:rPr>
        <w:t xml:space="preserve">именуемая «Страхователь», </w:t>
      </w:r>
      <w:r w:rsidRPr="002275A6">
        <w:rPr>
          <w:rFonts w:ascii="Arial" w:hAnsi="Arial" w:cs="Arial"/>
          <w:b/>
          <w:sz w:val="20"/>
          <w:szCs w:val="20"/>
        </w:rPr>
        <w:t>в лице _________________________, действующего  на основании приказа ФТС России от 20.09.2021г. № 798 «Об утверждении Общего положения о таможне» и приказа ФТС России от 13.10.2017г. № 1626 «Об утверждении Положения о Самарской таможне»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712FD">
        <w:rPr>
          <w:rFonts w:ascii="Arial" w:hAnsi="Arial" w:cs="Arial"/>
          <w:sz w:val="20"/>
          <w:szCs w:val="20"/>
        </w:rPr>
        <w:t>с одной стороны</w:t>
      </w:r>
      <w:r w:rsidRPr="002275A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и ___________________</w:t>
      </w:r>
      <w:r w:rsidR="00CF3067" w:rsidRPr="00E95E59">
        <w:rPr>
          <w:rFonts w:ascii="Arial" w:hAnsi="Arial" w:cs="Arial"/>
          <w:sz w:val="20"/>
          <w:szCs w:val="20"/>
        </w:rPr>
        <w:t xml:space="preserve">, именуемое в дальнейшем </w:t>
      </w:r>
      <w:r w:rsidR="00CF3067" w:rsidRPr="00E95E59">
        <w:rPr>
          <w:rFonts w:ascii="Arial" w:hAnsi="Arial" w:cs="Arial"/>
          <w:b/>
          <w:sz w:val="20"/>
          <w:szCs w:val="20"/>
        </w:rPr>
        <w:t>«Страховщик»</w:t>
      </w:r>
      <w:r w:rsidR="00CF3067" w:rsidRPr="00E95E59">
        <w:rPr>
          <w:rFonts w:ascii="Arial" w:hAnsi="Arial" w:cs="Arial"/>
          <w:sz w:val="20"/>
          <w:szCs w:val="20"/>
        </w:rPr>
        <w:t xml:space="preserve">,  в лице </w:t>
      </w:r>
      <w:r>
        <w:rPr>
          <w:rFonts w:ascii="Arial" w:hAnsi="Arial" w:cs="Arial"/>
          <w:sz w:val="20"/>
          <w:szCs w:val="20"/>
        </w:rPr>
        <w:t>____________________________</w:t>
      </w:r>
      <w:r w:rsidR="00E44A10" w:rsidRPr="00BE79E6">
        <w:rPr>
          <w:rFonts w:ascii="Arial" w:hAnsi="Arial" w:cs="Arial"/>
          <w:sz w:val="20"/>
          <w:szCs w:val="20"/>
        </w:rPr>
        <w:t>, д</w:t>
      </w:r>
      <w:r w:rsidR="00E44A10" w:rsidRPr="00A93C90">
        <w:rPr>
          <w:rFonts w:ascii="Arial" w:hAnsi="Arial" w:cs="Arial"/>
          <w:sz w:val="20"/>
          <w:szCs w:val="20"/>
        </w:rPr>
        <w:t>е</w:t>
      </w:r>
      <w:r w:rsidR="00CF3067" w:rsidRPr="00A93C90">
        <w:rPr>
          <w:rFonts w:ascii="Arial" w:hAnsi="Arial" w:cs="Arial"/>
          <w:sz w:val="20"/>
          <w:szCs w:val="20"/>
        </w:rPr>
        <w:t>й</w:t>
      </w:r>
      <w:r w:rsidR="00CF3067" w:rsidRPr="00E95E59">
        <w:rPr>
          <w:rFonts w:ascii="Arial" w:hAnsi="Arial" w:cs="Arial"/>
          <w:sz w:val="20"/>
          <w:szCs w:val="20"/>
        </w:rPr>
        <w:t>ствующего на основании</w:t>
      </w:r>
      <w:r>
        <w:rPr>
          <w:rFonts w:ascii="Arial" w:hAnsi="Arial" w:cs="Arial"/>
          <w:sz w:val="20"/>
          <w:szCs w:val="20"/>
        </w:rPr>
        <w:t>_____________________________</w:t>
      </w:r>
      <w:r w:rsidR="00CF3067" w:rsidRPr="00E95E59">
        <w:rPr>
          <w:rFonts w:ascii="Arial" w:hAnsi="Arial" w:cs="Arial"/>
          <w:sz w:val="20"/>
          <w:szCs w:val="20"/>
        </w:rPr>
        <w:t>, с</w:t>
      </w:r>
      <w:proofErr w:type="gramEnd"/>
      <w:r w:rsidR="00CF3067" w:rsidRPr="00E95E59">
        <w:rPr>
          <w:rFonts w:ascii="Arial" w:hAnsi="Arial" w:cs="Arial"/>
          <w:sz w:val="20"/>
          <w:szCs w:val="20"/>
        </w:rPr>
        <w:t xml:space="preserve"> другой стороны, </w:t>
      </w:r>
      <w:r w:rsidR="002275A6" w:rsidRPr="002275A6">
        <w:rPr>
          <w:rFonts w:ascii="Arial" w:hAnsi="Arial" w:cs="Arial"/>
          <w:sz w:val="20"/>
          <w:szCs w:val="20"/>
        </w:rPr>
        <w:t>именуемые в дальнейшем Стороны, на основании п. 4 ч. 1 ст. 93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 (далее – Федеральный закон), заключили настоящий государственный контракт (далее по тексту -  Договор) о нижеследующем:</w:t>
      </w:r>
    </w:p>
    <w:p w:rsidR="00476958" w:rsidRPr="00CF3067" w:rsidRDefault="00476958" w:rsidP="00476958">
      <w:pPr>
        <w:tabs>
          <w:tab w:val="left" w:pos="9498"/>
        </w:tabs>
        <w:ind w:firstLine="567"/>
        <w:jc w:val="both"/>
        <w:rPr>
          <w:rFonts w:ascii="Arial" w:hAnsi="Arial" w:cs="Arial"/>
          <w:sz w:val="20"/>
          <w:szCs w:val="20"/>
        </w:rPr>
      </w:pPr>
    </w:p>
    <w:p w:rsidR="000A3BB3" w:rsidRPr="00CF3067" w:rsidRDefault="00476958" w:rsidP="00476958">
      <w:pPr>
        <w:pStyle w:val="1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 xml:space="preserve">1. Предмет </w:t>
      </w:r>
      <w:r w:rsidR="006F7F59">
        <w:rPr>
          <w:rFonts w:ascii="Arial" w:hAnsi="Arial" w:cs="Arial"/>
          <w:sz w:val="20"/>
          <w:szCs w:val="20"/>
        </w:rPr>
        <w:t>Договора</w:t>
      </w:r>
    </w:p>
    <w:p w:rsidR="00476958" w:rsidRPr="00CF3067" w:rsidRDefault="00476958" w:rsidP="00476958">
      <w:pPr>
        <w:rPr>
          <w:rFonts w:ascii="Arial" w:hAnsi="Arial" w:cs="Arial"/>
          <w:sz w:val="20"/>
          <w:szCs w:val="20"/>
        </w:rPr>
      </w:pPr>
    </w:p>
    <w:p w:rsidR="00E816C1" w:rsidRPr="00CF3067" w:rsidRDefault="009E4BEE" w:rsidP="00476958">
      <w:pPr>
        <w:pStyle w:val="ae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 xml:space="preserve">Предметом настоящего </w:t>
      </w:r>
      <w:r w:rsidR="00CF75C7">
        <w:rPr>
          <w:rFonts w:ascii="Arial" w:hAnsi="Arial" w:cs="Arial"/>
          <w:sz w:val="20"/>
          <w:szCs w:val="20"/>
        </w:rPr>
        <w:t>Договора</w:t>
      </w:r>
      <w:r w:rsidRPr="00CF3067">
        <w:rPr>
          <w:rFonts w:ascii="Arial" w:hAnsi="Arial" w:cs="Arial"/>
          <w:sz w:val="20"/>
          <w:szCs w:val="20"/>
        </w:rPr>
        <w:t xml:space="preserve"> является осуществлени</w:t>
      </w:r>
      <w:r w:rsidR="0094535D">
        <w:rPr>
          <w:rFonts w:ascii="Arial" w:hAnsi="Arial" w:cs="Arial"/>
          <w:sz w:val="20"/>
          <w:szCs w:val="20"/>
        </w:rPr>
        <w:t>е</w:t>
      </w:r>
      <w:r w:rsidRPr="00CF3067">
        <w:rPr>
          <w:rFonts w:ascii="Arial" w:hAnsi="Arial" w:cs="Arial"/>
          <w:sz w:val="20"/>
          <w:szCs w:val="20"/>
        </w:rPr>
        <w:t xml:space="preserve"> Страховщиком обязательного страхования гражданской ответственности Страхователя как владельца опасного объекта, ответственность при эксплуатации которого подлежит страхованию в соответствии с требованиями Федерального закона от 27.07.2010 № 225-ФЗ «Об обязательном страховании гражданской ответственности владельца опасного объекта за причинение вреда в результате аварии на опасном объекте» (далее – Закон № 225-ФЗ).</w:t>
      </w:r>
    </w:p>
    <w:p w:rsidR="00792E00" w:rsidRPr="00CF3067" w:rsidRDefault="00E816C1" w:rsidP="00476958">
      <w:pPr>
        <w:pStyle w:val="ae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 xml:space="preserve">Определения, используемые в настоящем договоре, имеют значение и подлежат </w:t>
      </w:r>
      <w:proofErr w:type="gramStart"/>
      <w:r w:rsidRPr="00CF3067">
        <w:rPr>
          <w:rFonts w:ascii="Arial" w:hAnsi="Arial" w:cs="Arial"/>
          <w:sz w:val="20"/>
          <w:szCs w:val="20"/>
        </w:rPr>
        <w:t>толкованию</w:t>
      </w:r>
      <w:proofErr w:type="gramEnd"/>
      <w:r w:rsidRPr="00CF3067">
        <w:rPr>
          <w:rFonts w:ascii="Arial" w:hAnsi="Arial" w:cs="Arial"/>
          <w:sz w:val="20"/>
          <w:szCs w:val="20"/>
        </w:rPr>
        <w:t xml:space="preserve"> таким образом, каким они изложены в </w:t>
      </w:r>
      <w:r w:rsidR="009E4BEE" w:rsidRPr="00CF3067">
        <w:rPr>
          <w:rFonts w:ascii="Arial" w:hAnsi="Arial" w:cs="Arial"/>
          <w:sz w:val="20"/>
          <w:szCs w:val="20"/>
        </w:rPr>
        <w:t xml:space="preserve">Законе №225-ФЗ и </w:t>
      </w:r>
      <w:r w:rsidR="009B27CB" w:rsidRPr="00CF3067">
        <w:rPr>
          <w:rFonts w:ascii="Arial" w:hAnsi="Arial" w:cs="Arial"/>
          <w:sz w:val="20"/>
          <w:szCs w:val="20"/>
        </w:rPr>
        <w:t>Положени</w:t>
      </w:r>
      <w:r w:rsidR="00267595" w:rsidRPr="00CF3067">
        <w:rPr>
          <w:rFonts w:ascii="Arial" w:hAnsi="Arial" w:cs="Arial"/>
          <w:sz w:val="20"/>
          <w:szCs w:val="20"/>
        </w:rPr>
        <w:t>и</w:t>
      </w:r>
      <w:r w:rsidR="009B27CB" w:rsidRPr="00CF3067">
        <w:rPr>
          <w:rFonts w:ascii="Arial" w:hAnsi="Arial" w:cs="Arial"/>
          <w:sz w:val="20"/>
          <w:szCs w:val="20"/>
        </w:rPr>
        <w:t xml:space="preserve"> Банка России</w:t>
      </w:r>
      <w:r w:rsidR="00103AF1">
        <w:rPr>
          <w:rFonts w:ascii="Arial" w:hAnsi="Arial" w:cs="Arial"/>
          <w:sz w:val="20"/>
          <w:szCs w:val="20"/>
        </w:rPr>
        <w:t xml:space="preserve">                   </w:t>
      </w:r>
      <w:r w:rsidR="009B27CB" w:rsidRPr="00CF3067">
        <w:rPr>
          <w:rFonts w:ascii="Arial" w:hAnsi="Arial" w:cs="Arial"/>
          <w:sz w:val="20"/>
          <w:szCs w:val="20"/>
        </w:rPr>
        <w:t xml:space="preserve"> от 28 декабря 2016 г. N 574-П "О правилах обязательного страхования гражданской ответственности владельца опасного объекта за причинение вреда в результате аварии на опасном объекте" (далее – Правила).</w:t>
      </w:r>
    </w:p>
    <w:p w:rsidR="000A3BB3" w:rsidRPr="00CF3067" w:rsidRDefault="00CF75C7" w:rsidP="00476958">
      <w:pPr>
        <w:pStyle w:val="ae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Наименование</w:t>
      </w:r>
      <w:r w:rsidR="009E4BEE" w:rsidRPr="00CF3067">
        <w:rPr>
          <w:rFonts w:ascii="Arial" w:hAnsi="Arial" w:cs="Arial"/>
          <w:sz w:val="20"/>
          <w:szCs w:val="20"/>
        </w:rPr>
        <w:t xml:space="preserve"> опасн</w:t>
      </w:r>
      <w:r>
        <w:rPr>
          <w:rFonts w:ascii="Arial" w:hAnsi="Arial" w:cs="Arial"/>
          <w:sz w:val="20"/>
          <w:szCs w:val="20"/>
        </w:rPr>
        <w:t>ого</w:t>
      </w:r>
      <w:r w:rsidR="009E4BEE" w:rsidRPr="00CF3067">
        <w:rPr>
          <w:rFonts w:ascii="Arial" w:hAnsi="Arial" w:cs="Arial"/>
          <w:sz w:val="20"/>
          <w:szCs w:val="20"/>
        </w:rPr>
        <w:t xml:space="preserve"> объект</w:t>
      </w:r>
      <w:r>
        <w:rPr>
          <w:rFonts w:ascii="Arial" w:hAnsi="Arial" w:cs="Arial"/>
          <w:sz w:val="20"/>
          <w:szCs w:val="20"/>
        </w:rPr>
        <w:t>а</w:t>
      </w:r>
      <w:r w:rsidR="009E4BEE" w:rsidRPr="00CF3067">
        <w:rPr>
          <w:rFonts w:ascii="Arial" w:hAnsi="Arial" w:cs="Arial"/>
          <w:sz w:val="20"/>
          <w:szCs w:val="20"/>
        </w:rPr>
        <w:t xml:space="preserve">, гражданская ответственность </w:t>
      </w:r>
      <w:proofErr w:type="gramStart"/>
      <w:r w:rsidR="007640DE" w:rsidRPr="00CF3067">
        <w:rPr>
          <w:rFonts w:ascii="Arial" w:hAnsi="Arial" w:cs="Arial"/>
          <w:sz w:val="20"/>
          <w:szCs w:val="20"/>
        </w:rPr>
        <w:t>Страхователя</w:t>
      </w:r>
      <w:proofErr w:type="gramEnd"/>
      <w:r w:rsidR="009E4BEE" w:rsidRPr="00CF3067">
        <w:rPr>
          <w:rFonts w:ascii="Arial" w:hAnsi="Arial" w:cs="Arial"/>
          <w:sz w:val="20"/>
          <w:szCs w:val="20"/>
        </w:rPr>
        <w:t xml:space="preserve"> при эксплуатации котор</w:t>
      </w:r>
      <w:r>
        <w:rPr>
          <w:rFonts w:ascii="Arial" w:hAnsi="Arial" w:cs="Arial"/>
          <w:sz w:val="20"/>
          <w:szCs w:val="20"/>
        </w:rPr>
        <w:t>ого</w:t>
      </w:r>
      <w:r w:rsidR="009E4BEE" w:rsidRPr="00CF3067">
        <w:rPr>
          <w:rFonts w:ascii="Arial" w:hAnsi="Arial" w:cs="Arial"/>
          <w:sz w:val="20"/>
          <w:szCs w:val="20"/>
        </w:rPr>
        <w:t xml:space="preserve"> подлежит страхованию, указан</w:t>
      </w:r>
      <w:r>
        <w:rPr>
          <w:rFonts w:ascii="Arial" w:hAnsi="Arial" w:cs="Arial"/>
          <w:sz w:val="20"/>
          <w:szCs w:val="20"/>
        </w:rPr>
        <w:t>о</w:t>
      </w:r>
      <w:r w:rsidR="009E4BEE" w:rsidRPr="00CF3067">
        <w:rPr>
          <w:rFonts w:ascii="Arial" w:hAnsi="Arial" w:cs="Arial"/>
          <w:sz w:val="20"/>
          <w:szCs w:val="20"/>
        </w:rPr>
        <w:t xml:space="preserve"> в Приложении № 1 к настоящему </w:t>
      </w:r>
      <w:r>
        <w:rPr>
          <w:rFonts w:ascii="Arial" w:hAnsi="Arial" w:cs="Arial"/>
          <w:sz w:val="20"/>
          <w:szCs w:val="20"/>
        </w:rPr>
        <w:t>Договору</w:t>
      </w:r>
      <w:r w:rsidR="009E4BEE" w:rsidRPr="00CF3067">
        <w:rPr>
          <w:rFonts w:ascii="Arial" w:hAnsi="Arial" w:cs="Arial"/>
          <w:sz w:val="20"/>
          <w:szCs w:val="20"/>
        </w:rPr>
        <w:t>.</w:t>
      </w:r>
    </w:p>
    <w:p w:rsidR="008C492B" w:rsidRDefault="008C492B" w:rsidP="00476958">
      <w:pPr>
        <w:pStyle w:val="ae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 xml:space="preserve">В соответствии с настоящим </w:t>
      </w:r>
      <w:r w:rsidR="00CF75C7">
        <w:rPr>
          <w:rFonts w:ascii="Arial" w:hAnsi="Arial" w:cs="Arial"/>
          <w:sz w:val="20"/>
          <w:szCs w:val="20"/>
        </w:rPr>
        <w:t>Договором</w:t>
      </w:r>
      <w:r w:rsidRPr="00CF3067">
        <w:rPr>
          <w:rFonts w:ascii="Arial" w:hAnsi="Arial" w:cs="Arial"/>
          <w:sz w:val="20"/>
          <w:szCs w:val="20"/>
        </w:rPr>
        <w:t xml:space="preserve"> и действующим законодательством, Страховщик обязуется выдать страховой полис на опасный объект, указанный в Приложении № 1 к настоящему </w:t>
      </w:r>
      <w:r w:rsidR="00CF75C7">
        <w:rPr>
          <w:rFonts w:ascii="Arial" w:hAnsi="Arial" w:cs="Arial"/>
          <w:sz w:val="20"/>
          <w:szCs w:val="20"/>
        </w:rPr>
        <w:t>Договору</w:t>
      </w:r>
      <w:r w:rsidRPr="00CF3067">
        <w:rPr>
          <w:rFonts w:ascii="Arial" w:hAnsi="Arial" w:cs="Arial"/>
          <w:sz w:val="20"/>
          <w:szCs w:val="20"/>
        </w:rPr>
        <w:t xml:space="preserve"> после уплаты страховой премии</w:t>
      </w:r>
      <w:r w:rsidR="002712FD">
        <w:rPr>
          <w:rFonts w:ascii="Arial" w:hAnsi="Arial" w:cs="Arial"/>
          <w:sz w:val="20"/>
          <w:szCs w:val="20"/>
        </w:rPr>
        <w:t>.</w:t>
      </w:r>
    </w:p>
    <w:p w:rsidR="00A70A4A" w:rsidRPr="00A93C90" w:rsidRDefault="00A70A4A" w:rsidP="00476958">
      <w:pPr>
        <w:pStyle w:val="ae"/>
        <w:numPr>
          <w:ilvl w:val="1"/>
          <w:numId w:val="4"/>
        </w:numPr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A93C90">
        <w:rPr>
          <w:rFonts w:ascii="Arial" w:hAnsi="Arial" w:cs="Arial"/>
          <w:b/>
          <w:sz w:val="20"/>
          <w:szCs w:val="20"/>
        </w:rPr>
        <w:t xml:space="preserve">Срок </w:t>
      </w:r>
      <w:r w:rsidR="00CF75C7" w:rsidRPr="00A93C90">
        <w:rPr>
          <w:rFonts w:ascii="Arial" w:hAnsi="Arial" w:cs="Arial"/>
          <w:b/>
          <w:sz w:val="20"/>
          <w:szCs w:val="20"/>
        </w:rPr>
        <w:t>оказания услуг</w:t>
      </w:r>
      <w:r w:rsidR="00103AF1">
        <w:rPr>
          <w:rFonts w:ascii="Arial" w:hAnsi="Arial" w:cs="Arial"/>
          <w:b/>
          <w:sz w:val="20"/>
          <w:szCs w:val="20"/>
        </w:rPr>
        <w:t>:</w:t>
      </w:r>
      <w:r w:rsidR="00CF75C7" w:rsidRPr="00A93C90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A93C90">
        <w:rPr>
          <w:rFonts w:ascii="Arial" w:hAnsi="Arial" w:cs="Arial"/>
          <w:b/>
          <w:sz w:val="20"/>
          <w:szCs w:val="20"/>
        </w:rPr>
        <w:t xml:space="preserve">с </w:t>
      </w:r>
      <w:r w:rsidR="00A93C90" w:rsidRPr="00A93C90">
        <w:rPr>
          <w:rFonts w:ascii="Arial" w:hAnsi="Arial" w:cs="Arial"/>
          <w:b/>
          <w:sz w:val="20"/>
          <w:szCs w:val="20"/>
        </w:rPr>
        <w:t>даты заключения</w:t>
      </w:r>
      <w:proofErr w:type="gramEnd"/>
      <w:r w:rsidR="00A93C90" w:rsidRPr="00A93C90">
        <w:rPr>
          <w:rFonts w:ascii="Arial" w:hAnsi="Arial" w:cs="Arial"/>
          <w:b/>
          <w:sz w:val="20"/>
          <w:szCs w:val="20"/>
        </w:rPr>
        <w:t xml:space="preserve"> Договора </w:t>
      </w:r>
      <w:r w:rsidRPr="00A93C90">
        <w:rPr>
          <w:rFonts w:ascii="Arial" w:hAnsi="Arial" w:cs="Arial"/>
          <w:b/>
          <w:sz w:val="20"/>
          <w:szCs w:val="20"/>
        </w:rPr>
        <w:t>по 16 июня 202</w:t>
      </w:r>
      <w:r w:rsidR="0094535D">
        <w:rPr>
          <w:rFonts w:ascii="Arial" w:hAnsi="Arial" w:cs="Arial"/>
          <w:b/>
          <w:sz w:val="20"/>
          <w:szCs w:val="20"/>
        </w:rPr>
        <w:t>8</w:t>
      </w:r>
      <w:r w:rsidRPr="00A93C90">
        <w:rPr>
          <w:rFonts w:ascii="Arial" w:hAnsi="Arial" w:cs="Arial"/>
          <w:b/>
          <w:sz w:val="20"/>
          <w:szCs w:val="20"/>
        </w:rPr>
        <w:t xml:space="preserve"> г.</w:t>
      </w:r>
    </w:p>
    <w:p w:rsidR="00A70A4A" w:rsidRDefault="00A70A4A" w:rsidP="00A70A4A">
      <w:pPr>
        <w:pStyle w:val="ae"/>
        <w:ind w:left="567"/>
        <w:jc w:val="both"/>
        <w:rPr>
          <w:rFonts w:ascii="Arial" w:hAnsi="Arial" w:cs="Arial"/>
          <w:sz w:val="20"/>
          <w:szCs w:val="20"/>
        </w:rPr>
      </w:pPr>
    </w:p>
    <w:p w:rsidR="000A3BB3" w:rsidRPr="00CF3067" w:rsidRDefault="00774C6A" w:rsidP="00476958">
      <w:pPr>
        <w:pStyle w:val="1"/>
        <w:numPr>
          <w:ilvl w:val="0"/>
          <w:numId w:val="4"/>
        </w:numPr>
        <w:spacing w:before="0" w:after="0"/>
        <w:ind w:left="0" w:firstLine="0"/>
        <w:jc w:val="center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>Условия и порядок осуществ</w:t>
      </w:r>
      <w:r w:rsidR="00476958" w:rsidRPr="00CF3067">
        <w:rPr>
          <w:rFonts w:ascii="Arial" w:hAnsi="Arial" w:cs="Arial"/>
          <w:sz w:val="20"/>
          <w:szCs w:val="20"/>
        </w:rPr>
        <w:t>ления обязательного страхования</w:t>
      </w:r>
    </w:p>
    <w:p w:rsidR="00476958" w:rsidRPr="00CF3067" w:rsidRDefault="00476958" w:rsidP="00476958">
      <w:pPr>
        <w:rPr>
          <w:rFonts w:ascii="Arial" w:hAnsi="Arial" w:cs="Arial"/>
          <w:sz w:val="20"/>
          <w:szCs w:val="20"/>
        </w:rPr>
      </w:pPr>
    </w:p>
    <w:p w:rsidR="001D67F6" w:rsidRPr="00CF3067" w:rsidRDefault="00774C6A" w:rsidP="00476958">
      <w:pPr>
        <w:pStyle w:val="ae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 xml:space="preserve">Обязательное страхование гражданской ответственности </w:t>
      </w:r>
      <w:r w:rsidR="007640DE" w:rsidRPr="00CF3067">
        <w:rPr>
          <w:rFonts w:ascii="Arial" w:hAnsi="Arial" w:cs="Arial"/>
          <w:sz w:val="20"/>
          <w:szCs w:val="20"/>
        </w:rPr>
        <w:t>Страхователя</w:t>
      </w:r>
      <w:r w:rsidRPr="00CF3067">
        <w:rPr>
          <w:rFonts w:ascii="Arial" w:hAnsi="Arial" w:cs="Arial"/>
          <w:sz w:val="20"/>
          <w:szCs w:val="20"/>
        </w:rPr>
        <w:t xml:space="preserve"> осуществляется путем заключения </w:t>
      </w:r>
      <w:r w:rsidR="00FE2CD9">
        <w:rPr>
          <w:rFonts w:ascii="Arial" w:hAnsi="Arial" w:cs="Arial"/>
          <w:sz w:val="20"/>
          <w:szCs w:val="20"/>
        </w:rPr>
        <w:t>д</w:t>
      </w:r>
      <w:r w:rsidRPr="00CF3067">
        <w:rPr>
          <w:rFonts w:ascii="Arial" w:hAnsi="Arial" w:cs="Arial"/>
          <w:sz w:val="20"/>
          <w:szCs w:val="20"/>
        </w:rPr>
        <w:t xml:space="preserve">оговоров обязательного страхования при соблюдении положений настоящего </w:t>
      </w:r>
      <w:r w:rsidR="00FE2CD9">
        <w:rPr>
          <w:rFonts w:ascii="Arial" w:hAnsi="Arial" w:cs="Arial"/>
          <w:sz w:val="20"/>
          <w:szCs w:val="20"/>
        </w:rPr>
        <w:t>Договора</w:t>
      </w:r>
      <w:r w:rsidRPr="00CF3067">
        <w:rPr>
          <w:rFonts w:ascii="Arial" w:hAnsi="Arial" w:cs="Arial"/>
          <w:sz w:val="20"/>
          <w:szCs w:val="20"/>
        </w:rPr>
        <w:t>, законодательства Российской Федерации, в том числе Закона № 225-ФЗ и Правил</w:t>
      </w:r>
      <w:r w:rsidR="001D67F6" w:rsidRPr="00CF3067">
        <w:rPr>
          <w:rFonts w:ascii="Arial" w:hAnsi="Arial" w:cs="Arial"/>
          <w:sz w:val="20"/>
          <w:szCs w:val="20"/>
        </w:rPr>
        <w:t>.</w:t>
      </w:r>
    </w:p>
    <w:p w:rsidR="00774C6A" w:rsidRPr="00CF3067" w:rsidRDefault="00774C6A" w:rsidP="00476958">
      <w:pPr>
        <w:pStyle w:val="ae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>Заключение договор</w:t>
      </w:r>
      <w:r w:rsidR="00103AF1">
        <w:rPr>
          <w:rFonts w:ascii="Arial" w:hAnsi="Arial" w:cs="Arial"/>
          <w:sz w:val="20"/>
          <w:szCs w:val="20"/>
        </w:rPr>
        <w:t>а</w:t>
      </w:r>
      <w:r w:rsidRPr="00CF3067">
        <w:rPr>
          <w:rFonts w:ascii="Arial" w:hAnsi="Arial" w:cs="Arial"/>
          <w:sz w:val="20"/>
          <w:szCs w:val="20"/>
        </w:rPr>
        <w:t xml:space="preserve"> обязательного страхования производится в отношении опасного объекта, указанного в Приложении № 1 к настоящему </w:t>
      </w:r>
      <w:r w:rsidR="00FE2CD9">
        <w:rPr>
          <w:rFonts w:ascii="Arial" w:hAnsi="Arial" w:cs="Arial"/>
          <w:sz w:val="20"/>
          <w:szCs w:val="20"/>
        </w:rPr>
        <w:t>Договору</w:t>
      </w:r>
      <w:r w:rsidRPr="00CF3067">
        <w:rPr>
          <w:rFonts w:ascii="Arial" w:hAnsi="Arial" w:cs="Arial"/>
          <w:sz w:val="20"/>
          <w:szCs w:val="20"/>
        </w:rPr>
        <w:t>, на основании письменн</w:t>
      </w:r>
      <w:r w:rsidR="00A70A4A">
        <w:rPr>
          <w:rFonts w:ascii="Arial" w:hAnsi="Arial" w:cs="Arial"/>
          <w:sz w:val="20"/>
          <w:szCs w:val="20"/>
        </w:rPr>
        <w:t>ого</w:t>
      </w:r>
      <w:r w:rsidRPr="00CF3067">
        <w:rPr>
          <w:rFonts w:ascii="Arial" w:hAnsi="Arial" w:cs="Arial"/>
          <w:sz w:val="20"/>
          <w:szCs w:val="20"/>
        </w:rPr>
        <w:t xml:space="preserve"> заявлени</w:t>
      </w:r>
      <w:r w:rsidR="00A70A4A">
        <w:rPr>
          <w:rFonts w:ascii="Arial" w:hAnsi="Arial" w:cs="Arial"/>
          <w:sz w:val="20"/>
          <w:szCs w:val="20"/>
        </w:rPr>
        <w:t>я</w:t>
      </w:r>
      <w:r w:rsidRPr="00CF3067">
        <w:rPr>
          <w:rFonts w:ascii="Arial" w:hAnsi="Arial" w:cs="Arial"/>
          <w:sz w:val="20"/>
          <w:szCs w:val="20"/>
        </w:rPr>
        <w:t xml:space="preserve"> </w:t>
      </w:r>
      <w:r w:rsidR="007640DE" w:rsidRPr="00CF3067">
        <w:rPr>
          <w:rFonts w:ascii="Arial" w:hAnsi="Arial" w:cs="Arial"/>
          <w:sz w:val="20"/>
          <w:szCs w:val="20"/>
        </w:rPr>
        <w:t>Страхователя</w:t>
      </w:r>
      <w:r w:rsidRPr="00CF3067">
        <w:rPr>
          <w:rFonts w:ascii="Arial" w:hAnsi="Arial" w:cs="Arial"/>
          <w:sz w:val="20"/>
          <w:szCs w:val="20"/>
        </w:rPr>
        <w:t>, составленн</w:t>
      </w:r>
      <w:r w:rsidR="00A70A4A">
        <w:rPr>
          <w:rFonts w:ascii="Arial" w:hAnsi="Arial" w:cs="Arial"/>
          <w:sz w:val="20"/>
          <w:szCs w:val="20"/>
        </w:rPr>
        <w:t>ого</w:t>
      </w:r>
      <w:r w:rsidRPr="00CF3067">
        <w:rPr>
          <w:rFonts w:ascii="Arial" w:hAnsi="Arial" w:cs="Arial"/>
          <w:sz w:val="20"/>
          <w:szCs w:val="20"/>
        </w:rPr>
        <w:t xml:space="preserve"> в соответствии с Правилами, путем предоставления </w:t>
      </w:r>
      <w:r w:rsidR="007640DE" w:rsidRPr="00CF3067">
        <w:rPr>
          <w:rFonts w:ascii="Arial" w:hAnsi="Arial" w:cs="Arial"/>
          <w:sz w:val="20"/>
          <w:szCs w:val="20"/>
        </w:rPr>
        <w:t>Страхователю</w:t>
      </w:r>
      <w:r w:rsidRPr="00CF3067">
        <w:rPr>
          <w:rFonts w:ascii="Arial" w:hAnsi="Arial" w:cs="Arial"/>
          <w:sz w:val="20"/>
          <w:szCs w:val="20"/>
        </w:rPr>
        <w:t xml:space="preserve"> страхов</w:t>
      </w:r>
      <w:r w:rsidR="00A70A4A">
        <w:rPr>
          <w:rFonts w:ascii="Arial" w:hAnsi="Arial" w:cs="Arial"/>
          <w:sz w:val="20"/>
          <w:szCs w:val="20"/>
        </w:rPr>
        <w:t>ого</w:t>
      </w:r>
      <w:r w:rsidRPr="00CF3067">
        <w:rPr>
          <w:rFonts w:ascii="Arial" w:hAnsi="Arial" w:cs="Arial"/>
          <w:sz w:val="20"/>
          <w:szCs w:val="20"/>
        </w:rPr>
        <w:t xml:space="preserve"> </w:t>
      </w:r>
      <w:r w:rsidRPr="00CF3067">
        <w:rPr>
          <w:rFonts w:ascii="Arial" w:hAnsi="Arial" w:cs="Arial"/>
          <w:sz w:val="20"/>
          <w:szCs w:val="20"/>
          <w:u w:val="single"/>
        </w:rPr>
        <w:t>полис</w:t>
      </w:r>
      <w:r w:rsidR="00A70A4A">
        <w:rPr>
          <w:rFonts w:ascii="Arial" w:hAnsi="Arial" w:cs="Arial"/>
          <w:sz w:val="20"/>
          <w:szCs w:val="20"/>
          <w:u w:val="single"/>
        </w:rPr>
        <w:t>а</w:t>
      </w:r>
      <w:r w:rsidRPr="00CF3067">
        <w:rPr>
          <w:rFonts w:ascii="Arial" w:hAnsi="Arial" w:cs="Arial"/>
          <w:sz w:val="20"/>
          <w:szCs w:val="20"/>
        </w:rPr>
        <w:t xml:space="preserve"> по опасному объекту, указанному в Приложении № 1 к настоящему </w:t>
      </w:r>
      <w:r w:rsidR="00FE2CD9">
        <w:rPr>
          <w:rFonts w:ascii="Arial" w:hAnsi="Arial" w:cs="Arial"/>
          <w:sz w:val="20"/>
          <w:szCs w:val="20"/>
        </w:rPr>
        <w:t>Договору</w:t>
      </w:r>
      <w:r w:rsidRPr="00CF3067">
        <w:rPr>
          <w:rFonts w:ascii="Arial" w:hAnsi="Arial" w:cs="Arial"/>
          <w:sz w:val="20"/>
          <w:szCs w:val="20"/>
        </w:rPr>
        <w:t>.</w:t>
      </w:r>
    </w:p>
    <w:p w:rsidR="003329E5" w:rsidRPr="00FE2CD9" w:rsidRDefault="00774C6A" w:rsidP="00476958">
      <w:pPr>
        <w:pStyle w:val="ae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E2CD9">
        <w:rPr>
          <w:rFonts w:ascii="Arial" w:hAnsi="Arial" w:cs="Arial"/>
          <w:sz w:val="20"/>
          <w:szCs w:val="20"/>
        </w:rPr>
        <w:t>Страховой полис – это документ установленного</w:t>
      </w:r>
      <w:r w:rsidR="00BE5E2B" w:rsidRPr="00FE2CD9">
        <w:rPr>
          <w:rFonts w:ascii="Arial" w:hAnsi="Arial" w:cs="Arial"/>
          <w:sz w:val="20"/>
          <w:szCs w:val="20"/>
        </w:rPr>
        <w:t xml:space="preserve"> Правилами </w:t>
      </w:r>
      <w:r w:rsidRPr="00FE2CD9">
        <w:rPr>
          <w:rFonts w:ascii="Arial" w:hAnsi="Arial" w:cs="Arial"/>
          <w:sz w:val="20"/>
          <w:szCs w:val="20"/>
        </w:rPr>
        <w:t xml:space="preserve">образца, который вручается </w:t>
      </w:r>
      <w:r w:rsidR="00FE2CD9" w:rsidRPr="00FE2CD9">
        <w:rPr>
          <w:rFonts w:ascii="Arial" w:hAnsi="Arial" w:cs="Arial"/>
          <w:sz w:val="20"/>
          <w:szCs w:val="20"/>
        </w:rPr>
        <w:t>С</w:t>
      </w:r>
      <w:r w:rsidRPr="00FE2CD9">
        <w:rPr>
          <w:rFonts w:ascii="Arial" w:hAnsi="Arial" w:cs="Arial"/>
          <w:sz w:val="20"/>
          <w:szCs w:val="20"/>
        </w:rPr>
        <w:t xml:space="preserve">траховщиком </w:t>
      </w:r>
      <w:r w:rsidR="00FE2CD9" w:rsidRPr="00FE2CD9">
        <w:rPr>
          <w:rFonts w:ascii="Arial" w:hAnsi="Arial" w:cs="Arial"/>
          <w:sz w:val="20"/>
          <w:szCs w:val="20"/>
        </w:rPr>
        <w:t>С</w:t>
      </w:r>
      <w:r w:rsidRPr="00FE2CD9">
        <w:rPr>
          <w:rFonts w:ascii="Arial" w:hAnsi="Arial" w:cs="Arial"/>
          <w:sz w:val="20"/>
          <w:szCs w:val="20"/>
        </w:rPr>
        <w:t>трахователю после уплаты им страховой премии</w:t>
      </w:r>
      <w:r w:rsidR="00FE2CD9" w:rsidRPr="00FE2CD9">
        <w:rPr>
          <w:rFonts w:ascii="Arial" w:hAnsi="Arial" w:cs="Arial"/>
          <w:sz w:val="20"/>
          <w:szCs w:val="20"/>
        </w:rPr>
        <w:t>.</w:t>
      </w:r>
      <w:r w:rsidRPr="00FE2CD9">
        <w:rPr>
          <w:rFonts w:ascii="Arial" w:hAnsi="Arial" w:cs="Arial"/>
          <w:sz w:val="20"/>
          <w:szCs w:val="20"/>
        </w:rPr>
        <w:t xml:space="preserve"> </w:t>
      </w:r>
      <w:r w:rsidR="003329E5" w:rsidRPr="00FE2CD9">
        <w:rPr>
          <w:rFonts w:ascii="Arial" w:hAnsi="Arial" w:cs="Arial"/>
          <w:sz w:val="20"/>
          <w:szCs w:val="20"/>
        </w:rPr>
        <w:t>До выдачи страхов</w:t>
      </w:r>
      <w:r w:rsidR="00FE2CD9">
        <w:rPr>
          <w:rFonts w:ascii="Arial" w:hAnsi="Arial" w:cs="Arial"/>
          <w:sz w:val="20"/>
          <w:szCs w:val="20"/>
        </w:rPr>
        <w:t>ого</w:t>
      </w:r>
      <w:r w:rsidR="003329E5" w:rsidRPr="00FE2CD9">
        <w:rPr>
          <w:rFonts w:ascii="Arial" w:hAnsi="Arial" w:cs="Arial"/>
          <w:sz w:val="20"/>
          <w:szCs w:val="20"/>
        </w:rPr>
        <w:t xml:space="preserve"> полис</w:t>
      </w:r>
      <w:r w:rsidR="00FE2CD9">
        <w:rPr>
          <w:rFonts w:ascii="Arial" w:hAnsi="Arial" w:cs="Arial"/>
          <w:sz w:val="20"/>
          <w:szCs w:val="20"/>
        </w:rPr>
        <w:t>а</w:t>
      </w:r>
      <w:r w:rsidR="003329E5" w:rsidRPr="00FE2CD9">
        <w:rPr>
          <w:rFonts w:ascii="Arial" w:hAnsi="Arial" w:cs="Arial"/>
          <w:sz w:val="20"/>
          <w:szCs w:val="20"/>
        </w:rPr>
        <w:t xml:space="preserve"> Страхователь передает Страховщику следующие документы:</w:t>
      </w:r>
    </w:p>
    <w:p w:rsidR="003329E5" w:rsidRPr="00CF3067" w:rsidRDefault="003329E5" w:rsidP="00476958">
      <w:pPr>
        <w:pStyle w:val="ae"/>
        <w:numPr>
          <w:ilvl w:val="2"/>
          <w:numId w:val="4"/>
        </w:numPr>
        <w:ind w:hanging="1101"/>
        <w:jc w:val="both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>Заявление, составленное по форме, установленной Правилами, с приложениями, установленными Правилами;</w:t>
      </w:r>
    </w:p>
    <w:p w:rsidR="003329E5" w:rsidRPr="00CF3067" w:rsidRDefault="003329E5" w:rsidP="00476958">
      <w:pPr>
        <w:pStyle w:val="ae"/>
        <w:numPr>
          <w:ilvl w:val="2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>Копию свидетельства о регистрации опасного производственного объекта в Государственном реестре или копию выписки из Российского регистра гидротехнических сооружений;</w:t>
      </w:r>
    </w:p>
    <w:p w:rsidR="003329E5" w:rsidRPr="00CF3067" w:rsidRDefault="003329E5" w:rsidP="00476958">
      <w:pPr>
        <w:pStyle w:val="ae"/>
        <w:numPr>
          <w:ilvl w:val="2"/>
          <w:numId w:val="4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CF3067">
        <w:rPr>
          <w:rFonts w:ascii="Arial" w:hAnsi="Arial" w:cs="Arial"/>
          <w:sz w:val="20"/>
          <w:szCs w:val="20"/>
        </w:rPr>
        <w:lastRenderedPageBreak/>
        <w:t>Карту учета опасного производственного объекта в государственном реестре и сведения, характеризующие опасный производственный объект, подготовленные в порядке, установленном федеральным органом исполнительной власти, осуществляющим в пределах своей компетенции функции по контролю и надзору в области безопасности соответствующих опасных производственных объектов;</w:t>
      </w:r>
      <w:proofErr w:type="gramEnd"/>
    </w:p>
    <w:p w:rsidR="003329E5" w:rsidRPr="00CF3067" w:rsidRDefault="003329E5" w:rsidP="00476958">
      <w:pPr>
        <w:pStyle w:val="ae"/>
        <w:numPr>
          <w:ilvl w:val="2"/>
          <w:numId w:val="4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CF3067">
        <w:rPr>
          <w:rFonts w:ascii="Arial" w:hAnsi="Arial" w:cs="Arial"/>
          <w:sz w:val="20"/>
          <w:szCs w:val="20"/>
        </w:rPr>
        <w:t xml:space="preserve">Сведения, характеризующие опасный производственный объект, подготовленные в порядке, установленном федеральным органом исполнительной власти, осуществляющим в пределах своей компетенции функции по контролю и надзору в области безопасности соответствующих опасных объектов, в случае, если договор обязательного страхования заключается до регистрации опасного объекта. </w:t>
      </w:r>
      <w:proofErr w:type="gramEnd"/>
    </w:p>
    <w:p w:rsidR="003329E5" w:rsidRPr="00CF3067" w:rsidRDefault="003329E5" w:rsidP="00476958">
      <w:pPr>
        <w:pStyle w:val="ae"/>
        <w:numPr>
          <w:ilvl w:val="2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>Копии документов, подтверждающих право собственности или владения опасным объектом;</w:t>
      </w:r>
    </w:p>
    <w:p w:rsidR="003329E5" w:rsidRPr="00CF3067" w:rsidRDefault="007640DE" w:rsidP="00476958">
      <w:pPr>
        <w:pStyle w:val="ae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>Страхователь</w:t>
      </w:r>
      <w:r w:rsidR="003329E5" w:rsidRPr="00CF3067">
        <w:rPr>
          <w:rFonts w:ascii="Arial" w:hAnsi="Arial" w:cs="Arial"/>
          <w:sz w:val="20"/>
          <w:szCs w:val="20"/>
        </w:rPr>
        <w:t xml:space="preserve"> несет ответственность за полноту и достоверность сведений и документов, представляемых </w:t>
      </w:r>
      <w:r w:rsidRPr="00CF3067">
        <w:rPr>
          <w:rFonts w:ascii="Arial" w:hAnsi="Arial" w:cs="Arial"/>
          <w:sz w:val="20"/>
          <w:szCs w:val="20"/>
        </w:rPr>
        <w:t>Страховщику</w:t>
      </w:r>
      <w:r w:rsidR="003329E5" w:rsidRPr="00CF3067">
        <w:rPr>
          <w:rFonts w:ascii="Arial" w:hAnsi="Arial" w:cs="Arial"/>
          <w:sz w:val="20"/>
          <w:szCs w:val="20"/>
        </w:rPr>
        <w:t>.</w:t>
      </w:r>
    </w:p>
    <w:p w:rsidR="003329E5" w:rsidRPr="00CF3067" w:rsidRDefault="00BE5E2B" w:rsidP="00476958">
      <w:pPr>
        <w:pStyle w:val="ae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>Страхов</w:t>
      </w:r>
      <w:r w:rsidR="00A70A4A">
        <w:rPr>
          <w:rFonts w:ascii="Arial" w:hAnsi="Arial" w:cs="Arial"/>
          <w:sz w:val="20"/>
          <w:szCs w:val="20"/>
        </w:rPr>
        <w:t>ой</w:t>
      </w:r>
      <w:r w:rsidRPr="00CF3067">
        <w:rPr>
          <w:rFonts w:ascii="Arial" w:hAnsi="Arial" w:cs="Arial"/>
          <w:sz w:val="20"/>
          <w:szCs w:val="20"/>
        </w:rPr>
        <w:t xml:space="preserve"> полис, подтверждающи</w:t>
      </w:r>
      <w:r w:rsidR="00A70A4A">
        <w:rPr>
          <w:rFonts w:ascii="Arial" w:hAnsi="Arial" w:cs="Arial"/>
          <w:sz w:val="20"/>
          <w:szCs w:val="20"/>
        </w:rPr>
        <w:t>й</w:t>
      </w:r>
      <w:r w:rsidRPr="00CF3067">
        <w:rPr>
          <w:rFonts w:ascii="Arial" w:hAnsi="Arial" w:cs="Arial"/>
          <w:sz w:val="20"/>
          <w:szCs w:val="20"/>
        </w:rPr>
        <w:t xml:space="preserve"> заключение Страхователем и Страховщиком </w:t>
      </w:r>
      <w:r w:rsidR="00FE2CD9">
        <w:rPr>
          <w:rFonts w:ascii="Arial" w:hAnsi="Arial" w:cs="Arial"/>
          <w:sz w:val="20"/>
          <w:szCs w:val="20"/>
        </w:rPr>
        <w:t>Д</w:t>
      </w:r>
      <w:r w:rsidRPr="00CF3067">
        <w:rPr>
          <w:rFonts w:ascii="Arial" w:hAnsi="Arial" w:cs="Arial"/>
          <w:sz w:val="20"/>
          <w:szCs w:val="20"/>
        </w:rPr>
        <w:t>оговор</w:t>
      </w:r>
      <w:r w:rsidR="00A70A4A">
        <w:rPr>
          <w:rFonts w:ascii="Arial" w:hAnsi="Arial" w:cs="Arial"/>
          <w:sz w:val="20"/>
          <w:szCs w:val="20"/>
        </w:rPr>
        <w:t>а</w:t>
      </w:r>
      <w:r w:rsidRPr="00CF3067">
        <w:rPr>
          <w:rFonts w:ascii="Arial" w:hAnsi="Arial" w:cs="Arial"/>
          <w:sz w:val="20"/>
          <w:szCs w:val="20"/>
        </w:rPr>
        <w:t xml:space="preserve"> обязательного страхования в отношении опасн</w:t>
      </w:r>
      <w:r w:rsidR="00A70A4A">
        <w:rPr>
          <w:rFonts w:ascii="Arial" w:hAnsi="Arial" w:cs="Arial"/>
          <w:sz w:val="20"/>
          <w:szCs w:val="20"/>
        </w:rPr>
        <w:t>ого</w:t>
      </w:r>
      <w:r w:rsidRPr="00CF3067">
        <w:rPr>
          <w:rFonts w:ascii="Arial" w:hAnsi="Arial" w:cs="Arial"/>
          <w:sz w:val="20"/>
          <w:szCs w:val="20"/>
        </w:rPr>
        <w:t xml:space="preserve"> объект</w:t>
      </w:r>
      <w:r w:rsidR="00A70A4A">
        <w:rPr>
          <w:rFonts w:ascii="Arial" w:hAnsi="Arial" w:cs="Arial"/>
          <w:sz w:val="20"/>
          <w:szCs w:val="20"/>
        </w:rPr>
        <w:t>а</w:t>
      </w:r>
      <w:r w:rsidRPr="00CF3067">
        <w:rPr>
          <w:rFonts w:ascii="Arial" w:hAnsi="Arial" w:cs="Arial"/>
          <w:sz w:val="20"/>
          <w:szCs w:val="20"/>
        </w:rPr>
        <w:t>, указанн</w:t>
      </w:r>
      <w:r w:rsidR="00A70A4A">
        <w:rPr>
          <w:rFonts w:ascii="Arial" w:hAnsi="Arial" w:cs="Arial"/>
          <w:sz w:val="20"/>
          <w:szCs w:val="20"/>
        </w:rPr>
        <w:t>ого</w:t>
      </w:r>
      <w:r w:rsidRPr="00CF3067">
        <w:rPr>
          <w:rFonts w:ascii="Arial" w:hAnsi="Arial" w:cs="Arial"/>
          <w:sz w:val="20"/>
          <w:szCs w:val="20"/>
        </w:rPr>
        <w:t xml:space="preserve"> в Приложении № 1 к настоящему </w:t>
      </w:r>
      <w:r w:rsidR="00FE2CD9">
        <w:rPr>
          <w:rFonts w:ascii="Arial" w:hAnsi="Arial" w:cs="Arial"/>
          <w:sz w:val="20"/>
          <w:szCs w:val="20"/>
        </w:rPr>
        <w:t>Договору</w:t>
      </w:r>
      <w:r w:rsidRPr="00CF3067">
        <w:rPr>
          <w:rFonts w:ascii="Arial" w:hAnsi="Arial" w:cs="Arial"/>
          <w:sz w:val="20"/>
          <w:szCs w:val="20"/>
        </w:rPr>
        <w:t xml:space="preserve">, выдаются </w:t>
      </w:r>
      <w:r w:rsidR="007640DE" w:rsidRPr="00CF3067">
        <w:rPr>
          <w:rFonts w:ascii="Arial" w:hAnsi="Arial" w:cs="Arial"/>
          <w:sz w:val="20"/>
          <w:szCs w:val="20"/>
        </w:rPr>
        <w:t>Страхователю</w:t>
      </w:r>
      <w:r w:rsidRPr="00CF3067">
        <w:rPr>
          <w:rFonts w:ascii="Arial" w:hAnsi="Arial" w:cs="Arial"/>
          <w:sz w:val="20"/>
          <w:szCs w:val="20"/>
        </w:rPr>
        <w:t xml:space="preserve"> не позднее </w:t>
      </w:r>
      <w:r w:rsidR="00FD20B1" w:rsidRPr="00FD20B1">
        <w:rPr>
          <w:rFonts w:ascii="Arial" w:hAnsi="Arial" w:cs="Arial"/>
          <w:sz w:val="20"/>
          <w:szCs w:val="20"/>
        </w:rPr>
        <w:t>1</w:t>
      </w:r>
      <w:r w:rsidRPr="00CF3067">
        <w:rPr>
          <w:rFonts w:ascii="Arial" w:hAnsi="Arial" w:cs="Arial"/>
          <w:sz w:val="20"/>
          <w:szCs w:val="20"/>
        </w:rPr>
        <w:t xml:space="preserve"> (</w:t>
      </w:r>
      <w:r w:rsidR="00FD20B1">
        <w:rPr>
          <w:rFonts w:ascii="Arial" w:hAnsi="Arial" w:cs="Arial"/>
          <w:sz w:val="20"/>
          <w:szCs w:val="20"/>
        </w:rPr>
        <w:t>одного</w:t>
      </w:r>
      <w:r w:rsidRPr="00CF3067">
        <w:rPr>
          <w:rFonts w:ascii="Arial" w:hAnsi="Arial" w:cs="Arial"/>
          <w:sz w:val="20"/>
          <w:szCs w:val="20"/>
        </w:rPr>
        <w:t>) рабоч</w:t>
      </w:r>
      <w:r w:rsidR="00FD20B1">
        <w:rPr>
          <w:rFonts w:ascii="Arial" w:hAnsi="Arial" w:cs="Arial"/>
          <w:sz w:val="20"/>
          <w:szCs w:val="20"/>
        </w:rPr>
        <w:t>его</w:t>
      </w:r>
      <w:r w:rsidRPr="00CF3067">
        <w:rPr>
          <w:rFonts w:ascii="Arial" w:hAnsi="Arial" w:cs="Arial"/>
          <w:sz w:val="20"/>
          <w:szCs w:val="20"/>
        </w:rPr>
        <w:t xml:space="preserve"> дн</w:t>
      </w:r>
      <w:r w:rsidR="00FD20B1">
        <w:rPr>
          <w:rFonts w:ascii="Arial" w:hAnsi="Arial" w:cs="Arial"/>
          <w:sz w:val="20"/>
          <w:szCs w:val="20"/>
        </w:rPr>
        <w:t>я</w:t>
      </w:r>
      <w:r w:rsidRPr="00CF3067">
        <w:rPr>
          <w:rFonts w:ascii="Arial" w:hAnsi="Arial" w:cs="Arial"/>
          <w:sz w:val="20"/>
          <w:szCs w:val="20"/>
        </w:rPr>
        <w:t xml:space="preserve"> с момента оплаты</w:t>
      </w:r>
      <w:r w:rsidR="00A70A4A">
        <w:rPr>
          <w:rFonts w:ascii="Arial" w:hAnsi="Arial" w:cs="Arial"/>
          <w:sz w:val="20"/>
          <w:szCs w:val="20"/>
        </w:rPr>
        <w:t xml:space="preserve"> Страхователем страховой премии</w:t>
      </w:r>
      <w:r w:rsidRPr="00CF3067">
        <w:rPr>
          <w:rFonts w:ascii="Arial" w:hAnsi="Arial" w:cs="Arial"/>
          <w:sz w:val="20"/>
          <w:szCs w:val="20"/>
        </w:rPr>
        <w:t xml:space="preserve">, указанной в п. 3.2. настоящего </w:t>
      </w:r>
      <w:r w:rsidR="00FE2CD9">
        <w:rPr>
          <w:rFonts w:ascii="Arial" w:hAnsi="Arial" w:cs="Arial"/>
          <w:sz w:val="20"/>
          <w:szCs w:val="20"/>
        </w:rPr>
        <w:t>Договора</w:t>
      </w:r>
      <w:r w:rsidRPr="00CF3067">
        <w:rPr>
          <w:rFonts w:ascii="Arial" w:hAnsi="Arial" w:cs="Arial"/>
          <w:sz w:val="20"/>
          <w:szCs w:val="20"/>
        </w:rPr>
        <w:t>.</w:t>
      </w:r>
    </w:p>
    <w:p w:rsidR="00BE5E2B" w:rsidRPr="00CF3067" w:rsidRDefault="00BE5E2B" w:rsidP="00476958">
      <w:pPr>
        <w:pStyle w:val="ae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>Ответственность Страхователя, как владельца опасного объекта, в отношении опасного объекта, по которому Страховщиком не был выдан страховой полис, не является застрахованной.</w:t>
      </w:r>
    </w:p>
    <w:p w:rsidR="00D20B1F" w:rsidRPr="00CF3067" w:rsidRDefault="00D20B1F" w:rsidP="00476958">
      <w:pPr>
        <w:ind w:firstLine="708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9B6E43" w:rsidRPr="00CF3067" w:rsidRDefault="009B6E43" w:rsidP="00476958">
      <w:pPr>
        <w:pStyle w:val="1"/>
        <w:numPr>
          <w:ilvl w:val="0"/>
          <w:numId w:val="4"/>
        </w:numPr>
        <w:spacing w:before="0" w:after="0"/>
        <w:ind w:left="0" w:firstLine="0"/>
        <w:jc w:val="center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>Страховая сумма, страховая премия и порядок ее уплаты</w:t>
      </w:r>
    </w:p>
    <w:p w:rsidR="003911AC" w:rsidRPr="00CF3067" w:rsidRDefault="003911AC" w:rsidP="00476958">
      <w:pPr>
        <w:ind w:firstLine="708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4C6321" w:rsidRPr="00CF3067" w:rsidRDefault="004C6321" w:rsidP="00476958">
      <w:pPr>
        <w:pStyle w:val="ae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>С</w:t>
      </w:r>
      <w:r w:rsidR="00A70A4A">
        <w:rPr>
          <w:rFonts w:ascii="Arial" w:hAnsi="Arial" w:cs="Arial"/>
          <w:sz w:val="20"/>
          <w:szCs w:val="20"/>
        </w:rPr>
        <w:t>траховая</w:t>
      </w:r>
      <w:r w:rsidRPr="00CF3067">
        <w:rPr>
          <w:rFonts w:ascii="Arial" w:hAnsi="Arial" w:cs="Arial"/>
          <w:sz w:val="20"/>
          <w:szCs w:val="20"/>
        </w:rPr>
        <w:t xml:space="preserve"> сумм</w:t>
      </w:r>
      <w:r w:rsidR="00A70A4A">
        <w:rPr>
          <w:rFonts w:ascii="Arial" w:hAnsi="Arial" w:cs="Arial"/>
          <w:sz w:val="20"/>
          <w:szCs w:val="20"/>
        </w:rPr>
        <w:t>а</w:t>
      </w:r>
      <w:r w:rsidRPr="00CF3067">
        <w:rPr>
          <w:rFonts w:ascii="Arial" w:hAnsi="Arial" w:cs="Arial"/>
          <w:sz w:val="20"/>
          <w:szCs w:val="20"/>
        </w:rPr>
        <w:t xml:space="preserve"> обязательного страхования в отношении опасного объекта, гражданская ответственность </w:t>
      </w:r>
      <w:proofErr w:type="gramStart"/>
      <w:r w:rsidRPr="00CF3067">
        <w:rPr>
          <w:rFonts w:ascii="Arial" w:hAnsi="Arial" w:cs="Arial"/>
          <w:sz w:val="20"/>
          <w:szCs w:val="20"/>
        </w:rPr>
        <w:t>Страхователя</w:t>
      </w:r>
      <w:proofErr w:type="gramEnd"/>
      <w:r w:rsidRPr="00CF3067">
        <w:rPr>
          <w:rFonts w:ascii="Arial" w:hAnsi="Arial" w:cs="Arial"/>
          <w:sz w:val="20"/>
          <w:szCs w:val="20"/>
        </w:rPr>
        <w:t xml:space="preserve"> при эксплуатации которого подлежит страхованию, указан</w:t>
      </w:r>
      <w:r w:rsidR="00A70A4A">
        <w:rPr>
          <w:rFonts w:ascii="Arial" w:hAnsi="Arial" w:cs="Arial"/>
          <w:sz w:val="20"/>
          <w:szCs w:val="20"/>
        </w:rPr>
        <w:t>а</w:t>
      </w:r>
      <w:r w:rsidRPr="00CF3067">
        <w:rPr>
          <w:rFonts w:ascii="Arial" w:hAnsi="Arial" w:cs="Arial"/>
          <w:sz w:val="20"/>
          <w:szCs w:val="20"/>
        </w:rPr>
        <w:t xml:space="preserve"> в Приложении № 1 к настоящему </w:t>
      </w:r>
      <w:r w:rsidR="00FE2CD9">
        <w:rPr>
          <w:rFonts w:ascii="Arial" w:hAnsi="Arial" w:cs="Arial"/>
          <w:sz w:val="20"/>
          <w:szCs w:val="20"/>
        </w:rPr>
        <w:t>Договору</w:t>
      </w:r>
      <w:r w:rsidRPr="00CF3067">
        <w:rPr>
          <w:rFonts w:ascii="Arial" w:hAnsi="Arial" w:cs="Arial"/>
          <w:sz w:val="20"/>
          <w:szCs w:val="20"/>
        </w:rPr>
        <w:t>.</w:t>
      </w:r>
    </w:p>
    <w:p w:rsidR="00CF75C7" w:rsidRPr="00FE2CD9" w:rsidRDefault="004C6321" w:rsidP="00476958">
      <w:pPr>
        <w:pStyle w:val="ae"/>
        <w:numPr>
          <w:ilvl w:val="1"/>
          <w:numId w:val="4"/>
        </w:numPr>
        <w:ind w:left="567" w:hanging="567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CF3067">
        <w:rPr>
          <w:rFonts w:ascii="Arial" w:hAnsi="Arial" w:cs="Arial"/>
          <w:sz w:val="20"/>
          <w:szCs w:val="20"/>
        </w:rPr>
        <w:t xml:space="preserve">Стоимость услуг Страховщика по осуществлению обязательного страхования гражданской ответственности </w:t>
      </w:r>
      <w:r w:rsidR="007640DE" w:rsidRPr="00CF3067">
        <w:rPr>
          <w:rFonts w:ascii="Arial" w:hAnsi="Arial" w:cs="Arial"/>
          <w:sz w:val="20"/>
          <w:szCs w:val="20"/>
        </w:rPr>
        <w:t>Страхователя</w:t>
      </w:r>
      <w:r w:rsidRPr="00CF3067">
        <w:rPr>
          <w:rFonts w:ascii="Arial" w:hAnsi="Arial" w:cs="Arial"/>
          <w:sz w:val="20"/>
          <w:szCs w:val="20"/>
        </w:rPr>
        <w:t xml:space="preserve"> равна совокупной страховой премии по заключаем</w:t>
      </w:r>
      <w:r w:rsidR="00A70A4A">
        <w:rPr>
          <w:rFonts w:ascii="Arial" w:hAnsi="Arial" w:cs="Arial"/>
          <w:sz w:val="20"/>
          <w:szCs w:val="20"/>
        </w:rPr>
        <w:t>ому</w:t>
      </w:r>
      <w:r w:rsidRPr="00CF3067">
        <w:rPr>
          <w:rFonts w:ascii="Arial" w:hAnsi="Arial" w:cs="Arial"/>
          <w:sz w:val="20"/>
          <w:szCs w:val="20"/>
        </w:rPr>
        <w:t xml:space="preserve"> в соответствии с настоящим </w:t>
      </w:r>
      <w:r w:rsidR="00FE2CD9">
        <w:rPr>
          <w:rFonts w:ascii="Arial" w:hAnsi="Arial" w:cs="Arial"/>
          <w:sz w:val="20"/>
          <w:szCs w:val="20"/>
        </w:rPr>
        <w:t xml:space="preserve">Договором </w:t>
      </w:r>
      <w:r w:rsidRPr="00CF3067">
        <w:rPr>
          <w:rFonts w:ascii="Arial" w:hAnsi="Arial" w:cs="Arial"/>
          <w:sz w:val="20"/>
          <w:szCs w:val="20"/>
        </w:rPr>
        <w:t xml:space="preserve">обязательного страхования и составляет </w:t>
      </w:r>
      <w:r w:rsidR="002275A6" w:rsidRPr="002275A6">
        <w:rPr>
          <w:rFonts w:ascii="Arial" w:hAnsi="Arial" w:cs="Arial"/>
          <w:b/>
          <w:sz w:val="20"/>
          <w:szCs w:val="20"/>
        </w:rPr>
        <w:t>1 200,00</w:t>
      </w:r>
      <w:r w:rsidR="00A70A4A">
        <w:rPr>
          <w:rFonts w:ascii="Arial" w:hAnsi="Arial" w:cs="Arial"/>
          <w:b/>
          <w:sz w:val="20"/>
          <w:szCs w:val="20"/>
        </w:rPr>
        <w:t xml:space="preserve"> </w:t>
      </w:r>
      <w:r w:rsidR="002275A6" w:rsidRPr="002275A6">
        <w:rPr>
          <w:rFonts w:ascii="Arial" w:hAnsi="Arial" w:cs="Arial"/>
          <w:b/>
          <w:sz w:val="20"/>
          <w:szCs w:val="20"/>
        </w:rPr>
        <w:t xml:space="preserve">(Одна тысяча двести) рублей </w:t>
      </w:r>
      <w:r w:rsidR="00BE79E6" w:rsidRPr="002275A6">
        <w:rPr>
          <w:rFonts w:ascii="Arial" w:hAnsi="Arial" w:cs="Arial"/>
          <w:b/>
          <w:sz w:val="20"/>
          <w:szCs w:val="20"/>
        </w:rPr>
        <w:t>00</w:t>
      </w:r>
      <w:r w:rsidRPr="002275A6">
        <w:rPr>
          <w:rFonts w:ascii="Arial" w:hAnsi="Arial" w:cs="Arial"/>
          <w:b/>
          <w:sz w:val="20"/>
          <w:szCs w:val="20"/>
        </w:rPr>
        <w:t xml:space="preserve"> копеек</w:t>
      </w:r>
      <w:r w:rsidRPr="00CF3067">
        <w:rPr>
          <w:rFonts w:ascii="Arial" w:hAnsi="Arial" w:cs="Arial"/>
          <w:sz w:val="20"/>
          <w:szCs w:val="20"/>
        </w:rPr>
        <w:t>.</w:t>
      </w:r>
      <w:proofErr w:type="gramEnd"/>
      <w:r w:rsidRPr="00CF306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F75C7" w:rsidRPr="00FE2CD9">
        <w:rPr>
          <w:rFonts w:ascii="Arial" w:hAnsi="Arial" w:cs="Arial"/>
          <w:sz w:val="20"/>
          <w:szCs w:val="20"/>
        </w:rPr>
        <w:t>Оплата по настоящему</w:t>
      </w:r>
      <w:r w:rsidR="00CF75C7">
        <w:rPr>
          <w:rFonts w:ascii="Arial" w:hAnsi="Arial" w:cs="Arial"/>
          <w:sz w:val="20"/>
          <w:szCs w:val="20"/>
        </w:rPr>
        <w:t xml:space="preserve"> Договору осуществляется Страхователем путем перечисления денежных средств на расчетный счет Страховщика авансовым платежом в размере 100% суммы страховой премии</w:t>
      </w:r>
      <w:r w:rsidR="00874424">
        <w:rPr>
          <w:rFonts w:ascii="Arial" w:hAnsi="Arial" w:cs="Arial"/>
          <w:sz w:val="20"/>
          <w:szCs w:val="20"/>
        </w:rPr>
        <w:t xml:space="preserve"> </w:t>
      </w:r>
      <w:r w:rsidR="00874424" w:rsidRPr="00874424">
        <w:rPr>
          <w:rFonts w:ascii="Arial" w:hAnsi="Arial" w:cs="Arial"/>
          <w:sz w:val="22"/>
          <w:szCs w:val="22"/>
        </w:rPr>
        <w:t>в пределах лимитов бюджетных обязательств на 2026 год за счет средств Федерального бюджета, КБК 153 0106 394 159 0049 244</w:t>
      </w:r>
      <w:r w:rsidR="00CF75C7" w:rsidRPr="00874424">
        <w:rPr>
          <w:rFonts w:ascii="Arial" w:hAnsi="Arial" w:cs="Arial"/>
          <w:sz w:val="22"/>
          <w:szCs w:val="22"/>
        </w:rPr>
        <w:t>,</w:t>
      </w:r>
      <w:r w:rsidR="00CF75C7">
        <w:rPr>
          <w:rFonts w:ascii="Arial" w:hAnsi="Arial" w:cs="Arial"/>
          <w:sz w:val="20"/>
          <w:szCs w:val="20"/>
        </w:rPr>
        <w:t xml:space="preserve"> что составляет </w:t>
      </w:r>
      <w:r w:rsidR="00CF75C7" w:rsidRPr="00FE2CD9">
        <w:rPr>
          <w:rFonts w:ascii="Arial" w:hAnsi="Arial" w:cs="Arial"/>
          <w:b/>
          <w:sz w:val="20"/>
          <w:szCs w:val="20"/>
        </w:rPr>
        <w:t>1</w:t>
      </w:r>
      <w:r w:rsidR="008A04B1">
        <w:rPr>
          <w:rFonts w:ascii="Arial" w:hAnsi="Arial" w:cs="Arial"/>
          <w:b/>
          <w:sz w:val="20"/>
          <w:szCs w:val="20"/>
        </w:rPr>
        <w:t> </w:t>
      </w:r>
      <w:r w:rsidR="00CF75C7" w:rsidRPr="00FE2CD9">
        <w:rPr>
          <w:rFonts w:ascii="Arial" w:hAnsi="Arial" w:cs="Arial"/>
          <w:b/>
          <w:sz w:val="20"/>
          <w:szCs w:val="20"/>
        </w:rPr>
        <w:t>200</w:t>
      </w:r>
      <w:r w:rsidR="008A04B1">
        <w:rPr>
          <w:rFonts w:ascii="Arial" w:hAnsi="Arial" w:cs="Arial"/>
          <w:b/>
          <w:sz w:val="20"/>
          <w:szCs w:val="20"/>
        </w:rPr>
        <w:t>,00</w:t>
      </w:r>
      <w:r w:rsidR="00CF75C7" w:rsidRPr="00FE2CD9">
        <w:rPr>
          <w:rFonts w:ascii="Arial" w:hAnsi="Arial" w:cs="Arial"/>
          <w:b/>
          <w:sz w:val="20"/>
          <w:szCs w:val="20"/>
        </w:rPr>
        <w:t xml:space="preserve"> (Одна тысяча двести) рублей 00 копеек. </w:t>
      </w:r>
      <w:proofErr w:type="gramEnd"/>
    </w:p>
    <w:p w:rsidR="00193D3A" w:rsidRPr="00CF3067" w:rsidRDefault="00B83281" w:rsidP="00476958">
      <w:pPr>
        <w:pStyle w:val="ae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Цена настоящего Договора является твердой и определена на весь срок исполнения Договора. Изменение цены не допускается, за исключением случаев, предусмотренных Федеральным законом от 05.04.2013 №44-ФЗ «О контрактной системе в сфере закупок товаров, работ, услуг для обеспечения государственных и муниципальных нужд». </w:t>
      </w:r>
    </w:p>
    <w:p w:rsidR="004C6321" w:rsidRPr="00FE2CD9" w:rsidRDefault="004C6321" w:rsidP="00A70A4A">
      <w:pPr>
        <w:pStyle w:val="ae"/>
        <w:numPr>
          <w:ilvl w:val="1"/>
          <w:numId w:val="4"/>
        </w:numPr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E2CD9">
        <w:rPr>
          <w:rFonts w:ascii="Arial" w:hAnsi="Arial" w:cs="Arial"/>
          <w:sz w:val="20"/>
          <w:szCs w:val="20"/>
        </w:rPr>
        <w:t xml:space="preserve">Страхователь </w:t>
      </w:r>
      <w:r w:rsidR="00FE2CD9">
        <w:rPr>
          <w:rFonts w:ascii="Arial" w:hAnsi="Arial" w:cs="Arial"/>
          <w:sz w:val="20"/>
          <w:szCs w:val="20"/>
        </w:rPr>
        <w:t>перечисляет</w:t>
      </w:r>
      <w:r w:rsidRPr="00FE2CD9">
        <w:rPr>
          <w:rFonts w:ascii="Arial" w:hAnsi="Arial" w:cs="Arial"/>
          <w:sz w:val="20"/>
          <w:szCs w:val="20"/>
        </w:rPr>
        <w:t xml:space="preserve"> страховую премию</w:t>
      </w:r>
      <w:r w:rsidR="00FE2CD9" w:rsidRPr="00FE2CD9">
        <w:rPr>
          <w:rFonts w:ascii="Arial" w:hAnsi="Arial" w:cs="Arial"/>
          <w:sz w:val="20"/>
          <w:szCs w:val="20"/>
        </w:rPr>
        <w:t xml:space="preserve"> на расчетный счет Страховщика в течение </w:t>
      </w:r>
      <w:r w:rsidR="00103AF1">
        <w:rPr>
          <w:rFonts w:ascii="Arial" w:hAnsi="Arial" w:cs="Arial"/>
          <w:sz w:val="20"/>
          <w:szCs w:val="20"/>
        </w:rPr>
        <w:t xml:space="preserve">          </w:t>
      </w:r>
      <w:r w:rsidR="00FE2CD9" w:rsidRPr="00FE2CD9">
        <w:rPr>
          <w:rFonts w:ascii="Arial" w:hAnsi="Arial" w:cs="Arial"/>
          <w:sz w:val="20"/>
          <w:szCs w:val="20"/>
        </w:rPr>
        <w:t>7 (семи) рабочих дней на основании счета, выставленного Страховщиком.</w:t>
      </w:r>
    </w:p>
    <w:p w:rsidR="003E1180" w:rsidRDefault="004C6321" w:rsidP="003E1180">
      <w:pPr>
        <w:pStyle w:val="ae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>Оплата</w:t>
      </w:r>
      <w:r w:rsidR="004624E9" w:rsidRPr="00CF3067">
        <w:rPr>
          <w:rFonts w:ascii="Arial" w:hAnsi="Arial" w:cs="Arial"/>
          <w:sz w:val="20"/>
          <w:szCs w:val="20"/>
        </w:rPr>
        <w:t xml:space="preserve"> страховой премии производится по безналичному расчету. Обязанно</w:t>
      </w:r>
      <w:r w:rsidR="00FE2CD9">
        <w:rPr>
          <w:rFonts w:ascii="Arial" w:hAnsi="Arial" w:cs="Arial"/>
          <w:sz w:val="20"/>
          <w:szCs w:val="20"/>
        </w:rPr>
        <w:t xml:space="preserve">сть по уплате страховой премии </w:t>
      </w:r>
      <w:r w:rsidR="004624E9" w:rsidRPr="00CF3067">
        <w:rPr>
          <w:rFonts w:ascii="Arial" w:hAnsi="Arial" w:cs="Arial"/>
          <w:sz w:val="20"/>
          <w:szCs w:val="20"/>
        </w:rPr>
        <w:t xml:space="preserve"> считается исполненной  со  дня  поступления   денежных средств на </w:t>
      </w:r>
      <w:r w:rsidRPr="00CF3067">
        <w:rPr>
          <w:rFonts w:ascii="Arial" w:hAnsi="Arial" w:cs="Arial"/>
          <w:sz w:val="20"/>
          <w:szCs w:val="20"/>
        </w:rPr>
        <w:t>расчетный</w:t>
      </w:r>
      <w:r w:rsidR="004624E9" w:rsidRPr="00CF3067">
        <w:rPr>
          <w:rFonts w:ascii="Arial" w:hAnsi="Arial" w:cs="Arial"/>
          <w:sz w:val="20"/>
          <w:szCs w:val="20"/>
        </w:rPr>
        <w:t xml:space="preserve"> счет </w:t>
      </w:r>
      <w:r w:rsidR="00FE2CD9">
        <w:rPr>
          <w:rFonts w:ascii="Arial" w:hAnsi="Arial" w:cs="Arial"/>
          <w:sz w:val="20"/>
          <w:szCs w:val="20"/>
        </w:rPr>
        <w:t>С</w:t>
      </w:r>
      <w:r w:rsidR="003E1180">
        <w:rPr>
          <w:rFonts w:ascii="Arial" w:hAnsi="Arial" w:cs="Arial"/>
          <w:sz w:val="20"/>
          <w:szCs w:val="20"/>
        </w:rPr>
        <w:t>траховщика</w:t>
      </w:r>
    </w:p>
    <w:p w:rsidR="003E1180" w:rsidRPr="003E1180" w:rsidRDefault="003E1180" w:rsidP="003E1180">
      <w:pPr>
        <w:pStyle w:val="ae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3E1180">
        <w:rPr>
          <w:rFonts w:ascii="Arial" w:hAnsi="Arial" w:cs="Arial"/>
          <w:sz w:val="20"/>
          <w:szCs w:val="20"/>
        </w:rPr>
        <w:t xml:space="preserve">Услуги по настоящему Договору принимаются Страхователем  </w:t>
      </w:r>
      <w:r w:rsidRPr="003E1180">
        <w:rPr>
          <w:rFonts w:ascii="Arial" w:hAnsi="Arial" w:cs="Arial"/>
          <w:sz w:val="20"/>
          <w:szCs w:val="20"/>
        </w:rPr>
        <w:br/>
        <w:t xml:space="preserve">в соответствии с гражданским законодательством Российской Федерации </w:t>
      </w:r>
      <w:r w:rsidRPr="003E1180">
        <w:rPr>
          <w:rFonts w:ascii="Arial" w:hAnsi="Arial" w:cs="Arial"/>
          <w:sz w:val="20"/>
          <w:szCs w:val="20"/>
        </w:rPr>
        <w:br/>
        <w:t>и оформляются Актом оказанных услуг, подписываемым Страховщиком и Страхователем.</w:t>
      </w:r>
    </w:p>
    <w:p w:rsidR="003E1180" w:rsidRDefault="003E1180" w:rsidP="00476958">
      <w:pPr>
        <w:pStyle w:val="ae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3E1180">
        <w:rPr>
          <w:rFonts w:ascii="Arial" w:hAnsi="Arial" w:cs="Arial"/>
          <w:sz w:val="20"/>
          <w:szCs w:val="20"/>
        </w:rPr>
        <w:t>Страховщик  не позднее 5 (пяти) рабочих дней после окончания оказания услуг направляет Страхователю Акт оказанных услуг в 2 (двух) экземплярах</w:t>
      </w:r>
      <w:r w:rsidR="00114451">
        <w:rPr>
          <w:rFonts w:ascii="Arial" w:hAnsi="Arial" w:cs="Arial"/>
          <w:sz w:val="20"/>
          <w:szCs w:val="20"/>
          <w:lang w:val="en-US"/>
        </w:rPr>
        <w:t xml:space="preserve"> (</w:t>
      </w:r>
      <w:r w:rsidR="00114451">
        <w:rPr>
          <w:rFonts w:ascii="Arial" w:hAnsi="Arial" w:cs="Arial"/>
          <w:sz w:val="20"/>
          <w:szCs w:val="20"/>
        </w:rPr>
        <w:t>Приложение №2</w:t>
      </w:r>
      <w:r w:rsidR="00114451">
        <w:rPr>
          <w:rFonts w:ascii="Arial" w:hAnsi="Arial" w:cs="Arial"/>
          <w:sz w:val="20"/>
          <w:szCs w:val="20"/>
          <w:lang w:val="en-US"/>
        </w:rPr>
        <w:t>)</w:t>
      </w:r>
      <w:r w:rsidRPr="003E1180">
        <w:rPr>
          <w:rFonts w:ascii="Arial" w:hAnsi="Arial" w:cs="Arial"/>
          <w:sz w:val="20"/>
          <w:szCs w:val="20"/>
        </w:rPr>
        <w:t>.</w:t>
      </w:r>
    </w:p>
    <w:p w:rsidR="003E1180" w:rsidRPr="00833890" w:rsidRDefault="003E1180" w:rsidP="00FE2C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FE2CD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  </w:t>
      </w:r>
      <w:proofErr w:type="gramStart"/>
      <w:r w:rsidRPr="00833890">
        <w:rPr>
          <w:rFonts w:ascii="Arial" w:hAnsi="Arial" w:cs="Arial"/>
          <w:sz w:val="20"/>
          <w:szCs w:val="20"/>
        </w:rPr>
        <w:t xml:space="preserve">В рамках приемки оказанных услуг Страхователь оформляет и подписывает без участия </w:t>
      </w:r>
      <w:r>
        <w:rPr>
          <w:rFonts w:ascii="Arial" w:hAnsi="Arial" w:cs="Arial"/>
          <w:sz w:val="20"/>
          <w:szCs w:val="20"/>
        </w:rPr>
        <w:t xml:space="preserve">    </w:t>
      </w:r>
      <w:r w:rsidRPr="00833890">
        <w:rPr>
          <w:rFonts w:ascii="Arial" w:hAnsi="Arial" w:cs="Arial"/>
          <w:sz w:val="20"/>
          <w:szCs w:val="20"/>
        </w:rPr>
        <w:t>Страховщика также акт приемки товаров, работ, услуг (ф. 0510452) в порядке, установленном Приказом Министерства финансов Российской Федерации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применению».</w:t>
      </w:r>
      <w:proofErr w:type="gramEnd"/>
    </w:p>
    <w:p w:rsidR="003E1180" w:rsidRDefault="003E1180" w:rsidP="003E1180">
      <w:pPr>
        <w:pStyle w:val="ae"/>
        <w:ind w:left="0"/>
        <w:rPr>
          <w:rFonts w:ascii="Arial" w:hAnsi="Arial" w:cs="Arial"/>
          <w:sz w:val="20"/>
          <w:szCs w:val="20"/>
        </w:rPr>
      </w:pPr>
    </w:p>
    <w:p w:rsidR="00E45C5E" w:rsidRPr="00CF3067" w:rsidRDefault="00E45C5E" w:rsidP="00E45C5E">
      <w:pPr>
        <w:pStyle w:val="ae"/>
        <w:jc w:val="both"/>
        <w:rPr>
          <w:rFonts w:ascii="Arial" w:hAnsi="Arial" w:cs="Arial"/>
          <w:sz w:val="20"/>
          <w:szCs w:val="20"/>
        </w:rPr>
      </w:pPr>
    </w:p>
    <w:p w:rsidR="0021791F" w:rsidRPr="00CF3067" w:rsidRDefault="0021791F" w:rsidP="00476958">
      <w:pPr>
        <w:pStyle w:val="1"/>
        <w:numPr>
          <w:ilvl w:val="0"/>
          <w:numId w:val="4"/>
        </w:numPr>
        <w:spacing w:before="0" w:after="0"/>
        <w:ind w:left="0" w:firstLine="0"/>
        <w:jc w:val="center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 xml:space="preserve">Срок действия, порядок </w:t>
      </w:r>
      <w:r w:rsidR="00476958" w:rsidRPr="00CF3067">
        <w:rPr>
          <w:rFonts w:ascii="Arial" w:hAnsi="Arial" w:cs="Arial"/>
          <w:sz w:val="20"/>
          <w:szCs w:val="20"/>
        </w:rPr>
        <w:t>его прекращения</w:t>
      </w:r>
    </w:p>
    <w:p w:rsidR="000A3BB3" w:rsidRPr="00CF3067" w:rsidRDefault="000A3BB3" w:rsidP="00476958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DF0F5A" w:rsidRPr="00DF0F5A" w:rsidRDefault="00C67995" w:rsidP="00476958">
      <w:pPr>
        <w:pStyle w:val="ae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DF0F5A">
        <w:rPr>
          <w:rFonts w:ascii="Arial" w:hAnsi="Arial" w:cs="Arial"/>
          <w:sz w:val="20"/>
          <w:szCs w:val="20"/>
        </w:rPr>
        <w:t xml:space="preserve">Настоящий </w:t>
      </w:r>
      <w:r w:rsidR="002D3E67">
        <w:rPr>
          <w:rFonts w:ascii="Arial" w:hAnsi="Arial" w:cs="Arial"/>
          <w:sz w:val="20"/>
          <w:szCs w:val="20"/>
        </w:rPr>
        <w:t>Договор</w:t>
      </w:r>
      <w:r w:rsidRPr="00DF0F5A">
        <w:rPr>
          <w:rFonts w:ascii="Arial" w:hAnsi="Arial" w:cs="Arial"/>
          <w:sz w:val="20"/>
          <w:szCs w:val="20"/>
        </w:rPr>
        <w:t xml:space="preserve"> вступает в силу с даты его подписания действует </w:t>
      </w:r>
      <w:r w:rsidR="002D3E67">
        <w:rPr>
          <w:rFonts w:ascii="Arial" w:hAnsi="Arial" w:cs="Arial"/>
          <w:sz w:val="20"/>
          <w:szCs w:val="20"/>
        </w:rPr>
        <w:t>п</w:t>
      </w:r>
      <w:r w:rsidR="005A4E0B" w:rsidRPr="00DF0F5A">
        <w:rPr>
          <w:rFonts w:ascii="Arial" w:hAnsi="Arial" w:cs="Arial"/>
          <w:sz w:val="20"/>
          <w:szCs w:val="20"/>
        </w:rPr>
        <w:t xml:space="preserve">о </w:t>
      </w:r>
      <w:r w:rsidR="00A93C90">
        <w:rPr>
          <w:rFonts w:ascii="Arial" w:hAnsi="Arial" w:cs="Arial"/>
          <w:sz w:val="20"/>
          <w:szCs w:val="20"/>
        </w:rPr>
        <w:t>31.12.</w:t>
      </w:r>
      <w:r w:rsidR="005A4E0B" w:rsidRPr="00DF0F5A">
        <w:rPr>
          <w:rFonts w:ascii="Arial" w:hAnsi="Arial" w:cs="Arial"/>
          <w:sz w:val="20"/>
          <w:szCs w:val="20"/>
        </w:rPr>
        <w:t>202</w:t>
      </w:r>
      <w:r w:rsidR="0094535D">
        <w:rPr>
          <w:rFonts w:ascii="Arial" w:hAnsi="Arial" w:cs="Arial"/>
          <w:sz w:val="20"/>
          <w:szCs w:val="20"/>
        </w:rPr>
        <w:t>8</w:t>
      </w:r>
      <w:r w:rsidR="005A4E0B" w:rsidRPr="00DF0F5A">
        <w:rPr>
          <w:rFonts w:ascii="Arial" w:hAnsi="Arial" w:cs="Arial"/>
          <w:sz w:val="20"/>
          <w:szCs w:val="20"/>
        </w:rPr>
        <w:t xml:space="preserve"> г.</w:t>
      </w:r>
      <w:r w:rsidR="00A93C90">
        <w:rPr>
          <w:rFonts w:ascii="Arial" w:hAnsi="Arial" w:cs="Arial"/>
          <w:sz w:val="20"/>
          <w:szCs w:val="20"/>
        </w:rPr>
        <w:t xml:space="preserve"> Сроки </w:t>
      </w:r>
      <w:proofErr w:type="gramStart"/>
      <w:r w:rsidR="00A93C90">
        <w:rPr>
          <w:rFonts w:ascii="Arial" w:hAnsi="Arial" w:cs="Arial"/>
          <w:sz w:val="20"/>
          <w:szCs w:val="20"/>
        </w:rPr>
        <w:t>действия страхового полиса</w:t>
      </w:r>
      <w:r w:rsidR="00B83281">
        <w:rPr>
          <w:rFonts w:ascii="Arial" w:hAnsi="Arial" w:cs="Arial"/>
          <w:sz w:val="20"/>
          <w:szCs w:val="20"/>
        </w:rPr>
        <w:t xml:space="preserve"> обязательного страхования гражданской ответственности </w:t>
      </w:r>
      <w:r w:rsidR="00B83281">
        <w:rPr>
          <w:rFonts w:ascii="Arial" w:hAnsi="Arial" w:cs="Arial"/>
          <w:sz w:val="20"/>
          <w:szCs w:val="20"/>
        </w:rPr>
        <w:lastRenderedPageBreak/>
        <w:t>владельца опасного объекта</w:t>
      </w:r>
      <w:proofErr w:type="gramEnd"/>
      <w:r w:rsidR="00B83281">
        <w:rPr>
          <w:rFonts w:ascii="Arial" w:hAnsi="Arial" w:cs="Arial"/>
          <w:sz w:val="20"/>
          <w:szCs w:val="20"/>
        </w:rPr>
        <w:t xml:space="preserve"> за причинение вреда в результате аварии на опасном объекта      с 17 июня 2026г. по 16 июня 2028г.</w:t>
      </w:r>
    </w:p>
    <w:p w:rsidR="00A8575A" w:rsidRDefault="00A8575A" w:rsidP="00476958">
      <w:pPr>
        <w:pStyle w:val="ae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DF0F5A">
        <w:rPr>
          <w:rFonts w:ascii="Arial" w:hAnsi="Arial" w:cs="Arial"/>
          <w:sz w:val="20"/>
          <w:szCs w:val="20"/>
        </w:rPr>
        <w:t xml:space="preserve">Настоящий </w:t>
      </w:r>
      <w:r w:rsidR="002D3E67">
        <w:rPr>
          <w:rFonts w:ascii="Arial" w:hAnsi="Arial" w:cs="Arial"/>
          <w:sz w:val="20"/>
          <w:szCs w:val="20"/>
        </w:rPr>
        <w:t>Договор</w:t>
      </w:r>
      <w:r w:rsidRPr="00DF0F5A">
        <w:rPr>
          <w:rFonts w:ascii="Arial" w:hAnsi="Arial" w:cs="Arial"/>
          <w:sz w:val="20"/>
          <w:szCs w:val="20"/>
        </w:rPr>
        <w:t xml:space="preserve"> досрочно прекращается в следующих случаях:</w:t>
      </w:r>
    </w:p>
    <w:p w:rsidR="00DF0F5A" w:rsidRPr="00DF0F5A" w:rsidRDefault="00DF0F5A" w:rsidP="00DF0F5A">
      <w:pPr>
        <w:pStyle w:val="ae"/>
        <w:ind w:left="567"/>
        <w:jc w:val="both"/>
        <w:rPr>
          <w:rFonts w:ascii="Arial" w:hAnsi="Arial" w:cs="Arial"/>
          <w:sz w:val="20"/>
          <w:szCs w:val="20"/>
        </w:rPr>
      </w:pPr>
    </w:p>
    <w:p w:rsidR="00DF0F5A" w:rsidRPr="00172DB3" w:rsidRDefault="00DF0F5A" w:rsidP="00DF0F5A">
      <w:pPr>
        <w:numPr>
          <w:ilvl w:val="2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72DB3">
        <w:rPr>
          <w:rFonts w:ascii="Arial" w:hAnsi="Arial" w:cs="Arial"/>
          <w:sz w:val="20"/>
          <w:szCs w:val="20"/>
        </w:rPr>
        <w:t xml:space="preserve">Любые изменения и дополнения к настоящему </w:t>
      </w:r>
      <w:r w:rsidR="002D3E67">
        <w:rPr>
          <w:rFonts w:ascii="Arial" w:hAnsi="Arial" w:cs="Arial"/>
          <w:sz w:val="20"/>
          <w:szCs w:val="20"/>
        </w:rPr>
        <w:t>Договору</w:t>
      </w:r>
      <w:r w:rsidRPr="00172DB3">
        <w:rPr>
          <w:rFonts w:ascii="Arial" w:hAnsi="Arial" w:cs="Arial"/>
          <w:sz w:val="20"/>
          <w:szCs w:val="20"/>
        </w:rPr>
        <w:t xml:space="preserve">  имеют  силу только при  условии их оформления в письменном виде и подписания Сторонами.</w:t>
      </w:r>
    </w:p>
    <w:p w:rsidR="00DF0F5A" w:rsidRDefault="00DF0F5A" w:rsidP="00476958">
      <w:pPr>
        <w:pStyle w:val="ae"/>
        <w:numPr>
          <w:ilvl w:val="2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72DB3">
        <w:rPr>
          <w:rFonts w:ascii="Arial" w:hAnsi="Arial" w:cs="Arial"/>
          <w:sz w:val="20"/>
          <w:szCs w:val="20"/>
        </w:rPr>
        <w:t xml:space="preserve">Расторжение настоящего </w:t>
      </w:r>
      <w:r w:rsidR="002D3E67">
        <w:rPr>
          <w:rFonts w:ascii="Arial" w:hAnsi="Arial" w:cs="Arial"/>
          <w:sz w:val="20"/>
          <w:szCs w:val="20"/>
        </w:rPr>
        <w:t>Договора</w:t>
      </w:r>
      <w:r w:rsidRPr="00172DB3">
        <w:rPr>
          <w:rFonts w:ascii="Arial" w:hAnsi="Arial" w:cs="Arial"/>
          <w:sz w:val="20"/>
          <w:szCs w:val="20"/>
        </w:rPr>
        <w:t xml:space="preserve">  может иметь место по соглашению Сторон, по решению суда или в связи с односторонним отказом Стороны от исполнения </w:t>
      </w:r>
      <w:r w:rsidR="002D3E67">
        <w:rPr>
          <w:rFonts w:ascii="Arial" w:hAnsi="Arial" w:cs="Arial"/>
          <w:sz w:val="20"/>
          <w:szCs w:val="20"/>
        </w:rPr>
        <w:t>Договора</w:t>
      </w:r>
      <w:r w:rsidRPr="00172DB3">
        <w:rPr>
          <w:rFonts w:ascii="Arial" w:hAnsi="Arial" w:cs="Arial"/>
          <w:sz w:val="20"/>
          <w:szCs w:val="20"/>
        </w:rPr>
        <w:t xml:space="preserve"> в соответствии с гражданским законодательством Российской Федерации.</w:t>
      </w:r>
    </w:p>
    <w:p w:rsidR="00DF0F5A" w:rsidRPr="00172DB3" w:rsidRDefault="00DF0F5A" w:rsidP="00DF0F5A">
      <w:pPr>
        <w:numPr>
          <w:ilvl w:val="2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72DB3">
        <w:rPr>
          <w:rFonts w:ascii="Arial" w:hAnsi="Arial" w:cs="Arial"/>
          <w:sz w:val="20"/>
          <w:szCs w:val="20"/>
        </w:rPr>
        <w:t xml:space="preserve">Сторона, решившая расторгнуть настоящий </w:t>
      </w:r>
      <w:r w:rsidR="002D3E67">
        <w:rPr>
          <w:rFonts w:ascii="Arial" w:hAnsi="Arial" w:cs="Arial"/>
          <w:sz w:val="20"/>
          <w:szCs w:val="20"/>
        </w:rPr>
        <w:t>Договор</w:t>
      </w:r>
      <w:r w:rsidRPr="00172DB3">
        <w:rPr>
          <w:rFonts w:ascii="Arial" w:hAnsi="Arial" w:cs="Arial"/>
          <w:sz w:val="20"/>
          <w:szCs w:val="20"/>
        </w:rPr>
        <w:t>, должна направить письменное уведомление о своем намерении другой Стороне не позднее, чем за 10 (десять) дней до предполагаемого дня его расторжения.</w:t>
      </w:r>
    </w:p>
    <w:p w:rsidR="00DF0F5A" w:rsidRPr="00CF3067" w:rsidRDefault="00DF0F5A" w:rsidP="00DF0F5A">
      <w:pPr>
        <w:pStyle w:val="ae"/>
        <w:ind w:left="2235"/>
        <w:jc w:val="both"/>
        <w:rPr>
          <w:rFonts w:ascii="Arial" w:hAnsi="Arial" w:cs="Arial"/>
          <w:sz w:val="20"/>
          <w:szCs w:val="20"/>
        </w:rPr>
      </w:pPr>
    </w:p>
    <w:p w:rsidR="00476958" w:rsidRPr="00CF3067" w:rsidRDefault="00476958" w:rsidP="00476958">
      <w:pPr>
        <w:pStyle w:val="ae"/>
        <w:ind w:left="2235"/>
        <w:jc w:val="both"/>
        <w:rPr>
          <w:rFonts w:ascii="Arial" w:hAnsi="Arial" w:cs="Arial"/>
          <w:sz w:val="20"/>
          <w:szCs w:val="20"/>
        </w:rPr>
      </w:pPr>
    </w:p>
    <w:p w:rsidR="00F967FE" w:rsidRPr="00CF3067" w:rsidRDefault="00F967FE" w:rsidP="00476958">
      <w:pPr>
        <w:pStyle w:val="1"/>
        <w:numPr>
          <w:ilvl w:val="0"/>
          <w:numId w:val="4"/>
        </w:numPr>
        <w:spacing w:before="0" w:after="0"/>
        <w:ind w:left="0" w:firstLine="0"/>
        <w:jc w:val="center"/>
        <w:rPr>
          <w:rFonts w:ascii="Arial" w:hAnsi="Arial" w:cs="Arial"/>
          <w:b w:val="0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>Права и обязанности сторон</w:t>
      </w:r>
    </w:p>
    <w:p w:rsidR="00F967FE" w:rsidRPr="00CF3067" w:rsidRDefault="00F967FE" w:rsidP="00476958">
      <w:pPr>
        <w:pStyle w:val="af"/>
        <w:spacing w:after="0"/>
        <w:rPr>
          <w:rFonts w:ascii="Arial" w:hAnsi="Arial" w:cs="Arial"/>
          <w:sz w:val="20"/>
          <w:szCs w:val="20"/>
        </w:rPr>
      </w:pPr>
    </w:p>
    <w:p w:rsidR="00F967FE" w:rsidRPr="00CF3067" w:rsidRDefault="00F967FE" w:rsidP="00476958">
      <w:pPr>
        <w:pStyle w:val="ae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>Страхователь обязан:</w:t>
      </w:r>
    </w:p>
    <w:p w:rsidR="00F967FE" w:rsidRPr="00CF3067" w:rsidRDefault="00F967FE" w:rsidP="00476958">
      <w:pPr>
        <w:pStyle w:val="ae"/>
        <w:numPr>
          <w:ilvl w:val="2"/>
          <w:numId w:val="4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CF3067">
        <w:rPr>
          <w:rFonts w:ascii="Arial" w:hAnsi="Arial" w:cs="Arial"/>
          <w:sz w:val="20"/>
          <w:szCs w:val="20"/>
        </w:rPr>
        <w:t>Предоставить Страховщику документы</w:t>
      </w:r>
      <w:proofErr w:type="gramEnd"/>
      <w:r w:rsidRPr="00CF3067">
        <w:rPr>
          <w:rFonts w:ascii="Arial" w:hAnsi="Arial" w:cs="Arial"/>
          <w:sz w:val="20"/>
          <w:szCs w:val="20"/>
        </w:rPr>
        <w:t xml:space="preserve">, предусмотренные </w:t>
      </w:r>
      <w:r w:rsidR="00AA2983" w:rsidRPr="00CF3067">
        <w:rPr>
          <w:rFonts w:ascii="Arial" w:hAnsi="Arial" w:cs="Arial"/>
          <w:sz w:val="20"/>
          <w:szCs w:val="20"/>
        </w:rPr>
        <w:t>пунктом</w:t>
      </w:r>
      <w:r w:rsidRPr="00CF3067">
        <w:rPr>
          <w:rFonts w:ascii="Arial" w:hAnsi="Arial" w:cs="Arial"/>
          <w:sz w:val="20"/>
          <w:szCs w:val="20"/>
        </w:rPr>
        <w:t xml:space="preserve"> 2.4. настоящего </w:t>
      </w:r>
      <w:r w:rsidR="002D3E67">
        <w:rPr>
          <w:rFonts w:ascii="Arial" w:hAnsi="Arial" w:cs="Arial"/>
          <w:sz w:val="20"/>
          <w:szCs w:val="20"/>
        </w:rPr>
        <w:t>Договора</w:t>
      </w:r>
      <w:r w:rsidRPr="00CF3067">
        <w:rPr>
          <w:rFonts w:ascii="Arial" w:hAnsi="Arial" w:cs="Arial"/>
          <w:sz w:val="20"/>
          <w:szCs w:val="20"/>
        </w:rPr>
        <w:t>, до выдачи страховых полисов.</w:t>
      </w:r>
    </w:p>
    <w:p w:rsidR="00F967FE" w:rsidRPr="00CF3067" w:rsidRDefault="00F967FE" w:rsidP="00476958">
      <w:pPr>
        <w:pStyle w:val="ae"/>
        <w:numPr>
          <w:ilvl w:val="2"/>
          <w:numId w:val="4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CF3067">
        <w:rPr>
          <w:rFonts w:ascii="Arial" w:hAnsi="Arial" w:cs="Arial"/>
          <w:sz w:val="20"/>
          <w:szCs w:val="20"/>
        </w:rPr>
        <w:t>Оплатить совокупную страховую премию в</w:t>
      </w:r>
      <w:proofErr w:type="gramEnd"/>
      <w:r w:rsidRPr="00CF3067">
        <w:rPr>
          <w:rFonts w:ascii="Arial" w:hAnsi="Arial" w:cs="Arial"/>
          <w:sz w:val="20"/>
          <w:szCs w:val="20"/>
        </w:rPr>
        <w:t xml:space="preserve"> соответствии с условиями настоящего </w:t>
      </w:r>
      <w:r w:rsidR="002D3E67">
        <w:rPr>
          <w:rFonts w:ascii="Arial" w:hAnsi="Arial" w:cs="Arial"/>
          <w:sz w:val="20"/>
          <w:szCs w:val="20"/>
        </w:rPr>
        <w:t>Договора</w:t>
      </w:r>
      <w:r w:rsidRPr="00CF3067">
        <w:rPr>
          <w:rFonts w:ascii="Arial" w:hAnsi="Arial" w:cs="Arial"/>
          <w:sz w:val="20"/>
          <w:szCs w:val="20"/>
        </w:rPr>
        <w:t>.</w:t>
      </w:r>
    </w:p>
    <w:p w:rsidR="00F967FE" w:rsidRPr="00CF3067" w:rsidRDefault="00F967FE" w:rsidP="00476958">
      <w:pPr>
        <w:pStyle w:val="ae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>Страхователь вправе:</w:t>
      </w:r>
    </w:p>
    <w:p w:rsidR="00F967FE" w:rsidRPr="00CF3067" w:rsidRDefault="00F967FE" w:rsidP="00476958">
      <w:pPr>
        <w:pStyle w:val="ae"/>
        <w:numPr>
          <w:ilvl w:val="2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 xml:space="preserve">Требовать от Страховщика осуществления обязательного страхования в соответствии с условиями настоящего </w:t>
      </w:r>
      <w:r w:rsidR="002D3E67">
        <w:rPr>
          <w:rFonts w:ascii="Arial" w:hAnsi="Arial" w:cs="Arial"/>
          <w:sz w:val="20"/>
          <w:szCs w:val="20"/>
        </w:rPr>
        <w:t>Договора</w:t>
      </w:r>
      <w:r w:rsidRPr="00CF3067">
        <w:rPr>
          <w:rFonts w:ascii="Arial" w:hAnsi="Arial" w:cs="Arial"/>
          <w:sz w:val="20"/>
          <w:szCs w:val="20"/>
        </w:rPr>
        <w:t>.</w:t>
      </w:r>
    </w:p>
    <w:p w:rsidR="00F967FE" w:rsidRPr="00CF3067" w:rsidRDefault="00F967FE" w:rsidP="00476958">
      <w:pPr>
        <w:pStyle w:val="ae"/>
        <w:numPr>
          <w:ilvl w:val="2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>Получать от Страховщика разъяснения по вопросам осуществления обязательного страхования, предусмотренного настоящим Контрактом.</w:t>
      </w:r>
    </w:p>
    <w:p w:rsidR="00F967FE" w:rsidRPr="00CF3067" w:rsidRDefault="00F967FE" w:rsidP="00476958">
      <w:pPr>
        <w:pStyle w:val="ae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>Страховщик обязан:</w:t>
      </w:r>
    </w:p>
    <w:p w:rsidR="00F967FE" w:rsidRPr="00CF3067" w:rsidRDefault="00F967FE" w:rsidP="00476958">
      <w:pPr>
        <w:pStyle w:val="ae"/>
        <w:numPr>
          <w:ilvl w:val="2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>Выдать Страхователю страхов</w:t>
      </w:r>
      <w:r w:rsidR="00874018">
        <w:rPr>
          <w:rFonts w:ascii="Arial" w:hAnsi="Arial" w:cs="Arial"/>
          <w:sz w:val="20"/>
          <w:szCs w:val="20"/>
        </w:rPr>
        <w:t>ой</w:t>
      </w:r>
      <w:r w:rsidRPr="00CF3067">
        <w:rPr>
          <w:rFonts w:ascii="Arial" w:hAnsi="Arial" w:cs="Arial"/>
          <w:sz w:val="20"/>
          <w:szCs w:val="20"/>
        </w:rPr>
        <w:t xml:space="preserve"> полис в отношении опасн</w:t>
      </w:r>
      <w:r w:rsidR="00874018">
        <w:rPr>
          <w:rFonts w:ascii="Arial" w:hAnsi="Arial" w:cs="Arial"/>
          <w:sz w:val="20"/>
          <w:szCs w:val="20"/>
        </w:rPr>
        <w:t>ого</w:t>
      </w:r>
      <w:r w:rsidRPr="00CF3067">
        <w:rPr>
          <w:rFonts w:ascii="Arial" w:hAnsi="Arial" w:cs="Arial"/>
          <w:sz w:val="20"/>
          <w:szCs w:val="20"/>
        </w:rPr>
        <w:t xml:space="preserve"> объект</w:t>
      </w:r>
      <w:r w:rsidR="00874018">
        <w:rPr>
          <w:rFonts w:ascii="Arial" w:hAnsi="Arial" w:cs="Arial"/>
          <w:sz w:val="20"/>
          <w:szCs w:val="20"/>
        </w:rPr>
        <w:t>а</w:t>
      </w:r>
      <w:r w:rsidRPr="00CF3067">
        <w:rPr>
          <w:rFonts w:ascii="Arial" w:hAnsi="Arial" w:cs="Arial"/>
          <w:sz w:val="20"/>
          <w:szCs w:val="20"/>
        </w:rPr>
        <w:t xml:space="preserve">, </w:t>
      </w:r>
      <w:r w:rsidR="00874018">
        <w:rPr>
          <w:rFonts w:ascii="Arial" w:hAnsi="Arial" w:cs="Arial"/>
          <w:sz w:val="20"/>
          <w:szCs w:val="20"/>
        </w:rPr>
        <w:t>который</w:t>
      </w:r>
      <w:r w:rsidRPr="00CF3067">
        <w:rPr>
          <w:rFonts w:ascii="Arial" w:hAnsi="Arial" w:cs="Arial"/>
          <w:sz w:val="20"/>
          <w:szCs w:val="20"/>
        </w:rPr>
        <w:t xml:space="preserve"> указан в Приложении № 1 к настоящему </w:t>
      </w:r>
      <w:r w:rsidR="002D3E67">
        <w:rPr>
          <w:rFonts w:ascii="Arial" w:hAnsi="Arial" w:cs="Arial"/>
          <w:sz w:val="20"/>
          <w:szCs w:val="20"/>
        </w:rPr>
        <w:t>Договору</w:t>
      </w:r>
      <w:r w:rsidRPr="00CF3067">
        <w:rPr>
          <w:rFonts w:ascii="Arial" w:hAnsi="Arial" w:cs="Arial"/>
          <w:sz w:val="20"/>
          <w:szCs w:val="20"/>
        </w:rPr>
        <w:t xml:space="preserve">, в порядке, установленном настоящим </w:t>
      </w:r>
      <w:r w:rsidR="002D3E67">
        <w:rPr>
          <w:rFonts w:ascii="Arial" w:hAnsi="Arial" w:cs="Arial"/>
          <w:sz w:val="20"/>
          <w:szCs w:val="20"/>
        </w:rPr>
        <w:t>Договором</w:t>
      </w:r>
      <w:r w:rsidRPr="00CF3067">
        <w:rPr>
          <w:rFonts w:ascii="Arial" w:hAnsi="Arial" w:cs="Arial"/>
          <w:sz w:val="20"/>
          <w:szCs w:val="20"/>
        </w:rPr>
        <w:t>.</w:t>
      </w:r>
    </w:p>
    <w:p w:rsidR="00F967FE" w:rsidRPr="00CF3067" w:rsidRDefault="00F967FE" w:rsidP="00476958">
      <w:pPr>
        <w:pStyle w:val="ae"/>
        <w:numPr>
          <w:ilvl w:val="2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 xml:space="preserve">Давать разъяснения Страхователю по вопросам осуществления обязательного страхования, предусмотренного настоящим </w:t>
      </w:r>
      <w:r w:rsidR="002D3E67">
        <w:rPr>
          <w:rFonts w:ascii="Arial" w:hAnsi="Arial" w:cs="Arial"/>
          <w:sz w:val="20"/>
          <w:szCs w:val="20"/>
        </w:rPr>
        <w:t>Договором</w:t>
      </w:r>
      <w:r w:rsidRPr="00CF3067">
        <w:rPr>
          <w:rFonts w:ascii="Arial" w:hAnsi="Arial" w:cs="Arial"/>
          <w:sz w:val="20"/>
          <w:szCs w:val="20"/>
        </w:rPr>
        <w:t>.</w:t>
      </w:r>
    </w:p>
    <w:p w:rsidR="00F967FE" w:rsidRPr="00CF3067" w:rsidRDefault="00F967FE" w:rsidP="00476958">
      <w:pPr>
        <w:pStyle w:val="ae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>Страховщик вправе:</w:t>
      </w:r>
    </w:p>
    <w:p w:rsidR="00F967FE" w:rsidRPr="00CF3067" w:rsidRDefault="00F967FE" w:rsidP="00476958">
      <w:pPr>
        <w:pStyle w:val="ae"/>
        <w:numPr>
          <w:ilvl w:val="2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>Отказать Страхователю в заключени</w:t>
      </w:r>
      <w:proofErr w:type="gramStart"/>
      <w:r w:rsidR="002D3E67">
        <w:rPr>
          <w:rFonts w:ascii="Arial" w:hAnsi="Arial" w:cs="Arial"/>
          <w:sz w:val="20"/>
          <w:szCs w:val="20"/>
        </w:rPr>
        <w:t>и</w:t>
      </w:r>
      <w:proofErr w:type="gramEnd"/>
      <w:r w:rsidRPr="00CF3067">
        <w:rPr>
          <w:rFonts w:ascii="Arial" w:hAnsi="Arial" w:cs="Arial"/>
          <w:sz w:val="20"/>
          <w:szCs w:val="20"/>
        </w:rPr>
        <w:t xml:space="preserve"> </w:t>
      </w:r>
      <w:r w:rsidR="002D3E67">
        <w:rPr>
          <w:rFonts w:ascii="Arial" w:hAnsi="Arial" w:cs="Arial"/>
          <w:sz w:val="20"/>
          <w:szCs w:val="20"/>
        </w:rPr>
        <w:t>Д</w:t>
      </w:r>
      <w:r w:rsidRPr="00CF3067">
        <w:rPr>
          <w:rFonts w:ascii="Arial" w:hAnsi="Arial" w:cs="Arial"/>
          <w:sz w:val="20"/>
          <w:szCs w:val="20"/>
        </w:rPr>
        <w:t>оговор</w:t>
      </w:r>
      <w:r w:rsidR="00874018">
        <w:rPr>
          <w:rFonts w:ascii="Arial" w:hAnsi="Arial" w:cs="Arial"/>
          <w:sz w:val="20"/>
          <w:szCs w:val="20"/>
        </w:rPr>
        <w:t>а</w:t>
      </w:r>
      <w:r w:rsidRPr="00CF3067">
        <w:rPr>
          <w:rFonts w:ascii="Arial" w:hAnsi="Arial" w:cs="Arial"/>
          <w:sz w:val="20"/>
          <w:szCs w:val="20"/>
        </w:rPr>
        <w:t xml:space="preserve"> обязательного страхования в отношении опасн</w:t>
      </w:r>
      <w:r w:rsidR="00874018">
        <w:rPr>
          <w:rFonts w:ascii="Arial" w:hAnsi="Arial" w:cs="Arial"/>
          <w:sz w:val="20"/>
          <w:szCs w:val="20"/>
        </w:rPr>
        <w:t>ого</w:t>
      </w:r>
      <w:r w:rsidRPr="00CF3067">
        <w:rPr>
          <w:rFonts w:ascii="Arial" w:hAnsi="Arial" w:cs="Arial"/>
          <w:sz w:val="20"/>
          <w:szCs w:val="20"/>
        </w:rPr>
        <w:t xml:space="preserve"> объект</w:t>
      </w:r>
      <w:r w:rsidR="00874018">
        <w:rPr>
          <w:rFonts w:ascii="Arial" w:hAnsi="Arial" w:cs="Arial"/>
          <w:sz w:val="20"/>
          <w:szCs w:val="20"/>
        </w:rPr>
        <w:t>а</w:t>
      </w:r>
      <w:r w:rsidRPr="00CF3067">
        <w:rPr>
          <w:rFonts w:ascii="Arial" w:hAnsi="Arial" w:cs="Arial"/>
          <w:sz w:val="20"/>
          <w:szCs w:val="20"/>
        </w:rPr>
        <w:t>, указанн</w:t>
      </w:r>
      <w:r w:rsidR="00874018">
        <w:rPr>
          <w:rFonts w:ascii="Arial" w:hAnsi="Arial" w:cs="Arial"/>
          <w:sz w:val="20"/>
          <w:szCs w:val="20"/>
        </w:rPr>
        <w:t>ого</w:t>
      </w:r>
      <w:r w:rsidRPr="00CF3067">
        <w:rPr>
          <w:rFonts w:ascii="Arial" w:hAnsi="Arial" w:cs="Arial"/>
          <w:sz w:val="20"/>
          <w:szCs w:val="20"/>
        </w:rPr>
        <w:t xml:space="preserve"> в Приложении № 1 к настоящему </w:t>
      </w:r>
      <w:r w:rsidR="002D3E67">
        <w:rPr>
          <w:rFonts w:ascii="Arial" w:hAnsi="Arial" w:cs="Arial"/>
          <w:sz w:val="20"/>
          <w:szCs w:val="20"/>
        </w:rPr>
        <w:t>Договору</w:t>
      </w:r>
      <w:r w:rsidRPr="00CF3067">
        <w:rPr>
          <w:rFonts w:ascii="Arial" w:hAnsi="Arial" w:cs="Arial"/>
          <w:sz w:val="20"/>
          <w:szCs w:val="20"/>
        </w:rPr>
        <w:t xml:space="preserve">, в случае непредставления </w:t>
      </w:r>
      <w:r w:rsidR="007640DE" w:rsidRPr="00CF3067">
        <w:rPr>
          <w:rFonts w:ascii="Arial" w:hAnsi="Arial" w:cs="Arial"/>
          <w:sz w:val="20"/>
          <w:szCs w:val="20"/>
        </w:rPr>
        <w:t>Страхователем</w:t>
      </w:r>
      <w:r w:rsidRPr="00CF3067">
        <w:rPr>
          <w:rFonts w:ascii="Arial" w:hAnsi="Arial" w:cs="Arial"/>
          <w:sz w:val="20"/>
          <w:szCs w:val="20"/>
        </w:rPr>
        <w:t xml:space="preserve"> документов, предусмотренных </w:t>
      </w:r>
      <w:r w:rsidR="00AA2983" w:rsidRPr="00CF3067">
        <w:rPr>
          <w:rFonts w:ascii="Arial" w:hAnsi="Arial" w:cs="Arial"/>
          <w:sz w:val="20"/>
          <w:szCs w:val="20"/>
        </w:rPr>
        <w:t xml:space="preserve">пунктом 2.4. </w:t>
      </w:r>
      <w:r w:rsidRPr="00CF3067">
        <w:rPr>
          <w:rFonts w:ascii="Arial" w:hAnsi="Arial" w:cs="Arial"/>
          <w:sz w:val="20"/>
          <w:szCs w:val="20"/>
        </w:rPr>
        <w:t xml:space="preserve">настоящего </w:t>
      </w:r>
      <w:r w:rsidR="002D3E67">
        <w:rPr>
          <w:rFonts w:ascii="Arial" w:hAnsi="Arial" w:cs="Arial"/>
          <w:sz w:val="20"/>
          <w:szCs w:val="20"/>
        </w:rPr>
        <w:t>Договора</w:t>
      </w:r>
      <w:r w:rsidRPr="00CF3067">
        <w:rPr>
          <w:rFonts w:ascii="Arial" w:hAnsi="Arial" w:cs="Arial"/>
          <w:sz w:val="20"/>
          <w:szCs w:val="20"/>
        </w:rPr>
        <w:t>.</w:t>
      </w:r>
    </w:p>
    <w:p w:rsidR="00F967FE" w:rsidRDefault="00F967FE" w:rsidP="00476958">
      <w:pPr>
        <w:pStyle w:val="ae"/>
        <w:numPr>
          <w:ilvl w:val="2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 xml:space="preserve">Требовать от </w:t>
      </w:r>
      <w:r w:rsidR="007640DE" w:rsidRPr="00CF3067">
        <w:rPr>
          <w:rFonts w:ascii="Arial" w:hAnsi="Arial" w:cs="Arial"/>
          <w:sz w:val="20"/>
          <w:szCs w:val="20"/>
        </w:rPr>
        <w:t>Страхователя</w:t>
      </w:r>
      <w:r w:rsidRPr="00CF3067">
        <w:rPr>
          <w:rFonts w:ascii="Arial" w:hAnsi="Arial" w:cs="Arial"/>
          <w:sz w:val="20"/>
          <w:szCs w:val="20"/>
        </w:rPr>
        <w:t xml:space="preserve"> оплаты совокупной страховой премии, подлежащей оплате </w:t>
      </w:r>
      <w:r w:rsidR="007640DE" w:rsidRPr="00CF3067">
        <w:rPr>
          <w:rFonts w:ascii="Arial" w:hAnsi="Arial" w:cs="Arial"/>
          <w:sz w:val="20"/>
          <w:szCs w:val="20"/>
        </w:rPr>
        <w:t>Страхователем</w:t>
      </w:r>
      <w:r w:rsidRPr="00CF3067">
        <w:rPr>
          <w:rFonts w:ascii="Arial" w:hAnsi="Arial" w:cs="Arial"/>
          <w:sz w:val="20"/>
          <w:szCs w:val="20"/>
        </w:rPr>
        <w:t xml:space="preserve"> в соответствии с условиями настоящего </w:t>
      </w:r>
      <w:r w:rsidR="002D3E67">
        <w:rPr>
          <w:rFonts w:ascii="Arial" w:hAnsi="Arial" w:cs="Arial"/>
          <w:sz w:val="20"/>
          <w:szCs w:val="20"/>
        </w:rPr>
        <w:t>Договора</w:t>
      </w:r>
      <w:r w:rsidRPr="00CF3067">
        <w:rPr>
          <w:rFonts w:ascii="Arial" w:hAnsi="Arial" w:cs="Arial"/>
          <w:sz w:val="20"/>
          <w:szCs w:val="20"/>
        </w:rPr>
        <w:t>.</w:t>
      </w:r>
    </w:p>
    <w:p w:rsidR="00B77AC2" w:rsidRPr="00CF3067" w:rsidRDefault="00B77AC2" w:rsidP="00B77AC2">
      <w:pPr>
        <w:pStyle w:val="ae"/>
        <w:ind w:left="2235"/>
        <w:jc w:val="both"/>
        <w:rPr>
          <w:rFonts w:ascii="Arial" w:hAnsi="Arial" w:cs="Arial"/>
          <w:sz w:val="20"/>
          <w:szCs w:val="20"/>
        </w:rPr>
      </w:pPr>
    </w:p>
    <w:p w:rsidR="00F967FE" w:rsidRDefault="00F967FE" w:rsidP="00B77AC2">
      <w:pPr>
        <w:pStyle w:val="1"/>
        <w:numPr>
          <w:ilvl w:val="0"/>
          <w:numId w:val="4"/>
        </w:numPr>
        <w:spacing w:before="0" w:after="0"/>
        <w:jc w:val="center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>Ответственность сторон.</w:t>
      </w:r>
    </w:p>
    <w:p w:rsidR="00B77AC2" w:rsidRPr="00B77AC2" w:rsidRDefault="00B77AC2" w:rsidP="00B77AC2"/>
    <w:p w:rsidR="00F967FE" w:rsidRPr="00CF3067" w:rsidRDefault="00F967FE" w:rsidP="00476958">
      <w:pPr>
        <w:pStyle w:val="ae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 xml:space="preserve">Стороны несут ответственность за неисполнение или ненадлежащее исполнение своих обязательств по настоящему </w:t>
      </w:r>
      <w:r w:rsidR="002D3E67">
        <w:rPr>
          <w:rFonts w:ascii="Arial" w:hAnsi="Arial" w:cs="Arial"/>
          <w:sz w:val="20"/>
          <w:szCs w:val="20"/>
        </w:rPr>
        <w:t>Договору</w:t>
      </w:r>
      <w:r w:rsidRPr="00CF3067">
        <w:rPr>
          <w:rFonts w:ascii="Arial" w:hAnsi="Arial" w:cs="Arial"/>
          <w:sz w:val="20"/>
          <w:szCs w:val="20"/>
        </w:rPr>
        <w:t xml:space="preserve"> в соответствии с действующим законодательством Российской Федерации.</w:t>
      </w:r>
    </w:p>
    <w:p w:rsidR="00F967FE" w:rsidRPr="00CF3067" w:rsidRDefault="00F967FE" w:rsidP="00476958">
      <w:pPr>
        <w:pStyle w:val="ae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 xml:space="preserve">Все споры и разногласия, возникающие по настоящему </w:t>
      </w:r>
      <w:r w:rsidR="00990BFE">
        <w:rPr>
          <w:rFonts w:ascii="Arial" w:hAnsi="Arial" w:cs="Arial"/>
          <w:sz w:val="20"/>
          <w:szCs w:val="20"/>
        </w:rPr>
        <w:t>Договору</w:t>
      </w:r>
      <w:r w:rsidRPr="00CF3067">
        <w:rPr>
          <w:rFonts w:ascii="Arial" w:hAnsi="Arial" w:cs="Arial"/>
          <w:sz w:val="20"/>
          <w:szCs w:val="20"/>
        </w:rPr>
        <w:t>, разрешаются путем переговоров Сторон, а в случае не достижения согласия подлежат разрешению в соответствии с действующим законодательством Российской Федерации.</w:t>
      </w:r>
    </w:p>
    <w:p w:rsidR="00476958" w:rsidRPr="00CF3067" w:rsidRDefault="00476958" w:rsidP="00476958">
      <w:pPr>
        <w:pStyle w:val="ae"/>
        <w:ind w:left="567"/>
        <w:jc w:val="both"/>
        <w:rPr>
          <w:rFonts w:ascii="Arial" w:hAnsi="Arial" w:cs="Arial"/>
          <w:sz w:val="20"/>
          <w:szCs w:val="20"/>
        </w:rPr>
      </w:pPr>
    </w:p>
    <w:p w:rsidR="00476958" w:rsidRPr="00CF3067" w:rsidRDefault="00476958" w:rsidP="00476958">
      <w:pPr>
        <w:pStyle w:val="1"/>
        <w:numPr>
          <w:ilvl w:val="0"/>
          <w:numId w:val="4"/>
        </w:numPr>
        <w:spacing w:before="0" w:after="0"/>
        <w:ind w:left="0" w:firstLine="0"/>
        <w:jc w:val="center"/>
        <w:rPr>
          <w:rFonts w:ascii="Arial" w:hAnsi="Arial" w:cs="Arial"/>
          <w:sz w:val="20"/>
          <w:szCs w:val="20"/>
          <w:lang w:val="en-US"/>
        </w:rPr>
      </w:pPr>
      <w:r w:rsidRPr="00CF3067">
        <w:rPr>
          <w:rFonts w:ascii="Arial" w:hAnsi="Arial" w:cs="Arial"/>
          <w:sz w:val="20"/>
          <w:szCs w:val="20"/>
        </w:rPr>
        <w:t>Прочие условия</w:t>
      </w:r>
    </w:p>
    <w:p w:rsidR="00476958" w:rsidRPr="00CF3067" w:rsidRDefault="00476958" w:rsidP="00476958">
      <w:pPr>
        <w:rPr>
          <w:rFonts w:ascii="Arial" w:hAnsi="Arial" w:cs="Arial"/>
          <w:sz w:val="20"/>
          <w:szCs w:val="20"/>
          <w:lang w:val="en-US"/>
        </w:rPr>
      </w:pPr>
    </w:p>
    <w:p w:rsidR="00F967FE" w:rsidRPr="00CF3067" w:rsidRDefault="00F967FE" w:rsidP="00476958">
      <w:pPr>
        <w:pStyle w:val="ae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 xml:space="preserve">Настоящий </w:t>
      </w:r>
      <w:r w:rsidR="002D3E67">
        <w:rPr>
          <w:rFonts w:ascii="Arial" w:hAnsi="Arial" w:cs="Arial"/>
          <w:sz w:val="20"/>
          <w:szCs w:val="20"/>
        </w:rPr>
        <w:t>Договор</w:t>
      </w:r>
      <w:r w:rsidRPr="00CF3067">
        <w:rPr>
          <w:rFonts w:ascii="Arial" w:hAnsi="Arial" w:cs="Arial"/>
          <w:sz w:val="20"/>
          <w:szCs w:val="20"/>
        </w:rPr>
        <w:t xml:space="preserve"> может быть изменен или дополнен в случае изменения действующего законодательства Российской Федерации, влияющего на условия настоящего </w:t>
      </w:r>
      <w:r w:rsidR="002D3E67">
        <w:rPr>
          <w:rFonts w:ascii="Arial" w:hAnsi="Arial" w:cs="Arial"/>
          <w:sz w:val="20"/>
          <w:szCs w:val="20"/>
        </w:rPr>
        <w:t>Договора</w:t>
      </w:r>
      <w:r w:rsidRPr="00CF3067">
        <w:rPr>
          <w:rFonts w:ascii="Arial" w:hAnsi="Arial" w:cs="Arial"/>
          <w:sz w:val="20"/>
          <w:szCs w:val="20"/>
        </w:rPr>
        <w:t>, или по обоюдному согласию Сторон, оформленному в виде дополнительного соглашения к настоящему Контракту в случае и порядке, предусмотренном действующим законодательством Российской Федерации.</w:t>
      </w:r>
    </w:p>
    <w:p w:rsidR="00F967FE" w:rsidRPr="00CF3067" w:rsidRDefault="00F967FE" w:rsidP="00476958">
      <w:pPr>
        <w:pStyle w:val="ae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 xml:space="preserve">Все изменения и дополнения к настоящему </w:t>
      </w:r>
      <w:r w:rsidR="00990BFE">
        <w:rPr>
          <w:rFonts w:ascii="Arial" w:hAnsi="Arial" w:cs="Arial"/>
          <w:sz w:val="20"/>
          <w:szCs w:val="20"/>
        </w:rPr>
        <w:t>Договору</w:t>
      </w:r>
      <w:r w:rsidRPr="00CF3067">
        <w:rPr>
          <w:rFonts w:ascii="Arial" w:hAnsi="Arial" w:cs="Arial"/>
          <w:sz w:val="20"/>
          <w:szCs w:val="20"/>
        </w:rPr>
        <w:t xml:space="preserve"> признаются действительными, если они составлены на бумажном носителе, подписаны представителями и скреплены печатями Сторон.</w:t>
      </w:r>
    </w:p>
    <w:p w:rsidR="00F967FE" w:rsidRPr="00CF3067" w:rsidRDefault="00F967FE" w:rsidP="00476958">
      <w:pPr>
        <w:pStyle w:val="ae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lastRenderedPageBreak/>
        <w:t xml:space="preserve">Стороны должны уведомлять друг друга об изменении своих реквизитов, указанных в разделе </w:t>
      </w:r>
      <w:r w:rsidR="003139DF" w:rsidRPr="00CF3067">
        <w:rPr>
          <w:rFonts w:ascii="Arial" w:hAnsi="Arial" w:cs="Arial"/>
          <w:sz w:val="20"/>
          <w:szCs w:val="20"/>
        </w:rPr>
        <w:t>9</w:t>
      </w:r>
      <w:r w:rsidRPr="00CF3067">
        <w:rPr>
          <w:rFonts w:ascii="Arial" w:hAnsi="Arial" w:cs="Arial"/>
          <w:sz w:val="20"/>
          <w:szCs w:val="20"/>
        </w:rPr>
        <w:t xml:space="preserve"> настоящего </w:t>
      </w:r>
      <w:r w:rsidR="002D3E67">
        <w:rPr>
          <w:rFonts w:ascii="Arial" w:hAnsi="Arial" w:cs="Arial"/>
          <w:sz w:val="20"/>
          <w:szCs w:val="20"/>
        </w:rPr>
        <w:t>Договора</w:t>
      </w:r>
      <w:r w:rsidRPr="00CF3067">
        <w:rPr>
          <w:rFonts w:ascii="Arial" w:hAnsi="Arial" w:cs="Arial"/>
          <w:sz w:val="20"/>
          <w:szCs w:val="20"/>
        </w:rPr>
        <w:t>, в течение не более 3 (трех) рабочих дней, считая со дня, следующего за днем их изменения.</w:t>
      </w:r>
    </w:p>
    <w:p w:rsidR="00F967FE" w:rsidRPr="00CF3067" w:rsidRDefault="00F967FE" w:rsidP="00476958">
      <w:pPr>
        <w:pStyle w:val="ae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 xml:space="preserve">Все уведомления и сообщения, предусмотренные настоящим </w:t>
      </w:r>
      <w:r w:rsidR="002D3E67">
        <w:rPr>
          <w:rFonts w:ascii="Arial" w:hAnsi="Arial" w:cs="Arial"/>
          <w:sz w:val="20"/>
          <w:szCs w:val="20"/>
        </w:rPr>
        <w:t>Договором</w:t>
      </w:r>
      <w:r w:rsidRPr="00CF3067">
        <w:rPr>
          <w:rFonts w:ascii="Arial" w:hAnsi="Arial" w:cs="Arial"/>
          <w:sz w:val="20"/>
          <w:szCs w:val="20"/>
        </w:rPr>
        <w:t>, должны направляться в письменной форме. Уведомления и сообщения будут считаться исполненными надлежащим образом, если они посланы заказным письмом, по телеграфу, телетайпу,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 w:rsidR="00F967FE" w:rsidRPr="00CF3067" w:rsidRDefault="00F967FE" w:rsidP="00476958">
      <w:pPr>
        <w:pStyle w:val="ae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 xml:space="preserve">Настоящий </w:t>
      </w:r>
      <w:r w:rsidR="002D3E67">
        <w:rPr>
          <w:rFonts w:ascii="Arial" w:hAnsi="Arial" w:cs="Arial"/>
          <w:sz w:val="20"/>
          <w:szCs w:val="20"/>
        </w:rPr>
        <w:t>Договор</w:t>
      </w:r>
      <w:r w:rsidRPr="00CF3067">
        <w:rPr>
          <w:rFonts w:ascii="Arial" w:hAnsi="Arial" w:cs="Arial"/>
          <w:sz w:val="20"/>
          <w:szCs w:val="20"/>
        </w:rPr>
        <w:t xml:space="preserve"> составлен в 2 (двух) экземплярах, имеющих равную юридическую силу, по одному для каждой из Сторон.</w:t>
      </w:r>
    </w:p>
    <w:p w:rsidR="00476958" w:rsidRPr="00CF3067" w:rsidRDefault="00476958" w:rsidP="00476958">
      <w:pPr>
        <w:pStyle w:val="ae"/>
        <w:ind w:left="567"/>
        <w:jc w:val="both"/>
        <w:rPr>
          <w:rFonts w:ascii="Arial" w:hAnsi="Arial" w:cs="Arial"/>
          <w:sz w:val="20"/>
          <w:szCs w:val="20"/>
        </w:rPr>
      </w:pPr>
    </w:p>
    <w:p w:rsidR="00E62673" w:rsidRPr="00CF3067" w:rsidRDefault="0040621C" w:rsidP="00476958">
      <w:pPr>
        <w:pStyle w:val="1"/>
        <w:numPr>
          <w:ilvl w:val="0"/>
          <w:numId w:val="4"/>
        </w:numPr>
        <w:spacing w:before="0" w:after="0"/>
        <w:ind w:left="0" w:firstLine="0"/>
        <w:jc w:val="center"/>
        <w:rPr>
          <w:rFonts w:ascii="Arial" w:hAnsi="Arial" w:cs="Arial"/>
          <w:sz w:val="20"/>
          <w:szCs w:val="20"/>
          <w:lang w:val="en-US"/>
        </w:rPr>
      </w:pPr>
      <w:r w:rsidRPr="00CF3067">
        <w:rPr>
          <w:rFonts w:ascii="Arial" w:hAnsi="Arial" w:cs="Arial"/>
          <w:sz w:val="20"/>
          <w:szCs w:val="20"/>
        </w:rPr>
        <w:t>Приложени</w:t>
      </w:r>
      <w:r w:rsidR="0094535D">
        <w:rPr>
          <w:rFonts w:ascii="Arial" w:hAnsi="Arial" w:cs="Arial"/>
          <w:sz w:val="20"/>
          <w:szCs w:val="20"/>
          <w:lang w:val="ru-RU"/>
        </w:rPr>
        <w:t>я</w:t>
      </w:r>
    </w:p>
    <w:p w:rsidR="00476958" w:rsidRPr="00CF3067" w:rsidRDefault="00476958" w:rsidP="00476958">
      <w:pPr>
        <w:rPr>
          <w:rFonts w:ascii="Arial" w:hAnsi="Arial" w:cs="Arial"/>
          <w:sz w:val="20"/>
          <w:szCs w:val="20"/>
          <w:lang w:val="en-US"/>
        </w:rPr>
      </w:pPr>
    </w:p>
    <w:p w:rsidR="00874018" w:rsidRDefault="0040621C" w:rsidP="00874018">
      <w:pPr>
        <w:pStyle w:val="ae"/>
        <w:numPr>
          <w:ilvl w:val="1"/>
          <w:numId w:val="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 xml:space="preserve">К настоящему </w:t>
      </w:r>
      <w:r w:rsidR="002D3E67">
        <w:rPr>
          <w:rFonts w:ascii="Arial" w:hAnsi="Arial" w:cs="Arial"/>
          <w:sz w:val="20"/>
          <w:szCs w:val="20"/>
        </w:rPr>
        <w:t>Д</w:t>
      </w:r>
      <w:r w:rsidR="008E37F7" w:rsidRPr="00CF3067">
        <w:rPr>
          <w:rFonts w:ascii="Arial" w:hAnsi="Arial" w:cs="Arial"/>
          <w:sz w:val="20"/>
          <w:szCs w:val="20"/>
        </w:rPr>
        <w:t>оговору</w:t>
      </w:r>
      <w:r w:rsidRPr="00CF3067">
        <w:rPr>
          <w:rFonts w:ascii="Arial" w:hAnsi="Arial" w:cs="Arial"/>
          <w:sz w:val="20"/>
          <w:szCs w:val="20"/>
        </w:rPr>
        <w:t xml:space="preserve"> прилага</w:t>
      </w:r>
      <w:r w:rsidR="0094535D">
        <w:rPr>
          <w:rFonts w:ascii="Arial" w:hAnsi="Arial" w:cs="Arial"/>
          <w:sz w:val="20"/>
          <w:szCs w:val="20"/>
        </w:rPr>
        <w:t>ю</w:t>
      </w:r>
      <w:r w:rsidRPr="00CF3067">
        <w:rPr>
          <w:rFonts w:ascii="Arial" w:hAnsi="Arial" w:cs="Arial"/>
          <w:sz w:val="20"/>
          <w:szCs w:val="20"/>
        </w:rPr>
        <w:t>тся и явля</w:t>
      </w:r>
      <w:r w:rsidR="0094535D">
        <w:rPr>
          <w:rFonts w:ascii="Arial" w:hAnsi="Arial" w:cs="Arial"/>
          <w:sz w:val="20"/>
          <w:szCs w:val="20"/>
        </w:rPr>
        <w:t>ю</w:t>
      </w:r>
      <w:r w:rsidRPr="00CF3067">
        <w:rPr>
          <w:rFonts w:ascii="Arial" w:hAnsi="Arial" w:cs="Arial"/>
          <w:sz w:val="20"/>
          <w:szCs w:val="20"/>
        </w:rPr>
        <w:t>тся его неотъемлемой частью</w:t>
      </w:r>
      <w:r w:rsidR="00874018">
        <w:rPr>
          <w:rFonts w:ascii="Arial" w:hAnsi="Arial" w:cs="Arial"/>
          <w:sz w:val="20"/>
          <w:szCs w:val="20"/>
        </w:rPr>
        <w:t>:</w:t>
      </w:r>
      <w:r w:rsidRPr="00CF3067">
        <w:rPr>
          <w:rFonts w:ascii="Arial" w:hAnsi="Arial" w:cs="Arial"/>
          <w:sz w:val="20"/>
          <w:szCs w:val="20"/>
        </w:rPr>
        <w:t xml:space="preserve"> </w:t>
      </w:r>
    </w:p>
    <w:p w:rsidR="00B16C4F" w:rsidRDefault="00874018" w:rsidP="00874018">
      <w:pPr>
        <w:pStyle w:val="ae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Приложение </w:t>
      </w:r>
      <w:r w:rsidR="00B16C4F" w:rsidRPr="00CF3067">
        <w:rPr>
          <w:rFonts w:ascii="Arial" w:hAnsi="Arial" w:cs="Arial"/>
          <w:sz w:val="20"/>
          <w:szCs w:val="20"/>
        </w:rPr>
        <w:t xml:space="preserve">№ 1 </w:t>
      </w:r>
      <w:r w:rsidR="00AA2983" w:rsidRPr="00CF3067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Наименование </w:t>
      </w:r>
      <w:r w:rsidR="00714706" w:rsidRPr="00CF3067">
        <w:rPr>
          <w:rFonts w:ascii="Arial" w:hAnsi="Arial" w:cs="Arial"/>
          <w:color w:val="000000"/>
          <w:sz w:val="20"/>
          <w:szCs w:val="20"/>
        </w:rPr>
        <w:t>опасн</w:t>
      </w:r>
      <w:r>
        <w:rPr>
          <w:rFonts w:ascii="Arial" w:hAnsi="Arial" w:cs="Arial"/>
          <w:color w:val="000000"/>
          <w:sz w:val="20"/>
          <w:szCs w:val="20"/>
        </w:rPr>
        <w:t>ого</w:t>
      </w:r>
      <w:r w:rsidR="00714706" w:rsidRPr="00CF3067">
        <w:rPr>
          <w:rFonts w:ascii="Arial" w:hAnsi="Arial" w:cs="Arial"/>
          <w:color w:val="000000"/>
          <w:sz w:val="20"/>
          <w:szCs w:val="20"/>
        </w:rPr>
        <w:t xml:space="preserve"> объект</w:t>
      </w:r>
      <w:r>
        <w:rPr>
          <w:rFonts w:ascii="Arial" w:hAnsi="Arial" w:cs="Arial"/>
          <w:color w:val="000000"/>
          <w:sz w:val="20"/>
          <w:szCs w:val="20"/>
        </w:rPr>
        <w:t>а</w:t>
      </w:r>
      <w:r w:rsidR="00714706" w:rsidRPr="00CF3067">
        <w:rPr>
          <w:rFonts w:ascii="Arial" w:hAnsi="Arial" w:cs="Arial"/>
          <w:color w:val="000000"/>
          <w:sz w:val="20"/>
          <w:szCs w:val="20"/>
        </w:rPr>
        <w:t>, подлежащ</w:t>
      </w:r>
      <w:r>
        <w:rPr>
          <w:rFonts w:ascii="Arial" w:hAnsi="Arial" w:cs="Arial"/>
          <w:color w:val="000000"/>
          <w:sz w:val="20"/>
          <w:szCs w:val="20"/>
        </w:rPr>
        <w:t>его</w:t>
      </w:r>
      <w:r w:rsidR="00714706" w:rsidRPr="00CF3067">
        <w:rPr>
          <w:rFonts w:ascii="Arial" w:hAnsi="Arial" w:cs="Arial"/>
          <w:color w:val="000000"/>
          <w:sz w:val="20"/>
          <w:szCs w:val="20"/>
        </w:rPr>
        <w:t xml:space="preserve"> страхованию</w:t>
      </w:r>
      <w:r w:rsidR="0094535D">
        <w:rPr>
          <w:rFonts w:ascii="Arial" w:hAnsi="Arial" w:cs="Arial"/>
          <w:color w:val="000000"/>
          <w:sz w:val="20"/>
          <w:szCs w:val="20"/>
        </w:rPr>
        <w:t>;</w:t>
      </w:r>
    </w:p>
    <w:p w:rsidR="0094535D" w:rsidRPr="00CF3067" w:rsidRDefault="0094535D" w:rsidP="00874018">
      <w:pPr>
        <w:pStyle w:val="ae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Приложение № 2 – Акт оказанных услуг (образец).</w:t>
      </w:r>
    </w:p>
    <w:p w:rsidR="00714706" w:rsidRPr="00CF3067" w:rsidRDefault="00714706" w:rsidP="00874018">
      <w:pPr>
        <w:pStyle w:val="ae"/>
        <w:widowControl w:val="0"/>
        <w:autoSpaceDE w:val="0"/>
        <w:autoSpaceDN w:val="0"/>
        <w:adjustRightInd w:val="0"/>
        <w:ind w:left="1068"/>
        <w:jc w:val="both"/>
        <w:rPr>
          <w:rFonts w:ascii="Arial" w:hAnsi="Arial" w:cs="Arial"/>
          <w:sz w:val="20"/>
          <w:szCs w:val="20"/>
        </w:rPr>
      </w:pPr>
    </w:p>
    <w:p w:rsidR="00476958" w:rsidRPr="00CF3067" w:rsidRDefault="00476958" w:rsidP="00476958">
      <w:pPr>
        <w:pStyle w:val="ae"/>
        <w:widowControl w:val="0"/>
        <w:autoSpaceDE w:val="0"/>
        <w:autoSpaceDN w:val="0"/>
        <w:adjustRightInd w:val="0"/>
        <w:ind w:left="1428"/>
        <w:jc w:val="both"/>
        <w:rPr>
          <w:rFonts w:ascii="Arial" w:hAnsi="Arial" w:cs="Arial"/>
          <w:sz w:val="20"/>
          <w:szCs w:val="20"/>
        </w:rPr>
      </w:pPr>
    </w:p>
    <w:p w:rsidR="0040621C" w:rsidRPr="00CF3067" w:rsidRDefault="00E62673" w:rsidP="00476958">
      <w:pPr>
        <w:pStyle w:val="1"/>
        <w:numPr>
          <w:ilvl w:val="0"/>
          <w:numId w:val="4"/>
        </w:numPr>
        <w:spacing w:before="0" w:after="0"/>
        <w:ind w:left="0" w:firstLine="0"/>
        <w:jc w:val="center"/>
        <w:rPr>
          <w:rFonts w:ascii="Arial" w:hAnsi="Arial" w:cs="Arial"/>
          <w:sz w:val="20"/>
          <w:szCs w:val="20"/>
        </w:rPr>
      </w:pPr>
      <w:r w:rsidRPr="00CF3067">
        <w:rPr>
          <w:rFonts w:ascii="Arial" w:hAnsi="Arial" w:cs="Arial"/>
          <w:sz w:val="20"/>
          <w:szCs w:val="20"/>
        </w:rPr>
        <w:t>А</w:t>
      </w:r>
      <w:r w:rsidR="0040621C" w:rsidRPr="00CF3067">
        <w:rPr>
          <w:rFonts w:ascii="Arial" w:hAnsi="Arial" w:cs="Arial"/>
          <w:sz w:val="20"/>
          <w:szCs w:val="20"/>
        </w:rPr>
        <w:t>дреса, реквизиты и подписи сторон</w:t>
      </w:r>
      <w:r w:rsidRPr="00CF3067">
        <w:rPr>
          <w:rFonts w:ascii="Arial" w:hAnsi="Arial" w:cs="Arial"/>
          <w:sz w:val="20"/>
          <w:szCs w:val="20"/>
        </w:rPr>
        <w:t>:</w:t>
      </w:r>
    </w:p>
    <w:p w:rsidR="002C209D" w:rsidRPr="00CF3067" w:rsidRDefault="002C209D" w:rsidP="00476958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page" w:tblpX="1030" w:tblpY="26"/>
        <w:tblW w:w="8772" w:type="dxa"/>
        <w:tblLook w:val="0000"/>
      </w:tblPr>
      <w:tblGrid>
        <w:gridCol w:w="244"/>
        <w:gridCol w:w="1138"/>
        <w:gridCol w:w="256"/>
        <w:gridCol w:w="2475"/>
        <w:gridCol w:w="243"/>
        <w:gridCol w:w="428"/>
        <w:gridCol w:w="243"/>
        <w:gridCol w:w="1499"/>
        <w:gridCol w:w="97"/>
        <w:gridCol w:w="140"/>
        <w:gridCol w:w="1436"/>
        <w:gridCol w:w="248"/>
        <w:gridCol w:w="185"/>
        <w:gridCol w:w="140"/>
      </w:tblGrid>
      <w:tr w:rsidR="00F64C43" w:rsidRPr="00CF3067" w:rsidTr="00EF37A9">
        <w:trPr>
          <w:gridAfter w:val="1"/>
          <w:wAfter w:w="140" w:type="dxa"/>
          <w:trHeight w:val="269"/>
        </w:trPr>
        <w:tc>
          <w:tcPr>
            <w:tcW w:w="478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F64C43" w:rsidRPr="00CF3067" w:rsidRDefault="00B77AC2" w:rsidP="00B761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Страхователь</w:t>
            </w:r>
            <w:r w:rsidR="00F64C43" w:rsidRPr="00CF306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848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64C43" w:rsidRPr="00CF3067" w:rsidRDefault="00F64C43" w:rsidP="00B761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067">
              <w:rPr>
                <w:rFonts w:ascii="Arial" w:hAnsi="Arial" w:cs="Arial"/>
                <w:b/>
                <w:sz w:val="20"/>
                <w:szCs w:val="20"/>
              </w:rPr>
              <w:t>Страховщик:</w:t>
            </w:r>
          </w:p>
        </w:tc>
      </w:tr>
      <w:tr w:rsidR="00F64C43" w:rsidRPr="00CF3067" w:rsidTr="00EF37A9">
        <w:trPr>
          <w:gridAfter w:val="1"/>
          <w:wAfter w:w="140" w:type="dxa"/>
          <w:trHeight w:val="628"/>
        </w:trPr>
        <w:tc>
          <w:tcPr>
            <w:tcW w:w="47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254CB9" w:rsidRPr="00254CB9" w:rsidRDefault="00254CB9" w:rsidP="00B76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221783302"/>
            <w:r w:rsidRPr="00254CB9">
              <w:rPr>
                <w:rFonts w:ascii="Arial" w:hAnsi="Arial" w:cs="Arial"/>
                <w:b/>
                <w:bCs/>
                <w:sz w:val="20"/>
                <w:szCs w:val="20"/>
              </w:rPr>
              <w:t>Самарская таможня</w:t>
            </w:r>
          </w:p>
          <w:p w:rsidR="00F64C43" w:rsidRPr="00CF3067" w:rsidRDefault="00F64C43" w:rsidP="00B761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FE07F7" w:rsidRPr="00CF3067" w:rsidRDefault="00FE07F7" w:rsidP="00B761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4C43" w:rsidRPr="00CF3067" w:rsidTr="00EF37A9">
        <w:trPr>
          <w:gridAfter w:val="1"/>
          <w:wAfter w:w="140" w:type="dxa"/>
          <w:trHeight w:val="199"/>
        </w:trPr>
        <w:tc>
          <w:tcPr>
            <w:tcW w:w="4784" w:type="dxa"/>
            <w:gridSpan w:val="6"/>
            <w:tcBorders>
              <w:right w:val="single" w:sz="4" w:space="0" w:color="auto"/>
            </w:tcBorders>
          </w:tcPr>
          <w:p w:rsidR="00254CB9" w:rsidRDefault="00254CB9" w:rsidP="00B761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B16110">
              <w:rPr>
                <w:rFonts w:ascii="Arial" w:hAnsi="Arial" w:cs="Arial"/>
                <w:sz w:val="20"/>
                <w:szCs w:val="20"/>
              </w:rPr>
              <w:t>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дрес:</w:t>
            </w:r>
          </w:p>
          <w:p w:rsidR="00254CB9" w:rsidRPr="00254CB9" w:rsidRDefault="00254CB9" w:rsidP="00B7611A">
            <w:pPr>
              <w:rPr>
                <w:rFonts w:ascii="Arial" w:hAnsi="Arial" w:cs="Arial"/>
                <w:sz w:val="20"/>
                <w:szCs w:val="20"/>
              </w:rPr>
            </w:pPr>
            <w:r w:rsidRPr="00254CB9">
              <w:rPr>
                <w:rFonts w:ascii="Arial" w:hAnsi="Arial" w:cs="Arial"/>
                <w:sz w:val="20"/>
                <w:szCs w:val="20"/>
              </w:rPr>
              <w:t xml:space="preserve">443051 г. Самара, </w:t>
            </w:r>
          </w:p>
          <w:p w:rsidR="00254CB9" w:rsidRPr="00254CB9" w:rsidRDefault="00254CB9" w:rsidP="00B7611A">
            <w:pPr>
              <w:rPr>
                <w:rFonts w:ascii="Arial" w:hAnsi="Arial" w:cs="Arial"/>
                <w:sz w:val="20"/>
                <w:szCs w:val="20"/>
              </w:rPr>
            </w:pPr>
            <w:r w:rsidRPr="00254CB9">
              <w:rPr>
                <w:rFonts w:ascii="Arial" w:hAnsi="Arial" w:cs="Arial"/>
                <w:sz w:val="20"/>
                <w:szCs w:val="20"/>
              </w:rPr>
              <w:t>ул. Алма - Атинская, зд.29Т, корпус 41</w:t>
            </w:r>
          </w:p>
          <w:p w:rsidR="00F64C43" w:rsidRPr="00254CB9" w:rsidRDefault="00254CB9" w:rsidP="00B7611A">
            <w:pPr>
              <w:rPr>
                <w:rFonts w:ascii="Arial" w:hAnsi="Arial" w:cs="Arial"/>
                <w:sz w:val="20"/>
                <w:szCs w:val="20"/>
              </w:rPr>
            </w:pPr>
            <w:r w:rsidRPr="00254CB9">
              <w:rPr>
                <w:rFonts w:ascii="Arial" w:hAnsi="Arial" w:cs="Arial"/>
                <w:sz w:val="20"/>
                <w:szCs w:val="20"/>
              </w:rPr>
              <w:t>ИНН/КПП 6316026366/631201001</w:t>
            </w:r>
          </w:p>
        </w:tc>
        <w:tc>
          <w:tcPr>
            <w:tcW w:w="3848" w:type="dxa"/>
            <w:gridSpan w:val="7"/>
            <w:tcBorders>
              <w:left w:val="single" w:sz="4" w:space="0" w:color="auto"/>
            </w:tcBorders>
          </w:tcPr>
          <w:p w:rsidR="00F64C43" w:rsidRPr="006E57A2" w:rsidRDefault="00F64C43" w:rsidP="00B761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C43" w:rsidRPr="00CF3067" w:rsidTr="00EF37A9">
        <w:trPr>
          <w:gridAfter w:val="1"/>
          <w:wAfter w:w="140" w:type="dxa"/>
          <w:trHeight w:val="245"/>
        </w:trPr>
        <w:tc>
          <w:tcPr>
            <w:tcW w:w="4784" w:type="dxa"/>
            <w:gridSpan w:val="6"/>
            <w:tcBorders>
              <w:right w:val="single" w:sz="4" w:space="0" w:color="auto"/>
            </w:tcBorders>
          </w:tcPr>
          <w:p w:rsidR="00F64C43" w:rsidRPr="003271FD" w:rsidRDefault="00254CB9" w:rsidP="00B7611A">
            <w:pPr>
              <w:ind w:left="-284" w:firstLine="284"/>
              <w:rPr>
                <w:rFonts w:ascii="Arial" w:hAnsi="Arial" w:cs="Arial"/>
                <w:sz w:val="20"/>
                <w:szCs w:val="20"/>
              </w:rPr>
            </w:pPr>
            <w:r w:rsidRPr="003271FD">
              <w:rPr>
                <w:rFonts w:ascii="Arial" w:hAnsi="Arial" w:cs="Arial"/>
                <w:sz w:val="20"/>
                <w:szCs w:val="20"/>
              </w:rPr>
              <w:t>Банковские реквизиты:</w:t>
            </w:r>
          </w:p>
          <w:p w:rsidR="00254CB9" w:rsidRPr="003271FD" w:rsidRDefault="00254CB9" w:rsidP="00B7611A">
            <w:pPr>
              <w:ind w:left="-284" w:firstLine="284"/>
              <w:rPr>
                <w:rFonts w:ascii="Arial" w:hAnsi="Arial" w:cs="Arial"/>
                <w:sz w:val="20"/>
                <w:szCs w:val="20"/>
              </w:rPr>
            </w:pPr>
            <w:r w:rsidRPr="003271FD">
              <w:rPr>
                <w:rFonts w:ascii="Arial" w:hAnsi="Arial" w:cs="Arial"/>
                <w:sz w:val="20"/>
                <w:szCs w:val="20"/>
              </w:rPr>
              <w:t>БИК 012202102</w:t>
            </w:r>
          </w:p>
          <w:p w:rsidR="00254CB9" w:rsidRPr="003271FD" w:rsidRDefault="00B83281" w:rsidP="00B761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254CB9" w:rsidRPr="003271FD">
              <w:rPr>
                <w:rFonts w:ascii="Arial" w:hAnsi="Arial" w:cs="Arial"/>
                <w:sz w:val="20"/>
                <w:szCs w:val="20"/>
              </w:rPr>
              <w:t xml:space="preserve">КЦ №1 </w:t>
            </w:r>
            <w:proofErr w:type="gramStart"/>
            <w:r w:rsidR="00254CB9" w:rsidRPr="003271FD">
              <w:rPr>
                <w:rFonts w:ascii="Arial" w:hAnsi="Arial" w:cs="Arial"/>
                <w:sz w:val="20"/>
                <w:szCs w:val="20"/>
              </w:rPr>
              <w:t>В</w:t>
            </w:r>
            <w:r w:rsidR="00874018">
              <w:rPr>
                <w:rFonts w:ascii="Arial" w:hAnsi="Arial" w:cs="Arial"/>
                <w:sz w:val="20"/>
                <w:szCs w:val="20"/>
              </w:rPr>
              <w:t>олго-Вятское</w:t>
            </w:r>
            <w:proofErr w:type="gramEnd"/>
            <w:r w:rsidR="00874018">
              <w:rPr>
                <w:rFonts w:ascii="Arial" w:hAnsi="Arial" w:cs="Arial"/>
                <w:sz w:val="20"/>
                <w:szCs w:val="20"/>
              </w:rPr>
              <w:t xml:space="preserve"> ГУ БАНКА РОССИИ/ УФ</w:t>
            </w:r>
            <w:r w:rsidR="00254CB9" w:rsidRPr="003271FD">
              <w:rPr>
                <w:rFonts w:ascii="Arial" w:hAnsi="Arial" w:cs="Arial"/>
                <w:sz w:val="20"/>
                <w:szCs w:val="20"/>
              </w:rPr>
              <w:t>К по Нижегородской</w:t>
            </w:r>
          </w:p>
          <w:p w:rsidR="00254CB9" w:rsidRPr="003271FD" w:rsidRDefault="00254CB9" w:rsidP="00B7611A">
            <w:pPr>
              <w:ind w:left="-284" w:firstLine="284"/>
              <w:rPr>
                <w:rFonts w:ascii="Arial" w:hAnsi="Arial" w:cs="Arial"/>
                <w:sz w:val="20"/>
                <w:szCs w:val="20"/>
              </w:rPr>
            </w:pPr>
            <w:r w:rsidRPr="003271FD">
              <w:rPr>
                <w:rFonts w:ascii="Arial" w:hAnsi="Arial" w:cs="Arial"/>
                <w:sz w:val="20"/>
                <w:szCs w:val="20"/>
              </w:rPr>
              <w:t xml:space="preserve">области </w:t>
            </w:r>
            <w:proofErr w:type="gramStart"/>
            <w:r w:rsidRPr="003271FD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3271FD">
              <w:rPr>
                <w:rFonts w:ascii="Arial" w:hAnsi="Arial" w:cs="Arial"/>
                <w:sz w:val="20"/>
                <w:szCs w:val="20"/>
              </w:rPr>
              <w:t xml:space="preserve">. Нижний Новгород </w:t>
            </w:r>
          </w:p>
          <w:p w:rsidR="00254CB9" w:rsidRPr="003271FD" w:rsidRDefault="00254CB9" w:rsidP="00B7611A">
            <w:pPr>
              <w:ind w:left="-284" w:firstLine="284"/>
              <w:rPr>
                <w:rFonts w:ascii="Arial" w:hAnsi="Arial" w:cs="Arial"/>
                <w:sz w:val="20"/>
                <w:szCs w:val="20"/>
              </w:rPr>
            </w:pPr>
            <w:r w:rsidRPr="003271FD">
              <w:rPr>
                <w:rFonts w:ascii="Arial" w:hAnsi="Arial" w:cs="Arial"/>
                <w:sz w:val="20"/>
                <w:szCs w:val="20"/>
              </w:rPr>
              <w:t>Номер казначейского счета:</w:t>
            </w:r>
          </w:p>
          <w:p w:rsidR="00254CB9" w:rsidRPr="003271FD" w:rsidRDefault="00254CB9" w:rsidP="00B7611A">
            <w:pPr>
              <w:ind w:left="-284" w:firstLine="284"/>
              <w:rPr>
                <w:rFonts w:ascii="Arial" w:hAnsi="Arial" w:cs="Arial"/>
                <w:sz w:val="20"/>
                <w:szCs w:val="20"/>
              </w:rPr>
            </w:pPr>
            <w:r w:rsidRPr="003271FD">
              <w:rPr>
                <w:rFonts w:ascii="Arial" w:hAnsi="Arial" w:cs="Arial"/>
                <w:sz w:val="20"/>
                <w:szCs w:val="20"/>
              </w:rPr>
              <w:t>03211643000000013249</w:t>
            </w:r>
          </w:p>
          <w:p w:rsidR="00254CB9" w:rsidRPr="003271FD" w:rsidRDefault="00254CB9" w:rsidP="00B7611A">
            <w:pPr>
              <w:ind w:left="-284" w:firstLine="284"/>
              <w:rPr>
                <w:rFonts w:ascii="Arial" w:hAnsi="Arial" w:cs="Arial"/>
                <w:sz w:val="20"/>
                <w:szCs w:val="20"/>
              </w:rPr>
            </w:pPr>
            <w:r w:rsidRPr="003271FD">
              <w:rPr>
                <w:rFonts w:ascii="Arial" w:hAnsi="Arial" w:cs="Arial"/>
                <w:sz w:val="20"/>
                <w:szCs w:val="20"/>
              </w:rPr>
              <w:t>Номер банковского счета:</w:t>
            </w:r>
          </w:p>
          <w:p w:rsidR="00254CB9" w:rsidRPr="003271FD" w:rsidRDefault="00254CB9" w:rsidP="00B7611A">
            <w:pPr>
              <w:ind w:left="-284" w:firstLine="284"/>
              <w:rPr>
                <w:rFonts w:ascii="Arial" w:hAnsi="Arial" w:cs="Arial"/>
                <w:sz w:val="20"/>
                <w:szCs w:val="20"/>
              </w:rPr>
            </w:pPr>
            <w:r w:rsidRPr="003271FD">
              <w:rPr>
                <w:rFonts w:ascii="Arial" w:hAnsi="Arial" w:cs="Arial"/>
                <w:sz w:val="20"/>
                <w:szCs w:val="20"/>
              </w:rPr>
              <w:t>40102810745370000024</w:t>
            </w:r>
          </w:p>
          <w:p w:rsidR="00254CB9" w:rsidRPr="003271FD" w:rsidRDefault="00254CB9" w:rsidP="00B7611A">
            <w:pPr>
              <w:rPr>
                <w:rFonts w:ascii="Arial" w:hAnsi="Arial" w:cs="Arial"/>
                <w:sz w:val="20"/>
                <w:szCs w:val="20"/>
              </w:rPr>
            </w:pPr>
            <w:r w:rsidRPr="003271FD">
              <w:rPr>
                <w:rFonts w:ascii="Arial" w:hAnsi="Arial" w:cs="Arial"/>
                <w:sz w:val="20"/>
                <w:szCs w:val="20"/>
              </w:rPr>
              <w:t xml:space="preserve">Получатель: </w:t>
            </w:r>
            <w:proofErr w:type="gramStart"/>
            <w:r w:rsidRPr="003271FD">
              <w:rPr>
                <w:rFonts w:ascii="Arial" w:hAnsi="Arial" w:cs="Arial"/>
                <w:sz w:val="20"/>
                <w:szCs w:val="20"/>
              </w:rPr>
              <w:t xml:space="preserve">УФК по Нижегородской </w:t>
            </w:r>
            <w:r w:rsidR="00267DE3">
              <w:rPr>
                <w:rFonts w:ascii="Arial" w:hAnsi="Arial" w:cs="Arial"/>
                <w:sz w:val="20"/>
                <w:szCs w:val="20"/>
              </w:rPr>
              <w:t>о</w:t>
            </w:r>
            <w:r w:rsidRPr="003271FD">
              <w:rPr>
                <w:rFonts w:ascii="Arial" w:hAnsi="Arial" w:cs="Arial"/>
                <w:sz w:val="20"/>
                <w:szCs w:val="20"/>
              </w:rPr>
              <w:t>бласти</w:t>
            </w:r>
            <w:r w:rsidR="00B76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71FD">
              <w:rPr>
                <w:rFonts w:ascii="Arial" w:hAnsi="Arial" w:cs="Arial"/>
                <w:sz w:val="20"/>
                <w:szCs w:val="20"/>
              </w:rPr>
              <w:t>(Самарская таможня</w:t>
            </w:r>
            <w:proofErr w:type="gramEnd"/>
          </w:p>
          <w:p w:rsidR="00254CB9" w:rsidRPr="003271FD" w:rsidRDefault="00254CB9" w:rsidP="00B7611A">
            <w:pPr>
              <w:ind w:left="-284" w:firstLine="28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271FD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3271FD">
              <w:rPr>
                <w:rFonts w:ascii="Arial" w:hAnsi="Arial" w:cs="Arial"/>
                <w:sz w:val="20"/>
                <w:szCs w:val="20"/>
              </w:rPr>
              <w:t>/с 03421203420)</w:t>
            </w:r>
          </w:p>
          <w:p w:rsidR="00254CB9" w:rsidRPr="003271FD" w:rsidRDefault="00254CB9" w:rsidP="00B7611A">
            <w:pPr>
              <w:ind w:left="-284" w:firstLine="284"/>
              <w:rPr>
                <w:rFonts w:ascii="Arial" w:hAnsi="Arial" w:cs="Arial"/>
                <w:sz w:val="20"/>
                <w:szCs w:val="20"/>
              </w:rPr>
            </w:pPr>
            <w:r w:rsidRPr="003271FD">
              <w:rPr>
                <w:rFonts w:ascii="Arial" w:hAnsi="Arial" w:cs="Arial"/>
                <w:sz w:val="20"/>
                <w:szCs w:val="20"/>
              </w:rPr>
              <w:t>тел: 8(846) 933-73-66</w:t>
            </w:r>
          </w:p>
          <w:p w:rsidR="00254CB9" w:rsidRPr="003271FD" w:rsidRDefault="00254CB9" w:rsidP="00B7611A">
            <w:pPr>
              <w:ind w:left="-284" w:firstLine="284"/>
              <w:rPr>
                <w:rFonts w:ascii="Arial" w:hAnsi="Arial" w:cs="Arial"/>
                <w:sz w:val="20"/>
                <w:szCs w:val="20"/>
              </w:rPr>
            </w:pPr>
            <w:r w:rsidRPr="003271FD">
              <w:rPr>
                <w:rFonts w:ascii="Arial" w:hAnsi="Arial" w:cs="Arial"/>
                <w:sz w:val="20"/>
                <w:szCs w:val="20"/>
              </w:rPr>
              <w:t>эл</w:t>
            </w:r>
            <w:proofErr w:type="gramStart"/>
            <w:r w:rsidRPr="003271FD">
              <w:rPr>
                <w:rFonts w:ascii="Arial" w:hAnsi="Arial" w:cs="Arial"/>
                <w:sz w:val="20"/>
                <w:szCs w:val="20"/>
              </w:rPr>
              <w:t>.п</w:t>
            </w:r>
            <w:proofErr w:type="gramEnd"/>
            <w:r w:rsidRPr="003271FD">
              <w:rPr>
                <w:rFonts w:ascii="Arial" w:hAnsi="Arial" w:cs="Arial"/>
                <w:sz w:val="20"/>
                <w:szCs w:val="20"/>
              </w:rPr>
              <w:t>очта:</w:t>
            </w:r>
            <w:r w:rsidR="003271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71FD">
              <w:rPr>
                <w:rFonts w:ascii="Arial" w:hAnsi="Arial" w:cs="Arial"/>
                <w:sz w:val="20"/>
                <w:szCs w:val="20"/>
              </w:rPr>
              <w:t>smr-otyl1@ptu.customs.gov.ru.</w:t>
            </w:r>
          </w:p>
          <w:p w:rsidR="00254CB9" w:rsidRPr="003271FD" w:rsidRDefault="00254CB9" w:rsidP="00B7611A">
            <w:pPr>
              <w:ind w:left="-426" w:firstLine="426"/>
              <w:rPr>
                <w:rFonts w:ascii="Arial" w:hAnsi="Arial" w:cs="Arial"/>
                <w:sz w:val="20"/>
                <w:szCs w:val="20"/>
              </w:rPr>
            </w:pPr>
            <w:r w:rsidRPr="003271FD">
              <w:rPr>
                <w:rFonts w:ascii="Arial" w:hAnsi="Arial" w:cs="Arial"/>
                <w:sz w:val="20"/>
                <w:szCs w:val="20"/>
              </w:rPr>
              <w:t>тел</w:t>
            </w:r>
            <w:proofErr w:type="gramStart"/>
            <w:r w:rsidRPr="003271FD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3271FD">
              <w:rPr>
                <w:rFonts w:ascii="Arial" w:hAnsi="Arial" w:cs="Arial"/>
                <w:sz w:val="20"/>
                <w:szCs w:val="20"/>
              </w:rPr>
              <w:t>ухгалтерии: 8(846) 933-73-79</w:t>
            </w:r>
          </w:p>
        </w:tc>
        <w:tc>
          <w:tcPr>
            <w:tcW w:w="3848" w:type="dxa"/>
            <w:gridSpan w:val="7"/>
            <w:tcBorders>
              <w:left w:val="single" w:sz="4" w:space="0" w:color="auto"/>
            </w:tcBorders>
          </w:tcPr>
          <w:p w:rsidR="00F64C43" w:rsidRPr="00254CB9" w:rsidRDefault="00F64C43" w:rsidP="00B761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C43" w:rsidRPr="00CF3067" w:rsidTr="00EF37A9">
        <w:trPr>
          <w:gridAfter w:val="1"/>
          <w:wAfter w:w="140" w:type="dxa"/>
          <w:trHeight w:val="341"/>
        </w:trPr>
        <w:tc>
          <w:tcPr>
            <w:tcW w:w="4784" w:type="dxa"/>
            <w:gridSpan w:val="6"/>
            <w:tcBorders>
              <w:right w:val="single" w:sz="4" w:space="0" w:color="auto"/>
            </w:tcBorders>
          </w:tcPr>
          <w:p w:rsidR="00FA3B67" w:rsidRPr="00CF3067" w:rsidRDefault="00FA3B67" w:rsidP="00B7611A">
            <w:pPr>
              <w:ind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gridSpan w:val="7"/>
            <w:tcBorders>
              <w:left w:val="single" w:sz="4" w:space="0" w:color="auto"/>
            </w:tcBorders>
          </w:tcPr>
          <w:p w:rsidR="00F64C43" w:rsidRPr="00CF3067" w:rsidRDefault="00F64C43" w:rsidP="00B761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C43" w:rsidRPr="00CF3067" w:rsidTr="00EF37A9">
        <w:trPr>
          <w:gridAfter w:val="1"/>
          <w:wAfter w:w="140" w:type="dxa"/>
          <w:trHeight w:val="197"/>
        </w:trPr>
        <w:tc>
          <w:tcPr>
            <w:tcW w:w="4784" w:type="dxa"/>
            <w:gridSpan w:val="6"/>
            <w:tcBorders>
              <w:right w:val="single" w:sz="4" w:space="0" w:color="auto"/>
            </w:tcBorders>
          </w:tcPr>
          <w:p w:rsidR="00F64C43" w:rsidRDefault="00F64C43" w:rsidP="00B7611A">
            <w:pPr>
              <w:ind w:left="-284" w:firstLine="284"/>
              <w:rPr>
                <w:rFonts w:ascii="Arial" w:hAnsi="Arial" w:cs="Arial"/>
                <w:b/>
                <w:sz w:val="20"/>
                <w:szCs w:val="20"/>
              </w:rPr>
            </w:pPr>
            <w:r w:rsidRPr="00CF3067">
              <w:rPr>
                <w:rFonts w:ascii="Arial" w:hAnsi="Arial" w:cs="Arial"/>
                <w:b/>
                <w:sz w:val="20"/>
                <w:szCs w:val="20"/>
              </w:rPr>
              <w:t>Подписант:</w:t>
            </w:r>
          </w:p>
          <w:p w:rsidR="00EF37A9" w:rsidRPr="00CF3067" w:rsidRDefault="00EF37A9" w:rsidP="00B7611A">
            <w:pPr>
              <w:ind w:left="-284" w:firstLine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gridSpan w:val="7"/>
            <w:tcBorders>
              <w:left w:val="single" w:sz="4" w:space="0" w:color="auto"/>
            </w:tcBorders>
          </w:tcPr>
          <w:p w:rsidR="00F64C43" w:rsidRPr="00CF3067" w:rsidRDefault="00F64C43" w:rsidP="00B7611A">
            <w:pPr>
              <w:ind w:left="-284" w:firstLine="284"/>
              <w:rPr>
                <w:rFonts w:ascii="Arial" w:hAnsi="Arial" w:cs="Arial"/>
                <w:b/>
                <w:sz w:val="20"/>
                <w:szCs w:val="20"/>
              </w:rPr>
            </w:pPr>
            <w:r w:rsidRPr="00CF3067">
              <w:rPr>
                <w:rFonts w:ascii="Arial" w:hAnsi="Arial" w:cs="Arial"/>
                <w:b/>
                <w:sz w:val="20"/>
                <w:szCs w:val="20"/>
              </w:rPr>
              <w:t>Подписант:</w:t>
            </w:r>
          </w:p>
        </w:tc>
      </w:tr>
      <w:tr w:rsidR="00F37E3A" w:rsidRPr="00CF3067" w:rsidTr="00EF37A9">
        <w:trPr>
          <w:trHeight w:val="305"/>
        </w:trPr>
        <w:tc>
          <w:tcPr>
            <w:tcW w:w="244" w:type="dxa"/>
            <w:vAlign w:val="center"/>
          </w:tcPr>
          <w:p w:rsidR="00F64C43" w:rsidRPr="00CF3067" w:rsidRDefault="00F64C43" w:rsidP="00B76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F64C43" w:rsidRPr="00CF3067" w:rsidRDefault="00F64C43" w:rsidP="00B76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:rsidR="00F64C43" w:rsidRPr="00CF3067" w:rsidRDefault="00F64C43" w:rsidP="00B76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vAlign w:val="center"/>
          </w:tcPr>
          <w:p w:rsidR="00F64C43" w:rsidRPr="00CF3067" w:rsidRDefault="00F64C43" w:rsidP="00B76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067"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243" w:type="dxa"/>
            <w:tcBorders>
              <w:bottom w:val="single" w:sz="4" w:space="0" w:color="auto"/>
            </w:tcBorders>
            <w:vAlign w:val="center"/>
          </w:tcPr>
          <w:p w:rsidR="00F64C43" w:rsidRPr="00CF3067" w:rsidRDefault="00F64C43" w:rsidP="00B76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vAlign w:val="center"/>
          </w:tcPr>
          <w:p w:rsidR="00F64C43" w:rsidRPr="00CF3067" w:rsidRDefault="00F64C43" w:rsidP="00B76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0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3" w:type="dxa"/>
            <w:tcBorders>
              <w:left w:val="single" w:sz="4" w:space="0" w:color="auto"/>
            </w:tcBorders>
          </w:tcPr>
          <w:p w:rsidR="00F64C43" w:rsidRPr="00CF3067" w:rsidRDefault="00F64C43" w:rsidP="00B761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F64C43" w:rsidRPr="00CF3067" w:rsidRDefault="00F64C43" w:rsidP="00B761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gridSpan w:val="2"/>
          </w:tcPr>
          <w:p w:rsidR="00F64C43" w:rsidRPr="00CF3067" w:rsidRDefault="00F64C43" w:rsidP="00B761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:rsidR="00F64C43" w:rsidRPr="00CF3067" w:rsidRDefault="00AE6A5A" w:rsidP="00B7611A">
            <w:pPr>
              <w:rPr>
                <w:rFonts w:ascii="Arial" w:hAnsi="Arial" w:cs="Arial"/>
                <w:sz w:val="20"/>
                <w:szCs w:val="20"/>
              </w:rPr>
            </w:pPr>
            <w:r w:rsidRPr="00CF3067"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:rsidR="00F64C43" w:rsidRPr="00CF3067" w:rsidRDefault="00F64C43" w:rsidP="00B761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gridSpan w:val="2"/>
          </w:tcPr>
          <w:p w:rsidR="00F64C43" w:rsidRPr="00CF3067" w:rsidRDefault="00AE6A5A" w:rsidP="00B7611A">
            <w:pPr>
              <w:rPr>
                <w:rFonts w:ascii="Arial" w:hAnsi="Arial" w:cs="Arial"/>
                <w:sz w:val="20"/>
                <w:szCs w:val="20"/>
              </w:rPr>
            </w:pPr>
            <w:r w:rsidRPr="00CF30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37E3A" w:rsidRPr="00CF3067" w:rsidTr="00EF37A9">
        <w:trPr>
          <w:gridAfter w:val="1"/>
          <w:wAfter w:w="140" w:type="dxa"/>
          <w:trHeight w:val="305"/>
        </w:trPr>
        <w:tc>
          <w:tcPr>
            <w:tcW w:w="1639" w:type="dxa"/>
            <w:gridSpan w:val="3"/>
          </w:tcPr>
          <w:p w:rsidR="00F64C43" w:rsidRDefault="00EF37A9" w:rsidP="00B76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F64C43" w:rsidRPr="00CF3067">
              <w:rPr>
                <w:rFonts w:ascii="Arial" w:hAnsi="Arial" w:cs="Arial"/>
                <w:sz w:val="20"/>
                <w:szCs w:val="20"/>
              </w:rPr>
              <w:t>одпись</w:t>
            </w:r>
          </w:p>
          <w:p w:rsidR="00EF37A9" w:rsidRDefault="00EF37A9" w:rsidP="00B76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F37A9" w:rsidRPr="00CF3067" w:rsidRDefault="00EF37A9" w:rsidP="00EF37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  <w:tc>
          <w:tcPr>
            <w:tcW w:w="3145" w:type="dxa"/>
            <w:gridSpan w:val="3"/>
            <w:tcBorders>
              <w:right w:val="single" w:sz="4" w:space="0" w:color="auto"/>
            </w:tcBorders>
          </w:tcPr>
          <w:p w:rsidR="00F64C43" w:rsidRPr="00CF3067" w:rsidRDefault="00F64C43" w:rsidP="00B76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tcBorders>
              <w:left w:val="single" w:sz="4" w:space="0" w:color="auto"/>
            </w:tcBorders>
          </w:tcPr>
          <w:p w:rsidR="00F64C43" w:rsidRDefault="00EF37A9" w:rsidP="00B76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F64C43" w:rsidRPr="00CF3067">
              <w:rPr>
                <w:rFonts w:ascii="Arial" w:hAnsi="Arial" w:cs="Arial"/>
                <w:sz w:val="20"/>
                <w:szCs w:val="20"/>
              </w:rPr>
              <w:t>одпись</w:t>
            </w:r>
          </w:p>
          <w:p w:rsidR="00EF37A9" w:rsidRDefault="00EF37A9" w:rsidP="00B76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F37A9" w:rsidRPr="00CF3067" w:rsidRDefault="00EF37A9" w:rsidP="00EF37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  <w:tc>
          <w:tcPr>
            <w:tcW w:w="2009" w:type="dxa"/>
            <w:gridSpan w:val="4"/>
          </w:tcPr>
          <w:p w:rsidR="00F64C43" w:rsidRPr="00CF3067" w:rsidRDefault="00F64C43" w:rsidP="00B76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067017" w:rsidRPr="00CF3067" w:rsidRDefault="00067017" w:rsidP="00476958">
      <w:pPr>
        <w:jc w:val="both"/>
        <w:rPr>
          <w:rFonts w:ascii="Arial" w:hAnsi="Arial" w:cs="Arial"/>
          <w:sz w:val="20"/>
          <w:szCs w:val="20"/>
        </w:rPr>
      </w:pPr>
    </w:p>
    <w:p w:rsidR="00134628" w:rsidRPr="00CF3067" w:rsidRDefault="00134628" w:rsidP="00E91ED8">
      <w:pPr>
        <w:rPr>
          <w:rFonts w:ascii="Arial" w:hAnsi="Arial" w:cs="Arial"/>
          <w:sz w:val="20"/>
          <w:szCs w:val="20"/>
        </w:rPr>
      </w:pPr>
    </w:p>
    <w:p w:rsidR="00134628" w:rsidRPr="00476958" w:rsidRDefault="00134628" w:rsidP="006B5772">
      <w:pPr>
        <w:ind w:left="180"/>
        <w:jc w:val="right"/>
        <w:rPr>
          <w:rFonts w:ascii="Arial" w:hAnsi="Arial" w:cs="Arial"/>
          <w:sz w:val="20"/>
          <w:szCs w:val="20"/>
        </w:rPr>
      </w:pPr>
    </w:p>
    <w:p w:rsidR="00281BEF" w:rsidRPr="00476958" w:rsidRDefault="00281BEF" w:rsidP="006B5772">
      <w:pPr>
        <w:ind w:left="180"/>
        <w:jc w:val="right"/>
        <w:rPr>
          <w:rFonts w:ascii="Arial" w:hAnsi="Arial" w:cs="Arial"/>
          <w:sz w:val="20"/>
          <w:szCs w:val="20"/>
        </w:rPr>
      </w:pPr>
    </w:p>
    <w:p w:rsidR="000343B6" w:rsidRPr="009B517D" w:rsidRDefault="000343B6" w:rsidP="00403FA6">
      <w:pPr>
        <w:rPr>
          <w:rFonts w:ascii="Arial" w:hAnsi="Arial" w:cs="Arial"/>
          <w:sz w:val="18"/>
          <w:szCs w:val="18"/>
        </w:rPr>
        <w:sectPr w:rsidR="000343B6" w:rsidRPr="009B517D" w:rsidSect="009B517D">
          <w:headerReference w:type="default" r:id="rId8"/>
          <w:footerReference w:type="default" r:id="rId9"/>
          <w:type w:val="continuous"/>
          <w:pgSz w:w="11906" w:h="16838"/>
          <w:pgMar w:top="709" w:right="1134" w:bottom="709" w:left="1134" w:header="709" w:footer="709" w:gutter="0"/>
          <w:cols w:space="708"/>
          <w:docGrid w:linePitch="360"/>
        </w:sectPr>
      </w:pPr>
    </w:p>
    <w:p w:rsidR="000343B6" w:rsidRPr="00476958" w:rsidRDefault="000343B6" w:rsidP="000343B6">
      <w:pPr>
        <w:spacing w:line="264" w:lineRule="auto"/>
        <w:jc w:val="right"/>
        <w:rPr>
          <w:rFonts w:ascii="Arial" w:hAnsi="Arial" w:cs="Arial"/>
          <w:sz w:val="20"/>
          <w:szCs w:val="22"/>
        </w:rPr>
      </w:pPr>
      <w:r w:rsidRPr="00476958">
        <w:rPr>
          <w:rFonts w:ascii="Arial" w:hAnsi="Arial" w:cs="Arial"/>
          <w:sz w:val="20"/>
          <w:szCs w:val="22"/>
        </w:rPr>
        <w:lastRenderedPageBreak/>
        <w:t>Приложение № 1 к Контракту (договору)</w:t>
      </w:r>
    </w:p>
    <w:p w:rsidR="000343B6" w:rsidRPr="00476958" w:rsidRDefault="000343B6" w:rsidP="000343B6">
      <w:pPr>
        <w:spacing w:line="264" w:lineRule="auto"/>
        <w:jc w:val="right"/>
        <w:rPr>
          <w:rFonts w:ascii="Arial" w:hAnsi="Arial" w:cs="Arial"/>
          <w:sz w:val="20"/>
          <w:szCs w:val="22"/>
        </w:rPr>
      </w:pPr>
      <w:r w:rsidRPr="00476958">
        <w:rPr>
          <w:rFonts w:ascii="Arial" w:hAnsi="Arial" w:cs="Arial"/>
          <w:sz w:val="20"/>
          <w:szCs w:val="22"/>
        </w:rPr>
        <w:t xml:space="preserve">об организации осуществления обязательного страхования гражданской </w:t>
      </w:r>
    </w:p>
    <w:p w:rsidR="000343B6" w:rsidRPr="00476958" w:rsidRDefault="000343B6" w:rsidP="000343B6">
      <w:pPr>
        <w:spacing w:line="264" w:lineRule="auto"/>
        <w:jc w:val="right"/>
        <w:rPr>
          <w:rFonts w:ascii="Arial" w:hAnsi="Arial" w:cs="Arial"/>
          <w:sz w:val="20"/>
          <w:szCs w:val="22"/>
        </w:rPr>
      </w:pPr>
      <w:r w:rsidRPr="00476958">
        <w:rPr>
          <w:rFonts w:ascii="Arial" w:hAnsi="Arial" w:cs="Arial"/>
          <w:sz w:val="20"/>
          <w:szCs w:val="22"/>
        </w:rPr>
        <w:t xml:space="preserve">ответственности владельца опасного объекта за причинение </w:t>
      </w:r>
    </w:p>
    <w:p w:rsidR="000343B6" w:rsidRPr="00476958" w:rsidRDefault="000343B6" w:rsidP="000343B6">
      <w:pPr>
        <w:spacing w:line="264" w:lineRule="auto"/>
        <w:jc w:val="right"/>
        <w:rPr>
          <w:rFonts w:ascii="Arial" w:hAnsi="Arial" w:cs="Arial"/>
          <w:sz w:val="20"/>
          <w:szCs w:val="22"/>
        </w:rPr>
      </w:pPr>
      <w:r w:rsidRPr="00476958">
        <w:rPr>
          <w:rFonts w:ascii="Arial" w:hAnsi="Arial" w:cs="Arial"/>
          <w:sz w:val="20"/>
          <w:szCs w:val="22"/>
        </w:rPr>
        <w:t>вреда в результате аварии на опасном объекте</w:t>
      </w:r>
    </w:p>
    <w:p w:rsidR="000343B6" w:rsidRDefault="000343B6" w:rsidP="000343B6">
      <w:pPr>
        <w:spacing w:line="264" w:lineRule="auto"/>
        <w:jc w:val="right"/>
        <w:rPr>
          <w:rFonts w:ascii="Arial" w:hAnsi="Arial" w:cs="Arial"/>
          <w:sz w:val="20"/>
          <w:szCs w:val="22"/>
        </w:rPr>
      </w:pPr>
      <w:r w:rsidRPr="00476958">
        <w:rPr>
          <w:rFonts w:ascii="Arial" w:hAnsi="Arial" w:cs="Arial"/>
          <w:sz w:val="20"/>
          <w:szCs w:val="22"/>
        </w:rPr>
        <w:t xml:space="preserve">№ </w:t>
      </w:r>
      <w:r w:rsidR="00990BFE">
        <w:rPr>
          <w:rFonts w:ascii="Arial" w:hAnsi="Arial" w:cs="Arial"/>
          <w:sz w:val="20"/>
          <w:szCs w:val="22"/>
        </w:rPr>
        <w:t xml:space="preserve">                                          </w:t>
      </w:r>
      <w:r w:rsidRPr="00476958">
        <w:rPr>
          <w:rFonts w:ascii="Arial" w:hAnsi="Arial" w:cs="Arial"/>
          <w:sz w:val="20"/>
          <w:szCs w:val="22"/>
        </w:rPr>
        <w:t>от «</w:t>
      </w:r>
      <w:r w:rsidR="006A655F">
        <w:rPr>
          <w:rFonts w:ascii="Arial" w:hAnsi="Arial" w:cs="Arial"/>
          <w:sz w:val="20"/>
          <w:szCs w:val="22"/>
        </w:rPr>
        <w:t xml:space="preserve"> </w:t>
      </w:r>
      <w:r w:rsidR="00990BFE">
        <w:rPr>
          <w:rFonts w:ascii="Arial" w:hAnsi="Arial" w:cs="Arial"/>
          <w:sz w:val="20"/>
          <w:szCs w:val="22"/>
        </w:rPr>
        <w:t xml:space="preserve">   </w:t>
      </w:r>
      <w:r w:rsidR="006A655F">
        <w:rPr>
          <w:rFonts w:ascii="Arial" w:hAnsi="Arial" w:cs="Arial"/>
          <w:sz w:val="20"/>
          <w:szCs w:val="22"/>
        </w:rPr>
        <w:t xml:space="preserve"> </w:t>
      </w:r>
      <w:r w:rsidRPr="00476958">
        <w:rPr>
          <w:rFonts w:ascii="Arial" w:hAnsi="Arial" w:cs="Arial"/>
          <w:sz w:val="20"/>
          <w:szCs w:val="22"/>
        </w:rPr>
        <w:t>»</w:t>
      </w:r>
      <w:r w:rsidR="00BE79E6">
        <w:rPr>
          <w:rFonts w:ascii="Arial" w:hAnsi="Arial" w:cs="Arial"/>
          <w:sz w:val="20"/>
          <w:szCs w:val="22"/>
        </w:rPr>
        <w:t xml:space="preserve"> </w:t>
      </w:r>
      <w:r w:rsidR="006A655F">
        <w:rPr>
          <w:rFonts w:ascii="Arial" w:hAnsi="Arial" w:cs="Arial"/>
          <w:sz w:val="20"/>
          <w:szCs w:val="22"/>
        </w:rPr>
        <w:t>июня</w:t>
      </w:r>
      <w:r w:rsidR="00BE79E6">
        <w:rPr>
          <w:rFonts w:ascii="Arial" w:hAnsi="Arial" w:cs="Arial"/>
          <w:sz w:val="20"/>
          <w:szCs w:val="22"/>
        </w:rPr>
        <w:t xml:space="preserve"> 2026</w:t>
      </w:r>
      <w:r w:rsidRPr="00476958">
        <w:rPr>
          <w:rFonts w:ascii="Arial" w:hAnsi="Arial" w:cs="Arial"/>
          <w:sz w:val="20"/>
          <w:szCs w:val="22"/>
        </w:rPr>
        <w:t xml:space="preserve"> г.</w:t>
      </w:r>
    </w:p>
    <w:p w:rsidR="00B77AC2" w:rsidRDefault="00B77AC2" w:rsidP="000343B6">
      <w:pPr>
        <w:spacing w:line="264" w:lineRule="auto"/>
        <w:jc w:val="right"/>
        <w:rPr>
          <w:rFonts w:ascii="Arial" w:hAnsi="Arial" w:cs="Arial"/>
          <w:sz w:val="20"/>
          <w:szCs w:val="22"/>
        </w:rPr>
      </w:pPr>
    </w:p>
    <w:p w:rsidR="005534F6" w:rsidRPr="00476958" w:rsidRDefault="005534F6" w:rsidP="000343B6">
      <w:pPr>
        <w:spacing w:line="264" w:lineRule="auto"/>
        <w:jc w:val="right"/>
        <w:rPr>
          <w:rFonts w:ascii="Arial" w:hAnsi="Arial" w:cs="Arial"/>
          <w:sz w:val="20"/>
          <w:szCs w:val="22"/>
        </w:rPr>
      </w:pPr>
    </w:p>
    <w:p w:rsidR="000343B6" w:rsidRPr="00476958" w:rsidRDefault="00267DE3" w:rsidP="00A43504">
      <w:pPr>
        <w:spacing w:line="264" w:lineRule="auto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НАИМЕНОВАНИЕ </w:t>
      </w:r>
      <w:r w:rsidR="00476958">
        <w:rPr>
          <w:rFonts w:ascii="Arial" w:hAnsi="Arial" w:cs="Arial"/>
          <w:b/>
          <w:sz w:val="20"/>
          <w:szCs w:val="22"/>
        </w:rPr>
        <w:t>ОПАСН</w:t>
      </w:r>
      <w:r>
        <w:rPr>
          <w:rFonts w:ascii="Arial" w:hAnsi="Arial" w:cs="Arial"/>
          <w:b/>
          <w:sz w:val="20"/>
          <w:szCs w:val="22"/>
        </w:rPr>
        <w:t>ОГО</w:t>
      </w:r>
      <w:r w:rsidR="00476958">
        <w:rPr>
          <w:rFonts w:ascii="Arial" w:hAnsi="Arial" w:cs="Arial"/>
          <w:b/>
          <w:sz w:val="20"/>
          <w:szCs w:val="22"/>
        </w:rPr>
        <w:t xml:space="preserve"> ОБЪЕКТ</w:t>
      </w:r>
      <w:r>
        <w:rPr>
          <w:rFonts w:ascii="Arial" w:hAnsi="Arial" w:cs="Arial"/>
          <w:b/>
          <w:sz w:val="20"/>
          <w:szCs w:val="22"/>
        </w:rPr>
        <w:t>А</w:t>
      </w:r>
      <w:r w:rsidR="00476958">
        <w:rPr>
          <w:rFonts w:ascii="Arial" w:hAnsi="Arial" w:cs="Arial"/>
          <w:b/>
          <w:sz w:val="20"/>
          <w:szCs w:val="22"/>
        </w:rPr>
        <w:t>, ПОДЛЕЖАЩ</w:t>
      </w:r>
      <w:r>
        <w:rPr>
          <w:rFonts w:ascii="Arial" w:hAnsi="Arial" w:cs="Arial"/>
          <w:b/>
          <w:sz w:val="20"/>
          <w:szCs w:val="22"/>
        </w:rPr>
        <w:t>ЕГО</w:t>
      </w:r>
      <w:r w:rsidR="00476958">
        <w:rPr>
          <w:rFonts w:ascii="Arial" w:hAnsi="Arial" w:cs="Arial"/>
          <w:b/>
          <w:sz w:val="20"/>
          <w:szCs w:val="22"/>
        </w:rPr>
        <w:t xml:space="preserve"> СТРАХОВАНИЮ</w:t>
      </w:r>
    </w:p>
    <w:p w:rsidR="005534F6" w:rsidRPr="005534F6" w:rsidRDefault="005534F6" w:rsidP="005534F6">
      <w:pPr>
        <w:jc w:val="center"/>
        <w:rPr>
          <w:rFonts w:ascii="Arial" w:hAnsi="Arial" w:cs="Arial"/>
        </w:rPr>
      </w:pPr>
      <w:r w:rsidRPr="005534F6">
        <w:rPr>
          <w:rFonts w:ascii="Arial" w:hAnsi="Arial" w:cs="Arial"/>
        </w:rPr>
        <w:t>(ОКПД</w:t>
      </w:r>
      <w:proofErr w:type="gramStart"/>
      <w:r w:rsidRPr="005534F6">
        <w:rPr>
          <w:rFonts w:ascii="Arial" w:hAnsi="Arial" w:cs="Arial"/>
        </w:rPr>
        <w:t>2</w:t>
      </w:r>
      <w:proofErr w:type="gramEnd"/>
      <w:r w:rsidRPr="005534F6">
        <w:rPr>
          <w:rFonts w:ascii="Arial" w:hAnsi="Arial" w:cs="Arial"/>
        </w:rPr>
        <w:t>: 65.12.50.000)</w:t>
      </w:r>
    </w:p>
    <w:p w:rsidR="000343B6" w:rsidRPr="00476958" w:rsidRDefault="000343B6" w:rsidP="005534F6">
      <w:pPr>
        <w:spacing w:line="264" w:lineRule="auto"/>
        <w:jc w:val="center"/>
        <w:rPr>
          <w:rFonts w:ascii="Arial" w:hAnsi="Arial" w:cs="Arial"/>
          <w:b/>
          <w:sz w:val="2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"/>
        <w:gridCol w:w="3094"/>
        <w:gridCol w:w="1053"/>
        <w:gridCol w:w="822"/>
        <w:gridCol w:w="1496"/>
        <w:gridCol w:w="1650"/>
        <w:gridCol w:w="1843"/>
        <w:gridCol w:w="2126"/>
        <w:gridCol w:w="2912"/>
      </w:tblGrid>
      <w:tr w:rsidR="00267DE3" w:rsidRPr="00476958" w:rsidTr="00267DE3">
        <w:trPr>
          <w:trHeight w:val="396"/>
        </w:trPr>
        <w:tc>
          <w:tcPr>
            <w:tcW w:w="532" w:type="dxa"/>
            <w:vMerge w:val="restart"/>
            <w:shd w:val="clear" w:color="auto" w:fill="auto"/>
            <w:vAlign w:val="center"/>
          </w:tcPr>
          <w:p w:rsidR="00267DE3" w:rsidRPr="00476958" w:rsidRDefault="00267DE3" w:rsidP="000D193F">
            <w:pPr>
              <w:suppressLineNumbers/>
              <w:suppressAutoHyphens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958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476958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476958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3094" w:type="dxa"/>
            <w:vMerge w:val="restart"/>
            <w:shd w:val="clear" w:color="auto" w:fill="auto"/>
            <w:vAlign w:val="center"/>
          </w:tcPr>
          <w:p w:rsidR="00267DE3" w:rsidRPr="00476958" w:rsidRDefault="00267DE3" w:rsidP="000D193F">
            <w:pPr>
              <w:suppressLineNumbers/>
              <w:suppressAutoHyphens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958">
              <w:rPr>
                <w:rFonts w:ascii="Arial" w:hAnsi="Arial" w:cs="Arial"/>
                <w:sz w:val="20"/>
                <w:szCs w:val="20"/>
              </w:rPr>
              <w:t>Наименование опасного объекта</w:t>
            </w:r>
          </w:p>
        </w:tc>
        <w:tc>
          <w:tcPr>
            <w:tcW w:w="1053" w:type="dxa"/>
            <w:vMerge w:val="restart"/>
          </w:tcPr>
          <w:p w:rsidR="00267DE3" w:rsidRDefault="00267DE3" w:rsidP="000D193F">
            <w:pPr>
              <w:suppressLineNumbers/>
              <w:suppressAutoHyphens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Рег. номер опасного объекта</w:t>
            </w:r>
          </w:p>
        </w:tc>
        <w:tc>
          <w:tcPr>
            <w:tcW w:w="822" w:type="dxa"/>
            <w:vMerge w:val="restart"/>
            <w:vAlign w:val="center"/>
          </w:tcPr>
          <w:p w:rsidR="00267DE3" w:rsidRPr="00476958" w:rsidRDefault="00267DE3" w:rsidP="000D193F">
            <w:pPr>
              <w:suppressLineNumbers/>
              <w:suppressAutoHyphens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Кол-во ГПМ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267DE3" w:rsidRPr="00476958" w:rsidRDefault="00267DE3" w:rsidP="000D193F">
            <w:pPr>
              <w:suppressLineNumbers/>
              <w:suppressAutoHyphens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958">
              <w:rPr>
                <w:rFonts w:ascii="Arial" w:hAnsi="Arial" w:cs="Arial"/>
                <w:sz w:val="20"/>
                <w:szCs w:val="20"/>
              </w:rPr>
              <w:t>Страховая сумма, руб.</w:t>
            </w:r>
          </w:p>
        </w:tc>
        <w:tc>
          <w:tcPr>
            <w:tcW w:w="3493" w:type="dxa"/>
            <w:gridSpan w:val="2"/>
            <w:vAlign w:val="center"/>
          </w:tcPr>
          <w:p w:rsidR="00267DE3" w:rsidRPr="00476958" w:rsidRDefault="00267DE3" w:rsidP="00DB32E9">
            <w:pPr>
              <w:suppressLineNumbers/>
              <w:suppressAutoHyphens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958">
              <w:rPr>
                <w:rFonts w:ascii="Arial" w:hAnsi="Arial" w:cs="Arial"/>
                <w:sz w:val="20"/>
                <w:szCs w:val="20"/>
              </w:rPr>
              <w:t xml:space="preserve">Срок действия </w:t>
            </w:r>
            <w:r w:rsidR="00DB32E9">
              <w:rPr>
                <w:rFonts w:ascii="Arial" w:hAnsi="Arial" w:cs="Arial"/>
                <w:sz w:val="20"/>
                <w:szCs w:val="20"/>
              </w:rPr>
              <w:t>страхового полиса</w:t>
            </w:r>
          </w:p>
        </w:tc>
        <w:tc>
          <w:tcPr>
            <w:tcW w:w="2126" w:type="dxa"/>
            <w:vMerge w:val="restart"/>
            <w:vAlign w:val="center"/>
          </w:tcPr>
          <w:p w:rsidR="00267DE3" w:rsidRPr="00476958" w:rsidRDefault="00267DE3" w:rsidP="000D193F">
            <w:pPr>
              <w:suppressLineNumbers/>
              <w:suppressAutoHyphens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958">
              <w:rPr>
                <w:rFonts w:ascii="Arial" w:hAnsi="Arial" w:cs="Arial"/>
                <w:sz w:val="20"/>
                <w:szCs w:val="20"/>
              </w:rPr>
              <w:t>Страховой тариф</w:t>
            </w:r>
            <w:r w:rsidRPr="00267DE3">
              <w:rPr>
                <w:rFonts w:ascii="Arial" w:hAnsi="Arial" w:cs="Arial"/>
                <w:sz w:val="20"/>
                <w:szCs w:val="20"/>
              </w:rPr>
              <w:t>,</w:t>
            </w:r>
            <w:r w:rsidRPr="00476958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912" w:type="dxa"/>
            <w:vMerge w:val="restart"/>
            <w:vAlign w:val="center"/>
          </w:tcPr>
          <w:p w:rsidR="00267DE3" w:rsidRDefault="00267DE3" w:rsidP="000D193F">
            <w:pPr>
              <w:suppressLineNumbers/>
              <w:suppressAutoHyphens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958">
              <w:rPr>
                <w:rFonts w:ascii="Arial" w:hAnsi="Arial" w:cs="Arial"/>
                <w:sz w:val="20"/>
                <w:szCs w:val="20"/>
              </w:rPr>
              <w:t>Страховая премия, руб.</w:t>
            </w:r>
          </w:p>
          <w:p w:rsidR="00267DE3" w:rsidRPr="00476958" w:rsidRDefault="00267DE3" w:rsidP="000D193F">
            <w:pPr>
              <w:suppressLineNumbers/>
              <w:suppressAutoHyphens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DE3" w:rsidRPr="00476958" w:rsidTr="00267DE3">
        <w:trPr>
          <w:trHeight w:val="395"/>
        </w:trPr>
        <w:tc>
          <w:tcPr>
            <w:tcW w:w="532" w:type="dxa"/>
            <w:vMerge/>
            <w:shd w:val="clear" w:color="auto" w:fill="auto"/>
            <w:vAlign w:val="center"/>
          </w:tcPr>
          <w:p w:rsidR="00267DE3" w:rsidRPr="00476958" w:rsidRDefault="00267DE3" w:rsidP="000D193F">
            <w:pPr>
              <w:suppressLineNumbers/>
              <w:suppressAutoHyphens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4" w:type="dxa"/>
            <w:vMerge/>
            <w:shd w:val="clear" w:color="auto" w:fill="auto"/>
            <w:vAlign w:val="center"/>
          </w:tcPr>
          <w:p w:rsidR="00267DE3" w:rsidRPr="00476958" w:rsidRDefault="00267DE3" w:rsidP="000D193F">
            <w:pPr>
              <w:suppressLineNumbers/>
              <w:suppressAutoHyphens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267DE3" w:rsidRPr="00476958" w:rsidRDefault="00267DE3" w:rsidP="000D193F">
            <w:pPr>
              <w:suppressLineNumbers/>
              <w:suppressAutoHyphens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dxa"/>
            <w:vMerge/>
            <w:vAlign w:val="center"/>
          </w:tcPr>
          <w:p w:rsidR="00267DE3" w:rsidRPr="00476958" w:rsidRDefault="00267DE3" w:rsidP="000D193F">
            <w:pPr>
              <w:suppressLineNumbers/>
              <w:suppressAutoHyphens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267DE3" w:rsidRPr="00476958" w:rsidRDefault="00267DE3" w:rsidP="000D193F">
            <w:pPr>
              <w:suppressLineNumbers/>
              <w:suppressAutoHyphens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267DE3" w:rsidRPr="00476958" w:rsidRDefault="00267DE3" w:rsidP="000D193F">
            <w:pPr>
              <w:suppressLineNumbers/>
              <w:suppressAutoHyphens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958"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843" w:type="dxa"/>
            <w:vAlign w:val="center"/>
          </w:tcPr>
          <w:p w:rsidR="00267DE3" w:rsidRPr="00476958" w:rsidRDefault="00267DE3" w:rsidP="000D193F">
            <w:pPr>
              <w:suppressLineNumbers/>
              <w:suppressAutoHyphens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958">
              <w:rPr>
                <w:rFonts w:ascii="Arial" w:hAnsi="Arial" w:cs="Arial"/>
                <w:sz w:val="20"/>
                <w:szCs w:val="20"/>
              </w:rPr>
              <w:t>по</w:t>
            </w:r>
          </w:p>
        </w:tc>
        <w:tc>
          <w:tcPr>
            <w:tcW w:w="2126" w:type="dxa"/>
            <w:vMerge/>
            <w:vAlign w:val="center"/>
          </w:tcPr>
          <w:p w:rsidR="00267DE3" w:rsidRPr="00476958" w:rsidRDefault="00267DE3" w:rsidP="000D193F">
            <w:pPr>
              <w:suppressLineNumbers/>
              <w:suppressAutoHyphens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2" w:type="dxa"/>
            <w:vMerge/>
            <w:vAlign w:val="center"/>
          </w:tcPr>
          <w:p w:rsidR="00267DE3" w:rsidRPr="00476958" w:rsidRDefault="00267DE3" w:rsidP="000D193F">
            <w:pPr>
              <w:suppressLineNumbers/>
              <w:suppressAutoHyphens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DE3" w:rsidRPr="00476958" w:rsidTr="00267DE3">
        <w:tc>
          <w:tcPr>
            <w:tcW w:w="532" w:type="dxa"/>
            <w:shd w:val="clear" w:color="auto" w:fill="auto"/>
            <w:vAlign w:val="center"/>
          </w:tcPr>
          <w:p w:rsidR="00267DE3" w:rsidRPr="00476958" w:rsidRDefault="00267DE3" w:rsidP="000D193F">
            <w:pPr>
              <w:suppressLineNumbers/>
              <w:suppressAutoHyphens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95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267DE3" w:rsidRPr="00476958" w:rsidRDefault="00267DE3" w:rsidP="000D193F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55F">
              <w:rPr>
                <w:rFonts w:ascii="Arial" w:hAnsi="Arial" w:cs="Arial"/>
                <w:sz w:val="20"/>
                <w:szCs w:val="20"/>
              </w:rPr>
              <w:t>Лифты, подъемные платформы для инвалидов и эскалаторы (за исключением эскалаторов в метрополитенах)</w:t>
            </w:r>
          </w:p>
        </w:tc>
        <w:tc>
          <w:tcPr>
            <w:tcW w:w="1053" w:type="dxa"/>
          </w:tcPr>
          <w:p w:rsidR="00267DE3" w:rsidRDefault="00267DE3" w:rsidP="000D193F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7DE3" w:rsidRDefault="00267DE3" w:rsidP="000D193F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7DE3" w:rsidRDefault="00267DE3" w:rsidP="000D193F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2" w:type="dxa"/>
            <w:vAlign w:val="center"/>
          </w:tcPr>
          <w:p w:rsidR="00267DE3" w:rsidRPr="00476958" w:rsidRDefault="00267DE3" w:rsidP="000D193F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67DE3" w:rsidRPr="00476958" w:rsidRDefault="00267DE3" w:rsidP="000D193F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20 000 000,00</w:t>
            </w:r>
          </w:p>
        </w:tc>
        <w:tc>
          <w:tcPr>
            <w:tcW w:w="1650" w:type="dxa"/>
            <w:vAlign w:val="center"/>
          </w:tcPr>
          <w:p w:rsidR="00267DE3" w:rsidRPr="00476958" w:rsidRDefault="00267DE3" w:rsidP="000D193F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17.06.2026</w:t>
            </w:r>
          </w:p>
        </w:tc>
        <w:tc>
          <w:tcPr>
            <w:tcW w:w="1843" w:type="dxa"/>
            <w:vAlign w:val="center"/>
          </w:tcPr>
          <w:p w:rsidR="00267DE3" w:rsidRPr="00476958" w:rsidRDefault="00267DE3" w:rsidP="000D193F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16.06.2028</w:t>
            </w:r>
          </w:p>
        </w:tc>
        <w:tc>
          <w:tcPr>
            <w:tcW w:w="2126" w:type="dxa"/>
            <w:vAlign w:val="center"/>
          </w:tcPr>
          <w:p w:rsidR="00267DE3" w:rsidRPr="00476958" w:rsidRDefault="00267DE3" w:rsidP="00267DE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0,003</w:t>
            </w:r>
          </w:p>
        </w:tc>
        <w:tc>
          <w:tcPr>
            <w:tcW w:w="2912" w:type="dxa"/>
            <w:vAlign w:val="center"/>
          </w:tcPr>
          <w:p w:rsidR="00267DE3" w:rsidRPr="00E80B5D" w:rsidRDefault="00267DE3" w:rsidP="00267DE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1 200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AE3592" w:rsidRPr="00476958" w:rsidTr="0099078B">
        <w:tc>
          <w:tcPr>
            <w:tcW w:w="12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92" w:rsidRPr="00476958" w:rsidRDefault="00AE3592" w:rsidP="00AE3592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6958">
              <w:rPr>
                <w:rFonts w:ascii="Arial" w:hAnsi="Arial" w:cs="Arial"/>
                <w:b/>
                <w:sz w:val="20"/>
                <w:szCs w:val="20"/>
              </w:rPr>
              <w:t>Совокупная страховая премия (руб.):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592" w:rsidRPr="00E80B5D" w:rsidRDefault="00AE3592" w:rsidP="00267DE3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1 200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</w:tbl>
    <w:p w:rsidR="00E80B5D" w:rsidRDefault="00E80B5D" w:rsidP="00E80B5D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E80B5D" w:rsidRPr="00E80B5D" w:rsidRDefault="00E80B5D" w:rsidP="00E80B5D">
      <w:pPr>
        <w:rPr>
          <w:rFonts w:ascii="Arial" w:hAnsi="Arial" w:cs="Arial"/>
          <w:sz w:val="22"/>
          <w:szCs w:val="22"/>
        </w:rPr>
      </w:pPr>
    </w:p>
    <w:p w:rsidR="00E80B5D" w:rsidRPr="00E80B5D" w:rsidRDefault="00E80B5D" w:rsidP="00E80B5D">
      <w:pPr>
        <w:rPr>
          <w:rFonts w:ascii="Arial" w:hAnsi="Arial" w:cs="Arial"/>
          <w:sz w:val="22"/>
          <w:szCs w:val="22"/>
        </w:rPr>
      </w:pPr>
    </w:p>
    <w:p w:rsidR="00E80B5D" w:rsidRPr="00E80B5D" w:rsidRDefault="00E80B5D" w:rsidP="00E80B5D">
      <w:pPr>
        <w:rPr>
          <w:rFonts w:ascii="Arial" w:hAnsi="Arial" w:cs="Arial"/>
          <w:sz w:val="22"/>
          <w:szCs w:val="22"/>
        </w:rPr>
      </w:pPr>
    </w:p>
    <w:p w:rsidR="00E80B5D" w:rsidRDefault="00E80B5D" w:rsidP="00E80B5D">
      <w:pPr>
        <w:rPr>
          <w:rFonts w:ascii="Arial" w:hAnsi="Arial" w:cs="Arial"/>
          <w:sz w:val="22"/>
          <w:szCs w:val="22"/>
        </w:rPr>
      </w:pPr>
    </w:p>
    <w:p w:rsidR="00EF37A9" w:rsidRDefault="00EF37A9" w:rsidP="00E80B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_______________/____________/                                                  _________________/_______________/   </w:t>
      </w:r>
    </w:p>
    <w:p w:rsidR="0094535D" w:rsidRDefault="00EF37A9" w:rsidP="00E80B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М.П.                                                                                                   М.П.</w:t>
      </w:r>
    </w:p>
    <w:p w:rsidR="0094535D" w:rsidRDefault="0094535D" w:rsidP="00E80B5D">
      <w:pPr>
        <w:rPr>
          <w:rFonts w:ascii="Arial" w:hAnsi="Arial" w:cs="Arial"/>
          <w:sz w:val="22"/>
          <w:szCs w:val="22"/>
        </w:rPr>
      </w:pPr>
    </w:p>
    <w:p w:rsidR="0094535D" w:rsidRDefault="0094535D" w:rsidP="00E80B5D">
      <w:pPr>
        <w:rPr>
          <w:rFonts w:ascii="Arial" w:hAnsi="Arial" w:cs="Arial"/>
          <w:sz w:val="22"/>
          <w:szCs w:val="22"/>
        </w:rPr>
        <w:sectPr w:rsidR="0094535D" w:rsidSect="00476958">
          <w:footerReference w:type="default" r:id="rId10"/>
          <w:pgSz w:w="16838" w:h="11906" w:orient="landscape"/>
          <w:pgMar w:top="1134" w:right="709" w:bottom="1134" w:left="709" w:header="709" w:footer="709" w:gutter="0"/>
          <w:cols w:space="708"/>
          <w:docGrid w:linePitch="360"/>
        </w:sectPr>
      </w:pPr>
    </w:p>
    <w:p w:rsidR="0094535D" w:rsidRPr="00476958" w:rsidRDefault="0094535D" w:rsidP="0094535D">
      <w:pPr>
        <w:spacing w:line="264" w:lineRule="auto"/>
        <w:jc w:val="right"/>
        <w:rPr>
          <w:rFonts w:ascii="Arial" w:hAnsi="Arial" w:cs="Arial"/>
          <w:sz w:val="20"/>
          <w:szCs w:val="22"/>
        </w:rPr>
      </w:pPr>
      <w:r w:rsidRPr="00476958">
        <w:rPr>
          <w:rFonts w:ascii="Arial" w:hAnsi="Arial" w:cs="Arial"/>
          <w:sz w:val="20"/>
          <w:szCs w:val="22"/>
        </w:rPr>
        <w:lastRenderedPageBreak/>
        <w:t xml:space="preserve">Приложение № </w:t>
      </w:r>
      <w:r>
        <w:rPr>
          <w:rFonts w:ascii="Arial" w:hAnsi="Arial" w:cs="Arial"/>
          <w:sz w:val="20"/>
          <w:szCs w:val="22"/>
        </w:rPr>
        <w:t>2</w:t>
      </w:r>
      <w:r w:rsidRPr="00476958">
        <w:rPr>
          <w:rFonts w:ascii="Arial" w:hAnsi="Arial" w:cs="Arial"/>
          <w:sz w:val="20"/>
          <w:szCs w:val="22"/>
        </w:rPr>
        <w:t xml:space="preserve"> к Контракту (договору)</w:t>
      </w:r>
    </w:p>
    <w:p w:rsidR="0094535D" w:rsidRPr="00476958" w:rsidRDefault="0094535D" w:rsidP="0094535D">
      <w:pPr>
        <w:spacing w:line="264" w:lineRule="auto"/>
        <w:jc w:val="right"/>
        <w:rPr>
          <w:rFonts w:ascii="Arial" w:hAnsi="Arial" w:cs="Arial"/>
          <w:sz w:val="20"/>
          <w:szCs w:val="22"/>
        </w:rPr>
      </w:pPr>
      <w:r w:rsidRPr="00476958">
        <w:rPr>
          <w:rFonts w:ascii="Arial" w:hAnsi="Arial" w:cs="Arial"/>
          <w:sz w:val="20"/>
          <w:szCs w:val="22"/>
        </w:rPr>
        <w:t xml:space="preserve">об организации осуществления обязательного страхования гражданской </w:t>
      </w:r>
    </w:p>
    <w:p w:rsidR="0094535D" w:rsidRPr="00476958" w:rsidRDefault="0094535D" w:rsidP="0094535D">
      <w:pPr>
        <w:spacing w:line="264" w:lineRule="auto"/>
        <w:jc w:val="right"/>
        <w:rPr>
          <w:rFonts w:ascii="Arial" w:hAnsi="Arial" w:cs="Arial"/>
          <w:sz w:val="20"/>
          <w:szCs w:val="22"/>
        </w:rPr>
      </w:pPr>
      <w:r w:rsidRPr="00476958">
        <w:rPr>
          <w:rFonts w:ascii="Arial" w:hAnsi="Arial" w:cs="Arial"/>
          <w:sz w:val="20"/>
          <w:szCs w:val="22"/>
        </w:rPr>
        <w:t xml:space="preserve">ответственности владельца опасного объекта за причинение </w:t>
      </w:r>
    </w:p>
    <w:p w:rsidR="0094535D" w:rsidRPr="00476958" w:rsidRDefault="0094535D" w:rsidP="0094535D">
      <w:pPr>
        <w:spacing w:line="264" w:lineRule="auto"/>
        <w:jc w:val="right"/>
        <w:rPr>
          <w:rFonts w:ascii="Arial" w:hAnsi="Arial" w:cs="Arial"/>
          <w:sz w:val="20"/>
          <w:szCs w:val="22"/>
        </w:rPr>
      </w:pPr>
      <w:r w:rsidRPr="00476958">
        <w:rPr>
          <w:rFonts w:ascii="Arial" w:hAnsi="Arial" w:cs="Arial"/>
          <w:sz w:val="20"/>
          <w:szCs w:val="22"/>
        </w:rPr>
        <w:t>вреда в результате аварии на опасном объекте</w:t>
      </w:r>
    </w:p>
    <w:p w:rsidR="0094535D" w:rsidRDefault="0094535D" w:rsidP="0094535D">
      <w:pPr>
        <w:spacing w:line="264" w:lineRule="auto"/>
        <w:jc w:val="right"/>
        <w:rPr>
          <w:rFonts w:ascii="Arial" w:hAnsi="Arial" w:cs="Arial"/>
          <w:sz w:val="20"/>
          <w:szCs w:val="22"/>
        </w:rPr>
      </w:pPr>
      <w:r w:rsidRPr="00476958">
        <w:rPr>
          <w:rFonts w:ascii="Arial" w:hAnsi="Arial" w:cs="Arial"/>
          <w:sz w:val="20"/>
          <w:szCs w:val="22"/>
        </w:rPr>
        <w:t xml:space="preserve">№ </w:t>
      </w:r>
      <w:r>
        <w:rPr>
          <w:rFonts w:ascii="Arial" w:hAnsi="Arial" w:cs="Arial"/>
          <w:sz w:val="20"/>
          <w:szCs w:val="22"/>
        </w:rPr>
        <w:t xml:space="preserve">                                          </w:t>
      </w:r>
      <w:r w:rsidRPr="00476958">
        <w:rPr>
          <w:rFonts w:ascii="Arial" w:hAnsi="Arial" w:cs="Arial"/>
          <w:sz w:val="20"/>
          <w:szCs w:val="22"/>
        </w:rPr>
        <w:t>от «</w:t>
      </w:r>
      <w:r>
        <w:rPr>
          <w:rFonts w:ascii="Arial" w:hAnsi="Arial" w:cs="Arial"/>
          <w:sz w:val="20"/>
          <w:szCs w:val="22"/>
        </w:rPr>
        <w:t xml:space="preserve">     </w:t>
      </w:r>
      <w:r w:rsidRPr="00476958">
        <w:rPr>
          <w:rFonts w:ascii="Arial" w:hAnsi="Arial" w:cs="Arial"/>
          <w:sz w:val="20"/>
          <w:szCs w:val="22"/>
        </w:rPr>
        <w:t>»</w:t>
      </w:r>
      <w:r>
        <w:rPr>
          <w:rFonts w:ascii="Arial" w:hAnsi="Arial" w:cs="Arial"/>
          <w:sz w:val="20"/>
          <w:szCs w:val="22"/>
        </w:rPr>
        <w:t xml:space="preserve"> июня 2026</w:t>
      </w:r>
      <w:r w:rsidRPr="00476958">
        <w:rPr>
          <w:rFonts w:ascii="Arial" w:hAnsi="Arial" w:cs="Arial"/>
          <w:sz w:val="20"/>
          <w:szCs w:val="22"/>
        </w:rPr>
        <w:t xml:space="preserve"> г.</w:t>
      </w:r>
    </w:p>
    <w:p w:rsidR="0094535D" w:rsidRDefault="0094535D" w:rsidP="0094535D">
      <w:pPr>
        <w:rPr>
          <w:rFonts w:ascii="Arial" w:hAnsi="Arial" w:cs="Arial"/>
          <w:sz w:val="22"/>
          <w:szCs w:val="22"/>
        </w:rPr>
      </w:pPr>
    </w:p>
    <w:p w:rsidR="0094535D" w:rsidRDefault="0094535D" w:rsidP="0094535D">
      <w:pPr>
        <w:rPr>
          <w:rFonts w:ascii="Arial" w:hAnsi="Arial" w:cs="Arial"/>
          <w:sz w:val="22"/>
          <w:szCs w:val="22"/>
        </w:rPr>
      </w:pPr>
    </w:p>
    <w:p w:rsidR="0094535D" w:rsidRDefault="0094535D" w:rsidP="0094535D">
      <w:pPr>
        <w:rPr>
          <w:rFonts w:ascii="Arial" w:hAnsi="Arial" w:cs="Arial"/>
          <w:sz w:val="22"/>
          <w:szCs w:val="22"/>
        </w:rPr>
      </w:pPr>
    </w:p>
    <w:p w:rsidR="0094535D" w:rsidRDefault="0094535D" w:rsidP="0094535D">
      <w:pPr>
        <w:rPr>
          <w:rFonts w:ascii="Arial" w:hAnsi="Arial" w:cs="Arial"/>
          <w:sz w:val="22"/>
          <w:szCs w:val="22"/>
        </w:rPr>
      </w:pPr>
    </w:p>
    <w:p w:rsidR="005D444D" w:rsidRDefault="0094535D" w:rsidP="009453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АКТ оказанных услуг</w:t>
      </w:r>
      <w:r w:rsidR="005D444D">
        <w:rPr>
          <w:rFonts w:ascii="Arial" w:hAnsi="Arial" w:cs="Arial"/>
          <w:sz w:val="22"/>
          <w:szCs w:val="22"/>
        </w:rPr>
        <w:t xml:space="preserve"> №____</w:t>
      </w:r>
    </w:p>
    <w:p w:rsidR="005D444D" w:rsidRDefault="005D444D" w:rsidP="009453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от_____________2028г.</w:t>
      </w:r>
    </w:p>
    <w:p w:rsidR="005D444D" w:rsidRDefault="005D444D" w:rsidP="0094535D">
      <w:pPr>
        <w:jc w:val="center"/>
        <w:rPr>
          <w:rFonts w:ascii="Arial" w:hAnsi="Arial" w:cs="Arial"/>
          <w:sz w:val="22"/>
          <w:szCs w:val="22"/>
        </w:rPr>
      </w:pPr>
    </w:p>
    <w:p w:rsidR="005D444D" w:rsidRDefault="005D444D" w:rsidP="0094535D">
      <w:pPr>
        <w:jc w:val="center"/>
        <w:rPr>
          <w:rFonts w:ascii="Arial" w:hAnsi="Arial" w:cs="Arial"/>
          <w:sz w:val="22"/>
          <w:szCs w:val="22"/>
        </w:rPr>
      </w:pPr>
    </w:p>
    <w:p w:rsidR="005D444D" w:rsidRPr="00E80B5D" w:rsidRDefault="005D444D" w:rsidP="0094535D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5092"/>
        <w:gridCol w:w="985"/>
        <w:gridCol w:w="877"/>
        <w:gridCol w:w="1131"/>
        <w:gridCol w:w="1236"/>
      </w:tblGrid>
      <w:tr w:rsidR="005D444D" w:rsidRPr="00825924" w:rsidTr="00825924">
        <w:tc>
          <w:tcPr>
            <w:tcW w:w="534" w:type="dxa"/>
            <w:shd w:val="clear" w:color="auto" w:fill="auto"/>
          </w:tcPr>
          <w:p w:rsidR="005D444D" w:rsidRPr="00825924" w:rsidRDefault="005D444D" w:rsidP="00825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924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5D444D" w:rsidRPr="00825924" w:rsidRDefault="005D444D" w:rsidP="00825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924">
              <w:rPr>
                <w:rFonts w:ascii="Arial" w:hAnsi="Arial" w:cs="Arial"/>
                <w:sz w:val="22"/>
                <w:szCs w:val="22"/>
              </w:rPr>
              <w:t>Наименование работ, услуг</w:t>
            </w:r>
          </w:p>
        </w:tc>
        <w:tc>
          <w:tcPr>
            <w:tcW w:w="992" w:type="dxa"/>
            <w:shd w:val="clear" w:color="auto" w:fill="auto"/>
          </w:tcPr>
          <w:p w:rsidR="005D444D" w:rsidRPr="00825924" w:rsidRDefault="005D444D" w:rsidP="00825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924">
              <w:rPr>
                <w:rFonts w:ascii="Arial" w:hAnsi="Arial" w:cs="Arial"/>
                <w:sz w:val="22"/>
                <w:szCs w:val="22"/>
              </w:rPr>
              <w:t>Кол-во</w:t>
            </w:r>
          </w:p>
        </w:tc>
        <w:tc>
          <w:tcPr>
            <w:tcW w:w="850" w:type="dxa"/>
            <w:shd w:val="clear" w:color="auto" w:fill="auto"/>
          </w:tcPr>
          <w:p w:rsidR="005D444D" w:rsidRPr="00825924" w:rsidRDefault="005D444D" w:rsidP="00825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924">
              <w:rPr>
                <w:rFonts w:ascii="Arial" w:hAnsi="Arial" w:cs="Arial"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shd w:val="clear" w:color="auto" w:fill="auto"/>
          </w:tcPr>
          <w:p w:rsidR="005D444D" w:rsidRPr="00825924" w:rsidRDefault="005D444D" w:rsidP="00825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924">
              <w:rPr>
                <w:rFonts w:ascii="Arial" w:hAnsi="Arial" w:cs="Arial"/>
                <w:sz w:val="22"/>
                <w:szCs w:val="22"/>
              </w:rPr>
              <w:t>Цена, руб.</w:t>
            </w:r>
          </w:p>
        </w:tc>
        <w:tc>
          <w:tcPr>
            <w:tcW w:w="1241" w:type="dxa"/>
            <w:shd w:val="clear" w:color="auto" w:fill="auto"/>
          </w:tcPr>
          <w:p w:rsidR="005D444D" w:rsidRPr="00825924" w:rsidRDefault="005D444D" w:rsidP="00825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924">
              <w:rPr>
                <w:rFonts w:ascii="Arial" w:hAnsi="Arial" w:cs="Arial"/>
                <w:sz w:val="22"/>
                <w:szCs w:val="22"/>
              </w:rPr>
              <w:t>Сумма, руб.</w:t>
            </w:r>
          </w:p>
        </w:tc>
      </w:tr>
      <w:tr w:rsidR="005D444D" w:rsidRPr="00825924" w:rsidTr="00825924">
        <w:tc>
          <w:tcPr>
            <w:tcW w:w="534" w:type="dxa"/>
            <w:shd w:val="clear" w:color="auto" w:fill="auto"/>
            <w:vAlign w:val="center"/>
          </w:tcPr>
          <w:p w:rsidR="005D444D" w:rsidRPr="00825924" w:rsidRDefault="005D444D" w:rsidP="00825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92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444D" w:rsidRPr="00825924" w:rsidRDefault="005D444D" w:rsidP="00825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924">
              <w:rPr>
                <w:rFonts w:ascii="Arial" w:hAnsi="Arial" w:cs="Arial"/>
                <w:sz w:val="22"/>
                <w:szCs w:val="22"/>
              </w:rPr>
              <w:t>Обязательное страхование гражданской ответственности владельца опасного объекта за причинение вреда в результате аварии на опасном объекте по договору №_____________________</w:t>
            </w:r>
            <w:proofErr w:type="gramStart"/>
            <w:r w:rsidRPr="00825924">
              <w:rPr>
                <w:rFonts w:ascii="Arial" w:hAnsi="Arial" w:cs="Arial"/>
                <w:sz w:val="22"/>
                <w:szCs w:val="22"/>
              </w:rPr>
              <w:t>от</w:t>
            </w:r>
            <w:proofErr w:type="gramEnd"/>
            <w:r w:rsidRPr="00825924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:rsidR="005D444D" w:rsidRPr="00825924" w:rsidRDefault="005D444D" w:rsidP="00825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444D" w:rsidRPr="00825924" w:rsidRDefault="005D444D" w:rsidP="00825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92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444D" w:rsidRPr="00825924" w:rsidRDefault="005D444D" w:rsidP="00825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924">
              <w:rPr>
                <w:rFonts w:ascii="Arial" w:hAnsi="Arial" w:cs="Arial"/>
                <w:sz w:val="22"/>
                <w:szCs w:val="22"/>
              </w:rPr>
              <w:t>услуга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444D" w:rsidRPr="00825924" w:rsidRDefault="005D444D" w:rsidP="00825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924">
              <w:rPr>
                <w:rFonts w:ascii="Arial" w:hAnsi="Arial" w:cs="Arial"/>
                <w:sz w:val="22"/>
                <w:szCs w:val="22"/>
              </w:rPr>
              <w:t>1200,00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5D444D" w:rsidRPr="00825924" w:rsidRDefault="005D444D" w:rsidP="00825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924">
              <w:rPr>
                <w:rFonts w:ascii="Arial" w:hAnsi="Arial" w:cs="Arial"/>
                <w:sz w:val="22"/>
                <w:szCs w:val="22"/>
              </w:rPr>
              <w:t>1200,00</w:t>
            </w:r>
          </w:p>
        </w:tc>
      </w:tr>
    </w:tbl>
    <w:p w:rsidR="0094535D" w:rsidRDefault="0094535D" w:rsidP="0094535D">
      <w:pPr>
        <w:jc w:val="center"/>
        <w:rPr>
          <w:rFonts w:ascii="Arial" w:hAnsi="Arial" w:cs="Arial"/>
          <w:sz w:val="22"/>
          <w:szCs w:val="22"/>
        </w:rPr>
      </w:pPr>
    </w:p>
    <w:p w:rsidR="005D444D" w:rsidRDefault="005D444D" w:rsidP="0094535D">
      <w:pPr>
        <w:jc w:val="center"/>
        <w:rPr>
          <w:rFonts w:ascii="Arial" w:hAnsi="Arial" w:cs="Arial"/>
          <w:sz w:val="22"/>
          <w:szCs w:val="22"/>
        </w:rPr>
      </w:pPr>
    </w:p>
    <w:p w:rsidR="005D444D" w:rsidRDefault="005D444D" w:rsidP="0094535D">
      <w:pPr>
        <w:jc w:val="center"/>
        <w:rPr>
          <w:rFonts w:ascii="Arial" w:hAnsi="Arial" w:cs="Arial"/>
          <w:sz w:val="22"/>
          <w:szCs w:val="22"/>
        </w:rPr>
      </w:pPr>
    </w:p>
    <w:p w:rsidR="005D444D" w:rsidRDefault="005D444D" w:rsidP="0094535D">
      <w:pPr>
        <w:jc w:val="center"/>
        <w:rPr>
          <w:rFonts w:ascii="Arial" w:hAnsi="Arial" w:cs="Arial"/>
          <w:sz w:val="22"/>
          <w:szCs w:val="22"/>
        </w:rPr>
      </w:pPr>
    </w:p>
    <w:p w:rsidR="005D444D" w:rsidRDefault="005D444D" w:rsidP="0094535D">
      <w:pPr>
        <w:jc w:val="center"/>
        <w:rPr>
          <w:rFonts w:ascii="Arial" w:hAnsi="Arial" w:cs="Arial"/>
          <w:sz w:val="22"/>
          <w:szCs w:val="22"/>
        </w:rPr>
      </w:pPr>
    </w:p>
    <w:p w:rsidR="005D444D" w:rsidRPr="00E80B5D" w:rsidRDefault="005D444D" w:rsidP="005D444D">
      <w:pPr>
        <w:rPr>
          <w:rFonts w:ascii="Arial" w:hAnsi="Arial" w:cs="Arial"/>
          <w:sz w:val="22"/>
          <w:szCs w:val="22"/>
        </w:rPr>
      </w:pPr>
    </w:p>
    <w:p w:rsidR="005D444D" w:rsidRDefault="005D444D" w:rsidP="005D44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______________/___________/                              _______________/____________/</w:t>
      </w:r>
    </w:p>
    <w:p w:rsidR="005D444D" w:rsidRDefault="005D444D" w:rsidP="005D44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М.П.                                                                           М.П.</w:t>
      </w:r>
    </w:p>
    <w:p w:rsidR="005D444D" w:rsidRDefault="005D444D" w:rsidP="005D444D">
      <w:pPr>
        <w:rPr>
          <w:rFonts w:ascii="Arial" w:hAnsi="Arial" w:cs="Arial"/>
          <w:sz w:val="22"/>
          <w:szCs w:val="22"/>
        </w:rPr>
      </w:pPr>
    </w:p>
    <w:p w:rsidR="005D444D" w:rsidRPr="00E80B5D" w:rsidRDefault="005D444D" w:rsidP="0094535D">
      <w:pPr>
        <w:jc w:val="center"/>
        <w:rPr>
          <w:rFonts w:ascii="Arial" w:hAnsi="Arial" w:cs="Arial"/>
          <w:sz w:val="22"/>
          <w:szCs w:val="22"/>
        </w:rPr>
      </w:pPr>
    </w:p>
    <w:sectPr w:rsidR="005D444D" w:rsidRPr="00E80B5D" w:rsidSect="0094535D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149" w:rsidRDefault="00984149">
      <w:r>
        <w:separator/>
      </w:r>
    </w:p>
  </w:endnote>
  <w:endnote w:type="continuationSeparator" w:id="1">
    <w:p w:rsidR="00984149" w:rsidRDefault="00984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21" w:type="pct"/>
      <w:tblLook w:val="04A0"/>
    </w:tblPr>
    <w:tblGrid>
      <w:gridCol w:w="1550"/>
      <w:gridCol w:w="1023"/>
      <w:gridCol w:w="1680"/>
      <w:gridCol w:w="1134"/>
      <w:gridCol w:w="4508"/>
    </w:tblGrid>
    <w:tr w:rsidR="00E721E9" w:rsidRPr="00EB741B" w:rsidTr="00A70A4A">
      <w:tc>
        <w:tcPr>
          <w:tcW w:w="1300" w:type="pct"/>
          <w:gridSpan w:val="2"/>
          <w:shd w:val="clear" w:color="auto" w:fill="auto"/>
          <w:vAlign w:val="center"/>
        </w:tcPr>
        <w:p w:rsidR="00E721E9" w:rsidRPr="00EB741B" w:rsidRDefault="00E721E9" w:rsidP="00E721E9">
          <w:pPr>
            <w:pStyle w:val="a7"/>
            <w:jc w:val="right"/>
            <w:rPr>
              <w:rFonts w:ascii="Arial" w:hAnsi="Arial" w:cs="Arial"/>
              <w:sz w:val="14"/>
              <w:szCs w:val="12"/>
            </w:rPr>
          </w:pPr>
          <w:r>
            <w:rPr>
              <w:rFonts w:ascii="Arial" w:hAnsi="Arial" w:cs="Arial"/>
              <w:sz w:val="14"/>
              <w:szCs w:val="12"/>
            </w:rPr>
            <w:t>Контракт (</w:t>
          </w:r>
          <w:r w:rsidRPr="00EB741B">
            <w:rPr>
              <w:rFonts w:ascii="Arial" w:hAnsi="Arial" w:cs="Arial"/>
              <w:sz w:val="14"/>
              <w:szCs w:val="12"/>
            </w:rPr>
            <w:t>Договор</w:t>
          </w:r>
          <w:r>
            <w:rPr>
              <w:rFonts w:ascii="Arial" w:hAnsi="Arial" w:cs="Arial"/>
              <w:sz w:val="14"/>
              <w:szCs w:val="12"/>
            </w:rPr>
            <w:t>)</w:t>
          </w:r>
          <w:r w:rsidRPr="00EB741B">
            <w:rPr>
              <w:rFonts w:ascii="Arial" w:hAnsi="Arial" w:cs="Arial"/>
              <w:sz w:val="14"/>
              <w:szCs w:val="12"/>
            </w:rPr>
            <w:t xml:space="preserve"> №</w:t>
          </w:r>
        </w:p>
      </w:tc>
      <w:tc>
        <w:tcPr>
          <w:tcW w:w="849" w:type="pct"/>
          <w:shd w:val="clear" w:color="auto" w:fill="auto"/>
          <w:vAlign w:val="center"/>
        </w:tcPr>
        <w:p w:rsidR="00E721E9" w:rsidRPr="00EB741B" w:rsidRDefault="00E721E9" w:rsidP="00E721E9">
          <w:pPr>
            <w:pStyle w:val="a7"/>
            <w:jc w:val="center"/>
            <w:rPr>
              <w:rFonts w:ascii="Arial" w:hAnsi="Arial" w:cs="Arial"/>
              <w:sz w:val="14"/>
              <w:szCs w:val="12"/>
            </w:rPr>
          </w:pPr>
        </w:p>
      </w:tc>
      <w:tc>
        <w:tcPr>
          <w:tcW w:w="2851" w:type="pct"/>
          <w:gridSpan w:val="2"/>
          <w:shd w:val="clear" w:color="auto" w:fill="auto"/>
          <w:vAlign w:val="center"/>
        </w:tcPr>
        <w:p w:rsidR="00E721E9" w:rsidRPr="00EB741B" w:rsidRDefault="00E721E9" w:rsidP="00E721E9">
          <w:pPr>
            <w:pStyle w:val="a7"/>
            <w:rPr>
              <w:rFonts w:ascii="Arial" w:hAnsi="Arial" w:cs="Arial"/>
              <w:sz w:val="14"/>
              <w:szCs w:val="12"/>
            </w:rPr>
          </w:pPr>
        </w:p>
      </w:tc>
    </w:tr>
    <w:tr w:rsidR="00E721E9" w:rsidRPr="00EB741B" w:rsidTr="00A70A4A">
      <w:tc>
        <w:tcPr>
          <w:tcW w:w="783" w:type="pct"/>
          <w:vMerge w:val="restart"/>
          <w:shd w:val="clear" w:color="auto" w:fill="auto"/>
          <w:vAlign w:val="center"/>
        </w:tcPr>
        <w:p w:rsidR="00E721E9" w:rsidRPr="00EB741B" w:rsidRDefault="00E721E9" w:rsidP="00E721E9">
          <w:pPr>
            <w:pStyle w:val="a7"/>
            <w:jc w:val="right"/>
            <w:rPr>
              <w:rFonts w:ascii="Arial" w:hAnsi="Arial" w:cs="Arial"/>
              <w:sz w:val="14"/>
              <w:szCs w:val="12"/>
              <w:lang w:val="en-US"/>
            </w:rPr>
          </w:pPr>
          <w:r w:rsidRPr="00EB741B">
            <w:rPr>
              <w:rFonts w:ascii="Arial" w:hAnsi="Arial" w:cs="Arial"/>
              <w:sz w:val="14"/>
              <w:szCs w:val="12"/>
            </w:rPr>
            <w:t xml:space="preserve">Страховщик </w:t>
          </w:r>
        </w:p>
      </w:tc>
      <w:tc>
        <w:tcPr>
          <w:tcW w:w="517" w:type="pct"/>
          <w:tcBorders>
            <w:bottom w:val="single" w:sz="4" w:space="0" w:color="auto"/>
          </w:tcBorders>
          <w:shd w:val="clear" w:color="auto" w:fill="auto"/>
        </w:tcPr>
        <w:p w:rsidR="00E721E9" w:rsidRPr="00EB741B" w:rsidRDefault="00E721E9" w:rsidP="00E721E9">
          <w:pPr>
            <w:pStyle w:val="a7"/>
            <w:jc w:val="center"/>
            <w:rPr>
              <w:rFonts w:ascii="Arial" w:hAnsi="Arial" w:cs="Arial"/>
              <w:sz w:val="14"/>
              <w:szCs w:val="12"/>
            </w:rPr>
          </w:pPr>
        </w:p>
      </w:tc>
      <w:tc>
        <w:tcPr>
          <w:tcW w:w="849" w:type="pct"/>
          <w:vMerge w:val="restart"/>
          <w:shd w:val="clear" w:color="auto" w:fill="auto"/>
          <w:vAlign w:val="center"/>
        </w:tcPr>
        <w:p w:rsidR="00E721E9" w:rsidRPr="00EB741B" w:rsidRDefault="00E721E9" w:rsidP="00E721E9">
          <w:pPr>
            <w:pStyle w:val="a7"/>
            <w:jc w:val="center"/>
            <w:rPr>
              <w:rFonts w:ascii="Arial" w:hAnsi="Arial" w:cs="Arial"/>
              <w:sz w:val="14"/>
              <w:szCs w:val="12"/>
            </w:rPr>
          </w:pPr>
        </w:p>
      </w:tc>
      <w:tc>
        <w:tcPr>
          <w:tcW w:w="573" w:type="pct"/>
          <w:vMerge w:val="restart"/>
          <w:shd w:val="clear" w:color="auto" w:fill="auto"/>
          <w:vAlign w:val="center"/>
        </w:tcPr>
        <w:p w:rsidR="00E721E9" w:rsidRPr="00EB741B" w:rsidRDefault="00E721E9" w:rsidP="00E721E9">
          <w:pPr>
            <w:pStyle w:val="a7"/>
            <w:jc w:val="right"/>
            <w:rPr>
              <w:rFonts w:ascii="Arial" w:hAnsi="Arial" w:cs="Arial"/>
              <w:sz w:val="14"/>
              <w:szCs w:val="12"/>
            </w:rPr>
          </w:pPr>
          <w:r w:rsidRPr="00EB741B">
            <w:rPr>
              <w:rFonts w:ascii="Arial" w:hAnsi="Arial" w:cs="Arial"/>
              <w:sz w:val="14"/>
              <w:szCs w:val="12"/>
            </w:rPr>
            <w:t>Страхователь</w:t>
          </w:r>
          <w:r w:rsidRPr="00EB741B">
            <w:rPr>
              <w:rFonts w:ascii="Arial" w:hAnsi="Arial" w:cs="Arial"/>
              <w:sz w:val="14"/>
              <w:szCs w:val="12"/>
              <w:lang w:val="en-US"/>
            </w:rPr>
            <w:t xml:space="preserve"> </w:t>
          </w:r>
        </w:p>
      </w:tc>
      <w:tc>
        <w:tcPr>
          <w:tcW w:w="2278" w:type="pct"/>
          <w:tcBorders>
            <w:bottom w:val="single" w:sz="4" w:space="0" w:color="auto"/>
          </w:tcBorders>
          <w:shd w:val="clear" w:color="auto" w:fill="auto"/>
        </w:tcPr>
        <w:p w:rsidR="00E721E9" w:rsidRPr="00EB741B" w:rsidRDefault="00E721E9" w:rsidP="00E721E9">
          <w:pPr>
            <w:pStyle w:val="a7"/>
            <w:jc w:val="center"/>
            <w:rPr>
              <w:rFonts w:ascii="Arial" w:hAnsi="Arial" w:cs="Arial"/>
              <w:sz w:val="14"/>
              <w:szCs w:val="12"/>
            </w:rPr>
          </w:pPr>
        </w:p>
      </w:tc>
    </w:tr>
    <w:tr w:rsidR="00E721E9" w:rsidRPr="00EB741B" w:rsidTr="00A70A4A">
      <w:tc>
        <w:tcPr>
          <w:tcW w:w="783" w:type="pct"/>
          <w:vMerge/>
          <w:shd w:val="clear" w:color="auto" w:fill="auto"/>
        </w:tcPr>
        <w:p w:rsidR="00E721E9" w:rsidRPr="00EB741B" w:rsidRDefault="00E721E9" w:rsidP="00E721E9">
          <w:pPr>
            <w:pStyle w:val="a7"/>
            <w:jc w:val="center"/>
            <w:rPr>
              <w:rFonts w:ascii="Arial" w:hAnsi="Arial" w:cs="Arial"/>
              <w:sz w:val="14"/>
              <w:szCs w:val="12"/>
            </w:rPr>
          </w:pPr>
        </w:p>
      </w:tc>
      <w:tc>
        <w:tcPr>
          <w:tcW w:w="517" w:type="pct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:rsidR="00E721E9" w:rsidRPr="00EB741B" w:rsidRDefault="00E721E9" w:rsidP="00E721E9">
          <w:pPr>
            <w:pStyle w:val="a7"/>
            <w:jc w:val="center"/>
            <w:rPr>
              <w:rFonts w:ascii="Arial" w:hAnsi="Arial" w:cs="Arial"/>
              <w:sz w:val="14"/>
              <w:szCs w:val="12"/>
              <w:lang w:val="en-US"/>
            </w:rPr>
          </w:pPr>
          <w:r w:rsidRPr="00EB741B">
            <w:rPr>
              <w:rFonts w:ascii="Arial" w:hAnsi="Arial" w:cs="Arial"/>
              <w:sz w:val="14"/>
              <w:szCs w:val="12"/>
            </w:rPr>
            <w:t xml:space="preserve">подпись </w:t>
          </w:r>
        </w:p>
      </w:tc>
      <w:tc>
        <w:tcPr>
          <w:tcW w:w="849" w:type="pct"/>
          <w:vMerge/>
          <w:shd w:val="clear" w:color="auto" w:fill="auto"/>
        </w:tcPr>
        <w:p w:rsidR="00E721E9" w:rsidRPr="00EB741B" w:rsidRDefault="00E721E9" w:rsidP="00E721E9">
          <w:pPr>
            <w:pStyle w:val="a7"/>
            <w:jc w:val="center"/>
            <w:rPr>
              <w:rFonts w:ascii="Arial" w:hAnsi="Arial" w:cs="Arial"/>
              <w:sz w:val="14"/>
              <w:szCs w:val="12"/>
            </w:rPr>
          </w:pPr>
        </w:p>
      </w:tc>
      <w:tc>
        <w:tcPr>
          <w:tcW w:w="573" w:type="pct"/>
          <w:vMerge/>
          <w:shd w:val="clear" w:color="auto" w:fill="auto"/>
        </w:tcPr>
        <w:p w:rsidR="00E721E9" w:rsidRPr="00EB741B" w:rsidRDefault="00E721E9" w:rsidP="00E721E9">
          <w:pPr>
            <w:pStyle w:val="a7"/>
            <w:jc w:val="center"/>
            <w:rPr>
              <w:rFonts w:ascii="Arial" w:hAnsi="Arial" w:cs="Arial"/>
              <w:sz w:val="14"/>
              <w:szCs w:val="12"/>
            </w:rPr>
          </w:pPr>
        </w:p>
      </w:tc>
      <w:tc>
        <w:tcPr>
          <w:tcW w:w="2278" w:type="pct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:rsidR="00E721E9" w:rsidRPr="00EB741B" w:rsidRDefault="00E721E9" w:rsidP="00E721E9">
          <w:pPr>
            <w:pStyle w:val="a7"/>
            <w:jc w:val="center"/>
            <w:rPr>
              <w:rFonts w:ascii="Arial" w:hAnsi="Arial" w:cs="Arial"/>
              <w:sz w:val="14"/>
              <w:szCs w:val="12"/>
            </w:rPr>
          </w:pPr>
          <w:r w:rsidRPr="00EB741B">
            <w:rPr>
              <w:rFonts w:ascii="Arial" w:hAnsi="Arial" w:cs="Arial"/>
              <w:sz w:val="14"/>
              <w:szCs w:val="12"/>
            </w:rPr>
            <w:t xml:space="preserve">подпись </w:t>
          </w:r>
        </w:p>
      </w:tc>
    </w:tr>
  </w:tbl>
  <w:p w:rsidR="009B0695" w:rsidRPr="00E721E9" w:rsidRDefault="009B0695" w:rsidP="00A70A4A">
    <w:pPr>
      <w:pStyle w:val="a7"/>
      <w:tabs>
        <w:tab w:val="clear" w:pos="4153"/>
        <w:tab w:val="clear" w:pos="8306"/>
        <w:tab w:val="left" w:pos="2332"/>
      </w:tabs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21" w:type="pct"/>
      <w:tblLook w:val="04A0"/>
    </w:tblPr>
    <w:tblGrid>
      <w:gridCol w:w="1550"/>
      <w:gridCol w:w="1023"/>
      <w:gridCol w:w="1680"/>
      <w:gridCol w:w="1134"/>
      <w:gridCol w:w="4508"/>
    </w:tblGrid>
    <w:tr w:rsidR="0094535D" w:rsidRPr="00EB741B" w:rsidTr="00825924">
      <w:tc>
        <w:tcPr>
          <w:tcW w:w="1300" w:type="pct"/>
          <w:gridSpan w:val="2"/>
          <w:shd w:val="clear" w:color="auto" w:fill="auto"/>
          <w:vAlign w:val="center"/>
        </w:tcPr>
        <w:p w:rsidR="0094535D" w:rsidRPr="00EB741B" w:rsidRDefault="0094535D" w:rsidP="00825924">
          <w:pPr>
            <w:pStyle w:val="a7"/>
            <w:jc w:val="right"/>
            <w:rPr>
              <w:rFonts w:ascii="Arial" w:hAnsi="Arial" w:cs="Arial"/>
              <w:sz w:val="14"/>
              <w:szCs w:val="12"/>
            </w:rPr>
          </w:pPr>
          <w:r>
            <w:rPr>
              <w:rFonts w:ascii="Arial" w:hAnsi="Arial" w:cs="Arial"/>
              <w:sz w:val="14"/>
              <w:szCs w:val="12"/>
            </w:rPr>
            <w:t>Контракт (</w:t>
          </w:r>
          <w:r w:rsidRPr="00EB741B">
            <w:rPr>
              <w:rFonts w:ascii="Arial" w:hAnsi="Arial" w:cs="Arial"/>
              <w:sz w:val="14"/>
              <w:szCs w:val="12"/>
            </w:rPr>
            <w:t>Договор</w:t>
          </w:r>
          <w:r>
            <w:rPr>
              <w:rFonts w:ascii="Arial" w:hAnsi="Arial" w:cs="Arial"/>
              <w:sz w:val="14"/>
              <w:szCs w:val="12"/>
            </w:rPr>
            <w:t>)</w:t>
          </w:r>
          <w:r w:rsidRPr="00EB741B">
            <w:rPr>
              <w:rFonts w:ascii="Arial" w:hAnsi="Arial" w:cs="Arial"/>
              <w:sz w:val="14"/>
              <w:szCs w:val="12"/>
            </w:rPr>
            <w:t xml:space="preserve"> №</w:t>
          </w:r>
        </w:p>
      </w:tc>
      <w:tc>
        <w:tcPr>
          <w:tcW w:w="849" w:type="pct"/>
          <w:shd w:val="clear" w:color="auto" w:fill="auto"/>
          <w:vAlign w:val="center"/>
        </w:tcPr>
        <w:p w:rsidR="0094535D" w:rsidRPr="00EB741B" w:rsidRDefault="0094535D" w:rsidP="00825924">
          <w:pPr>
            <w:pStyle w:val="a7"/>
            <w:jc w:val="center"/>
            <w:rPr>
              <w:rFonts w:ascii="Arial" w:hAnsi="Arial" w:cs="Arial"/>
              <w:sz w:val="14"/>
              <w:szCs w:val="12"/>
            </w:rPr>
          </w:pPr>
        </w:p>
      </w:tc>
      <w:tc>
        <w:tcPr>
          <w:tcW w:w="2851" w:type="pct"/>
          <w:gridSpan w:val="2"/>
          <w:shd w:val="clear" w:color="auto" w:fill="auto"/>
          <w:vAlign w:val="center"/>
        </w:tcPr>
        <w:p w:rsidR="0094535D" w:rsidRPr="00EB741B" w:rsidRDefault="0094535D" w:rsidP="00825924">
          <w:pPr>
            <w:pStyle w:val="a7"/>
            <w:rPr>
              <w:rFonts w:ascii="Arial" w:hAnsi="Arial" w:cs="Arial"/>
              <w:sz w:val="14"/>
              <w:szCs w:val="12"/>
            </w:rPr>
          </w:pPr>
        </w:p>
      </w:tc>
    </w:tr>
    <w:tr w:rsidR="0094535D" w:rsidRPr="00EB741B" w:rsidTr="00825924">
      <w:tc>
        <w:tcPr>
          <w:tcW w:w="783" w:type="pct"/>
          <w:vMerge w:val="restart"/>
          <w:shd w:val="clear" w:color="auto" w:fill="auto"/>
          <w:vAlign w:val="center"/>
        </w:tcPr>
        <w:p w:rsidR="0094535D" w:rsidRPr="00EB741B" w:rsidRDefault="0094535D" w:rsidP="00825924">
          <w:pPr>
            <w:pStyle w:val="a7"/>
            <w:jc w:val="right"/>
            <w:rPr>
              <w:rFonts w:ascii="Arial" w:hAnsi="Arial" w:cs="Arial"/>
              <w:sz w:val="14"/>
              <w:szCs w:val="12"/>
              <w:lang w:val="en-US"/>
            </w:rPr>
          </w:pPr>
          <w:r w:rsidRPr="00EB741B">
            <w:rPr>
              <w:rFonts w:ascii="Arial" w:hAnsi="Arial" w:cs="Arial"/>
              <w:sz w:val="14"/>
              <w:szCs w:val="12"/>
            </w:rPr>
            <w:t xml:space="preserve">Страховщик </w:t>
          </w:r>
        </w:p>
      </w:tc>
      <w:tc>
        <w:tcPr>
          <w:tcW w:w="517" w:type="pct"/>
          <w:tcBorders>
            <w:bottom w:val="single" w:sz="4" w:space="0" w:color="auto"/>
          </w:tcBorders>
          <w:shd w:val="clear" w:color="auto" w:fill="auto"/>
        </w:tcPr>
        <w:p w:rsidR="0094535D" w:rsidRPr="00EB741B" w:rsidRDefault="0094535D" w:rsidP="00825924">
          <w:pPr>
            <w:pStyle w:val="a7"/>
            <w:jc w:val="center"/>
            <w:rPr>
              <w:rFonts w:ascii="Arial" w:hAnsi="Arial" w:cs="Arial"/>
              <w:sz w:val="14"/>
              <w:szCs w:val="12"/>
            </w:rPr>
          </w:pPr>
        </w:p>
      </w:tc>
      <w:tc>
        <w:tcPr>
          <w:tcW w:w="849" w:type="pct"/>
          <w:vMerge w:val="restart"/>
          <w:shd w:val="clear" w:color="auto" w:fill="auto"/>
          <w:vAlign w:val="center"/>
        </w:tcPr>
        <w:p w:rsidR="0094535D" w:rsidRPr="00EB741B" w:rsidRDefault="0094535D" w:rsidP="00825924">
          <w:pPr>
            <w:pStyle w:val="a7"/>
            <w:jc w:val="center"/>
            <w:rPr>
              <w:rFonts w:ascii="Arial" w:hAnsi="Arial" w:cs="Arial"/>
              <w:sz w:val="14"/>
              <w:szCs w:val="12"/>
            </w:rPr>
          </w:pPr>
        </w:p>
      </w:tc>
      <w:tc>
        <w:tcPr>
          <w:tcW w:w="573" w:type="pct"/>
          <w:vMerge w:val="restart"/>
          <w:shd w:val="clear" w:color="auto" w:fill="auto"/>
          <w:vAlign w:val="center"/>
        </w:tcPr>
        <w:p w:rsidR="0094535D" w:rsidRPr="00EB741B" w:rsidRDefault="0094535D" w:rsidP="00825924">
          <w:pPr>
            <w:pStyle w:val="a7"/>
            <w:jc w:val="right"/>
            <w:rPr>
              <w:rFonts w:ascii="Arial" w:hAnsi="Arial" w:cs="Arial"/>
              <w:sz w:val="14"/>
              <w:szCs w:val="12"/>
            </w:rPr>
          </w:pPr>
          <w:r w:rsidRPr="00EB741B">
            <w:rPr>
              <w:rFonts w:ascii="Arial" w:hAnsi="Arial" w:cs="Arial"/>
              <w:sz w:val="14"/>
              <w:szCs w:val="12"/>
            </w:rPr>
            <w:t>Страхователь</w:t>
          </w:r>
          <w:r w:rsidRPr="00EB741B">
            <w:rPr>
              <w:rFonts w:ascii="Arial" w:hAnsi="Arial" w:cs="Arial"/>
              <w:sz w:val="14"/>
              <w:szCs w:val="12"/>
              <w:lang w:val="en-US"/>
            </w:rPr>
            <w:t xml:space="preserve"> </w:t>
          </w:r>
        </w:p>
      </w:tc>
      <w:tc>
        <w:tcPr>
          <w:tcW w:w="2278" w:type="pct"/>
          <w:tcBorders>
            <w:bottom w:val="single" w:sz="4" w:space="0" w:color="auto"/>
          </w:tcBorders>
          <w:shd w:val="clear" w:color="auto" w:fill="auto"/>
        </w:tcPr>
        <w:p w:rsidR="0094535D" w:rsidRPr="00EB741B" w:rsidRDefault="0094535D" w:rsidP="00825924">
          <w:pPr>
            <w:pStyle w:val="a7"/>
            <w:jc w:val="center"/>
            <w:rPr>
              <w:rFonts w:ascii="Arial" w:hAnsi="Arial" w:cs="Arial"/>
              <w:sz w:val="14"/>
              <w:szCs w:val="12"/>
            </w:rPr>
          </w:pPr>
        </w:p>
      </w:tc>
    </w:tr>
    <w:tr w:rsidR="0094535D" w:rsidRPr="00EB741B" w:rsidTr="00825924">
      <w:tc>
        <w:tcPr>
          <w:tcW w:w="783" w:type="pct"/>
          <w:vMerge/>
          <w:shd w:val="clear" w:color="auto" w:fill="auto"/>
        </w:tcPr>
        <w:p w:rsidR="0094535D" w:rsidRPr="00EB741B" w:rsidRDefault="0094535D" w:rsidP="00825924">
          <w:pPr>
            <w:pStyle w:val="a7"/>
            <w:jc w:val="center"/>
            <w:rPr>
              <w:rFonts w:ascii="Arial" w:hAnsi="Arial" w:cs="Arial"/>
              <w:sz w:val="14"/>
              <w:szCs w:val="12"/>
            </w:rPr>
          </w:pPr>
        </w:p>
      </w:tc>
      <w:tc>
        <w:tcPr>
          <w:tcW w:w="517" w:type="pct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:rsidR="0094535D" w:rsidRPr="00EB741B" w:rsidRDefault="0094535D" w:rsidP="00825924">
          <w:pPr>
            <w:pStyle w:val="a7"/>
            <w:jc w:val="center"/>
            <w:rPr>
              <w:rFonts w:ascii="Arial" w:hAnsi="Arial" w:cs="Arial"/>
              <w:sz w:val="14"/>
              <w:szCs w:val="12"/>
              <w:lang w:val="en-US"/>
            </w:rPr>
          </w:pPr>
          <w:r w:rsidRPr="00EB741B">
            <w:rPr>
              <w:rFonts w:ascii="Arial" w:hAnsi="Arial" w:cs="Arial"/>
              <w:sz w:val="14"/>
              <w:szCs w:val="12"/>
            </w:rPr>
            <w:t xml:space="preserve">подпись </w:t>
          </w:r>
        </w:p>
      </w:tc>
      <w:tc>
        <w:tcPr>
          <w:tcW w:w="849" w:type="pct"/>
          <w:vMerge/>
          <w:shd w:val="clear" w:color="auto" w:fill="auto"/>
        </w:tcPr>
        <w:p w:rsidR="0094535D" w:rsidRPr="00EB741B" w:rsidRDefault="0094535D" w:rsidP="00825924">
          <w:pPr>
            <w:pStyle w:val="a7"/>
            <w:jc w:val="center"/>
            <w:rPr>
              <w:rFonts w:ascii="Arial" w:hAnsi="Arial" w:cs="Arial"/>
              <w:sz w:val="14"/>
              <w:szCs w:val="12"/>
            </w:rPr>
          </w:pPr>
        </w:p>
      </w:tc>
      <w:tc>
        <w:tcPr>
          <w:tcW w:w="573" w:type="pct"/>
          <w:vMerge/>
          <w:shd w:val="clear" w:color="auto" w:fill="auto"/>
        </w:tcPr>
        <w:p w:rsidR="0094535D" w:rsidRPr="00EB741B" w:rsidRDefault="0094535D" w:rsidP="00825924">
          <w:pPr>
            <w:pStyle w:val="a7"/>
            <w:jc w:val="center"/>
            <w:rPr>
              <w:rFonts w:ascii="Arial" w:hAnsi="Arial" w:cs="Arial"/>
              <w:sz w:val="14"/>
              <w:szCs w:val="12"/>
            </w:rPr>
          </w:pPr>
        </w:p>
      </w:tc>
      <w:tc>
        <w:tcPr>
          <w:tcW w:w="2278" w:type="pct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:rsidR="0094535D" w:rsidRPr="00EB741B" w:rsidRDefault="0094535D" w:rsidP="00825924">
          <w:pPr>
            <w:pStyle w:val="a7"/>
            <w:jc w:val="center"/>
            <w:rPr>
              <w:rFonts w:ascii="Arial" w:hAnsi="Arial" w:cs="Arial"/>
              <w:sz w:val="14"/>
              <w:szCs w:val="12"/>
            </w:rPr>
          </w:pPr>
          <w:r w:rsidRPr="00EB741B">
            <w:rPr>
              <w:rFonts w:ascii="Arial" w:hAnsi="Arial" w:cs="Arial"/>
              <w:sz w:val="14"/>
              <w:szCs w:val="12"/>
            </w:rPr>
            <w:t xml:space="preserve">подпись </w:t>
          </w:r>
        </w:p>
      </w:tc>
    </w:tr>
  </w:tbl>
  <w:p w:rsidR="0094535D" w:rsidRPr="00E721E9" w:rsidRDefault="0094535D" w:rsidP="0094535D">
    <w:pPr>
      <w:pStyle w:val="a7"/>
      <w:tabs>
        <w:tab w:val="clear" w:pos="4153"/>
        <w:tab w:val="clear" w:pos="8306"/>
        <w:tab w:val="left" w:pos="2332"/>
      </w:tabs>
      <w:rPr>
        <w:sz w:val="2"/>
        <w:szCs w:val="2"/>
      </w:rPr>
    </w:pPr>
  </w:p>
  <w:p w:rsidR="00E721E9" w:rsidRPr="0094535D" w:rsidRDefault="00E721E9" w:rsidP="0094535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149" w:rsidRDefault="00984149">
      <w:r>
        <w:separator/>
      </w:r>
    </w:p>
  </w:footnote>
  <w:footnote w:type="continuationSeparator" w:id="1">
    <w:p w:rsidR="00984149" w:rsidRDefault="009841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17D" w:rsidRDefault="009B517D" w:rsidP="009B517D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2B87"/>
    <w:multiLevelType w:val="multilevel"/>
    <w:tmpl w:val="A3B27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C784429"/>
    <w:multiLevelType w:val="multilevel"/>
    <w:tmpl w:val="583458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382C4045"/>
    <w:multiLevelType w:val="hybridMultilevel"/>
    <w:tmpl w:val="BD226A6E"/>
    <w:lvl w:ilvl="0" w:tplc="AEA8D63C">
      <w:start w:val="1"/>
      <w:numFmt w:val="bullet"/>
      <w:lvlText w:val=""/>
      <w:lvlJc w:val="left"/>
      <w:pPr>
        <w:ind w:left="25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3">
    <w:nsid w:val="432658C8"/>
    <w:multiLevelType w:val="hybridMultilevel"/>
    <w:tmpl w:val="716EEB58"/>
    <w:lvl w:ilvl="0" w:tplc="AEA8D63C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41D4EF1"/>
    <w:multiLevelType w:val="multilevel"/>
    <w:tmpl w:val="6EAC5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2B459C6"/>
    <w:multiLevelType w:val="multilevel"/>
    <w:tmpl w:val="9182D1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>
    <w:nsid w:val="771108F4"/>
    <w:multiLevelType w:val="multilevel"/>
    <w:tmpl w:val="BEF40EF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grammar="clean"/>
  <w:stylePaneFormatFilter w:val="3F01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C22ED"/>
    <w:rsid w:val="00001DB5"/>
    <w:rsid w:val="00016F9E"/>
    <w:rsid w:val="000225E4"/>
    <w:rsid w:val="000343B6"/>
    <w:rsid w:val="000426DE"/>
    <w:rsid w:val="00050C36"/>
    <w:rsid w:val="00056F1D"/>
    <w:rsid w:val="00064281"/>
    <w:rsid w:val="00065D0C"/>
    <w:rsid w:val="00067017"/>
    <w:rsid w:val="0007190E"/>
    <w:rsid w:val="00085874"/>
    <w:rsid w:val="00094706"/>
    <w:rsid w:val="000A3BB3"/>
    <w:rsid w:val="000B0DD4"/>
    <w:rsid w:val="000B1C94"/>
    <w:rsid w:val="000D03E1"/>
    <w:rsid w:val="000D193F"/>
    <w:rsid w:val="000E680C"/>
    <w:rsid w:val="00103AF1"/>
    <w:rsid w:val="00111963"/>
    <w:rsid w:val="00114451"/>
    <w:rsid w:val="001260A0"/>
    <w:rsid w:val="00126DE1"/>
    <w:rsid w:val="0013145C"/>
    <w:rsid w:val="00134628"/>
    <w:rsid w:val="001348F1"/>
    <w:rsid w:val="00151325"/>
    <w:rsid w:val="00177CA2"/>
    <w:rsid w:val="0018736C"/>
    <w:rsid w:val="00193D3A"/>
    <w:rsid w:val="001A2BC7"/>
    <w:rsid w:val="001A4FD5"/>
    <w:rsid w:val="001B3EBD"/>
    <w:rsid w:val="001B7DF0"/>
    <w:rsid w:val="001C713B"/>
    <w:rsid w:val="001D17E9"/>
    <w:rsid w:val="001D20DF"/>
    <w:rsid w:val="001D51CF"/>
    <w:rsid w:val="001D67F6"/>
    <w:rsid w:val="001E7F20"/>
    <w:rsid w:val="0020025D"/>
    <w:rsid w:val="002045E9"/>
    <w:rsid w:val="00205DC3"/>
    <w:rsid w:val="0021791F"/>
    <w:rsid w:val="0022035E"/>
    <w:rsid w:val="002275A6"/>
    <w:rsid w:val="00232F4A"/>
    <w:rsid w:val="00234686"/>
    <w:rsid w:val="0023688C"/>
    <w:rsid w:val="002372E5"/>
    <w:rsid w:val="00254912"/>
    <w:rsid w:val="00254CB9"/>
    <w:rsid w:val="002617C7"/>
    <w:rsid w:val="00267595"/>
    <w:rsid w:val="00267DE3"/>
    <w:rsid w:val="00270478"/>
    <w:rsid w:val="002712FD"/>
    <w:rsid w:val="00273BC0"/>
    <w:rsid w:val="00281BEF"/>
    <w:rsid w:val="00286D00"/>
    <w:rsid w:val="0029110E"/>
    <w:rsid w:val="00296612"/>
    <w:rsid w:val="002A5842"/>
    <w:rsid w:val="002B0B4F"/>
    <w:rsid w:val="002C209D"/>
    <w:rsid w:val="002C33CC"/>
    <w:rsid w:val="002C6499"/>
    <w:rsid w:val="002D1DA3"/>
    <w:rsid w:val="002D3E67"/>
    <w:rsid w:val="002E72A8"/>
    <w:rsid w:val="002F2C42"/>
    <w:rsid w:val="002F669D"/>
    <w:rsid w:val="00302556"/>
    <w:rsid w:val="003139DF"/>
    <w:rsid w:val="003271FD"/>
    <w:rsid w:val="003272CB"/>
    <w:rsid w:val="003329E5"/>
    <w:rsid w:val="003334F0"/>
    <w:rsid w:val="0033388C"/>
    <w:rsid w:val="00335FB3"/>
    <w:rsid w:val="00337DED"/>
    <w:rsid w:val="00364CD1"/>
    <w:rsid w:val="0036675F"/>
    <w:rsid w:val="003826EE"/>
    <w:rsid w:val="0039093D"/>
    <w:rsid w:val="003911AC"/>
    <w:rsid w:val="003A03E2"/>
    <w:rsid w:val="003C22ED"/>
    <w:rsid w:val="003C5F86"/>
    <w:rsid w:val="003D0994"/>
    <w:rsid w:val="003D5F37"/>
    <w:rsid w:val="003E1180"/>
    <w:rsid w:val="003E4DAC"/>
    <w:rsid w:val="003F16BD"/>
    <w:rsid w:val="003F4949"/>
    <w:rsid w:val="003F5A5F"/>
    <w:rsid w:val="00401672"/>
    <w:rsid w:val="00403222"/>
    <w:rsid w:val="00403FA6"/>
    <w:rsid w:val="0040621C"/>
    <w:rsid w:val="00412357"/>
    <w:rsid w:val="00417656"/>
    <w:rsid w:val="004216E2"/>
    <w:rsid w:val="00431A3F"/>
    <w:rsid w:val="00441CB6"/>
    <w:rsid w:val="00450952"/>
    <w:rsid w:val="00451D8F"/>
    <w:rsid w:val="00457174"/>
    <w:rsid w:val="0046074B"/>
    <w:rsid w:val="004624E9"/>
    <w:rsid w:val="00463767"/>
    <w:rsid w:val="00466E9A"/>
    <w:rsid w:val="0047437D"/>
    <w:rsid w:val="00476958"/>
    <w:rsid w:val="0048042E"/>
    <w:rsid w:val="00482A59"/>
    <w:rsid w:val="004A358D"/>
    <w:rsid w:val="004B2584"/>
    <w:rsid w:val="004C29B9"/>
    <w:rsid w:val="004C6321"/>
    <w:rsid w:val="004D55D8"/>
    <w:rsid w:val="004E6C66"/>
    <w:rsid w:val="004F146A"/>
    <w:rsid w:val="00511065"/>
    <w:rsid w:val="00522525"/>
    <w:rsid w:val="00526630"/>
    <w:rsid w:val="005267A6"/>
    <w:rsid w:val="00545B01"/>
    <w:rsid w:val="00546242"/>
    <w:rsid w:val="0054746C"/>
    <w:rsid w:val="0055249A"/>
    <w:rsid w:val="005534F6"/>
    <w:rsid w:val="00554A40"/>
    <w:rsid w:val="005662A4"/>
    <w:rsid w:val="0057260B"/>
    <w:rsid w:val="00574B9D"/>
    <w:rsid w:val="00586891"/>
    <w:rsid w:val="00590043"/>
    <w:rsid w:val="005945DA"/>
    <w:rsid w:val="00597EFE"/>
    <w:rsid w:val="005A2611"/>
    <w:rsid w:val="005A303C"/>
    <w:rsid w:val="005A4E0B"/>
    <w:rsid w:val="005D444D"/>
    <w:rsid w:val="005D4D57"/>
    <w:rsid w:val="005D599F"/>
    <w:rsid w:val="005F5FD7"/>
    <w:rsid w:val="006114AD"/>
    <w:rsid w:val="00612745"/>
    <w:rsid w:val="00635242"/>
    <w:rsid w:val="006422D0"/>
    <w:rsid w:val="00644E7A"/>
    <w:rsid w:val="00652EFF"/>
    <w:rsid w:val="006538CC"/>
    <w:rsid w:val="0068148B"/>
    <w:rsid w:val="006834E1"/>
    <w:rsid w:val="00683507"/>
    <w:rsid w:val="006911A8"/>
    <w:rsid w:val="006915EE"/>
    <w:rsid w:val="00694137"/>
    <w:rsid w:val="006951E3"/>
    <w:rsid w:val="006A3CB8"/>
    <w:rsid w:val="006A63B5"/>
    <w:rsid w:val="006A655F"/>
    <w:rsid w:val="006B5772"/>
    <w:rsid w:val="006C2B3C"/>
    <w:rsid w:val="006C2B97"/>
    <w:rsid w:val="006D0698"/>
    <w:rsid w:val="006D0AF0"/>
    <w:rsid w:val="006D2218"/>
    <w:rsid w:val="006E0D3F"/>
    <w:rsid w:val="006E57A2"/>
    <w:rsid w:val="006F5805"/>
    <w:rsid w:val="006F7F59"/>
    <w:rsid w:val="00700E51"/>
    <w:rsid w:val="00714706"/>
    <w:rsid w:val="00715260"/>
    <w:rsid w:val="0071684E"/>
    <w:rsid w:val="00731205"/>
    <w:rsid w:val="00744A0D"/>
    <w:rsid w:val="007640DE"/>
    <w:rsid w:val="007651FA"/>
    <w:rsid w:val="00774C6A"/>
    <w:rsid w:val="00775BC6"/>
    <w:rsid w:val="00777321"/>
    <w:rsid w:val="00792E00"/>
    <w:rsid w:val="007A0B40"/>
    <w:rsid w:val="007B0E92"/>
    <w:rsid w:val="007B3B95"/>
    <w:rsid w:val="007C3FB7"/>
    <w:rsid w:val="007C6986"/>
    <w:rsid w:val="007D646B"/>
    <w:rsid w:val="00801CAA"/>
    <w:rsid w:val="00804F9F"/>
    <w:rsid w:val="0080673A"/>
    <w:rsid w:val="00811158"/>
    <w:rsid w:val="0081235C"/>
    <w:rsid w:val="00822BD4"/>
    <w:rsid w:val="00825924"/>
    <w:rsid w:val="008259C7"/>
    <w:rsid w:val="00834A60"/>
    <w:rsid w:val="008362EB"/>
    <w:rsid w:val="00844744"/>
    <w:rsid w:val="00856729"/>
    <w:rsid w:val="0086520B"/>
    <w:rsid w:val="00874018"/>
    <w:rsid w:val="00874424"/>
    <w:rsid w:val="008840DD"/>
    <w:rsid w:val="00897B90"/>
    <w:rsid w:val="00897EB0"/>
    <w:rsid w:val="008A04B1"/>
    <w:rsid w:val="008B3868"/>
    <w:rsid w:val="008C2864"/>
    <w:rsid w:val="008C492B"/>
    <w:rsid w:val="008E37F7"/>
    <w:rsid w:val="008F474A"/>
    <w:rsid w:val="009062F2"/>
    <w:rsid w:val="0091486E"/>
    <w:rsid w:val="009326FC"/>
    <w:rsid w:val="00932E32"/>
    <w:rsid w:val="0094535D"/>
    <w:rsid w:val="00952518"/>
    <w:rsid w:val="0095490E"/>
    <w:rsid w:val="00961048"/>
    <w:rsid w:val="00963A68"/>
    <w:rsid w:val="0096582D"/>
    <w:rsid w:val="00965CDD"/>
    <w:rsid w:val="00973D19"/>
    <w:rsid w:val="00980125"/>
    <w:rsid w:val="00984149"/>
    <w:rsid w:val="0099078B"/>
    <w:rsid w:val="00990BFE"/>
    <w:rsid w:val="00991D64"/>
    <w:rsid w:val="009B0695"/>
    <w:rsid w:val="009B27CB"/>
    <w:rsid w:val="009B517D"/>
    <w:rsid w:val="009B6829"/>
    <w:rsid w:val="009B6E43"/>
    <w:rsid w:val="009C5DDF"/>
    <w:rsid w:val="009E4BEE"/>
    <w:rsid w:val="009E582B"/>
    <w:rsid w:val="009E5C45"/>
    <w:rsid w:val="009F1022"/>
    <w:rsid w:val="009F7F5B"/>
    <w:rsid w:val="00A13F7B"/>
    <w:rsid w:val="00A14AD7"/>
    <w:rsid w:val="00A33FDB"/>
    <w:rsid w:val="00A34C74"/>
    <w:rsid w:val="00A43504"/>
    <w:rsid w:val="00A442B2"/>
    <w:rsid w:val="00A56C17"/>
    <w:rsid w:val="00A57ED8"/>
    <w:rsid w:val="00A604C5"/>
    <w:rsid w:val="00A63B1E"/>
    <w:rsid w:val="00A70A4A"/>
    <w:rsid w:val="00A715DB"/>
    <w:rsid w:val="00A8575A"/>
    <w:rsid w:val="00A91AB9"/>
    <w:rsid w:val="00A9252C"/>
    <w:rsid w:val="00A93C90"/>
    <w:rsid w:val="00AA2983"/>
    <w:rsid w:val="00AD663A"/>
    <w:rsid w:val="00AE3592"/>
    <w:rsid w:val="00AE6A5A"/>
    <w:rsid w:val="00B025BD"/>
    <w:rsid w:val="00B03651"/>
    <w:rsid w:val="00B07BDA"/>
    <w:rsid w:val="00B11BA5"/>
    <w:rsid w:val="00B16110"/>
    <w:rsid w:val="00B16C4F"/>
    <w:rsid w:val="00B16EE1"/>
    <w:rsid w:val="00B23C72"/>
    <w:rsid w:val="00B376C3"/>
    <w:rsid w:val="00B5447E"/>
    <w:rsid w:val="00B649AF"/>
    <w:rsid w:val="00B64F8E"/>
    <w:rsid w:val="00B66539"/>
    <w:rsid w:val="00B7611A"/>
    <w:rsid w:val="00B772C3"/>
    <w:rsid w:val="00B77AC2"/>
    <w:rsid w:val="00B83281"/>
    <w:rsid w:val="00B85179"/>
    <w:rsid w:val="00B87A6C"/>
    <w:rsid w:val="00B9237D"/>
    <w:rsid w:val="00BA1912"/>
    <w:rsid w:val="00BA1DB1"/>
    <w:rsid w:val="00BB0562"/>
    <w:rsid w:val="00BB589C"/>
    <w:rsid w:val="00BD569F"/>
    <w:rsid w:val="00BE29FC"/>
    <w:rsid w:val="00BE579A"/>
    <w:rsid w:val="00BE5E2B"/>
    <w:rsid w:val="00BE79E6"/>
    <w:rsid w:val="00BF598A"/>
    <w:rsid w:val="00BF5C0C"/>
    <w:rsid w:val="00C03591"/>
    <w:rsid w:val="00C03F46"/>
    <w:rsid w:val="00C04C3A"/>
    <w:rsid w:val="00C2033C"/>
    <w:rsid w:val="00C323A3"/>
    <w:rsid w:val="00C55A44"/>
    <w:rsid w:val="00C67995"/>
    <w:rsid w:val="00C76CD7"/>
    <w:rsid w:val="00C7760B"/>
    <w:rsid w:val="00C77F27"/>
    <w:rsid w:val="00C928AB"/>
    <w:rsid w:val="00CB4792"/>
    <w:rsid w:val="00CB4A76"/>
    <w:rsid w:val="00CD4F4C"/>
    <w:rsid w:val="00CD5F78"/>
    <w:rsid w:val="00CE3164"/>
    <w:rsid w:val="00CE7929"/>
    <w:rsid w:val="00CE7D75"/>
    <w:rsid w:val="00CF3067"/>
    <w:rsid w:val="00CF313D"/>
    <w:rsid w:val="00CF5E67"/>
    <w:rsid w:val="00CF75C7"/>
    <w:rsid w:val="00D00667"/>
    <w:rsid w:val="00D05EBC"/>
    <w:rsid w:val="00D07607"/>
    <w:rsid w:val="00D102C0"/>
    <w:rsid w:val="00D20B1F"/>
    <w:rsid w:val="00D21B00"/>
    <w:rsid w:val="00D2522C"/>
    <w:rsid w:val="00D32928"/>
    <w:rsid w:val="00D35330"/>
    <w:rsid w:val="00D559CD"/>
    <w:rsid w:val="00D55D6E"/>
    <w:rsid w:val="00D5786F"/>
    <w:rsid w:val="00D65BFC"/>
    <w:rsid w:val="00D66C5D"/>
    <w:rsid w:val="00D74483"/>
    <w:rsid w:val="00D80842"/>
    <w:rsid w:val="00DB1E92"/>
    <w:rsid w:val="00DB32E9"/>
    <w:rsid w:val="00DF0F5A"/>
    <w:rsid w:val="00DF2F03"/>
    <w:rsid w:val="00DF2F92"/>
    <w:rsid w:val="00E126F7"/>
    <w:rsid w:val="00E23AE7"/>
    <w:rsid w:val="00E30A51"/>
    <w:rsid w:val="00E42D2E"/>
    <w:rsid w:val="00E44A10"/>
    <w:rsid w:val="00E45C5E"/>
    <w:rsid w:val="00E54566"/>
    <w:rsid w:val="00E62673"/>
    <w:rsid w:val="00E66536"/>
    <w:rsid w:val="00E71313"/>
    <w:rsid w:val="00E721E9"/>
    <w:rsid w:val="00E80B5D"/>
    <w:rsid w:val="00E816C1"/>
    <w:rsid w:val="00E84A09"/>
    <w:rsid w:val="00E91ED8"/>
    <w:rsid w:val="00E944B4"/>
    <w:rsid w:val="00E957CC"/>
    <w:rsid w:val="00EA02A5"/>
    <w:rsid w:val="00EC1B8B"/>
    <w:rsid w:val="00EE1883"/>
    <w:rsid w:val="00EF37A9"/>
    <w:rsid w:val="00EF7722"/>
    <w:rsid w:val="00F05F57"/>
    <w:rsid w:val="00F06171"/>
    <w:rsid w:val="00F07D83"/>
    <w:rsid w:val="00F3404D"/>
    <w:rsid w:val="00F37D66"/>
    <w:rsid w:val="00F37E3A"/>
    <w:rsid w:val="00F43915"/>
    <w:rsid w:val="00F4455F"/>
    <w:rsid w:val="00F64C43"/>
    <w:rsid w:val="00F707BB"/>
    <w:rsid w:val="00F735F5"/>
    <w:rsid w:val="00F779E1"/>
    <w:rsid w:val="00F815D4"/>
    <w:rsid w:val="00F8643F"/>
    <w:rsid w:val="00F967FE"/>
    <w:rsid w:val="00F96E40"/>
    <w:rsid w:val="00FA0177"/>
    <w:rsid w:val="00FA17B2"/>
    <w:rsid w:val="00FA2747"/>
    <w:rsid w:val="00FA3B67"/>
    <w:rsid w:val="00FB45DE"/>
    <w:rsid w:val="00FD20B1"/>
    <w:rsid w:val="00FD2107"/>
    <w:rsid w:val="00FD4BCD"/>
    <w:rsid w:val="00FD4D82"/>
    <w:rsid w:val="00FE07F7"/>
    <w:rsid w:val="00FE2CD9"/>
    <w:rsid w:val="00FF2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66E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aliases w:val="H2"/>
    <w:basedOn w:val="a"/>
    <w:next w:val="a"/>
    <w:qFormat/>
    <w:rsid w:val="0057260B"/>
    <w:pPr>
      <w:autoSpaceDE w:val="0"/>
      <w:autoSpaceDN w:val="0"/>
      <w:adjustRightInd w:val="0"/>
      <w:outlineLvl w:val="1"/>
    </w:pPr>
    <w:rPr>
      <w:rFonts w:ascii="Times New Roman CYR" w:hAnsi="Times New Roman CYR"/>
    </w:rPr>
  </w:style>
  <w:style w:type="paragraph" w:styleId="4">
    <w:name w:val="heading 4"/>
    <w:basedOn w:val="a"/>
    <w:next w:val="a"/>
    <w:qFormat/>
    <w:rsid w:val="006B5772"/>
    <w:pPr>
      <w:keepNext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B577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B577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6B577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7448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991D64"/>
    <w:pPr>
      <w:ind w:firstLine="540"/>
      <w:jc w:val="both"/>
    </w:pPr>
    <w:rPr>
      <w:sz w:val="22"/>
      <w:szCs w:val="22"/>
    </w:rPr>
  </w:style>
  <w:style w:type="paragraph" w:styleId="a3">
    <w:name w:val="header"/>
    <w:basedOn w:val="a"/>
    <w:rsid w:val="00D74483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a4">
    <w:name w:val="page number"/>
    <w:basedOn w:val="a0"/>
    <w:rsid w:val="00D74483"/>
  </w:style>
  <w:style w:type="paragraph" w:styleId="20">
    <w:name w:val="Body Text 2"/>
    <w:basedOn w:val="a"/>
    <w:rsid w:val="00D74483"/>
    <w:pPr>
      <w:autoSpaceDE w:val="0"/>
      <w:autoSpaceDN w:val="0"/>
      <w:adjustRightInd w:val="0"/>
      <w:spacing w:after="120" w:line="480" w:lineRule="auto"/>
    </w:pPr>
    <w:rPr>
      <w:rFonts w:ascii="Times New Roman CYR" w:hAnsi="Times New Roman CYR"/>
    </w:rPr>
  </w:style>
  <w:style w:type="paragraph" w:customStyle="1" w:styleId="ConsPlusNormal">
    <w:name w:val="ConsPlusNormal"/>
    <w:rsid w:val="00A442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442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D20B1F"/>
    <w:pPr>
      <w:ind w:right="19772" w:firstLine="720"/>
    </w:pPr>
    <w:rPr>
      <w:rFonts w:ascii="Arial" w:hAnsi="Arial" w:cs="Arial"/>
    </w:rPr>
  </w:style>
  <w:style w:type="paragraph" w:customStyle="1" w:styleId="ConsPlusCell">
    <w:name w:val="ConsPlusCell"/>
    <w:rsid w:val="0055249A"/>
    <w:pPr>
      <w:autoSpaceDE w:val="0"/>
      <w:autoSpaceDN w:val="0"/>
      <w:adjustRightInd w:val="0"/>
    </w:pPr>
    <w:rPr>
      <w:rFonts w:ascii="Arial" w:eastAsia="MS Mincho" w:hAnsi="Arial" w:cs="Arial"/>
      <w:lang w:eastAsia="ja-JP"/>
    </w:rPr>
  </w:style>
  <w:style w:type="paragraph" w:styleId="a5">
    <w:name w:val="footnote text"/>
    <w:basedOn w:val="a"/>
    <w:semiHidden/>
    <w:rsid w:val="0055249A"/>
    <w:rPr>
      <w:rFonts w:eastAsia="MS Mincho"/>
      <w:sz w:val="20"/>
      <w:szCs w:val="20"/>
      <w:lang w:eastAsia="ja-JP"/>
    </w:rPr>
  </w:style>
  <w:style w:type="character" w:styleId="a6">
    <w:name w:val="footnote reference"/>
    <w:semiHidden/>
    <w:rsid w:val="0055249A"/>
    <w:rPr>
      <w:vertAlign w:val="superscript"/>
    </w:rPr>
  </w:style>
  <w:style w:type="paragraph" w:styleId="a7">
    <w:name w:val="footer"/>
    <w:basedOn w:val="a"/>
    <w:link w:val="a8"/>
    <w:rsid w:val="00134628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PlusTitle">
    <w:name w:val="ConsPlusTitle"/>
    <w:rsid w:val="004743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9">
    <w:name w:val="annotation reference"/>
    <w:uiPriority w:val="99"/>
    <w:rsid w:val="00C7760B"/>
    <w:rPr>
      <w:sz w:val="16"/>
      <w:szCs w:val="16"/>
    </w:rPr>
  </w:style>
  <w:style w:type="paragraph" w:styleId="aa">
    <w:name w:val="annotation text"/>
    <w:basedOn w:val="a"/>
    <w:semiHidden/>
    <w:rsid w:val="00C7760B"/>
    <w:rPr>
      <w:sz w:val="20"/>
      <w:szCs w:val="20"/>
    </w:rPr>
  </w:style>
  <w:style w:type="paragraph" w:styleId="ab">
    <w:name w:val="annotation subject"/>
    <w:basedOn w:val="aa"/>
    <w:next w:val="aa"/>
    <w:semiHidden/>
    <w:rsid w:val="00C7760B"/>
    <w:rPr>
      <w:b/>
      <w:bCs/>
    </w:rPr>
  </w:style>
  <w:style w:type="paragraph" w:styleId="ac">
    <w:name w:val="Balloon Text"/>
    <w:basedOn w:val="a"/>
    <w:semiHidden/>
    <w:rsid w:val="00C776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66E9A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d">
    <w:name w:val="Table Grid"/>
    <w:basedOn w:val="a1"/>
    <w:rsid w:val="00B665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basedOn w:val="a0"/>
    <w:link w:val="a7"/>
    <w:rsid w:val="00B66539"/>
  </w:style>
  <w:style w:type="paragraph" w:styleId="ae">
    <w:name w:val="List Paragraph"/>
    <w:basedOn w:val="a"/>
    <w:uiPriority w:val="34"/>
    <w:qFormat/>
    <w:rsid w:val="00C04C3A"/>
    <w:pPr>
      <w:ind w:left="720"/>
      <w:contextualSpacing/>
    </w:pPr>
  </w:style>
  <w:style w:type="paragraph" w:styleId="21">
    <w:name w:val="Body Text Indent 2"/>
    <w:basedOn w:val="a"/>
    <w:link w:val="22"/>
    <w:rsid w:val="004C6321"/>
    <w:pPr>
      <w:spacing w:after="120" w:line="480" w:lineRule="auto"/>
      <w:ind w:left="283"/>
    </w:pPr>
    <w:rPr>
      <w:lang/>
    </w:rPr>
  </w:style>
  <w:style w:type="character" w:customStyle="1" w:styleId="22">
    <w:name w:val="Основной текст с отступом 2 Знак"/>
    <w:link w:val="21"/>
    <w:rsid w:val="004C6321"/>
    <w:rPr>
      <w:sz w:val="24"/>
      <w:szCs w:val="24"/>
    </w:rPr>
  </w:style>
  <w:style w:type="paragraph" w:styleId="af">
    <w:name w:val="Body Text Indent"/>
    <w:basedOn w:val="a"/>
    <w:link w:val="af0"/>
    <w:rsid w:val="004C6321"/>
    <w:pPr>
      <w:spacing w:after="120"/>
      <w:ind w:left="283"/>
    </w:pPr>
    <w:rPr>
      <w:lang/>
    </w:rPr>
  </w:style>
  <w:style w:type="character" w:customStyle="1" w:styleId="af0">
    <w:name w:val="Основной текст с отступом Знак"/>
    <w:link w:val="af"/>
    <w:rsid w:val="004C632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352FB-397C-4591-A81A-E0FBE9D4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2116</Words>
  <Characters>12063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Проект государственного контракта</vt:lpstr>
      <vt:lpstr>1. Предмет Договора</vt:lpstr>
      <vt:lpstr>Условия и порядок осуществления обязательного страхования</vt:lpstr>
      <vt:lpstr>Страховая сумма, страховая премия и порядок ее уплаты</vt:lpstr>
      <vt:lpstr>Срок действия, порядок его прекращения</vt:lpstr>
      <vt:lpstr>Права и обязанности сторон</vt:lpstr>
      <vt:lpstr>Ответственность сторон.</vt:lpstr>
      <vt:lpstr>Прочие условия</vt:lpstr>
      <vt:lpstr>Приложения</vt:lpstr>
      <vt:lpstr>Адреса, реквизиты и подписи сторон:</vt:lpstr>
    </vt:vector>
  </TitlesOfParts>
  <Company>АльфаСтрахование</Company>
  <LinksUpToDate>false</LinksUpToDate>
  <CharactersWithSpaces>14151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государственного контракта</dc:title>
  <dc:creator>Зайцев Алексей Иванович</dc:creator>
  <cp:lastModifiedBy>otylo_derevich</cp:lastModifiedBy>
  <cp:revision>2</cp:revision>
  <cp:lastPrinted>2026-06-02T11:37:00Z</cp:lastPrinted>
  <dcterms:created xsi:type="dcterms:W3CDTF">2026-06-03T06:15:00Z</dcterms:created>
  <dcterms:modified xsi:type="dcterms:W3CDTF">2026-06-03T06:15:00Z</dcterms:modified>
</cp:coreProperties>
</file>