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D75" w:rsidRPr="00207845" w:rsidRDefault="00AC1D75" w:rsidP="00AC1D75">
      <w:pPr>
        <w:widowControl w:val="0"/>
        <w:suppressAutoHyphens/>
        <w:jc w:val="center"/>
        <w:rPr>
          <w:b/>
          <w:kern w:val="28"/>
        </w:rPr>
      </w:pPr>
      <w:r w:rsidRPr="00207845">
        <w:rPr>
          <w:b/>
          <w:kern w:val="28"/>
        </w:rPr>
        <w:t>ОПИСАНИЕ ОБЪЕКТА ЗАКУПКИ (ТЕХНИЧЕСКОЕ ЗАДАНИЕ)</w:t>
      </w:r>
    </w:p>
    <w:p w:rsidR="00AC1D75" w:rsidRPr="00207845" w:rsidRDefault="00AC1D75" w:rsidP="00AC1D75">
      <w:pPr>
        <w:jc w:val="center"/>
        <w:rPr>
          <w:b/>
        </w:rPr>
      </w:pPr>
      <w:r w:rsidRPr="00207845">
        <w:rPr>
          <w:b/>
        </w:rPr>
        <w:t>«</w:t>
      </w:r>
      <w:r>
        <w:rPr>
          <w:b/>
        </w:rPr>
        <w:t>П</w:t>
      </w:r>
      <w:r>
        <w:rPr>
          <w:b/>
          <w:bCs/>
        </w:rPr>
        <w:t>оставка форменной обуви»</w:t>
      </w:r>
    </w:p>
    <w:p w:rsidR="00AC1D75" w:rsidRPr="00207845" w:rsidRDefault="00AC1D75" w:rsidP="00AC1D75">
      <w:pPr>
        <w:spacing w:line="276" w:lineRule="auto"/>
        <w:ind w:firstLine="708"/>
        <w:jc w:val="both"/>
        <w:rPr>
          <w:bCs/>
        </w:rPr>
      </w:pPr>
      <w:r w:rsidRPr="00207845">
        <w:rPr>
          <w:b/>
          <w:bCs/>
        </w:rPr>
        <w:t>1.</w:t>
      </w:r>
      <w:r w:rsidRPr="00207845">
        <w:rPr>
          <w:bCs/>
        </w:rPr>
        <w:t xml:space="preserve"> Заказчик: </w:t>
      </w:r>
      <w:r>
        <w:rPr>
          <w:bCs/>
        </w:rPr>
        <w:t>ФГБУ «Сихотэ-Алинский государственный заповедник»</w:t>
      </w:r>
      <w:r w:rsidRPr="00DB7206">
        <w:rPr>
          <w:bCs/>
        </w:rPr>
        <w:t>.</w:t>
      </w:r>
    </w:p>
    <w:p w:rsidR="00AC1D75" w:rsidRPr="00207845" w:rsidRDefault="00AC1D75" w:rsidP="00AC1D75">
      <w:pPr>
        <w:spacing w:line="276" w:lineRule="auto"/>
        <w:ind w:firstLine="708"/>
        <w:jc w:val="both"/>
        <w:rPr>
          <w:bCs/>
        </w:rPr>
      </w:pPr>
      <w:r w:rsidRPr="00207845">
        <w:rPr>
          <w:b/>
          <w:bCs/>
        </w:rPr>
        <w:t>2.</w:t>
      </w:r>
      <w:r w:rsidRPr="00207845">
        <w:rPr>
          <w:bCs/>
        </w:rPr>
        <w:t xml:space="preserve"> Объект закупки: </w:t>
      </w:r>
      <w:r>
        <w:rPr>
          <w:bCs/>
        </w:rPr>
        <w:t>«П</w:t>
      </w:r>
      <w:r w:rsidRPr="00207845">
        <w:rPr>
          <w:bCs/>
        </w:rPr>
        <w:t>оста</w:t>
      </w:r>
      <w:r>
        <w:rPr>
          <w:bCs/>
        </w:rPr>
        <w:t>вка форменной обуви».</w:t>
      </w:r>
    </w:p>
    <w:p w:rsidR="00AC1D75" w:rsidRPr="00660E73" w:rsidRDefault="00AC1D75" w:rsidP="00AC1D75">
      <w:pPr>
        <w:suppressAutoHyphens/>
        <w:ind w:firstLine="709"/>
        <w:rPr>
          <w:rFonts w:eastAsia="Calibri"/>
          <w:b/>
          <w:lang w:eastAsia="zh-CN"/>
        </w:rPr>
      </w:pPr>
      <w:r>
        <w:rPr>
          <w:rFonts w:eastAsia="Calibri"/>
          <w:b/>
          <w:lang w:eastAsia="zh-CN"/>
        </w:rPr>
        <w:t>3</w:t>
      </w:r>
      <w:r w:rsidRPr="00660E73">
        <w:rPr>
          <w:rFonts w:eastAsia="Calibri"/>
          <w:b/>
          <w:lang w:eastAsia="zh-CN"/>
        </w:rPr>
        <w:t>. Общие требования.</w:t>
      </w:r>
    </w:p>
    <w:p w:rsidR="00AC1D75" w:rsidRPr="00660E73" w:rsidRDefault="00AC1D75" w:rsidP="00AC1D75">
      <w:pPr>
        <w:suppressAutoHyphens/>
        <w:ind w:firstLine="709"/>
        <w:jc w:val="both"/>
        <w:textAlignment w:val="baseline"/>
        <w:rPr>
          <w:rFonts w:eastAsia="WenQuanYi Zen Hei Sharp"/>
          <w:kern w:val="1"/>
          <w:lang w:eastAsia="zh-CN" w:bidi="hi-IN"/>
        </w:rPr>
      </w:pPr>
      <w:r w:rsidRPr="00660E73">
        <w:rPr>
          <w:rFonts w:eastAsia="WenQuanYi Zen Hei Sharp"/>
          <w:kern w:val="1"/>
          <w:lang w:eastAsia="zh-CN" w:bidi="hi-IN"/>
        </w:rPr>
        <w:t xml:space="preserve">Весь товар по своим функциональным, техническим характеристикам и комплектации должны соответствовать приведенным в техническом задании требованиям о качестве, технических характеристиках, безопасности, функциональных характеристиках (потребительских свойствах). Предлагаемый к поставке Товар должен быть новым, не бывшим в употреблении, в ремонте, в том числе не быть восстановленным, не иметь нарушений целостности упаковки, а также соответствовать Российским стандартам. </w:t>
      </w:r>
    </w:p>
    <w:p w:rsidR="00AC1D75" w:rsidRPr="00660E73" w:rsidRDefault="00AC1D75" w:rsidP="00AC1D75">
      <w:pPr>
        <w:suppressAutoHyphens/>
        <w:ind w:firstLine="709"/>
        <w:jc w:val="both"/>
        <w:textAlignment w:val="baseline"/>
        <w:rPr>
          <w:rFonts w:eastAsia="WenQuanYi Zen Hei Sharp"/>
          <w:b/>
          <w:kern w:val="1"/>
          <w:lang w:eastAsia="zh-CN" w:bidi="hi-IN"/>
        </w:rPr>
      </w:pPr>
      <w:r>
        <w:rPr>
          <w:rFonts w:eastAsia="WenQuanYi Zen Hei Sharp"/>
          <w:b/>
          <w:kern w:val="1"/>
          <w:lang w:eastAsia="zh-CN" w:bidi="hi-IN"/>
        </w:rPr>
        <w:t>3</w:t>
      </w:r>
      <w:r w:rsidRPr="00660E73">
        <w:rPr>
          <w:rFonts w:eastAsia="WenQuanYi Zen Hei Sharp"/>
          <w:b/>
          <w:kern w:val="1"/>
          <w:lang w:eastAsia="zh-CN" w:bidi="hi-IN"/>
        </w:rPr>
        <w:t xml:space="preserve">.1. Условия поставки: </w:t>
      </w:r>
      <w:r w:rsidRPr="00660E73">
        <w:rPr>
          <w:rFonts w:eastAsia="Droid Sans Fallback"/>
          <w:b/>
          <w:kern w:val="1"/>
          <w:shd w:val="clear" w:color="auto" w:fill="FFFFFF"/>
          <w:lang w:eastAsia="zh-CN" w:bidi="hi-IN"/>
        </w:rPr>
        <w:t>Срок поставки товара:</w:t>
      </w:r>
      <w:r w:rsidRPr="00660E73">
        <w:rPr>
          <w:rFonts w:eastAsia="Droid Sans Fallback"/>
          <w:kern w:val="1"/>
          <w:shd w:val="clear" w:color="auto" w:fill="FFFFFF"/>
          <w:lang w:eastAsia="zh-CN" w:bidi="hi-IN"/>
        </w:rPr>
        <w:t xml:space="preserve"> </w:t>
      </w:r>
      <w:r w:rsidRPr="00660E73">
        <w:rPr>
          <w:rFonts w:eastAsia="WenQuanYi Zen Hei Sharp"/>
          <w:kern w:val="1"/>
          <w:lang w:eastAsia="zh-CN" w:bidi="hi-IN"/>
        </w:rPr>
        <w:t xml:space="preserve">Товар поставляется одной партией в течение </w:t>
      </w:r>
      <w:r>
        <w:rPr>
          <w:rFonts w:eastAsia="WenQuanYi Zen Hei Sharp"/>
          <w:kern w:val="1"/>
          <w:lang w:eastAsia="zh-CN" w:bidi="hi-IN"/>
        </w:rPr>
        <w:t>3</w:t>
      </w:r>
      <w:r w:rsidRPr="00660E73">
        <w:rPr>
          <w:rFonts w:eastAsia="WenQuanYi Zen Hei Sharp"/>
          <w:kern w:val="1"/>
          <w:lang w:eastAsia="zh-CN" w:bidi="hi-IN"/>
        </w:rPr>
        <w:t>0 (</w:t>
      </w:r>
      <w:r>
        <w:rPr>
          <w:rFonts w:eastAsia="WenQuanYi Zen Hei Sharp"/>
          <w:kern w:val="1"/>
          <w:lang w:eastAsia="zh-CN" w:bidi="hi-IN"/>
        </w:rPr>
        <w:t>тридцати</w:t>
      </w:r>
      <w:r w:rsidRPr="00660E73">
        <w:rPr>
          <w:rFonts w:eastAsia="WenQuanYi Zen Hei Sharp"/>
          <w:kern w:val="1"/>
          <w:lang w:eastAsia="zh-CN" w:bidi="hi-IN"/>
        </w:rPr>
        <w:t>) календарных дней со дня заключения Контракта.</w:t>
      </w:r>
    </w:p>
    <w:p w:rsidR="00AC1D75" w:rsidRPr="00660E73" w:rsidRDefault="00AC1D75" w:rsidP="00AC1D75">
      <w:pPr>
        <w:tabs>
          <w:tab w:val="left" w:pos="720"/>
        </w:tabs>
        <w:suppressAutoHyphens/>
        <w:ind w:firstLine="709"/>
        <w:jc w:val="both"/>
        <w:textAlignment w:val="baseline"/>
        <w:rPr>
          <w:rFonts w:eastAsia="WenQuanYi Zen Hei Sharp"/>
          <w:kern w:val="1"/>
          <w:lang w:eastAsia="zh-CN" w:bidi="hi-IN"/>
        </w:rPr>
      </w:pPr>
      <w:r>
        <w:rPr>
          <w:rFonts w:eastAsia="WenQuanYi Zen Hei Sharp"/>
          <w:b/>
          <w:kern w:val="1"/>
          <w:lang w:eastAsia="zh-CN" w:bidi="hi-IN"/>
        </w:rPr>
        <w:t>3</w:t>
      </w:r>
      <w:r w:rsidRPr="00660E73">
        <w:rPr>
          <w:rFonts w:eastAsia="WenQuanYi Zen Hei Sharp"/>
          <w:b/>
          <w:kern w:val="1"/>
          <w:lang w:eastAsia="zh-CN" w:bidi="hi-IN"/>
        </w:rPr>
        <w:t xml:space="preserve">.2. Место поставки товара: </w:t>
      </w:r>
      <w:r>
        <w:rPr>
          <w:rFonts w:eastAsia="WenQuanYi Zen Hei Sharp"/>
          <w:kern w:val="1"/>
          <w:lang w:eastAsia="zh-CN" w:bidi="hi-IN"/>
        </w:rPr>
        <w:t xml:space="preserve">692150 Приморский край, </w:t>
      </w:r>
      <w:proofErr w:type="spellStart"/>
      <w:r>
        <w:rPr>
          <w:rFonts w:eastAsia="WenQuanYi Zen Hei Sharp"/>
          <w:kern w:val="1"/>
          <w:lang w:eastAsia="zh-CN" w:bidi="hi-IN"/>
        </w:rPr>
        <w:t>пгт</w:t>
      </w:r>
      <w:proofErr w:type="spellEnd"/>
      <w:r>
        <w:rPr>
          <w:rFonts w:eastAsia="WenQuanYi Zen Hei Sharp"/>
          <w:kern w:val="1"/>
          <w:lang w:eastAsia="zh-CN" w:bidi="hi-IN"/>
        </w:rPr>
        <w:t>. Терней, ул. Партизанская-44</w:t>
      </w:r>
    </w:p>
    <w:p w:rsidR="00AC1D75" w:rsidRPr="00660E73" w:rsidRDefault="00AC1D75" w:rsidP="00AC1D75">
      <w:pPr>
        <w:suppressAutoHyphens/>
        <w:ind w:firstLine="709"/>
        <w:jc w:val="both"/>
        <w:textAlignment w:val="baseline"/>
        <w:rPr>
          <w:rFonts w:eastAsia="WenQuanYi Zen Hei Sharp"/>
          <w:b/>
          <w:kern w:val="1"/>
          <w:lang w:eastAsia="zh-CN" w:bidi="hi-IN"/>
        </w:rPr>
      </w:pPr>
      <w:r>
        <w:rPr>
          <w:rFonts w:eastAsia="WenQuanYi Zen Hei Sharp"/>
          <w:b/>
          <w:kern w:val="1"/>
          <w:shd w:val="clear" w:color="auto" w:fill="FFFFFF"/>
          <w:lang w:eastAsia="zh-CN" w:bidi="hi-IN"/>
        </w:rPr>
        <w:t>3</w:t>
      </w:r>
      <w:r w:rsidRPr="00660E73">
        <w:rPr>
          <w:rFonts w:eastAsia="WenQuanYi Zen Hei Sharp"/>
          <w:b/>
          <w:kern w:val="1"/>
          <w:shd w:val="clear" w:color="auto" w:fill="FFFFFF"/>
          <w:lang w:eastAsia="zh-CN" w:bidi="hi-IN"/>
        </w:rPr>
        <w:t>.3. Требования к приемке товара:</w:t>
      </w:r>
    </w:p>
    <w:p w:rsidR="00AC1D75" w:rsidRPr="00660E73" w:rsidRDefault="00AC1D75" w:rsidP="00AC1D75">
      <w:pPr>
        <w:suppressAutoHyphens/>
        <w:ind w:firstLine="709"/>
        <w:jc w:val="both"/>
        <w:textAlignment w:val="baseline"/>
        <w:rPr>
          <w:rFonts w:eastAsia="WenQuanYi Zen Hei Sharp"/>
          <w:kern w:val="1"/>
          <w:lang w:eastAsia="zh-CN" w:bidi="hi-IN"/>
        </w:rPr>
      </w:pPr>
      <w:r w:rsidRPr="00660E73">
        <w:rPr>
          <w:rFonts w:eastAsia="WenQuanYi Zen Hei Sharp"/>
          <w:kern w:val="1"/>
          <w:lang w:eastAsia="zh-CN" w:bidi="hi-IN"/>
        </w:rPr>
        <w:t xml:space="preserve"> В день поставки Поставщик одновременно с Товаром должен передать Заказчику сопроводительным письмом документы, относящиеся к Товару, в том числе: товарную накладную в двух экземплярах, счет, сертификат соответствия или другие документы на товар </w:t>
      </w:r>
      <w:proofErr w:type="gramStart"/>
      <w:r w:rsidRPr="00660E73">
        <w:rPr>
          <w:rFonts w:eastAsia="WenQuanYi Zen Hei Sharp"/>
          <w:kern w:val="1"/>
          <w:lang w:eastAsia="zh-CN" w:bidi="hi-IN"/>
        </w:rPr>
        <w:t>согласно законодательства</w:t>
      </w:r>
      <w:proofErr w:type="gramEnd"/>
      <w:r w:rsidRPr="00660E73">
        <w:rPr>
          <w:rFonts w:eastAsia="WenQuanYi Zen Hei Sharp"/>
          <w:kern w:val="1"/>
          <w:lang w:eastAsia="zh-CN" w:bidi="hi-IN"/>
        </w:rPr>
        <w:t xml:space="preserve"> РФ.</w:t>
      </w:r>
    </w:p>
    <w:p w:rsidR="00AC1D75" w:rsidRPr="00660E73" w:rsidRDefault="00AC1D75" w:rsidP="00AC1D75">
      <w:pPr>
        <w:ind w:firstLine="709"/>
        <w:jc w:val="both"/>
        <w:textAlignment w:val="baseline"/>
        <w:rPr>
          <w:rFonts w:eastAsia="WenQuanYi Zen Hei Sharp"/>
          <w:b/>
          <w:kern w:val="1"/>
          <w:lang w:eastAsia="en-US" w:bidi="hi-IN"/>
        </w:rPr>
      </w:pPr>
      <w:r>
        <w:rPr>
          <w:rFonts w:eastAsia="WenQuanYi Zen Hei Sharp"/>
          <w:b/>
          <w:kern w:val="1"/>
          <w:lang w:eastAsia="en-US" w:bidi="hi-IN"/>
        </w:rPr>
        <w:t>4</w:t>
      </w:r>
      <w:r w:rsidRPr="00660E73">
        <w:rPr>
          <w:rFonts w:eastAsia="WenQuanYi Zen Hei Sharp"/>
          <w:b/>
          <w:kern w:val="1"/>
          <w:lang w:eastAsia="en-US" w:bidi="hi-IN"/>
        </w:rPr>
        <w:t>. Требования Заказчика к характеристикам товара, требующим предоставления конкретных показателей:</w:t>
      </w:r>
    </w:p>
    <w:p w:rsidR="00AC1D75" w:rsidRPr="00660E73" w:rsidRDefault="00AC1D75" w:rsidP="00AC1D7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2"/>
          <w:shd w:val="clear" w:color="auto" w:fill="FFFFFF"/>
        </w:rPr>
      </w:pPr>
      <w:r w:rsidRPr="00660E73">
        <w:rPr>
          <w:color w:val="000000"/>
          <w:spacing w:val="2"/>
          <w:shd w:val="clear" w:color="auto" w:fill="FFFFFF"/>
        </w:rPr>
        <w:t>На Товаре не должно быть разрывов, вмятин и других механических повреждений (дефектов).</w:t>
      </w:r>
    </w:p>
    <w:p w:rsidR="00AC1D75" w:rsidRPr="00660E73" w:rsidRDefault="00AC1D75" w:rsidP="00AC1D75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pacing w:val="2"/>
          <w:shd w:val="clear" w:color="auto" w:fill="FFFFFF"/>
        </w:rPr>
      </w:pPr>
      <w:r w:rsidRPr="00660E73">
        <w:rPr>
          <w:color w:val="000000"/>
          <w:spacing w:val="2"/>
          <w:shd w:val="clear" w:color="auto" w:fill="FFFFFF"/>
        </w:rPr>
        <w:t xml:space="preserve">Товар должен соответствовать нормам и правилам, предусмотренным соответствующими стандартами, действующему законодательству РФ, ГОСТам, техническим требованиям, утвержденным образцам. Товар должен быть новым, не бывшим в употреблении, не должен иметь дефектов, связанных с разработкой, материалами и качеством изготовления, либо проявляющихся в результате действия или упущения Поставщика при нормальном использовании поставленного товара в условиях, обычных для России. Поставщик должен обеспечивать </w:t>
      </w:r>
      <w:proofErr w:type="gramStart"/>
      <w:r w:rsidRPr="00660E73">
        <w:rPr>
          <w:color w:val="000000"/>
          <w:spacing w:val="2"/>
          <w:shd w:val="clear" w:color="auto" w:fill="FFFFFF"/>
        </w:rPr>
        <w:t>контроль за</w:t>
      </w:r>
      <w:proofErr w:type="gramEnd"/>
      <w:r w:rsidRPr="00660E73">
        <w:rPr>
          <w:color w:val="000000"/>
          <w:spacing w:val="2"/>
          <w:shd w:val="clear" w:color="auto" w:fill="FFFFFF"/>
        </w:rPr>
        <w:t xml:space="preserve"> соответствием качества товара, требованиям безопасности, иным обязательным правилам, стандартам. При отгрузке товар должен быть упакован в соответствии с ГОСТами. Тара и упаковка должны быть прочными, чистыми, сухими, без нарушения целостности. Упаковка продукции не должна допускать несанкционированного доступа к товару. Упаковка товара должна исключать механические повреждения, загрязнения, проникновение влаги, обеспечивать сохранение качества, потребительских свойств и безопасности на всех этапах обращения товара. Поставка товара должна осуществляться в упаковке, обеспечивающей ее сохранность при транспортировке и хранении, с наличием соответствующих законодательству маркировок и аннотаций на русском языке.</w:t>
      </w:r>
    </w:p>
    <w:p w:rsidR="00AC1D75" w:rsidRDefault="00AC1D75" w:rsidP="00AC1D75">
      <w:pPr>
        <w:widowControl w:val="0"/>
        <w:spacing w:line="276" w:lineRule="auto"/>
        <w:ind w:firstLine="709"/>
        <w:jc w:val="both"/>
        <w:rPr>
          <w:b/>
          <w:bCs/>
        </w:rPr>
      </w:pPr>
    </w:p>
    <w:p w:rsidR="00AC1D75" w:rsidRDefault="00AC1D75" w:rsidP="00AC1D75">
      <w:pPr>
        <w:widowControl w:val="0"/>
        <w:spacing w:line="276" w:lineRule="auto"/>
        <w:ind w:firstLine="709"/>
        <w:jc w:val="both"/>
        <w:rPr>
          <w:b/>
          <w:bCs/>
        </w:rPr>
      </w:pPr>
    </w:p>
    <w:p w:rsidR="00AC1D75" w:rsidRDefault="00AC1D75" w:rsidP="00AC1D75">
      <w:pPr>
        <w:widowControl w:val="0"/>
        <w:spacing w:line="276" w:lineRule="auto"/>
        <w:ind w:firstLine="709"/>
        <w:jc w:val="both"/>
        <w:rPr>
          <w:b/>
          <w:bCs/>
        </w:rPr>
      </w:pPr>
    </w:p>
    <w:p w:rsidR="00AC1D75" w:rsidRDefault="00AC1D75" w:rsidP="00AC1D75">
      <w:pPr>
        <w:widowControl w:val="0"/>
        <w:spacing w:line="276" w:lineRule="auto"/>
        <w:ind w:firstLine="709"/>
        <w:jc w:val="both"/>
        <w:rPr>
          <w:b/>
          <w:bCs/>
        </w:rPr>
      </w:pPr>
    </w:p>
    <w:p w:rsidR="00AC1D75" w:rsidRDefault="00AC1D75" w:rsidP="00AC1D75">
      <w:pPr>
        <w:widowControl w:val="0"/>
        <w:spacing w:line="276" w:lineRule="auto"/>
        <w:ind w:firstLine="709"/>
        <w:jc w:val="both"/>
        <w:rPr>
          <w:b/>
          <w:bCs/>
        </w:rPr>
      </w:pPr>
    </w:p>
    <w:p w:rsidR="00AC1D75" w:rsidRDefault="00AC1D75" w:rsidP="00AC1D75">
      <w:pPr>
        <w:widowControl w:val="0"/>
        <w:spacing w:line="276" w:lineRule="auto"/>
        <w:ind w:firstLine="709"/>
        <w:jc w:val="both"/>
        <w:rPr>
          <w:b/>
          <w:bCs/>
        </w:rPr>
      </w:pPr>
      <w:r w:rsidRPr="00207845">
        <w:rPr>
          <w:b/>
          <w:bCs/>
        </w:rPr>
        <w:lastRenderedPageBreak/>
        <w:t>4. Информация о</w:t>
      </w:r>
      <w:r>
        <w:rPr>
          <w:b/>
          <w:bCs/>
        </w:rPr>
        <w:t xml:space="preserve"> количестве и составе</w:t>
      </w:r>
      <w:r w:rsidRPr="00207845">
        <w:rPr>
          <w:b/>
          <w:bCs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3967"/>
        <w:gridCol w:w="2463"/>
        <w:gridCol w:w="2464"/>
      </w:tblGrid>
      <w:tr w:rsidR="00AC1D75" w:rsidRPr="008A6FD8" w:rsidTr="00D64FA0">
        <w:tc>
          <w:tcPr>
            <w:tcW w:w="959" w:type="dxa"/>
            <w:shd w:val="clear" w:color="auto" w:fill="auto"/>
          </w:tcPr>
          <w:p w:rsidR="00AC1D75" w:rsidRPr="008A6FD8" w:rsidRDefault="00AC1D75" w:rsidP="00D64FA0">
            <w:pPr>
              <w:widowControl w:val="0"/>
              <w:spacing w:before="60" w:after="60"/>
              <w:jc w:val="center"/>
              <w:rPr>
                <w:b/>
                <w:bCs/>
              </w:rPr>
            </w:pPr>
            <w:r w:rsidRPr="008A6FD8">
              <w:rPr>
                <w:b/>
                <w:bCs/>
              </w:rPr>
              <w:t xml:space="preserve">№ </w:t>
            </w:r>
            <w:proofErr w:type="gramStart"/>
            <w:r w:rsidRPr="008A6FD8">
              <w:rPr>
                <w:b/>
                <w:bCs/>
              </w:rPr>
              <w:t>п</w:t>
            </w:r>
            <w:proofErr w:type="gramEnd"/>
            <w:r w:rsidRPr="008A6FD8">
              <w:rPr>
                <w:b/>
                <w:bCs/>
              </w:rPr>
              <w:t>/п</w:t>
            </w:r>
          </w:p>
        </w:tc>
        <w:tc>
          <w:tcPr>
            <w:tcW w:w="3967" w:type="dxa"/>
            <w:shd w:val="clear" w:color="auto" w:fill="auto"/>
          </w:tcPr>
          <w:p w:rsidR="00AC1D75" w:rsidRPr="008A6FD8" w:rsidRDefault="00AC1D75" w:rsidP="00D64FA0">
            <w:pPr>
              <w:widowControl w:val="0"/>
              <w:spacing w:before="120" w:after="120"/>
              <w:jc w:val="center"/>
              <w:rPr>
                <w:b/>
                <w:bCs/>
              </w:rPr>
            </w:pPr>
            <w:r w:rsidRPr="008A6FD8">
              <w:rPr>
                <w:b/>
                <w:bCs/>
              </w:rPr>
              <w:t>Наименование</w:t>
            </w:r>
          </w:p>
        </w:tc>
        <w:tc>
          <w:tcPr>
            <w:tcW w:w="2463" w:type="dxa"/>
            <w:shd w:val="clear" w:color="auto" w:fill="auto"/>
          </w:tcPr>
          <w:p w:rsidR="00AC1D75" w:rsidRPr="008A6FD8" w:rsidRDefault="00AC1D75" w:rsidP="00D64FA0">
            <w:pPr>
              <w:widowControl w:val="0"/>
              <w:spacing w:before="120" w:after="120"/>
              <w:jc w:val="center"/>
              <w:rPr>
                <w:b/>
                <w:bCs/>
              </w:rPr>
            </w:pPr>
            <w:r w:rsidRPr="008A6FD8">
              <w:rPr>
                <w:b/>
                <w:bCs/>
              </w:rPr>
              <w:t>Ед. изм.</w:t>
            </w:r>
          </w:p>
        </w:tc>
        <w:tc>
          <w:tcPr>
            <w:tcW w:w="2464" w:type="dxa"/>
            <w:shd w:val="clear" w:color="auto" w:fill="auto"/>
          </w:tcPr>
          <w:p w:rsidR="00AC1D75" w:rsidRPr="008A6FD8" w:rsidRDefault="00AC1D75" w:rsidP="00D64FA0">
            <w:pPr>
              <w:widowControl w:val="0"/>
              <w:spacing w:before="120" w:after="120"/>
              <w:jc w:val="center"/>
              <w:rPr>
                <w:b/>
                <w:bCs/>
              </w:rPr>
            </w:pPr>
            <w:r w:rsidRPr="008A6FD8">
              <w:rPr>
                <w:b/>
                <w:bCs/>
              </w:rPr>
              <w:t>Количество</w:t>
            </w:r>
          </w:p>
        </w:tc>
      </w:tr>
      <w:tr w:rsidR="00AC1D75" w:rsidRPr="008A6FD8" w:rsidTr="00D64FA0">
        <w:tc>
          <w:tcPr>
            <w:tcW w:w="959" w:type="dxa"/>
            <w:shd w:val="clear" w:color="auto" w:fill="auto"/>
          </w:tcPr>
          <w:p w:rsidR="00AC1D75" w:rsidRPr="008A6FD8" w:rsidRDefault="00AC1D75" w:rsidP="00D64FA0">
            <w:pPr>
              <w:widowControl w:val="0"/>
              <w:spacing w:before="120" w:after="120"/>
              <w:jc w:val="center"/>
              <w:rPr>
                <w:bCs/>
              </w:rPr>
            </w:pPr>
            <w:r w:rsidRPr="008A6FD8">
              <w:rPr>
                <w:bCs/>
              </w:rPr>
              <w:t>1.</w:t>
            </w:r>
          </w:p>
        </w:tc>
        <w:tc>
          <w:tcPr>
            <w:tcW w:w="3967" w:type="dxa"/>
            <w:shd w:val="clear" w:color="auto" w:fill="auto"/>
          </w:tcPr>
          <w:p w:rsidR="00AC1D75" w:rsidRPr="008A6FD8" w:rsidRDefault="00AC1D75" w:rsidP="00D64FA0">
            <w:pPr>
              <w:widowControl w:val="0"/>
              <w:spacing w:before="120" w:after="120"/>
              <w:jc w:val="center"/>
              <w:rPr>
                <w:bCs/>
              </w:rPr>
            </w:pPr>
            <w:r w:rsidRPr="008A6FD8">
              <w:rPr>
                <w:bCs/>
              </w:rPr>
              <w:t xml:space="preserve">Ботинки </w:t>
            </w:r>
            <w:r>
              <w:rPr>
                <w:bCs/>
              </w:rPr>
              <w:t>тактические</w:t>
            </w:r>
          </w:p>
        </w:tc>
        <w:tc>
          <w:tcPr>
            <w:tcW w:w="2463" w:type="dxa"/>
            <w:shd w:val="clear" w:color="auto" w:fill="auto"/>
          </w:tcPr>
          <w:p w:rsidR="00AC1D75" w:rsidRPr="008A6FD8" w:rsidRDefault="00AC1D75" w:rsidP="00D64FA0">
            <w:pPr>
              <w:widowControl w:val="0"/>
              <w:spacing w:before="120" w:after="120"/>
              <w:jc w:val="center"/>
              <w:rPr>
                <w:bCs/>
              </w:rPr>
            </w:pPr>
            <w:r w:rsidRPr="008A6FD8">
              <w:rPr>
                <w:bCs/>
              </w:rPr>
              <w:t>Пара (2 шт.)</w:t>
            </w:r>
          </w:p>
        </w:tc>
        <w:tc>
          <w:tcPr>
            <w:tcW w:w="2464" w:type="dxa"/>
            <w:shd w:val="clear" w:color="auto" w:fill="auto"/>
          </w:tcPr>
          <w:p w:rsidR="00AC1D75" w:rsidRPr="008A6FD8" w:rsidRDefault="00AC1D75" w:rsidP="00D64FA0">
            <w:pPr>
              <w:widowControl w:val="0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AC1D75" w:rsidRPr="008A6FD8" w:rsidTr="00D64FA0">
        <w:tc>
          <w:tcPr>
            <w:tcW w:w="959" w:type="dxa"/>
            <w:shd w:val="clear" w:color="auto" w:fill="auto"/>
          </w:tcPr>
          <w:p w:rsidR="00AC1D75" w:rsidRPr="008A6FD8" w:rsidRDefault="00AC1D75" w:rsidP="00D64FA0">
            <w:pPr>
              <w:widowControl w:val="0"/>
              <w:spacing w:before="120" w:after="120"/>
              <w:jc w:val="center"/>
              <w:rPr>
                <w:bCs/>
              </w:rPr>
            </w:pPr>
            <w:r w:rsidRPr="008A6FD8">
              <w:rPr>
                <w:bCs/>
              </w:rPr>
              <w:t>2.</w:t>
            </w:r>
          </w:p>
        </w:tc>
        <w:tc>
          <w:tcPr>
            <w:tcW w:w="3967" w:type="dxa"/>
            <w:shd w:val="clear" w:color="auto" w:fill="auto"/>
          </w:tcPr>
          <w:p w:rsidR="00AC1D75" w:rsidRPr="008F44E2" w:rsidRDefault="00AC1D75" w:rsidP="00D64FA0">
            <w:pPr>
              <w:widowControl w:val="0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 xml:space="preserve">Ботинки </w:t>
            </w:r>
            <w:r>
              <w:rPr>
                <w:bCs/>
                <w:lang w:val="en-US"/>
              </w:rPr>
              <w:t>PERFECT E-PRO</w:t>
            </w:r>
          </w:p>
        </w:tc>
        <w:tc>
          <w:tcPr>
            <w:tcW w:w="2463" w:type="dxa"/>
            <w:shd w:val="clear" w:color="auto" w:fill="auto"/>
          </w:tcPr>
          <w:p w:rsidR="00AC1D75" w:rsidRPr="008A6FD8" w:rsidRDefault="00AC1D75" w:rsidP="00D64FA0">
            <w:pPr>
              <w:widowControl w:val="0"/>
              <w:spacing w:before="120" w:after="120"/>
              <w:jc w:val="center"/>
              <w:rPr>
                <w:bCs/>
              </w:rPr>
            </w:pPr>
            <w:r w:rsidRPr="008A6FD8">
              <w:rPr>
                <w:bCs/>
              </w:rPr>
              <w:t>Пара (2 шт.)</w:t>
            </w:r>
          </w:p>
        </w:tc>
        <w:tc>
          <w:tcPr>
            <w:tcW w:w="2464" w:type="dxa"/>
            <w:shd w:val="clear" w:color="auto" w:fill="auto"/>
          </w:tcPr>
          <w:p w:rsidR="00AC1D75" w:rsidRPr="008A6FD8" w:rsidRDefault="00AC1D75" w:rsidP="00D64FA0">
            <w:pPr>
              <w:widowControl w:val="0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</w:tr>
      <w:tr w:rsidR="00AC1D75" w:rsidRPr="008A6FD8" w:rsidTr="00D64FA0">
        <w:tc>
          <w:tcPr>
            <w:tcW w:w="959" w:type="dxa"/>
            <w:shd w:val="clear" w:color="auto" w:fill="auto"/>
          </w:tcPr>
          <w:p w:rsidR="00AC1D75" w:rsidRPr="008A6FD8" w:rsidRDefault="00AC1D75" w:rsidP="00D64FA0">
            <w:pPr>
              <w:widowControl w:val="0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3967" w:type="dxa"/>
            <w:shd w:val="clear" w:color="auto" w:fill="auto"/>
          </w:tcPr>
          <w:p w:rsidR="00AC1D75" w:rsidRDefault="00AC1D75" w:rsidP="00D64FA0">
            <w:pPr>
              <w:widowControl w:val="0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Сапоги из ПВХ женские</w:t>
            </w:r>
          </w:p>
        </w:tc>
        <w:tc>
          <w:tcPr>
            <w:tcW w:w="2463" w:type="dxa"/>
            <w:shd w:val="clear" w:color="auto" w:fill="auto"/>
          </w:tcPr>
          <w:p w:rsidR="00AC1D75" w:rsidRPr="008A6FD8" w:rsidRDefault="00AC1D75" w:rsidP="00D64FA0">
            <w:pPr>
              <w:widowControl w:val="0"/>
              <w:spacing w:before="120" w:after="120"/>
              <w:jc w:val="center"/>
              <w:rPr>
                <w:bCs/>
              </w:rPr>
            </w:pPr>
            <w:r w:rsidRPr="008F44E2">
              <w:rPr>
                <w:bCs/>
              </w:rPr>
              <w:t>Пара (2 шт.)</w:t>
            </w:r>
          </w:p>
        </w:tc>
        <w:tc>
          <w:tcPr>
            <w:tcW w:w="2464" w:type="dxa"/>
            <w:shd w:val="clear" w:color="auto" w:fill="auto"/>
          </w:tcPr>
          <w:p w:rsidR="00AC1D75" w:rsidRDefault="00AC1D75" w:rsidP="00D64FA0">
            <w:pPr>
              <w:widowControl w:val="0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5</w:t>
            </w:r>
          </w:p>
        </w:tc>
      </w:tr>
      <w:tr w:rsidR="00AC1D75" w:rsidRPr="008A6FD8" w:rsidTr="00D64FA0">
        <w:tc>
          <w:tcPr>
            <w:tcW w:w="959" w:type="dxa"/>
            <w:shd w:val="clear" w:color="auto" w:fill="auto"/>
          </w:tcPr>
          <w:p w:rsidR="00AC1D75" w:rsidRDefault="00AC1D75" w:rsidP="00D64FA0">
            <w:pPr>
              <w:widowControl w:val="0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3967" w:type="dxa"/>
            <w:shd w:val="clear" w:color="auto" w:fill="auto"/>
          </w:tcPr>
          <w:p w:rsidR="00AC1D75" w:rsidRDefault="00AC1D75" w:rsidP="00D64FA0">
            <w:pPr>
              <w:widowControl w:val="0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Сапоги из ПВХ мужские</w:t>
            </w:r>
          </w:p>
        </w:tc>
        <w:tc>
          <w:tcPr>
            <w:tcW w:w="2463" w:type="dxa"/>
            <w:shd w:val="clear" w:color="auto" w:fill="auto"/>
          </w:tcPr>
          <w:p w:rsidR="00AC1D75" w:rsidRPr="008A6FD8" w:rsidRDefault="00AC1D75" w:rsidP="00D64FA0">
            <w:pPr>
              <w:widowControl w:val="0"/>
              <w:spacing w:before="120" w:after="120"/>
              <w:jc w:val="center"/>
              <w:rPr>
                <w:bCs/>
              </w:rPr>
            </w:pPr>
          </w:p>
        </w:tc>
        <w:tc>
          <w:tcPr>
            <w:tcW w:w="2464" w:type="dxa"/>
            <w:shd w:val="clear" w:color="auto" w:fill="auto"/>
          </w:tcPr>
          <w:p w:rsidR="00AC1D75" w:rsidRDefault="00AC1D75" w:rsidP="00D64FA0">
            <w:pPr>
              <w:widowControl w:val="0"/>
              <w:spacing w:before="120" w:after="120"/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</w:tr>
    </w:tbl>
    <w:p w:rsidR="00AC1D75" w:rsidRDefault="00AC1D75" w:rsidP="00AC1D75">
      <w:pPr>
        <w:spacing w:before="120" w:after="120"/>
        <w:ind w:firstLine="709"/>
        <w:jc w:val="both"/>
      </w:pPr>
      <w:r w:rsidRPr="00207845">
        <w:rPr>
          <w:b/>
          <w:bCs/>
        </w:rPr>
        <w:t>5.</w:t>
      </w:r>
      <w:r w:rsidRPr="00207845">
        <w:rPr>
          <w:bCs/>
        </w:rPr>
        <w:t xml:space="preserve"> </w:t>
      </w:r>
      <w:r w:rsidRPr="00207845">
        <w:t>Требования Заказчика к характеристикам товара,</w:t>
      </w:r>
      <w:r w:rsidRPr="008F44E2">
        <w:rPr>
          <w:bCs/>
        </w:rPr>
        <w:t xml:space="preserve"> Пара (2 шт.)</w:t>
      </w:r>
      <w:r w:rsidRPr="00207845">
        <w:t xml:space="preserve"> требующим предоставления конкретных показаний:</w:t>
      </w:r>
    </w:p>
    <w:tbl>
      <w:tblPr>
        <w:tblW w:w="1584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52"/>
        <w:gridCol w:w="7796"/>
        <w:gridCol w:w="1701"/>
        <w:gridCol w:w="1417"/>
        <w:gridCol w:w="1275"/>
      </w:tblGrid>
      <w:tr w:rsidR="00AC1D75" w:rsidRPr="00270816" w:rsidTr="00D64FA0">
        <w:tc>
          <w:tcPr>
            <w:tcW w:w="3652" w:type="dxa"/>
            <w:shd w:val="clear" w:color="auto" w:fill="auto"/>
          </w:tcPr>
          <w:p w:rsidR="00AC1D75" w:rsidRPr="00270816" w:rsidRDefault="00AC1D75" w:rsidP="00D64FA0">
            <w:pPr>
              <w:rPr>
                <w:rFonts w:eastAsia="Calibri"/>
                <w:noProof/>
              </w:rPr>
            </w:pPr>
            <w:r w:rsidRPr="00270816">
              <w:rPr>
                <w:rFonts w:eastAsia="Calibri"/>
                <w:noProof/>
              </w:rPr>
              <w:t xml:space="preserve">Наименование товара </w:t>
            </w:r>
          </w:p>
        </w:tc>
        <w:tc>
          <w:tcPr>
            <w:tcW w:w="7796" w:type="dxa"/>
            <w:shd w:val="clear" w:color="auto" w:fill="auto"/>
          </w:tcPr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 xml:space="preserve">Характеристика товара </w:t>
            </w:r>
          </w:p>
        </w:tc>
        <w:tc>
          <w:tcPr>
            <w:tcW w:w="1701" w:type="dxa"/>
            <w:shd w:val="clear" w:color="auto" w:fill="auto"/>
          </w:tcPr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Ед. изм. товара</w:t>
            </w:r>
          </w:p>
        </w:tc>
        <w:tc>
          <w:tcPr>
            <w:tcW w:w="1417" w:type="dxa"/>
            <w:shd w:val="clear" w:color="auto" w:fill="auto"/>
          </w:tcPr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Кол-во товара</w:t>
            </w:r>
          </w:p>
        </w:tc>
        <w:tc>
          <w:tcPr>
            <w:tcW w:w="1275" w:type="dxa"/>
            <w:shd w:val="clear" w:color="auto" w:fill="auto"/>
          </w:tcPr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Комплектность</w:t>
            </w:r>
          </w:p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</w:p>
        </w:tc>
      </w:tr>
      <w:tr w:rsidR="00AC1D75" w:rsidRPr="00270816" w:rsidTr="00D64FA0">
        <w:tc>
          <w:tcPr>
            <w:tcW w:w="3652" w:type="dxa"/>
            <w:shd w:val="clear" w:color="auto" w:fill="auto"/>
          </w:tcPr>
          <w:p w:rsidR="00AC1D75" w:rsidRPr="00270816" w:rsidRDefault="00AC1D75" w:rsidP="00D64FA0">
            <w:pPr>
              <w:tabs>
                <w:tab w:val="left" w:pos="1230"/>
              </w:tabs>
              <w:rPr>
                <w:rFonts w:eastAsia="Calibri"/>
                <w:noProof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drawing>
                <wp:inline distT="0" distB="0" distL="0" distR="0">
                  <wp:extent cx="1352550" cy="1209675"/>
                  <wp:effectExtent l="0" t="0" r="0" b="9525"/>
                  <wp:docPr id="4" name="Рисунок 4" descr="Описание: https://www.ursus.ru/upload/iblock/540/lqqsaxj0h869095otpajgjcg39csqrjg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писание: https://www.ursus.ru/upload/iblock/540/lqqsaxj0h869095otpajgjcg39csqrjg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52550" cy="1209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AC1D75" w:rsidRPr="00270816" w:rsidRDefault="00AC1D75" w:rsidP="00D64FA0">
            <w:pPr>
              <w:spacing w:line="360" w:lineRule="atLeast"/>
              <w:jc w:val="both"/>
              <w:textAlignment w:val="baseline"/>
              <w:outlineLvl w:val="2"/>
              <w:rPr>
                <w:rFonts w:eastAsia="Calibri"/>
                <w:b/>
                <w:lang w:eastAsia="en-US"/>
              </w:rPr>
            </w:pPr>
            <w:r w:rsidRPr="00270816">
              <w:rPr>
                <w:rFonts w:eastAsia="Calibri"/>
                <w:b/>
                <w:lang w:eastAsia="en-US"/>
              </w:rPr>
              <w:t xml:space="preserve">Ботинки тактические "ТАРАНТУЛ" или </w:t>
            </w:r>
            <w:r w:rsidRPr="00270816">
              <w:rPr>
                <w:rFonts w:eastAsia="Calibri"/>
                <w:b/>
                <w:highlight w:val="yellow"/>
                <w:lang w:eastAsia="en-US"/>
              </w:rPr>
              <w:t>эквивалент</w:t>
            </w:r>
            <w:r w:rsidRPr="00270816">
              <w:rPr>
                <w:rFonts w:eastAsia="Calibri"/>
                <w:b/>
                <w:lang w:eastAsia="en-US"/>
              </w:rPr>
              <w:t xml:space="preserve"> </w:t>
            </w:r>
          </w:p>
          <w:p w:rsidR="00AC1D75" w:rsidRPr="008F44E2" w:rsidRDefault="00AC1D75" w:rsidP="00D64FA0">
            <w:pPr>
              <w:spacing w:line="360" w:lineRule="atLeast"/>
              <w:jc w:val="both"/>
              <w:textAlignment w:val="baseline"/>
              <w:outlineLvl w:val="2"/>
              <w:rPr>
                <w:b/>
              </w:rPr>
            </w:pPr>
            <w:r w:rsidRPr="008F44E2">
              <w:rPr>
                <w:b/>
              </w:rPr>
              <w:t>Характеристики:</w:t>
            </w:r>
          </w:p>
          <w:p w:rsidR="00AC1D75" w:rsidRPr="008F44E2" w:rsidRDefault="00AC1D75" w:rsidP="00D64FA0">
            <w:pPr>
              <w:numPr>
                <w:ilvl w:val="0"/>
                <w:numId w:val="3"/>
              </w:numPr>
              <w:ind w:left="0"/>
              <w:jc w:val="both"/>
              <w:textAlignment w:val="baseline"/>
            </w:pPr>
            <w:r w:rsidRPr="008F44E2">
              <w:rPr>
                <w:bdr w:val="none" w:sz="0" w:space="0" w:color="auto" w:frame="1"/>
              </w:rPr>
              <w:t xml:space="preserve">Материал детали верха: Замша натуральная/Ткань </w:t>
            </w:r>
            <w:proofErr w:type="spellStart"/>
            <w:r w:rsidRPr="008F44E2">
              <w:rPr>
                <w:bdr w:val="none" w:sz="0" w:space="0" w:color="auto" w:frame="1"/>
              </w:rPr>
              <w:t>Кордура</w:t>
            </w:r>
            <w:proofErr w:type="spellEnd"/>
            <w:r w:rsidRPr="008F44E2">
              <w:t>.</w:t>
            </w:r>
          </w:p>
          <w:p w:rsidR="00AC1D75" w:rsidRPr="008F44E2" w:rsidRDefault="00AC1D75" w:rsidP="00D64FA0">
            <w:pPr>
              <w:numPr>
                <w:ilvl w:val="0"/>
                <w:numId w:val="3"/>
              </w:numPr>
              <w:ind w:left="0"/>
              <w:jc w:val="both"/>
              <w:textAlignment w:val="baseline"/>
            </w:pPr>
            <w:r w:rsidRPr="008F44E2">
              <w:rPr>
                <w:bdr w:val="none" w:sz="0" w:space="0" w:color="auto" w:frame="1"/>
              </w:rPr>
              <w:t xml:space="preserve">Нормативно техническая документация: </w:t>
            </w:r>
            <w:proofErr w:type="gramStart"/>
            <w:r w:rsidRPr="008F44E2">
              <w:rPr>
                <w:bdr w:val="none" w:sz="0" w:space="0" w:color="auto" w:frame="1"/>
              </w:rPr>
              <w:t>ТР</w:t>
            </w:r>
            <w:proofErr w:type="gramEnd"/>
            <w:r w:rsidRPr="008F44E2">
              <w:rPr>
                <w:bdr w:val="none" w:sz="0" w:space="0" w:color="auto" w:frame="1"/>
              </w:rPr>
              <w:t xml:space="preserve"> ТС 019/2011, ГОСТ 12.4.187-97 «Обувь специальная кожаная для защиты от общих производственных загрязнений», ГОСТ 28507-99 "Обувь специальная с верхом из кожи для защиты от механических воздействий. Технические условия".</w:t>
            </w:r>
          </w:p>
          <w:p w:rsidR="00AC1D75" w:rsidRPr="008F44E2" w:rsidRDefault="00AC1D75" w:rsidP="00D64FA0">
            <w:pPr>
              <w:numPr>
                <w:ilvl w:val="0"/>
                <w:numId w:val="3"/>
              </w:numPr>
              <w:ind w:left="0"/>
              <w:jc w:val="both"/>
              <w:textAlignment w:val="baseline"/>
            </w:pPr>
            <w:r w:rsidRPr="008F44E2">
              <w:rPr>
                <w:bdr w:val="none" w:sz="0" w:space="0" w:color="auto" w:frame="1"/>
              </w:rPr>
              <w:t>Материал детали подкладки: Мембранная ткань.</w:t>
            </w:r>
          </w:p>
          <w:p w:rsidR="00AC1D75" w:rsidRPr="008F44E2" w:rsidRDefault="00AC1D75" w:rsidP="00D64FA0">
            <w:pPr>
              <w:numPr>
                <w:ilvl w:val="0"/>
                <w:numId w:val="3"/>
              </w:numPr>
              <w:ind w:left="0"/>
              <w:jc w:val="both"/>
              <w:textAlignment w:val="baseline"/>
            </w:pPr>
            <w:r w:rsidRPr="008F44E2">
              <w:rPr>
                <w:bdr w:val="none" w:sz="0" w:space="0" w:color="auto" w:frame="1"/>
              </w:rPr>
              <w:t xml:space="preserve">Материал детали низа: стелька двухслойная на вспененной основе, </w:t>
            </w:r>
            <w:proofErr w:type="spellStart"/>
            <w:r w:rsidRPr="008F44E2">
              <w:rPr>
                <w:bdr w:val="none" w:sz="0" w:space="0" w:color="auto" w:frame="1"/>
              </w:rPr>
              <w:t>влагоотводящая</w:t>
            </w:r>
            <w:proofErr w:type="spellEnd"/>
            <w:r w:rsidRPr="008F44E2">
              <w:rPr>
                <w:bdr w:val="none" w:sz="0" w:space="0" w:color="auto" w:frame="1"/>
              </w:rPr>
              <w:t>.</w:t>
            </w:r>
          </w:p>
          <w:p w:rsidR="00AC1D75" w:rsidRPr="008F44E2" w:rsidRDefault="00AC1D75" w:rsidP="00D64FA0">
            <w:pPr>
              <w:numPr>
                <w:ilvl w:val="0"/>
                <w:numId w:val="3"/>
              </w:numPr>
              <w:ind w:left="0"/>
              <w:jc w:val="both"/>
              <w:textAlignment w:val="baseline"/>
            </w:pPr>
            <w:r w:rsidRPr="008F44E2">
              <w:rPr>
                <w:bdr w:val="none" w:sz="0" w:space="0" w:color="auto" w:frame="1"/>
              </w:rPr>
              <w:t xml:space="preserve">Подошва: </w:t>
            </w:r>
            <w:proofErr w:type="gramStart"/>
            <w:r w:rsidRPr="008F44E2">
              <w:rPr>
                <w:bdr w:val="none" w:sz="0" w:space="0" w:color="auto" w:frame="1"/>
              </w:rPr>
              <w:t>ПУ/ПУ</w:t>
            </w:r>
            <w:proofErr w:type="gramEnd"/>
            <w:r w:rsidRPr="008F44E2">
              <w:rPr>
                <w:bdr w:val="none" w:sz="0" w:space="0" w:color="auto" w:frame="1"/>
              </w:rPr>
              <w:t>, двухслойная.</w:t>
            </w:r>
          </w:p>
          <w:p w:rsidR="00AC1D75" w:rsidRPr="008F44E2" w:rsidRDefault="00AC1D75" w:rsidP="00D64FA0">
            <w:pPr>
              <w:numPr>
                <w:ilvl w:val="0"/>
                <w:numId w:val="3"/>
              </w:numPr>
              <w:ind w:left="0"/>
              <w:jc w:val="both"/>
              <w:textAlignment w:val="baseline"/>
            </w:pPr>
            <w:proofErr w:type="gramStart"/>
            <w:r w:rsidRPr="008F44E2">
              <w:rPr>
                <w:bdr w:val="none" w:sz="0" w:space="0" w:color="auto" w:frame="1"/>
              </w:rPr>
              <w:t>Защитный</w:t>
            </w:r>
            <w:proofErr w:type="gramEnd"/>
            <w:r w:rsidRPr="008F44E2">
              <w:rPr>
                <w:bdr w:val="none" w:sz="0" w:space="0" w:color="auto" w:frame="1"/>
              </w:rPr>
              <w:t xml:space="preserve"> подносок: Термопластичный.</w:t>
            </w:r>
          </w:p>
          <w:p w:rsidR="00AC1D75" w:rsidRPr="008F44E2" w:rsidRDefault="00AC1D75" w:rsidP="00D64FA0">
            <w:pPr>
              <w:numPr>
                <w:ilvl w:val="0"/>
                <w:numId w:val="3"/>
              </w:numPr>
              <w:ind w:left="0"/>
              <w:jc w:val="both"/>
              <w:textAlignment w:val="baseline"/>
            </w:pPr>
            <w:r w:rsidRPr="008F44E2">
              <w:rPr>
                <w:bdr w:val="none" w:sz="0" w:space="0" w:color="auto" w:frame="1"/>
              </w:rPr>
              <w:t xml:space="preserve">Пол: </w:t>
            </w:r>
            <w:proofErr w:type="spellStart"/>
            <w:r w:rsidRPr="008F44E2">
              <w:rPr>
                <w:bdr w:val="none" w:sz="0" w:space="0" w:color="auto" w:frame="1"/>
              </w:rPr>
              <w:t>Унисекс</w:t>
            </w:r>
            <w:proofErr w:type="spellEnd"/>
          </w:p>
          <w:p w:rsidR="00AC1D75" w:rsidRPr="008F44E2" w:rsidRDefault="00AC1D75" w:rsidP="00D64FA0">
            <w:pPr>
              <w:numPr>
                <w:ilvl w:val="0"/>
                <w:numId w:val="3"/>
              </w:numPr>
              <w:ind w:left="0"/>
              <w:jc w:val="both"/>
              <w:textAlignment w:val="baseline"/>
            </w:pPr>
            <w:r w:rsidRPr="008F44E2">
              <w:rPr>
                <w:bdr w:val="none" w:sz="0" w:space="0" w:color="auto" w:frame="1"/>
              </w:rPr>
              <w:t>Цвет: Бежевый</w:t>
            </w:r>
          </w:p>
          <w:p w:rsidR="00AC1D75" w:rsidRPr="008F44E2" w:rsidRDefault="00AC1D75" w:rsidP="00D64FA0">
            <w:pPr>
              <w:spacing w:line="360" w:lineRule="atLeast"/>
              <w:jc w:val="both"/>
              <w:textAlignment w:val="baseline"/>
              <w:outlineLvl w:val="2"/>
              <w:rPr>
                <w:b/>
              </w:rPr>
            </w:pPr>
            <w:r w:rsidRPr="008F44E2">
              <w:rPr>
                <w:b/>
              </w:rPr>
              <w:t>Описание:</w:t>
            </w:r>
          </w:p>
          <w:p w:rsidR="00AC1D75" w:rsidRPr="008F44E2" w:rsidRDefault="00AC1D75" w:rsidP="00D64FA0">
            <w:pPr>
              <w:jc w:val="both"/>
              <w:textAlignment w:val="baseline"/>
            </w:pPr>
            <w:r w:rsidRPr="008F44E2">
              <w:t xml:space="preserve">Обувь изготовлена методом прямого литья полиуретана к заготовке верха обуви. Верх модели выполнен из натуральной замши и материала </w:t>
            </w:r>
            <w:proofErr w:type="spellStart"/>
            <w:r w:rsidRPr="008F44E2">
              <w:t>кордура</w:t>
            </w:r>
            <w:proofErr w:type="spellEnd"/>
            <w:r w:rsidRPr="008F44E2">
              <w:t xml:space="preserve"> (</w:t>
            </w:r>
            <w:proofErr w:type="spellStart"/>
            <w:r w:rsidRPr="008F44E2">
              <w:t>нейлон+хлопок</w:t>
            </w:r>
            <w:proofErr w:type="spellEnd"/>
            <w:r w:rsidRPr="008F44E2">
              <w:t xml:space="preserve">). Подкладка выполнена из </w:t>
            </w:r>
            <w:proofErr w:type="spellStart"/>
            <w:r w:rsidRPr="008F44E2">
              <w:t>влагоотводящего</w:t>
            </w:r>
            <w:proofErr w:type="spellEnd"/>
            <w:r w:rsidRPr="008F44E2">
              <w:t xml:space="preserve">, </w:t>
            </w:r>
            <w:r w:rsidRPr="008F44E2">
              <w:lastRenderedPageBreak/>
              <w:t xml:space="preserve">дышащего материал, который обеспечивает оптимальный микроклимат даже в жаркое время года и при продолжительной носке и продублирована водонепроницаемой дышащей мембраной. Глухой клапан-язычок также изготовлен из натуральной замши и материала </w:t>
            </w:r>
            <w:proofErr w:type="spellStart"/>
            <w:r w:rsidRPr="008F44E2">
              <w:t>кордура</w:t>
            </w:r>
            <w:proofErr w:type="spellEnd"/>
            <w:r w:rsidRPr="008F44E2">
              <w:t xml:space="preserve">, обеспечивает комфорт в носке, защищает от давления шнурков при шнуровании обуви и исключает попадание внутрь обуви мелких предметов, брызг и пыли.  Манжет (мягкий кант) хорошо облегает голеностоп, создает комфорт и удобство в носке. Высота ботинок защищает ноги от холода и сырости. Межподкладка из нетканого полотна, создаёт дополнительный комфорт. Уменьшает теплопроводность пакета материалов, создает дополнительную </w:t>
            </w:r>
            <w:proofErr w:type="spellStart"/>
            <w:r w:rsidRPr="008F44E2">
              <w:t>формоустойчивость</w:t>
            </w:r>
            <w:proofErr w:type="spellEnd"/>
            <w:r w:rsidRPr="008F44E2">
              <w:t xml:space="preserve"> обуви в продолжительной носке и впитывает излишки влаги.  Жесткий формованный задник сохраняет форму обуви, фиксирует и защищает пяточную часть стопы. Вкладная стелька выполнена из четырёхслойного вспененного материала, сдублированного с дышавшим текстильным материалом. Стелька отформована таким образом, что повторяем анатомические свойства стопы, что обеспечивает дополнительный комфорт при ходьбе.  Петли из нейлоновой тесьмы и 3 пары металлических петель позволяют надёжно зафиксировать обувь на стопе при помощи прочных плетёных шнурков, рассчитанных на ежедневное использование. Для защиты стопы в носочной части ботинок используется термопластический подносок.  Анатомическая колодка обеспечивает комфорт при длительной носке.    Подошва двухслойная (</w:t>
            </w:r>
            <w:proofErr w:type="gramStart"/>
            <w:r w:rsidRPr="008F44E2">
              <w:t>ПУ/ПУ</w:t>
            </w:r>
            <w:proofErr w:type="gramEnd"/>
            <w:r w:rsidRPr="008F44E2">
              <w:t>). Верхний слой выполнен из более пористого полиуретана и обладает амортизирующими свойствами, гасит ударные нагрузки, придает обуви легкость, комфортность и повышенные теплозащитные свойства, снижая нагрузку при ходьбе, что в свою очередь, позволяет ногам меньше уставать. Нижний слой изготовлен из более износостойкого полиуретана. Он гибок и прочен, поэтому, обувь прослужит долго. Литьевой метод крепления подошвы образует с верхом обуви единое целое, в результате достигается полная герметичность и максимальная прочность обуви. Подошва сохраняет свои свойства в широком диапазоне температур от -30</w:t>
            </w:r>
            <w:proofErr w:type="gramStart"/>
            <w:r w:rsidRPr="008F44E2">
              <w:t>°С</w:t>
            </w:r>
            <w:proofErr w:type="gramEnd"/>
            <w:r w:rsidRPr="008F44E2">
              <w:t xml:space="preserve"> до +120°С.   Глубокий профиль протектора подошвы обеспечивает защиту от скольжения, </w:t>
            </w:r>
            <w:r w:rsidRPr="008F44E2">
              <w:lastRenderedPageBreak/>
              <w:t xml:space="preserve">расположенный под углом рисунок протектора обеспечивает самоочищение подошвы от загрязнений. Обувь произведена в соответствии с </w:t>
            </w:r>
            <w:proofErr w:type="gramStart"/>
            <w:r w:rsidRPr="008F44E2">
              <w:t>ТР</w:t>
            </w:r>
            <w:proofErr w:type="gramEnd"/>
            <w:r w:rsidRPr="008F44E2">
              <w:t xml:space="preserve"> ТС 019/2011, ГОСТ 12.4.187-97.</w:t>
            </w:r>
          </w:p>
          <w:p w:rsidR="00AC1D75" w:rsidRPr="008F44E2" w:rsidRDefault="00AC1D75" w:rsidP="00D64FA0">
            <w:pPr>
              <w:numPr>
                <w:ilvl w:val="0"/>
                <w:numId w:val="2"/>
              </w:numPr>
              <w:ind w:left="0"/>
              <w:jc w:val="both"/>
              <w:textAlignment w:val="baseline"/>
              <w:rPr>
                <w:color w:val="111111"/>
              </w:rPr>
            </w:pPr>
          </w:p>
        </w:tc>
        <w:tc>
          <w:tcPr>
            <w:tcW w:w="1701" w:type="dxa"/>
            <w:shd w:val="clear" w:color="auto" w:fill="auto"/>
          </w:tcPr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lastRenderedPageBreak/>
              <w:t>Пара</w:t>
            </w:r>
          </w:p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17" w:type="dxa"/>
            <w:shd w:val="clear" w:color="auto" w:fill="auto"/>
          </w:tcPr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р. 39-3</w:t>
            </w:r>
          </w:p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р. 40-1</w:t>
            </w:r>
          </w:p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р. 41-1</w:t>
            </w:r>
          </w:p>
        </w:tc>
      </w:tr>
      <w:tr w:rsidR="00AC1D75" w:rsidRPr="00270816" w:rsidTr="00D64FA0">
        <w:tc>
          <w:tcPr>
            <w:tcW w:w="3652" w:type="dxa"/>
            <w:shd w:val="clear" w:color="auto" w:fill="auto"/>
          </w:tcPr>
          <w:p w:rsidR="00AC1D75" w:rsidRPr="00270816" w:rsidRDefault="00AC1D75" w:rsidP="00D64FA0">
            <w:pPr>
              <w:tabs>
                <w:tab w:val="left" w:pos="1230"/>
              </w:tabs>
              <w:rPr>
                <w:rFonts w:eastAsia="Calibri"/>
                <w:noProof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1581150" cy="1600200"/>
                  <wp:effectExtent l="0" t="0" r="0" b="0"/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1150" cy="1600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AC1D75" w:rsidRPr="008F44E2" w:rsidRDefault="00AC1D75" w:rsidP="00D64FA0">
            <w:pPr>
              <w:numPr>
                <w:ilvl w:val="0"/>
                <w:numId w:val="2"/>
              </w:numPr>
              <w:ind w:left="0"/>
              <w:textAlignment w:val="baseline"/>
              <w:rPr>
                <w:b/>
                <w:highlight w:val="yellow"/>
              </w:rPr>
            </w:pPr>
            <w:r w:rsidRPr="00270816">
              <w:rPr>
                <w:rFonts w:eastAsia="Calibri"/>
                <w:b/>
                <w:lang w:eastAsia="en-US"/>
              </w:rPr>
              <w:t xml:space="preserve">Ботинки PERFECT E-PRO </w:t>
            </w:r>
            <w:proofErr w:type="spellStart"/>
            <w:r w:rsidRPr="00270816">
              <w:rPr>
                <w:rFonts w:eastAsia="Calibri"/>
                <w:b/>
                <w:lang w:eastAsia="en-US"/>
              </w:rPr>
              <w:t>Special</w:t>
            </w:r>
            <w:proofErr w:type="spellEnd"/>
            <w:r w:rsidRPr="00270816">
              <w:rPr>
                <w:rFonts w:eastAsia="Calibri"/>
                <w:b/>
                <w:lang w:eastAsia="en-US"/>
              </w:rPr>
              <w:t xml:space="preserve"> </w:t>
            </w:r>
            <w:proofErr w:type="spellStart"/>
            <w:r w:rsidRPr="00270816">
              <w:rPr>
                <w:rFonts w:eastAsia="Calibri"/>
                <w:b/>
                <w:lang w:eastAsia="en-US"/>
              </w:rPr>
              <w:t>Mid</w:t>
            </w:r>
            <w:proofErr w:type="spellEnd"/>
            <w:r w:rsidRPr="00270816">
              <w:rPr>
                <w:rFonts w:eastAsia="Calibri"/>
                <w:b/>
                <w:lang w:eastAsia="en-US"/>
              </w:rPr>
              <w:t xml:space="preserve"> KEVLAR арт.102 (хаки) ПУ-Нитрил </w:t>
            </w:r>
            <w:proofErr w:type="gramStart"/>
            <w:r w:rsidRPr="00270816">
              <w:rPr>
                <w:rFonts w:eastAsia="Calibri"/>
                <w:b/>
                <w:lang w:eastAsia="en-US"/>
              </w:rPr>
              <w:t>с</w:t>
            </w:r>
            <w:proofErr w:type="gramEnd"/>
            <w:r w:rsidRPr="00270816">
              <w:rPr>
                <w:rFonts w:eastAsia="Calibri"/>
                <w:b/>
                <w:lang w:eastAsia="en-US"/>
              </w:rPr>
              <w:t xml:space="preserve"> </w:t>
            </w:r>
            <w:proofErr w:type="gramStart"/>
            <w:r w:rsidRPr="00270816">
              <w:rPr>
                <w:rFonts w:eastAsia="Calibri"/>
                <w:b/>
                <w:lang w:eastAsia="en-US"/>
              </w:rPr>
              <w:t>АС</w:t>
            </w:r>
            <w:proofErr w:type="gramEnd"/>
            <w:r w:rsidRPr="008F44E2">
              <w:rPr>
                <w:b/>
                <w:bdr w:val="none" w:sz="0" w:space="0" w:color="auto" w:frame="1"/>
              </w:rPr>
              <w:t xml:space="preserve"> или </w:t>
            </w:r>
            <w:r w:rsidRPr="008F44E2">
              <w:rPr>
                <w:b/>
                <w:highlight w:val="yellow"/>
                <w:bdr w:val="none" w:sz="0" w:space="0" w:color="auto" w:frame="1"/>
              </w:rPr>
              <w:t xml:space="preserve">эквивалент </w:t>
            </w:r>
          </w:p>
          <w:p w:rsidR="00AC1D75" w:rsidRPr="008F44E2" w:rsidRDefault="00AC1D75" w:rsidP="00D64FA0">
            <w:pPr>
              <w:numPr>
                <w:ilvl w:val="0"/>
                <w:numId w:val="2"/>
              </w:numPr>
              <w:ind w:left="0"/>
              <w:textAlignment w:val="baseline"/>
              <w:rPr>
                <w:b/>
              </w:rPr>
            </w:pPr>
          </w:p>
          <w:p w:rsidR="00AC1D75" w:rsidRPr="008F44E2" w:rsidRDefault="00AC1D75" w:rsidP="00D64FA0">
            <w:pPr>
              <w:numPr>
                <w:ilvl w:val="0"/>
                <w:numId w:val="2"/>
              </w:numPr>
              <w:ind w:left="0"/>
              <w:textAlignment w:val="baseline"/>
              <w:rPr>
                <w:b/>
              </w:rPr>
            </w:pPr>
            <w:r w:rsidRPr="008F44E2">
              <w:rPr>
                <w:b/>
                <w:bdr w:val="none" w:sz="0" w:space="0" w:color="auto" w:frame="1"/>
              </w:rPr>
              <w:t>Характеристики:</w:t>
            </w:r>
          </w:p>
          <w:p w:rsidR="00AC1D75" w:rsidRPr="008F44E2" w:rsidRDefault="00AC1D75" w:rsidP="00D64FA0">
            <w:pPr>
              <w:numPr>
                <w:ilvl w:val="0"/>
                <w:numId w:val="2"/>
              </w:numPr>
              <w:ind w:left="0"/>
              <w:textAlignment w:val="baseline"/>
            </w:pPr>
            <w:r w:rsidRPr="008F44E2">
              <w:rPr>
                <w:bdr w:val="none" w:sz="0" w:space="0" w:color="auto" w:frame="1"/>
              </w:rPr>
              <w:t xml:space="preserve">Материал детали верха: Замша натуральная/Ткань </w:t>
            </w:r>
            <w:proofErr w:type="spellStart"/>
            <w:r w:rsidRPr="008F44E2">
              <w:rPr>
                <w:bdr w:val="none" w:sz="0" w:space="0" w:color="auto" w:frame="1"/>
              </w:rPr>
              <w:t>Кордура</w:t>
            </w:r>
            <w:proofErr w:type="spellEnd"/>
            <w:r w:rsidRPr="008F44E2">
              <w:rPr>
                <w:bdr w:val="none" w:sz="0" w:space="0" w:color="auto" w:frame="1"/>
              </w:rPr>
              <w:t>.</w:t>
            </w:r>
          </w:p>
          <w:p w:rsidR="00AC1D75" w:rsidRPr="008F44E2" w:rsidRDefault="00AC1D75" w:rsidP="00D64FA0">
            <w:pPr>
              <w:numPr>
                <w:ilvl w:val="0"/>
                <w:numId w:val="2"/>
              </w:numPr>
              <w:ind w:left="0"/>
              <w:textAlignment w:val="baseline"/>
            </w:pPr>
            <w:r w:rsidRPr="008F44E2">
              <w:rPr>
                <w:bdr w:val="none" w:sz="0" w:space="0" w:color="auto" w:frame="1"/>
              </w:rPr>
              <w:t xml:space="preserve">Нормативно техническая документация: </w:t>
            </w:r>
            <w:proofErr w:type="gramStart"/>
            <w:r w:rsidRPr="008F44E2">
              <w:rPr>
                <w:bdr w:val="none" w:sz="0" w:space="0" w:color="auto" w:frame="1"/>
              </w:rPr>
              <w:t>ТР</w:t>
            </w:r>
            <w:proofErr w:type="gramEnd"/>
            <w:r w:rsidRPr="008F44E2">
              <w:rPr>
                <w:bdr w:val="none" w:sz="0" w:space="0" w:color="auto" w:frame="1"/>
              </w:rPr>
              <w:t xml:space="preserve"> ТС 017/2011 "О безопасности продукции легкой промышленности".</w:t>
            </w:r>
          </w:p>
          <w:p w:rsidR="00AC1D75" w:rsidRPr="008F44E2" w:rsidRDefault="00AC1D75" w:rsidP="00D64FA0">
            <w:pPr>
              <w:numPr>
                <w:ilvl w:val="0"/>
                <w:numId w:val="2"/>
              </w:numPr>
              <w:ind w:left="0"/>
              <w:textAlignment w:val="baseline"/>
            </w:pPr>
            <w:r w:rsidRPr="008F44E2">
              <w:rPr>
                <w:bdr w:val="none" w:sz="0" w:space="0" w:color="auto" w:frame="1"/>
              </w:rPr>
              <w:t>Материал детали подкладки: Мембранная ткань.</w:t>
            </w:r>
          </w:p>
          <w:p w:rsidR="00AC1D75" w:rsidRPr="008F44E2" w:rsidRDefault="00AC1D75" w:rsidP="00D64FA0">
            <w:pPr>
              <w:numPr>
                <w:ilvl w:val="0"/>
                <w:numId w:val="2"/>
              </w:numPr>
              <w:ind w:left="0"/>
              <w:textAlignment w:val="baseline"/>
            </w:pPr>
            <w:r w:rsidRPr="008F44E2">
              <w:rPr>
                <w:bdr w:val="none" w:sz="0" w:space="0" w:color="auto" w:frame="1"/>
              </w:rPr>
              <w:t>Подошва: ПУ/Нитрил.</w:t>
            </w:r>
          </w:p>
          <w:p w:rsidR="00AC1D75" w:rsidRPr="008F44E2" w:rsidRDefault="00AC1D75" w:rsidP="00D64FA0">
            <w:pPr>
              <w:numPr>
                <w:ilvl w:val="0"/>
                <w:numId w:val="2"/>
              </w:numPr>
              <w:ind w:left="0"/>
              <w:textAlignment w:val="baseline"/>
            </w:pPr>
            <w:r w:rsidRPr="008F44E2">
              <w:rPr>
                <w:bdr w:val="none" w:sz="0" w:space="0" w:color="auto" w:frame="1"/>
              </w:rPr>
              <w:t>Материал: Замша.</w:t>
            </w:r>
          </w:p>
          <w:p w:rsidR="00AC1D75" w:rsidRPr="008F44E2" w:rsidRDefault="00AC1D75" w:rsidP="00D64FA0">
            <w:pPr>
              <w:numPr>
                <w:ilvl w:val="0"/>
                <w:numId w:val="2"/>
              </w:numPr>
              <w:ind w:left="0"/>
              <w:textAlignment w:val="baseline"/>
            </w:pPr>
            <w:r w:rsidRPr="008F44E2">
              <w:rPr>
                <w:bdr w:val="none" w:sz="0" w:space="0" w:color="auto" w:frame="1"/>
              </w:rPr>
              <w:t>Вид обуви: Ботинки.</w:t>
            </w:r>
          </w:p>
          <w:p w:rsidR="00AC1D75" w:rsidRPr="008F44E2" w:rsidRDefault="00AC1D75" w:rsidP="00D64FA0">
            <w:pPr>
              <w:numPr>
                <w:ilvl w:val="0"/>
                <w:numId w:val="2"/>
              </w:numPr>
              <w:ind w:left="0"/>
              <w:textAlignment w:val="baseline"/>
            </w:pPr>
            <w:r w:rsidRPr="008F44E2">
              <w:rPr>
                <w:bdr w:val="none" w:sz="0" w:space="0" w:color="auto" w:frame="1"/>
              </w:rPr>
              <w:t>Пол: Мужской.</w:t>
            </w:r>
          </w:p>
          <w:p w:rsidR="00AC1D75" w:rsidRPr="008F44E2" w:rsidRDefault="00AC1D75" w:rsidP="00D64FA0">
            <w:pPr>
              <w:numPr>
                <w:ilvl w:val="0"/>
                <w:numId w:val="2"/>
              </w:numPr>
              <w:ind w:left="0"/>
              <w:textAlignment w:val="baseline"/>
            </w:pPr>
            <w:r w:rsidRPr="008F44E2">
              <w:rPr>
                <w:bdr w:val="none" w:sz="0" w:space="0" w:color="auto" w:frame="1"/>
              </w:rPr>
              <w:t>Цвет: Хаки.</w:t>
            </w:r>
          </w:p>
          <w:p w:rsidR="00AC1D75" w:rsidRPr="00270816" w:rsidRDefault="00AC1D75" w:rsidP="00D64FA0">
            <w:pPr>
              <w:pBdr>
                <w:bottom w:val="dashed" w:sz="6" w:space="4" w:color="CCCCCC"/>
              </w:pBdr>
              <w:shd w:val="clear" w:color="auto" w:fill="FFFFFF"/>
              <w:spacing w:after="150"/>
              <w:outlineLvl w:val="0"/>
              <w:rPr>
                <w:rFonts w:eastAsia="Calibri"/>
                <w:b/>
                <w:lang w:eastAsia="en-US"/>
              </w:rPr>
            </w:pPr>
            <w:r w:rsidRPr="00270816">
              <w:rPr>
                <w:rFonts w:eastAsia="Calibri"/>
                <w:lang w:eastAsia="en-US"/>
              </w:rPr>
              <w:t>Верх обуви: Замша натуральная/</w:t>
            </w:r>
            <w:proofErr w:type="spellStart"/>
            <w:r w:rsidRPr="00270816">
              <w:rPr>
                <w:rFonts w:eastAsia="Calibri"/>
                <w:lang w:eastAsia="en-US"/>
              </w:rPr>
              <w:t>Кордура</w:t>
            </w:r>
            <w:proofErr w:type="spellEnd"/>
            <w:r w:rsidRPr="00270816">
              <w:rPr>
                <w:rFonts w:eastAsia="Calibri"/>
                <w:lang w:eastAsia="en-US"/>
              </w:rPr>
              <w:br/>
              <w:t>Подкладка: Мембрана</w:t>
            </w:r>
            <w:r w:rsidRPr="00270816">
              <w:rPr>
                <w:rFonts w:eastAsia="Calibri"/>
                <w:lang w:eastAsia="en-US"/>
              </w:rPr>
              <w:br/>
              <w:t>Стелька: Кевларовая</w:t>
            </w:r>
            <w:r w:rsidRPr="00270816">
              <w:rPr>
                <w:rFonts w:eastAsia="Calibri"/>
                <w:lang w:eastAsia="en-US"/>
              </w:rPr>
              <w:br/>
            </w:r>
            <w:r w:rsidRPr="00270816">
              <w:rPr>
                <w:rFonts w:eastAsia="Calibri"/>
                <w:lang w:eastAsia="en-US"/>
              </w:rPr>
              <w:br/>
            </w:r>
            <w:r w:rsidRPr="00270816">
              <w:rPr>
                <w:rFonts w:eastAsia="Calibri"/>
                <w:b/>
                <w:lang w:eastAsia="en-US"/>
              </w:rPr>
              <w:t>Описание:</w:t>
            </w:r>
          </w:p>
          <w:p w:rsidR="00AC1D75" w:rsidRPr="00270816" w:rsidRDefault="00AC1D75" w:rsidP="00D64FA0">
            <w:pPr>
              <w:pBdr>
                <w:bottom w:val="dashed" w:sz="6" w:space="4" w:color="CCCCCC"/>
              </w:pBdr>
              <w:shd w:val="clear" w:color="auto" w:fill="FFFFFF"/>
              <w:spacing w:after="150"/>
              <w:jc w:val="both"/>
              <w:outlineLvl w:val="0"/>
              <w:rPr>
                <w:rFonts w:eastAsia="Calibri"/>
                <w:lang w:eastAsia="en-US"/>
              </w:rPr>
            </w:pPr>
            <w:r w:rsidRPr="00270816">
              <w:rPr>
                <w:rFonts w:eastAsia="Calibri"/>
                <w:lang w:eastAsia="en-US"/>
              </w:rPr>
              <w:t xml:space="preserve">Основной материал </w:t>
            </w:r>
            <w:proofErr w:type="gramStart"/>
            <w:r w:rsidRPr="00270816">
              <w:rPr>
                <w:rFonts w:eastAsia="Calibri"/>
                <w:lang w:eastAsia="en-US"/>
              </w:rPr>
              <w:t>изготовления—высококачественная</w:t>
            </w:r>
            <w:proofErr w:type="gramEnd"/>
            <w:r w:rsidRPr="00270816">
              <w:rPr>
                <w:rFonts w:eastAsia="Calibri"/>
                <w:lang w:eastAsia="en-US"/>
              </w:rPr>
              <w:t xml:space="preserve"> замша со вставками из </w:t>
            </w:r>
            <w:proofErr w:type="spellStart"/>
            <w:r w:rsidRPr="00270816">
              <w:rPr>
                <w:rFonts w:eastAsia="Calibri"/>
                <w:lang w:eastAsia="en-US"/>
              </w:rPr>
              <w:t>кордуры</w:t>
            </w:r>
            <w:proofErr w:type="spellEnd"/>
            <w:r w:rsidRPr="00270816">
              <w:rPr>
                <w:rFonts w:eastAsia="Calibri"/>
                <w:lang w:eastAsia="en-US"/>
              </w:rPr>
              <w:t>.</w:t>
            </w:r>
            <w:r w:rsidRPr="00270816">
              <w:rPr>
                <w:rFonts w:eastAsia="Calibri"/>
                <w:lang w:eastAsia="en-US"/>
              </w:rPr>
              <w:br/>
              <w:t>Наличие подкладки из мембраны делает обувь непромокаемой и одновременно дышащей, способной отводить испарения с поверхности стопы.</w:t>
            </w:r>
            <w:r w:rsidRPr="00270816">
              <w:rPr>
                <w:rFonts w:eastAsia="Calibri"/>
                <w:lang w:eastAsia="en-US"/>
              </w:rPr>
              <w:br/>
            </w:r>
            <w:proofErr w:type="gramStart"/>
            <w:r w:rsidRPr="00270816">
              <w:rPr>
                <w:rFonts w:eastAsia="Calibri"/>
                <w:lang w:eastAsia="en-US"/>
              </w:rPr>
              <w:t>Подлитой</w:t>
            </w:r>
            <w:proofErr w:type="gramEnd"/>
            <w:r w:rsidRPr="00270816">
              <w:rPr>
                <w:rFonts w:eastAsia="Calibri"/>
                <w:lang w:eastAsia="en-US"/>
              </w:rPr>
              <w:t xml:space="preserve"> носок обеспечивает защиту от повреждений. Защитный рант с выборками для облегчения веса проходит по всему периметру и создает узнаваемый образ.</w:t>
            </w:r>
            <w:r w:rsidRPr="00270816">
              <w:rPr>
                <w:rFonts w:eastAsia="Calibri"/>
                <w:lang w:eastAsia="en-US"/>
              </w:rPr>
              <w:br/>
              <w:t>Кроме основных функций рант дает дополнительное сцепление с поверхностью, например, при движении вдоль склона.</w:t>
            </w:r>
            <w:r w:rsidRPr="00270816">
              <w:rPr>
                <w:rFonts w:eastAsia="Calibri"/>
                <w:lang w:eastAsia="en-US"/>
              </w:rPr>
              <w:br/>
              <w:t>Высота среднего ботинка 14.5 см, этого хватает для отличной фиксации голеностопа.</w:t>
            </w:r>
            <w:r w:rsidRPr="00270816">
              <w:rPr>
                <w:rFonts w:eastAsia="Calibri"/>
                <w:lang w:eastAsia="en-US"/>
              </w:rPr>
              <w:br/>
            </w:r>
            <w:r w:rsidRPr="00270816">
              <w:rPr>
                <w:rFonts w:eastAsia="Calibri"/>
                <w:lang w:eastAsia="en-US"/>
              </w:rPr>
              <w:lastRenderedPageBreak/>
              <w:t>Все детали прошиты двойным швом, все швы сделаны крайне аккуратно. На пятке есть петелька облегчающая надевание.</w:t>
            </w:r>
            <w:r w:rsidRPr="00270816">
              <w:rPr>
                <w:rFonts w:eastAsia="Calibri"/>
                <w:lang w:eastAsia="en-US"/>
              </w:rPr>
              <w:br/>
              <w:t>Подошва имеет многослойную структуру. Промежуточный слой из полиуретана придает высокие амортизирующие свойства; ходовой слой из резины на основе натурального каучука делает подошву более износостойкой и способствует хорошему сцеплению с грунтом и другими плоскостями.</w:t>
            </w:r>
            <w:r w:rsidRPr="00270816">
              <w:rPr>
                <w:rFonts w:eastAsia="Calibri"/>
                <w:lang w:eastAsia="en-US"/>
              </w:rPr>
              <w:br/>
              <w:t>Язычок с защитным клапаном исключает просачивание воды и попадание посторонних предметов внутрь.</w:t>
            </w:r>
          </w:p>
          <w:p w:rsidR="00AC1D75" w:rsidRPr="00270816" w:rsidRDefault="00AC1D75" w:rsidP="00D64FA0">
            <w:pPr>
              <w:pBdr>
                <w:bottom w:val="dashed" w:sz="6" w:space="4" w:color="CCCCCC"/>
              </w:pBdr>
              <w:shd w:val="clear" w:color="auto" w:fill="FFFFFF"/>
              <w:spacing w:after="150"/>
              <w:jc w:val="both"/>
              <w:outlineLvl w:val="0"/>
              <w:rPr>
                <w:rFonts w:eastAsia="Calibri"/>
                <w:lang w:eastAsia="en-US"/>
              </w:rPr>
            </w:pPr>
          </w:p>
          <w:p w:rsidR="00AC1D75" w:rsidRPr="008F44E2" w:rsidRDefault="00AC1D75" w:rsidP="00D64FA0">
            <w:pPr>
              <w:pBdr>
                <w:bottom w:val="dashed" w:sz="6" w:space="4" w:color="CCCCCC"/>
              </w:pBdr>
              <w:shd w:val="clear" w:color="auto" w:fill="FFFFFF"/>
              <w:spacing w:after="150"/>
              <w:jc w:val="both"/>
              <w:outlineLvl w:val="0"/>
              <w:rPr>
                <w:b/>
                <w:bCs/>
                <w:i/>
                <w:iCs/>
                <w:kern w:val="36"/>
              </w:rPr>
            </w:pPr>
          </w:p>
        </w:tc>
        <w:tc>
          <w:tcPr>
            <w:tcW w:w="1701" w:type="dxa"/>
            <w:shd w:val="clear" w:color="auto" w:fill="auto"/>
          </w:tcPr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lastRenderedPageBreak/>
              <w:t>Пара</w:t>
            </w:r>
          </w:p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17" w:type="dxa"/>
            <w:shd w:val="clear" w:color="auto" w:fill="auto"/>
          </w:tcPr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р. 40-1</w:t>
            </w:r>
          </w:p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р. 41-2</w:t>
            </w:r>
          </w:p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р. 42-2</w:t>
            </w:r>
          </w:p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р. 43-4</w:t>
            </w:r>
          </w:p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р. 45-2</w:t>
            </w:r>
          </w:p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р. 46-1</w:t>
            </w:r>
          </w:p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р. 48-1</w:t>
            </w:r>
          </w:p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</w:p>
        </w:tc>
      </w:tr>
      <w:tr w:rsidR="00AC1D75" w:rsidRPr="00270816" w:rsidTr="00D64FA0">
        <w:tc>
          <w:tcPr>
            <w:tcW w:w="3652" w:type="dxa"/>
            <w:shd w:val="clear" w:color="auto" w:fill="auto"/>
          </w:tcPr>
          <w:p w:rsidR="00AC1D75" w:rsidRPr="00270816" w:rsidRDefault="00AC1D75" w:rsidP="00D64FA0">
            <w:pPr>
              <w:tabs>
                <w:tab w:val="left" w:pos="1230"/>
              </w:tabs>
              <w:rPr>
                <w:rFonts w:ascii="Calibri" w:eastAsia="Calibri" w:hAnsi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2143125" cy="2857500"/>
                  <wp:effectExtent l="0" t="0" r="9525" b="0"/>
                  <wp:docPr id="2" name="Рисунок 2" descr="Описание: Сапоги WORKER из ПВХ женск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 descr="Описание: Сапоги WORKER из ПВХ женск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shd w:val="clear" w:color="auto" w:fill="auto"/>
          </w:tcPr>
          <w:p w:rsidR="00AC1D75" w:rsidRPr="008F44E2" w:rsidRDefault="00AC1D75" w:rsidP="00D64FA0">
            <w:pPr>
              <w:pBdr>
                <w:bottom w:val="dashed" w:sz="6" w:space="4" w:color="CCCCCC"/>
              </w:pBdr>
              <w:shd w:val="clear" w:color="auto" w:fill="FFFFFF"/>
              <w:spacing w:after="150"/>
              <w:jc w:val="both"/>
              <w:outlineLvl w:val="0"/>
              <w:rPr>
                <w:b/>
                <w:bCs/>
                <w:iCs/>
                <w:color w:val="333333"/>
                <w:kern w:val="36"/>
              </w:rPr>
            </w:pPr>
            <w:r w:rsidRPr="008F44E2">
              <w:rPr>
                <w:b/>
                <w:bCs/>
                <w:iCs/>
                <w:color w:val="333333"/>
                <w:kern w:val="36"/>
              </w:rPr>
              <w:t xml:space="preserve">Сапоги WORKER из ПВХ женские или </w:t>
            </w:r>
            <w:r w:rsidRPr="008F44E2">
              <w:rPr>
                <w:b/>
                <w:bCs/>
                <w:iCs/>
                <w:color w:val="333333"/>
                <w:kern w:val="36"/>
                <w:highlight w:val="yellow"/>
              </w:rPr>
              <w:t>эквивалент</w:t>
            </w:r>
          </w:p>
          <w:p w:rsidR="00AC1D75" w:rsidRPr="008F44E2" w:rsidRDefault="00AC1D75" w:rsidP="00D64FA0">
            <w:pPr>
              <w:shd w:val="clear" w:color="auto" w:fill="FFFFFF"/>
              <w:spacing w:after="150"/>
              <w:jc w:val="both"/>
              <w:rPr>
                <w:color w:val="333333"/>
              </w:rPr>
            </w:pPr>
            <w:r w:rsidRPr="008F44E2">
              <w:rPr>
                <w:color w:val="333333"/>
              </w:rPr>
              <w:t xml:space="preserve">Сапоги WORKER выполнены из высококачественного ПВХ материала, обеспечивая долговечность и комфорт. </w:t>
            </w:r>
            <w:proofErr w:type="gramStart"/>
            <w:r w:rsidRPr="008F44E2">
              <w:rPr>
                <w:color w:val="333333"/>
              </w:rPr>
              <w:t>Предназначены для защиты ног от различных опасностей на рабочем месте.</w:t>
            </w:r>
            <w:proofErr w:type="gramEnd"/>
            <w:r w:rsidRPr="008F44E2">
              <w:rPr>
                <w:color w:val="333333"/>
              </w:rPr>
              <w:br/>
              <w:t>Сапоги WORKER обладают отличными показателями сопротивления химическим воздействиям, благодаря чему они устойчивы к воздействию масел и других агрессивных веществ. Это делает их идеальным выбором для рабочих мест, где используются химические вещества или есть риск контакта с ними.</w:t>
            </w:r>
            <w:r w:rsidRPr="008F44E2">
              <w:rPr>
                <w:color w:val="333333"/>
              </w:rPr>
              <w:br/>
              <w:t xml:space="preserve">Кроме того, сапоги WORKER соответствуют стандартам К20, Щ20, НС, НМ, что говорит </w:t>
            </w:r>
            <w:proofErr w:type="gramStart"/>
            <w:r w:rsidRPr="008F44E2">
              <w:rPr>
                <w:color w:val="333333"/>
              </w:rPr>
              <w:t>о</w:t>
            </w:r>
            <w:proofErr w:type="gramEnd"/>
            <w:r w:rsidRPr="008F44E2">
              <w:rPr>
                <w:color w:val="333333"/>
              </w:rPr>
              <w:t xml:space="preserve"> их высоких защитных свойствах. Сапоги обеспечивают надежную защиту от проколов, щелочей и нефтяных масел, а также от низких и высоких температур.</w:t>
            </w:r>
            <w:r w:rsidRPr="008F44E2">
              <w:rPr>
                <w:color w:val="333333"/>
              </w:rPr>
              <w:br/>
              <w:t>В целом, эти сапоги представляют собой надежное и эффективное средство защиты для рабочих, занятых в различных отраслях промышленности. Они обеспечивают безопасность и комфорт, позволяя вам спокойно выполнять свои рабочие обязанности.</w:t>
            </w:r>
          </w:p>
          <w:p w:rsidR="00AC1D75" w:rsidRPr="008F44E2" w:rsidRDefault="00AC1D75" w:rsidP="00D64FA0">
            <w:pPr>
              <w:shd w:val="clear" w:color="auto" w:fill="FFFFFF"/>
              <w:spacing w:before="300" w:after="150"/>
              <w:outlineLvl w:val="2"/>
              <w:rPr>
                <w:b/>
                <w:bCs/>
                <w:color w:val="333333"/>
              </w:rPr>
            </w:pPr>
            <w:r w:rsidRPr="008F44E2">
              <w:rPr>
                <w:b/>
                <w:bCs/>
                <w:color w:val="333333"/>
              </w:rPr>
              <w:t xml:space="preserve">Особенности:                                                                                   </w:t>
            </w:r>
            <w:r w:rsidRPr="008F44E2">
              <w:rPr>
                <w:color w:val="333333"/>
              </w:rPr>
              <w:t xml:space="preserve">Современный дизайн                                                                                 </w:t>
            </w:r>
            <w:r w:rsidRPr="008F44E2">
              <w:rPr>
                <w:color w:val="333333"/>
              </w:rPr>
              <w:lastRenderedPageBreak/>
              <w:t>Защитные вставки                                                                             Устойчивость к воздействиям агрессивных веществ                            Защита от проколов</w:t>
            </w:r>
          </w:p>
          <w:p w:rsidR="00AC1D75" w:rsidRPr="008F44E2" w:rsidRDefault="00AC1D75" w:rsidP="00D64FA0">
            <w:pPr>
              <w:shd w:val="clear" w:color="auto" w:fill="FFFFFF"/>
              <w:spacing w:before="300" w:after="150"/>
              <w:outlineLvl w:val="2"/>
              <w:rPr>
                <w:b/>
                <w:bCs/>
                <w:color w:val="333333"/>
              </w:rPr>
            </w:pPr>
            <w:r w:rsidRPr="008F44E2">
              <w:rPr>
                <w:b/>
                <w:bCs/>
                <w:color w:val="333333"/>
              </w:rPr>
              <w:t xml:space="preserve">Характеристики:                                                                                     </w:t>
            </w:r>
          </w:p>
          <w:p w:rsidR="00AC1D75" w:rsidRPr="008F44E2" w:rsidRDefault="00AC1D75" w:rsidP="00D64FA0">
            <w:pPr>
              <w:shd w:val="clear" w:color="auto" w:fill="FFFFFF"/>
              <w:spacing w:before="300" w:after="150"/>
              <w:outlineLvl w:val="2"/>
              <w:rPr>
                <w:color w:val="333333"/>
              </w:rPr>
            </w:pPr>
            <w:r w:rsidRPr="008F44E2">
              <w:rPr>
                <w:color w:val="333333"/>
              </w:rPr>
              <w:t xml:space="preserve">Вид изделия: сапоги                                                                                                       Сезон: </w:t>
            </w:r>
            <w:proofErr w:type="spellStart"/>
            <w:r w:rsidRPr="008F44E2">
              <w:rPr>
                <w:color w:val="333333"/>
              </w:rPr>
              <w:t>демисезон</w:t>
            </w:r>
            <w:proofErr w:type="spellEnd"/>
            <w:r w:rsidRPr="008F44E2">
              <w:rPr>
                <w:color w:val="333333"/>
              </w:rPr>
              <w:t xml:space="preserve">                                                                                             Защита: К80 Щ50 , В, </w:t>
            </w:r>
            <w:proofErr w:type="gramStart"/>
            <w:r w:rsidRPr="008F44E2">
              <w:rPr>
                <w:color w:val="333333"/>
              </w:rPr>
              <w:t>З</w:t>
            </w:r>
            <w:proofErr w:type="gramEnd"/>
            <w:r w:rsidRPr="008F44E2">
              <w:rPr>
                <w:color w:val="333333"/>
              </w:rPr>
              <w:t>, НС, НМ, OILRESISTANT                                    Пол: женский                                                                                                 Высота: 36,5 см                                                                                            Материал верха: текстиль                                                                       Производитель: Россия</w:t>
            </w:r>
          </w:p>
          <w:p w:rsidR="00AC1D75" w:rsidRPr="00270816" w:rsidRDefault="00AC1D75" w:rsidP="00D64FA0">
            <w:pPr>
              <w:jc w:val="both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  <w:shd w:val="clear" w:color="auto" w:fill="auto"/>
          </w:tcPr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lastRenderedPageBreak/>
              <w:t>Пара</w:t>
            </w:r>
          </w:p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17" w:type="dxa"/>
            <w:shd w:val="clear" w:color="auto" w:fill="auto"/>
          </w:tcPr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5</w:t>
            </w:r>
          </w:p>
        </w:tc>
        <w:tc>
          <w:tcPr>
            <w:tcW w:w="1275" w:type="dxa"/>
            <w:shd w:val="clear" w:color="auto" w:fill="auto"/>
          </w:tcPr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р. 39-3</w:t>
            </w:r>
          </w:p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р. 40-1</w:t>
            </w:r>
          </w:p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р. 41-1</w:t>
            </w:r>
          </w:p>
        </w:tc>
      </w:tr>
      <w:tr w:rsidR="00AC1D75" w:rsidRPr="00270816" w:rsidTr="00D64FA0">
        <w:tc>
          <w:tcPr>
            <w:tcW w:w="3652" w:type="dxa"/>
            <w:shd w:val="clear" w:color="auto" w:fill="auto"/>
          </w:tcPr>
          <w:p w:rsidR="00AC1D75" w:rsidRPr="00270816" w:rsidRDefault="00AC1D75" w:rsidP="00D64FA0">
            <w:pPr>
              <w:tabs>
                <w:tab w:val="left" w:pos="1230"/>
              </w:tabs>
              <w:rPr>
                <w:rFonts w:ascii="Calibri" w:eastAsia="Calibri" w:hAnsi="Calibri"/>
                <w:noProof/>
                <w:sz w:val="22"/>
                <w:szCs w:val="22"/>
              </w:rPr>
            </w:pPr>
            <w:r>
              <w:rPr>
                <w:rFonts w:ascii="Calibri" w:eastAsia="Calibri" w:hAnsi="Calibri"/>
                <w:noProof/>
                <w:sz w:val="22"/>
                <w:szCs w:val="22"/>
              </w:rPr>
              <w:lastRenderedPageBreak/>
              <w:drawing>
                <wp:inline distT="0" distB="0" distL="0" distR="0">
                  <wp:extent cx="2143125" cy="2857500"/>
                  <wp:effectExtent l="0" t="0" r="9525" b="0"/>
                  <wp:docPr id="1" name="Рисунок 1" descr="Описание: Сапоги WORKER из ПВХ мужск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4" descr="Описание: Сапоги WORKER из ПВХ мужск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4312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796" w:type="dxa"/>
            <w:tcBorders>
              <w:bottom w:val="single" w:sz="4" w:space="0" w:color="auto"/>
            </w:tcBorders>
            <w:shd w:val="clear" w:color="auto" w:fill="auto"/>
          </w:tcPr>
          <w:p w:rsidR="00AC1D75" w:rsidRPr="008F44E2" w:rsidRDefault="00AC1D75" w:rsidP="00D64FA0">
            <w:pPr>
              <w:pBdr>
                <w:bottom w:val="dashed" w:sz="6" w:space="4" w:color="CCCCCC"/>
              </w:pBdr>
              <w:shd w:val="clear" w:color="auto" w:fill="FFFFFF"/>
              <w:spacing w:after="150"/>
              <w:jc w:val="both"/>
              <w:outlineLvl w:val="0"/>
              <w:rPr>
                <w:b/>
                <w:bCs/>
                <w:iCs/>
                <w:color w:val="333333"/>
                <w:kern w:val="36"/>
              </w:rPr>
            </w:pPr>
            <w:r w:rsidRPr="008F44E2">
              <w:rPr>
                <w:b/>
                <w:bCs/>
                <w:iCs/>
                <w:color w:val="333333"/>
                <w:kern w:val="36"/>
              </w:rPr>
              <w:t xml:space="preserve">Сапоги WORKER из ПВХ мужские или </w:t>
            </w:r>
            <w:r w:rsidRPr="008F44E2">
              <w:rPr>
                <w:b/>
                <w:bCs/>
                <w:iCs/>
                <w:color w:val="333333"/>
                <w:kern w:val="36"/>
                <w:highlight w:val="yellow"/>
              </w:rPr>
              <w:t>эквивалент</w:t>
            </w:r>
          </w:p>
          <w:p w:rsidR="00AC1D75" w:rsidRPr="008F44E2" w:rsidRDefault="00AC1D75" w:rsidP="00D64FA0">
            <w:pPr>
              <w:shd w:val="clear" w:color="auto" w:fill="FFFFFF"/>
              <w:spacing w:after="150"/>
              <w:jc w:val="both"/>
              <w:rPr>
                <w:color w:val="333333"/>
              </w:rPr>
            </w:pPr>
            <w:r w:rsidRPr="008F44E2">
              <w:rPr>
                <w:color w:val="333333"/>
              </w:rPr>
              <w:t xml:space="preserve">Сапоги WORKER выполнены из высококачественного ПВХ материала, обеспечивая долговечность и комфорт. </w:t>
            </w:r>
            <w:proofErr w:type="gramStart"/>
            <w:r w:rsidRPr="008F44E2">
              <w:rPr>
                <w:color w:val="333333"/>
              </w:rPr>
              <w:t>Предназначены для защиты ног от различных опасностей на рабочем месте.</w:t>
            </w:r>
            <w:proofErr w:type="gramEnd"/>
            <w:r w:rsidRPr="008F44E2">
              <w:rPr>
                <w:color w:val="333333"/>
              </w:rPr>
              <w:br/>
              <w:t>Сапоги WORKER обладают отличными показателями сопротивления химическим воздействиям, благодаря чему они устойчивы к воздействию масел и других агрессивных веществ. Это делает их идеальным выбором для рабочих мест, где используются химические вещества или есть риск контакта с ними.</w:t>
            </w:r>
            <w:r w:rsidRPr="008F44E2">
              <w:rPr>
                <w:color w:val="333333"/>
              </w:rPr>
              <w:br/>
              <w:t>Кроме того, сапоги WORKER соответствуют стандартам К20, Щ20, НС, НМ, что говорит об их высоких защитных свойствах. Сапоги обеспечивают надежную защиту от проколов, щелочей и нефтяных масел, а также от низких и высоких температур.</w:t>
            </w:r>
            <w:r w:rsidRPr="008F44E2">
              <w:rPr>
                <w:color w:val="333333"/>
              </w:rPr>
              <w:br/>
              <w:t>В целом, эти сапоги представляют собой надежное и эффективное средство защиты для рабочих, занятых в различных отраслях промышленности.</w:t>
            </w:r>
          </w:p>
          <w:p w:rsidR="00AC1D75" w:rsidRPr="008F44E2" w:rsidRDefault="00AC1D75" w:rsidP="00D64FA0">
            <w:pPr>
              <w:shd w:val="clear" w:color="auto" w:fill="FFFFFF"/>
              <w:spacing w:before="300" w:after="150"/>
              <w:outlineLvl w:val="2"/>
              <w:rPr>
                <w:color w:val="333333"/>
              </w:rPr>
            </w:pPr>
            <w:r w:rsidRPr="008F44E2">
              <w:rPr>
                <w:b/>
                <w:bCs/>
                <w:color w:val="333333"/>
              </w:rPr>
              <w:t xml:space="preserve">Особенности:                                                                                         </w:t>
            </w:r>
            <w:r w:rsidRPr="008F44E2">
              <w:rPr>
                <w:color w:val="333333"/>
              </w:rPr>
              <w:t xml:space="preserve">Современный дизайн                                                                              </w:t>
            </w:r>
            <w:r w:rsidRPr="008F44E2">
              <w:rPr>
                <w:color w:val="333333"/>
              </w:rPr>
              <w:lastRenderedPageBreak/>
              <w:t>Защитные вставки                                                                            Устойчивость к воздействиям агрессивных веществ                               Защита от проколов</w:t>
            </w:r>
          </w:p>
          <w:p w:rsidR="00AC1D75" w:rsidRPr="008F44E2" w:rsidRDefault="00AC1D75" w:rsidP="00D64FA0">
            <w:pPr>
              <w:shd w:val="clear" w:color="auto" w:fill="FFFFFF"/>
              <w:spacing w:before="300" w:after="150"/>
              <w:outlineLvl w:val="2"/>
              <w:rPr>
                <w:color w:val="333333"/>
              </w:rPr>
            </w:pPr>
            <w:r w:rsidRPr="008F44E2">
              <w:rPr>
                <w:b/>
                <w:bCs/>
                <w:color w:val="333333"/>
              </w:rPr>
              <w:t xml:space="preserve">Характеристики:                                                                                          </w:t>
            </w:r>
            <w:r w:rsidRPr="008F44E2">
              <w:rPr>
                <w:color w:val="333333"/>
              </w:rPr>
              <w:t xml:space="preserve">Вид изделия: сапоги                                                                                           Сезон: </w:t>
            </w:r>
            <w:proofErr w:type="spellStart"/>
            <w:r w:rsidRPr="008F44E2">
              <w:rPr>
                <w:color w:val="333333"/>
              </w:rPr>
              <w:t>демисезон</w:t>
            </w:r>
            <w:proofErr w:type="spellEnd"/>
            <w:r w:rsidRPr="008F44E2">
              <w:rPr>
                <w:color w:val="333333"/>
              </w:rPr>
              <w:t xml:space="preserve">                                                                                             Защита: К80 Щ50 , В, </w:t>
            </w:r>
            <w:proofErr w:type="gramStart"/>
            <w:r w:rsidRPr="008F44E2">
              <w:rPr>
                <w:color w:val="333333"/>
              </w:rPr>
              <w:t>З</w:t>
            </w:r>
            <w:proofErr w:type="gramEnd"/>
            <w:r w:rsidRPr="008F44E2">
              <w:rPr>
                <w:color w:val="333333"/>
              </w:rPr>
              <w:t>, НС, НМ, OILRESISTANT                                       Пол: мужской                                                                                                    Высота: 37 см                                                                                                Материал верха: текстиль                                                                    Производитель: Россия</w:t>
            </w:r>
          </w:p>
          <w:p w:rsidR="00AC1D75" w:rsidRPr="008F44E2" w:rsidRDefault="00AC1D75" w:rsidP="00D64FA0">
            <w:pPr>
              <w:jc w:val="both"/>
              <w:rPr>
                <w:b/>
              </w:rPr>
            </w:pPr>
          </w:p>
        </w:tc>
        <w:tc>
          <w:tcPr>
            <w:tcW w:w="1701" w:type="dxa"/>
            <w:shd w:val="clear" w:color="auto" w:fill="auto"/>
          </w:tcPr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lastRenderedPageBreak/>
              <w:t>Пара</w:t>
            </w:r>
          </w:p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</w:p>
        </w:tc>
        <w:tc>
          <w:tcPr>
            <w:tcW w:w="1417" w:type="dxa"/>
            <w:shd w:val="clear" w:color="auto" w:fill="auto"/>
          </w:tcPr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13</w:t>
            </w:r>
          </w:p>
        </w:tc>
        <w:tc>
          <w:tcPr>
            <w:tcW w:w="1275" w:type="dxa"/>
            <w:shd w:val="clear" w:color="auto" w:fill="auto"/>
          </w:tcPr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р. 40-1</w:t>
            </w:r>
          </w:p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р. 41-2</w:t>
            </w:r>
          </w:p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р. 42-2</w:t>
            </w:r>
          </w:p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р. 43-4</w:t>
            </w:r>
          </w:p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р. 45-2</w:t>
            </w:r>
          </w:p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р. 46-1</w:t>
            </w:r>
          </w:p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  <w:r w:rsidRPr="008F44E2">
              <w:rPr>
                <w:bdr w:val="none" w:sz="0" w:space="0" w:color="auto" w:frame="1"/>
              </w:rPr>
              <w:t>р. 48-1</w:t>
            </w:r>
          </w:p>
          <w:p w:rsidR="00AC1D75" w:rsidRPr="008F44E2" w:rsidRDefault="00AC1D75" w:rsidP="00D64FA0">
            <w:pPr>
              <w:numPr>
                <w:ilvl w:val="0"/>
                <w:numId w:val="1"/>
              </w:numPr>
              <w:ind w:left="0"/>
              <w:textAlignment w:val="baseline"/>
              <w:rPr>
                <w:bdr w:val="none" w:sz="0" w:space="0" w:color="auto" w:frame="1"/>
              </w:rPr>
            </w:pPr>
          </w:p>
        </w:tc>
      </w:tr>
    </w:tbl>
    <w:p w:rsidR="00AC1D75" w:rsidRPr="00207845" w:rsidRDefault="00AC1D75" w:rsidP="00AC1D75">
      <w:pPr>
        <w:suppressAutoHyphens/>
        <w:spacing w:before="120" w:after="120"/>
        <w:contextualSpacing/>
        <w:jc w:val="both"/>
        <w:rPr>
          <w:rFonts w:eastAsia="Calibri"/>
          <w:b/>
          <w:lang w:eastAsia="zh-CN"/>
        </w:rPr>
      </w:pPr>
    </w:p>
    <w:p w:rsidR="00AC1D75" w:rsidRPr="00207845" w:rsidRDefault="00AC1D75" w:rsidP="00AC1D75">
      <w:pPr>
        <w:spacing w:before="120" w:after="120"/>
        <w:ind w:firstLine="709"/>
        <w:jc w:val="both"/>
        <w:rPr>
          <w:b/>
        </w:rPr>
      </w:pPr>
      <w:r>
        <w:rPr>
          <w:b/>
        </w:rPr>
        <w:t>6</w:t>
      </w:r>
      <w:r w:rsidRPr="00207845">
        <w:rPr>
          <w:b/>
        </w:rPr>
        <w:t xml:space="preserve">. Требования к поставке </w:t>
      </w:r>
      <w:r w:rsidRPr="0006002F">
        <w:rPr>
          <w:b/>
        </w:rPr>
        <w:t>форменной обуви:</w:t>
      </w:r>
    </w:p>
    <w:p w:rsidR="00AC1D75" w:rsidRDefault="00AC1D75" w:rsidP="00AC1D75">
      <w:pPr>
        <w:spacing w:before="120" w:after="120"/>
        <w:ind w:firstLine="709"/>
        <w:jc w:val="both"/>
      </w:pPr>
      <w:r>
        <w:rPr>
          <w:b/>
        </w:rPr>
        <w:t>6.1</w:t>
      </w:r>
      <w:r w:rsidRPr="00207845">
        <w:rPr>
          <w:b/>
        </w:rPr>
        <w:t>.</w:t>
      </w:r>
      <w:r w:rsidRPr="00207845">
        <w:t xml:space="preserve"> </w:t>
      </w:r>
      <w:r w:rsidRPr="006E21D5">
        <w:rPr>
          <w:b/>
          <w:i/>
        </w:rPr>
        <w:t>Поставка товара осуществляется по заявке заказчика, количество и размерно-ростовочный ряд определяется Заказчиком.</w:t>
      </w:r>
    </w:p>
    <w:p w:rsidR="00AC1D75" w:rsidRPr="00207845" w:rsidRDefault="00AC1D75" w:rsidP="00AC1D75">
      <w:pPr>
        <w:spacing w:before="120" w:after="120"/>
        <w:ind w:firstLine="709"/>
        <w:jc w:val="both"/>
      </w:pPr>
      <w:r>
        <w:rPr>
          <w:b/>
        </w:rPr>
        <w:t>6.2</w:t>
      </w:r>
      <w:r w:rsidRPr="00207845">
        <w:rPr>
          <w:b/>
        </w:rPr>
        <w:t xml:space="preserve">. </w:t>
      </w:r>
      <w:r w:rsidRPr="0069348B">
        <w:t>С</w:t>
      </w:r>
      <w:r w:rsidRPr="0069348B">
        <w:rPr>
          <w:lang w:eastAsia="en-US"/>
        </w:rPr>
        <w:t xml:space="preserve">рок поставки Товара: </w:t>
      </w:r>
      <w:r w:rsidRPr="0069348B">
        <w:t xml:space="preserve">в течение </w:t>
      </w:r>
      <w:r>
        <w:t>30</w:t>
      </w:r>
      <w:r w:rsidRPr="0069348B">
        <w:t xml:space="preserve"> (</w:t>
      </w:r>
      <w:r>
        <w:t>тридцати</w:t>
      </w:r>
      <w:r w:rsidRPr="0069348B">
        <w:t xml:space="preserve">) </w:t>
      </w:r>
      <w:r>
        <w:t>календарных</w:t>
      </w:r>
      <w:r w:rsidRPr="0069348B">
        <w:t xml:space="preserve"> дней </w:t>
      </w:r>
      <w:proofErr w:type="gramStart"/>
      <w:r w:rsidRPr="0069348B">
        <w:rPr>
          <w:rFonts w:eastAsia="Calibri"/>
          <w:lang w:eastAsia="en-US"/>
        </w:rPr>
        <w:t xml:space="preserve">с </w:t>
      </w:r>
      <w:r>
        <w:rPr>
          <w:rFonts w:eastAsia="Calibri"/>
          <w:lang w:eastAsia="en-US"/>
        </w:rPr>
        <w:t>даты</w:t>
      </w:r>
      <w:r w:rsidRPr="0069348B">
        <w:rPr>
          <w:rFonts w:eastAsia="Calibri"/>
          <w:lang w:eastAsia="en-US"/>
        </w:rPr>
        <w:t xml:space="preserve"> заключения</w:t>
      </w:r>
      <w:proofErr w:type="gramEnd"/>
      <w:r w:rsidRPr="0069348B">
        <w:rPr>
          <w:rFonts w:eastAsia="Calibri"/>
          <w:lang w:eastAsia="en-US"/>
        </w:rPr>
        <w:t xml:space="preserve"> Контракта</w:t>
      </w:r>
      <w:r>
        <w:rPr>
          <w:rFonts w:eastAsia="Calibri"/>
          <w:lang w:eastAsia="en-US"/>
        </w:rPr>
        <w:t>.</w:t>
      </w:r>
    </w:p>
    <w:p w:rsidR="00AC1D75" w:rsidRPr="00207845" w:rsidRDefault="00AC1D75" w:rsidP="00AC1D75">
      <w:pPr>
        <w:spacing w:before="120" w:after="120"/>
        <w:ind w:firstLine="709"/>
        <w:jc w:val="both"/>
        <w:rPr>
          <w:b/>
        </w:rPr>
      </w:pPr>
      <w:r>
        <w:rPr>
          <w:b/>
        </w:rPr>
        <w:t>6.3</w:t>
      </w:r>
      <w:r w:rsidRPr="00207845">
        <w:rPr>
          <w:b/>
        </w:rPr>
        <w:t xml:space="preserve">. </w:t>
      </w:r>
      <w:r w:rsidRPr="00207845">
        <w:t xml:space="preserve">Место поставки товара: </w:t>
      </w:r>
      <w:r>
        <w:rPr>
          <w:shd w:val="clear" w:color="auto" w:fill="FFFFFF"/>
        </w:rPr>
        <w:t xml:space="preserve">692150 Приморский край, </w:t>
      </w:r>
      <w:proofErr w:type="spellStart"/>
      <w:r>
        <w:rPr>
          <w:shd w:val="clear" w:color="auto" w:fill="FFFFFF"/>
        </w:rPr>
        <w:t>пгт</w:t>
      </w:r>
      <w:proofErr w:type="spellEnd"/>
      <w:r>
        <w:rPr>
          <w:shd w:val="clear" w:color="auto" w:fill="FFFFFF"/>
        </w:rPr>
        <w:t>. Терней, ул. Партизанская-44</w:t>
      </w:r>
    </w:p>
    <w:p w:rsidR="00AC1D75" w:rsidRPr="00207845" w:rsidRDefault="00AC1D75" w:rsidP="00AC1D75">
      <w:pPr>
        <w:tabs>
          <w:tab w:val="left" w:pos="993"/>
        </w:tabs>
        <w:spacing w:before="120" w:after="120"/>
        <w:ind w:firstLine="709"/>
        <w:rPr>
          <w:b/>
        </w:rPr>
      </w:pPr>
      <w:r>
        <w:rPr>
          <w:b/>
        </w:rPr>
        <w:t>7</w:t>
      </w:r>
      <w:r w:rsidRPr="00207845">
        <w:rPr>
          <w:b/>
        </w:rPr>
        <w:t>. Гарантия на товар:</w:t>
      </w:r>
    </w:p>
    <w:p w:rsidR="00AC1D75" w:rsidRDefault="00AC1D75" w:rsidP="00AC1D75">
      <w:pPr>
        <w:tabs>
          <w:tab w:val="left" w:pos="993"/>
        </w:tabs>
        <w:spacing w:before="120" w:after="120"/>
        <w:ind w:firstLine="709"/>
        <w:jc w:val="both"/>
        <w:rPr>
          <w:bCs/>
        </w:rPr>
      </w:pPr>
      <w:r>
        <w:rPr>
          <w:b/>
        </w:rPr>
        <w:t>7</w:t>
      </w:r>
      <w:r w:rsidRPr="00207845">
        <w:rPr>
          <w:b/>
        </w:rPr>
        <w:t>.1.</w:t>
      </w:r>
      <w:r w:rsidRPr="00207845">
        <w:t xml:space="preserve"> Гарантийный срок на Товар составляет не менее 12 (двенадцати) месяцев </w:t>
      </w:r>
      <w:r w:rsidRPr="00207845">
        <w:rPr>
          <w:bCs/>
        </w:rPr>
        <w:t>с момента фактической приемки Товара Заказчиком.</w:t>
      </w:r>
    </w:p>
    <w:p w:rsidR="00AC1D75" w:rsidRPr="005C2F71" w:rsidRDefault="00AC1D75" w:rsidP="00AC1D75">
      <w:pPr>
        <w:tabs>
          <w:tab w:val="left" w:pos="0"/>
        </w:tabs>
        <w:suppressAutoHyphens/>
        <w:ind w:firstLine="709"/>
        <w:textAlignment w:val="baseline"/>
        <w:rPr>
          <w:rFonts w:eastAsia="WenQuanYi Zen Hei Sharp"/>
          <w:kern w:val="1"/>
          <w:lang w:eastAsia="zh-CN" w:bidi="hi-IN"/>
        </w:rPr>
      </w:pPr>
      <w:r>
        <w:rPr>
          <w:bCs/>
        </w:rPr>
        <w:t xml:space="preserve">7.2. </w:t>
      </w:r>
      <w:r w:rsidRPr="00B27FD8">
        <w:rPr>
          <w:rFonts w:eastAsia="WenQuanYi Zen Hei Sharp"/>
          <w:kern w:val="1"/>
          <w:lang w:eastAsia="zh-CN" w:bidi="hi-IN"/>
        </w:rPr>
        <w:t>В случае поставки некачественного Товара (в том числе в случае выявления внешних признаков ненадлежащего качества Товара, препятствующих его дальнейшему использованию, а также ненадлежащего качества части Товара (нарушение целостности упаковки, повреждение содержимого и т.д.)) Поставщик обязан безвозмездно устранить недостатки Товара в течение 5 (пяти) календарных дней с момента письменного уведомления о них Заказчиком.</w:t>
      </w:r>
    </w:p>
    <w:p w:rsidR="00AC1D75" w:rsidRPr="00207845" w:rsidRDefault="00AC1D75" w:rsidP="00AC1D75">
      <w:pPr>
        <w:tabs>
          <w:tab w:val="left" w:pos="993"/>
        </w:tabs>
        <w:spacing w:before="120" w:after="120"/>
        <w:ind w:firstLine="709"/>
        <w:jc w:val="both"/>
        <w:rPr>
          <w:bCs/>
        </w:rPr>
      </w:pPr>
    </w:p>
    <w:p w:rsidR="00F50F97" w:rsidRDefault="00F50F97">
      <w:bookmarkStart w:id="0" w:name="_GoBack"/>
      <w:bookmarkEnd w:id="0"/>
    </w:p>
    <w:sectPr w:rsidR="00F50F97" w:rsidSect="00D43097">
      <w:pgSz w:w="16838" w:h="11906" w:orient="landscape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nQuanYi Zen Hei Sharp">
    <w:charset w:val="01"/>
    <w:family w:val="auto"/>
    <w:pitch w:val="variable"/>
  </w:font>
  <w:font w:name="Droid Sans Fallback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8E3594F"/>
    <w:multiLevelType w:val="multilevel"/>
    <w:tmpl w:val="CC8214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462384"/>
    <w:multiLevelType w:val="multilevel"/>
    <w:tmpl w:val="56486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90331D1"/>
    <w:multiLevelType w:val="multilevel"/>
    <w:tmpl w:val="D35867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35CA"/>
    <w:rsid w:val="00AC1D75"/>
    <w:rsid w:val="00EC35CA"/>
    <w:rsid w:val="00F50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D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D75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1D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C1D7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C1D75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1927</Words>
  <Characters>10984</Characters>
  <Application>Microsoft Office Word</Application>
  <DocSecurity>0</DocSecurity>
  <Lines>91</Lines>
  <Paragraphs>25</Paragraphs>
  <ScaleCrop>false</ScaleCrop>
  <Company>SPecialiST RePack</Company>
  <LinksUpToDate>false</LinksUpToDate>
  <CharactersWithSpaces>12886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K_Kostileva</dc:creator>
  <cp:keywords/>
  <dc:description/>
  <cp:lastModifiedBy>K_Kostileva</cp:lastModifiedBy>
  <cp:revision>2</cp:revision>
  <dcterms:created xsi:type="dcterms:W3CDTF">2026-08-13T23:08:00Z</dcterms:created>
  <dcterms:modified xsi:type="dcterms:W3CDTF">2026-08-13T23:08:00Z</dcterms:modified>
</cp:coreProperties>
</file>