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CBEB" w14:textId="77777777" w:rsidR="00975083" w:rsidRPr="00FA3A96" w:rsidRDefault="00975083" w:rsidP="00FA3A96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FA3A96">
        <w:rPr>
          <w:rFonts w:ascii="Times New Roman" w:hAnsi="Times New Roman"/>
          <w:b/>
          <w:iCs/>
          <w:sz w:val="26"/>
          <w:szCs w:val="26"/>
        </w:rPr>
        <w:t>Техническое задание</w:t>
      </w:r>
    </w:p>
    <w:p w14:paraId="2733B517" w14:textId="77777777" w:rsidR="00FA3A96" w:rsidRPr="00FA3A96" w:rsidRDefault="00975083" w:rsidP="00FA3A96">
      <w:pPr>
        <w:spacing w:after="0" w:line="240" w:lineRule="auto"/>
        <w:ind w:firstLine="567"/>
        <w:jc w:val="center"/>
        <w:rPr>
          <w:rFonts w:ascii="Times New Roman" w:hAnsi="Times New Roman"/>
          <w:b/>
          <w:iCs/>
          <w:sz w:val="26"/>
          <w:szCs w:val="26"/>
        </w:rPr>
      </w:pPr>
      <w:r w:rsidRPr="00FA3A96">
        <w:rPr>
          <w:rFonts w:ascii="Times New Roman" w:hAnsi="Times New Roman"/>
          <w:b/>
          <w:iCs/>
          <w:sz w:val="26"/>
          <w:szCs w:val="26"/>
        </w:rPr>
        <w:t>на оказание услуг</w:t>
      </w:r>
      <w:r w:rsidR="00FA3A96" w:rsidRPr="00FA3A96">
        <w:rPr>
          <w:rFonts w:ascii="Times New Roman" w:hAnsi="Times New Roman"/>
          <w:b/>
          <w:iCs/>
          <w:sz w:val="26"/>
          <w:szCs w:val="26"/>
        </w:rPr>
        <w:t>и</w:t>
      </w:r>
      <w:r w:rsidRPr="00FA3A96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FA3A96" w:rsidRPr="00FA3A96">
        <w:rPr>
          <w:rFonts w:ascii="Times New Roman" w:hAnsi="Times New Roman"/>
          <w:b/>
          <w:sz w:val="26"/>
          <w:szCs w:val="26"/>
        </w:rPr>
        <w:t xml:space="preserve">обучения по программе профессиональной переподготовки </w:t>
      </w:r>
      <w:r w:rsidR="00FA3A96" w:rsidRPr="00FA3A96">
        <w:rPr>
          <w:rFonts w:ascii="Times New Roman" w:hAnsi="Times New Roman"/>
          <w:b/>
          <w:iCs/>
          <w:sz w:val="26"/>
          <w:szCs w:val="26"/>
        </w:rPr>
        <w:t>«Специалист в сфере закупок»</w:t>
      </w:r>
    </w:p>
    <w:p w14:paraId="05B6E81C" w14:textId="77777777" w:rsidR="006B0EFF" w:rsidRDefault="006B0EFF" w:rsidP="00463F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F328DA" w14:textId="77777777" w:rsidR="006D5431" w:rsidRDefault="006D5431" w:rsidP="00463F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42DD">
        <w:rPr>
          <w:rFonts w:ascii="Times New Roman" w:hAnsi="Times New Roman"/>
          <w:b/>
          <w:sz w:val="24"/>
          <w:szCs w:val="24"/>
        </w:rPr>
        <w:t>1. Наименование, характеристики и объем оказываемых услуг</w:t>
      </w:r>
    </w:p>
    <w:p w14:paraId="78153104" w14:textId="2CE6F8AE" w:rsidR="00334083" w:rsidRDefault="00334083" w:rsidP="00463F20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Наименование услуг</w:t>
      </w:r>
    </w:p>
    <w:p w14:paraId="0DBA966F" w14:textId="0313E987" w:rsidR="00334083" w:rsidRDefault="00334083" w:rsidP="00463F2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7C42DD">
        <w:rPr>
          <w:rFonts w:ascii="Times New Roman" w:hAnsi="Times New Roman"/>
          <w:sz w:val="24"/>
          <w:szCs w:val="24"/>
          <w:lang w:eastAsia="en-US"/>
        </w:rPr>
        <w:t>Оказание образовательных услуг в сфере закупок товаров, работ, услуг для обеспечения</w:t>
      </w:r>
      <w:r>
        <w:rPr>
          <w:rFonts w:ascii="Times New Roman" w:hAnsi="Times New Roman"/>
          <w:sz w:val="24"/>
          <w:szCs w:val="24"/>
          <w:lang w:eastAsia="en-US"/>
        </w:rPr>
        <w:t xml:space="preserve"> государственных и муниципальных нужд</w:t>
      </w:r>
    </w:p>
    <w:p w14:paraId="55309526" w14:textId="77777777" w:rsidR="00334083" w:rsidRDefault="00334083" w:rsidP="003340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Тип обучения  </w:t>
      </w:r>
    </w:p>
    <w:p w14:paraId="02B86C51" w14:textId="77777777" w:rsidR="00334083" w:rsidRDefault="00334083" w:rsidP="003340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C42DD">
        <w:rPr>
          <w:rFonts w:ascii="Times New Roman" w:hAnsi="Times New Roman"/>
          <w:sz w:val="24"/>
          <w:szCs w:val="24"/>
        </w:rPr>
        <w:t>рофессиональная переподготовка по программе «Специалист в сфере закупок»</w:t>
      </w:r>
    </w:p>
    <w:p w14:paraId="0F352166" w14:textId="77777777" w:rsidR="00334083" w:rsidRDefault="008A4F55" w:rsidP="003340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42DD">
        <w:rPr>
          <w:rFonts w:ascii="Times New Roman" w:hAnsi="Times New Roman"/>
          <w:b/>
          <w:sz w:val="24"/>
          <w:szCs w:val="24"/>
        </w:rPr>
        <w:t>Объем учебной нагрузки</w:t>
      </w:r>
    </w:p>
    <w:p w14:paraId="777E37A4" w14:textId="77777777" w:rsidR="00334083" w:rsidRDefault="008A4F55" w:rsidP="003340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C42DD">
        <w:rPr>
          <w:rFonts w:ascii="Times New Roman" w:hAnsi="Times New Roman"/>
          <w:sz w:val="24"/>
          <w:szCs w:val="24"/>
        </w:rPr>
        <w:t xml:space="preserve">е менее 260 </w:t>
      </w:r>
      <w:proofErr w:type="spellStart"/>
      <w:proofErr w:type="gramStart"/>
      <w:r w:rsidR="004169D5">
        <w:rPr>
          <w:rFonts w:ascii="Times New Roman" w:hAnsi="Times New Roman"/>
          <w:sz w:val="24"/>
          <w:szCs w:val="24"/>
        </w:rPr>
        <w:t>ак.часов</w:t>
      </w:r>
      <w:proofErr w:type="spellEnd"/>
      <w:proofErr w:type="gramEnd"/>
    </w:p>
    <w:p w14:paraId="1A4498B1" w14:textId="77777777" w:rsidR="00334083" w:rsidRDefault="006D5431" w:rsidP="003340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42DD">
        <w:rPr>
          <w:rFonts w:ascii="Times New Roman" w:hAnsi="Times New Roman"/>
          <w:b/>
          <w:sz w:val="24"/>
          <w:szCs w:val="24"/>
        </w:rPr>
        <w:t>Форма обучени</w:t>
      </w:r>
      <w:r w:rsidR="00E408E4">
        <w:rPr>
          <w:rFonts w:ascii="Times New Roman" w:hAnsi="Times New Roman"/>
          <w:b/>
          <w:sz w:val="24"/>
          <w:szCs w:val="24"/>
        </w:rPr>
        <w:t>я</w:t>
      </w:r>
      <w:r w:rsidRPr="007C42DD">
        <w:rPr>
          <w:rFonts w:ascii="Times New Roman" w:hAnsi="Times New Roman"/>
          <w:sz w:val="24"/>
          <w:szCs w:val="24"/>
        </w:rPr>
        <w:t xml:space="preserve"> </w:t>
      </w:r>
    </w:p>
    <w:p w14:paraId="4DA66234" w14:textId="154BDC06" w:rsidR="006D5431" w:rsidRDefault="00E408E4" w:rsidP="003340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D5431" w:rsidRPr="007C42DD">
        <w:rPr>
          <w:rFonts w:ascii="Times New Roman" w:hAnsi="Times New Roman"/>
          <w:sz w:val="24"/>
          <w:szCs w:val="24"/>
        </w:rPr>
        <w:t>чн</w:t>
      </w:r>
      <w:r w:rsidR="008A4F55">
        <w:rPr>
          <w:rFonts w:ascii="Times New Roman" w:hAnsi="Times New Roman"/>
          <w:sz w:val="24"/>
          <w:szCs w:val="24"/>
        </w:rPr>
        <w:t xml:space="preserve">ый блок не менее 40 </w:t>
      </w:r>
      <w:proofErr w:type="spellStart"/>
      <w:proofErr w:type="gramStart"/>
      <w:r w:rsidR="003B2CA5">
        <w:rPr>
          <w:rFonts w:ascii="Times New Roman" w:hAnsi="Times New Roman"/>
          <w:sz w:val="24"/>
          <w:szCs w:val="24"/>
        </w:rPr>
        <w:t>ак.</w:t>
      </w:r>
      <w:r w:rsidR="008A4F55">
        <w:rPr>
          <w:rFonts w:ascii="Times New Roman" w:hAnsi="Times New Roman"/>
          <w:sz w:val="24"/>
          <w:szCs w:val="24"/>
        </w:rPr>
        <w:t>часов</w:t>
      </w:r>
      <w:proofErr w:type="spellEnd"/>
      <w:proofErr w:type="gramEnd"/>
      <w:r w:rsidR="008A4F55">
        <w:rPr>
          <w:rFonts w:ascii="Times New Roman" w:hAnsi="Times New Roman"/>
          <w:sz w:val="24"/>
          <w:szCs w:val="24"/>
        </w:rPr>
        <w:t>, заочный блок не менее 220 часов</w:t>
      </w:r>
      <w:r w:rsidR="00FA10F2" w:rsidRPr="007C42DD">
        <w:rPr>
          <w:rFonts w:ascii="Times New Roman" w:hAnsi="Times New Roman"/>
          <w:sz w:val="24"/>
          <w:szCs w:val="24"/>
        </w:rPr>
        <w:t xml:space="preserve"> </w:t>
      </w:r>
    </w:p>
    <w:p w14:paraId="418529B1" w14:textId="77777777" w:rsidR="00334083" w:rsidRDefault="00334083" w:rsidP="003340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C42DD">
        <w:rPr>
          <w:rFonts w:ascii="Times New Roman" w:hAnsi="Times New Roman"/>
          <w:b/>
          <w:sz w:val="24"/>
          <w:szCs w:val="24"/>
          <w:lang w:eastAsia="en-US"/>
        </w:rPr>
        <w:t>Количество обучаемых</w:t>
      </w:r>
    </w:p>
    <w:p w14:paraId="3FCEE926" w14:textId="77777777" w:rsidR="00334083" w:rsidRDefault="00334083" w:rsidP="003340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1</w:t>
      </w:r>
      <w:r w:rsidRPr="00E408E4">
        <w:rPr>
          <w:rFonts w:ascii="Times New Roman" w:hAnsi="Times New Roman"/>
          <w:bCs/>
          <w:sz w:val="24"/>
          <w:szCs w:val="24"/>
          <w:lang w:eastAsia="en-US"/>
        </w:rPr>
        <w:t xml:space="preserve"> человек</w:t>
      </w:r>
      <w:r w:rsidRPr="00334083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</w:p>
    <w:p w14:paraId="102F72A8" w14:textId="77777777" w:rsidR="00334083" w:rsidRDefault="00334083" w:rsidP="00334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42DD">
        <w:rPr>
          <w:rFonts w:ascii="Times New Roman" w:hAnsi="Times New Roman"/>
          <w:b/>
          <w:sz w:val="24"/>
          <w:szCs w:val="24"/>
          <w:lang w:eastAsia="en-US"/>
        </w:rPr>
        <w:t>Город оказания услуг</w:t>
      </w:r>
      <w:r w:rsidRPr="00334083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628183E7" w14:textId="77777777" w:rsidR="00334083" w:rsidRDefault="00334083" w:rsidP="003340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Саратов</w:t>
      </w:r>
      <w:r w:rsidRPr="00334083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</w:p>
    <w:p w14:paraId="3E66E160" w14:textId="77777777" w:rsidR="00334083" w:rsidRDefault="00334083" w:rsidP="003340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Место оказания услуг</w:t>
      </w:r>
      <w:r w:rsidRPr="0033408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14:paraId="1A26C906" w14:textId="1DAE2FA7" w:rsidR="00334083" w:rsidRDefault="00334083" w:rsidP="003340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408E4">
        <w:rPr>
          <w:rFonts w:ascii="Times New Roman" w:hAnsi="Times New Roman"/>
          <w:bCs/>
          <w:sz w:val="24"/>
          <w:szCs w:val="24"/>
          <w:lang w:eastAsia="en-US"/>
        </w:rPr>
        <w:t>По месту нахождения исполнителя</w:t>
      </w:r>
    </w:p>
    <w:p w14:paraId="0CDF676D" w14:textId="5CFAAF5D" w:rsidR="00334083" w:rsidRDefault="00334083" w:rsidP="00334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E983C6B" w14:textId="77777777" w:rsidR="006D5431" w:rsidRPr="007C42DD" w:rsidRDefault="006D5431" w:rsidP="006D543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C42DD">
        <w:rPr>
          <w:rFonts w:ascii="Times New Roman" w:hAnsi="Times New Roman"/>
          <w:b/>
          <w:color w:val="000000"/>
          <w:sz w:val="24"/>
          <w:szCs w:val="24"/>
        </w:rPr>
        <w:t>2. Цель и назначение услуг</w:t>
      </w:r>
    </w:p>
    <w:p w14:paraId="3152D872" w14:textId="77777777" w:rsidR="006D5431" w:rsidRPr="007C42DD" w:rsidRDefault="006D5431" w:rsidP="006D543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C42DD">
        <w:rPr>
          <w:rFonts w:ascii="Times New Roman" w:hAnsi="Times New Roman"/>
          <w:color w:val="000000"/>
          <w:sz w:val="24"/>
          <w:szCs w:val="24"/>
        </w:rPr>
        <w:t>Цель и назначение услуг - совершенствование и получение новой компетенции, необходимой для профессиональной деятельности специалистов в сфере закупок (контрактных управляющих, работников контрактной службы, а также членов закупочной комиссии), и повышение их</w:t>
      </w:r>
      <w:r w:rsidRPr="007C42D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C42DD">
        <w:rPr>
          <w:rFonts w:ascii="Times New Roman" w:hAnsi="Times New Roman"/>
          <w:color w:val="000000"/>
          <w:sz w:val="24"/>
          <w:szCs w:val="24"/>
        </w:rPr>
        <w:t>профессионального уровня в рамках имеющейся квалификации.</w:t>
      </w:r>
    </w:p>
    <w:p w14:paraId="524665C1" w14:textId="77777777" w:rsidR="006D5431" w:rsidRPr="007C42DD" w:rsidRDefault="006D5431" w:rsidP="006D543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C42DD">
        <w:rPr>
          <w:rFonts w:ascii="Times New Roman" w:hAnsi="Times New Roman"/>
          <w:b/>
          <w:color w:val="000000"/>
          <w:sz w:val="24"/>
          <w:szCs w:val="24"/>
        </w:rPr>
        <w:t>3. Срок оказания услуг</w:t>
      </w:r>
    </w:p>
    <w:p w14:paraId="71BA7CDE" w14:textId="77777777" w:rsidR="006D5431" w:rsidRPr="00975083" w:rsidRDefault="006D5431" w:rsidP="006D543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42DD">
        <w:rPr>
          <w:rFonts w:ascii="Times New Roman" w:hAnsi="Times New Roman"/>
          <w:color w:val="000000"/>
          <w:sz w:val="24"/>
          <w:szCs w:val="24"/>
        </w:rPr>
        <w:t xml:space="preserve">Обучение проводить </w:t>
      </w:r>
      <w:r w:rsidRPr="007C42DD">
        <w:rPr>
          <w:rFonts w:ascii="Times New Roman" w:hAnsi="Times New Roman"/>
          <w:sz w:val="24"/>
          <w:szCs w:val="24"/>
        </w:rPr>
        <w:t>5</w:t>
      </w:r>
      <w:r w:rsidRPr="007C42DD">
        <w:rPr>
          <w:rFonts w:ascii="Times New Roman" w:hAnsi="Times New Roman"/>
          <w:sz w:val="24"/>
          <w:szCs w:val="24"/>
          <w:lang w:val="en-US"/>
        </w:rPr>
        <w:t> </w:t>
      </w:r>
      <w:r w:rsidRPr="007C42DD">
        <w:rPr>
          <w:rFonts w:ascii="Times New Roman" w:hAnsi="Times New Roman"/>
          <w:sz w:val="24"/>
          <w:szCs w:val="24"/>
        </w:rPr>
        <w:t>дней в неделю, кроме субботы и воскресения в период времени с 9.00 до 1</w:t>
      </w:r>
      <w:r w:rsidR="009962E5">
        <w:rPr>
          <w:rFonts w:ascii="Times New Roman" w:hAnsi="Times New Roman"/>
          <w:sz w:val="24"/>
          <w:szCs w:val="24"/>
        </w:rPr>
        <w:t>7</w:t>
      </w:r>
      <w:r w:rsidRPr="007C42DD">
        <w:rPr>
          <w:rFonts w:ascii="Times New Roman" w:hAnsi="Times New Roman"/>
          <w:sz w:val="24"/>
          <w:szCs w:val="24"/>
        </w:rPr>
        <w:t>.00.</w:t>
      </w:r>
      <w:r w:rsidR="00975083">
        <w:rPr>
          <w:rFonts w:ascii="Times New Roman" w:hAnsi="Times New Roman"/>
          <w:sz w:val="24"/>
          <w:szCs w:val="24"/>
        </w:rPr>
        <w:t xml:space="preserve"> </w:t>
      </w:r>
      <w:r w:rsidRPr="007C42DD">
        <w:rPr>
          <w:rFonts w:ascii="Times New Roman" w:hAnsi="Times New Roman"/>
          <w:sz w:val="24"/>
          <w:szCs w:val="24"/>
        </w:rPr>
        <w:t>Срок обучения согласовывается с заказчиком.</w:t>
      </w:r>
      <w:r w:rsidR="00975083">
        <w:rPr>
          <w:rFonts w:ascii="Times New Roman" w:hAnsi="Times New Roman"/>
          <w:sz w:val="24"/>
          <w:szCs w:val="24"/>
        </w:rPr>
        <w:t xml:space="preserve"> </w:t>
      </w:r>
      <w:r w:rsidRPr="007C42DD">
        <w:rPr>
          <w:rFonts w:ascii="Times New Roman" w:hAnsi="Times New Roman"/>
          <w:color w:val="000000"/>
          <w:sz w:val="24"/>
          <w:szCs w:val="24"/>
        </w:rPr>
        <w:t>Исполнитель определяет график проведения занятий, готовит расписание занятий с указанием ФИО преподавателей в соответствии с перечнем изучаемых дисциплин. Расписание своевременно предоставляется Заказчику.</w:t>
      </w:r>
    </w:p>
    <w:p w14:paraId="1A555619" w14:textId="77777777" w:rsidR="006D5431" w:rsidRPr="007C42DD" w:rsidRDefault="006D5431" w:rsidP="006D5431">
      <w:pPr>
        <w:spacing w:after="120" w:line="240" w:lineRule="auto"/>
        <w:rPr>
          <w:rStyle w:val="a3"/>
          <w:rFonts w:ascii="Times New Roman" w:hAnsi="Times New Roman"/>
          <w:bCs/>
          <w:sz w:val="24"/>
          <w:szCs w:val="24"/>
        </w:rPr>
      </w:pPr>
      <w:r w:rsidRPr="007C42DD">
        <w:rPr>
          <w:rStyle w:val="a3"/>
          <w:rFonts w:ascii="Times New Roman" w:hAnsi="Times New Roman"/>
          <w:bCs/>
          <w:sz w:val="24"/>
          <w:szCs w:val="24"/>
        </w:rPr>
        <w:t xml:space="preserve">4. Содержание </w:t>
      </w:r>
      <w:r w:rsidR="0069564F" w:rsidRPr="007C42DD">
        <w:rPr>
          <w:rStyle w:val="a3"/>
          <w:rFonts w:ascii="Times New Roman" w:hAnsi="Times New Roman"/>
          <w:bCs/>
          <w:sz w:val="24"/>
          <w:szCs w:val="24"/>
        </w:rPr>
        <w:t>программы профессиональной переподготовки</w:t>
      </w:r>
    </w:p>
    <w:p w14:paraId="56D4C3E3" w14:textId="77777777" w:rsidR="006D5431" w:rsidRPr="007C42DD" w:rsidRDefault="005902D7" w:rsidP="005902D7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C42DD">
        <w:rPr>
          <w:rFonts w:ascii="Times New Roman" w:hAnsi="Times New Roman"/>
          <w:sz w:val="24"/>
          <w:szCs w:val="24"/>
        </w:rPr>
        <w:t xml:space="preserve">Программа профессиональной переподготовки должна соответствовать требованиям Закона № 273-ФЗ от 29 декабря 2012 г. «Об образовании в РФ», </w:t>
      </w:r>
      <w:r w:rsidR="006D5431" w:rsidRPr="007C42DD">
        <w:rPr>
          <w:rFonts w:ascii="Times New Roman" w:hAnsi="Times New Roman"/>
          <w:sz w:val="24"/>
          <w:szCs w:val="24"/>
        </w:rPr>
        <w:t>а также должна учитывать профессиональные стандарты в сфере закупок и соответствовать приказу Минтруда России от 10 сентября 2015 г. № 625н «Об утверждении профессионального стандарта "Специалист в сфере закупок"».</w:t>
      </w:r>
    </w:p>
    <w:p w14:paraId="3B6BCE41" w14:textId="77777777" w:rsidR="006D5431" w:rsidRPr="007C42DD" w:rsidRDefault="006D5431" w:rsidP="006D5431">
      <w:pPr>
        <w:spacing w:before="120" w:after="240" w:line="240" w:lineRule="auto"/>
        <w:contextualSpacing/>
        <w:jc w:val="both"/>
        <w:rPr>
          <w:rStyle w:val="a3"/>
          <w:rFonts w:ascii="Times New Roman" w:hAnsi="Times New Roman"/>
          <w:b w:val="0"/>
          <w:sz w:val="24"/>
          <w:szCs w:val="24"/>
        </w:rPr>
      </w:pPr>
    </w:p>
    <w:p w14:paraId="31D477F2" w14:textId="77777777" w:rsidR="006D5431" w:rsidRPr="007C42DD" w:rsidRDefault="006D5431" w:rsidP="006D5431">
      <w:pPr>
        <w:spacing w:after="120" w:line="240" w:lineRule="auto"/>
        <w:rPr>
          <w:rStyle w:val="apple-converted-space"/>
          <w:rFonts w:ascii="Times New Roman" w:hAnsi="Times New Roman"/>
          <w:b/>
          <w:sz w:val="24"/>
          <w:szCs w:val="24"/>
        </w:rPr>
      </w:pPr>
      <w:r w:rsidRPr="007C42DD">
        <w:rPr>
          <w:rStyle w:val="a3"/>
          <w:rFonts w:ascii="Times New Roman" w:hAnsi="Times New Roman"/>
          <w:bCs/>
          <w:sz w:val="24"/>
          <w:szCs w:val="24"/>
        </w:rPr>
        <w:t>Программа должна предусматривать</w:t>
      </w:r>
      <w:r w:rsidRPr="007C42DD">
        <w:rPr>
          <w:rStyle w:val="apple-converted-space"/>
          <w:rFonts w:ascii="Times New Roman" w:hAnsi="Times New Roman"/>
          <w:sz w:val="24"/>
          <w:szCs w:val="24"/>
        </w:rPr>
        <w:t>:</w:t>
      </w:r>
    </w:p>
    <w:p w14:paraId="3F0A3AB5" w14:textId="77777777" w:rsidR="006D5431" w:rsidRPr="007C42DD" w:rsidRDefault="006B0EFF" w:rsidP="006D543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- </w:t>
      </w:r>
      <w:r w:rsidR="006D5431" w:rsidRPr="007C42DD">
        <w:rPr>
          <w:rFonts w:ascii="Times New Roman" w:hAnsi="Times New Roman"/>
          <w:sz w:val="24"/>
          <w:szCs w:val="24"/>
        </w:rPr>
        <w:t>подробное рассмотрение положений Закона от 5 апреля 2013 г. № 44-ФЗ «О контрактной системе в сфере закупок товаров, работ, услуг для обеспечения государственных и</w:t>
      </w:r>
      <w:r w:rsidR="006D5431" w:rsidRPr="007C42DD">
        <w:rPr>
          <w:rFonts w:ascii="Times New Roman" w:hAnsi="Times New Roman"/>
          <w:sz w:val="24"/>
          <w:szCs w:val="24"/>
          <w:lang w:val="en-US"/>
        </w:rPr>
        <w:t> </w:t>
      </w:r>
      <w:r w:rsidR="006D5431" w:rsidRPr="007C42DD">
        <w:rPr>
          <w:rFonts w:ascii="Times New Roman" w:hAnsi="Times New Roman"/>
          <w:sz w:val="24"/>
          <w:szCs w:val="24"/>
        </w:rPr>
        <w:t>муниципальных нужд» и иных нормативных правовых актов в сфере закупок товаров, работ, услуг для государственных и муниципальных нужд;</w:t>
      </w:r>
    </w:p>
    <w:p w14:paraId="067B09A6" w14:textId="77777777" w:rsidR="006D5431" w:rsidRPr="007C42DD" w:rsidRDefault="006B0EFF" w:rsidP="006D543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D5431" w:rsidRPr="007C42DD">
        <w:rPr>
          <w:rFonts w:ascii="Times New Roman" w:hAnsi="Times New Roman"/>
          <w:sz w:val="24"/>
          <w:szCs w:val="24"/>
        </w:rPr>
        <w:t>рассмотрение примеров существующей административной и судебной практики;</w:t>
      </w:r>
    </w:p>
    <w:p w14:paraId="392DDB41" w14:textId="77777777" w:rsidR="006B0EFF" w:rsidRDefault="006B0EFF" w:rsidP="006D543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D5431" w:rsidRPr="007C42DD">
        <w:rPr>
          <w:rFonts w:ascii="Times New Roman" w:hAnsi="Times New Roman"/>
          <w:sz w:val="24"/>
          <w:szCs w:val="24"/>
        </w:rPr>
        <w:t>лекционные, практические занятия, семинары, деловые игры, разбор конкретных примеров, самостоятельную работу слушателей, консультации по проблемным вопросам</w:t>
      </w:r>
      <w:r>
        <w:rPr>
          <w:rFonts w:ascii="Times New Roman" w:hAnsi="Times New Roman"/>
          <w:sz w:val="24"/>
          <w:szCs w:val="24"/>
        </w:rPr>
        <w:t>;</w:t>
      </w:r>
    </w:p>
    <w:p w14:paraId="2F411E10" w14:textId="77777777" w:rsidR="008A4F55" w:rsidRDefault="006B0EFF" w:rsidP="006D543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A4F55" w:rsidRPr="00BF13FB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непосредственное присутствие преподавателя в аудитории (не менее </w:t>
      </w:r>
      <w:r w:rsidR="003B2CA5" w:rsidRPr="00BF13FB">
        <w:rPr>
          <w:rFonts w:ascii="Times New Roman" w:hAnsi="Times New Roman"/>
          <w:b/>
          <w:bCs/>
          <w:i/>
          <w:iCs/>
          <w:sz w:val="24"/>
          <w:szCs w:val="24"/>
        </w:rPr>
        <w:t>двух преподавателей практиков</w:t>
      </w:r>
      <w:r w:rsidR="008A4F55" w:rsidRPr="00BF13F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BF13FB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3B2CA5">
        <w:rPr>
          <w:rFonts w:ascii="Times New Roman" w:hAnsi="Times New Roman"/>
          <w:sz w:val="24"/>
          <w:szCs w:val="24"/>
        </w:rPr>
        <w:t xml:space="preserve">       </w:t>
      </w:r>
    </w:p>
    <w:p w14:paraId="702B104B" w14:textId="77777777" w:rsidR="008A4F55" w:rsidRPr="007C42DD" w:rsidRDefault="008A4F55" w:rsidP="006D543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участие в реализации программы представителей контрольных органов.</w:t>
      </w:r>
    </w:p>
    <w:p w14:paraId="3F1D0E33" w14:textId="77777777" w:rsidR="006D5431" w:rsidRPr="007C42DD" w:rsidRDefault="006D5431" w:rsidP="006D5431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42DD">
        <w:rPr>
          <w:rFonts w:ascii="Times New Roman" w:hAnsi="Times New Roman"/>
          <w:sz w:val="24"/>
          <w:szCs w:val="24"/>
        </w:rPr>
        <w:t xml:space="preserve">По окончании курса должна быть проведена итоговая аттестация в форме, определенной исполнителем. </w:t>
      </w:r>
    </w:p>
    <w:p w14:paraId="58B6853B" w14:textId="77777777" w:rsidR="006D5431" w:rsidRPr="007C42DD" w:rsidRDefault="006D5431" w:rsidP="006D5431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42DD">
        <w:rPr>
          <w:rFonts w:ascii="Times New Roman" w:hAnsi="Times New Roman"/>
          <w:sz w:val="24"/>
          <w:szCs w:val="24"/>
        </w:rPr>
        <w:t>По итогам освоения дополнительной профессиональной программы исполнитель выдает слушателю документ о квалификации (</w:t>
      </w:r>
      <w:r w:rsidR="00422A50" w:rsidRPr="007C42DD">
        <w:rPr>
          <w:rFonts w:ascii="Times New Roman" w:hAnsi="Times New Roman"/>
          <w:sz w:val="24"/>
          <w:szCs w:val="24"/>
        </w:rPr>
        <w:t>диплом о профессиональной переподготовке</w:t>
      </w:r>
      <w:r w:rsidRPr="007C42DD">
        <w:rPr>
          <w:rFonts w:ascii="Times New Roman" w:hAnsi="Times New Roman"/>
          <w:sz w:val="24"/>
          <w:szCs w:val="24"/>
        </w:rPr>
        <w:t>). Документ о</w:t>
      </w:r>
      <w:r w:rsidRPr="007C42DD">
        <w:rPr>
          <w:rFonts w:ascii="Times New Roman" w:hAnsi="Times New Roman"/>
          <w:sz w:val="24"/>
          <w:szCs w:val="24"/>
          <w:lang w:val="en-US"/>
        </w:rPr>
        <w:t> </w:t>
      </w:r>
      <w:r w:rsidR="00422A50" w:rsidRPr="007C42DD">
        <w:rPr>
          <w:rFonts w:ascii="Times New Roman" w:hAnsi="Times New Roman"/>
          <w:sz w:val="24"/>
          <w:szCs w:val="24"/>
        </w:rPr>
        <w:t>профессиональной переподготовке</w:t>
      </w:r>
      <w:r w:rsidRPr="007C42DD">
        <w:rPr>
          <w:rFonts w:ascii="Times New Roman" w:hAnsi="Times New Roman"/>
          <w:sz w:val="24"/>
          <w:szCs w:val="24"/>
        </w:rPr>
        <w:t xml:space="preserve"> выдается на бланке, защищенном от подделок полиграфической продукции, образец которого самостоятельно установлен исполнителем в соответствии с</w:t>
      </w:r>
      <w:r w:rsidRPr="007C42DD">
        <w:rPr>
          <w:rFonts w:ascii="Times New Roman" w:hAnsi="Times New Roman"/>
          <w:sz w:val="24"/>
          <w:szCs w:val="24"/>
          <w:lang w:val="en-US"/>
        </w:rPr>
        <w:t> </w:t>
      </w:r>
      <w:r w:rsidRPr="007C42DD">
        <w:rPr>
          <w:rFonts w:ascii="Times New Roman" w:hAnsi="Times New Roman"/>
          <w:sz w:val="24"/>
          <w:szCs w:val="24"/>
        </w:rPr>
        <w:t>требованиями действующего на момент выдачи документа законодательства РФ.</w:t>
      </w:r>
    </w:p>
    <w:p w14:paraId="6D2205F1" w14:textId="77777777" w:rsidR="009962E5" w:rsidRDefault="006D5431" w:rsidP="006D5431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42DD">
        <w:rPr>
          <w:rFonts w:ascii="Times New Roman" w:hAnsi="Times New Roman"/>
          <w:b/>
          <w:sz w:val="24"/>
          <w:szCs w:val="24"/>
        </w:rPr>
        <w:t>5. Требования к условиям организации учебного процесса</w:t>
      </w:r>
    </w:p>
    <w:p w14:paraId="4D4AE2C4" w14:textId="77777777" w:rsidR="006D5431" w:rsidRPr="007C42DD" w:rsidRDefault="006D5431" w:rsidP="006D5431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42DD">
        <w:rPr>
          <w:rFonts w:ascii="Times New Roman" w:hAnsi="Times New Roman"/>
          <w:sz w:val="24"/>
          <w:szCs w:val="24"/>
        </w:rPr>
        <w:t>Оказание образовательных услуг должно осуществляться в соответствии с требованиями Технического задания и образовательной программы п</w:t>
      </w:r>
      <w:r w:rsidR="00422A50" w:rsidRPr="007C42DD">
        <w:rPr>
          <w:rFonts w:ascii="Times New Roman" w:hAnsi="Times New Roman"/>
          <w:sz w:val="24"/>
          <w:szCs w:val="24"/>
        </w:rPr>
        <w:t>рофессиональной переподготовки</w:t>
      </w:r>
      <w:r w:rsidRPr="007C42DD">
        <w:rPr>
          <w:rFonts w:ascii="Times New Roman" w:hAnsi="Times New Roman"/>
          <w:sz w:val="24"/>
          <w:szCs w:val="24"/>
        </w:rPr>
        <w:t>.</w:t>
      </w:r>
    </w:p>
    <w:p w14:paraId="4CEA488D" w14:textId="77777777" w:rsidR="006D5431" w:rsidRPr="007C42DD" w:rsidRDefault="006D5431" w:rsidP="006D5431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42DD">
        <w:rPr>
          <w:rFonts w:ascii="Times New Roman" w:hAnsi="Times New Roman"/>
          <w:sz w:val="24"/>
          <w:szCs w:val="24"/>
        </w:rPr>
        <w:t xml:space="preserve">Исполнитель должен: </w:t>
      </w:r>
    </w:p>
    <w:p w14:paraId="52EE30C6" w14:textId="77777777" w:rsidR="006D5431" w:rsidRPr="007C42DD" w:rsidRDefault="006D5431" w:rsidP="006D5431">
      <w:p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42DD">
        <w:rPr>
          <w:rFonts w:ascii="Times New Roman" w:hAnsi="Times New Roman"/>
          <w:sz w:val="24"/>
          <w:szCs w:val="24"/>
        </w:rPr>
        <w:t xml:space="preserve">— определить </w:t>
      </w:r>
      <w:r w:rsidRPr="007C42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учебный план и календарный учебный график</w:t>
      </w:r>
      <w:r w:rsidRPr="007C42DD">
        <w:rPr>
          <w:rFonts w:ascii="Times New Roman" w:hAnsi="Times New Roman"/>
          <w:sz w:val="24"/>
          <w:szCs w:val="24"/>
        </w:rPr>
        <w:t xml:space="preserve"> занятий, подготовить учебно-материальную базу (собственную или арендуемую), аудиторный фонд, организовать учебный процесс;</w:t>
      </w:r>
    </w:p>
    <w:p w14:paraId="16D1F6D2" w14:textId="77777777" w:rsidR="006D5431" w:rsidRPr="007C42DD" w:rsidRDefault="006D5431" w:rsidP="006D5431">
      <w:pPr>
        <w:tabs>
          <w:tab w:val="left" w:pos="993"/>
          <w:tab w:val="left" w:pos="1134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42DD">
        <w:rPr>
          <w:rFonts w:ascii="Times New Roman" w:hAnsi="Times New Roman"/>
          <w:sz w:val="24"/>
          <w:szCs w:val="24"/>
        </w:rPr>
        <w:t>— представить заказчику дополнительную профессиональную программу, разработать и</w:t>
      </w:r>
      <w:r w:rsidRPr="007C42DD">
        <w:rPr>
          <w:rFonts w:ascii="Times New Roman" w:hAnsi="Times New Roman"/>
          <w:sz w:val="24"/>
          <w:szCs w:val="24"/>
          <w:lang w:val="en-US"/>
        </w:rPr>
        <w:t> </w:t>
      </w:r>
      <w:r w:rsidRPr="007C42DD">
        <w:rPr>
          <w:rFonts w:ascii="Times New Roman" w:hAnsi="Times New Roman"/>
          <w:sz w:val="24"/>
          <w:szCs w:val="24"/>
        </w:rPr>
        <w:t xml:space="preserve">организовать тиражирование раздаточного учебно-методического материала; </w:t>
      </w:r>
    </w:p>
    <w:p w14:paraId="0FF6966E" w14:textId="77777777" w:rsidR="006D5431" w:rsidRPr="007C42DD" w:rsidRDefault="006D5431" w:rsidP="006D5431">
      <w:pPr>
        <w:tabs>
          <w:tab w:val="left" w:pos="993"/>
          <w:tab w:val="left" w:pos="1134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42DD">
        <w:rPr>
          <w:rFonts w:ascii="Times New Roman" w:hAnsi="Times New Roman"/>
          <w:sz w:val="24"/>
          <w:szCs w:val="24"/>
        </w:rPr>
        <w:t>— подготовить преподавательский состав.</w:t>
      </w:r>
    </w:p>
    <w:p w14:paraId="01F5C006" w14:textId="77777777" w:rsidR="00E408E4" w:rsidRDefault="0069564F" w:rsidP="00E408E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7C42DD">
        <w:rPr>
          <w:rFonts w:ascii="Times New Roman" w:hAnsi="Times New Roman"/>
          <w:bCs/>
          <w:sz w:val="24"/>
          <w:szCs w:val="24"/>
        </w:rPr>
        <w:t>Проведение занятий должно осуществляться квалифицированным преподавательским составом, обладающим теоретическими и практическими знаниями в сфере закупок и других предметных областях, соответствующих содержанию программы повышения квалификации, навыками в проведении активных форм обучения, лекционных занятий по дополнительным профессиональным программам в сфере закупок</w:t>
      </w:r>
      <w:r w:rsidRPr="007C42DD">
        <w:rPr>
          <w:rFonts w:ascii="Times New Roman" w:hAnsi="Times New Roman"/>
          <w:sz w:val="24"/>
          <w:szCs w:val="24"/>
        </w:rPr>
        <w:t xml:space="preserve">. </w:t>
      </w:r>
    </w:p>
    <w:p w14:paraId="4BD45349" w14:textId="77777777" w:rsidR="00E408E4" w:rsidRDefault="0069564F" w:rsidP="00E408E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7C42DD">
        <w:rPr>
          <w:rFonts w:ascii="Times New Roman" w:hAnsi="Times New Roman"/>
          <w:bCs/>
          <w:sz w:val="24"/>
          <w:szCs w:val="24"/>
        </w:rPr>
        <w:t>При проведении обучения преподаватели должны применять знания и использовать терминологию предметной области согласно содержанию программы профессиональной переподготовки.</w:t>
      </w:r>
    </w:p>
    <w:p w14:paraId="2B8BFEB3" w14:textId="77777777" w:rsidR="00E408E4" w:rsidRDefault="006D5431" w:rsidP="00E408E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7C42DD">
        <w:rPr>
          <w:rFonts w:ascii="Times New Roman" w:hAnsi="Times New Roman"/>
          <w:sz w:val="24"/>
          <w:szCs w:val="24"/>
        </w:rPr>
        <w:t>Обучение должно проходить в помещениях, соответствующих всем нормам и требованиям, предъявляемым к таким помещениям.</w:t>
      </w:r>
    </w:p>
    <w:p w14:paraId="34B6E814" w14:textId="77777777" w:rsidR="006D5431" w:rsidRPr="007C42DD" w:rsidRDefault="006D5431" w:rsidP="00E408E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7C42DD">
        <w:rPr>
          <w:rFonts w:ascii="Times New Roman" w:hAnsi="Times New Roman"/>
          <w:sz w:val="24"/>
          <w:szCs w:val="24"/>
        </w:rPr>
        <w:t>Учебно-материальная база в местах проведения обучения (собственные или арендуемые исполнителем помещения) должна быть оснащена:</w:t>
      </w:r>
    </w:p>
    <w:p w14:paraId="67F212F1" w14:textId="77777777" w:rsidR="006D5431" w:rsidRPr="007C42DD" w:rsidRDefault="006D5431" w:rsidP="006D5431">
      <w:p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42DD">
        <w:rPr>
          <w:rFonts w:ascii="Times New Roman" w:hAnsi="Times New Roman"/>
          <w:sz w:val="24"/>
          <w:szCs w:val="24"/>
        </w:rPr>
        <w:t>— лекционным залом с наличием у каждого слушателя стула и стола. Лекционный зал должен быть оборудован техническими средствами, необходимыми для выступления лекторов (проектор, микрофон по необходимости и др.);</w:t>
      </w:r>
    </w:p>
    <w:p w14:paraId="4CCD92EC" w14:textId="77777777" w:rsidR="006D5431" w:rsidRPr="007C42DD" w:rsidRDefault="006D5431" w:rsidP="006D5431">
      <w:p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42DD">
        <w:rPr>
          <w:rFonts w:ascii="Times New Roman" w:hAnsi="Times New Roman"/>
          <w:sz w:val="24"/>
          <w:szCs w:val="24"/>
        </w:rPr>
        <w:t>— компьютерной техникой с выходом в интернет, с полным пакетом необходимых для обучения программных средств из расчета одно рабочее место на одного обучаемого (в случае проведения практических занятий);</w:t>
      </w:r>
    </w:p>
    <w:p w14:paraId="058A4CBE" w14:textId="77777777" w:rsidR="006D5431" w:rsidRPr="007C42DD" w:rsidRDefault="006D5431" w:rsidP="006D5431">
      <w:p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42DD">
        <w:rPr>
          <w:rFonts w:ascii="Times New Roman" w:hAnsi="Times New Roman"/>
          <w:sz w:val="24"/>
          <w:szCs w:val="24"/>
        </w:rPr>
        <w:t>— исчерпывающим набором учебно-методических материалов, изучение которых предусмотрено учебной программой, из расчета по одному полному комплекту на каждого слушателя. Стоимость учебно-методических и раздаточных материалов, выдаваемых слушателям, и иных информационных ресурсов включается в стоимость обучения;</w:t>
      </w:r>
    </w:p>
    <w:p w14:paraId="25AEC2CE" w14:textId="77777777" w:rsidR="00975083" w:rsidRDefault="006D5431" w:rsidP="00975083">
      <w:p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42DD">
        <w:rPr>
          <w:rFonts w:ascii="Times New Roman" w:hAnsi="Times New Roman"/>
          <w:sz w:val="24"/>
          <w:szCs w:val="24"/>
        </w:rPr>
        <w:t>— в случае если в процессе обучения требуется самостоятельная работа на компьютере, слушатели должны быть обеспечены возможностью работы на компьютерах в пределах места проведения занятий.</w:t>
      </w:r>
    </w:p>
    <w:p w14:paraId="461098A8" w14:textId="77777777" w:rsidR="006879D5" w:rsidRDefault="006879D5" w:rsidP="00975083">
      <w:pPr>
        <w:tabs>
          <w:tab w:val="left" w:pos="993"/>
        </w:tabs>
        <w:spacing w:after="120" w:line="240" w:lineRule="auto"/>
        <w:jc w:val="center"/>
        <w:rPr>
          <w:rFonts w:ascii="Times New Roman" w:hAnsi="Times New Roman"/>
          <w:b/>
          <w:iCs/>
          <w:sz w:val="23"/>
          <w:szCs w:val="23"/>
          <w:u w:val="single"/>
        </w:rPr>
      </w:pPr>
    </w:p>
    <w:p w14:paraId="3C743200" w14:textId="24114855" w:rsidR="0069564F" w:rsidRPr="00975083" w:rsidRDefault="0069564F" w:rsidP="00975083">
      <w:pPr>
        <w:tabs>
          <w:tab w:val="left" w:pos="993"/>
        </w:tabs>
        <w:spacing w:after="120" w:line="240" w:lineRule="auto"/>
        <w:jc w:val="center"/>
        <w:rPr>
          <w:rFonts w:ascii="Times New Roman" w:hAnsi="Times New Roman"/>
          <w:sz w:val="23"/>
          <w:szCs w:val="23"/>
        </w:rPr>
      </w:pPr>
      <w:r w:rsidRPr="00975083">
        <w:rPr>
          <w:rFonts w:ascii="Times New Roman" w:hAnsi="Times New Roman"/>
          <w:b/>
          <w:iCs/>
          <w:sz w:val="23"/>
          <w:szCs w:val="23"/>
          <w:u w:val="single"/>
        </w:rPr>
        <w:lastRenderedPageBreak/>
        <w:t>Основные условия исполнения контракта: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268"/>
        <w:gridCol w:w="6946"/>
      </w:tblGrid>
      <w:tr w:rsidR="0069564F" w:rsidRPr="00975083" w14:paraId="7D239101" w14:textId="77777777" w:rsidTr="009E70FC">
        <w:trPr>
          <w:jc w:val="center"/>
        </w:trPr>
        <w:tc>
          <w:tcPr>
            <w:tcW w:w="993" w:type="dxa"/>
            <w:vAlign w:val="center"/>
          </w:tcPr>
          <w:p w14:paraId="50AF09AF" w14:textId="77777777" w:rsidR="0069564F" w:rsidRPr="00975083" w:rsidRDefault="0069564F" w:rsidP="009E70FC">
            <w:pPr>
              <w:ind w:right="5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/>
                <w:sz w:val="23"/>
                <w:szCs w:val="23"/>
              </w:rPr>
              <w:t>№</w:t>
            </w:r>
          </w:p>
          <w:p w14:paraId="661356B0" w14:textId="77777777" w:rsidR="0069564F" w:rsidRPr="00975083" w:rsidRDefault="0069564F" w:rsidP="009E70FC">
            <w:pPr>
              <w:ind w:right="5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/>
                <w:sz w:val="23"/>
                <w:szCs w:val="23"/>
              </w:rPr>
              <w:t>п/п</w:t>
            </w:r>
          </w:p>
        </w:tc>
        <w:tc>
          <w:tcPr>
            <w:tcW w:w="2268" w:type="dxa"/>
            <w:vAlign w:val="center"/>
          </w:tcPr>
          <w:p w14:paraId="0EF18F28" w14:textId="77777777" w:rsidR="0069564F" w:rsidRPr="00975083" w:rsidRDefault="0069564F" w:rsidP="009E70FC">
            <w:pPr>
              <w:ind w:right="5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/>
                <w:sz w:val="23"/>
                <w:szCs w:val="23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14:paraId="640DB69D" w14:textId="77777777" w:rsidR="0069564F" w:rsidRPr="00975083" w:rsidRDefault="0069564F" w:rsidP="009E70FC">
            <w:pPr>
              <w:ind w:right="5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/>
                <w:sz w:val="23"/>
                <w:szCs w:val="23"/>
              </w:rPr>
              <w:t>Значение</w:t>
            </w:r>
          </w:p>
        </w:tc>
      </w:tr>
      <w:tr w:rsidR="0069564F" w:rsidRPr="00975083" w14:paraId="7F5E117F" w14:textId="77777777" w:rsidTr="009E70FC">
        <w:trPr>
          <w:jc w:val="center"/>
        </w:trPr>
        <w:tc>
          <w:tcPr>
            <w:tcW w:w="993" w:type="dxa"/>
            <w:vAlign w:val="center"/>
          </w:tcPr>
          <w:p w14:paraId="587EC9C0" w14:textId="77777777" w:rsidR="0069564F" w:rsidRPr="00975083" w:rsidRDefault="0069564F" w:rsidP="009E70FC">
            <w:pPr>
              <w:ind w:right="52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2268" w:type="dxa"/>
            <w:vAlign w:val="center"/>
          </w:tcPr>
          <w:p w14:paraId="130EA44B" w14:textId="77777777" w:rsidR="0069564F" w:rsidRPr="00975083" w:rsidRDefault="0069564F" w:rsidP="009E70FC">
            <w:pPr>
              <w:ind w:right="52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>Требования к порядку поставки продукции, выполнения работ, оказанию услуг</w:t>
            </w:r>
          </w:p>
        </w:tc>
        <w:tc>
          <w:tcPr>
            <w:tcW w:w="6946" w:type="dxa"/>
            <w:vAlign w:val="center"/>
          </w:tcPr>
          <w:p w14:paraId="33C1870C" w14:textId="77777777" w:rsidR="0069564F" w:rsidRPr="00975083" w:rsidRDefault="0069564F" w:rsidP="009E70FC">
            <w:pPr>
              <w:ind w:right="52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/>
                <w:sz w:val="23"/>
                <w:szCs w:val="23"/>
              </w:rPr>
              <w:t>Место оказания Услуги:</w:t>
            </w: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="008A4F55">
              <w:rPr>
                <w:rFonts w:ascii="Times New Roman" w:hAnsi="Times New Roman"/>
                <w:bCs/>
                <w:sz w:val="23"/>
                <w:szCs w:val="23"/>
              </w:rPr>
              <w:t xml:space="preserve">г. Саратов, </w:t>
            </w: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>по месту нахождения исполнителя.</w:t>
            </w:r>
          </w:p>
          <w:p w14:paraId="22669ADF" w14:textId="77777777" w:rsidR="0069564F" w:rsidRPr="00975083" w:rsidRDefault="0069564F" w:rsidP="009E70FC">
            <w:pPr>
              <w:ind w:right="52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/>
                <w:sz w:val="23"/>
                <w:szCs w:val="23"/>
              </w:rPr>
              <w:t>Срок оказания Услуги:</w:t>
            </w: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 xml:space="preserve"> с даты подписания контракта, но не позднее </w:t>
            </w:r>
            <w:proofErr w:type="gramStart"/>
            <w:r w:rsidR="00DE6978">
              <w:rPr>
                <w:rFonts w:ascii="Times New Roman" w:hAnsi="Times New Roman"/>
                <w:bCs/>
                <w:sz w:val="23"/>
                <w:szCs w:val="23"/>
              </w:rPr>
              <w:t xml:space="preserve">20 </w:t>
            </w: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="00A85CB0">
              <w:rPr>
                <w:rFonts w:ascii="Times New Roman" w:hAnsi="Times New Roman"/>
                <w:bCs/>
                <w:sz w:val="23"/>
                <w:szCs w:val="23"/>
              </w:rPr>
              <w:t>ноября</w:t>
            </w:r>
            <w:proofErr w:type="gramEnd"/>
            <w:r w:rsidR="00BD32BC" w:rsidRPr="00975083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 xml:space="preserve"> 202</w:t>
            </w:r>
            <w:r w:rsidR="00DE6978">
              <w:rPr>
                <w:rFonts w:ascii="Times New Roman" w:hAnsi="Times New Roman"/>
                <w:bCs/>
                <w:sz w:val="23"/>
                <w:szCs w:val="23"/>
              </w:rPr>
              <w:t>6</w:t>
            </w: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 xml:space="preserve"> года.</w:t>
            </w:r>
          </w:p>
          <w:p w14:paraId="555029BD" w14:textId="77777777" w:rsidR="0069564F" w:rsidRPr="00975083" w:rsidRDefault="0069564F" w:rsidP="009E70FC">
            <w:pPr>
              <w:ind w:right="52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/>
                <w:sz w:val="23"/>
                <w:szCs w:val="23"/>
              </w:rPr>
              <w:t>Срок действия Контракта</w:t>
            </w: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 xml:space="preserve"> - с даты </w:t>
            </w:r>
            <w:proofErr w:type="gramStart"/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>заключения  по</w:t>
            </w:r>
            <w:proofErr w:type="gramEnd"/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="00C22760">
              <w:rPr>
                <w:rFonts w:ascii="Times New Roman" w:hAnsi="Times New Roman"/>
                <w:bCs/>
                <w:sz w:val="23"/>
                <w:szCs w:val="23"/>
              </w:rPr>
              <w:t>02</w:t>
            </w:r>
            <w:r w:rsidR="006630EF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proofErr w:type="gramStart"/>
            <w:r w:rsidR="00C22760">
              <w:rPr>
                <w:rFonts w:ascii="Times New Roman" w:hAnsi="Times New Roman"/>
                <w:bCs/>
                <w:sz w:val="23"/>
                <w:szCs w:val="23"/>
              </w:rPr>
              <w:t>декабря</w:t>
            </w:r>
            <w:r w:rsidR="006630EF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 xml:space="preserve"> 202</w:t>
            </w:r>
            <w:r w:rsidR="00C22760">
              <w:rPr>
                <w:rFonts w:ascii="Times New Roman" w:hAnsi="Times New Roman"/>
                <w:bCs/>
                <w:sz w:val="23"/>
                <w:szCs w:val="23"/>
              </w:rPr>
              <w:t>6</w:t>
            </w:r>
            <w:proofErr w:type="gramEnd"/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 xml:space="preserve"> года.</w:t>
            </w:r>
          </w:p>
        </w:tc>
      </w:tr>
      <w:tr w:rsidR="0069564F" w:rsidRPr="00975083" w14:paraId="72A1463B" w14:textId="77777777" w:rsidTr="009E70FC">
        <w:trPr>
          <w:jc w:val="center"/>
        </w:trPr>
        <w:tc>
          <w:tcPr>
            <w:tcW w:w="993" w:type="dxa"/>
            <w:vAlign w:val="center"/>
          </w:tcPr>
          <w:p w14:paraId="56D22D2C" w14:textId="77777777" w:rsidR="0069564F" w:rsidRPr="00975083" w:rsidRDefault="0069564F" w:rsidP="009E70FC">
            <w:pPr>
              <w:ind w:right="52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2268" w:type="dxa"/>
            <w:vAlign w:val="center"/>
          </w:tcPr>
          <w:p w14:paraId="581BCA86" w14:textId="77777777" w:rsidR="0069564F" w:rsidRPr="00975083" w:rsidRDefault="0069564F" w:rsidP="009E70FC">
            <w:pPr>
              <w:ind w:right="52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>Порядок оплаты</w:t>
            </w:r>
          </w:p>
        </w:tc>
        <w:tc>
          <w:tcPr>
            <w:tcW w:w="6946" w:type="dxa"/>
            <w:vAlign w:val="center"/>
          </w:tcPr>
          <w:p w14:paraId="3D3552D8" w14:textId="77777777" w:rsidR="007661F1" w:rsidRPr="007661F1" w:rsidRDefault="007661F1" w:rsidP="007661F1">
            <w:pPr>
              <w:widowControl w:val="0"/>
              <w:suppressAutoHyphens/>
              <w:spacing w:after="0" w:line="240" w:lineRule="auto"/>
              <w:ind w:right="5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661F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Приемка оказанных услуг осуществляется в части соответствия их требованиям, установленным Контрактом, путем оформления Исполнителем документов о приемке оказанных услуг, первичных учетных документов в соответствии с нормами Федерального закона от 06.12.2011 № 402-ФЗ «О бухгалтерском учете», и их представления Заказчику.</w:t>
            </w:r>
          </w:p>
          <w:p w14:paraId="41B7EBFB" w14:textId="77777777" w:rsidR="007661F1" w:rsidRPr="007661F1" w:rsidRDefault="007661F1" w:rsidP="007661F1">
            <w:pPr>
              <w:widowControl w:val="0"/>
              <w:suppressAutoHyphens/>
              <w:spacing w:after="0" w:line="240" w:lineRule="auto"/>
              <w:ind w:right="5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661F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В течение 5 (пяти) дней с момента оказания Услуг Исполнитель обязан предоставлять Заказчику документы о приемке оказанных услуг, первичные учетные документы.</w:t>
            </w:r>
          </w:p>
          <w:p w14:paraId="47E4C8E9" w14:textId="77777777" w:rsidR="007661F1" w:rsidRPr="007661F1" w:rsidRDefault="007661F1" w:rsidP="007661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661F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В течение 5 (пяти) рабочих дней с момента представления документов о приемке оказанных услуг Заказчик обязан их подписать, либо в те же сроки направить Исполнителю в письменной форме мотивированный отказ от подписания таких документов. </w:t>
            </w:r>
          </w:p>
          <w:p w14:paraId="2EFC6C7C" w14:textId="77777777" w:rsidR="007661F1" w:rsidRPr="007661F1" w:rsidRDefault="007661F1" w:rsidP="007661F1">
            <w:pPr>
              <w:widowControl w:val="0"/>
              <w:suppressAutoHyphens/>
              <w:spacing w:after="0" w:line="240" w:lineRule="auto"/>
              <w:ind w:right="5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61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Оплата производится Заказчиком в размере 100% предоплаты от суммы контракта, в безналичном порядке в форме платежного поручения путем перечисления денежных средств на расчетный счет Исполнителя в течение 7 (семи) рабочих дней с даты получения Заказчиком счета.</w:t>
            </w:r>
          </w:p>
          <w:p w14:paraId="24DAA2B8" w14:textId="77777777" w:rsidR="007661F1" w:rsidRPr="007661F1" w:rsidRDefault="007661F1" w:rsidP="007661F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661F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Платежи производятся в безналичной форме в денежной валюте Российской Федерации (рублях).</w:t>
            </w:r>
          </w:p>
        </w:tc>
      </w:tr>
      <w:tr w:rsidR="0069564F" w:rsidRPr="00975083" w14:paraId="070A6082" w14:textId="77777777" w:rsidTr="009E70FC">
        <w:trPr>
          <w:jc w:val="center"/>
        </w:trPr>
        <w:tc>
          <w:tcPr>
            <w:tcW w:w="993" w:type="dxa"/>
            <w:vAlign w:val="center"/>
          </w:tcPr>
          <w:p w14:paraId="30103A06" w14:textId="77777777" w:rsidR="0069564F" w:rsidRPr="00975083" w:rsidRDefault="0069564F" w:rsidP="009E70FC">
            <w:pPr>
              <w:ind w:right="52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2268" w:type="dxa"/>
            <w:vAlign w:val="center"/>
          </w:tcPr>
          <w:p w14:paraId="798EC3EE" w14:textId="77777777" w:rsidR="0069564F" w:rsidRPr="00975083" w:rsidRDefault="0069564F" w:rsidP="009E70FC">
            <w:pPr>
              <w:ind w:right="52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>Размер обеспечения заявки и исполнения контракта</w:t>
            </w:r>
          </w:p>
        </w:tc>
        <w:tc>
          <w:tcPr>
            <w:tcW w:w="6946" w:type="dxa"/>
            <w:vAlign w:val="center"/>
          </w:tcPr>
          <w:p w14:paraId="74FF73CC" w14:textId="77777777" w:rsidR="0069564F" w:rsidRPr="00975083" w:rsidRDefault="0069564F" w:rsidP="009E70FC">
            <w:pPr>
              <w:ind w:right="52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>Не установлено</w:t>
            </w:r>
          </w:p>
        </w:tc>
      </w:tr>
      <w:tr w:rsidR="0069564F" w:rsidRPr="00975083" w14:paraId="5B537CA3" w14:textId="77777777" w:rsidTr="009E70FC">
        <w:trPr>
          <w:jc w:val="center"/>
        </w:trPr>
        <w:tc>
          <w:tcPr>
            <w:tcW w:w="993" w:type="dxa"/>
            <w:vAlign w:val="center"/>
          </w:tcPr>
          <w:p w14:paraId="34251765" w14:textId="77777777" w:rsidR="0069564F" w:rsidRPr="00975083" w:rsidRDefault="0069564F" w:rsidP="009E70FC">
            <w:pPr>
              <w:ind w:right="52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2268" w:type="dxa"/>
            <w:vAlign w:val="center"/>
          </w:tcPr>
          <w:p w14:paraId="0DFF5210" w14:textId="77777777" w:rsidR="0069564F" w:rsidRPr="00975083" w:rsidRDefault="0069564F" w:rsidP="009E70FC">
            <w:pPr>
              <w:ind w:right="52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>Требования к гарантийному сроку товара, работы, услуги и (или) объему предоставления гарантий их качества</w:t>
            </w:r>
          </w:p>
        </w:tc>
        <w:tc>
          <w:tcPr>
            <w:tcW w:w="6946" w:type="dxa"/>
            <w:vAlign w:val="center"/>
          </w:tcPr>
          <w:p w14:paraId="16FBF786" w14:textId="77777777" w:rsidR="0069564F" w:rsidRPr="00975083" w:rsidRDefault="0069564F" w:rsidP="009E70FC">
            <w:pPr>
              <w:ind w:right="52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>Не установлено</w:t>
            </w:r>
          </w:p>
        </w:tc>
      </w:tr>
      <w:tr w:rsidR="0069564F" w:rsidRPr="00975083" w14:paraId="419E4940" w14:textId="77777777" w:rsidTr="009E70FC">
        <w:trPr>
          <w:jc w:val="center"/>
        </w:trPr>
        <w:tc>
          <w:tcPr>
            <w:tcW w:w="993" w:type="dxa"/>
            <w:vAlign w:val="center"/>
          </w:tcPr>
          <w:p w14:paraId="2CE15275" w14:textId="77777777" w:rsidR="0069564F" w:rsidRPr="00975083" w:rsidRDefault="0069564F" w:rsidP="009E70FC">
            <w:pPr>
              <w:ind w:right="52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>5</w:t>
            </w:r>
          </w:p>
        </w:tc>
        <w:tc>
          <w:tcPr>
            <w:tcW w:w="2268" w:type="dxa"/>
            <w:vAlign w:val="center"/>
          </w:tcPr>
          <w:p w14:paraId="5B2512CB" w14:textId="77777777" w:rsidR="0069564F" w:rsidRPr="00975083" w:rsidRDefault="0069564F" w:rsidP="009E70FC">
            <w:pPr>
              <w:ind w:right="52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>Порядок формирования цены контракта</w:t>
            </w:r>
          </w:p>
        </w:tc>
        <w:tc>
          <w:tcPr>
            <w:tcW w:w="6946" w:type="dxa"/>
            <w:vAlign w:val="center"/>
          </w:tcPr>
          <w:p w14:paraId="384EC9BE" w14:textId="77777777" w:rsidR="0069564F" w:rsidRPr="00975083" w:rsidRDefault="0069564F" w:rsidP="009E70FC">
            <w:pPr>
              <w:ind w:right="52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>Цена Контракта включает все необходимые расходы, в том числе расходы на перевозку, страхование, уплату налогов, таможенных пошлин, сборов, издержки и иные расходы, и обязательные платежи.</w:t>
            </w:r>
          </w:p>
        </w:tc>
      </w:tr>
      <w:tr w:rsidR="0069564F" w:rsidRPr="00975083" w14:paraId="715775A0" w14:textId="77777777" w:rsidTr="009E70FC">
        <w:trPr>
          <w:jc w:val="center"/>
        </w:trPr>
        <w:tc>
          <w:tcPr>
            <w:tcW w:w="993" w:type="dxa"/>
            <w:vAlign w:val="center"/>
          </w:tcPr>
          <w:p w14:paraId="706D042C" w14:textId="77777777" w:rsidR="0069564F" w:rsidRPr="00975083" w:rsidRDefault="0069564F" w:rsidP="009E70FC">
            <w:pPr>
              <w:ind w:right="52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6</w:t>
            </w:r>
          </w:p>
        </w:tc>
        <w:tc>
          <w:tcPr>
            <w:tcW w:w="2268" w:type="dxa"/>
            <w:vAlign w:val="center"/>
          </w:tcPr>
          <w:p w14:paraId="214609B7" w14:textId="77777777" w:rsidR="0069564F" w:rsidRPr="00975083" w:rsidRDefault="0069564F" w:rsidP="009E70FC">
            <w:pPr>
              <w:ind w:right="52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975083">
              <w:rPr>
                <w:rFonts w:ascii="Times New Roman" w:hAnsi="Times New Roman"/>
                <w:bCs/>
                <w:sz w:val="23"/>
                <w:szCs w:val="23"/>
              </w:rPr>
              <w:t>Иная информация для включения в заявку</w:t>
            </w:r>
          </w:p>
        </w:tc>
        <w:tc>
          <w:tcPr>
            <w:tcW w:w="6946" w:type="dxa"/>
            <w:vAlign w:val="center"/>
          </w:tcPr>
          <w:p w14:paraId="16EF8388" w14:textId="77777777" w:rsidR="0069564F" w:rsidRPr="00975083" w:rsidRDefault="0069564F" w:rsidP="009E70FC">
            <w:pPr>
              <w:ind w:right="52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7D95A7E8" w14:textId="77777777" w:rsidR="0069564F" w:rsidRPr="00975083" w:rsidRDefault="0069564F" w:rsidP="009E70FC">
            <w:pPr>
              <w:ind w:right="51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975083">
              <w:rPr>
                <w:rFonts w:ascii="Times New Roman" w:hAnsi="Times New Roman"/>
                <w:sz w:val="23"/>
                <w:szCs w:val="23"/>
              </w:rPr>
              <w:t>Участник должен соответствовать единым требованиям к участникам закупок, установленных ч. 1 ст. 31 Федерального закона № 44-ФЗ.</w:t>
            </w:r>
          </w:p>
        </w:tc>
      </w:tr>
    </w:tbl>
    <w:p w14:paraId="43486F30" w14:textId="77777777" w:rsidR="00CA790A" w:rsidRPr="007C42DD" w:rsidRDefault="00CA790A">
      <w:pPr>
        <w:rPr>
          <w:rFonts w:ascii="Times New Roman" w:hAnsi="Times New Roman"/>
          <w:sz w:val="24"/>
          <w:szCs w:val="24"/>
        </w:rPr>
      </w:pPr>
    </w:p>
    <w:sectPr w:rsidR="00CA790A" w:rsidRPr="007C42DD" w:rsidSect="006B0E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DD12" w14:textId="77777777" w:rsidR="000F5D1D" w:rsidRDefault="000F5D1D" w:rsidP="006D5431">
      <w:pPr>
        <w:spacing w:after="0" w:line="240" w:lineRule="auto"/>
      </w:pPr>
      <w:r>
        <w:separator/>
      </w:r>
    </w:p>
  </w:endnote>
  <w:endnote w:type="continuationSeparator" w:id="0">
    <w:p w14:paraId="439F94CD" w14:textId="77777777" w:rsidR="000F5D1D" w:rsidRDefault="000F5D1D" w:rsidP="006D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F302" w14:textId="77777777" w:rsidR="000F5D1D" w:rsidRDefault="000F5D1D" w:rsidP="006D5431">
      <w:pPr>
        <w:spacing w:after="0" w:line="240" w:lineRule="auto"/>
      </w:pPr>
      <w:r>
        <w:separator/>
      </w:r>
    </w:p>
  </w:footnote>
  <w:footnote w:type="continuationSeparator" w:id="0">
    <w:p w14:paraId="76662EC5" w14:textId="77777777" w:rsidR="000F5D1D" w:rsidRDefault="000F5D1D" w:rsidP="006D5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31"/>
    <w:rsid w:val="000C1499"/>
    <w:rsid w:val="000F5D1D"/>
    <w:rsid w:val="001955A8"/>
    <w:rsid w:val="00241511"/>
    <w:rsid w:val="00320CCD"/>
    <w:rsid w:val="00334083"/>
    <w:rsid w:val="003863FD"/>
    <w:rsid w:val="003B2CA5"/>
    <w:rsid w:val="00411326"/>
    <w:rsid w:val="004169D5"/>
    <w:rsid w:val="00422A50"/>
    <w:rsid w:val="00463F20"/>
    <w:rsid w:val="005902D7"/>
    <w:rsid w:val="005C67B6"/>
    <w:rsid w:val="006630EF"/>
    <w:rsid w:val="006879D5"/>
    <w:rsid w:val="0069564F"/>
    <w:rsid w:val="006B0EFF"/>
    <w:rsid w:val="006D4DB5"/>
    <w:rsid w:val="006D5431"/>
    <w:rsid w:val="00737378"/>
    <w:rsid w:val="007661F1"/>
    <w:rsid w:val="0077556D"/>
    <w:rsid w:val="007B5A80"/>
    <w:rsid w:val="007C42DD"/>
    <w:rsid w:val="008934F6"/>
    <w:rsid w:val="008A371B"/>
    <w:rsid w:val="008A4F55"/>
    <w:rsid w:val="008B4737"/>
    <w:rsid w:val="008F4410"/>
    <w:rsid w:val="009328B7"/>
    <w:rsid w:val="00975083"/>
    <w:rsid w:val="009962E5"/>
    <w:rsid w:val="009D0F01"/>
    <w:rsid w:val="009E70FC"/>
    <w:rsid w:val="00A17643"/>
    <w:rsid w:val="00A85CB0"/>
    <w:rsid w:val="00B02D70"/>
    <w:rsid w:val="00B06ECD"/>
    <w:rsid w:val="00BD32BC"/>
    <w:rsid w:val="00BF13FB"/>
    <w:rsid w:val="00C22760"/>
    <w:rsid w:val="00CA790A"/>
    <w:rsid w:val="00D769C0"/>
    <w:rsid w:val="00D833B5"/>
    <w:rsid w:val="00DE6978"/>
    <w:rsid w:val="00E408E4"/>
    <w:rsid w:val="00E54768"/>
    <w:rsid w:val="00ED3F83"/>
    <w:rsid w:val="00EE4EB2"/>
    <w:rsid w:val="00FA10F2"/>
    <w:rsid w:val="00F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A7DA7"/>
  <w14:defaultImageDpi w14:val="0"/>
  <w15:docId w15:val="{916EEFA0-BDAA-4AC4-AE11-4E4CB268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5431"/>
    <w:rPr>
      <w:rFonts w:cs="Times New Roman"/>
    </w:rPr>
  </w:style>
  <w:style w:type="character" w:styleId="a3">
    <w:name w:val="Strong"/>
    <w:basedOn w:val="a0"/>
    <w:uiPriority w:val="22"/>
    <w:qFormat/>
    <w:rsid w:val="006D5431"/>
    <w:rPr>
      <w:rFonts w:cs="Times New Roman"/>
      <w:b/>
    </w:rPr>
  </w:style>
  <w:style w:type="table" w:styleId="a4">
    <w:name w:val="Table Grid"/>
    <w:basedOn w:val="a1"/>
    <w:uiPriority w:val="59"/>
    <w:rsid w:val="006D543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5431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6D5431"/>
    <w:rPr>
      <w:rFonts w:eastAsia="Times New Roman" w:cs="Times New Roman"/>
      <w:lang w:val="x-none" w:eastAsia="en-US"/>
    </w:rPr>
  </w:style>
  <w:style w:type="paragraph" w:styleId="a7">
    <w:name w:val="footer"/>
    <w:basedOn w:val="a"/>
    <w:link w:val="a8"/>
    <w:uiPriority w:val="99"/>
    <w:unhideWhenUsed/>
    <w:rsid w:val="006D54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D5431"/>
    <w:rPr>
      <w:rFonts w:cs="Times New Roman"/>
    </w:rPr>
  </w:style>
  <w:style w:type="paragraph" w:styleId="a9">
    <w:name w:val="Normal (Web)"/>
    <w:basedOn w:val="a"/>
    <w:uiPriority w:val="99"/>
    <w:semiHidden/>
    <w:unhideWhenUsed/>
    <w:rsid w:val="007B5A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7B5A80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334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2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1105</Words>
  <Characters>6302</Characters>
  <Application>Microsoft Office Word</Application>
  <DocSecurity>0</DocSecurity>
  <Lines>52</Lines>
  <Paragraphs>14</Paragraphs>
  <ScaleCrop>false</ScaleCrop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irina.vlasova29@yandex.ru</dc:creator>
  <cp:keywords/>
  <dc:description/>
  <cp:lastModifiedBy>irina.vlasova29@yandex.ru</cp:lastModifiedBy>
  <cp:revision>5</cp:revision>
  <cp:lastPrinted>2022-09-16T05:59:00Z</cp:lastPrinted>
  <dcterms:created xsi:type="dcterms:W3CDTF">2026-06-05T07:15:00Z</dcterms:created>
  <dcterms:modified xsi:type="dcterms:W3CDTF">2026-06-05T07:20:00Z</dcterms:modified>
</cp:coreProperties>
</file>