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7040E" w14:textId="5015E6BB" w:rsidR="006E23C8" w:rsidRPr="009F3B5D" w:rsidRDefault="00532E68" w:rsidP="006E23C8">
      <w:pPr>
        <w:adjustRightInd w:val="0"/>
        <w:jc w:val="center"/>
        <w:rPr>
          <w:b/>
        </w:rPr>
      </w:pPr>
      <w:r w:rsidRPr="009F3B5D">
        <w:rPr>
          <w:b/>
        </w:rPr>
        <w:t>КОНТРАКТ</w:t>
      </w:r>
      <w:r w:rsidR="006E23C8" w:rsidRPr="009F3B5D">
        <w:rPr>
          <w:b/>
        </w:rPr>
        <w:t xml:space="preserve"> №</w:t>
      </w:r>
      <w:r w:rsidR="006E23C8" w:rsidRPr="009F3B5D">
        <w:t xml:space="preserve"> </w:t>
      </w:r>
      <w:r w:rsidR="0053269C">
        <w:rPr>
          <w:b/>
        </w:rPr>
        <w:t>___________</w:t>
      </w:r>
    </w:p>
    <w:p w14:paraId="5ABA6F65" w14:textId="77777777" w:rsidR="0053269C" w:rsidRDefault="00533788" w:rsidP="0053269C">
      <w:pPr>
        <w:jc w:val="center"/>
        <w:rPr>
          <w:sz w:val="22"/>
          <w:szCs w:val="22"/>
        </w:rPr>
      </w:pPr>
      <w:r w:rsidRPr="009F3B5D">
        <w:rPr>
          <w:b/>
        </w:rPr>
        <w:t xml:space="preserve">ИКЗ </w:t>
      </w:r>
      <w:r w:rsidR="0053269C">
        <w:t>26 1 7604011791 760401001 0016 000 0000 244</w:t>
      </w:r>
    </w:p>
    <w:p w14:paraId="6DF331A6" w14:textId="0BA52CF5" w:rsidR="00181B74" w:rsidRPr="009F3B5D" w:rsidRDefault="00181B74" w:rsidP="00181B74">
      <w:pPr>
        <w:autoSpaceDE w:val="0"/>
        <w:autoSpaceDN w:val="0"/>
        <w:adjustRightInd w:val="0"/>
        <w:jc w:val="center"/>
        <w:rPr>
          <w:b/>
        </w:rPr>
      </w:pPr>
    </w:p>
    <w:p w14:paraId="25C49FB9" w14:textId="77777777" w:rsidR="006E23C8" w:rsidRPr="009F3B5D" w:rsidRDefault="006E23C8" w:rsidP="006E23C8">
      <w:pPr>
        <w:jc w:val="center"/>
        <w:rPr>
          <w:b/>
        </w:rPr>
      </w:pPr>
      <w:r w:rsidRPr="009F3B5D">
        <w:rPr>
          <w:b/>
        </w:rPr>
        <w:t xml:space="preserve">                                                             </w:t>
      </w:r>
      <w:r w:rsidRPr="009F3B5D">
        <w:rPr>
          <w:b/>
        </w:rPr>
        <w:tab/>
      </w:r>
    </w:p>
    <w:tbl>
      <w:tblPr>
        <w:tblW w:w="0" w:type="auto"/>
        <w:tblLook w:val="04A0" w:firstRow="1" w:lastRow="0" w:firstColumn="1" w:lastColumn="0" w:noHBand="0" w:noVBand="1"/>
      </w:tblPr>
      <w:tblGrid>
        <w:gridCol w:w="4522"/>
        <w:gridCol w:w="5117"/>
      </w:tblGrid>
      <w:tr w:rsidR="006E23C8" w:rsidRPr="009F3B5D" w14:paraId="3A80A6E3" w14:textId="77777777" w:rsidTr="004416E5">
        <w:tc>
          <w:tcPr>
            <w:tcW w:w="4785" w:type="dxa"/>
            <w:hideMark/>
          </w:tcPr>
          <w:p w14:paraId="03304950" w14:textId="77777777" w:rsidR="006E23C8" w:rsidRPr="009F3B5D" w:rsidRDefault="006E23C8" w:rsidP="004416E5">
            <w:pPr>
              <w:spacing w:line="256" w:lineRule="auto"/>
              <w:rPr>
                <w:b/>
                <w:lang w:eastAsia="en-US"/>
              </w:rPr>
            </w:pPr>
            <w:r w:rsidRPr="009F3B5D">
              <w:rPr>
                <w:b/>
                <w:lang w:eastAsia="en-US"/>
              </w:rPr>
              <w:t>г. Ярославль</w:t>
            </w:r>
          </w:p>
        </w:tc>
        <w:tc>
          <w:tcPr>
            <w:tcW w:w="5388" w:type="dxa"/>
            <w:hideMark/>
          </w:tcPr>
          <w:p w14:paraId="6E793204" w14:textId="77777777" w:rsidR="006E23C8" w:rsidRPr="009F3B5D" w:rsidRDefault="00533788" w:rsidP="00533788">
            <w:pPr>
              <w:spacing w:line="256" w:lineRule="auto"/>
              <w:jc w:val="right"/>
              <w:rPr>
                <w:b/>
                <w:lang w:eastAsia="en-US"/>
              </w:rPr>
            </w:pPr>
            <w:r w:rsidRPr="009F3B5D">
              <w:rPr>
                <w:b/>
                <w:lang w:val="en-US"/>
              </w:rPr>
              <w:t>“____”</w:t>
            </w:r>
            <w:r w:rsidR="00181B74" w:rsidRPr="009F3B5D">
              <w:rPr>
                <w:b/>
              </w:rPr>
              <w:t xml:space="preserve"> </w:t>
            </w:r>
            <w:r w:rsidRPr="009F3B5D">
              <w:rPr>
                <w:b/>
                <w:lang w:val="en-US"/>
              </w:rPr>
              <w:t>______________</w:t>
            </w:r>
            <w:r w:rsidR="00CF70FA" w:rsidRPr="009F3B5D">
              <w:rPr>
                <w:b/>
              </w:rPr>
              <w:t xml:space="preserve"> </w:t>
            </w:r>
            <w:r w:rsidR="006E23C8" w:rsidRPr="009F3B5D">
              <w:rPr>
                <w:b/>
              </w:rPr>
              <w:t xml:space="preserve"> 202</w:t>
            </w:r>
            <w:r w:rsidRPr="009F3B5D">
              <w:rPr>
                <w:b/>
                <w:lang w:val="en-US"/>
              </w:rPr>
              <w:t>___</w:t>
            </w:r>
            <w:r w:rsidR="006E23C8" w:rsidRPr="009F3B5D">
              <w:rPr>
                <w:b/>
              </w:rPr>
              <w:t xml:space="preserve"> года</w:t>
            </w:r>
          </w:p>
        </w:tc>
      </w:tr>
    </w:tbl>
    <w:p w14:paraId="748F1E5D" w14:textId="77777777" w:rsidR="006E23C8" w:rsidRPr="009F3B5D" w:rsidRDefault="006E23C8" w:rsidP="006E23C8">
      <w:pPr>
        <w:rPr>
          <w:b/>
        </w:rPr>
      </w:pPr>
    </w:p>
    <w:p w14:paraId="318CD610" w14:textId="77777777" w:rsidR="00533788" w:rsidRPr="009F3B5D" w:rsidRDefault="006E23C8" w:rsidP="006E23C8">
      <w:r w:rsidRPr="009F3B5D">
        <w:rPr>
          <w:b/>
        </w:rPr>
        <w:t xml:space="preserve">Федеральное государственное бюджетное образовательное учреждение высшего образования «Ярославский государственный университет им. П.Г. Демидова» </w:t>
      </w:r>
      <w:r w:rsidRPr="009F3B5D">
        <w:t>(далее – «</w:t>
      </w:r>
      <w:r w:rsidRPr="009F3B5D">
        <w:rPr>
          <w:bCs/>
          <w:iCs/>
        </w:rPr>
        <w:t>Заказчик</w:t>
      </w:r>
      <w:r w:rsidRPr="009F3B5D">
        <w:t xml:space="preserve">») в лице </w:t>
      </w:r>
      <w:r w:rsidR="00533788" w:rsidRPr="009F3B5D">
        <w:t>______________________________________________</w:t>
      </w:r>
      <w:r w:rsidRPr="009F3B5D">
        <w:t xml:space="preserve">, действующего на основании </w:t>
      </w:r>
      <w:r w:rsidR="00533788" w:rsidRPr="009F3B5D">
        <w:t>____________________</w:t>
      </w:r>
      <w:r w:rsidRPr="009F3B5D">
        <w:t xml:space="preserve"> с одной стороны и </w:t>
      </w:r>
    </w:p>
    <w:p w14:paraId="02FCFC75" w14:textId="77777777" w:rsidR="00532E68" w:rsidRPr="009F3B5D" w:rsidRDefault="00533788" w:rsidP="00533788">
      <w:pPr>
        <w:ind w:firstLine="709"/>
      </w:pPr>
      <w:r w:rsidRPr="009F3B5D">
        <w:rPr>
          <w:b/>
        </w:rPr>
        <w:t xml:space="preserve">________________________________ </w:t>
      </w:r>
      <w:r w:rsidR="006E23C8" w:rsidRPr="009F3B5D">
        <w:t xml:space="preserve">в лице </w:t>
      </w:r>
      <w:r w:rsidRPr="009F3B5D">
        <w:t>__________________________</w:t>
      </w:r>
      <w:r w:rsidR="006E23C8" w:rsidRPr="009F3B5D">
        <w:t xml:space="preserve"> (далее – «Поставщик»), действующего на основании </w:t>
      </w:r>
      <w:r w:rsidRPr="009F3B5D">
        <w:t>___________________</w:t>
      </w:r>
      <w:r w:rsidR="006E23C8" w:rsidRPr="009F3B5D">
        <w:t xml:space="preserve"> с другой стороны, а вместе именуемые «Стороны» и каждый в отдельности «Сторона», </w:t>
      </w:r>
      <w:r w:rsidR="00532E68" w:rsidRPr="009F3B5D">
        <w:t xml:space="preserve">заключили настоящий Контракт (далее – «Контракт») с соблюдением требований Гражданского кодекса, иного законодательства Российской Федерации и на основании пункта </w:t>
      </w:r>
      <w:r w:rsidR="00532E68" w:rsidRPr="009F3B5D">
        <w:rPr>
          <w:b/>
        </w:rPr>
        <w:t xml:space="preserve">5 </w:t>
      </w:r>
      <w:r w:rsidR="00532E68" w:rsidRPr="009F3B5D">
        <w:t>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о нижеследующем:</w:t>
      </w:r>
    </w:p>
    <w:p w14:paraId="3E6DC369" w14:textId="77777777" w:rsidR="006E23C8" w:rsidRPr="009F3B5D" w:rsidRDefault="006E23C8" w:rsidP="00532E68"/>
    <w:p w14:paraId="13EE61C0" w14:textId="77777777" w:rsidR="006E23C8" w:rsidRPr="009F3B5D" w:rsidRDefault="006E23C8" w:rsidP="006E23C8">
      <w:pPr>
        <w:jc w:val="center"/>
        <w:rPr>
          <w:b/>
        </w:rPr>
      </w:pPr>
      <w:r w:rsidRPr="009F3B5D">
        <w:rPr>
          <w:b/>
        </w:rPr>
        <w:t xml:space="preserve">1. ПРЕДМЕТ </w:t>
      </w:r>
      <w:r w:rsidR="00532E68" w:rsidRPr="009F3B5D">
        <w:rPr>
          <w:b/>
        </w:rPr>
        <w:t>КОНТРАКТ</w:t>
      </w:r>
      <w:r w:rsidRPr="009F3B5D">
        <w:rPr>
          <w:b/>
        </w:rPr>
        <w:t>А</w:t>
      </w:r>
    </w:p>
    <w:p w14:paraId="3B28BB9F" w14:textId="43BCB4AA" w:rsidR="006E23C8" w:rsidRPr="009F3B5D" w:rsidRDefault="006E23C8" w:rsidP="006E23C8">
      <w:pPr>
        <w:contextualSpacing/>
        <w:rPr>
          <w:rFonts w:eastAsia="Calibri"/>
          <w:lang w:eastAsia="en-US"/>
        </w:rPr>
      </w:pPr>
      <w:r w:rsidRPr="009F3B5D">
        <w:rPr>
          <w:rFonts w:eastAsia="Calibri"/>
          <w:lang w:eastAsia="en-US"/>
        </w:rPr>
        <w:t xml:space="preserve">1.1. Предметом настоящего </w:t>
      </w:r>
      <w:r w:rsidR="00532E68" w:rsidRPr="009F3B5D">
        <w:rPr>
          <w:rFonts w:eastAsia="Calibri"/>
          <w:lang w:eastAsia="en-US"/>
        </w:rPr>
        <w:t>Контракт</w:t>
      </w:r>
      <w:r w:rsidRPr="009F3B5D">
        <w:rPr>
          <w:rFonts w:eastAsia="Calibri"/>
          <w:lang w:eastAsia="en-US"/>
        </w:rPr>
        <w:t xml:space="preserve">а является поставка </w:t>
      </w:r>
      <w:r w:rsidR="00DF6028">
        <w:rPr>
          <w:rFonts w:eastAsia="Calibri"/>
          <w:b/>
          <w:lang w:eastAsia="en-US"/>
        </w:rPr>
        <w:t xml:space="preserve">маркеров </w:t>
      </w:r>
      <w:r w:rsidRPr="009F3B5D">
        <w:rPr>
          <w:rFonts w:eastAsia="Calibri"/>
          <w:lang w:eastAsia="en-US"/>
        </w:rPr>
        <w:t>(далее – «Товар»).</w:t>
      </w:r>
    </w:p>
    <w:p w14:paraId="24B2976F" w14:textId="77777777" w:rsidR="006E23C8" w:rsidRPr="009F3B5D" w:rsidRDefault="006E23C8" w:rsidP="006E23C8">
      <w:pPr>
        <w:contextualSpacing/>
        <w:rPr>
          <w:rFonts w:eastAsia="Calibri"/>
          <w:lang w:eastAsia="en-US"/>
        </w:rPr>
      </w:pPr>
      <w:r w:rsidRPr="009F3B5D">
        <w:rPr>
          <w:rFonts w:eastAsia="Calibri"/>
          <w:lang w:eastAsia="en-US"/>
        </w:rPr>
        <w:t xml:space="preserve">1.2. Наименование, количество, комплектация, единица измерения и другие характеристики Товара указаны в </w:t>
      </w:r>
      <w:r w:rsidR="00533788" w:rsidRPr="009F3B5D">
        <w:rPr>
          <w:rFonts w:eastAsia="Calibri"/>
          <w:lang w:eastAsia="en-US"/>
        </w:rPr>
        <w:t>приложении № 1</w:t>
      </w:r>
      <w:r w:rsidRPr="009F3B5D">
        <w:rPr>
          <w:rFonts w:eastAsia="Calibri"/>
          <w:lang w:eastAsia="en-US"/>
        </w:rPr>
        <w:t>, являющимся</w:t>
      </w:r>
      <w:r w:rsidRPr="009F3B5D">
        <w:t xml:space="preserve"> </w:t>
      </w:r>
      <w:r w:rsidRPr="009F3B5D">
        <w:rPr>
          <w:rFonts w:eastAsia="Calibri"/>
          <w:lang w:eastAsia="en-US"/>
        </w:rPr>
        <w:t xml:space="preserve">неотъемлемой частью </w:t>
      </w:r>
      <w:r w:rsidR="00532E68" w:rsidRPr="009F3B5D">
        <w:rPr>
          <w:rFonts w:eastAsia="Calibri"/>
          <w:lang w:eastAsia="en-US"/>
        </w:rPr>
        <w:t>Контракт</w:t>
      </w:r>
      <w:r w:rsidRPr="009F3B5D">
        <w:rPr>
          <w:rFonts w:eastAsia="Calibri"/>
          <w:lang w:eastAsia="en-US"/>
        </w:rPr>
        <w:t>а.</w:t>
      </w:r>
    </w:p>
    <w:p w14:paraId="72683A8A" w14:textId="77777777" w:rsidR="006E23C8" w:rsidRPr="009F3B5D" w:rsidRDefault="006E23C8" w:rsidP="006E23C8">
      <w:pPr>
        <w:contextualSpacing/>
        <w:rPr>
          <w:rFonts w:eastAsia="Calibri"/>
          <w:lang w:eastAsia="en-US"/>
        </w:rPr>
      </w:pPr>
      <w:r w:rsidRPr="009F3B5D">
        <w:rPr>
          <w:rFonts w:eastAsia="Calibri"/>
          <w:lang w:eastAsia="en-US"/>
        </w:rPr>
        <w:t>1.3. Поставщик обязуется поставить Товар в полном объеме</w:t>
      </w:r>
      <w:r w:rsidRPr="009F3B5D">
        <w:t xml:space="preserve"> </w:t>
      </w:r>
      <w:r w:rsidRPr="009F3B5D">
        <w:rPr>
          <w:rFonts w:eastAsia="Calibri"/>
          <w:lang w:eastAsia="en-US"/>
        </w:rPr>
        <w:t xml:space="preserve">и на условиях, изложенных в настоящем </w:t>
      </w:r>
      <w:r w:rsidR="00532E68" w:rsidRPr="009F3B5D">
        <w:rPr>
          <w:rFonts w:eastAsia="Calibri"/>
          <w:lang w:eastAsia="en-US"/>
        </w:rPr>
        <w:t>Контракт</w:t>
      </w:r>
      <w:r w:rsidRPr="009F3B5D">
        <w:rPr>
          <w:rFonts w:eastAsia="Calibri"/>
          <w:lang w:eastAsia="en-US"/>
        </w:rPr>
        <w:t>е.</w:t>
      </w:r>
    </w:p>
    <w:p w14:paraId="239AA956" w14:textId="77777777" w:rsidR="006E23C8" w:rsidRPr="009F3B5D" w:rsidRDefault="006E23C8" w:rsidP="006E23C8">
      <w:pPr>
        <w:contextualSpacing/>
        <w:rPr>
          <w:rFonts w:eastAsia="Calibri"/>
          <w:lang w:eastAsia="en-US"/>
        </w:rPr>
      </w:pPr>
      <w:r w:rsidRPr="009F3B5D">
        <w:rPr>
          <w:rFonts w:eastAsia="Calibri"/>
          <w:lang w:eastAsia="en-US"/>
        </w:rPr>
        <w:t>1.4. Заказчик обязуется выполнить приемку и оплату Товара.</w:t>
      </w:r>
    </w:p>
    <w:p w14:paraId="7A0E11F6" w14:textId="77777777" w:rsidR="00610840" w:rsidRPr="009F3B5D" w:rsidRDefault="00610840" w:rsidP="00776B8E">
      <w:pPr>
        <w:contextualSpacing/>
        <w:rPr>
          <w:rFonts w:eastAsia="Calibri"/>
          <w:lang w:eastAsia="en-US"/>
        </w:rPr>
      </w:pPr>
    </w:p>
    <w:p w14:paraId="47F16871" w14:textId="7110C728" w:rsidR="00CD6418" w:rsidRPr="009F3B5D" w:rsidRDefault="00610840" w:rsidP="005018C6">
      <w:pPr>
        <w:jc w:val="center"/>
        <w:outlineLvl w:val="0"/>
        <w:rPr>
          <w:b/>
        </w:rPr>
      </w:pPr>
      <w:r w:rsidRPr="009F3B5D">
        <w:rPr>
          <w:b/>
        </w:rPr>
        <w:t xml:space="preserve">2. ЦЕНА </w:t>
      </w:r>
      <w:r w:rsidR="00532E68" w:rsidRPr="009F3B5D">
        <w:rPr>
          <w:b/>
        </w:rPr>
        <w:t>КОНТРАКТ</w:t>
      </w:r>
      <w:r w:rsidRPr="009F3B5D">
        <w:rPr>
          <w:b/>
        </w:rPr>
        <w:t>А И ПОРЯДОК РАСЧЕТОВ</w:t>
      </w:r>
    </w:p>
    <w:p w14:paraId="1340A400" w14:textId="77777777" w:rsidR="00610840" w:rsidRPr="009F3B5D" w:rsidRDefault="00610840" w:rsidP="00776B8E">
      <w:r w:rsidRPr="009F3B5D">
        <w:t xml:space="preserve">2.1. </w:t>
      </w:r>
      <w:r w:rsidRPr="009F3B5D">
        <w:rPr>
          <w:bCs/>
        </w:rPr>
        <w:t xml:space="preserve">Цена </w:t>
      </w:r>
      <w:r w:rsidR="00532E68" w:rsidRPr="009F3B5D">
        <w:rPr>
          <w:bCs/>
        </w:rPr>
        <w:t>Контракт</w:t>
      </w:r>
      <w:r w:rsidRPr="009F3B5D">
        <w:rPr>
          <w:bCs/>
        </w:rPr>
        <w:t xml:space="preserve">а составляет </w:t>
      </w:r>
      <w:r w:rsidR="00533788" w:rsidRPr="009F3B5D">
        <w:rPr>
          <w:b/>
          <w:bCs/>
        </w:rPr>
        <w:t>______________</w:t>
      </w:r>
      <w:r w:rsidRPr="009F3B5D">
        <w:rPr>
          <w:b/>
          <w:bCs/>
        </w:rPr>
        <w:t xml:space="preserve"> </w:t>
      </w:r>
      <w:r w:rsidR="000A5E27" w:rsidRPr="009F3B5D">
        <w:rPr>
          <w:b/>
          <w:bCs/>
        </w:rPr>
        <w:t>(</w:t>
      </w:r>
      <w:r w:rsidR="00533788" w:rsidRPr="009F3B5D">
        <w:rPr>
          <w:b/>
          <w:bCs/>
        </w:rPr>
        <w:t>_______________________________)</w:t>
      </w:r>
      <w:r w:rsidR="00181B74" w:rsidRPr="009F3B5D">
        <w:rPr>
          <w:b/>
          <w:bCs/>
        </w:rPr>
        <w:t xml:space="preserve"> руб</w:t>
      </w:r>
      <w:r w:rsidR="00533788" w:rsidRPr="009F3B5D">
        <w:rPr>
          <w:b/>
          <w:bCs/>
        </w:rPr>
        <w:t>.</w:t>
      </w:r>
      <w:r w:rsidR="00181B74" w:rsidRPr="009F3B5D">
        <w:rPr>
          <w:b/>
          <w:bCs/>
        </w:rPr>
        <w:t xml:space="preserve"> </w:t>
      </w:r>
      <w:r w:rsidR="00533788" w:rsidRPr="009F3B5D">
        <w:rPr>
          <w:b/>
          <w:bCs/>
        </w:rPr>
        <w:t>____________</w:t>
      </w:r>
      <w:r w:rsidR="00E26A03" w:rsidRPr="009F3B5D">
        <w:rPr>
          <w:b/>
          <w:bCs/>
        </w:rPr>
        <w:t xml:space="preserve"> коп</w:t>
      </w:r>
      <w:r w:rsidR="00533788" w:rsidRPr="009F3B5D">
        <w:rPr>
          <w:b/>
          <w:bCs/>
        </w:rPr>
        <w:t>.</w:t>
      </w:r>
      <w:r w:rsidRPr="009F3B5D">
        <w:rPr>
          <w:b/>
          <w:bCs/>
        </w:rPr>
        <w:t xml:space="preserve">, </w:t>
      </w:r>
      <w:r w:rsidR="009F0459">
        <w:t xml:space="preserve">в том числе НДС __ % </w:t>
      </w:r>
      <w:r w:rsidR="009F0459">
        <w:rPr>
          <w:i/>
        </w:rPr>
        <w:t>(НДС не облагается)</w:t>
      </w:r>
      <w:r w:rsidR="009F0459">
        <w:t>.</w:t>
      </w:r>
    </w:p>
    <w:p w14:paraId="31E04B86" w14:textId="77777777" w:rsidR="00610840" w:rsidRPr="009F3B5D" w:rsidRDefault="00610840" w:rsidP="00776B8E">
      <w:pPr>
        <w:ind w:firstLine="709"/>
      </w:pPr>
      <w:r w:rsidRPr="009F3B5D">
        <w:t xml:space="preserve">Цена </w:t>
      </w:r>
      <w:r w:rsidR="00532E68" w:rsidRPr="009F3B5D">
        <w:t>Контракт</w:t>
      </w:r>
      <w:r w:rsidRPr="009F3B5D">
        <w:t xml:space="preserve">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w:t>
      </w:r>
      <w:r w:rsidR="00532E68" w:rsidRPr="009F3B5D">
        <w:t>Контракт</w:t>
      </w:r>
      <w:r w:rsidRPr="009F3B5D">
        <w:t>а.</w:t>
      </w:r>
    </w:p>
    <w:p w14:paraId="04BE1E03" w14:textId="77777777" w:rsidR="00610840" w:rsidRPr="009F3B5D" w:rsidRDefault="00610840" w:rsidP="00776B8E">
      <w:r w:rsidRPr="009F3B5D">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532E68" w:rsidRPr="009F3B5D">
        <w:t>Контракт</w:t>
      </w:r>
      <w:r w:rsidRPr="009F3B5D">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C9213C3" w14:textId="77777777" w:rsidR="00532E68" w:rsidRPr="009F3B5D" w:rsidRDefault="00532E68" w:rsidP="00532E68">
      <w:r w:rsidRPr="009F3B5D">
        <w:t>2.3.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5B0CDBEE" w14:textId="77777777" w:rsidR="00532E68" w:rsidRPr="009F3B5D" w:rsidRDefault="00532E68" w:rsidP="00532E68">
      <w:r w:rsidRPr="009F3B5D">
        <w:t>2.4. Источник финансирования Контракта – средства бюджетного учреждения.</w:t>
      </w:r>
    </w:p>
    <w:p w14:paraId="175E2D3A" w14:textId="77777777" w:rsidR="00532E68" w:rsidRPr="009F3B5D" w:rsidRDefault="00532E68" w:rsidP="00532E68">
      <w:r w:rsidRPr="009F3B5D">
        <w:t>2.5. Авансовый платеж не предусмотрен.</w:t>
      </w:r>
    </w:p>
    <w:p w14:paraId="12F9D5E7" w14:textId="77777777" w:rsidR="00532E68" w:rsidRPr="009F3B5D" w:rsidRDefault="00532E68" w:rsidP="00532E68">
      <w:pPr>
        <w:pStyle w:val="affc"/>
        <w:ind w:firstLine="0"/>
        <w:rPr>
          <w:b/>
        </w:rPr>
      </w:pPr>
      <w:r w:rsidRPr="009F3B5D">
        <w:t>2.</w:t>
      </w:r>
      <w:r w:rsidRPr="009F3B5D">
        <w:rPr>
          <w:lang w:val="ru-RU"/>
        </w:rPr>
        <w:t>6</w:t>
      </w:r>
      <w:r w:rsidRPr="009F3B5D">
        <w:t xml:space="preserve">. Расчеты между Заказчиком и Поставщиком производятся – не позднее </w:t>
      </w:r>
      <w:r w:rsidRPr="009F3B5D">
        <w:rPr>
          <w:lang w:val="ru-RU"/>
        </w:rPr>
        <w:t>7</w:t>
      </w:r>
      <w:r w:rsidRPr="009F3B5D">
        <w:t xml:space="preserve"> (</w:t>
      </w:r>
      <w:r w:rsidRPr="009F3B5D">
        <w:rPr>
          <w:lang w:val="ru-RU"/>
        </w:rPr>
        <w:t>семи</w:t>
      </w:r>
      <w:r w:rsidRPr="009F3B5D">
        <w:t>) рабочих дней с даты подписания Заказчиком сопроводительной документации за фактически поставленный Товар.</w:t>
      </w:r>
      <w:r w:rsidRPr="009F3B5D">
        <w:rPr>
          <w:b/>
        </w:rPr>
        <w:t xml:space="preserve"> </w:t>
      </w:r>
    </w:p>
    <w:p w14:paraId="158FAB81" w14:textId="77777777" w:rsidR="00532E68" w:rsidRPr="009F3B5D" w:rsidRDefault="00532E68" w:rsidP="00532E68">
      <w:pPr>
        <w:outlineLvl w:val="0"/>
      </w:pPr>
      <w:r w:rsidRPr="009F3B5D">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w:t>
      </w:r>
    </w:p>
    <w:p w14:paraId="43B32A43" w14:textId="77777777" w:rsidR="00532E68" w:rsidRPr="009F3B5D" w:rsidRDefault="00532E68" w:rsidP="00532E68">
      <w:pPr>
        <w:outlineLvl w:val="0"/>
      </w:pPr>
      <w:r w:rsidRPr="009F3B5D">
        <w:t xml:space="preserve">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w:t>
      </w:r>
      <w:r w:rsidRPr="009F3B5D">
        <w:lastRenderedPageBreak/>
        <w:t>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4B69213C" w14:textId="77777777" w:rsidR="00532E68" w:rsidRPr="009F3B5D" w:rsidRDefault="00532E68" w:rsidP="00532E68">
      <w:pPr>
        <w:outlineLvl w:val="0"/>
      </w:pPr>
      <w:r w:rsidRPr="009F3B5D">
        <w:t>2.8. Сопроводительная документация на Товар оформляется в соответствии с требованиями к бухгалтерской отчетности согласно инструкции по бухгалтерскому учету в бюджетных организациях.</w:t>
      </w:r>
    </w:p>
    <w:p w14:paraId="20BE3036" w14:textId="58305994" w:rsidR="00CD6418" w:rsidRPr="009F3B5D" w:rsidRDefault="00610840" w:rsidP="005018C6">
      <w:pPr>
        <w:ind w:left="284" w:firstLine="567"/>
        <w:jc w:val="center"/>
        <w:rPr>
          <w:b/>
        </w:rPr>
      </w:pPr>
      <w:r w:rsidRPr="009F3B5D">
        <w:rPr>
          <w:b/>
          <w:bCs/>
        </w:rPr>
        <w:t>3</w:t>
      </w:r>
      <w:r w:rsidR="008D5A31" w:rsidRPr="009F3B5D">
        <w:rPr>
          <w:b/>
          <w:bCs/>
        </w:rPr>
        <w:t xml:space="preserve">. </w:t>
      </w:r>
      <w:r w:rsidR="008D5A31" w:rsidRPr="009F3B5D">
        <w:rPr>
          <w:b/>
        </w:rPr>
        <w:t>МЕСТО, СРОК И УСЛОВИЯ ПОСТАВКИ ТОВАРА</w:t>
      </w:r>
    </w:p>
    <w:p w14:paraId="3B4C3D1E" w14:textId="2A5C4DA0" w:rsidR="008D5A31" w:rsidRPr="009F3B5D" w:rsidRDefault="00610840" w:rsidP="00776B8E">
      <w:r w:rsidRPr="009F3B5D">
        <w:t>3</w:t>
      </w:r>
      <w:r w:rsidR="008D5A31" w:rsidRPr="009F3B5D">
        <w:t>.1</w:t>
      </w:r>
      <w:r w:rsidR="006E23C8" w:rsidRPr="009F3B5D">
        <w:t xml:space="preserve">. Поставка товара осуществляется по адресу г. Ярославль, </w:t>
      </w:r>
      <w:r w:rsidR="006936CB">
        <w:t>ул. Советская, 14</w:t>
      </w:r>
      <w:r w:rsidR="00367D26">
        <w:t xml:space="preserve"> </w:t>
      </w:r>
      <w:r w:rsidR="00DF6028">
        <w:t xml:space="preserve">(склад) </w:t>
      </w:r>
      <w:r w:rsidR="00367D26">
        <w:t>в рабочие дни с 9</w:t>
      </w:r>
      <w:r w:rsidR="00367D26" w:rsidRPr="00E556AF">
        <w:t xml:space="preserve">:00 </w:t>
      </w:r>
      <w:r w:rsidR="00367D26">
        <w:t>до 12</w:t>
      </w:r>
      <w:r w:rsidR="00367D26" w:rsidRPr="00E556AF">
        <w:t xml:space="preserve">:00 </w:t>
      </w:r>
      <w:r w:rsidR="00367D26">
        <w:t>и с 13</w:t>
      </w:r>
      <w:r w:rsidR="00367D26" w:rsidRPr="00E556AF">
        <w:t xml:space="preserve">:30 </w:t>
      </w:r>
      <w:r w:rsidR="00367D26">
        <w:t>до 16</w:t>
      </w:r>
      <w:r w:rsidR="00367D26" w:rsidRPr="00E556AF">
        <w:t>:00</w:t>
      </w:r>
      <w:r w:rsidR="00154292" w:rsidRPr="009F3B5D">
        <w:t>.</w:t>
      </w:r>
    </w:p>
    <w:p w14:paraId="76D175E5" w14:textId="542A41CC" w:rsidR="0009419D" w:rsidRPr="009F3B5D" w:rsidRDefault="00610840" w:rsidP="00776B8E">
      <w:r w:rsidRPr="009F3B5D">
        <w:t>3</w:t>
      </w:r>
      <w:r w:rsidR="008D5A31" w:rsidRPr="009F3B5D">
        <w:t>.2</w:t>
      </w:r>
      <w:r w:rsidR="006E23C8" w:rsidRPr="009F3B5D">
        <w:t>.</w:t>
      </w:r>
      <w:r w:rsidR="00D507E0" w:rsidRPr="009F3B5D">
        <w:rPr>
          <w:shd w:val="clear" w:color="auto" w:fill="FFFFFF"/>
        </w:rPr>
        <w:t xml:space="preserve"> Поставка Товара осуществляется Поставщиком </w:t>
      </w:r>
      <w:r w:rsidR="00D507E0" w:rsidRPr="009F3B5D">
        <w:t>не позднее</w:t>
      </w:r>
      <w:r w:rsidR="00D507E0" w:rsidRPr="009F3B5D">
        <w:rPr>
          <w:b/>
        </w:rPr>
        <w:t xml:space="preserve"> </w:t>
      </w:r>
      <w:r w:rsidR="00533788" w:rsidRPr="005018C6">
        <w:rPr>
          <w:b/>
          <w:i/>
        </w:rPr>
        <w:t>1</w:t>
      </w:r>
      <w:r w:rsidR="006E23C8" w:rsidRPr="005018C6">
        <w:rPr>
          <w:b/>
          <w:i/>
        </w:rPr>
        <w:t>0</w:t>
      </w:r>
      <w:r w:rsidR="000A5E27" w:rsidRPr="005018C6">
        <w:rPr>
          <w:b/>
          <w:i/>
        </w:rPr>
        <w:t xml:space="preserve"> (</w:t>
      </w:r>
      <w:r w:rsidR="00533788" w:rsidRPr="005018C6">
        <w:rPr>
          <w:b/>
          <w:i/>
        </w:rPr>
        <w:t>десяти</w:t>
      </w:r>
      <w:r w:rsidR="000A5E27" w:rsidRPr="005018C6">
        <w:rPr>
          <w:b/>
          <w:i/>
        </w:rPr>
        <w:t xml:space="preserve">) </w:t>
      </w:r>
      <w:r w:rsidR="00533788" w:rsidRPr="005018C6">
        <w:rPr>
          <w:b/>
          <w:i/>
        </w:rPr>
        <w:t>рабочих</w:t>
      </w:r>
      <w:r w:rsidR="000A5E27" w:rsidRPr="005018C6">
        <w:rPr>
          <w:b/>
          <w:i/>
        </w:rPr>
        <w:t xml:space="preserve"> д</w:t>
      </w:r>
      <w:r w:rsidR="000A5E27" w:rsidRPr="009F3B5D">
        <w:t>ней</w:t>
      </w:r>
      <w:r w:rsidR="00D507E0" w:rsidRPr="009F3B5D">
        <w:t xml:space="preserve"> с </w:t>
      </w:r>
      <w:r w:rsidR="00533788" w:rsidRPr="009F3B5D">
        <w:t>даты</w:t>
      </w:r>
      <w:r w:rsidR="006E23C8" w:rsidRPr="009F3B5D">
        <w:t xml:space="preserve"> заключения </w:t>
      </w:r>
      <w:r w:rsidR="00532E68" w:rsidRPr="009F3B5D">
        <w:t>Контракт</w:t>
      </w:r>
      <w:r w:rsidR="006E23C8" w:rsidRPr="009F3B5D">
        <w:t>а</w:t>
      </w:r>
    </w:p>
    <w:p w14:paraId="5CA4D5C4" w14:textId="77777777" w:rsidR="00C64314" w:rsidRPr="009F3B5D" w:rsidRDefault="00610840" w:rsidP="00776B8E">
      <w:r w:rsidRPr="009F3B5D">
        <w:t>3</w:t>
      </w:r>
      <w:r w:rsidR="008D5A31" w:rsidRPr="009F3B5D">
        <w:t xml:space="preserve">.3. </w:t>
      </w:r>
      <w:r w:rsidR="000A5E27" w:rsidRPr="009F3B5D">
        <w:t>В день поставки Поставщик одновременно с Товаром</w:t>
      </w:r>
      <w:r w:rsidR="0003659B" w:rsidRPr="009F3B5D">
        <w:t xml:space="preserve"> передает Заказчику сопроводительную документацию за фактически поставленный Товар и техническую документацию, если таковая должна быть. В случае отсутствия вышеназванных документов Заказчик вправе отказаться от приемки Товара, и он будет считаться не поставленным.</w:t>
      </w:r>
    </w:p>
    <w:p w14:paraId="3AA9988B" w14:textId="77777777" w:rsidR="00540FAE" w:rsidRPr="009F3B5D" w:rsidRDefault="00540FAE" w:rsidP="00776B8E">
      <w:r w:rsidRPr="009F3B5D">
        <w:t xml:space="preserve">3.4. Заказчик в течение </w:t>
      </w:r>
      <w:r w:rsidRPr="009F3B5D">
        <w:rPr>
          <w:b/>
        </w:rPr>
        <w:t>2</w:t>
      </w:r>
      <w:r w:rsidR="00533788" w:rsidRPr="009F3B5D">
        <w:rPr>
          <w:b/>
        </w:rPr>
        <w:t>0</w:t>
      </w:r>
      <w:r w:rsidRPr="009F3B5D">
        <w:rPr>
          <w:b/>
        </w:rPr>
        <w:t xml:space="preserve"> (</w:t>
      </w:r>
      <w:r w:rsidR="00533788" w:rsidRPr="009F3B5D">
        <w:rPr>
          <w:b/>
        </w:rPr>
        <w:t>двадцати</w:t>
      </w:r>
      <w:r w:rsidRPr="009F3B5D">
        <w:rPr>
          <w:b/>
        </w:rPr>
        <w:t>)</w:t>
      </w:r>
      <w:r w:rsidRPr="009F3B5D">
        <w:t xml:space="preserve"> рабочих дней после получения от Поставщика документов, указанных в пункте 3.3. </w:t>
      </w:r>
      <w:r w:rsidR="00532E68" w:rsidRPr="009F3B5D">
        <w:t>Контракт</w:t>
      </w:r>
      <w:r w:rsidRPr="009F3B5D">
        <w:t xml:space="preserve">а, производит приемку Товара </w:t>
      </w:r>
      <w:r w:rsidRPr="009F3B5D">
        <w:rPr>
          <w:rFonts w:eastAsia="Arial Unicode MS"/>
          <w:lang w:eastAsia="zh-CN"/>
        </w:rPr>
        <w:t>по качеству и количеству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с изменениями и дополнениями,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с дополнениями и изменениями, с учетом требований, предусмотренных статьями 513, 514 Гражданского кодекса Российской Федерации и действующими приказами, регламентирующими проведение приемочного контроля.</w:t>
      </w:r>
    </w:p>
    <w:p w14:paraId="174DEC42" w14:textId="77777777" w:rsidR="00540FAE" w:rsidRPr="009F3B5D" w:rsidRDefault="00540FAE" w:rsidP="00776B8E">
      <w:pPr>
        <w:autoSpaceDE w:val="0"/>
        <w:autoSpaceDN w:val="0"/>
        <w:adjustRightInd w:val="0"/>
      </w:pPr>
      <w:r w:rsidRPr="009F3B5D">
        <w:t>3.5. По результатам приемки Товара Заказчик осуществляет одно из следующих действий:</w:t>
      </w:r>
    </w:p>
    <w:p w14:paraId="236D58B3" w14:textId="77777777" w:rsidR="00540FAE" w:rsidRPr="009F3B5D" w:rsidRDefault="00540FAE" w:rsidP="00776B8E">
      <w:pPr>
        <w:autoSpaceDE w:val="0"/>
        <w:autoSpaceDN w:val="0"/>
        <w:adjustRightInd w:val="0"/>
        <w:ind w:firstLine="709"/>
      </w:pPr>
      <w:r w:rsidRPr="009F3B5D">
        <w:t>3.5.1. Подписывает и направляет Подрядчику 1 (один) экземпляр сопроводительной документации на Товар. После этого Товар считается принятыми Заказчиком.</w:t>
      </w:r>
    </w:p>
    <w:p w14:paraId="34F091C3" w14:textId="77777777" w:rsidR="00540FAE" w:rsidRPr="009F3B5D" w:rsidRDefault="00540FAE" w:rsidP="00776B8E">
      <w:pPr>
        <w:autoSpaceDE w:val="0"/>
        <w:autoSpaceDN w:val="0"/>
        <w:adjustRightInd w:val="0"/>
      </w:pPr>
      <w:r w:rsidRPr="009F3B5D">
        <w:t xml:space="preserve"> </w:t>
      </w:r>
      <w:r w:rsidRPr="009F3B5D">
        <w:tab/>
        <w:t>3.5.2. Отказывает в приёмке Товара, подписывает и направляет Поставщику акт с перечнем выявленных недостатков и указанием сроков их устранения.</w:t>
      </w:r>
    </w:p>
    <w:p w14:paraId="0C14AB4D" w14:textId="77777777" w:rsidR="00540FAE" w:rsidRPr="009F3B5D" w:rsidRDefault="00540FAE" w:rsidP="00776B8E">
      <w:pPr>
        <w:autoSpaceDE w:val="0"/>
        <w:autoSpaceDN w:val="0"/>
        <w:adjustRightInd w:val="0"/>
      </w:pPr>
      <w:r w:rsidRPr="009F3B5D">
        <w:t xml:space="preserve">3.6. В случае отказа Заказчика от приёмки Товара, Поставщик обязуется устранить недостатки в сроки, указанные в акте, за свой счет и повторно направить Заказчику сопроводительную документацию на Товар, согласно пункта 3.3. настоящего </w:t>
      </w:r>
      <w:r w:rsidR="00532E68" w:rsidRPr="009F3B5D">
        <w:t>Контракт</w:t>
      </w:r>
      <w:r w:rsidRPr="009F3B5D">
        <w:t>а.</w:t>
      </w:r>
    </w:p>
    <w:p w14:paraId="0FFC6B10" w14:textId="77777777" w:rsidR="00540FAE" w:rsidRPr="009F3B5D" w:rsidRDefault="00540FAE" w:rsidP="00776B8E">
      <w:r w:rsidRPr="009F3B5D">
        <w:t xml:space="preserve">3.7. Заказчик повторно принимает Товар и подписывает документы согласно настоящего раздела </w:t>
      </w:r>
      <w:r w:rsidR="00532E68" w:rsidRPr="009F3B5D">
        <w:t>Контракт</w:t>
      </w:r>
      <w:r w:rsidRPr="009F3B5D">
        <w:t>а.</w:t>
      </w:r>
    </w:p>
    <w:p w14:paraId="61A4003B" w14:textId="77777777" w:rsidR="00540FAE" w:rsidRPr="009F3B5D" w:rsidRDefault="00540FAE" w:rsidP="00776B8E">
      <w:pPr>
        <w:rPr>
          <w:color w:val="FF0000"/>
        </w:rPr>
      </w:pPr>
      <w:r w:rsidRPr="009F3B5D">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r w:rsidRPr="009F3B5D">
        <w:rPr>
          <w:color w:val="FF0000"/>
        </w:rPr>
        <w:t>.</w:t>
      </w:r>
    </w:p>
    <w:p w14:paraId="6BA9B2D8" w14:textId="77777777" w:rsidR="008D5A31" w:rsidRPr="009F3B5D" w:rsidRDefault="00540FAE" w:rsidP="00776B8E">
      <w:r w:rsidRPr="009F3B5D">
        <w:t xml:space="preserve">3.9. Заказчик вправе не отказывать в приемке поставленного Товара в случае выявления несоответствия Товара условиям </w:t>
      </w:r>
      <w:r w:rsidR="00532E68" w:rsidRPr="009F3B5D">
        <w:t>Контракт</w:t>
      </w:r>
      <w:r w:rsidRPr="009F3B5D">
        <w:t>а, если выявленное несоответствие не препятствует приемке этого Товара и устранено Поставщиком.</w:t>
      </w:r>
    </w:p>
    <w:p w14:paraId="683EF962" w14:textId="77777777" w:rsidR="008D5A31" w:rsidRPr="009F3B5D" w:rsidRDefault="008D5A31" w:rsidP="00776B8E"/>
    <w:p w14:paraId="52F21A9D" w14:textId="77777777" w:rsidR="00E855FC" w:rsidRPr="009F3B5D" w:rsidRDefault="008D5A31" w:rsidP="00776B8E">
      <w:pPr>
        <w:jc w:val="center"/>
        <w:rPr>
          <w:b/>
          <w:bCs/>
        </w:rPr>
      </w:pPr>
      <w:r w:rsidRPr="009F3B5D">
        <w:rPr>
          <w:b/>
        </w:rPr>
        <w:t xml:space="preserve">4. </w:t>
      </w:r>
      <w:r w:rsidR="00E855FC" w:rsidRPr="009F3B5D">
        <w:rPr>
          <w:b/>
          <w:bCs/>
        </w:rPr>
        <w:t>ВЗАИМОДЕЙСТВИЕ СТОРОН</w:t>
      </w:r>
    </w:p>
    <w:p w14:paraId="4B755B14" w14:textId="77777777" w:rsidR="0077595E" w:rsidRPr="00C85FB5" w:rsidRDefault="0077595E" w:rsidP="0077595E">
      <w:pPr>
        <w:shd w:val="clear" w:color="auto" w:fill="FFFFFF"/>
        <w:tabs>
          <w:tab w:val="left" w:pos="993"/>
          <w:tab w:val="left" w:pos="1276"/>
          <w:tab w:val="left" w:pos="4820"/>
        </w:tabs>
        <w:autoSpaceDE w:val="0"/>
      </w:pPr>
      <w:r w:rsidRPr="00C85FB5">
        <w:t xml:space="preserve">4.1. Поставщик обязан: </w:t>
      </w:r>
    </w:p>
    <w:p w14:paraId="7033FD02" w14:textId="77777777" w:rsidR="0077595E" w:rsidRPr="00C85FB5" w:rsidRDefault="0077595E" w:rsidP="0077595E">
      <w:pPr>
        <w:shd w:val="clear" w:color="auto" w:fill="FFFFFF"/>
        <w:autoSpaceDE w:val="0"/>
        <w:ind w:firstLine="567"/>
      </w:pPr>
      <w:r w:rsidRPr="00C85FB5">
        <w:t xml:space="preserve">4.1.1. </w:t>
      </w:r>
      <w:r>
        <w:t>П</w:t>
      </w:r>
      <w:r w:rsidRPr="00C85FB5">
        <w:t>оставить Товар в порядке, количестве, в срок и на условиях, предусмотренных Контрактом;</w:t>
      </w:r>
    </w:p>
    <w:p w14:paraId="157E2167" w14:textId="77777777" w:rsidR="0077595E" w:rsidRPr="00225AA5" w:rsidRDefault="0077595E" w:rsidP="0077595E">
      <w:pPr>
        <w:shd w:val="clear" w:color="auto" w:fill="FFFFFF"/>
        <w:autoSpaceDE w:val="0"/>
        <w:ind w:firstLine="567"/>
      </w:pPr>
      <w:r w:rsidRPr="00C85FB5">
        <w:t xml:space="preserve">4.1.2. </w:t>
      </w:r>
      <w:r>
        <w:t>С</w:t>
      </w:r>
      <w:r w:rsidRPr="007B5D97">
        <w:t>оответств</w:t>
      </w:r>
      <w:r>
        <w:t>овать</w:t>
      </w:r>
      <w:r w:rsidRPr="007B5D97">
        <w:t xml:space="preserve"> требованиям, </w:t>
      </w:r>
      <w:r w:rsidRPr="00A400ED">
        <w:t>установленным пунктами 3 - 5, 7 - 11 части 1 статьи 31 Федерального закона № 44-ФЗ</w:t>
      </w:r>
      <w:r>
        <w:t>;</w:t>
      </w:r>
    </w:p>
    <w:p w14:paraId="22D420A5" w14:textId="77777777" w:rsidR="0077595E" w:rsidRPr="00C85FB5" w:rsidRDefault="0077595E" w:rsidP="0077595E">
      <w:pPr>
        <w:shd w:val="clear" w:color="auto" w:fill="FFFFFF"/>
        <w:autoSpaceDE w:val="0"/>
        <w:ind w:firstLine="567"/>
      </w:pPr>
      <w:r>
        <w:t>4.1.3. О</w:t>
      </w:r>
      <w:r w:rsidRPr="00C85FB5">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EF52492" w14:textId="77777777" w:rsidR="0077595E" w:rsidRPr="00C85FB5" w:rsidRDefault="0077595E" w:rsidP="0077595E">
      <w:pPr>
        <w:shd w:val="clear" w:color="auto" w:fill="FFFFFF"/>
        <w:autoSpaceDE w:val="0"/>
        <w:ind w:firstLine="567"/>
      </w:pPr>
      <w:r w:rsidRPr="00C85FB5">
        <w:lastRenderedPageBreak/>
        <w:t>4.1.</w:t>
      </w:r>
      <w:r>
        <w:t>4</w:t>
      </w:r>
      <w:r w:rsidRPr="00C85FB5">
        <w:t xml:space="preserve">. </w:t>
      </w:r>
      <w:r>
        <w:t>О</w:t>
      </w:r>
      <w:r w:rsidRPr="00C85FB5">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D88CB94" w14:textId="77777777" w:rsidR="0077595E" w:rsidRPr="00C85FB5" w:rsidRDefault="0077595E" w:rsidP="0077595E">
      <w:pPr>
        <w:shd w:val="clear" w:color="auto" w:fill="FFFFFF"/>
        <w:autoSpaceDE w:val="0"/>
        <w:ind w:firstLine="567"/>
      </w:pPr>
      <w:r w:rsidRPr="00C85FB5">
        <w:t xml:space="preserve">4.1.5. </w:t>
      </w:r>
      <w:r>
        <w:t>П</w:t>
      </w:r>
      <w:r w:rsidRPr="00C85FB5">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3F6E519" w14:textId="77777777" w:rsidR="0077595E" w:rsidRPr="00C85FB5" w:rsidRDefault="0077595E" w:rsidP="0077595E">
      <w:pPr>
        <w:shd w:val="clear" w:color="auto" w:fill="FFFFFF"/>
        <w:autoSpaceDE w:val="0"/>
      </w:pPr>
      <w:r w:rsidRPr="00C85FB5">
        <w:t>4.2. Поставщик вправе:</w:t>
      </w:r>
    </w:p>
    <w:p w14:paraId="11BFE559" w14:textId="77777777" w:rsidR="0077595E" w:rsidRPr="00C85FB5" w:rsidRDefault="0077595E" w:rsidP="0077595E">
      <w:pPr>
        <w:shd w:val="clear" w:color="auto" w:fill="FFFFFF"/>
        <w:autoSpaceDE w:val="0"/>
        <w:ind w:firstLine="567"/>
      </w:pPr>
      <w:r w:rsidRPr="00C85FB5">
        <w:t xml:space="preserve">4.2.1. </w:t>
      </w:r>
      <w:r>
        <w:t>Т</w:t>
      </w:r>
      <w:r w:rsidRPr="00C85FB5">
        <w:t>ребовать от Заказчика произвести приемку Товара в порядке и в сроки, предусмотренные Контрактом;</w:t>
      </w:r>
    </w:p>
    <w:p w14:paraId="09CE4514" w14:textId="77777777" w:rsidR="0077595E" w:rsidRPr="00C85FB5" w:rsidRDefault="0077595E" w:rsidP="0077595E">
      <w:pPr>
        <w:shd w:val="clear" w:color="auto" w:fill="FFFFFF"/>
        <w:autoSpaceDE w:val="0"/>
        <w:ind w:firstLine="567"/>
      </w:pPr>
      <w:r w:rsidRPr="00C85FB5">
        <w:t xml:space="preserve">4.2.2. </w:t>
      </w:r>
      <w:r>
        <w:t>Т</w:t>
      </w:r>
      <w:r w:rsidRPr="00C85FB5">
        <w:t xml:space="preserve">ребовать своевременной оплаты на условиях, установленных Контрактом, надлежащим образом поставленного и принятого Заказчиком Товара; </w:t>
      </w:r>
    </w:p>
    <w:p w14:paraId="493CB727" w14:textId="77777777" w:rsidR="0077595E" w:rsidRPr="00C85FB5" w:rsidRDefault="0077595E" w:rsidP="0077595E">
      <w:pPr>
        <w:shd w:val="clear" w:color="auto" w:fill="FFFFFF"/>
        <w:autoSpaceDE w:val="0"/>
        <w:ind w:firstLine="567"/>
      </w:pPr>
      <w:r w:rsidRPr="00C85FB5">
        <w:t xml:space="preserve">4.2.3. </w:t>
      </w:r>
      <w:r>
        <w:t>П</w:t>
      </w:r>
      <w:r w:rsidRPr="00C85FB5">
        <w:t xml:space="preserve">ринять решение об одностороннем отказе от исполнения Контракта в соответствии с гражданским законодательством; </w:t>
      </w:r>
    </w:p>
    <w:p w14:paraId="394B376C" w14:textId="77777777" w:rsidR="0077595E" w:rsidRPr="00C85FB5" w:rsidRDefault="0077595E" w:rsidP="0077595E">
      <w:pPr>
        <w:shd w:val="clear" w:color="auto" w:fill="FFFFFF"/>
        <w:autoSpaceDE w:val="0"/>
        <w:ind w:firstLine="567"/>
      </w:pPr>
      <w:r w:rsidRPr="00C85FB5">
        <w:t xml:space="preserve">4.2.4. </w:t>
      </w:r>
      <w:r>
        <w:t>Т</w:t>
      </w:r>
      <w:r w:rsidRPr="00C85FB5">
        <w:t>ребовать возмещения убытков, уплаты неустоек (пеней) в соответствии с разделом 6 Контракта;</w:t>
      </w:r>
    </w:p>
    <w:p w14:paraId="159A056D" w14:textId="77777777" w:rsidR="0077595E" w:rsidRPr="00C85FB5" w:rsidRDefault="0077595E" w:rsidP="0077595E">
      <w:pPr>
        <w:shd w:val="clear" w:color="auto" w:fill="FFFFFF"/>
        <w:autoSpaceDE w:val="0"/>
      </w:pPr>
      <w:r w:rsidRPr="00C85FB5">
        <w:t>4.3. Заказчик обязуется:</w:t>
      </w:r>
    </w:p>
    <w:p w14:paraId="50CEDC3F" w14:textId="77777777" w:rsidR="0077595E" w:rsidRPr="00C85FB5" w:rsidRDefault="0077595E" w:rsidP="0077595E">
      <w:pPr>
        <w:shd w:val="clear" w:color="auto" w:fill="FFFFFF"/>
        <w:autoSpaceDE w:val="0"/>
        <w:ind w:firstLine="567"/>
      </w:pPr>
      <w:r w:rsidRPr="00C85FB5">
        <w:t xml:space="preserve">4.3.1. </w:t>
      </w:r>
      <w:r>
        <w:t>О</w:t>
      </w:r>
      <w:r w:rsidRPr="00C85FB5">
        <w:t xml:space="preserve">беспечить своевременную приемку и оплату поставленного Товара надлежащего качества в порядке и сроки, предусмотренные Контрактом; </w:t>
      </w:r>
    </w:p>
    <w:p w14:paraId="2AE438D3" w14:textId="77777777" w:rsidR="0077595E" w:rsidRPr="00C85FB5" w:rsidRDefault="0077595E" w:rsidP="0077595E">
      <w:pPr>
        <w:shd w:val="clear" w:color="auto" w:fill="FFFFFF"/>
        <w:autoSpaceDE w:val="0"/>
        <w:ind w:firstLine="567"/>
      </w:pPr>
      <w:r w:rsidRPr="00C85FB5">
        <w:t>4.3.</w:t>
      </w:r>
      <w:r>
        <w:t>2</w:t>
      </w:r>
      <w:r w:rsidRPr="00C85FB5">
        <w:t xml:space="preserve">. </w:t>
      </w:r>
      <w:r>
        <w:t>Т</w:t>
      </w:r>
      <w:r w:rsidRPr="00C85FB5">
        <w:t>ребовать уплаты неустоек (пеней) в соответствии с разделом 6 Контракта;</w:t>
      </w:r>
    </w:p>
    <w:p w14:paraId="1064CBA0" w14:textId="77777777" w:rsidR="0077595E" w:rsidRPr="00C85FB5" w:rsidRDefault="0077595E" w:rsidP="0077595E">
      <w:pPr>
        <w:shd w:val="clear" w:color="auto" w:fill="FFFFFF"/>
        <w:autoSpaceDE w:val="0"/>
      </w:pPr>
      <w:r w:rsidRPr="00C85FB5">
        <w:t>4.4. Заказчик вправе:</w:t>
      </w:r>
    </w:p>
    <w:p w14:paraId="05E46BDB" w14:textId="77777777" w:rsidR="0077595E" w:rsidRPr="00C85FB5" w:rsidRDefault="0077595E" w:rsidP="0077595E">
      <w:pPr>
        <w:shd w:val="clear" w:color="auto" w:fill="FFFFFF"/>
        <w:autoSpaceDE w:val="0"/>
        <w:ind w:firstLine="567"/>
      </w:pPr>
      <w:r w:rsidRPr="00C85FB5">
        <w:t xml:space="preserve">4.4.1. </w:t>
      </w:r>
      <w:r>
        <w:t>Т</w:t>
      </w:r>
      <w:r w:rsidRPr="00C85FB5">
        <w:t>ребовать от Поставщика надлежащего исполнения обязательств по Контракту;</w:t>
      </w:r>
    </w:p>
    <w:p w14:paraId="270A62EA" w14:textId="77777777" w:rsidR="0077595E" w:rsidRPr="00C85FB5" w:rsidRDefault="0077595E" w:rsidP="0077595E">
      <w:pPr>
        <w:shd w:val="clear" w:color="auto" w:fill="FFFFFF"/>
        <w:autoSpaceDE w:val="0"/>
        <w:ind w:firstLine="567"/>
      </w:pPr>
      <w:r w:rsidRPr="00C85FB5">
        <w:t xml:space="preserve">4.4.2. </w:t>
      </w:r>
      <w:r>
        <w:t>Т</w:t>
      </w:r>
      <w:r w:rsidRPr="00C85FB5">
        <w:t xml:space="preserve">ребовать от Поставщика своевременного устранения недостатков, выявленных как в ходе приемки, так и в течение гарантийного периода; </w:t>
      </w:r>
    </w:p>
    <w:p w14:paraId="548160E1" w14:textId="77777777" w:rsidR="0077595E" w:rsidRPr="00C85FB5" w:rsidRDefault="0077595E" w:rsidP="0077595E">
      <w:pPr>
        <w:shd w:val="clear" w:color="auto" w:fill="FFFFFF"/>
        <w:autoSpaceDE w:val="0"/>
        <w:ind w:firstLine="567"/>
      </w:pPr>
      <w:r w:rsidRPr="00C85FB5">
        <w:t xml:space="preserve">4.4.3. </w:t>
      </w:r>
      <w:r>
        <w:t>П</w:t>
      </w:r>
      <w:r w:rsidRPr="00C85FB5">
        <w:t>роверять ход и качество выполнения Поставщиком условий Контракта без вмешательства в оперативно-хозяйственную деятельность Поставщика;</w:t>
      </w:r>
    </w:p>
    <w:p w14:paraId="026E8896" w14:textId="77777777" w:rsidR="0077595E" w:rsidRPr="00C85FB5" w:rsidRDefault="0077595E" w:rsidP="0077595E">
      <w:pPr>
        <w:shd w:val="clear" w:color="auto" w:fill="FFFFFF"/>
        <w:autoSpaceDE w:val="0"/>
        <w:ind w:firstLine="567"/>
      </w:pPr>
      <w:r w:rsidRPr="00C85FB5">
        <w:t xml:space="preserve">4.4.4. </w:t>
      </w:r>
      <w:r>
        <w:t>О</w:t>
      </w:r>
      <w:r w:rsidRPr="00C85FB5">
        <w:t>тказаться от приемки и оплаты Товара, не соответствующего условиям Контракта;</w:t>
      </w:r>
    </w:p>
    <w:p w14:paraId="657A84BC" w14:textId="77777777" w:rsidR="0077595E" w:rsidRDefault="0077595E" w:rsidP="0077595E">
      <w:pPr>
        <w:shd w:val="clear" w:color="auto" w:fill="FFFFFF"/>
        <w:autoSpaceDE w:val="0"/>
        <w:ind w:firstLine="567"/>
      </w:pPr>
      <w:r>
        <w:t xml:space="preserve">4.4.5. </w:t>
      </w:r>
      <w:r w:rsidRPr="00DF14C4">
        <w:t xml:space="preserve">Удерживать из суммы, подлежащей оплате Поставщику суммы неустоек (штрафов, пеней) в соответствии с разделом </w:t>
      </w:r>
      <w:r>
        <w:t>6</w:t>
      </w:r>
      <w:r w:rsidRPr="00DF14C4">
        <w:t xml:space="preserve"> Контракта;</w:t>
      </w:r>
    </w:p>
    <w:p w14:paraId="2842FA84" w14:textId="77777777" w:rsidR="0077595E" w:rsidRPr="00C85FB5" w:rsidRDefault="0077595E" w:rsidP="0077595E">
      <w:pPr>
        <w:shd w:val="clear" w:color="auto" w:fill="FFFFFF"/>
        <w:autoSpaceDE w:val="0"/>
        <w:ind w:firstLine="567"/>
      </w:pPr>
      <w:r w:rsidRPr="00C85FB5">
        <w:t>4.4.</w:t>
      </w:r>
      <w:r>
        <w:t>6</w:t>
      </w:r>
      <w:r w:rsidRPr="00C85FB5">
        <w:t xml:space="preserve">. </w:t>
      </w:r>
      <w:r>
        <w:t>П</w:t>
      </w:r>
      <w:r w:rsidRPr="00C85FB5">
        <w:t xml:space="preserve">ринять решение об одностороннем отказе от исполнения Контракта в соответствии с гражданским законодательством. </w:t>
      </w:r>
    </w:p>
    <w:p w14:paraId="346F7354" w14:textId="77777777" w:rsidR="00533788" w:rsidRPr="005018C6" w:rsidRDefault="00533788" w:rsidP="006E23C8">
      <w:pPr>
        <w:tabs>
          <w:tab w:val="left" w:pos="6075"/>
        </w:tabs>
        <w:jc w:val="center"/>
        <w:rPr>
          <w:b/>
        </w:rPr>
      </w:pPr>
    </w:p>
    <w:p w14:paraId="76E557D2" w14:textId="35DC45E4" w:rsidR="006E23C8" w:rsidRPr="005018C6" w:rsidRDefault="006E23C8" w:rsidP="005018C6">
      <w:pPr>
        <w:tabs>
          <w:tab w:val="left" w:pos="6075"/>
        </w:tabs>
        <w:jc w:val="center"/>
        <w:rPr>
          <w:b/>
        </w:rPr>
      </w:pPr>
      <w:r w:rsidRPr="005018C6">
        <w:rPr>
          <w:b/>
        </w:rPr>
        <w:t>5. КАЧЕСТВО ТОВАРА</w:t>
      </w:r>
    </w:p>
    <w:p w14:paraId="5766F837" w14:textId="77777777" w:rsidR="006E23C8" w:rsidRPr="005018C6" w:rsidRDefault="006E23C8" w:rsidP="00533788">
      <w:pPr>
        <w:shd w:val="clear" w:color="auto" w:fill="FFFFFF"/>
        <w:tabs>
          <w:tab w:val="left" w:pos="6075"/>
        </w:tabs>
      </w:pPr>
      <w:r w:rsidRPr="005018C6">
        <w:t xml:space="preserve">5.1. Поставщик гарантирует, что поставляемый Товар соответствует требованиям, установленным </w:t>
      </w:r>
      <w:r w:rsidR="00532E68" w:rsidRPr="005018C6">
        <w:t>Контракт</w:t>
      </w:r>
      <w:r w:rsidRPr="005018C6">
        <w:t>ом.</w:t>
      </w:r>
    </w:p>
    <w:p w14:paraId="244D4999" w14:textId="77777777" w:rsidR="006E23C8" w:rsidRPr="005018C6" w:rsidRDefault="006E23C8" w:rsidP="00533788">
      <w:pPr>
        <w:shd w:val="clear" w:color="auto" w:fill="FFFFFF"/>
        <w:tabs>
          <w:tab w:val="left" w:pos="6075"/>
        </w:tabs>
      </w:pPr>
      <w:r w:rsidRPr="005018C6">
        <w:t>5.2. Поставщик гарантирует соответствие поставляемого Товара действующим в Российской Федерации стандартам, техническим регламентам, санитарным и фитосанитарным нормам.</w:t>
      </w:r>
    </w:p>
    <w:p w14:paraId="440D3079" w14:textId="77777777" w:rsidR="006E23C8" w:rsidRPr="005018C6" w:rsidRDefault="006E23C8" w:rsidP="00533788">
      <w:pPr>
        <w:widowControl w:val="0"/>
        <w:tabs>
          <w:tab w:val="left" w:pos="6075"/>
        </w:tabs>
        <w:rPr>
          <w:kern w:val="2"/>
          <w:lang w:eastAsia="zh-CN" w:bidi="hi-IN"/>
        </w:rPr>
      </w:pPr>
      <w:r w:rsidRPr="005018C6">
        <w:rPr>
          <w:kern w:val="2"/>
          <w:shd w:val="clear" w:color="auto" w:fill="FFFFFF"/>
          <w:lang w:eastAsia="zh-CN" w:bidi="hi-IN"/>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9096D25" w14:textId="77777777" w:rsidR="006E23C8" w:rsidRPr="005018C6" w:rsidRDefault="006E23C8" w:rsidP="00533788">
      <w:pPr>
        <w:widowControl w:val="0"/>
        <w:tabs>
          <w:tab w:val="left" w:pos="6075"/>
        </w:tabs>
        <w:rPr>
          <w:kern w:val="2"/>
          <w:lang w:eastAsia="zh-CN" w:bidi="hi-IN"/>
        </w:rPr>
      </w:pPr>
      <w:r w:rsidRPr="005018C6">
        <w:rPr>
          <w:kern w:val="2"/>
          <w:lang w:eastAsia="zh-CN" w:bidi="hi-IN"/>
        </w:rPr>
        <w:t>5.4. Поставщик гарантирует отсутствие нарушения исключительных прав третьих лиц, связанных с поставкой и использованием Товара.</w:t>
      </w:r>
    </w:p>
    <w:p w14:paraId="09AD0075" w14:textId="77777777" w:rsidR="006E23C8" w:rsidRPr="005018C6" w:rsidRDefault="006E23C8" w:rsidP="00533788">
      <w:pPr>
        <w:widowControl w:val="0"/>
        <w:tabs>
          <w:tab w:val="left" w:pos="6075"/>
        </w:tabs>
        <w:rPr>
          <w:kern w:val="2"/>
          <w:lang w:eastAsia="zh-CN" w:bidi="hi-IN"/>
        </w:rPr>
      </w:pPr>
      <w:r w:rsidRPr="005018C6">
        <w:rPr>
          <w:kern w:val="2"/>
          <w:shd w:val="clear" w:color="auto" w:fill="FFFFFF"/>
          <w:lang w:eastAsia="zh-CN" w:bidi="hi-IN"/>
        </w:rPr>
        <w:t>5.5.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4CF73E14" w14:textId="77777777" w:rsidR="006E23C8" w:rsidRPr="005018C6" w:rsidRDefault="006E23C8" w:rsidP="00533788">
      <w:pPr>
        <w:widowControl w:val="0"/>
        <w:tabs>
          <w:tab w:val="left" w:pos="6075"/>
        </w:tabs>
        <w:rPr>
          <w:kern w:val="2"/>
          <w:lang w:eastAsia="zh-CN" w:bidi="hi-IN"/>
        </w:rPr>
      </w:pPr>
      <w:r w:rsidRPr="005018C6">
        <w:rPr>
          <w:kern w:val="2"/>
          <w:shd w:val="clear" w:color="auto" w:fill="FFFFFF"/>
          <w:lang w:eastAsia="zh-CN" w:bidi="hi-IN"/>
        </w:rPr>
        <w:t>5.6.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4155A3C" w14:textId="77777777" w:rsidR="006E23C8" w:rsidRPr="005018C6" w:rsidRDefault="006E23C8" w:rsidP="00533788">
      <w:pPr>
        <w:widowControl w:val="0"/>
        <w:tabs>
          <w:tab w:val="left" w:pos="6075"/>
        </w:tabs>
        <w:rPr>
          <w:kern w:val="2"/>
          <w:lang w:eastAsia="zh-CN" w:bidi="hi-IN"/>
        </w:rPr>
      </w:pPr>
      <w:r w:rsidRPr="005018C6">
        <w:rPr>
          <w:kern w:val="2"/>
          <w:lang w:eastAsia="zh-CN" w:bidi="hi-IN"/>
        </w:rPr>
        <w:lastRenderedPageBreak/>
        <w:t xml:space="preserve">5.7. Срок гарантии на Товар, поставляемый по настоящему </w:t>
      </w:r>
      <w:r w:rsidR="00532E68" w:rsidRPr="005018C6">
        <w:rPr>
          <w:kern w:val="2"/>
          <w:lang w:eastAsia="zh-CN" w:bidi="hi-IN"/>
        </w:rPr>
        <w:t>Контракт</w:t>
      </w:r>
      <w:r w:rsidRPr="005018C6">
        <w:rPr>
          <w:kern w:val="2"/>
          <w:lang w:eastAsia="zh-CN" w:bidi="hi-IN"/>
        </w:rPr>
        <w:t xml:space="preserve">у, устанавливается равным сроку гарантии фирмы-производителя данного Товара, но не менее </w:t>
      </w:r>
      <w:r w:rsidRPr="005018C6">
        <w:rPr>
          <w:b/>
          <w:kern w:val="2"/>
          <w:lang w:eastAsia="zh-CN" w:bidi="hi-IN"/>
        </w:rPr>
        <w:t>12 (двенадцати)</w:t>
      </w:r>
      <w:r w:rsidRPr="005018C6">
        <w:rPr>
          <w:kern w:val="2"/>
          <w:lang w:eastAsia="zh-CN" w:bidi="hi-IN"/>
        </w:rPr>
        <w:t xml:space="preserve"> месяцев от даты получения Товара от Поставщика и подписания сопроводительной документации на Товар. Гарантийный срок не распространяется на быстроизнашиваемые запчасти и расходные материалы.</w:t>
      </w:r>
    </w:p>
    <w:p w14:paraId="023388E4" w14:textId="77777777" w:rsidR="006E23C8" w:rsidRPr="005018C6" w:rsidRDefault="006E23C8" w:rsidP="00533788">
      <w:pPr>
        <w:widowControl w:val="0"/>
        <w:tabs>
          <w:tab w:val="left" w:pos="6075"/>
        </w:tabs>
        <w:rPr>
          <w:kern w:val="2"/>
          <w:lang w:eastAsia="zh-CN" w:bidi="hi-IN"/>
        </w:rPr>
      </w:pPr>
      <w:r w:rsidRPr="005018C6">
        <w:rPr>
          <w:kern w:val="2"/>
          <w:lang w:eastAsia="zh-CN" w:bidi="hi-IN"/>
        </w:rPr>
        <w:t xml:space="preserve">5.8. При обнаружении в течение гарантийного срока недостатков Заказчик должен заявить о них Поставщику в письменной форме в разумный срок. В течение </w:t>
      </w:r>
      <w:r w:rsidRPr="005018C6">
        <w:rPr>
          <w:b/>
          <w:kern w:val="2"/>
          <w:lang w:eastAsia="zh-CN" w:bidi="hi-IN"/>
        </w:rPr>
        <w:t>5 (пяти)</w:t>
      </w:r>
      <w:r w:rsidRPr="005018C6">
        <w:rPr>
          <w:kern w:val="2"/>
          <w:lang w:eastAsia="zh-CN" w:bidi="hi-IN"/>
        </w:rPr>
        <w:t xml:space="preserve"> календарных дней после получения Поставщиком уведомления об обнаруженных недостатках Стороны составляют акт, в котором фиксируются обнаруженные недостатки.</w:t>
      </w:r>
    </w:p>
    <w:p w14:paraId="0E17452F" w14:textId="77777777" w:rsidR="006E23C8" w:rsidRPr="005018C6" w:rsidRDefault="006E23C8" w:rsidP="00533788">
      <w:pPr>
        <w:widowControl w:val="0"/>
        <w:tabs>
          <w:tab w:val="left" w:pos="6075"/>
        </w:tabs>
        <w:rPr>
          <w:kern w:val="2"/>
          <w:lang w:eastAsia="zh-CN" w:bidi="hi-IN"/>
        </w:rPr>
      </w:pPr>
      <w:r w:rsidRPr="005018C6">
        <w:rPr>
          <w:kern w:val="2"/>
          <w:lang w:eastAsia="zh-CN" w:bidi="hi-IN"/>
        </w:rPr>
        <w:t xml:space="preserve">        Для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w:t>
      </w:r>
    </w:p>
    <w:p w14:paraId="2DC5D1F4" w14:textId="4F802069" w:rsidR="006E23C8" w:rsidRPr="005018C6" w:rsidRDefault="006E23C8" w:rsidP="00533788">
      <w:pPr>
        <w:widowControl w:val="0"/>
        <w:tabs>
          <w:tab w:val="left" w:pos="6075"/>
        </w:tabs>
        <w:rPr>
          <w:kern w:val="2"/>
          <w:lang w:eastAsia="zh-CN" w:bidi="hi-IN"/>
        </w:rPr>
      </w:pPr>
      <w:r w:rsidRPr="005018C6">
        <w:rPr>
          <w:kern w:val="2"/>
          <w:lang w:eastAsia="zh-CN" w:bidi="hi-IN"/>
        </w:rPr>
        <w:t xml:space="preserve">5.9. В случае уклонения Поставщика в течение </w:t>
      </w:r>
      <w:r w:rsidRPr="005018C6">
        <w:rPr>
          <w:b/>
          <w:kern w:val="2"/>
          <w:lang w:eastAsia="zh-CN" w:bidi="hi-IN"/>
        </w:rPr>
        <w:t>5 (пяти)</w:t>
      </w:r>
      <w:r w:rsidRPr="005018C6">
        <w:rPr>
          <w:kern w:val="2"/>
          <w:lang w:eastAsia="zh-CN" w:bidi="hi-IN"/>
        </w:rPr>
        <w:t xml:space="preserve"> календарных дней от составления акта, указанного в пункте 5.8., Заказчик вправе составить соответствующий акт самостоятельно с привлечением экспертной организации - независимого эксперта в данной области. При этом расходы на соответствующую экспертизу несет Поставщик, за исключением случаев, когда экспертизой установлено отсутствие нарушений Поставщиком настоящего </w:t>
      </w:r>
      <w:r w:rsidR="00532E68" w:rsidRPr="005018C6">
        <w:rPr>
          <w:kern w:val="2"/>
          <w:lang w:eastAsia="zh-CN" w:bidi="hi-IN"/>
        </w:rPr>
        <w:t>Контракт</w:t>
      </w:r>
      <w:r w:rsidRPr="005018C6">
        <w:rPr>
          <w:kern w:val="2"/>
          <w:lang w:eastAsia="zh-CN" w:bidi="hi-IN"/>
        </w:rPr>
        <w:t>а или причинно-следственной связи между действиями Поставщика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в равных долях.</w:t>
      </w:r>
    </w:p>
    <w:p w14:paraId="191438C3" w14:textId="77777777" w:rsidR="006E23C8" w:rsidRPr="005018C6" w:rsidRDefault="006E23C8" w:rsidP="00533788">
      <w:pPr>
        <w:widowControl w:val="0"/>
        <w:tabs>
          <w:tab w:val="left" w:pos="6075"/>
        </w:tabs>
        <w:rPr>
          <w:kern w:val="2"/>
          <w:lang w:eastAsia="zh-CN" w:bidi="hi-IN"/>
        </w:rPr>
      </w:pPr>
      <w:r w:rsidRPr="005018C6">
        <w:rPr>
          <w:kern w:val="2"/>
          <w:lang w:eastAsia="zh-CN" w:bidi="hi-IN"/>
        </w:rPr>
        <w:t>5.10. Течение гарантийного срока прерывается на период устранения Поставщиком обнаруженных недостатков.</w:t>
      </w:r>
    </w:p>
    <w:p w14:paraId="37D25061" w14:textId="77777777" w:rsidR="006E23C8" w:rsidRPr="005018C6" w:rsidRDefault="006E23C8" w:rsidP="00533788">
      <w:pPr>
        <w:widowControl w:val="0"/>
        <w:tabs>
          <w:tab w:val="left" w:pos="6075"/>
        </w:tabs>
        <w:rPr>
          <w:rFonts w:ascii="Calibri" w:eastAsia="NSimSun" w:hAnsi="Calibri" w:cs="Mangal"/>
          <w:kern w:val="2"/>
          <w:lang w:eastAsia="zh-CN" w:bidi="hi-IN"/>
        </w:rPr>
      </w:pPr>
      <w:r w:rsidRPr="005018C6">
        <w:rPr>
          <w:kern w:val="2"/>
          <w:lang w:eastAsia="zh-CN" w:bidi="hi-IN"/>
        </w:rPr>
        <w:t xml:space="preserve">5.11. Споры, о причинах возникновения недостатков Товара, и, соответственно, о наличии вины Сторон разрешаются в порядке, предусмотренном разделом 8 настоящего </w:t>
      </w:r>
      <w:r w:rsidR="00532E68" w:rsidRPr="005018C6">
        <w:rPr>
          <w:kern w:val="2"/>
          <w:lang w:eastAsia="zh-CN" w:bidi="hi-IN"/>
        </w:rPr>
        <w:t>Контракт</w:t>
      </w:r>
      <w:r w:rsidRPr="005018C6">
        <w:rPr>
          <w:kern w:val="2"/>
          <w:lang w:eastAsia="zh-CN" w:bidi="hi-IN"/>
        </w:rPr>
        <w:t>а.</w:t>
      </w:r>
    </w:p>
    <w:p w14:paraId="1A627447" w14:textId="77777777" w:rsidR="00802BD9" w:rsidRPr="005018C6" w:rsidRDefault="00802BD9" w:rsidP="00776B8E"/>
    <w:p w14:paraId="606949D3" w14:textId="4A19D580" w:rsidR="00CD6418" w:rsidRPr="005018C6" w:rsidRDefault="008D5A31" w:rsidP="005018C6">
      <w:pPr>
        <w:jc w:val="center"/>
        <w:outlineLvl w:val="0"/>
        <w:rPr>
          <w:b/>
        </w:rPr>
      </w:pPr>
      <w:r w:rsidRPr="005018C6">
        <w:rPr>
          <w:b/>
        </w:rPr>
        <w:t>6. ОТВЕТСТВЕННОСТЬ СТОРОН</w:t>
      </w:r>
    </w:p>
    <w:p w14:paraId="42421E3C" w14:textId="77777777" w:rsidR="008D5A31" w:rsidRPr="005018C6" w:rsidRDefault="008D5A31" w:rsidP="00776B8E">
      <w:pPr>
        <w:autoSpaceDE w:val="0"/>
        <w:autoSpaceDN w:val="0"/>
        <w:adjustRightInd w:val="0"/>
      </w:pPr>
      <w:r w:rsidRPr="005018C6">
        <w:t xml:space="preserve">6.1. В случае просрочки исполнения Заказчиком обязательств, предусмотренных </w:t>
      </w:r>
      <w:r w:rsidR="00532E68" w:rsidRPr="005018C6">
        <w:t>Контракт</w:t>
      </w:r>
      <w:r w:rsidRPr="005018C6">
        <w:t xml:space="preserve">ом, Поставщик вправе потребовать уплаты неустоек (пеней) в соответствии со статьёй 395 Гражданского кодекса Российской Федерации. </w:t>
      </w:r>
    </w:p>
    <w:p w14:paraId="7D8EC3ED" w14:textId="77777777" w:rsidR="008D5A31" w:rsidRPr="005018C6" w:rsidRDefault="008D5A31" w:rsidP="00776B8E">
      <w:pPr>
        <w:autoSpaceDE w:val="0"/>
        <w:autoSpaceDN w:val="0"/>
        <w:adjustRightInd w:val="0"/>
        <w:ind w:firstLine="709"/>
      </w:pPr>
      <w:r w:rsidRPr="005018C6">
        <w:t xml:space="preserve">Пеня начисляется за каждый день просрочки исполнения Заказчиком обязательств, предусмотренного </w:t>
      </w:r>
      <w:r w:rsidR="00532E68" w:rsidRPr="005018C6">
        <w:t>Контракт</w:t>
      </w:r>
      <w:r w:rsidRPr="005018C6">
        <w:t xml:space="preserve">ом, начиная со дня, следующего после дня истечения установленного </w:t>
      </w:r>
      <w:r w:rsidR="00532E68" w:rsidRPr="005018C6">
        <w:t>Контракт</w:t>
      </w:r>
      <w:r w:rsidRPr="005018C6">
        <w:t xml:space="preserve">ом срока исполнения обязательства. Такая пеня устанавливается </w:t>
      </w:r>
      <w:r w:rsidR="00532E68" w:rsidRPr="005018C6">
        <w:t>Контракт</w:t>
      </w:r>
      <w:r w:rsidRPr="005018C6">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8FF5D05" w14:textId="77777777" w:rsidR="008D5A31" w:rsidRPr="005018C6" w:rsidRDefault="008D5A31" w:rsidP="00776B8E">
      <w:pPr>
        <w:autoSpaceDE w:val="0"/>
        <w:autoSpaceDN w:val="0"/>
        <w:adjustRightInd w:val="0"/>
      </w:pPr>
      <w:r w:rsidRPr="005018C6">
        <w:t xml:space="preserve">6.2. В случае просрочки исполнения, Поставщиком обязательств (в том числе гарантийного обязательства), предусмотренных </w:t>
      </w:r>
      <w:r w:rsidR="00532E68" w:rsidRPr="005018C6">
        <w:t>Контракт</w:t>
      </w:r>
      <w:r w:rsidRPr="005018C6">
        <w:t>ом Заказчик направляет Поставщику требование об уплате неустоек (пеней).</w:t>
      </w:r>
    </w:p>
    <w:p w14:paraId="27A087D2" w14:textId="77777777" w:rsidR="008D5A31" w:rsidRPr="005018C6" w:rsidRDefault="008D5A31" w:rsidP="00776B8E">
      <w:pPr>
        <w:ind w:firstLine="709"/>
      </w:pPr>
      <w:r w:rsidRPr="005018C6">
        <w:t xml:space="preserve">Пеня начисляется за каждый день просрочки исполнения Поставщиком обязательства, предусмотренного </w:t>
      </w:r>
      <w:r w:rsidR="00532E68" w:rsidRPr="005018C6">
        <w:t>Контракт</w:t>
      </w:r>
      <w:r w:rsidRPr="005018C6">
        <w:t xml:space="preserve">ом, в размере одной трёхсотой действующей на дату уплаты пени ключевой ставки Центрального банка Российской Федерации от цены </w:t>
      </w:r>
      <w:r w:rsidR="00532E68" w:rsidRPr="005018C6">
        <w:t>Контракт</w:t>
      </w:r>
      <w:r w:rsidRPr="005018C6">
        <w:t xml:space="preserve">а, уменьшенной на сумму, пропорциональную объёму обязательств, предусмотренных </w:t>
      </w:r>
      <w:r w:rsidR="00532E68" w:rsidRPr="005018C6">
        <w:t>Контракт</w:t>
      </w:r>
      <w:r w:rsidRPr="005018C6">
        <w:t>ом и фактически исполненных Поставщиком.</w:t>
      </w:r>
    </w:p>
    <w:p w14:paraId="5487588E" w14:textId="77777777" w:rsidR="008D5A31" w:rsidRPr="005018C6" w:rsidRDefault="008D5A31" w:rsidP="00776B8E">
      <w:r w:rsidRPr="005018C6">
        <w:t>6.</w:t>
      </w:r>
      <w:r w:rsidR="003B32F9" w:rsidRPr="005018C6">
        <w:t>3</w:t>
      </w:r>
      <w:r w:rsidRPr="005018C6">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32E68" w:rsidRPr="005018C6">
        <w:t>Контракт</w:t>
      </w:r>
      <w:r w:rsidRPr="005018C6">
        <w:t>ом, произошло вследствие непреодолимой силы или по вине другой Стороны.</w:t>
      </w:r>
    </w:p>
    <w:p w14:paraId="675D348C" w14:textId="77777777" w:rsidR="008D5A31" w:rsidRPr="005018C6" w:rsidRDefault="008D5A31" w:rsidP="00776B8E">
      <w:r w:rsidRPr="005018C6">
        <w:t>6.</w:t>
      </w:r>
      <w:r w:rsidR="003B32F9" w:rsidRPr="005018C6">
        <w:t>4</w:t>
      </w:r>
      <w:r w:rsidRPr="005018C6">
        <w:t xml:space="preserve">. </w:t>
      </w:r>
      <w:r w:rsidR="00D53413" w:rsidRPr="005018C6">
        <w:t xml:space="preserve">Требования неустоек (пеней) </w:t>
      </w:r>
      <w:r w:rsidRPr="005018C6">
        <w:t xml:space="preserve">не освобождают Стороны от обязательств по настоящему </w:t>
      </w:r>
      <w:r w:rsidR="00532E68" w:rsidRPr="005018C6">
        <w:t>Контракт</w:t>
      </w:r>
      <w:r w:rsidRPr="005018C6">
        <w:t>у.</w:t>
      </w:r>
    </w:p>
    <w:p w14:paraId="7DB5CD73" w14:textId="77777777" w:rsidR="008D5A31" w:rsidRPr="005018C6" w:rsidRDefault="008D5A31" w:rsidP="00776B8E"/>
    <w:p w14:paraId="519C4C34" w14:textId="13BF3C4B" w:rsidR="00CD6418" w:rsidRPr="005018C6" w:rsidRDefault="007D44CD" w:rsidP="005018C6">
      <w:pPr>
        <w:jc w:val="center"/>
        <w:outlineLvl w:val="0"/>
        <w:rPr>
          <w:b/>
        </w:rPr>
      </w:pPr>
      <w:r w:rsidRPr="005018C6">
        <w:rPr>
          <w:b/>
        </w:rPr>
        <w:t>7</w:t>
      </w:r>
      <w:r w:rsidR="008D5A31" w:rsidRPr="005018C6">
        <w:rPr>
          <w:b/>
        </w:rPr>
        <w:t xml:space="preserve">. </w:t>
      </w:r>
      <w:r w:rsidR="00A95051" w:rsidRPr="005018C6">
        <w:rPr>
          <w:b/>
        </w:rPr>
        <w:t>ОБСТОЯТЕЛЬСТВА НЕПРЕОДОЛИМОЙ СИЛЫ</w:t>
      </w:r>
    </w:p>
    <w:p w14:paraId="74245721" w14:textId="77777777" w:rsidR="00A95051" w:rsidRPr="005018C6" w:rsidRDefault="00A95051" w:rsidP="00776B8E">
      <w:r w:rsidRPr="005018C6">
        <w:t xml:space="preserve">7.1. Стороны освобождаются от ответственности друг перед другом за частичное или полное неисполнение обязательств по настоящему </w:t>
      </w:r>
      <w:r w:rsidR="00532E68" w:rsidRPr="005018C6">
        <w:t>Контракт</w:t>
      </w:r>
      <w:r w:rsidRPr="005018C6">
        <w:t xml:space="preserve">у в случаях, установленных законодательством, в частности, при возникновении обстоятельств непреодолимой силы </w:t>
      </w:r>
      <w:r w:rsidRPr="005018C6">
        <w:lastRenderedPageBreak/>
        <w:t xml:space="preserve">(форс-мажорных), т.е. чрезвычайных и непредотвратимых до момента наступления срока исполнения Сторонами своих обязательств по </w:t>
      </w:r>
      <w:r w:rsidR="00532E68" w:rsidRPr="005018C6">
        <w:t>Контракт</w:t>
      </w:r>
      <w:r w:rsidRPr="005018C6">
        <w:t>у.</w:t>
      </w:r>
    </w:p>
    <w:p w14:paraId="312F90F0" w14:textId="77777777" w:rsidR="00A95051" w:rsidRPr="005018C6" w:rsidRDefault="00A95051" w:rsidP="00776B8E">
      <w:r w:rsidRPr="005018C6">
        <w:t>7.2. К форс-мажорным обстоятельствам относятся следующие: стихийные бедствия природного характера (землетрясения, наводнения, пожары, снежные заносы и т.д.), забастовки, диверсии, запретительные меры органов государственной власти и другие обстоятельства, определенные законодательством, как обстоятельства непреодолимой силы.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8D81C16" w14:textId="77777777" w:rsidR="00A95051" w:rsidRPr="005018C6" w:rsidRDefault="00A95051" w:rsidP="00776B8E">
      <w:r w:rsidRPr="005018C6">
        <w:t xml:space="preserve">7.3. При наступлении обстоятельств непреодолимой силы Сторона, которая ссылается на это, обязана в течение </w:t>
      </w:r>
      <w:r w:rsidRPr="005018C6">
        <w:rPr>
          <w:b/>
        </w:rPr>
        <w:t xml:space="preserve">10 (десяти) </w:t>
      </w:r>
      <w:r w:rsidRPr="005018C6">
        <w:t xml:space="preserve">календарных дней уведомить в письменной форме другую Сторону как о наступлении, так и о прекращении действия таких обстоятельств с предоставлением соответствующих доказательств, заверенных государственными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 документа, Сторона </w:t>
      </w:r>
      <w:r w:rsidR="00532E68" w:rsidRPr="005018C6">
        <w:t>Контракт</w:t>
      </w:r>
      <w:r w:rsidRPr="005018C6">
        <w:t xml:space="preserve">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w:t>
      </w:r>
      <w:r w:rsidR="00532E68" w:rsidRPr="005018C6">
        <w:t>Контракт</w:t>
      </w:r>
      <w:r w:rsidRPr="005018C6">
        <w:t>а.</w:t>
      </w:r>
    </w:p>
    <w:p w14:paraId="65BA23C0" w14:textId="77777777" w:rsidR="00A95051" w:rsidRPr="005018C6" w:rsidRDefault="00A95051" w:rsidP="00776B8E">
      <w:r w:rsidRPr="005018C6">
        <w:t xml:space="preserve">7.4. После прекращения действия обстоятельств непреодолимой силы, выполнение работ по настоящему </w:t>
      </w:r>
      <w:r w:rsidR="00532E68" w:rsidRPr="005018C6">
        <w:t>Контракт</w:t>
      </w:r>
      <w:r w:rsidRPr="005018C6">
        <w:t xml:space="preserve">у продолжается. Срок исполнения обязательств по настоящему </w:t>
      </w:r>
      <w:r w:rsidR="00532E68" w:rsidRPr="005018C6">
        <w:t>Контракт</w:t>
      </w:r>
      <w:r w:rsidRPr="005018C6">
        <w:t>у продлевается соразмерно времени, в течение которого действовали обстоятельства непреодолимой силы.</w:t>
      </w:r>
    </w:p>
    <w:p w14:paraId="30FA5996" w14:textId="77777777" w:rsidR="008D5A31" w:rsidRPr="005018C6" w:rsidRDefault="00A95051" w:rsidP="00776B8E">
      <w:pPr>
        <w:outlineLvl w:val="0"/>
      </w:pPr>
      <w:r w:rsidRPr="005018C6">
        <w:t xml:space="preserve">7.5. В случае возникновения обстоятельств непреодолимой силы Стороны вправе расторгнуть </w:t>
      </w:r>
      <w:r w:rsidR="00532E68" w:rsidRPr="005018C6">
        <w:t>Контракт</w:t>
      </w:r>
      <w:r w:rsidRPr="005018C6">
        <w:t>, и в этом случае ни одна из Сторон не вправе требовать возмещения убытков.</w:t>
      </w:r>
    </w:p>
    <w:p w14:paraId="0F4BAB5C" w14:textId="77777777" w:rsidR="008D5A31" w:rsidRPr="005018C6" w:rsidRDefault="008D5A31" w:rsidP="00776B8E"/>
    <w:p w14:paraId="55186CA9" w14:textId="1B31CCA5" w:rsidR="00CD6418" w:rsidRPr="005018C6" w:rsidRDefault="007D44CD" w:rsidP="005018C6">
      <w:pPr>
        <w:adjustRightInd w:val="0"/>
        <w:jc w:val="center"/>
        <w:rPr>
          <w:b/>
        </w:rPr>
      </w:pPr>
      <w:r w:rsidRPr="005018C6">
        <w:rPr>
          <w:b/>
        </w:rPr>
        <w:t>8</w:t>
      </w:r>
      <w:r w:rsidR="008D5A31" w:rsidRPr="005018C6">
        <w:rPr>
          <w:b/>
        </w:rPr>
        <w:t>. ПОРЯДОК РАЗРЕШЕНИЯ СПОРОВ</w:t>
      </w:r>
    </w:p>
    <w:p w14:paraId="250D67BD" w14:textId="77777777" w:rsidR="007D44CD" w:rsidRPr="005018C6" w:rsidRDefault="007D44CD" w:rsidP="00776B8E">
      <w:pPr>
        <w:adjustRightInd w:val="0"/>
      </w:pPr>
      <w:r w:rsidRPr="005018C6">
        <w:t xml:space="preserve">8.1. Все споры и разногласия, которые могут возникнуть из </w:t>
      </w:r>
      <w:r w:rsidR="00532E68" w:rsidRPr="005018C6">
        <w:t>Контракт</w:t>
      </w:r>
      <w:r w:rsidRPr="005018C6">
        <w:t>а между Сторонами, будут разрешаться путем переговоров, в том числе в претензионном порядке.</w:t>
      </w:r>
    </w:p>
    <w:p w14:paraId="0E51770F" w14:textId="77777777" w:rsidR="007D44CD" w:rsidRPr="005018C6" w:rsidRDefault="007D44CD" w:rsidP="00776B8E">
      <w:pPr>
        <w:adjustRightInd w:val="0"/>
      </w:pPr>
      <w:r w:rsidRPr="005018C6">
        <w:t xml:space="preserve">8.2. Претензия оформляется в письменной форме. В претензии перечисляются допущенные при исполнении </w:t>
      </w:r>
      <w:r w:rsidR="00532E68" w:rsidRPr="005018C6">
        <w:t>Контракт</w:t>
      </w:r>
      <w:r w:rsidRPr="005018C6">
        <w:t xml:space="preserve">а нарушения со ссылкой на соответствующие положения </w:t>
      </w:r>
      <w:r w:rsidR="00532E68" w:rsidRPr="005018C6">
        <w:t>Контракт</w:t>
      </w:r>
      <w:r w:rsidRPr="005018C6">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651332B" w14:textId="77777777" w:rsidR="007D44CD" w:rsidRPr="005018C6" w:rsidRDefault="007D44CD" w:rsidP="00776B8E">
      <w:pPr>
        <w:adjustRightInd w:val="0"/>
      </w:pPr>
      <w:r w:rsidRPr="005018C6">
        <w:t xml:space="preserve">8.3. Срок рассмотрения претензии не может превышать </w:t>
      </w:r>
      <w:r w:rsidRPr="005018C6">
        <w:rPr>
          <w:b/>
        </w:rPr>
        <w:t>10 (десяти)</w:t>
      </w:r>
      <w:r w:rsidRPr="005018C6">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424E5B7" w14:textId="77777777" w:rsidR="008D5A31" w:rsidRPr="005018C6" w:rsidRDefault="007D44CD" w:rsidP="00776B8E">
      <w:pPr>
        <w:adjustRightInd w:val="0"/>
      </w:pPr>
      <w:r w:rsidRPr="005018C6">
        <w:t>8.4. При не</w:t>
      </w:r>
      <w:r w:rsidR="00CF70FA" w:rsidRPr="005018C6">
        <w:t xml:space="preserve"> </w:t>
      </w:r>
      <w:r w:rsidRPr="005018C6">
        <w:t>урегулировании Сторонами спора в досудебном порядке, спор разрешается в соответствии с законодательством Российской Федерации в Арбитражном суде Ярославской области.</w:t>
      </w:r>
    </w:p>
    <w:p w14:paraId="268D894E" w14:textId="77777777" w:rsidR="008D5A31" w:rsidRPr="005018C6" w:rsidRDefault="008D5A31" w:rsidP="00776B8E">
      <w:pPr>
        <w:adjustRightInd w:val="0"/>
      </w:pPr>
    </w:p>
    <w:p w14:paraId="0E300C05" w14:textId="5C97E113" w:rsidR="00CD6418" w:rsidRPr="005018C6" w:rsidRDefault="007D44CD" w:rsidP="005018C6">
      <w:pPr>
        <w:adjustRightInd w:val="0"/>
        <w:jc w:val="center"/>
        <w:rPr>
          <w:b/>
        </w:rPr>
      </w:pPr>
      <w:r w:rsidRPr="005018C6">
        <w:rPr>
          <w:b/>
        </w:rPr>
        <w:t>9</w:t>
      </w:r>
      <w:r w:rsidR="008D5A31" w:rsidRPr="005018C6">
        <w:rPr>
          <w:b/>
        </w:rPr>
        <w:t>. АНТИКОРРУПЦИОННАЯ ОГОВОРКА</w:t>
      </w:r>
    </w:p>
    <w:p w14:paraId="6449D0DD" w14:textId="77777777" w:rsidR="008D5A31" w:rsidRPr="005018C6" w:rsidRDefault="007D44CD" w:rsidP="00776B8E">
      <w:pPr>
        <w:adjustRightInd w:val="0"/>
      </w:pPr>
      <w:r w:rsidRPr="005018C6">
        <w:t>9</w:t>
      </w:r>
      <w:r w:rsidR="008D5A31" w:rsidRPr="005018C6">
        <w:t xml:space="preserve">.1. При исполнении своих обязательств по настоящему </w:t>
      </w:r>
      <w:r w:rsidR="00532E68" w:rsidRPr="005018C6">
        <w:t>Контракт</w:t>
      </w:r>
      <w:r w:rsidR="008D5A31" w:rsidRPr="005018C6">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EDE9F33" w14:textId="77777777" w:rsidR="008D5A31" w:rsidRPr="005018C6" w:rsidRDefault="008D5A31" w:rsidP="00776B8E">
      <w:pPr>
        <w:adjustRightInd w:val="0"/>
        <w:ind w:firstLine="709"/>
      </w:pPr>
      <w:r w:rsidRPr="005018C6">
        <w:t xml:space="preserve">При исполнении своих обязательств по настоящему </w:t>
      </w:r>
      <w:r w:rsidR="00532E68" w:rsidRPr="005018C6">
        <w:t>Контракт</w:t>
      </w:r>
      <w:r w:rsidRPr="005018C6">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532E68" w:rsidRPr="005018C6">
        <w:t>Контракт</w:t>
      </w:r>
      <w:r w:rsidRPr="005018C6">
        <w:t>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D8E5D77" w14:textId="77777777" w:rsidR="008D5A31" w:rsidRPr="005018C6" w:rsidRDefault="007D44CD" w:rsidP="00776B8E">
      <w:pPr>
        <w:adjustRightInd w:val="0"/>
      </w:pPr>
      <w:r w:rsidRPr="005018C6">
        <w:t>9</w:t>
      </w:r>
      <w:r w:rsidR="008D5A31" w:rsidRPr="005018C6">
        <w:t xml:space="preserve">.2. В случае возникновения у Стороны подозрений, что произошло или может произойти нарушение каких-либо положений </w:t>
      </w:r>
      <w:r w:rsidR="001525F5" w:rsidRPr="005018C6">
        <w:t xml:space="preserve">пункта 1 настоящего раздела </w:t>
      </w:r>
      <w:r w:rsidR="00532E68" w:rsidRPr="005018C6">
        <w:t>Контракт</w:t>
      </w:r>
      <w:r w:rsidR="008D5A31" w:rsidRPr="005018C6">
        <w:t xml:space="preserve">а, соответствующая </w:t>
      </w:r>
      <w:r w:rsidR="008D5A31" w:rsidRPr="005018C6">
        <w:lastRenderedPageBreak/>
        <w:t xml:space="preserve">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001525F5" w:rsidRPr="005018C6">
        <w:t xml:space="preserve">пункта 1 настоящего раздела </w:t>
      </w:r>
      <w:r w:rsidR="00532E68" w:rsidRPr="005018C6">
        <w:t>Контракт</w:t>
      </w:r>
      <w:r w:rsidR="008D5A31" w:rsidRPr="005018C6">
        <w:t>а другой Стороной, ее аффилированными лицами, работниками или посредниками.</w:t>
      </w:r>
    </w:p>
    <w:p w14:paraId="19A4747A" w14:textId="77777777" w:rsidR="008D5A31" w:rsidRPr="005018C6" w:rsidRDefault="008D5A31" w:rsidP="00776B8E">
      <w:pPr>
        <w:adjustRightInd w:val="0"/>
      </w:pPr>
      <w:r w:rsidRPr="005018C6">
        <w:t xml:space="preserve">Каналы уведомления </w:t>
      </w:r>
      <w:r w:rsidR="0043043B" w:rsidRPr="005018C6">
        <w:t>Заказчика</w:t>
      </w:r>
      <w:r w:rsidRPr="005018C6">
        <w:t xml:space="preserve"> по </w:t>
      </w:r>
      <w:r w:rsidR="00532E68" w:rsidRPr="005018C6">
        <w:t>Контракт</w:t>
      </w:r>
      <w:r w:rsidRPr="005018C6">
        <w:t xml:space="preserve">у о нарушениях каких-либо положений </w:t>
      </w:r>
      <w:r w:rsidR="001525F5" w:rsidRPr="005018C6">
        <w:t xml:space="preserve">пункта 1 настоящего раздела </w:t>
      </w:r>
      <w:r w:rsidR="00532E68" w:rsidRPr="005018C6">
        <w:t>Контракт</w:t>
      </w:r>
      <w:r w:rsidRPr="005018C6">
        <w:t>а</w:t>
      </w:r>
      <w:r w:rsidR="00665D00" w:rsidRPr="005018C6">
        <w:t xml:space="preserve"> </w:t>
      </w:r>
      <w:r w:rsidRPr="005018C6">
        <w:t xml:space="preserve">официальный сайт </w:t>
      </w:r>
      <w:r w:rsidR="000A5E27" w:rsidRPr="005018C6">
        <w:rPr>
          <w:color w:val="0000FF"/>
          <w:u w:val="single"/>
        </w:rPr>
        <w:t>https://www.uniyar.ac.ru/</w:t>
      </w:r>
      <w:r w:rsidR="00DA4B1F" w:rsidRPr="005018C6">
        <w:t xml:space="preserve"> </w:t>
      </w:r>
      <w:r w:rsidRPr="005018C6">
        <w:t>(для заполнения специальной формы).</w:t>
      </w:r>
    </w:p>
    <w:p w14:paraId="5515226B" w14:textId="77777777" w:rsidR="008D5A31" w:rsidRPr="005018C6" w:rsidRDefault="001525F5" w:rsidP="00776B8E">
      <w:pPr>
        <w:adjustRightInd w:val="0"/>
      </w:pPr>
      <w:r w:rsidRPr="005018C6">
        <w:t>9</w:t>
      </w:r>
      <w:r w:rsidR="008D5A31" w:rsidRPr="005018C6">
        <w:t xml:space="preserve">.3. Сторона, получившая уведомление о нарушении каких-либо положений </w:t>
      </w:r>
      <w:r w:rsidRPr="005018C6">
        <w:t xml:space="preserve">пункта 1 настоящего раздела </w:t>
      </w:r>
      <w:r w:rsidR="00532E68" w:rsidRPr="005018C6">
        <w:t>Контракт</w:t>
      </w:r>
      <w:r w:rsidR="008D5A31" w:rsidRPr="005018C6">
        <w:t xml:space="preserve">а, обязана рассмотреть уведомление и сообщить другой Стороне об итогах его рассмотрения в течение </w:t>
      </w:r>
      <w:r w:rsidR="008D5A31" w:rsidRPr="005018C6">
        <w:rPr>
          <w:b/>
        </w:rPr>
        <w:t>10 (десяти)</w:t>
      </w:r>
      <w:r w:rsidR="008D5A31" w:rsidRPr="005018C6">
        <w:t xml:space="preserve"> рабочих дней с даты получения уведомления.</w:t>
      </w:r>
    </w:p>
    <w:p w14:paraId="26D64242" w14:textId="77777777" w:rsidR="008D5A31" w:rsidRPr="005018C6" w:rsidRDefault="001525F5" w:rsidP="00776B8E">
      <w:pPr>
        <w:adjustRightInd w:val="0"/>
      </w:pPr>
      <w:r w:rsidRPr="005018C6">
        <w:t>9</w:t>
      </w:r>
      <w:r w:rsidR="008D5A31" w:rsidRPr="005018C6">
        <w:t xml:space="preserve">.4. Стороны гарантируют осуществление надлежащего разбирательства по фактам нарушения положений пункта </w:t>
      </w:r>
      <w:r w:rsidR="00733617" w:rsidRPr="005018C6">
        <w:t xml:space="preserve">1 настоящего раздела </w:t>
      </w:r>
      <w:r w:rsidR="00532E68" w:rsidRPr="005018C6">
        <w:t>Контракт</w:t>
      </w:r>
      <w:r w:rsidR="00733617" w:rsidRPr="005018C6">
        <w:t xml:space="preserve">а </w:t>
      </w:r>
      <w:r w:rsidR="008D5A31" w:rsidRPr="005018C6">
        <w:t>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4B89A39" w14:textId="77777777" w:rsidR="008D5A31" w:rsidRPr="005018C6" w:rsidRDefault="001525F5" w:rsidP="00776B8E">
      <w:pPr>
        <w:adjustRightInd w:val="0"/>
      </w:pPr>
      <w:r w:rsidRPr="005018C6">
        <w:t>9</w:t>
      </w:r>
      <w:r w:rsidR="008D5A31" w:rsidRPr="005018C6">
        <w:t xml:space="preserve">.5. В случае подтверждения факта нарушения одной Стороной положений </w:t>
      </w:r>
      <w:r w:rsidRPr="005018C6">
        <w:t xml:space="preserve">пункта 1 настоящего раздела </w:t>
      </w:r>
      <w:r w:rsidR="00532E68" w:rsidRPr="005018C6">
        <w:t>Контракт</w:t>
      </w:r>
      <w:r w:rsidR="008D5A31" w:rsidRPr="005018C6">
        <w:t xml:space="preserve">а и/или неполучения другой Стороной информации об итогах рассмотрения уведомления о нарушении в соответствии с </w:t>
      </w:r>
      <w:r w:rsidRPr="005018C6">
        <w:t xml:space="preserve">пунктом 3 настоящего раздела </w:t>
      </w:r>
      <w:r w:rsidR="00532E68" w:rsidRPr="005018C6">
        <w:t>Контракт</w:t>
      </w:r>
      <w:r w:rsidR="008D5A31" w:rsidRPr="005018C6">
        <w:t xml:space="preserve">а, другая Сторона имеет право расторгнуть настоящий </w:t>
      </w:r>
      <w:r w:rsidR="00532E68" w:rsidRPr="005018C6">
        <w:t>Контракт</w:t>
      </w:r>
      <w:r w:rsidR="008D5A31" w:rsidRPr="005018C6">
        <w:t xml:space="preserve"> в одностороннем внесудебном порядке.</w:t>
      </w:r>
    </w:p>
    <w:p w14:paraId="390131AF" w14:textId="77777777" w:rsidR="008D5A31" w:rsidRPr="005018C6" w:rsidRDefault="001525F5" w:rsidP="00776B8E">
      <w:pPr>
        <w:adjustRightInd w:val="0"/>
      </w:pPr>
      <w:r w:rsidRPr="005018C6">
        <w:t>9</w:t>
      </w:r>
      <w:r w:rsidR="008D5A31" w:rsidRPr="005018C6">
        <w:t>.6. В отношении третьих лиц Стороны обязуются:</w:t>
      </w:r>
    </w:p>
    <w:p w14:paraId="7DDBCA28" w14:textId="77777777" w:rsidR="008D5A31" w:rsidRPr="005018C6" w:rsidRDefault="008D5A31" w:rsidP="00776B8E">
      <w:pPr>
        <w:adjustRightInd w:val="0"/>
        <w:ind w:firstLine="709"/>
      </w:pPr>
      <w:r w:rsidRPr="005018C6">
        <w:t xml:space="preserve">- проинструктировать их о неприемлемости коррупционных действий и нетерпимости участия в каком-либо коррупционном действии, связанном с исполнением настоящего </w:t>
      </w:r>
      <w:r w:rsidR="00532E68" w:rsidRPr="005018C6">
        <w:t>Контракт</w:t>
      </w:r>
      <w:r w:rsidRPr="005018C6">
        <w:t>а;</w:t>
      </w:r>
    </w:p>
    <w:p w14:paraId="73E75A96" w14:textId="77777777" w:rsidR="008D5A31" w:rsidRPr="005018C6" w:rsidRDefault="008D5A31" w:rsidP="00776B8E">
      <w:pPr>
        <w:adjustRightInd w:val="0"/>
        <w:ind w:firstLine="709"/>
      </w:pPr>
      <w:r w:rsidRPr="005018C6">
        <w:t>- не привлекать их в качестве канала для совершения коррупционных действий;</w:t>
      </w:r>
    </w:p>
    <w:p w14:paraId="0D8B28A7" w14:textId="77777777" w:rsidR="008D5A31" w:rsidRPr="005018C6" w:rsidRDefault="008D5A31" w:rsidP="00776B8E">
      <w:pPr>
        <w:ind w:firstLine="709"/>
        <w:outlineLvl w:val="0"/>
      </w:pPr>
      <w:r w:rsidRPr="005018C6">
        <w:t>- не осуществлять им выплат, превышающих размер соответствующего вознаграждения за оказываемые ими законные услуги.</w:t>
      </w:r>
    </w:p>
    <w:p w14:paraId="2EA34165" w14:textId="77777777" w:rsidR="00E32486" w:rsidRPr="005018C6" w:rsidRDefault="00E32486" w:rsidP="00776B8E">
      <w:pPr>
        <w:ind w:firstLine="709"/>
        <w:outlineLvl w:val="0"/>
      </w:pPr>
    </w:p>
    <w:p w14:paraId="48109868" w14:textId="77777777" w:rsidR="00E32486" w:rsidRPr="005018C6" w:rsidRDefault="00E32486" w:rsidP="00E32486">
      <w:pPr>
        <w:keepNext/>
        <w:jc w:val="center"/>
        <w:textAlignment w:val="baseline"/>
        <w:outlineLvl w:val="1"/>
        <w:rPr>
          <w:b/>
        </w:rPr>
      </w:pPr>
      <w:r w:rsidRPr="005018C6">
        <w:rPr>
          <w:b/>
        </w:rPr>
        <w:t>10. ОРГАНИЗАЦИЯ ЭЛЕКТРОННОГО ДОКУМЕНТООБОРОТА</w:t>
      </w:r>
    </w:p>
    <w:p w14:paraId="3FB3AA05" w14:textId="77777777" w:rsidR="00E32486" w:rsidRPr="005018C6" w:rsidRDefault="00E32486" w:rsidP="00E32486">
      <w:r w:rsidRPr="005018C6">
        <w:t>10.1. Стороны соглашаются на обмен документами между собой в электронном виде и признают полученные (направленные) электронные документы, перечень которых приведен в п. 10.3., равнозначными аналогичным документам на бумажных носителях.</w:t>
      </w:r>
    </w:p>
    <w:p w14:paraId="6A8E4C4B" w14:textId="77777777" w:rsidR="00E32486" w:rsidRPr="005018C6" w:rsidRDefault="00E32486" w:rsidP="00E32486">
      <w:r w:rsidRPr="005018C6">
        <w:t>10.2.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63-ФЗ «Об электронной подписи» и иными нормативно-правовыми актами.</w:t>
      </w:r>
    </w:p>
    <w:p w14:paraId="7011C836" w14:textId="77777777" w:rsidR="00E32486" w:rsidRPr="005018C6" w:rsidRDefault="00E32486" w:rsidP="00E32486">
      <w:r w:rsidRPr="005018C6">
        <w:t>Информация в электронной форме, подписанная квалифицированной электронной подписью,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753AC031" w14:textId="77777777" w:rsidR="00E32486" w:rsidRPr="005018C6" w:rsidRDefault="00E32486" w:rsidP="00E32486">
      <w:pPr>
        <w:suppressAutoHyphens/>
        <w:rPr>
          <w:rFonts w:eastAsia="Arial Unicode MS"/>
          <w:color w:val="000000"/>
          <w:lang w:eastAsia="zh-CN"/>
        </w:rPr>
      </w:pPr>
      <w:r w:rsidRPr="005018C6">
        <w:rPr>
          <w:rFonts w:eastAsia="Arial Unicode MS"/>
          <w:color w:val="000000"/>
          <w:lang w:eastAsia="zh-CN"/>
        </w:rPr>
        <w:t>10.3. Перечень документов, которыми Стороны обмениваются в электронном виде:</w:t>
      </w:r>
    </w:p>
    <w:tbl>
      <w:tblPr>
        <w:tblW w:w="9673"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0A0" w:firstRow="1" w:lastRow="0" w:firstColumn="1" w:lastColumn="0" w:noHBand="0" w:noVBand="0"/>
      </w:tblPr>
      <w:tblGrid>
        <w:gridCol w:w="9673"/>
      </w:tblGrid>
      <w:tr w:rsidR="00E32486" w:rsidRPr="005018C6" w14:paraId="1FA1444A" w14:textId="77777777" w:rsidTr="00025808">
        <w:trPr>
          <w:trHeight w:val="401"/>
        </w:trPr>
        <w:tc>
          <w:tcPr>
            <w:tcW w:w="9673" w:type="dxa"/>
            <w:shd w:val="clear" w:color="auto" w:fill="F2F2F2" w:themeFill="background1" w:themeFillShade="F2"/>
            <w:vAlign w:val="center"/>
          </w:tcPr>
          <w:p w14:paraId="69EC0C50" w14:textId="77777777" w:rsidR="00E32486" w:rsidRPr="005018C6" w:rsidRDefault="00E32486" w:rsidP="00E32486">
            <w:pPr>
              <w:jc w:val="center"/>
              <w:rPr>
                <w:b/>
                <w:bCs/>
              </w:rPr>
            </w:pPr>
            <w:r w:rsidRPr="005018C6">
              <w:rPr>
                <w:b/>
                <w:bCs/>
              </w:rPr>
              <w:t>Наименование электронного документа</w:t>
            </w:r>
          </w:p>
        </w:tc>
      </w:tr>
      <w:tr w:rsidR="00E32486" w:rsidRPr="005018C6" w14:paraId="1B2305E2" w14:textId="77777777" w:rsidTr="00025808">
        <w:trPr>
          <w:trHeight w:val="227"/>
        </w:trPr>
        <w:tc>
          <w:tcPr>
            <w:tcW w:w="9673" w:type="dxa"/>
            <w:vAlign w:val="center"/>
          </w:tcPr>
          <w:p w14:paraId="08C57B97" w14:textId="77777777" w:rsidR="00E32486" w:rsidRPr="005018C6" w:rsidRDefault="00532E68" w:rsidP="00E32486">
            <w:pPr>
              <w:jc w:val="center"/>
            </w:pPr>
            <w:r w:rsidRPr="005018C6">
              <w:t>Контракт</w:t>
            </w:r>
          </w:p>
        </w:tc>
      </w:tr>
      <w:tr w:rsidR="00E32486" w:rsidRPr="005018C6" w14:paraId="488CFBE5" w14:textId="77777777" w:rsidTr="00025808">
        <w:trPr>
          <w:trHeight w:val="227"/>
        </w:trPr>
        <w:tc>
          <w:tcPr>
            <w:tcW w:w="9673" w:type="dxa"/>
            <w:vAlign w:val="center"/>
          </w:tcPr>
          <w:p w14:paraId="29A56128" w14:textId="77777777" w:rsidR="00E32486" w:rsidRPr="005018C6" w:rsidRDefault="00E32486" w:rsidP="00E32486">
            <w:pPr>
              <w:jc w:val="center"/>
            </w:pPr>
            <w:r w:rsidRPr="005018C6">
              <w:t xml:space="preserve">Дополнительное соглашение к </w:t>
            </w:r>
            <w:r w:rsidR="00532E68" w:rsidRPr="005018C6">
              <w:t>Контракт</w:t>
            </w:r>
            <w:r w:rsidRPr="005018C6">
              <w:t>у</w:t>
            </w:r>
          </w:p>
        </w:tc>
      </w:tr>
      <w:tr w:rsidR="00E32486" w:rsidRPr="005018C6" w14:paraId="4CBDD4A3" w14:textId="77777777" w:rsidTr="00025808">
        <w:trPr>
          <w:trHeight w:val="227"/>
        </w:trPr>
        <w:tc>
          <w:tcPr>
            <w:tcW w:w="9673" w:type="dxa"/>
            <w:vAlign w:val="center"/>
          </w:tcPr>
          <w:p w14:paraId="63A85B27" w14:textId="77777777" w:rsidR="00E32486" w:rsidRPr="005018C6" w:rsidRDefault="00E32486" w:rsidP="00E32486">
            <w:pPr>
              <w:jc w:val="center"/>
            </w:pPr>
            <w:r w:rsidRPr="005018C6">
              <w:t>Универсальный передаточный документ</w:t>
            </w:r>
          </w:p>
        </w:tc>
      </w:tr>
      <w:tr w:rsidR="00E32486" w:rsidRPr="005018C6" w14:paraId="14DDF0CD" w14:textId="77777777" w:rsidTr="00025808">
        <w:trPr>
          <w:trHeight w:val="227"/>
        </w:trPr>
        <w:tc>
          <w:tcPr>
            <w:tcW w:w="9673" w:type="dxa"/>
            <w:vAlign w:val="center"/>
          </w:tcPr>
          <w:p w14:paraId="29935984" w14:textId="77777777" w:rsidR="00E32486" w:rsidRPr="005018C6" w:rsidRDefault="00E32486" w:rsidP="00E32486">
            <w:pPr>
              <w:jc w:val="center"/>
            </w:pPr>
            <w:r w:rsidRPr="005018C6">
              <w:t>Счет</w:t>
            </w:r>
          </w:p>
        </w:tc>
      </w:tr>
      <w:tr w:rsidR="00E32486" w:rsidRPr="005018C6" w14:paraId="39C31A02" w14:textId="77777777" w:rsidTr="00025808">
        <w:trPr>
          <w:trHeight w:val="227"/>
        </w:trPr>
        <w:tc>
          <w:tcPr>
            <w:tcW w:w="9673" w:type="dxa"/>
            <w:vAlign w:val="center"/>
          </w:tcPr>
          <w:p w14:paraId="216BA5C4" w14:textId="77777777" w:rsidR="00E32486" w:rsidRPr="005018C6" w:rsidRDefault="00E32486" w:rsidP="00E32486">
            <w:pPr>
              <w:jc w:val="center"/>
            </w:pPr>
            <w:r w:rsidRPr="005018C6">
              <w:t>Товарная накладная (форма ТОРГ-12)</w:t>
            </w:r>
          </w:p>
        </w:tc>
      </w:tr>
      <w:tr w:rsidR="00E32486" w:rsidRPr="005018C6" w14:paraId="2C7329E9" w14:textId="77777777" w:rsidTr="00025808">
        <w:trPr>
          <w:trHeight w:val="227"/>
        </w:trPr>
        <w:tc>
          <w:tcPr>
            <w:tcW w:w="9673" w:type="dxa"/>
            <w:tcBorders>
              <w:top w:val="single" w:sz="4" w:space="0" w:color="000000"/>
              <w:left w:val="single" w:sz="4" w:space="0" w:color="000000"/>
              <w:bottom w:val="single" w:sz="4" w:space="0" w:color="000000"/>
              <w:right w:val="single" w:sz="4" w:space="0" w:color="000000"/>
            </w:tcBorders>
            <w:vAlign w:val="center"/>
          </w:tcPr>
          <w:p w14:paraId="0CC99559" w14:textId="77777777" w:rsidR="00E32486" w:rsidRPr="005018C6" w:rsidRDefault="00E32486" w:rsidP="00E32486">
            <w:pPr>
              <w:jc w:val="center"/>
            </w:pPr>
            <w:r w:rsidRPr="005018C6">
              <w:t>Акт сверки</w:t>
            </w:r>
          </w:p>
        </w:tc>
      </w:tr>
    </w:tbl>
    <w:p w14:paraId="591B9A6C" w14:textId="77777777" w:rsidR="00E32486" w:rsidRPr="005018C6" w:rsidRDefault="00E32486" w:rsidP="00E32486">
      <w:pPr>
        <w:suppressAutoHyphens/>
        <w:rPr>
          <w:rFonts w:eastAsia="Arial Unicode MS"/>
          <w:color w:val="000000"/>
          <w:lang w:eastAsia="zh-CN"/>
        </w:rPr>
      </w:pPr>
      <w:r w:rsidRPr="005018C6">
        <w:rPr>
          <w:rFonts w:eastAsia="Arial Unicode MS"/>
          <w:color w:val="000000"/>
          <w:lang w:eastAsia="zh-CN"/>
        </w:rPr>
        <w:t>10.4. Приобретение, установка и функционирование программного обеспечения, каналов связи, средств криптографической защиты с функциями ЭП осуществляется каждой из Сторон самостоятельно и за свой счет. Стороны самостоятельно организуют архивное хранение ЭД в течение срока хранения соответствующих документов на бумажных носителях.</w:t>
      </w:r>
    </w:p>
    <w:p w14:paraId="130005B7" w14:textId="77777777" w:rsidR="00E32486" w:rsidRPr="005018C6" w:rsidRDefault="00E32486" w:rsidP="00E32486">
      <w:pPr>
        <w:suppressAutoHyphens/>
        <w:rPr>
          <w:rFonts w:eastAsia="Arial Unicode MS"/>
          <w:color w:val="000000"/>
          <w:lang w:eastAsia="zh-CN"/>
        </w:rPr>
      </w:pPr>
      <w:r w:rsidRPr="005018C6">
        <w:rPr>
          <w:rFonts w:eastAsia="Arial Unicode MS"/>
          <w:color w:val="000000"/>
          <w:lang w:eastAsia="zh-CN"/>
        </w:rPr>
        <w:t>10.5. Каждая Сторона может иметь несколько квалифицированных электронных подписей, оформленных для нескольких уполномоченных лиц Стороны. Использование электронных документов между Сторонами не отменяет использование иных способов связи для обмена документами и сообщениями.</w:t>
      </w:r>
    </w:p>
    <w:p w14:paraId="02E80737" w14:textId="77777777" w:rsidR="00E32486" w:rsidRPr="005018C6" w:rsidRDefault="00E32486" w:rsidP="00E32486">
      <w:pPr>
        <w:suppressAutoHyphens/>
        <w:rPr>
          <w:rFonts w:eastAsia="Arial Unicode MS"/>
          <w:color w:val="000000"/>
          <w:lang w:eastAsia="zh-CN"/>
        </w:rPr>
      </w:pPr>
      <w:r w:rsidRPr="005018C6">
        <w:rPr>
          <w:rFonts w:eastAsia="Arial Unicode MS"/>
          <w:color w:val="000000"/>
          <w:lang w:eastAsia="zh-CN"/>
        </w:rPr>
        <w:t>10.6. Любая из Сторон может в любой момент отказаться от участия в электронном документообороте, направив уведомление об этом другой Стороне в системе ЭДО за 30 (тридцать) календарных дней до прекращения использования электронного документооборота.</w:t>
      </w:r>
    </w:p>
    <w:p w14:paraId="1A697245" w14:textId="77777777" w:rsidR="00E32486" w:rsidRPr="005018C6" w:rsidRDefault="00E32486" w:rsidP="00E32486">
      <w:pPr>
        <w:suppressAutoHyphens/>
        <w:rPr>
          <w:rFonts w:eastAsia="Arial Unicode MS"/>
          <w:color w:val="000000"/>
          <w:lang w:eastAsia="zh-CN"/>
        </w:rPr>
      </w:pPr>
      <w:r w:rsidRPr="005018C6">
        <w:rPr>
          <w:rFonts w:eastAsia="Arial Unicode MS"/>
          <w:color w:val="000000"/>
          <w:lang w:eastAsia="zh-CN"/>
        </w:rPr>
        <w:t>10.7.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14:paraId="5A5177C4" w14:textId="77777777" w:rsidR="00E32486" w:rsidRPr="005018C6" w:rsidRDefault="00E32486" w:rsidP="00E32486">
      <w:r w:rsidRPr="005018C6">
        <w:t>10.8. Стороны обязаны в течение 1 (одного) рабочего дня информировать друг друга, посредством направления сообщения ответственным лицам за работу в ЭДО, о невозможности обмена документами в электронном виде, подписанными ЭП. В этом случае в этот период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w:t>
      </w:r>
    </w:p>
    <w:p w14:paraId="026C7B9D" w14:textId="77777777" w:rsidR="007D44CD" w:rsidRPr="005018C6" w:rsidRDefault="00E32486" w:rsidP="0077595E">
      <w:r w:rsidRPr="005018C6">
        <w:t xml:space="preserve">10.9. Со стороны Заказчика функции Оператора ЭДО осуществляет ООО Компания "Тензор" (имеющий технологию обмена юридически значимыми электронными документами). Идентификатор ЭДО Заказчика </w:t>
      </w:r>
      <w:r w:rsidRPr="005018C6">
        <w:rPr>
          <w:b/>
        </w:rPr>
        <w:t>2BE5bef053a71c611e18f385cf3fc3369f0э</w:t>
      </w:r>
      <w:r w:rsidRPr="005018C6">
        <w:t>.</w:t>
      </w:r>
    </w:p>
    <w:p w14:paraId="16CEEE9C" w14:textId="77777777" w:rsidR="00E32486" w:rsidRPr="005018C6" w:rsidRDefault="00E32486" w:rsidP="00E32486">
      <w:pPr>
        <w:ind w:firstLine="284"/>
        <w:jc w:val="center"/>
        <w:rPr>
          <w:b/>
        </w:rPr>
      </w:pPr>
    </w:p>
    <w:p w14:paraId="1320D34D" w14:textId="73AB9735" w:rsidR="00793251" w:rsidRPr="005018C6" w:rsidRDefault="00793251" w:rsidP="005018C6">
      <w:pPr>
        <w:jc w:val="center"/>
        <w:outlineLvl w:val="0"/>
        <w:rPr>
          <w:b/>
        </w:rPr>
      </w:pPr>
      <w:r w:rsidRPr="005018C6">
        <w:rPr>
          <w:b/>
        </w:rPr>
        <w:t xml:space="preserve">11. СРОК ДЕЙСТВИЯ И ПОРЯДОК РАСТОРЖЕНИЯ </w:t>
      </w:r>
      <w:r w:rsidR="00532E68" w:rsidRPr="005018C6">
        <w:rPr>
          <w:b/>
        </w:rPr>
        <w:t>КОНТРАКТ</w:t>
      </w:r>
      <w:r w:rsidRPr="005018C6">
        <w:rPr>
          <w:b/>
        </w:rPr>
        <w:t>А</w:t>
      </w:r>
    </w:p>
    <w:p w14:paraId="6D56E93E" w14:textId="77777777" w:rsidR="00793251" w:rsidRPr="005018C6" w:rsidRDefault="00793251" w:rsidP="00793251">
      <w:pPr>
        <w:rPr>
          <w:b/>
        </w:rPr>
      </w:pPr>
      <w:r w:rsidRPr="005018C6">
        <w:t xml:space="preserve">11.1. </w:t>
      </w:r>
      <w:r w:rsidR="00532E68" w:rsidRPr="005018C6">
        <w:t>Контракт</w:t>
      </w:r>
      <w:r w:rsidRPr="005018C6">
        <w:t xml:space="preserve"> вступает в силу с момента его подписания обеими Сторонами и действует полного исполнения Сторонами своих обязательств по </w:t>
      </w:r>
      <w:r w:rsidR="00532E68" w:rsidRPr="005018C6">
        <w:t>Контракт</w:t>
      </w:r>
      <w:r w:rsidRPr="005018C6">
        <w:t xml:space="preserve">у. Окончание срока действия </w:t>
      </w:r>
      <w:r w:rsidR="00532E68" w:rsidRPr="005018C6">
        <w:t>Контракт</w:t>
      </w:r>
      <w:r w:rsidRPr="005018C6">
        <w:t>а не влечет прекращения гарантийных обязательств Поставщика.</w:t>
      </w:r>
    </w:p>
    <w:p w14:paraId="3A3ED92C" w14:textId="77777777" w:rsidR="00793251" w:rsidRPr="005018C6" w:rsidRDefault="00793251" w:rsidP="00793251">
      <w:r w:rsidRPr="005018C6">
        <w:t xml:space="preserve">11.2. Расторжение </w:t>
      </w:r>
      <w:r w:rsidR="00532E68" w:rsidRPr="005018C6">
        <w:t>Контракт</w:t>
      </w:r>
      <w:r w:rsidRPr="005018C6">
        <w:t xml:space="preserve">а допускается по соглашению Сторон, по решению суда, в случае одностороннего отказа Стороны </w:t>
      </w:r>
      <w:r w:rsidR="00532E68" w:rsidRPr="005018C6">
        <w:t>Контракт</w:t>
      </w:r>
      <w:r w:rsidRPr="005018C6">
        <w:t>а от его исполнения в соответствии с гражданским законодательством.</w:t>
      </w:r>
    </w:p>
    <w:p w14:paraId="181E4B52" w14:textId="77777777" w:rsidR="00793251" w:rsidRPr="005018C6" w:rsidRDefault="00793251" w:rsidP="00793251">
      <w:r w:rsidRPr="005018C6">
        <w:t xml:space="preserve">11.3. Заказчик вправе принять решение об одностороннем отказе от исполнения </w:t>
      </w:r>
      <w:r w:rsidR="00532E68" w:rsidRPr="005018C6">
        <w:t>Контракт</w:t>
      </w:r>
      <w:r w:rsidRPr="005018C6">
        <w:t xml:space="preserve">а по основаниям, предусмотренным Гражданским кодексом для одностороннего отказа от исполнения отдельных видов обязательств, и потребовать возмещения причиненных убытков в случае следующих существенных нарушений Поставщиком условий настоящего </w:t>
      </w:r>
      <w:r w:rsidR="00532E68" w:rsidRPr="005018C6">
        <w:t>Контракт</w:t>
      </w:r>
      <w:r w:rsidRPr="005018C6">
        <w:t>а:</w:t>
      </w:r>
    </w:p>
    <w:p w14:paraId="5D3C5690" w14:textId="77777777" w:rsidR="00793251" w:rsidRPr="005018C6" w:rsidRDefault="00793251" w:rsidP="00793251">
      <w:pPr>
        <w:ind w:firstLine="567"/>
      </w:pPr>
      <w:r w:rsidRPr="005018C6">
        <w:t xml:space="preserve">- Поставщик в течение </w:t>
      </w:r>
      <w:r w:rsidRPr="005018C6">
        <w:rPr>
          <w:b/>
        </w:rPr>
        <w:t>10 (десяти)</w:t>
      </w:r>
      <w:r w:rsidRPr="005018C6">
        <w:t xml:space="preserve"> календарных дней с момента окончания срока поставки не осуществил поставку в полном объёме;</w:t>
      </w:r>
    </w:p>
    <w:p w14:paraId="6ED1C0FB" w14:textId="77777777" w:rsidR="00793251" w:rsidRPr="009F3B5D" w:rsidRDefault="00793251" w:rsidP="00793251">
      <w:pPr>
        <w:ind w:firstLine="567"/>
      </w:pPr>
      <w:r w:rsidRPr="005018C6">
        <w:t xml:space="preserve">- в случае поставки некачественного, не нового Товара и не принятии мер по его замене в течение </w:t>
      </w:r>
      <w:r w:rsidRPr="005018C6">
        <w:rPr>
          <w:b/>
        </w:rPr>
        <w:t>5 (пяти)</w:t>
      </w:r>
      <w:r w:rsidRPr="005018C6">
        <w:t xml:space="preserve"> рабочих дней с момента заявления об этом Заказчиком</w:t>
      </w:r>
      <w:r w:rsidRPr="009F3B5D">
        <w:t>;</w:t>
      </w:r>
    </w:p>
    <w:p w14:paraId="7FE541E2" w14:textId="77777777" w:rsidR="00793251" w:rsidRPr="009F3B5D" w:rsidRDefault="00793251" w:rsidP="00793251">
      <w:pPr>
        <w:ind w:firstLine="567"/>
      </w:pPr>
      <w:r w:rsidRPr="009F3B5D">
        <w:t>- в случае установления факта проведения ликвидации Поставщика или проведения в отношении него процедуры банкротства;</w:t>
      </w:r>
    </w:p>
    <w:p w14:paraId="191D801A" w14:textId="77777777" w:rsidR="00793251" w:rsidRPr="009F3B5D" w:rsidRDefault="00793251" w:rsidP="00793251">
      <w:pPr>
        <w:ind w:firstLine="567"/>
      </w:pPr>
      <w:r w:rsidRPr="009F3B5D">
        <w:t>- в иных случаях, предусмотренных законом.</w:t>
      </w:r>
    </w:p>
    <w:p w14:paraId="1BC828CF" w14:textId="77777777" w:rsidR="00793251" w:rsidRPr="009F3B5D" w:rsidRDefault="00793251" w:rsidP="00793251">
      <w:r w:rsidRPr="009F3B5D">
        <w:rPr>
          <w:rFonts w:eastAsia="Calibri"/>
          <w:lang w:eastAsia="en-US"/>
        </w:rPr>
        <w:t xml:space="preserve">11.4. </w:t>
      </w:r>
      <w:r w:rsidRPr="009F3B5D">
        <w:t xml:space="preserve">Решение Заказчика об одностороннем  отказе от исполнения </w:t>
      </w:r>
      <w:r w:rsidR="00532E68" w:rsidRPr="009F3B5D">
        <w:t>Контракт</w:t>
      </w:r>
      <w:r w:rsidRPr="009F3B5D">
        <w:t xml:space="preserve">а не позднее чем в течение </w:t>
      </w:r>
      <w:r w:rsidRPr="009F3B5D">
        <w:rPr>
          <w:b/>
        </w:rPr>
        <w:t>3 (трех)</w:t>
      </w:r>
      <w:r w:rsidRPr="009F3B5D">
        <w:t xml:space="preserve"> рабочих дней с даты принятия указанного решения, направляется </w:t>
      </w:r>
      <w:r w:rsidRPr="009F3B5D">
        <w:rPr>
          <w:rFonts w:eastAsia="Calibri"/>
          <w:lang w:eastAsia="en-US"/>
        </w:rPr>
        <w:t>Поставщику</w:t>
      </w:r>
      <w:r w:rsidRPr="009F3B5D">
        <w:t xml:space="preserve"> по почте заказным письмом с уведомлением о вручении по адресу </w:t>
      </w:r>
      <w:r w:rsidRPr="009F3B5D">
        <w:rPr>
          <w:rFonts w:eastAsia="Calibri"/>
          <w:lang w:eastAsia="en-US"/>
        </w:rPr>
        <w:t>Поставщика</w:t>
      </w:r>
      <w:r w:rsidRPr="009F3B5D">
        <w:t xml:space="preserve">, указанному в </w:t>
      </w:r>
      <w:r w:rsidR="00532E68" w:rsidRPr="009F3B5D">
        <w:t>Контракт</w:t>
      </w:r>
      <w:r w:rsidRPr="009F3B5D">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Pr="009F3B5D">
        <w:rPr>
          <w:rFonts w:eastAsia="Calibri"/>
          <w:lang w:eastAsia="en-US"/>
        </w:rPr>
        <w:t>Поставщику</w:t>
      </w:r>
      <w:r w:rsidRPr="009F3B5D">
        <w:t>.</w:t>
      </w:r>
    </w:p>
    <w:p w14:paraId="68D24BFD" w14:textId="77777777" w:rsidR="00793251" w:rsidRPr="009F3B5D" w:rsidRDefault="00793251" w:rsidP="00793251">
      <w:pPr>
        <w:shd w:val="clear" w:color="auto" w:fill="FFFFFF"/>
      </w:pPr>
      <w:r w:rsidRPr="009F3B5D">
        <w:t xml:space="preserve">11.5. Решение Заказчика об одностороннем отказе от исполнения </w:t>
      </w:r>
      <w:r w:rsidR="00532E68" w:rsidRPr="009F3B5D">
        <w:t>Контракт</w:t>
      </w:r>
      <w:r w:rsidRPr="009F3B5D">
        <w:t xml:space="preserve">а вступает в силу и </w:t>
      </w:r>
      <w:r w:rsidR="00532E68" w:rsidRPr="009F3B5D">
        <w:t>Контракт</w:t>
      </w:r>
      <w:r w:rsidRPr="009F3B5D">
        <w:t xml:space="preserve"> считается расторгнутым через </w:t>
      </w:r>
      <w:r w:rsidRPr="009F3B5D">
        <w:rPr>
          <w:b/>
        </w:rPr>
        <w:t>10 (десять)</w:t>
      </w:r>
      <w:r w:rsidRPr="009F3B5D">
        <w:t xml:space="preserve"> календарных дней с даты уведомления Заказчиком Поставщика об одностороннем отказе от исполнения </w:t>
      </w:r>
      <w:r w:rsidR="00532E68" w:rsidRPr="009F3B5D">
        <w:t>Контракт</w:t>
      </w:r>
      <w:r w:rsidRPr="009F3B5D">
        <w:t>а.</w:t>
      </w:r>
    </w:p>
    <w:p w14:paraId="66BA0AFD" w14:textId="77777777" w:rsidR="00793251" w:rsidRPr="009F3B5D" w:rsidRDefault="00793251" w:rsidP="00793251">
      <w:pPr>
        <w:ind w:firstLine="284"/>
        <w:jc w:val="center"/>
        <w:rPr>
          <w:b/>
        </w:rPr>
      </w:pPr>
    </w:p>
    <w:p w14:paraId="0169F59A" w14:textId="31F13DC5" w:rsidR="00793251" w:rsidRPr="009F3B5D" w:rsidRDefault="00793251" w:rsidP="005018C6">
      <w:pPr>
        <w:jc w:val="center"/>
        <w:outlineLvl w:val="0"/>
        <w:rPr>
          <w:b/>
        </w:rPr>
      </w:pPr>
      <w:r w:rsidRPr="009F3B5D">
        <w:rPr>
          <w:b/>
        </w:rPr>
        <w:t>12. ЗАКЛЮЧИТЕЛЬНЫЕ ПОЛОЖЕНИЯ</w:t>
      </w:r>
    </w:p>
    <w:p w14:paraId="58FFBFA7" w14:textId="77777777" w:rsidR="00793251" w:rsidRPr="005018C6" w:rsidRDefault="00793251" w:rsidP="00793251">
      <w:pPr>
        <w:outlineLvl w:val="0"/>
      </w:pPr>
      <w:r w:rsidRPr="009F3B5D">
        <w:t xml:space="preserve">12.1. При реализации условий </w:t>
      </w:r>
      <w:r w:rsidR="00532E68" w:rsidRPr="009F3B5D">
        <w:t>Контракт</w:t>
      </w:r>
      <w:r w:rsidRPr="009F3B5D">
        <w:t xml:space="preserve">а Стороны руководствуются действующим </w:t>
      </w:r>
      <w:r w:rsidRPr="005018C6">
        <w:t>законодательством Российской Федерации.</w:t>
      </w:r>
    </w:p>
    <w:p w14:paraId="66685809" w14:textId="77777777" w:rsidR="00793251" w:rsidRPr="005018C6" w:rsidRDefault="00793251" w:rsidP="00793251">
      <w:pPr>
        <w:outlineLvl w:val="0"/>
      </w:pPr>
      <w:r w:rsidRPr="005018C6">
        <w:t xml:space="preserve">12.2. </w:t>
      </w:r>
      <w:r w:rsidR="00532E68" w:rsidRPr="005018C6">
        <w:t>Контракт</w:t>
      </w:r>
      <w:r w:rsidRPr="005018C6">
        <w:t xml:space="preserve"> </w:t>
      </w:r>
      <w:r w:rsidR="009F0459" w:rsidRPr="005018C6">
        <w:t xml:space="preserve">может быть </w:t>
      </w:r>
      <w:r w:rsidRPr="005018C6">
        <w:t>составлен в 2 (двух) экземплярах, идентичных по содержанию и имеющих одинаковую юридическую силу, один из которых передан Поставщику, один находится у Заказчика</w:t>
      </w:r>
      <w:r w:rsidR="009F0459" w:rsidRPr="005018C6">
        <w:t xml:space="preserve"> либо заключен в электронной форме</w:t>
      </w:r>
      <w:r w:rsidRPr="005018C6">
        <w:t xml:space="preserve">. </w:t>
      </w:r>
    </w:p>
    <w:p w14:paraId="4C064BED" w14:textId="77777777" w:rsidR="00793251" w:rsidRPr="005018C6" w:rsidRDefault="00793251" w:rsidP="00793251">
      <w:pPr>
        <w:outlineLvl w:val="0"/>
      </w:pPr>
      <w:r w:rsidRPr="005018C6">
        <w:t xml:space="preserve">12.3. После подписания </w:t>
      </w:r>
      <w:r w:rsidR="00532E68" w:rsidRPr="005018C6">
        <w:t>Контракт</w:t>
      </w:r>
      <w:r w:rsidRPr="005018C6">
        <w:t xml:space="preserve">а все предыдущие письменные и устные соглашения, переписка, переговоры между Сторонами, относящиеся к данному </w:t>
      </w:r>
      <w:r w:rsidR="00532E68" w:rsidRPr="005018C6">
        <w:t>Контракт</w:t>
      </w:r>
      <w:r w:rsidRPr="005018C6">
        <w:t>у, теряют силу.</w:t>
      </w:r>
    </w:p>
    <w:p w14:paraId="289BAA33" w14:textId="77777777" w:rsidR="00793251" w:rsidRPr="009F3B5D" w:rsidRDefault="00793251" w:rsidP="00793251">
      <w:pPr>
        <w:outlineLvl w:val="0"/>
      </w:pPr>
      <w:r w:rsidRPr="005018C6">
        <w:t>12.4. Внесение изменений и дополнений, не противоречащих</w:t>
      </w:r>
      <w:r w:rsidRPr="009F3B5D">
        <w:t xml:space="preserve"> законодательству Российской Федерации, в условия </w:t>
      </w:r>
      <w:r w:rsidR="00532E68" w:rsidRPr="009F3B5D">
        <w:t>Контракт</w:t>
      </w:r>
      <w:r w:rsidRPr="009F3B5D">
        <w:t xml:space="preserve">а осуществляется путем заключения Сторонами в письменной форме дополнительных соглашений к </w:t>
      </w:r>
      <w:r w:rsidR="00532E68" w:rsidRPr="009F3B5D">
        <w:t>Контракт</w:t>
      </w:r>
      <w:r w:rsidRPr="009F3B5D">
        <w:t xml:space="preserve">у, которые являются его неотъемлемой частью. </w:t>
      </w:r>
    </w:p>
    <w:p w14:paraId="76DD3DF7" w14:textId="77777777" w:rsidR="00793251" w:rsidRPr="009F3B5D" w:rsidRDefault="00793251" w:rsidP="00793251">
      <w:pPr>
        <w:outlineLvl w:val="0"/>
      </w:pPr>
      <w:r w:rsidRPr="009F3B5D">
        <w:t xml:space="preserve">12.5. Стороны не могут передавать права и обязанности по настоящему </w:t>
      </w:r>
      <w:r w:rsidR="00532E68" w:rsidRPr="009F3B5D">
        <w:t>Контракт</w:t>
      </w:r>
      <w:r w:rsidRPr="009F3B5D">
        <w:t>у третьим лицам.</w:t>
      </w:r>
    </w:p>
    <w:p w14:paraId="209F2BF6" w14:textId="77777777" w:rsidR="00793251" w:rsidRPr="009F3B5D" w:rsidRDefault="00793251" w:rsidP="00793251">
      <w:pPr>
        <w:outlineLvl w:val="0"/>
      </w:pPr>
      <w:r w:rsidRPr="009F3B5D">
        <w:t xml:space="preserve">11.6. Стороны обязуются обеспечить конфиденциальность сведений, относящихся к предмету </w:t>
      </w:r>
      <w:r w:rsidR="00532E68" w:rsidRPr="009F3B5D">
        <w:t>Контракт</w:t>
      </w:r>
      <w:r w:rsidRPr="009F3B5D">
        <w:t xml:space="preserve">а, и ставших им известными в ходе исполнения </w:t>
      </w:r>
      <w:r w:rsidR="00532E68" w:rsidRPr="009F3B5D">
        <w:t>Контракт</w:t>
      </w:r>
      <w:r w:rsidRPr="009F3B5D">
        <w:t>а.</w:t>
      </w:r>
    </w:p>
    <w:p w14:paraId="15664054" w14:textId="77777777" w:rsidR="00793251" w:rsidRPr="009F3B5D" w:rsidRDefault="00793251" w:rsidP="00793251">
      <w:pPr>
        <w:outlineLvl w:val="0"/>
      </w:pPr>
      <w:r w:rsidRPr="009F3B5D">
        <w:t xml:space="preserve">12.7. Стороны обязаны немедленно информировать друг друга об изменении адресов и реквизитов в течение </w:t>
      </w:r>
      <w:r w:rsidRPr="009F3B5D">
        <w:rPr>
          <w:b/>
        </w:rPr>
        <w:t>10 (десяти)</w:t>
      </w:r>
      <w:r w:rsidRPr="009F3B5D">
        <w:t xml:space="preserve"> календарных дней.</w:t>
      </w:r>
    </w:p>
    <w:p w14:paraId="0EBEA6B1" w14:textId="77777777" w:rsidR="007D44CD" w:rsidRPr="009F3B5D" w:rsidRDefault="005C75E2" w:rsidP="00776B8E">
      <w:r w:rsidRPr="009F3B5D">
        <w:rPr>
          <w:rFonts w:eastAsia="Calibri"/>
          <w:lang w:eastAsia="en-US"/>
        </w:rPr>
        <w:t>.</w:t>
      </w:r>
    </w:p>
    <w:p w14:paraId="7B29D76D" w14:textId="77777777" w:rsidR="008D5A31" w:rsidRPr="009F3B5D" w:rsidRDefault="007511E5" w:rsidP="00776B8E">
      <w:pPr>
        <w:autoSpaceDE w:val="0"/>
        <w:autoSpaceDN w:val="0"/>
        <w:adjustRightInd w:val="0"/>
        <w:jc w:val="center"/>
        <w:rPr>
          <w:b/>
        </w:rPr>
      </w:pPr>
      <w:r w:rsidRPr="009F3B5D">
        <w:rPr>
          <w:b/>
        </w:rPr>
        <w:t>13</w:t>
      </w:r>
      <w:r w:rsidR="008D5A31" w:rsidRPr="009F3B5D">
        <w:rPr>
          <w:b/>
        </w:rPr>
        <w:t>. РЕКВИЗИТЫ СТОРОН</w:t>
      </w:r>
    </w:p>
    <w:tbl>
      <w:tblPr>
        <w:tblW w:w="9639" w:type="dxa"/>
        <w:tblLook w:val="01E0" w:firstRow="1" w:lastRow="1" w:firstColumn="1" w:lastColumn="1" w:noHBand="0" w:noVBand="0"/>
      </w:tblPr>
      <w:tblGrid>
        <w:gridCol w:w="5387"/>
        <w:gridCol w:w="4252"/>
      </w:tblGrid>
      <w:tr w:rsidR="008D5A31" w:rsidRPr="009F3B5D" w14:paraId="0ABD3632" w14:textId="77777777" w:rsidTr="005A0ECC">
        <w:tc>
          <w:tcPr>
            <w:tcW w:w="5387" w:type="dxa"/>
            <w:shd w:val="clear" w:color="auto" w:fill="D9D9D9"/>
            <w:hideMark/>
          </w:tcPr>
          <w:p w14:paraId="0F3A5B39" w14:textId="77777777" w:rsidR="008D5A31" w:rsidRPr="009F3B5D" w:rsidRDefault="008D5A31" w:rsidP="00776B8E">
            <w:pPr>
              <w:ind w:left="360"/>
            </w:pPr>
            <w:r w:rsidRPr="009F3B5D">
              <w:rPr>
                <w:b/>
              </w:rPr>
              <w:t>Заказчик:</w:t>
            </w:r>
          </w:p>
        </w:tc>
        <w:tc>
          <w:tcPr>
            <w:tcW w:w="4252" w:type="dxa"/>
            <w:shd w:val="clear" w:color="auto" w:fill="D9D9D9"/>
            <w:hideMark/>
          </w:tcPr>
          <w:p w14:paraId="4CCA5F77" w14:textId="77777777" w:rsidR="008D5A31" w:rsidRPr="009F3B5D" w:rsidRDefault="008D5A31" w:rsidP="00776B8E">
            <w:pPr>
              <w:ind w:left="618"/>
            </w:pPr>
            <w:r w:rsidRPr="009F3B5D">
              <w:rPr>
                <w:b/>
              </w:rPr>
              <w:t>Поставщик:</w:t>
            </w:r>
          </w:p>
        </w:tc>
      </w:tr>
      <w:tr w:rsidR="00793251" w:rsidRPr="009F3B5D" w14:paraId="73AADD6A" w14:textId="77777777" w:rsidTr="005A0ECC">
        <w:tc>
          <w:tcPr>
            <w:tcW w:w="5387" w:type="dxa"/>
          </w:tcPr>
          <w:p w14:paraId="69C9779C" w14:textId="0535D0AC" w:rsidR="00BF489B" w:rsidRDefault="00BF489B" w:rsidP="00BF489B">
            <w:pPr>
              <w:spacing w:line="256" w:lineRule="auto"/>
              <w:jc w:val="left"/>
              <w:rPr>
                <w:lang w:eastAsia="en-US"/>
              </w:rPr>
            </w:pPr>
            <w:r>
              <w:rPr>
                <w:lang w:eastAsia="en-US"/>
              </w:rPr>
              <w:t>Федеральное государственное бюджетное образовательное учреждение высшего образования «Ярославский государственный университет им. П.Г. Демидова» (</w:t>
            </w:r>
            <w:proofErr w:type="spellStart"/>
            <w:r>
              <w:rPr>
                <w:lang w:eastAsia="en-US"/>
              </w:rPr>
              <w:t>ЯрГУ</w:t>
            </w:r>
            <w:proofErr w:type="spellEnd"/>
            <w:r>
              <w:rPr>
                <w:lang w:eastAsia="en-US"/>
              </w:rPr>
              <w:t>)</w:t>
            </w:r>
          </w:p>
          <w:p w14:paraId="7C931A97" w14:textId="790C7316" w:rsidR="00BF489B" w:rsidRDefault="00BF489B" w:rsidP="00BF489B">
            <w:pPr>
              <w:spacing w:line="256" w:lineRule="auto"/>
              <w:jc w:val="left"/>
              <w:rPr>
                <w:lang w:eastAsia="en-US"/>
              </w:rPr>
            </w:pPr>
          </w:p>
          <w:p w14:paraId="6DA81391" w14:textId="77777777" w:rsidR="00BF489B" w:rsidRDefault="00BF489B" w:rsidP="00BF489B">
            <w:pPr>
              <w:spacing w:line="256" w:lineRule="auto"/>
              <w:jc w:val="left"/>
              <w:rPr>
                <w:lang w:eastAsia="en-US"/>
              </w:rPr>
            </w:pPr>
          </w:p>
          <w:p w14:paraId="70FE9055" w14:textId="77777777" w:rsidR="00BF489B" w:rsidRDefault="00BF489B" w:rsidP="00BF489B">
            <w:pPr>
              <w:spacing w:line="256" w:lineRule="auto"/>
              <w:jc w:val="left"/>
              <w:rPr>
                <w:lang w:eastAsia="en-US"/>
              </w:rPr>
            </w:pPr>
            <w:r>
              <w:rPr>
                <w:lang w:eastAsia="en-US"/>
              </w:rPr>
              <w:t>150003, г. Ярославль, ул. Советская, д. 14</w:t>
            </w:r>
          </w:p>
          <w:p w14:paraId="70F405F6" w14:textId="77777777" w:rsidR="00BF489B" w:rsidRDefault="00BF489B" w:rsidP="00BF489B">
            <w:pPr>
              <w:spacing w:line="256" w:lineRule="auto"/>
              <w:jc w:val="left"/>
              <w:rPr>
                <w:lang w:eastAsia="en-US"/>
              </w:rPr>
            </w:pPr>
            <w:r>
              <w:rPr>
                <w:lang w:eastAsia="en-US"/>
              </w:rPr>
              <w:t>ИНН 7604011791</w:t>
            </w:r>
          </w:p>
          <w:p w14:paraId="5C959C96" w14:textId="77777777" w:rsidR="00BF489B" w:rsidRDefault="00BF489B" w:rsidP="00BF489B">
            <w:pPr>
              <w:spacing w:line="256" w:lineRule="auto"/>
              <w:jc w:val="left"/>
              <w:rPr>
                <w:lang w:eastAsia="en-US"/>
              </w:rPr>
            </w:pPr>
            <w:r>
              <w:rPr>
                <w:lang w:eastAsia="en-US"/>
              </w:rPr>
              <w:t xml:space="preserve">КПП 760401001 </w:t>
            </w:r>
          </w:p>
          <w:p w14:paraId="72A507D2" w14:textId="77777777" w:rsidR="00BF489B" w:rsidRDefault="00BF489B" w:rsidP="00BF489B">
            <w:pPr>
              <w:spacing w:line="256" w:lineRule="auto"/>
              <w:jc w:val="left"/>
              <w:rPr>
                <w:lang w:eastAsia="en-US"/>
              </w:rPr>
            </w:pPr>
            <w:r>
              <w:rPr>
                <w:lang w:eastAsia="en-US"/>
              </w:rPr>
              <w:t>ОГРН 1027600680249</w:t>
            </w:r>
          </w:p>
          <w:p w14:paraId="402A019E" w14:textId="77777777" w:rsidR="00BF489B" w:rsidRDefault="00BF489B" w:rsidP="00BF489B">
            <w:pPr>
              <w:spacing w:line="256" w:lineRule="auto"/>
              <w:jc w:val="left"/>
              <w:rPr>
                <w:lang w:eastAsia="en-US"/>
              </w:rPr>
            </w:pPr>
            <w:r>
              <w:rPr>
                <w:lang w:eastAsia="en-US"/>
              </w:rPr>
              <w:t xml:space="preserve">л/с 20716Х13480 в УФК по Нижегородской области </w:t>
            </w:r>
          </w:p>
          <w:p w14:paraId="268CEDD5" w14:textId="77777777" w:rsidR="00BF489B" w:rsidRDefault="00BF489B" w:rsidP="00BF489B">
            <w:pPr>
              <w:spacing w:line="256" w:lineRule="auto"/>
              <w:jc w:val="left"/>
              <w:rPr>
                <w:lang w:eastAsia="en-US"/>
              </w:rPr>
            </w:pPr>
            <w:r>
              <w:rPr>
                <w:lang w:eastAsia="en-US"/>
              </w:rPr>
              <w:t>(</w:t>
            </w:r>
            <w:proofErr w:type="spellStart"/>
            <w:r>
              <w:rPr>
                <w:lang w:eastAsia="en-US"/>
              </w:rPr>
              <w:t>расч</w:t>
            </w:r>
            <w:proofErr w:type="spellEnd"/>
            <w:r>
              <w:rPr>
                <w:lang w:eastAsia="en-US"/>
              </w:rPr>
              <w:t xml:space="preserve">/счет) </w:t>
            </w:r>
            <w:proofErr w:type="spellStart"/>
            <w:r>
              <w:rPr>
                <w:lang w:eastAsia="en-US"/>
              </w:rPr>
              <w:t>казн</w:t>
            </w:r>
            <w:proofErr w:type="spellEnd"/>
            <w:r>
              <w:rPr>
                <w:lang w:eastAsia="en-US"/>
              </w:rPr>
              <w:t>/счет 03214643000000013224</w:t>
            </w:r>
          </w:p>
          <w:p w14:paraId="078CB948" w14:textId="77777777" w:rsidR="00BF489B" w:rsidRDefault="00BF489B" w:rsidP="00BF489B">
            <w:pPr>
              <w:spacing w:line="256" w:lineRule="auto"/>
              <w:jc w:val="left"/>
              <w:rPr>
                <w:lang w:eastAsia="en-US"/>
              </w:rPr>
            </w:pPr>
            <w:r>
              <w:rPr>
                <w:lang w:eastAsia="en-US"/>
              </w:rPr>
              <w:t>банк ОКЦ № 1 ВВГУ Банка России //УФК по Нижегородской области г. Нижний Новгород</w:t>
            </w:r>
          </w:p>
          <w:p w14:paraId="3CACBBC6" w14:textId="77777777" w:rsidR="00BF489B" w:rsidRDefault="00BF489B" w:rsidP="00BF489B">
            <w:pPr>
              <w:spacing w:line="256" w:lineRule="auto"/>
              <w:jc w:val="left"/>
              <w:rPr>
                <w:lang w:eastAsia="en-US"/>
              </w:rPr>
            </w:pPr>
            <w:r>
              <w:rPr>
                <w:lang w:eastAsia="en-US"/>
              </w:rPr>
              <w:t>(Кор/счет) банк/счет 40102810745370000024</w:t>
            </w:r>
          </w:p>
          <w:p w14:paraId="71800A07" w14:textId="77777777" w:rsidR="00BF489B" w:rsidRDefault="00BF489B" w:rsidP="00BF489B">
            <w:pPr>
              <w:spacing w:line="256" w:lineRule="auto"/>
              <w:jc w:val="left"/>
              <w:rPr>
                <w:lang w:eastAsia="en-US"/>
              </w:rPr>
            </w:pPr>
            <w:r>
              <w:rPr>
                <w:lang w:eastAsia="en-US"/>
              </w:rPr>
              <w:t>БИК 012202102</w:t>
            </w:r>
          </w:p>
          <w:p w14:paraId="14643522" w14:textId="73968BD9" w:rsidR="00793251" w:rsidRPr="009F3B5D" w:rsidRDefault="00793251" w:rsidP="00BF489B">
            <w:pPr>
              <w:spacing w:line="256" w:lineRule="auto"/>
              <w:jc w:val="left"/>
              <w:rPr>
                <w:lang w:eastAsia="en-US"/>
              </w:rPr>
            </w:pPr>
            <w:r w:rsidRPr="009F3B5D">
              <w:rPr>
                <w:lang w:eastAsia="en-US"/>
              </w:rPr>
              <w:t>Телефон: +7 (4852) 79-77-17</w:t>
            </w:r>
          </w:p>
          <w:p w14:paraId="63571F2F" w14:textId="77777777" w:rsidR="00793251" w:rsidRPr="009F3B5D" w:rsidRDefault="00793251" w:rsidP="00793251">
            <w:pPr>
              <w:spacing w:line="256" w:lineRule="auto"/>
              <w:jc w:val="left"/>
              <w:rPr>
                <w:lang w:eastAsia="en-US"/>
              </w:rPr>
            </w:pPr>
            <w:r w:rsidRPr="009F3B5D">
              <w:rPr>
                <w:lang w:val="en-US" w:eastAsia="en-US"/>
              </w:rPr>
              <w:t>E</w:t>
            </w:r>
            <w:r w:rsidRPr="009F3B5D">
              <w:rPr>
                <w:lang w:eastAsia="en-US"/>
              </w:rPr>
              <w:t>-</w:t>
            </w:r>
            <w:r w:rsidRPr="009F3B5D">
              <w:rPr>
                <w:lang w:val="en-US" w:eastAsia="en-US"/>
              </w:rPr>
              <w:t>mail</w:t>
            </w:r>
            <w:r w:rsidRPr="009F3B5D">
              <w:rPr>
                <w:lang w:eastAsia="en-US"/>
              </w:rPr>
              <w:t xml:space="preserve">: </w:t>
            </w:r>
            <w:r w:rsidRPr="009F3B5D">
              <w:rPr>
                <w:color w:val="0000FF"/>
                <w:u w:val="single"/>
                <w:lang w:eastAsia="en-US"/>
              </w:rPr>
              <w:t>797717@uniyar.ac.ru</w:t>
            </w:r>
            <w:r w:rsidRPr="009F3B5D">
              <w:rPr>
                <w:lang w:eastAsia="en-US"/>
              </w:rPr>
              <w:t xml:space="preserve"> </w:t>
            </w:r>
          </w:p>
          <w:p w14:paraId="20543301" w14:textId="77777777" w:rsidR="00793251" w:rsidRPr="009F3B5D" w:rsidRDefault="00793251" w:rsidP="00793251">
            <w:pPr>
              <w:spacing w:line="256" w:lineRule="auto"/>
              <w:jc w:val="left"/>
              <w:rPr>
                <w:color w:val="C00000"/>
                <w:lang w:eastAsia="en-US"/>
              </w:rPr>
            </w:pPr>
          </w:p>
        </w:tc>
        <w:tc>
          <w:tcPr>
            <w:tcW w:w="4252" w:type="dxa"/>
          </w:tcPr>
          <w:p w14:paraId="59357A8A" w14:textId="77777777" w:rsidR="00793251" w:rsidRPr="00587CE5" w:rsidRDefault="00793251" w:rsidP="009F3B5D"/>
        </w:tc>
      </w:tr>
      <w:tr w:rsidR="005C21F4" w:rsidRPr="009F3B5D" w14:paraId="7EBF6EDD" w14:textId="77777777" w:rsidTr="005A0ECC">
        <w:tc>
          <w:tcPr>
            <w:tcW w:w="5387" w:type="dxa"/>
            <w:shd w:val="clear" w:color="auto" w:fill="D9D9D9"/>
            <w:hideMark/>
          </w:tcPr>
          <w:p w14:paraId="7CFD312D" w14:textId="77777777" w:rsidR="005C21F4" w:rsidRPr="009F3B5D" w:rsidRDefault="005C21F4" w:rsidP="00776B8E">
            <w:pPr>
              <w:ind w:left="360"/>
              <w:rPr>
                <w:b/>
              </w:rPr>
            </w:pPr>
            <w:r w:rsidRPr="009F3B5D">
              <w:rPr>
                <w:b/>
              </w:rPr>
              <w:t>Заказчик</w:t>
            </w:r>
          </w:p>
        </w:tc>
        <w:tc>
          <w:tcPr>
            <w:tcW w:w="4252" w:type="dxa"/>
            <w:shd w:val="clear" w:color="auto" w:fill="D9D9D9" w:themeFill="background1" w:themeFillShade="D9"/>
            <w:hideMark/>
          </w:tcPr>
          <w:p w14:paraId="18548D5A" w14:textId="77777777" w:rsidR="005C21F4" w:rsidRPr="009F3B5D" w:rsidRDefault="005C21F4" w:rsidP="00776B8E">
            <w:pPr>
              <w:ind w:left="360"/>
              <w:rPr>
                <w:b/>
              </w:rPr>
            </w:pPr>
            <w:r w:rsidRPr="009F3B5D">
              <w:rPr>
                <w:b/>
              </w:rPr>
              <w:t>Поставщик</w:t>
            </w:r>
          </w:p>
        </w:tc>
      </w:tr>
      <w:tr w:rsidR="005C21F4" w:rsidRPr="009F3B5D" w14:paraId="03A598A9" w14:textId="77777777" w:rsidTr="005A0ECC">
        <w:trPr>
          <w:trHeight w:val="80"/>
        </w:trPr>
        <w:tc>
          <w:tcPr>
            <w:tcW w:w="5387" w:type="dxa"/>
          </w:tcPr>
          <w:p w14:paraId="110D04D5" w14:textId="77777777" w:rsidR="005C21F4" w:rsidRDefault="005C21F4" w:rsidP="00776B8E"/>
          <w:p w14:paraId="3B7F0C43" w14:textId="77777777" w:rsidR="009F3B5D" w:rsidRDefault="009F3B5D" w:rsidP="00776B8E"/>
          <w:p w14:paraId="4DB6A372" w14:textId="77777777" w:rsidR="009F3B5D" w:rsidRPr="009F3B5D" w:rsidRDefault="009F3B5D" w:rsidP="00776B8E"/>
          <w:p w14:paraId="72A92008" w14:textId="77777777" w:rsidR="005C21F4" w:rsidRPr="009F3B5D" w:rsidRDefault="005C21F4" w:rsidP="00776B8E"/>
          <w:p w14:paraId="5D3EC805" w14:textId="77777777" w:rsidR="005C21F4" w:rsidRPr="009F3B5D" w:rsidRDefault="005C21F4" w:rsidP="00776B8E">
            <w:r w:rsidRPr="009F3B5D">
              <w:t xml:space="preserve">__________________ </w:t>
            </w:r>
          </w:p>
          <w:p w14:paraId="4C8C3E0F" w14:textId="77777777" w:rsidR="005C21F4" w:rsidRPr="009F3B5D" w:rsidRDefault="005C21F4" w:rsidP="00776B8E">
            <w:pPr>
              <w:ind w:left="360"/>
            </w:pPr>
            <w:r w:rsidRPr="009F3B5D">
              <w:t xml:space="preserve">     м.п.</w:t>
            </w:r>
          </w:p>
        </w:tc>
        <w:tc>
          <w:tcPr>
            <w:tcW w:w="4252" w:type="dxa"/>
          </w:tcPr>
          <w:p w14:paraId="3B35A1E9" w14:textId="77777777" w:rsidR="005C21F4" w:rsidRPr="009F3B5D" w:rsidRDefault="004A4BF4" w:rsidP="00776B8E">
            <w:r w:rsidRPr="009F3B5D">
              <w:t xml:space="preserve">      </w:t>
            </w:r>
          </w:p>
          <w:p w14:paraId="475EBA26" w14:textId="77777777" w:rsidR="005C21F4" w:rsidRDefault="005C21F4" w:rsidP="00776B8E">
            <w:pPr>
              <w:ind w:left="360"/>
            </w:pPr>
          </w:p>
          <w:p w14:paraId="18181F25" w14:textId="77777777" w:rsidR="009F3B5D" w:rsidRPr="009F3B5D" w:rsidRDefault="009F3B5D" w:rsidP="00776B8E">
            <w:pPr>
              <w:ind w:left="360"/>
            </w:pPr>
          </w:p>
          <w:p w14:paraId="706F9206" w14:textId="77777777" w:rsidR="005C21F4" w:rsidRPr="009F3B5D" w:rsidRDefault="005C21F4" w:rsidP="00776B8E">
            <w:pPr>
              <w:ind w:left="360"/>
            </w:pPr>
          </w:p>
          <w:p w14:paraId="0341EA3E" w14:textId="77777777" w:rsidR="005C21F4" w:rsidRPr="009F3B5D" w:rsidRDefault="005C21F4" w:rsidP="00EC4559">
            <w:pPr>
              <w:ind w:left="360"/>
            </w:pPr>
            <w:r w:rsidRPr="009F3B5D">
              <w:t>_______________</w:t>
            </w:r>
          </w:p>
          <w:p w14:paraId="12C3FBF5" w14:textId="77777777" w:rsidR="00EC4559" w:rsidRPr="009F3B5D" w:rsidRDefault="00EC4559" w:rsidP="00EC4559">
            <w:pPr>
              <w:ind w:left="360"/>
            </w:pPr>
            <w:r w:rsidRPr="009F3B5D">
              <w:t xml:space="preserve">          м.п.</w:t>
            </w:r>
          </w:p>
        </w:tc>
      </w:tr>
    </w:tbl>
    <w:p w14:paraId="02DE4DC9" w14:textId="77777777" w:rsidR="008D5A31" w:rsidRPr="009F3B5D" w:rsidRDefault="008D5A31" w:rsidP="008D5A31">
      <w:pPr>
        <w:jc w:val="right"/>
      </w:pPr>
    </w:p>
    <w:p w14:paraId="26DBDD36" w14:textId="1C175D1B" w:rsidR="003D00F1" w:rsidRPr="009F3B5D" w:rsidRDefault="005018C6" w:rsidP="00033D29">
      <w:pPr>
        <w:jc w:val="right"/>
      </w:pPr>
      <w:r>
        <w:br w:type="page"/>
      </w:r>
      <w:r w:rsidR="003D00F1" w:rsidRPr="009F3B5D">
        <w:t>Приложение № 1</w:t>
      </w:r>
    </w:p>
    <w:p w14:paraId="5BC21D4F" w14:textId="77777777" w:rsidR="003D00F1" w:rsidRPr="009F3B5D" w:rsidRDefault="003D00F1" w:rsidP="003D00F1">
      <w:pPr>
        <w:jc w:val="right"/>
      </w:pPr>
      <w:r w:rsidRPr="009F3B5D">
        <w:t xml:space="preserve">к </w:t>
      </w:r>
      <w:r w:rsidR="00532E68" w:rsidRPr="009F3B5D">
        <w:t>Контракт</w:t>
      </w:r>
      <w:r w:rsidRPr="009F3B5D">
        <w:t xml:space="preserve">у № </w:t>
      </w:r>
      <w:r w:rsidR="001A0A5D">
        <w:rPr>
          <w:b/>
        </w:rPr>
        <w:t>______________</w:t>
      </w:r>
    </w:p>
    <w:p w14:paraId="40EB3E7C" w14:textId="77777777" w:rsidR="003D00F1" w:rsidRPr="009F3B5D" w:rsidRDefault="003D00F1" w:rsidP="003D00F1">
      <w:pPr>
        <w:jc w:val="right"/>
      </w:pPr>
      <w:r w:rsidRPr="009F3B5D">
        <w:t xml:space="preserve">от </w:t>
      </w:r>
      <w:r w:rsidRPr="009F3B5D">
        <w:rPr>
          <w:b/>
        </w:rPr>
        <w:t>«</w:t>
      </w:r>
      <w:r w:rsidR="001A0A5D">
        <w:rPr>
          <w:b/>
        </w:rPr>
        <w:t>___</w:t>
      </w:r>
      <w:r w:rsidRPr="009F3B5D">
        <w:rPr>
          <w:b/>
        </w:rPr>
        <w:t xml:space="preserve">» </w:t>
      </w:r>
      <w:r w:rsidR="001A0A5D">
        <w:rPr>
          <w:b/>
        </w:rPr>
        <w:t>______________</w:t>
      </w:r>
      <w:r w:rsidRPr="009F3B5D">
        <w:rPr>
          <w:b/>
        </w:rPr>
        <w:t xml:space="preserve"> 202</w:t>
      </w:r>
      <w:r w:rsidR="001A0A5D">
        <w:rPr>
          <w:b/>
        </w:rPr>
        <w:t>___</w:t>
      </w:r>
      <w:r w:rsidRPr="009F3B5D">
        <w:rPr>
          <w:b/>
        </w:rPr>
        <w:t xml:space="preserve"> г.</w:t>
      </w:r>
    </w:p>
    <w:p w14:paraId="1BC8EC46" w14:textId="77777777" w:rsidR="003D00F1" w:rsidRPr="009F3B5D" w:rsidRDefault="003D00F1" w:rsidP="003D00F1"/>
    <w:p w14:paraId="061CE903" w14:textId="20DC5B4E" w:rsidR="003D00F1" w:rsidRDefault="003D00F1" w:rsidP="003D00F1"/>
    <w:p w14:paraId="40A77F2D" w14:textId="77777777" w:rsidR="005018C6" w:rsidRPr="009F3B5D" w:rsidRDefault="005018C6" w:rsidP="003D00F1"/>
    <w:p w14:paraId="1E23D8AE" w14:textId="77777777" w:rsidR="003D00F1" w:rsidRPr="005018C6" w:rsidRDefault="003D00F1" w:rsidP="005018C6">
      <w:pPr>
        <w:jc w:val="center"/>
        <w:rPr>
          <w:b/>
        </w:rPr>
      </w:pPr>
      <w:r w:rsidRPr="005018C6">
        <w:rPr>
          <w:b/>
        </w:rPr>
        <w:t>Спецификация.</w:t>
      </w:r>
    </w:p>
    <w:p w14:paraId="603C54B7" w14:textId="70E8212A" w:rsidR="00384C9A" w:rsidRDefault="00384C9A" w:rsidP="005018C6">
      <w:pPr>
        <w:jc w:val="center"/>
        <w:rPr>
          <w:b/>
        </w:rPr>
      </w:pPr>
    </w:p>
    <w:p w14:paraId="144D2C97" w14:textId="5284B4D3" w:rsidR="005018C6" w:rsidRDefault="005018C6" w:rsidP="005018C6">
      <w:pPr>
        <w:jc w:val="center"/>
        <w:rPr>
          <w:b/>
        </w:rPr>
      </w:pPr>
    </w:p>
    <w:p w14:paraId="4819EE2D" w14:textId="77777777" w:rsidR="005018C6" w:rsidRPr="005018C6" w:rsidRDefault="005018C6" w:rsidP="005018C6">
      <w:pPr>
        <w:jc w:val="cente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2"/>
        <w:gridCol w:w="3403"/>
        <w:gridCol w:w="1842"/>
        <w:gridCol w:w="709"/>
        <w:gridCol w:w="709"/>
        <w:gridCol w:w="1134"/>
        <w:gridCol w:w="1275"/>
      </w:tblGrid>
      <w:tr w:rsidR="00384C9A" w:rsidRPr="005018C6" w14:paraId="61FEE9E0" w14:textId="77777777" w:rsidTr="008D2CF8">
        <w:trPr>
          <w:trHeight w:val="57"/>
        </w:trPr>
        <w:tc>
          <w:tcPr>
            <w:tcW w:w="562" w:type="dxa"/>
            <w:shd w:val="clear" w:color="auto" w:fill="FFFFFF"/>
            <w:vAlign w:val="center"/>
          </w:tcPr>
          <w:p w14:paraId="058AD197" w14:textId="77777777" w:rsidR="00384C9A" w:rsidRPr="005018C6" w:rsidRDefault="00384C9A" w:rsidP="005018C6">
            <w:pPr>
              <w:ind w:left="57" w:right="57"/>
              <w:jc w:val="center"/>
            </w:pPr>
            <w:r w:rsidRPr="005018C6">
              <w:t>№ п/п</w:t>
            </w:r>
          </w:p>
        </w:tc>
        <w:tc>
          <w:tcPr>
            <w:tcW w:w="3403" w:type="dxa"/>
            <w:shd w:val="clear" w:color="auto" w:fill="FFFFFF"/>
            <w:vAlign w:val="center"/>
          </w:tcPr>
          <w:p w14:paraId="399750EB" w14:textId="77777777" w:rsidR="00384C9A" w:rsidRPr="005018C6" w:rsidRDefault="00384C9A" w:rsidP="005018C6">
            <w:pPr>
              <w:ind w:left="57" w:right="57"/>
              <w:jc w:val="center"/>
              <w:rPr>
                <w:rFonts w:eastAsia="Arial"/>
              </w:rPr>
            </w:pPr>
            <w:r w:rsidRPr="005018C6">
              <w:rPr>
                <w:rFonts w:eastAsia="Arial"/>
              </w:rPr>
              <w:t>Наименование, описание товара (работы, услуги)</w:t>
            </w:r>
          </w:p>
        </w:tc>
        <w:tc>
          <w:tcPr>
            <w:tcW w:w="1842" w:type="dxa"/>
            <w:shd w:val="clear" w:color="auto" w:fill="FFFFFF"/>
          </w:tcPr>
          <w:p w14:paraId="7D0810A6" w14:textId="77777777" w:rsidR="00384C9A" w:rsidRPr="005018C6" w:rsidRDefault="00384C9A" w:rsidP="005018C6">
            <w:pPr>
              <w:ind w:left="57" w:right="57"/>
              <w:jc w:val="center"/>
              <w:rPr>
                <w:rFonts w:eastAsia="Arial"/>
              </w:rPr>
            </w:pPr>
            <w:r w:rsidRPr="005018C6">
              <w:rPr>
                <w:rFonts w:eastAsia="Arial"/>
              </w:rPr>
              <w:t>Наименование страны происхождения товара</w:t>
            </w:r>
          </w:p>
        </w:tc>
        <w:tc>
          <w:tcPr>
            <w:tcW w:w="709" w:type="dxa"/>
            <w:shd w:val="clear" w:color="auto" w:fill="FFFFFF"/>
            <w:vAlign w:val="center"/>
          </w:tcPr>
          <w:p w14:paraId="3973A2DF" w14:textId="77777777" w:rsidR="00384C9A" w:rsidRPr="005018C6" w:rsidRDefault="00384C9A" w:rsidP="005018C6">
            <w:pPr>
              <w:ind w:left="57" w:right="57"/>
              <w:jc w:val="center"/>
              <w:rPr>
                <w:rFonts w:eastAsia="Arial"/>
              </w:rPr>
            </w:pPr>
            <w:r w:rsidRPr="005018C6">
              <w:rPr>
                <w:rFonts w:eastAsia="Arial"/>
              </w:rPr>
              <w:t xml:space="preserve">Ед. </w:t>
            </w:r>
            <w:proofErr w:type="spellStart"/>
            <w:r w:rsidRPr="005018C6">
              <w:rPr>
                <w:rFonts w:eastAsia="Arial"/>
              </w:rPr>
              <w:t>изм</w:t>
            </w:r>
            <w:proofErr w:type="spellEnd"/>
          </w:p>
        </w:tc>
        <w:tc>
          <w:tcPr>
            <w:tcW w:w="709" w:type="dxa"/>
            <w:shd w:val="clear" w:color="auto" w:fill="FFFFFF"/>
            <w:vAlign w:val="center"/>
          </w:tcPr>
          <w:p w14:paraId="243C1483" w14:textId="77777777" w:rsidR="00384C9A" w:rsidRPr="005018C6" w:rsidRDefault="00384C9A" w:rsidP="005018C6">
            <w:pPr>
              <w:ind w:left="57" w:right="57"/>
              <w:jc w:val="center"/>
              <w:rPr>
                <w:rFonts w:eastAsia="Arial"/>
              </w:rPr>
            </w:pPr>
            <w:r w:rsidRPr="005018C6">
              <w:rPr>
                <w:rFonts w:eastAsia="Arial"/>
              </w:rPr>
              <w:t>Кол-во</w:t>
            </w:r>
          </w:p>
        </w:tc>
        <w:tc>
          <w:tcPr>
            <w:tcW w:w="1134" w:type="dxa"/>
            <w:shd w:val="clear" w:color="auto" w:fill="FFFFFF"/>
            <w:vAlign w:val="center"/>
          </w:tcPr>
          <w:p w14:paraId="2FEBB4B7" w14:textId="455B2065" w:rsidR="00384C9A" w:rsidRPr="005018C6" w:rsidRDefault="00384C9A" w:rsidP="005018C6">
            <w:pPr>
              <w:ind w:left="57" w:right="57"/>
              <w:jc w:val="center"/>
              <w:rPr>
                <w:rFonts w:eastAsia="Arial"/>
              </w:rPr>
            </w:pPr>
            <w:r w:rsidRPr="005018C6">
              <w:rPr>
                <w:rFonts w:eastAsia="Arial"/>
              </w:rPr>
              <w:t>Цена за ед.</w:t>
            </w:r>
            <w:r w:rsidR="00DF6028">
              <w:rPr>
                <w:rFonts w:eastAsia="Arial"/>
              </w:rPr>
              <w:t>, руб.</w:t>
            </w:r>
          </w:p>
        </w:tc>
        <w:tc>
          <w:tcPr>
            <w:tcW w:w="1275" w:type="dxa"/>
            <w:shd w:val="clear" w:color="auto" w:fill="FFFFFF"/>
            <w:vAlign w:val="center"/>
          </w:tcPr>
          <w:p w14:paraId="0080A321" w14:textId="5666437E" w:rsidR="00384C9A" w:rsidRPr="005018C6" w:rsidRDefault="00384C9A" w:rsidP="005018C6">
            <w:pPr>
              <w:ind w:left="57" w:right="57"/>
              <w:jc w:val="center"/>
              <w:rPr>
                <w:rFonts w:eastAsia="Arial"/>
              </w:rPr>
            </w:pPr>
            <w:r w:rsidRPr="005018C6">
              <w:rPr>
                <w:rFonts w:eastAsia="Arial"/>
              </w:rPr>
              <w:t>Сумма</w:t>
            </w:r>
            <w:r w:rsidR="00DF6028">
              <w:rPr>
                <w:rFonts w:eastAsia="Arial"/>
              </w:rPr>
              <w:t>, руб.</w:t>
            </w:r>
          </w:p>
        </w:tc>
      </w:tr>
      <w:tr w:rsidR="00384C9A" w:rsidRPr="005018C6" w14:paraId="435EA8E9" w14:textId="77777777" w:rsidTr="008D2CF8">
        <w:trPr>
          <w:trHeight w:val="57"/>
        </w:trPr>
        <w:tc>
          <w:tcPr>
            <w:tcW w:w="562" w:type="dxa"/>
            <w:shd w:val="clear" w:color="auto" w:fill="FFFFFF"/>
            <w:vAlign w:val="center"/>
          </w:tcPr>
          <w:p w14:paraId="0B5F1BC2" w14:textId="77777777" w:rsidR="00384C9A" w:rsidRPr="005018C6" w:rsidRDefault="00384C9A" w:rsidP="005018C6">
            <w:pPr>
              <w:ind w:left="57" w:right="57"/>
              <w:jc w:val="center"/>
            </w:pPr>
            <w:r w:rsidRPr="005018C6">
              <w:t>1.</w:t>
            </w:r>
          </w:p>
        </w:tc>
        <w:tc>
          <w:tcPr>
            <w:tcW w:w="3403" w:type="dxa"/>
            <w:shd w:val="clear" w:color="auto" w:fill="FFFFFF"/>
          </w:tcPr>
          <w:p w14:paraId="5AB89733" w14:textId="3A49BDB5" w:rsidR="00384C9A" w:rsidRPr="00DF6028" w:rsidRDefault="00DF6028" w:rsidP="005018C6">
            <w:pPr>
              <w:ind w:left="85" w:right="85"/>
              <w:jc w:val="left"/>
            </w:pPr>
            <w:r w:rsidRPr="00DF6028">
              <w:rPr>
                <w:shd w:val="clear" w:color="auto" w:fill="FFFFFF"/>
              </w:rPr>
              <w:t>Маркер для доски 3мм BRAUBERG "ULTRA WHITEBOARD MARKER" черный</w:t>
            </w:r>
          </w:p>
        </w:tc>
        <w:tc>
          <w:tcPr>
            <w:tcW w:w="1842" w:type="dxa"/>
            <w:shd w:val="clear" w:color="auto" w:fill="FFFFFF"/>
            <w:vAlign w:val="center"/>
          </w:tcPr>
          <w:p w14:paraId="768D626E" w14:textId="77777777" w:rsidR="00384C9A" w:rsidRPr="005018C6" w:rsidRDefault="00384C9A" w:rsidP="005018C6">
            <w:pPr>
              <w:ind w:left="85" w:right="85"/>
              <w:jc w:val="center"/>
            </w:pPr>
          </w:p>
        </w:tc>
        <w:tc>
          <w:tcPr>
            <w:tcW w:w="709" w:type="dxa"/>
            <w:shd w:val="clear" w:color="auto" w:fill="FFFFFF"/>
            <w:vAlign w:val="center"/>
          </w:tcPr>
          <w:p w14:paraId="29060D2C" w14:textId="107B450A" w:rsidR="00384C9A" w:rsidRPr="005018C6" w:rsidRDefault="00DF6028" w:rsidP="005018C6">
            <w:pPr>
              <w:ind w:left="85" w:right="85"/>
              <w:jc w:val="center"/>
            </w:pPr>
            <w:r>
              <w:t>Шт.</w:t>
            </w:r>
          </w:p>
        </w:tc>
        <w:tc>
          <w:tcPr>
            <w:tcW w:w="709" w:type="dxa"/>
            <w:shd w:val="clear" w:color="auto" w:fill="FFFFFF"/>
            <w:vAlign w:val="center"/>
          </w:tcPr>
          <w:p w14:paraId="68342A86" w14:textId="2C6C52BB" w:rsidR="00384C9A" w:rsidRPr="005018C6" w:rsidRDefault="00DF6028" w:rsidP="005018C6">
            <w:pPr>
              <w:ind w:left="85" w:right="85"/>
              <w:jc w:val="center"/>
            </w:pPr>
            <w:r>
              <w:t>600</w:t>
            </w:r>
          </w:p>
        </w:tc>
        <w:tc>
          <w:tcPr>
            <w:tcW w:w="1134" w:type="dxa"/>
            <w:shd w:val="clear" w:color="auto" w:fill="FFFFFF"/>
            <w:vAlign w:val="center"/>
          </w:tcPr>
          <w:p w14:paraId="345032D8" w14:textId="77777777" w:rsidR="00384C9A" w:rsidRPr="005018C6" w:rsidRDefault="00384C9A" w:rsidP="005018C6">
            <w:pPr>
              <w:ind w:left="85" w:right="85"/>
              <w:jc w:val="right"/>
            </w:pPr>
          </w:p>
        </w:tc>
        <w:tc>
          <w:tcPr>
            <w:tcW w:w="1275" w:type="dxa"/>
            <w:shd w:val="clear" w:color="auto" w:fill="FFFFFF"/>
            <w:vAlign w:val="center"/>
          </w:tcPr>
          <w:p w14:paraId="03BB4BFC" w14:textId="77777777" w:rsidR="00384C9A" w:rsidRPr="005018C6" w:rsidRDefault="00384C9A" w:rsidP="005018C6">
            <w:pPr>
              <w:ind w:left="85" w:right="85"/>
              <w:jc w:val="right"/>
            </w:pPr>
          </w:p>
        </w:tc>
        <w:bookmarkStart w:id="0" w:name="_GoBack"/>
        <w:bookmarkEnd w:id="0"/>
      </w:tr>
      <w:tr w:rsidR="00384C9A" w:rsidRPr="00776254" w14:paraId="5102DDD8" w14:textId="77777777" w:rsidTr="008D2CF8">
        <w:trPr>
          <w:trHeight w:val="57"/>
        </w:trPr>
        <w:tc>
          <w:tcPr>
            <w:tcW w:w="8359" w:type="dxa"/>
            <w:gridSpan w:val="6"/>
            <w:shd w:val="clear" w:color="auto" w:fill="FFFFFF"/>
          </w:tcPr>
          <w:p w14:paraId="78F1FE68" w14:textId="6F3313D0" w:rsidR="00384C9A" w:rsidRPr="00DF6028" w:rsidRDefault="00DF6028" w:rsidP="005018C6">
            <w:pPr>
              <w:ind w:left="85" w:right="85"/>
              <w:jc w:val="right"/>
              <w:rPr>
                <w:rFonts w:eastAsia="Arial"/>
                <w:b/>
              </w:rPr>
            </w:pPr>
            <w:r w:rsidRPr="00DF6028">
              <w:rPr>
                <w:rFonts w:eastAsia="Arial"/>
                <w:b/>
              </w:rPr>
              <w:t>Итого:</w:t>
            </w:r>
          </w:p>
        </w:tc>
        <w:tc>
          <w:tcPr>
            <w:tcW w:w="1275" w:type="dxa"/>
            <w:shd w:val="clear" w:color="auto" w:fill="FFFFFF"/>
            <w:vAlign w:val="center"/>
          </w:tcPr>
          <w:p w14:paraId="76B9CD38" w14:textId="77777777" w:rsidR="00384C9A" w:rsidRPr="00776254" w:rsidRDefault="00384C9A" w:rsidP="005018C6">
            <w:pPr>
              <w:ind w:left="85" w:right="85"/>
              <w:jc w:val="right"/>
              <w:rPr>
                <w:rFonts w:eastAsia="Arial"/>
                <w:b/>
              </w:rPr>
            </w:pPr>
          </w:p>
        </w:tc>
      </w:tr>
    </w:tbl>
    <w:p w14:paraId="76059516" w14:textId="77777777" w:rsidR="00384C9A" w:rsidRPr="009F3B5D" w:rsidRDefault="00384C9A" w:rsidP="005018C6">
      <w:pPr>
        <w:jc w:val="center"/>
        <w:rPr>
          <w:b/>
        </w:rPr>
      </w:pPr>
    </w:p>
    <w:p w14:paraId="4F35633A" w14:textId="77777777" w:rsidR="003D00F1" w:rsidRPr="009F3B5D" w:rsidRDefault="003D00F1" w:rsidP="005018C6"/>
    <w:p w14:paraId="4E2C9A30" w14:textId="77777777" w:rsidR="003D00F1" w:rsidRPr="009F3B5D" w:rsidRDefault="003D00F1" w:rsidP="003D00F1">
      <w:pPr>
        <w:tabs>
          <w:tab w:val="left" w:pos="7717"/>
          <w:tab w:val="right" w:pos="9923"/>
        </w:tabs>
        <w:jc w:val="left"/>
      </w:pPr>
      <w:r w:rsidRPr="009F3B5D">
        <w:t xml:space="preserve">                                                                                                                            </w:t>
      </w:r>
    </w:p>
    <w:p w14:paraId="2023EF6B" w14:textId="77777777" w:rsidR="003D00F1" w:rsidRPr="009F3B5D" w:rsidRDefault="003D00F1" w:rsidP="003D00F1">
      <w:pPr>
        <w:jc w:val="left"/>
        <w:rPr>
          <w:b/>
          <w:bCs/>
        </w:rPr>
      </w:pPr>
    </w:p>
    <w:p w14:paraId="1DA49664" w14:textId="77777777" w:rsidR="003D00F1" w:rsidRPr="009F3B5D" w:rsidRDefault="003D00F1" w:rsidP="003D00F1">
      <w:pPr>
        <w:jc w:val="left"/>
      </w:pPr>
    </w:p>
    <w:tbl>
      <w:tblPr>
        <w:tblW w:w="9639" w:type="dxa"/>
        <w:tblLook w:val="01E0" w:firstRow="1" w:lastRow="1" w:firstColumn="1" w:lastColumn="1" w:noHBand="0" w:noVBand="0"/>
      </w:tblPr>
      <w:tblGrid>
        <w:gridCol w:w="5387"/>
        <w:gridCol w:w="4252"/>
      </w:tblGrid>
      <w:tr w:rsidR="003D00F1" w:rsidRPr="009F3B5D" w14:paraId="02C20367" w14:textId="77777777" w:rsidTr="00EA26AE">
        <w:tc>
          <w:tcPr>
            <w:tcW w:w="5387" w:type="dxa"/>
            <w:shd w:val="clear" w:color="auto" w:fill="D9D9D9"/>
            <w:hideMark/>
          </w:tcPr>
          <w:p w14:paraId="4E2A4ED9" w14:textId="77777777" w:rsidR="003D00F1" w:rsidRPr="009F3B5D" w:rsidRDefault="003D00F1" w:rsidP="003D00F1">
            <w:pPr>
              <w:ind w:left="360"/>
              <w:rPr>
                <w:b/>
              </w:rPr>
            </w:pPr>
            <w:r w:rsidRPr="009F3B5D">
              <w:rPr>
                <w:b/>
              </w:rPr>
              <w:t>Заказчик</w:t>
            </w:r>
          </w:p>
        </w:tc>
        <w:tc>
          <w:tcPr>
            <w:tcW w:w="4252" w:type="dxa"/>
            <w:shd w:val="clear" w:color="auto" w:fill="D9D9D9" w:themeFill="background1" w:themeFillShade="D9"/>
            <w:hideMark/>
          </w:tcPr>
          <w:p w14:paraId="481FB07A" w14:textId="77777777" w:rsidR="003D00F1" w:rsidRPr="009F3B5D" w:rsidRDefault="003D00F1" w:rsidP="003D00F1">
            <w:pPr>
              <w:ind w:left="360"/>
              <w:rPr>
                <w:b/>
              </w:rPr>
            </w:pPr>
            <w:r w:rsidRPr="009F3B5D">
              <w:rPr>
                <w:b/>
              </w:rPr>
              <w:t>Поставщик</w:t>
            </w:r>
          </w:p>
        </w:tc>
      </w:tr>
      <w:tr w:rsidR="003D00F1" w:rsidRPr="009F3B5D" w14:paraId="6B4AE7C6" w14:textId="77777777" w:rsidTr="00EA26AE">
        <w:trPr>
          <w:trHeight w:val="80"/>
        </w:trPr>
        <w:tc>
          <w:tcPr>
            <w:tcW w:w="5387" w:type="dxa"/>
          </w:tcPr>
          <w:p w14:paraId="68093A0B" w14:textId="77777777" w:rsidR="003D00F1" w:rsidRDefault="003D00F1" w:rsidP="003D00F1"/>
          <w:p w14:paraId="4504979B" w14:textId="77777777" w:rsidR="001A0A5D" w:rsidRPr="009F3B5D" w:rsidRDefault="001A0A5D" w:rsidP="003D00F1"/>
          <w:p w14:paraId="5C38FD75" w14:textId="77777777" w:rsidR="003D00F1" w:rsidRPr="009F3B5D" w:rsidRDefault="003D00F1" w:rsidP="003D00F1"/>
          <w:p w14:paraId="11605DC7" w14:textId="77777777" w:rsidR="003D00F1" w:rsidRPr="009F3B5D" w:rsidRDefault="003D00F1" w:rsidP="003D00F1">
            <w:r w:rsidRPr="009F3B5D">
              <w:t xml:space="preserve">__________________ </w:t>
            </w:r>
          </w:p>
          <w:p w14:paraId="38FA60D4" w14:textId="77777777" w:rsidR="003D00F1" w:rsidRPr="009F3B5D" w:rsidRDefault="003D00F1" w:rsidP="003D00F1">
            <w:pPr>
              <w:ind w:left="360"/>
            </w:pPr>
            <w:r w:rsidRPr="009F3B5D">
              <w:t xml:space="preserve">     м.п.</w:t>
            </w:r>
          </w:p>
        </w:tc>
        <w:tc>
          <w:tcPr>
            <w:tcW w:w="4252" w:type="dxa"/>
          </w:tcPr>
          <w:p w14:paraId="78616E11" w14:textId="77777777" w:rsidR="003D00F1" w:rsidRPr="009F3B5D" w:rsidRDefault="003D00F1" w:rsidP="003D00F1">
            <w:r w:rsidRPr="009F3B5D">
              <w:t xml:space="preserve">      </w:t>
            </w:r>
          </w:p>
          <w:p w14:paraId="4CC88633" w14:textId="77777777" w:rsidR="003D00F1" w:rsidRPr="009F3B5D" w:rsidRDefault="003D00F1" w:rsidP="003D00F1"/>
          <w:p w14:paraId="43D12E77" w14:textId="77777777" w:rsidR="003D00F1" w:rsidRPr="009F3B5D" w:rsidRDefault="003D00F1" w:rsidP="003D00F1">
            <w:pPr>
              <w:ind w:left="360"/>
            </w:pPr>
          </w:p>
          <w:p w14:paraId="02A75D9F" w14:textId="77777777" w:rsidR="003D00F1" w:rsidRPr="009F3B5D" w:rsidRDefault="003D00F1" w:rsidP="003D00F1">
            <w:pPr>
              <w:ind w:left="360"/>
            </w:pPr>
            <w:r w:rsidRPr="009F3B5D">
              <w:t>_______________</w:t>
            </w:r>
          </w:p>
          <w:p w14:paraId="69BF4F1C" w14:textId="77777777" w:rsidR="003D00F1" w:rsidRPr="009F3B5D" w:rsidRDefault="003D00F1" w:rsidP="003D00F1">
            <w:pPr>
              <w:ind w:left="360"/>
            </w:pPr>
            <w:r w:rsidRPr="009F3B5D">
              <w:t xml:space="preserve">            м.п.</w:t>
            </w:r>
          </w:p>
        </w:tc>
      </w:tr>
    </w:tbl>
    <w:p w14:paraId="33AA786A" w14:textId="77777777" w:rsidR="006C7598" w:rsidRPr="009F3B5D" w:rsidRDefault="006C7598" w:rsidP="003D00F1">
      <w:pPr>
        <w:jc w:val="left"/>
      </w:pPr>
    </w:p>
    <w:sectPr w:rsidR="006C7598" w:rsidRPr="009F3B5D" w:rsidSect="009F3B5D">
      <w:footerReference w:type="even" r:id="rId8"/>
      <w:footerReference w:type="default" r:id="rId9"/>
      <w:footerReference w:type="first" r:id="rId10"/>
      <w:pgSz w:w="11906" w:h="16838"/>
      <w:pgMar w:top="993" w:right="849" w:bottom="993" w:left="1418" w:header="45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022BE" w14:textId="77777777" w:rsidR="00D612FF" w:rsidRDefault="00D612FF">
      <w:r>
        <w:separator/>
      </w:r>
    </w:p>
  </w:endnote>
  <w:endnote w:type="continuationSeparator" w:id="0">
    <w:p w14:paraId="72A00D86" w14:textId="77777777" w:rsidR="00D612FF" w:rsidRDefault="00D6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4DCB6" w14:textId="77777777" w:rsidR="00173CCB" w:rsidRPr="00DA78B0" w:rsidRDefault="00173CCB" w:rsidP="00100848">
    <w:r w:rsidRPr="00DA78B0">
      <w:fldChar w:fldCharType="begin"/>
    </w:r>
    <w:r w:rsidRPr="00DA78B0">
      <w:instrText xml:space="preserve">PAGE  </w:instrText>
    </w:r>
    <w:r w:rsidRPr="00DA78B0">
      <w:fldChar w:fldCharType="end"/>
    </w:r>
  </w:p>
  <w:p w14:paraId="3F542B6D" w14:textId="77777777" w:rsidR="00173CCB" w:rsidRDefault="00173CCB" w:rsidP="0010084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122729"/>
      <w:docPartObj>
        <w:docPartGallery w:val="Page Numbers (Bottom of Page)"/>
        <w:docPartUnique/>
      </w:docPartObj>
    </w:sdtPr>
    <w:sdtEndPr/>
    <w:sdtContent>
      <w:p w14:paraId="3BF96B30" w14:textId="67D21B35" w:rsidR="00DE5DEA" w:rsidRDefault="00DE5DEA">
        <w:pPr>
          <w:pStyle w:val="af1"/>
          <w:jc w:val="right"/>
        </w:pPr>
        <w:r>
          <w:fldChar w:fldCharType="begin"/>
        </w:r>
        <w:r>
          <w:instrText>PAGE   \* MERGEFORMAT</w:instrText>
        </w:r>
        <w:r>
          <w:fldChar w:fldCharType="separate"/>
        </w:r>
        <w:r w:rsidR="00DF6028" w:rsidRPr="00DF6028">
          <w:rPr>
            <w:noProof/>
            <w:lang w:val="ru-RU"/>
          </w:rPr>
          <w:t>4</w:t>
        </w:r>
        <w:r>
          <w:fldChar w:fldCharType="end"/>
        </w:r>
      </w:p>
    </w:sdtContent>
  </w:sdt>
  <w:p w14:paraId="6A91DE70" w14:textId="77777777" w:rsidR="008A106F" w:rsidRDefault="008A106F">
    <w:pPr>
      <w:pStyle w:val="a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F8EE5" w14:textId="77777777" w:rsidR="00DE5DEA" w:rsidRDefault="00DE5DEA">
    <w:pPr>
      <w:pStyle w:val="af1"/>
      <w:jc w:val="right"/>
    </w:pPr>
  </w:p>
  <w:p w14:paraId="4D79C706" w14:textId="77777777" w:rsidR="00DE5DEA" w:rsidRDefault="00DE5DEA">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8FB0C" w14:textId="77777777" w:rsidR="00D612FF" w:rsidRDefault="00D612FF">
      <w:r>
        <w:separator/>
      </w:r>
    </w:p>
  </w:footnote>
  <w:footnote w:type="continuationSeparator" w:id="0">
    <w:p w14:paraId="182BFB5B" w14:textId="77777777" w:rsidR="00D612FF" w:rsidRDefault="00D612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3"/>
    <w:multiLevelType w:val="singleLevel"/>
    <w:tmpl w:val="00000003"/>
    <w:name w:val="WW8Num12"/>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4" w15:restartNumberingAfterBreak="0">
    <w:nsid w:val="00B01D53"/>
    <w:multiLevelType w:val="hybridMultilevel"/>
    <w:tmpl w:val="6BFCF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581B69"/>
    <w:multiLevelType w:val="hybridMultilevel"/>
    <w:tmpl w:val="67D011D0"/>
    <w:lvl w:ilvl="0" w:tplc="A934CD8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8FE5C5F"/>
    <w:multiLevelType w:val="hybridMultilevel"/>
    <w:tmpl w:val="7A8CC388"/>
    <w:lvl w:ilvl="0" w:tplc="0560AAF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9"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1"/>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num>
  <w:num w:numId="3">
    <w:abstractNumId w:val="6"/>
  </w:num>
  <w:num w:numId="4">
    <w:abstractNumId w:val="8"/>
  </w:num>
  <w:num w:numId="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2612"/>
    <w:rsid w:val="00005920"/>
    <w:rsid w:val="00006879"/>
    <w:rsid w:val="00010AEE"/>
    <w:rsid w:val="00012109"/>
    <w:rsid w:val="00012778"/>
    <w:rsid w:val="00013C49"/>
    <w:rsid w:val="0001422B"/>
    <w:rsid w:val="00014E2E"/>
    <w:rsid w:val="0001514D"/>
    <w:rsid w:val="00015D60"/>
    <w:rsid w:val="000162FD"/>
    <w:rsid w:val="0001667E"/>
    <w:rsid w:val="00016C88"/>
    <w:rsid w:val="00020788"/>
    <w:rsid w:val="000207C8"/>
    <w:rsid w:val="00021802"/>
    <w:rsid w:val="000226C0"/>
    <w:rsid w:val="00022778"/>
    <w:rsid w:val="000234C1"/>
    <w:rsid w:val="000236C5"/>
    <w:rsid w:val="0002375C"/>
    <w:rsid w:val="00023958"/>
    <w:rsid w:val="00024B43"/>
    <w:rsid w:val="000257E3"/>
    <w:rsid w:val="000258FF"/>
    <w:rsid w:val="00025A96"/>
    <w:rsid w:val="00026BD0"/>
    <w:rsid w:val="00031535"/>
    <w:rsid w:val="0003242D"/>
    <w:rsid w:val="00032A02"/>
    <w:rsid w:val="00033D29"/>
    <w:rsid w:val="00036183"/>
    <w:rsid w:val="000362B7"/>
    <w:rsid w:val="0003659B"/>
    <w:rsid w:val="00036CC5"/>
    <w:rsid w:val="00040415"/>
    <w:rsid w:val="00040466"/>
    <w:rsid w:val="000411DD"/>
    <w:rsid w:val="000411F9"/>
    <w:rsid w:val="000413EC"/>
    <w:rsid w:val="00041999"/>
    <w:rsid w:val="000428FF"/>
    <w:rsid w:val="00043B44"/>
    <w:rsid w:val="00043B7A"/>
    <w:rsid w:val="00044B48"/>
    <w:rsid w:val="0004568F"/>
    <w:rsid w:val="00046164"/>
    <w:rsid w:val="00046F11"/>
    <w:rsid w:val="00047E67"/>
    <w:rsid w:val="000508C7"/>
    <w:rsid w:val="00051801"/>
    <w:rsid w:val="000519B7"/>
    <w:rsid w:val="00051B12"/>
    <w:rsid w:val="00051EFC"/>
    <w:rsid w:val="0005357E"/>
    <w:rsid w:val="00054495"/>
    <w:rsid w:val="00054B8B"/>
    <w:rsid w:val="00054D98"/>
    <w:rsid w:val="00055F34"/>
    <w:rsid w:val="00057D99"/>
    <w:rsid w:val="0006138E"/>
    <w:rsid w:val="000618E5"/>
    <w:rsid w:val="000622E8"/>
    <w:rsid w:val="000631A9"/>
    <w:rsid w:val="00063801"/>
    <w:rsid w:val="00065F17"/>
    <w:rsid w:val="000672B4"/>
    <w:rsid w:val="00067FF7"/>
    <w:rsid w:val="000700E1"/>
    <w:rsid w:val="00071580"/>
    <w:rsid w:val="00072E8E"/>
    <w:rsid w:val="00073188"/>
    <w:rsid w:val="000733F9"/>
    <w:rsid w:val="00074BEC"/>
    <w:rsid w:val="0007561F"/>
    <w:rsid w:val="00075A89"/>
    <w:rsid w:val="00075B63"/>
    <w:rsid w:val="000762DF"/>
    <w:rsid w:val="000766E4"/>
    <w:rsid w:val="00080A8B"/>
    <w:rsid w:val="00080E28"/>
    <w:rsid w:val="00083195"/>
    <w:rsid w:val="000831C8"/>
    <w:rsid w:val="00083ED9"/>
    <w:rsid w:val="000872D2"/>
    <w:rsid w:val="000906ED"/>
    <w:rsid w:val="00090B18"/>
    <w:rsid w:val="00090EFB"/>
    <w:rsid w:val="00093415"/>
    <w:rsid w:val="000936C4"/>
    <w:rsid w:val="0009396D"/>
    <w:rsid w:val="0009419D"/>
    <w:rsid w:val="00094932"/>
    <w:rsid w:val="00095C7F"/>
    <w:rsid w:val="000A0408"/>
    <w:rsid w:val="000A1292"/>
    <w:rsid w:val="000A12B9"/>
    <w:rsid w:val="000A201B"/>
    <w:rsid w:val="000A2059"/>
    <w:rsid w:val="000A2445"/>
    <w:rsid w:val="000A25BD"/>
    <w:rsid w:val="000A2E5A"/>
    <w:rsid w:val="000A3CEC"/>
    <w:rsid w:val="000A4FC1"/>
    <w:rsid w:val="000A5CF3"/>
    <w:rsid w:val="000A5E27"/>
    <w:rsid w:val="000A6B21"/>
    <w:rsid w:val="000A7744"/>
    <w:rsid w:val="000A79B5"/>
    <w:rsid w:val="000A7B1A"/>
    <w:rsid w:val="000B0E1E"/>
    <w:rsid w:val="000B10D4"/>
    <w:rsid w:val="000B1EB2"/>
    <w:rsid w:val="000B1FE4"/>
    <w:rsid w:val="000B35D7"/>
    <w:rsid w:val="000B5016"/>
    <w:rsid w:val="000B52BF"/>
    <w:rsid w:val="000B53D0"/>
    <w:rsid w:val="000B636F"/>
    <w:rsid w:val="000B668E"/>
    <w:rsid w:val="000B695F"/>
    <w:rsid w:val="000B7DC6"/>
    <w:rsid w:val="000C0417"/>
    <w:rsid w:val="000C1A4F"/>
    <w:rsid w:val="000C2038"/>
    <w:rsid w:val="000C2AEF"/>
    <w:rsid w:val="000C3381"/>
    <w:rsid w:val="000C3C2C"/>
    <w:rsid w:val="000C3E3D"/>
    <w:rsid w:val="000C477F"/>
    <w:rsid w:val="000C539F"/>
    <w:rsid w:val="000C6E3B"/>
    <w:rsid w:val="000C6F82"/>
    <w:rsid w:val="000D0BD7"/>
    <w:rsid w:val="000D37A6"/>
    <w:rsid w:val="000D4074"/>
    <w:rsid w:val="000D4A66"/>
    <w:rsid w:val="000D5558"/>
    <w:rsid w:val="000D5B7E"/>
    <w:rsid w:val="000D6B59"/>
    <w:rsid w:val="000D6D6F"/>
    <w:rsid w:val="000D7CCE"/>
    <w:rsid w:val="000E11D6"/>
    <w:rsid w:val="000E23AD"/>
    <w:rsid w:val="000E4CF4"/>
    <w:rsid w:val="000E4E11"/>
    <w:rsid w:val="000E57F9"/>
    <w:rsid w:val="000E6830"/>
    <w:rsid w:val="000E6899"/>
    <w:rsid w:val="000E6A8F"/>
    <w:rsid w:val="000E752D"/>
    <w:rsid w:val="000E7A66"/>
    <w:rsid w:val="000F097A"/>
    <w:rsid w:val="000F1D33"/>
    <w:rsid w:val="000F249E"/>
    <w:rsid w:val="000F3653"/>
    <w:rsid w:val="000F57DC"/>
    <w:rsid w:val="000F6294"/>
    <w:rsid w:val="000F6433"/>
    <w:rsid w:val="000F6944"/>
    <w:rsid w:val="000F7634"/>
    <w:rsid w:val="000F7BD1"/>
    <w:rsid w:val="000F7FA6"/>
    <w:rsid w:val="00100848"/>
    <w:rsid w:val="001008F5"/>
    <w:rsid w:val="0010146D"/>
    <w:rsid w:val="001014BC"/>
    <w:rsid w:val="00101FC0"/>
    <w:rsid w:val="00102587"/>
    <w:rsid w:val="00102999"/>
    <w:rsid w:val="001036E4"/>
    <w:rsid w:val="00103C00"/>
    <w:rsid w:val="00107194"/>
    <w:rsid w:val="00107A37"/>
    <w:rsid w:val="00107ABD"/>
    <w:rsid w:val="00110740"/>
    <w:rsid w:val="001113AC"/>
    <w:rsid w:val="001117AD"/>
    <w:rsid w:val="00112F4F"/>
    <w:rsid w:val="00113F26"/>
    <w:rsid w:val="001159FE"/>
    <w:rsid w:val="00116239"/>
    <w:rsid w:val="00120CC0"/>
    <w:rsid w:val="00122991"/>
    <w:rsid w:val="00122CE8"/>
    <w:rsid w:val="0012427D"/>
    <w:rsid w:val="00124E51"/>
    <w:rsid w:val="00124F90"/>
    <w:rsid w:val="00126D88"/>
    <w:rsid w:val="00131133"/>
    <w:rsid w:val="00131219"/>
    <w:rsid w:val="0013127B"/>
    <w:rsid w:val="00131BEF"/>
    <w:rsid w:val="00132BB4"/>
    <w:rsid w:val="00134E60"/>
    <w:rsid w:val="00134E81"/>
    <w:rsid w:val="001360E8"/>
    <w:rsid w:val="0013737D"/>
    <w:rsid w:val="00140B27"/>
    <w:rsid w:val="00140B7F"/>
    <w:rsid w:val="0014210E"/>
    <w:rsid w:val="00142FEB"/>
    <w:rsid w:val="001430FF"/>
    <w:rsid w:val="00145B35"/>
    <w:rsid w:val="001465E2"/>
    <w:rsid w:val="00147BDC"/>
    <w:rsid w:val="00150300"/>
    <w:rsid w:val="00151DB9"/>
    <w:rsid w:val="00151DEC"/>
    <w:rsid w:val="00152322"/>
    <w:rsid w:val="001525F5"/>
    <w:rsid w:val="00153829"/>
    <w:rsid w:val="00153DB5"/>
    <w:rsid w:val="00154104"/>
    <w:rsid w:val="00154292"/>
    <w:rsid w:val="001560F9"/>
    <w:rsid w:val="001562FA"/>
    <w:rsid w:val="00156B80"/>
    <w:rsid w:val="00156D90"/>
    <w:rsid w:val="00157B03"/>
    <w:rsid w:val="001612D1"/>
    <w:rsid w:val="001614C8"/>
    <w:rsid w:val="00161FD4"/>
    <w:rsid w:val="00162B49"/>
    <w:rsid w:val="00163A35"/>
    <w:rsid w:val="00164212"/>
    <w:rsid w:val="001658BF"/>
    <w:rsid w:val="001664DA"/>
    <w:rsid w:val="0016663B"/>
    <w:rsid w:val="00166F28"/>
    <w:rsid w:val="00170944"/>
    <w:rsid w:val="001724DF"/>
    <w:rsid w:val="00172F13"/>
    <w:rsid w:val="00173145"/>
    <w:rsid w:val="00173840"/>
    <w:rsid w:val="00173CCB"/>
    <w:rsid w:val="00175618"/>
    <w:rsid w:val="00176923"/>
    <w:rsid w:val="001769A8"/>
    <w:rsid w:val="0018041B"/>
    <w:rsid w:val="001809AD"/>
    <w:rsid w:val="00181B74"/>
    <w:rsid w:val="001824C1"/>
    <w:rsid w:val="00182AFF"/>
    <w:rsid w:val="00183039"/>
    <w:rsid w:val="00184031"/>
    <w:rsid w:val="00185E23"/>
    <w:rsid w:val="00186683"/>
    <w:rsid w:val="00186866"/>
    <w:rsid w:val="0018704D"/>
    <w:rsid w:val="00191795"/>
    <w:rsid w:val="00191F34"/>
    <w:rsid w:val="001925B4"/>
    <w:rsid w:val="00192875"/>
    <w:rsid w:val="00192E3A"/>
    <w:rsid w:val="00193858"/>
    <w:rsid w:val="00194C67"/>
    <w:rsid w:val="00195651"/>
    <w:rsid w:val="001963F4"/>
    <w:rsid w:val="0019649C"/>
    <w:rsid w:val="001968BD"/>
    <w:rsid w:val="00196D90"/>
    <w:rsid w:val="001A0A5D"/>
    <w:rsid w:val="001A1090"/>
    <w:rsid w:val="001A1BAE"/>
    <w:rsid w:val="001A1FB9"/>
    <w:rsid w:val="001A32C9"/>
    <w:rsid w:val="001A43CB"/>
    <w:rsid w:val="001A7926"/>
    <w:rsid w:val="001B0A48"/>
    <w:rsid w:val="001B1A41"/>
    <w:rsid w:val="001B2631"/>
    <w:rsid w:val="001B2BA2"/>
    <w:rsid w:val="001B31F1"/>
    <w:rsid w:val="001B4A8A"/>
    <w:rsid w:val="001B6774"/>
    <w:rsid w:val="001B6C49"/>
    <w:rsid w:val="001C0DCA"/>
    <w:rsid w:val="001C14AA"/>
    <w:rsid w:val="001C17A8"/>
    <w:rsid w:val="001C1971"/>
    <w:rsid w:val="001C19BB"/>
    <w:rsid w:val="001C1B20"/>
    <w:rsid w:val="001C2CE2"/>
    <w:rsid w:val="001C40A2"/>
    <w:rsid w:val="001C5B58"/>
    <w:rsid w:val="001C5C7B"/>
    <w:rsid w:val="001C5D4A"/>
    <w:rsid w:val="001C5D9E"/>
    <w:rsid w:val="001C6152"/>
    <w:rsid w:val="001D096A"/>
    <w:rsid w:val="001D0E31"/>
    <w:rsid w:val="001D1C08"/>
    <w:rsid w:val="001D2A53"/>
    <w:rsid w:val="001D359F"/>
    <w:rsid w:val="001D3D90"/>
    <w:rsid w:val="001D4632"/>
    <w:rsid w:val="001D5764"/>
    <w:rsid w:val="001D7741"/>
    <w:rsid w:val="001E0CA8"/>
    <w:rsid w:val="001E10CE"/>
    <w:rsid w:val="001E1269"/>
    <w:rsid w:val="001E4B78"/>
    <w:rsid w:val="001E5494"/>
    <w:rsid w:val="001E5594"/>
    <w:rsid w:val="001E5AD8"/>
    <w:rsid w:val="001E5C0B"/>
    <w:rsid w:val="001E5DDF"/>
    <w:rsid w:val="001E793C"/>
    <w:rsid w:val="001F0085"/>
    <w:rsid w:val="001F0FBA"/>
    <w:rsid w:val="001F333C"/>
    <w:rsid w:val="001F34F9"/>
    <w:rsid w:val="001F3B8B"/>
    <w:rsid w:val="001F49CB"/>
    <w:rsid w:val="001F4D6B"/>
    <w:rsid w:val="001F63FE"/>
    <w:rsid w:val="001F70A6"/>
    <w:rsid w:val="001F740A"/>
    <w:rsid w:val="001F7A48"/>
    <w:rsid w:val="00201F92"/>
    <w:rsid w:val="00203478"/>
    <w:rsid w:val="00203679"/>
    <w:rsid w:val="0020399D"/>
    <w:rsid w:val="002055FE"/>
    <w:rsid w:val="00205607"/>
    <w:rsid w:val="00205F9B"/>
    <w:rsid w:val="00206BB1"/>
    <w:rsid w:val="00207870"/>
    <w:rsid w:val="00211215"/>
    <w:rsid w:val="00211293"/>
    <w:rsid w:val="00212123"/>
    <w:rsid w:val="00212B31"/>
    <w:rsid w:val="00213B70"/>
    <w:rsid w:val="00214E46"/>
    <w:rsid w:val="00215233"/>
    <w:rsid w:val="00216260"/>
    <w:rsid w:val="00217144"/>
    <w:rsid w:val="002171C1"/>
    <w:rsid w:val="00217D77"/>
    <w:rsid w:val="00217DCE"/>
    <w:rsid w:val="0022069A"/>
    <w:rsid w:val="00220D5C"/>
    <w:rsid w:val="00223001"/>
    <w:rsid w:val="002237B1"/>
    <w:rsid w:val="00223905"/>
    <w:rsid w:val="00224B5D"/>
    <w:rsid w:val="00225F1A"/>
    <w:rsid w:val="00226B39"/>
    <w:rsid w:val="00226E6F"/>
    <w:rsid w:val="00231038"/>
    <w:rsid w:val="002313C1"/>
    <w:rsid w:val="002319B6"/>
    <w:rsid w:val="00232D73"/>
    <w:rsid w:val="00232FA1"/>
    <w:rsid w:val="00233468"/>
    <w:rsid w:val="00233C65"/>
    <w:rsid w:val="00235876"/>
    <w:rsid w:val="00241A13"/>
    <w:rsid w:val="00242473"/>
    <w:rsid w:val="00242EF7"/>
    <w:rsid w:val="00244419"/>
    <w:rsid w:val="00245FE7"/>
    <w:rsid w:val="0024638D"/>
    <w:rsid w:val="00247652"/>
    <w:rsid w:val="00250137"/>
    <w:rsid w:val="00250156"/>
    <w:rsid w:val="00250473"/>
    <w:rsid w:val="0025075B"/>
    <w:rsid w:val="0025091C"/>
    <w:rsid w:val="00251935"/>
    <w:rsid w:val="00251E38"/>
    <w:rsid w:val="00252B11"/>
    <w:rsid w:val="00252EB1"/>
    <w:rsid w:val="002536BC"/>
    <w:rsid w:val="00253F8D"/>
    <w:rsid w:val="00255815"/>
    <w:rsid w:val="00255887"/>
    <w:rsid w:val="00255A42"/>
    <w:rsid w:val="002569BB"/>
    <w:rsid w:val="00256D92"/>
    <w:rsid w:val="00256DD4"/>
    <w:rsid w:val="00257314"/>
    <w:rsid w:val="002605C1"/>
    <w:rsid w:val="00260D8B"/>
    <w:rsid w:val="00260F1E"/>
    <w:rsid w:val="0026176A"/>
    <w:rsid w:val="00261DED"/>
    <w:rsid w:val="00262121"/>
    <w:rsid w:val="002644C3"/>
    <w:rsid w:val="002651C1"/>
    <w:rsid w:val="0026584C"/>
    <w:rsid w:val="00266ED3"/>
    <w:rsid w:val="002709BD"/>
    <w:rsid w:val="0027450D"/>
    <w:rsid w:val="00274FD7"/>
    <w:rsid w:val="00275B46"/>
    <w:rsid w:val="002770C7"/>
    <w:rsid w:val="0027736F"/>
    <w:rsid w:val="0027744B"/>
    <w:rsid w:val="00277EB5"/>
    <w:rsid w:val="002804F6"/>
    <w:rsid w:val="00281B43"/>
    <w:rsid w:val="00282B22"/>
    <w:rsid w:val="002833AA"/>
    <w:rsid w:val="0028396A"/>
    <w:rsid w:val="00284368"/>
    <w:rsid w:val="00286197"/>
    <w:rsid w:val="0028727C"/>
    <w:rsid w:val="002905F1"/>
    <w:rsid w:val="00291005"/>
    <w:rsid w:val="00293357"/>
    <w:rsid w:val="00293484"/>
    <w:rsid w:val="00293BAA"/>
    <w:rsid w:val="002944CC"/>
    <w:rsid w:val="00294E77"/>
    <w:rsid w:val="002A15ED"/>
    <w:rsid w:val="002A1617"/>
    <w:rsid w:val="002A20C5"/>
    <w:rsid w:val="002A23AF"/>
    <w:rsid w:val="002A3D9E"/>
    <w:rsid w:val="002A6208"/>
    <w:rsid w:val="002B037B"/>
    <w:rsid w:val="002B0496"/>
    <w:rsid w:val="002B0963"/>
    <w:rsid w:val="002B2BB8"/>
    <w:rsid w:val="002B4B8E"/>
    <w:rsid w:val="002B6B37"/>
    <w:rsid w:val="002B7D5A"/>
    <w:rsid w:val="002C03B6"/>
    <w:rsid w:val="002C1120"/>
    <w:rsid w:val="002C14A6"/>
    <w:rsid w:val="002C1843"/>
    <w:rsid w:val="002C1BEF"/>
    <w:rsid w:val="002C20E7"/>
    <w:rsid w:val="002C2933"/>
    <w:rsid w:val="002C3A11"/>
    <w:rsid w:val="002C4360"/>
    <w:rsid w:val="002C436C"/>
    <w:rsid w:val="002C4DEB"/>
    <w:rsid w:val="002C4E2B"/>
    <w:rsid w:val="002C778A"/>
    <w:rsid w:val="002D0C81"/>
    <w:rsid w:val="002D283D"/>
    <w:rsid w:val="002D2CEA"/>
    <w:rsid w:val="002D3163"/>
    <w:rsid w:val="002D5125"/>
    <w:rsid w:val="002D5D2E"/>
    <w:rsid w:val="002D5E28"/>
    <w:rsid w:val="002D62ED"/>
    <w:rsid w:val="002D7C2B"/>
    <w:rsid w:val="002D7F3E"/>
    <w:rsid w:val="002E1413"/>
    <w:rsid w:val="002E1FE4"/>
    <w:rsid w:val="002E2E19"/>
    <w:rsid w:val="002E3E33"/>
    <w:rsid w:val="002E3ED5"/>
    <w:rsid w:val="002E497A"/>
    <w:rsid w:val="002E516A"/>
    <w:rsid w:val="002E67A4"/>
    <w:rsid w:val="002E6D63"/>
    <w:rsid w:val="002F0412"/>
    <w:rsid w:val="002F16EC"/>
    <w:rsid w:val="002F233C"/>
    <w:rsid w:val="002F2C1F"/>
    <w:rsid w:val="002F2E1F"/>
    <w:rsid w:val="002F35E1"/>
    <w:rsid w:val="002F423F"/>
    <w:rsid w:val="002F4A85"/>
    <w:rsid w:val="002F4CBA"/>
    <w:rsid w:val="002F592A"/>
    <w:rsid w:val="002F5DEE"/>
    <w:rsid w:val="002F626F"/>
    <w:rsid w:val="002F793F"/>
    <w:rsid w:val="00300AAE"/>
    <w:rsid w:val="0030156C"/>
    <w:rsid w:val="00301654"/>
    <w:rsid w:val="00302559"/>
    <w:rsid w:val="00303BD8"/>
    <w:rsid w:val="00304D44"/>
    <w:rsid w:val="00306687"/>
    <w:rsid w:val="00306EEE"/>
    <w:rsid w:val="00310177"/>
    <w:rsid w:val="00311BE0"/>
    <w:rsid w:val="0031255F"/>
    <w:rsid w:val="00314B96"/>
    <w:rsid w:val="003150D7"/>
    <w:rsid w:val="00316E2B"/>
    <w:rsid w:val="00320867"/>
    <w:rsid w:val="00321B3B"/>
    <w:rsid w:val="0032290E"/>
    <w:rsid w:val="00322E17"/>
    <w:rsid w:val="0032307F"/>
    <w:rsid w:val="003233B4"/>
    <w:rsid w:val="00324440"/>
    <w:rsid w:val="00324540"/>
    <w:rsid w:val="003245D2"/>
    <w:rsid w:val="003248DC"/>
    <w:rsid w:val="00324CB4"/>
    <w:rsid w:val="00325658"/>
    <w:rsid w:val="00325B9B"/>
    <w:rsid w:val="0032619A"/>
    <w:rsid w:val="0032626B"/>
    <w:rsid w:val="00326545"/>
    <w:rsid w:val="00326A07"/>
    <w:rsid w:val="00330C04"/>
    <w:rsid w:val="003328B1"/>
    <w:rsid w:val="003329CD"/>
    <w:rsid w:val="003335AC"/>
    <w:rsid w:val="00333616"/>
    <w:rsid w:val="003336FC"/>
    <w:rsid w:val="00333706"/>
    <w:rsid w:val="00333B70"/>
    <w:rsid w:val="00334399"/>
    <w:rsid w:val="00335C51"/>
    <w:rsid w:val="00335DE2"/>
    <w:rsid w:val="00337332"/>
    <w:rsid w:val="00343538"/>
    <w:rsid w:val="00343C19"/>
    <w:rsid w:val="00344E62"/>
    <w:rsid w:val="00347D3E"/>
    <w:rsid w:val="00350C67"/>
    <w:rsid w:val="00351325"/>
    <w:rsid w:val="003516E8"/>
    <w:rsid w:val="00352169"/>
    <w:rsid w:val="00352273"/>
    <w:rsid w:val="003529B3"/>
    <w:rsid w:val="00352B24"/>
    <w:rsid w:val="00353952"/>
    <w:rsid w:val="00354B3E"/>
    <w:rsid w:val="00354E84"/>
    <w:rsid w:val="003576A6"/>
    <w:rsid w:val="003608AA"/>
    <w:rsid w:val="00362DCD"/>
    <w:rsid w:val="00363BBC"/>
    <w:rsid w:val="0036562B"/>
    <w:rsid w:val="00365F38"/>
    <w:rsid w:val="003665C5"/>
    <w:rsid w:val="00367D26"/>
    <w:rsid w:val="003700B6"/>
    <w:rsid w:val="003712D8"/>
    <w:rsid w:val="003715D3"/>
    <w:rsid w:val="00372D44"/>
    <w:rsid w:val="00374630"/>
    <w:rsid w:val="00375740"/>
    <w:rsid w:val="00377405"/>
    <w:rsid w:val="003776B4"/>
    <w:rsid w:val="003806CA"/>
    <w:rsid w:val="00380D56"/>
    <w:rsid w:val="0038406A"/>
    <w:rsid w:val="00384C9A"/>
    <w:rsid w:val="00385C40"/>
    <w:rsid w:val="00387AF8"/>
    <w:rsid w:val="0039086B"/>
    <w:rsid w:val="00390CB5"/>
    <w:rsid w:val="0039161D"/>
    <w:rsid w:val="0039172D"/>
    <w:rsid w:val="003960F5"/>
    <w:rsid w:val="003972F4"/>
    <w:rsid w:val="003A151E"/>
    <w:rsid w:val="003A153B"/>
    <w:rsid w:val="003A34EB"/>
    <w:rsid w:val="003A6841"/>
    <w:rsid w:val="003A6A7C"/>
    <w:rsid w:val="003A7EDA"/>
    <w:rsid w:val="003B0BD0"/>
    <w:rsid w:val="003B13F1"/>
    <w:rsid w:val="003B1580"/>
    <w:rsid w:val="003B1691"/>
    <w:rsid w:val="003B1A03"/>
    <w:rsid w:val="003B1A4A"/>
    <w:rsid w:val="003B24AB"/>
    <w:rsid w:val="003B2FD6"/>
    <w:rsid w:val="003B32F9"/>
    <w:rsid w:val="003B4B62"/>
    <w:rsid w:val="003B75AD"/>
    <w:rsid w:val="003C025A"/>
    <w:rsid w:val="003C1594"/>
    <w:rsid w:val="003C29EF"/>
    <w:rsid w:val="003C3164"/>
    <w:rsid w:val="003C3834"/>
    <w:rsid w:val="003C395B"/>
    <w:rsid w:val="003C3A4D"/>
    <w:rsid w:val="003C4AC7"/>
    <w:rsid w:val="003C525D"/>
    <w:rsid w:val="003C5B84"/>
    <w:rsid w:val="003C605A"/>
    <w:rsid w:val="003C6357"/>
    <w:rsid w:val="003C7E49"/>
    <w:rsid w:val="003D00F1"/>
    <w:rsid w:val="003D1ABB"/>
    <w:rsid w:val="003D22BD"/>
    <w:rsid w:val="003D232B"/>
    <w:rsid w:val="003D3562"/>
    <w:rsid w:val="003D37DD"/>
    <w:rsid w:val="003D3970"/>
    <w:rsid w:val="003D497E"/>
    <w:rsid w:val="003D5580"/>
    <w:rsid w:val="003D6216"/>
    <w:rsid w:val="003D6A45"/>
    <w:rsid w:val="003D6F5A"/>
    <w:rsid w:val="003D72D5"/>
    <w:rsid w:val="003D7F37"/>
    <w:rsid w:val="003E0587"/>
    <w:rsid w:val="003E0FAF"/>
    <w:rsid w:val="003E2DF5"/>
    <w:rsid w:val="003E459D"/>
    <w:rsid w:val="003E45FC"/>
    <w:rsid w:val="003E4857"/>
    <w:rsid w:val="003E4A51"/>
    <w:rsid w:val="003E52BD"/>
    <w:rsid w:val="003E58CA"/>
    <w:rsid w:val="003E6056"/>
    <w:rsid w:val="003E70A4"/>
    <w:rsid w:val="003F0B5E"/>
    <w:rsid w:val="003F16C3"/>
    <w:rsid w:val="003F1B5A"/>
    <w:rsid w:val="003F224E"/>
    <w:rsid w:val="003F294C"/>
    <w:rsid w:val="003F29BA"/>
    <w:rsid w:val="003F45D1"/>
    <w:rsid w:val="003F4A3D"/>
    <w:rsid w:val="003F60BC"/>
    <w:rsid w:val="003F6877"/>
    <w:rsid w:val="003F6BA4"/>
    <w:rsid w:val="003F6EAB"/>
    <w:rsid w:val="00400A2D"/>
    <w:rsid w:val="00401E5A"/>
    <w:rsid w:val="00402102"/>
    <w:rsid w:val="004038C0"/>
    <w:rsid w:val="00403D52"/>
    <w:rsid w:val="00403F51"/>
    <w:rsid w:val="00404C42"/>
    <w:rsid w:val="00405D9E"/>
    <w:rsid w:val="00405DBE"/>
    <w:rsid w:val="0040615F"/>
    <w:rsid w:val="00407351"/>
    <w:rsid w:val="00407658"/>
    <w:rsid w:val="00410183"/>
    <w:rsid w:val="004117AF"/>
    <w:rsid w:val="00412DE9"/>
    <w:rsid w:val="0041322C"/>
    <w:rsid w:val="00413E56"/>
    <w:rsid w:val="00414616"/>
    <w:rsid w:val="00415121"/>
    <w:rsid w:val="0041655B"/>
    <w:rsid w:val="00416FFB"/>
    <w:rsid w:val="0041706B"/>
    <w:rsid w:val="00417553"/>
    <w:rsid w:val="00417DE5"/>
    <w:rsid w:val="00420694"/>
    <w:rsid w:val="00421043"/>
    <w:rsid w:val="004217AA"/>
    <w:rsid w:val="004220D8"/>
    <w:rsid w:val="00422C24"/>
    <w:rsid w:val="0042314E"/>
    <w:rsid w:val="00425B63"/>
    <w:rsid w:val="00426805"/>
    <w:rsid w:val="0043043B"/>
    <w:rsid w:val="00431130"/>
    <w:rsid w:val="00432D5C"/>
    <w:rsid w:val="00433AF0"/>
    <w:rsid w:val="00434524"/>
    <w:rsid w:val="00435014"/>
    <w:rsid w:val="00435628"/>
    <w:rsid w:val="00440647"/>
    <w:rsid w:val="004412FD"/>
    <w:rsid w:val="0044251C"/>
    <w:rsid w:val="0044394C"/>
    <w:rsid w:val="00446F71"/>
    <w:rsid w:val="0044773D"/>
    <w:rsid w:val="004506BC"/>
    <w:rsid w:val="00451633"/>
    <w:rsid w:val="00451C3D"/>
    <w:rsid w:val="0045256C"/>
    <w:rsid w:val="00452FF1"/>
    <w:rsid w:val="0045657E"/>
    <w:rsid w:val="00456923"/>
    <w:rsid w:val="00456A62"/>
    <w:rsid w:val="00456BF3"/>
    <w:rsid w:val="00460018"/>
    <w:rsid w:val="0046046F"/>
    <w:rsid w:val="004608C9"/>
    <w:rsid w:val="00460E35"/>
    <w:rsid w:val="00460FEA"/>
    <w:rsid w:val="00461FE0"/>
    <w:rsid w:val="00462E76"/>
    <w:rsid w:val="00463433"/>
    <w:rsid w:val="00465B71"/>
    <w:rsid w:val="00466124"/>
    <w:rsid w:val="00466EAE"/>
    <w:rsid w:val="00467793"/>
    <w:rsid w:val="004705C4"/>
    <w:rsid w:val="004709AC"/>
    <w:rsid w:val="004710A8"/>
    <w:rsid w:val="004711C3"/>
    <w:rsid w:val="0047244E"/>
    <w:rsid w:val="00472451"/>
    <w:rsid w:val="00472BDD"/>
    <w:rsid w:val="004744B4"/>
    <w:rsid w:val="00474B39"/>
    <w:rsid w:val="00476CB5"/>
    <w:rsid w:val="00476F11"/>
    <w:rsid w:val="0047711D"/>
    <w:rsid w:val="0048046C"/>
    <w:rsid w:val="0048132F"/>
    <w:rsid w:val="00481FDD"/>
    <w:rsid w:val="004827E6"/>
    <w:rsid w:val="004840B1"/>
    <w:rsid w:val="00484896"/>
    <w:rsid w:val="00485284"/>
    <w:rsid w:val="0048544D"/>
    <w:rsid w:val="0048662A"/>
    <w:rsid w:val="00487657"/>
    <w:rsid w:val="004909B7"/>
    <w:rsid w:val="00490EA0"/>
    <w:rsid w:val="0049132A"/>
    <w:rsid w:val="004915C6"/>
    <w:rsid w:val="00491727"/>
    <w:rsid w:val="00492852"/>
    <w:rsid w:val="00494047"/>
    <w:rsid w:val="0049477D"/>
    <w:rsid w:val="00494F84"/>
    <w:rsid w:val="0049685F"/>
    <w:rsid w:val="004A10ED"/>
    <w:rsid w:val="004A175B"/>
    <w:rsid w:val="004A2CCC"/>
    <w:rsid w:val="004A3B42"/>
    <w:rsid w:val="004A401F"/>
    <w:rsid w:val="004A407F"/>
    <w:rsid w:val="004A4354"/>
    <w:rsid w:val="004A4BF4"/>
    <w:rsid w:val="004A4C20"/>
    <w:rsid w:val="004A4DEE"/>
    <w:rsid w:val="004A762A"/>
    <w:rsid w:val="004A7BDE"/>
    <w:rsid w:val="004B0001"/>
    <w:rsid w:val="004B020E"/>
    <w:rsid w:val="004B0CF7"/>
    <w:rsid w:val="004B2BE8"/>
    <w:rsid w:val="004B3F2D"/>
    <w:rsid w:val="004B5BF2"/>
    <w:rsid w:val="004C0002"/>
    <w:rsid w:val="004C15E8"/>
    <w:rsid w:val="004C26CE"/>
    <w:rsid w:val="004C41F8"/>
    <w:rsid w:val="004C7A31"/>
    <w:rsid w:val="004D0869"/>
    <w:rsid w:val="004D0B24"/>
    <w:rsid w:val="004D11C1"/>
    <w:rsid w:val="004D13A8"/>
    <w:rsid w:val="004D1797"/>
    <w:rsid w:val="004D2939"/>
    <w:rsid w:val="004D3357"/>
    <w:rsid w:val="004D340B"/>
    <w:rsid w:val="004E047A"/>
    <w:rsid w:val="004E0653"/>
    <w:rsid w:val="004E0BA9"/>
    <w:rsid w:val="004E0EA8"/>
    <w:rsid w:val="004E0FDE"/>
    <w:rsid w:val="004E2BB4"/>
    <w:rsid w:val="004E3638"/>
    <w:rsid w:val="004E36B6"/>
    <w:rsid w:val="004E3726"/>
    <w:rsid w:val="004E4519"/>
    <w:rsid w:val="004E4E15"/>
    <w:rsid w:val="004F3AF7"/>
    <w:rsid w:val="004F40DA"/>
    <w:rsid w:val="004F48ED"/>
    <w:rsid w:val="004F5934"/>
    <w:rsid w:val="004F69A0"/>
    <w:rsid w:val="004F7606"/>
    <w:rsid w:val="0050082D"/>
    <w:rsid w:val="005018C6"/>
    <w:rsid w:val="005022DD"/>
    <w:rsid w:val="00502A1A"/>
    <w:rsid w:val="005037A8"/>
    <w:rsid w:val="005039E7"/>
    <w:rsid w:val="00504F33"/>
    <w:rsid w:val="00505335"/>
    <w:rsid w:val="00505A7E"/>
    <w:rsid w:val="00506493"/>
    <w:rsid w:val="00506861"/>
    <w:rsid w:val="00506B91"/>
    <w:rsid w:val="00506BB4"/>
    <w:rsid w:val="00506F21"/>
    <w:rsid w:val="00510165"/>
    <w:rsid w:val="00511804"/>
    <w:rsid w:val="00512B32"/>
    <w:rsid w:val="00513993"/>
    <w:rsid w:val="005140E5"/>
    <w:rsid w:val="00514C02"/>
    <w:rsid w:val="00515498"/>
    <w:rsid w:val="005159AB"/>
    <w:rsid w:val="00516FAC"/>
    <w:rsid w:val="00517EF8"/>
    <w:rsid w:val="00523412"/>
    <w:rsid w:val="0052391B"/>
    <w:rsid w:val="00523934"/>
    <w:rsid w:val="00524496"/>
    <w:rsid w:val="00524C33"/>
    <w:rsid w:val="00524DFB"/>
    <w:rsid w:val="0052777E"/>
    <w:rsid w:val="00527F15"/>
    <w:rsid w:val="005309EF"/>
    <w:rsid w:val="00530D4E"/>
    <w:rsid w:val="00531765"/>
    <w:rsid w:val="00531798"/>
    <w:rsid w:val="00531F8B"/>
    <w:rsid w:val="0053269C"/>
    <w:rsid w:val="00532C84"/>
    <w:rsid w:val="00532E68"/>
    <w:rsid w:val="00533788"/>
    <w:rsid w:val="005337CB"/>
    <w:rsid w:val="00533DC0"/>
    <w:rsid w:val="00534E70"/>
    <w:rsid w:val="00535779"/>
    <w:rsid w:val="00536215"/>
    <w:rsid w:val="00536673"/>
    <w:rsid w:val="00536D11"/>
    <w:rsid w:val="005373F5"/>
    <w:rsid w:val="00540FAE"/>
    <w:rsid w:val="005419A6"/>
    <w:rsid w:val="00541E69"/>
    <w:rsid w:val="0054225C"/>
    <w:rsid w:val="005443C2"/>
    <w:rsid w:val="0054459C"/>
    <w:rsid w:val="005449D4"/>
    <w:rsid w:val="00544FCE"/>
    <w:rsid w:val="00545B01"/>
    <w:rsid w:val="00547AEF"/>
    <w:rsid w:val="00547CBD"/>
    <w:rsid w:val="00547FEB"/>
    <w:rsid w:val="0055026E"/>
    <w:rsid w:val="005510FA"/>
    <w:rsid w:val="005517E1"/>
    <w:rsid w:val="00551A4E"/>
    <w:rsid w:val="00551C4D"/>
    <w:rsid w:val="0055241D"/>
    <w:rsid w:val="00553942"/>
    <w:rsid w:val="00553D91"/>
    <w:rsid w:val="00553F71"/>
    <w:rsid w:val="00554CFC"/>
    <w:rsid w:val="00554FE7"/>
    <w:rsid w:val="00555EA5"/>
    <w:rsid w:val="00556B15"/>
    <w:rsid w:val="005612A7"/>
    <w:rsid w:val="00561699"/>
    <w:rsid w:val="00562A22"/>
    <w:rsid w:val="00562A48"/>
    <w:rsid w:val="00562AE6"/>
    <w:rsid w:val="00563617"/>
    <w:rsid w:val="00563988"/>
    <w:rsid w:val="005652A4"/>
    <w:rsid w:val="00567158"/>
    <w:rsid w:val="00567233"/>
    <w:rsid w:val="005678D8"/>
    <w:rsid w:val="00570FE7"/>
    <w:rsid w:val="00573608"/>
    <w:rsid w:val="005739D0"/>
    <w:rsid w:val="00575529"/>
    <w:rsid w:val="00577ABA"/>
    <w:rsid w:val="0058006D"/>
    <w:rsid w:val="0058012B"/>
    <w:rsid w:val="00580EAD"/>
    <w:rsid w:val="00581A11"/>
    <w:rsid w:val="00581EE5"/>
    <w:rsid w:val="005824A8"/>
    <w:rsid w:val="00582EF0"/>
    <w:rsid w:val="005847D1"/>
    <w:rsid w:val="0058496B"/>
    <w:rsid w:val="00584B32"/>
    <w:rsid w:val="0058532C"/>
    <w:rsid w:val="005860FC"/>
    <w:rsid w:val="00586192"/>
    <w:rsid w:val="00587CE5"/>
    <w:rsid w:val="00587D4C"/>
    <w:rsid w:val="00590A21"/>
    <w:rsid w:val="00591711"/>
    <w:rsid w:val="0059371B"/>
    <w:rsid w:val="00594385"/>
    <w:rsid w:val="00594F8C"/>
    <w:rsid w:val="00597AA7"/>
    <w:rsid w:val="005A0899"/>
    <w:rsid w:val="005A0ECC"/>
    <w:rsid w:val="005A23FC"/>
    <w:rsid w:val="005A2EB7"/>
    <w:rsid w:val="005A38D5"/>
    <w:rsid w:val="005A62AC"/>
    <w:rsid w:val="005A65CA"/>
    <w:rsid w:val="005A7B7A"/>
    <w:rsid w:val="005B11F9"/>
    <w:rsid w:val="005B1E22"/>
    <w:rsid w:val="005B39EC"/>
    <w:rsid w:val="005B4214"/>
    <w:rsid w:val="005B69FC"/>
    <w:rsid w:val="005C055C"/>
    <w:rsid w:val="005C1053"/>
    <w:rsid w:val="005C1111"/>
    <w:rsid w:val="005C198A"/>
    <w:rsid w:val="005C1CF7"/>
    <w:rsid w:val="005C2007"/>
    <w:rsid w:val="005C21F4"/>
    <w:rsid w:val="005C2ADF"/>
    <w:rsid w:val="005C350C"/>
    <w:rsid w:val="005C3ADB"/>
    <w:rsid w:val="005C53DB"/>
    <w:rsid w:val="005C67FD"/>
    <w:rsid w:val="005C75E2"/>
    <w:rsid w:val="005C7B7F"/>
    <w:rsid w:val="005C7ED8"/>
    <w:rsid w:val="005D0917"/>
    <w:rsid w:val="005D1F4A"/>
    <w:rsid w:val="005D287F"/>
    <w:rsid w:val="005D33C2"/>
    <w:rsid w:val="005D3BB9"/>
    <w:rsid w:val="005D5BA2"/>
    <w:rsid w:val="005D6D38"/>
    <w:rsid w:val="005D6FD7"/>
    <w:rsid w:val="005D736B"/>
    <w:rsid w:val="005D7A32"/>
    <w:rsid w:val="005D7F60"/>
    <w:rsid w:val="005E1AFB"/>
    <w:rsid w:val="005E28F1"/>
    <w:rsid w:val="005E5525"/>
    <w:rsid w:val="005E57AC"/>
    <w:rsid w:val="005E5B1B"/>
    <w:rsid w:val="005E5E03"/>
    <w:rsid w:val="005E6FBF"/>
    <w:rsid w:val="005E7012"/>
    <w:rsid w:val="005E7237"/>
    <w:rsid w:val="005E7A15"/>
    <w:rsid w:val="005F0DAD"/>
    <w:rsid w:val="005F17B7"/>
    <w:rsid w:val="005F21A4"/>
    <w:rsid w:val="005F238C"/>
    <w:rsid w:val="005F2578"/>
    <w:rsid w:val="005F3FBF"/>
    <w:rsid w:val="005F4364"/>
    <w:rsid w:val="005F66BC"/>
    <w:rsid w:val="005F67B2"/>
    <w:rsid w:val="00600762"/>
    <w:rsid w:val="0060173D"/>
    <w:rsid w:val="006023AE"/>
    <w:rsid w:val="006029AD"/>
    <w:rsid w:val="006032CA"/>
    <w:rsid w:val="00603A3B"/>
    <w:rsid w:val="00603D48"/>
    <w:rsid w:val="006046B5"/>
    <w:rsid w:val="006046CF"/>
    <w:rsid w:val="0060480D"/>
    <w:rsid w:val="00605440"/>
    <w:rsid w:val="00610840"/>
    <w:rsid w:val="00610E72"/>
    <w:rsid w:val="00610EA2"/>
    <w:rsid w:val="00613236"/>
    <w:rsid w:val="006141AF"/>
    <w:rsid w:val="00614C34"/>
    <w:rsid w:val="006163F4"/>
    <w:rsid w:val="006169EE"/>
    <w:rsid w:val="00616DB4"/>
    <w:rsid w:val="006173A9"/>
    <w:rsid w:val="006200A6"/>
    <w:rsid w:val="00622043"/>
    <w:rsid w:val="00622AA5"/>
    <w:rsid w:val="00622B79"/>
    <w:rsid w:val="00623047"/>
    <w:rsid w:val="0062348F"/>
    <w:rsid w:val="0062397A"/>
    <w:rsid w:val="00626BAA"/>
    <w:rsid w:val="006277D2"/>
    <w:rsid w:val="00630B9C"/>
    <w:rsid w:val="00631BD6"/>
    <w:rsid w:val="0063244B"/>
    <w:rsid w:val="00632DC5"/>
    <w:rsid w:val="006343F6"/>
    <w:rsid w:val="00635479"/>
    <w:rsid w:val="00635DAC"/>
    <w:rsid w:val="006364C5"/>
    <w:rsid w:val="00637347"/>
    <w:rsid w:val="006401A5"/>
    <w:rsid w:val="00640485"/>
    <w:rsid w:val="00641C35"/>
    <w:rsid w:val="0064416E"/>
    <w:rsid w:val="0064537E"/>
    <w:rsid w:val="00645D39"/>
    <w:rsid w:val="00646C79"/>
    <w:rsid w:val="00650800"/>
    <w:rsid w:val="00651DEE"/>
    <w:rsid w:val="00653A9F"/>
    <w:rsid w:val="00654B80"/>
    <w:rsid w:val="00656DDC"/>
    <w:rsid w:val="00657B7A"/>
    <w:rsid w:val="006611F6"/>
    <w:rsid w:val="00661292"/>
    <w:rsid w:val="00661D72"/>
    <w:rsid w:val="00661E33"/>
    <w:rsid w:val="00661F42"/>
    <w:rsid w:val="006620AE"/>
    <w:rsid w:val="006623BB"/>
    <w:rsid w:val="00665D00"/>
    <w:rsid w:val="00666838"/>
    <w:rsid w:val="00666AB5"/>
    <w:rsid w:val="006670F6"/>
    <w:rsid w:val="006674BF"/>
    <w:rsid w:val="00671761"/>
    <w:rsid w:val="00671B47"/>
    <w:rsid w:val="00672552"/>
    <w:rsid w:val="0067283F"/>
    <w:rsid w:val="00673F35"/>
    <w:rsid w:val="00674246"/>
    <w:rsid w:val="00674555"/>
    <w:rsid w:val="00674ACC"/>
    <w:rsid w:val="00675887"/>
    <w:rsid w:val="006759A5"/>
    <w:rsid w:val="00680646"/>
    <w:rsid w:val="006808F8"/>
    <w:rsid w:val="006809AF"/>
    <w:rsid w:val="006811BA"/>
    <w:rsid w:val="006814D7"/>
    <w:rsid w:val="00681816"/>
    <w:rsid w:val="00683917"/>
    <w:rsid w:val="00684229"/>
    <w:rsid w:val="0068481F"/>
    <w:rsid w:val="00685AF5"/>
    <w:rsid w:val="00686C36"/>
    <w:rsid w:val="00691253"/>
    <w:rsid w:val="006913C9"/>
    <w:rsid w:val="006915A6"/>
    <w:rsid w:val="006936CB"/>
    <w:rsid w:val="00697655"/>
    <w:rsid w:val="006A0F34"/>
    <w:rsid w:val="006A13CC"/>
    <w:rsid w:val="006A1970"/>
    <w:rsid w:val="006A3891"/>
    <w:rsid w:val="006A3D23"/>
    <w:rsid w:val="006A43FF"/>
    <w:rsid w:val="006A4A33"/>
    <w:rsid w:val="006A4D1C"/>
    <w:rsid w:val="006A5536"/>
    <w:rsid w:val="006A5734"/>
    <w:rsid w:val="006A7A0F"/>
    <w:rsid w:val="006A7A6A"/>
    <w:rsid w:val="006B26B3"/>
    <w:rsid w:val="006B2A2F"/>
    <w:rsid w:val="006B304F"/>
    <w:rsid w:val="006B30E3"/>
    <w:rsid w:val="006B49E1"/>
    <w:rsid w:val="006B4AF6"/>
    <w:rsid w:val="006B5ADF"/>
    <w:rsid w:val="006B68A9"/>
    <w:rsid w:val="006B6F00"/>
    <w:rsid w:val="006C0D0E"/>
    <w:rsid w:val="006C1833"/>
    <w:rsid w:val="006C1B22"/>
    <w:rsid w:val="006C24D6"/>
    <w:rsid w:val="006C7598"/>
    <w:rsid w:val="006C7859"/>
    <w:rsid w:val="006C7FAF"/>
    <w:rsid w:val="006D010D"/>
    <w:rsid w:val="006D0591"/>
    <w:rsid w:val="006D18DA"/>
    <w:rsid w:val="006D1991"/>
    <w:rsid w:val="006D44B0"/>
    <w:rsid w:val="006D4F86"/>
    <w:rsid w:val="006D5C8D"/>
    <w:rsid w:val="006D7C74"/>
    <w:rsid w:val="006E1B55"/>
    <w:rsid w:val="006E1EF1"/>
    <w:rsid w:val="006E23C8"/>
    <w:rsid w:val="006E2E3B"/>
    <w:rsid w:val="006E3F44"/>
    <w:rsid w:val="006E55CD"/>
    <w:rsid w:val="006F10EA"/>
    <w:rsid w:val="006F3ADC"/>
    <w:rsid w:val="006F55C5"/>
    <w:rsid w:val="006F6910"/>
    <w:rsid w:val="00701A46"/>
    <w:rsid w:val="00702626"/>
    <w:rsid w:val="00703FE0"/>
    <w:rsid w:val="00705DAB"/>
    <w:rsid w:val="00706500"/>
    <w:rsid w:val="0070694D"/>
    <w:rsid w:val="0071040A"/>
    <w:rsid w:val="00710DB3"/>
    <w:rsid w:val="007114AD"/>
    <w:rsid w:val="00711B1D"/>
    <w:rsid w:val="00711F9E"/>
    <w:rsid w:val="00713AAE"/>
    <w:rsid w:val="00716393"/>
    <w:rsid w:val="00721168"/>
    <w:rsid w:val="00722188"/>
    <w:rsid w:val="00722976"/>
    <w:rsid w:val="00722DD5"/>
    <w:rsid w:val="00723B62"/>
    <w:rsid w:val="0072414C"/>
    <w:rsid w:val="00725D2B"/>
    <w:rsid w:val="00726AE7"/>
    <w:rsid w:val="007270A4"/>
    <w:rsid w:val="007273F4"/>
    <w:rsid w:val="00727E98"/>
    <w:rsid w:val="00727F86"/>
    <w:rsid w:val="00733617"/>
    <w:rsid w:val="00734C13"/>
    <w:rsid w:val="00735B48"/>
    <w:rsid w:val="007367EE"/>
    <w:rsid w:val="00736ED2"/>
    <w:rsid w:val="00737379"/>
    <w:rsid w:val="00737E77"/>
    <w:rsid w:val="007423E5"/>
    <w:rsid w:val="00742C04"/>
    <w:rsid w:val="00742FCE"/>
    <w:rsid w:val="007456C4"/>
    <w:rsid w:val="00745831"/>
    <w:rsid w:val="0074761E"/>
    <w:rsid w:val="00747EDE"/>
    <w:rsid w:val="0075069D"/>
    <w:rsid w:val="007509EA"/>
    <w:rsid w:val="007511E5"/>
    <w:rsid w:val="00751F08"/>
    <w:rsid w:val="00753475"/>
    <w:rsid w:val="00754593"/>
    <w:rsid w:val="007545B7"/>
    <w:rsid w:val="00754769"/>
    <w:rsid w:val="00754CBB"/>
    <w:rsid w:val="007556C6"/>
    <w:rsid w:val="00755B84"/>
    <w:rsid w:val="0075771C"/>
    <w:rsid w:val="0075790A"/>
    <w:rsid w:val="00757BD8"/>
    <w:rsid w:val="0076012E"/>
    <w:rsid w:val="00760209"/>
    <w:rsid w:val="00760626"/>
    <w:rsid w:val="0076089F"/>
    <w:rsid w:val="00761FEC"/>
    <w:rsid w:val="00762234"/>
    <w:rsid w:val="007631E5"/>
    <w:rsid w:val="0076327A"/>
    <w:rsid w:val="00763C99"/>
    <w:rsid w:val="00764FD1"/>
    <w:rsid w:val="0076603F"/>
    <w:rsid w:val="00766150"/>
    <w:rsid w:val="00770006"/>
    <w:rsid w:val="00771DC5"/>
    <w:rsid w:val="0077293B"/>
    <w:rsid w:val="00772C6C"/>
    <w:rsid w:val="007734CF"/>
    <w:rsid w:val="007738E8"/>
    <w:rsid w:val="0077595E"/>
    <w:rsid w:val="00775C68"/>
    <w:rsid w:val="00776B8E"/>
    <w:rsid w:val="00777559"/>
    <w:rsid w:val="00780C6B"/>
    <w:rsid w:val="00780DF8"/>
    <w:rsid w:val="00782171"/>
    <w:rsid w:val="00782ED2"/>
    <w:rsid w:val="00784112"/>
    <w:rsid w:val="0078554C"/>
    <w:rsid w:val="00790D62"/>
    <w:rsid w:val="007914FA"/>
    <w:rsid w:val="007918F3"/>
    <w:rsid w:val="00791F90"/>
    <w:rsid w:val="00793251"/>
    <w:rsid w:val="007934FD"/>
    <w:rsid w:val="0079415D"/>
    <w:rsid w:val="00795656"/>
    <w:rsid w:val="007959D2"/>
    <w:rsid w:val="0079604E"/>
    <w:rsid w:val="00796941"/>
    <w:rsid w:val="00797119"/>
    <w:rsid w:val="007A0417"/>
    <w:rsid w:val="007A0C56"/>
    <w:rsid w:val="007A0D64"/>
    <w:rsid w:val="007A1322"/>
    <w:rsid w:val="007A17AE"/>
    <w:rsid w:val="007A2021"/>
    <w:rsid w:val="007A20A7"/>
    <w:rsid w:val="007A2439"/>
    <w:rsid w:val="007A267D"/>
    <w:rsid w:val="007A3F72"/>
    <w:rsid w:val="007A4837"/>
    <w:rsid w:val="007A526C"/>
    <w:rsid w:val="007A5BF0"/>
    <w:rsid w:val="007B16FC"/>
    <w:rsid w:val="007B25CE"/>
    <w:rsid w:val="007B37B7"/>
    <w:rsid w:val="007B3E41"/>
    <w:rsid w:val="007B515C"/>
    <w:rsid w:val="007B5240"/>
    <w:rsid w:val="007B533C"/>
    <w:rsid w:val="007B5FE4"/>
    <w:rsid w:val="007C0944"/>
    <w:rsid w:val="007C09BF"/>
    <w:rsid w:val="007C0E25"/>
    <w:rsid w:val="007C18C3"/>
    <w:rsid w:val="007C1BA0"/>
    <w:rsid w:val="007C1CB5"/>
    <w:rsid w:val="007C22C2"/>
    <w:rsid w:val="007C2AB8"/>
    <w:rsid w:val="007C2F2B"/>
    <w:rsid w:val="007C3C37"/>
    <w:rsid w:val="007C438C"/>
    <w:rsid w:val="007C4B0A"/>
    <w:rsid w:val="007C61A9"/>
    <w:rsid w:val="007C630A"/>
    <w:rsid w:val="007C726D"/>
    <w:rsid w:val="007C78ED"/>
    <w:rsid w:val="007D09FB"/>
    <w:rsid w:val="007D13C6"/>
    <w:rsid w:val="007D15DE"/>
    <w:rsid w:val="007D233C"/>
    <w:rsid w:val="007D3569"/>
    <w:rsid w:val="007D35AB"/>
    <w:rsid w:val="007D368D"/>
    <w:rsid w:val="007D44CD"/>
    <w:rsid w:val="007D477D"/>
    <w:rsid w:val="007D6460"/>
    <w:rsid w:val="007D65B5"/>
    <w:rsid w:val="007D7598"/>
    <w:rsid w:val="007E1DBC"/>
    <w:rsid w:val="007E2703"/>
    <w:rsid w:val="007E29C0"/>
    <w:rsid w:val="007E467D"/>
    <w:rsid w:val="007E4955"/>
    <w:rsid w:val="007E5E70"/>
    <w:rsid w:val="007E6427"/>
    <w:rsid w:val="007F02FC"/>
    <w:rsid w:val="007F0826"/>
    <w:rsid w:val="007F1AC2"/>
    <w:rsid w:val="007F1BFD"/>
    <w:rsid w:val="007F1FAF"/>
    <w:rsid w:val="007F2A8A"/>
    <w:rsid w:val="007F377A"/>
    <w:rsid w:val="007F423E"/>
    <w:rsid w:val="007F50FD"/>
    <w:rsid w:val="007F6322"/>
    <w:rsid w:val="008001B9"/>
    <w:rsid w:val="00800FCD"/>
    <w:rsid w:val="008016FB"/>
    <w:rsid w:val="008022E0"/>
    <w:rsid w:val="00802BD9"/>
    <w:rsid w:val="00802C5D"/>
    <w:rsid w:val="008049F1"/>
    <w:rsid w:val="0080511C"/>
    <w:rsid w:val="00805CB2"/>
    <w:rsid w:val="0080604E"/>
    <w:rsid w:val="00806D0F"/>
    <w:rsid w:val="008076AA"/>
    <w:rsid w:val="00807F3E"/>
    <w:rsid w:val="00810087"/>
    <w:rsid w:val="0081015B"/>
    <w:rsid w:val="00812788"/>
    <w:rsid w:val="008137BB"/>
    <w:rsid w:val="008140E7"/>
    <w:rsid w:val="00814829"/>
    <w:rsid w:val="008152C2"/>
    <w:rsid w:val="00815652"/>
    <w:rsid w:val="00816309"/>
    <w:rsid w:val="00816FCD"/>
    <w:rsid w:val="00821459"/>
    <w:rsid w:val="0082269E"/>
    <w:rsid w:val="008239FD"/>
    <w:rsid w:val="00824179"/>
    <w:rsid w:val="00825513"/>
    <w:rsid w:val="00825672"/>
    <w:rsid w:val="0082631A"/>
    <w:rsid w:val="00826603"/>
    <w:rsid w:val="00827E1A"/>
    <w:rsid w:val="00830248"/>
    <w:rsid w:val="0083033E"/>
    <w:rsid w:val="00830E22"/>
    <w:rsid w:val="00831738"/>
    <w:rsid w:val="008325E3"/>
    <w:rsid w:val="008354D7"/>
    <w:rsid w:val="0083608B"/>
    <w:rsid w:val="0083793C"/>
    <w:rsid w:val="00840FE3"/>
    <w:rsid w:val="008414B5"/>
    <w:rsid w:val="008420ED"/>
    <w:rsid w:val="00843343"/>
    <w:rsid w:val="00843ECC"/>
    <w:rsid w:val="00844823"/>
    <w:rsid w:val="0084518B"/>
    <w:rsid w:val="00845C26"/>
    <w:rsid w:val="00846D6D"/>
    <w:rsid w:val="0084752B"/>
    <w:rsid w:val="008503A5"/>
    <w:rsid w:val="008511B0"/>
    <w:rsid w:val="00851338"/>
    <w:rsid w:val="008521B1"/>
    <w:rsid w:val="00852FF6"/>
    <w:rsid w:val="00854461"/>
    <w:rsid w:val="00854EDE"/>
    <w:rsid w:val="00855E74"/>
    <w:rsid w:val="0085636B"/>
    <w:rsid w:val="00856E0F"/>
    <w:rsid w:val="00857210"/>
    <w:rsid w:val="008575B3"/>
    <w:rsid w:val="00857C43"/>
    <w:rsid w:val="00857C9C"/>
    <w:rsid w:val="00860466"/>
    <w:rsid w:val="00860AC1"/>
    <w:rsid w:val="00861999"/>
    <w:rsid w:val="00861ADB"/>
    <w:rsid w:val="00861C7E"/>
    <w:rsid w:val="00861DA6"/>
    <w:rsid w:val="00863566"/>
    <w:rsid w:val="0086455B"/>
    <w:rsid w:val="00866595"/>
    <w:rsid w:val="00866D82"/>
    <w:rsid w:val="0087001B"/>
    <w:rsid w:val="00870117"/>
    <w:rsid w:val="008705C5"/>
    <w:rsid w:val="00870A70"/>
    <w:rsid w:val="00870E7C"/>
    <w:rsid w:val="008716B2"/>
    <w:rsid w:val="00872791"/>
    <w:rsid w:val="0087286B"/>
    <w:rsid w:val="00873C82"/>
    <w:rsid w:val="0087536B"/>
    <w:rsid w:val="008753AA"/>
    <w:rsid w:val="00876F1E"/>
    <w:rsid w:val="008779B9"/>
    <w:rsid w:val="00880AAD"/>
    <w:rsid w:val="00880C50"/>
    <w:rsid w:val="008818A6"/>
    <w:rsid w:val="00882097"/>
    <w:rsid w:val="008829EE"/>
    <w:rsid w:val="00883C2B"/>
    <w:rsid w:val="00883D1E"/>
    <w:rsid w:val="00883DC5"/>
    <w:rsid w:val="00884669"/>
    <w:rsid w:val="0088593B"/>
    <w:rsid w:val="008866FF"/>
    <w:rsid w:val="008873BC"/>
    <w:rsid w:val="0088795B"/>
    <w:rsid w:val="00887EB5"/>
    <w:rsid w:val="00890980"/>
    <w:rsid w:val="0089161E"/>
    <w:rsid w:val="00891E84"/>
    <w:rsid w:val="008939FB"/>
    <w:rsid w:val="008966D3"/>
    <w:rsid w:val="008977B2"/>
    <w:rsid w:val="00897D27"/>
    <w:rsid w:val="008A003F"/>
    <w:rsid w:val="008A106F"/>
    <w:rsid w:val="008A3C38"/>
    <w:rsid w:val="008A42A0"/>
    <w:rsid w:val="008A4E9C"/>
    <w:rsid w:val="008A5677"/>
    <w:rsid w:val="008A62EB"/>
    <w:rsid w:val="008B08E9"/>
    <w:rsid w:val="008B43AE"/>
    <w:rsid w:val="008B61BE"/>
    <w:rsid w:val="008B786F"/>
    <w:rsid w:val="008C1BB7"/>
    <w:rsid w:val="008C2546"/>
    <w:rsid w:val="008C4121"/>
    <w:rsid w:val="008C53ED"/>
    <w:rsid w:val="008C64E5"/>
    <w:rsid w:val="008C6A92"/>
    <w:rsid w:val="008D066D"/>
    <w:rsid w:val="008D0DBE"/>
    <w:rsid w:val="008D30BA"/>
    <w:rsid w:val="008D540D"/>
    <w:rsid w:val="008D580E"/>
    <w:rsid w:val="008D5A31"/>
    <w:rsid w:val="008E06D3"/>
    <w:rsid w:val="008E1E40"/>
    <w:rsid w:val="008E222F"/>
    <w:rsid w:val="008E22C9"/>
    <w:rsid w:val="008E26D9"/>
    <w:rsid w:val="008E3644"/>
    <w:rsid w:val="008E3951"/>
    <w:rsid w:val="008E4916"/>
    <w:rsid w:val="008E501D"/>
    <w:rsid w:val="008E5E44"/>
    <w:rsid w:val="008E6514"/>
    <w:rsid w:val="008E6C66"/>
    <w:rsid w:val="008F0A64"/>
    <w:rsid w:val="008F1284"/>
    <w:rsid w:val="008F1355"/>
    <w:rsid w:val="008F18B9"/>
    <w:rsid w:val="008F2EF7"/>
    <w:rsid w:val="008F3400"/>
    <w:rsid w:val="008F45AD"/>
    <w:rsid w:val="008F4BE2"/>
    <w:rsid w:val="008F729D"/>
    <w:rsid w:val="008F7FE5"/>
    <w:rsid w:val="00900D89"/>
    <w:rsid w:val="0090178F"/>
    <w:rsid w:val="00901A19"/>
    <w:rsid w:val="00901A30"/>
    <w:rsid w:val="00902976"/>
    <w:rsid w:val="0090320A"/>
    <w:rsid w:val="00903350"/>
    <w:rsid w:val="009042DD"/>
    <w:rsid w:val="0090543D"/>
    <w:rsid w:val="00906624"/>
    <w:rsid w:val="0091055F"/>
    <w:rsid w:val="00912D84"/>
    <w:rsid w:val="00912E25"/>
    <w:rsid w:val="0091454A"/>
    <w:rsid w:val="009168BC"/>
    <w:rsid w:val="00916CB4"/>
    <w:rsid w:val="00917392"/>
    <w:rsid w:val="0091743E"/>
    <w:rsid w:val="0092064C"/>
    <w:rsid w:val="009218BF"/>
    <w:rsid w:val="00922628"/>
    <w:rsid w:val="00925D82"/>
    <w:rsid w:val="0092654E"/>
    <w:rsid w:val="0093087B"/>
    <w:rsid w:val="00931909"/>
    <w:rsid w:val="009320F8"/>
    <w:rsid w:val="00932348"/>
    <w:rsid w:val="00932D7A"/>
    <w:rsid w:val="00933067"/>
    <w:rsid w:val="00933122"/>
    <w:rsid w:val="0093445F"/>
    <w:rsid w:val="009344B7"/>
    <w:rsid w:val="00934B75"/>
    <w:rsid w:val="00934E6D"/>
    <w:rsid w:val="00935A21"/>
    <w:rsid w:val="00935EAC"/>
    <w:rsid w:val="009374B9"/>
    <w:rsid w:val="00941942"/>
    <w:rsid w:val="00941F5C"/>
    <w:rsid w:val="00943528"/>
    <w:rsid w:val="0094427D"/>
    <w:rsid w:val="00944654"/>
    <w:rsid w:val="009448F6"/>
    <w:rsid w:val="00950616"/>
    <w:rsid w:val="009510E9"/>
    <w:rsid w:val="0095145A"/>
    <w:rsid w:val="00951649"/>
    <w:rsid w:val="00952843"/>
    <w:rsid w:val="0095311D"/>
    <w:rsid w:val="00953638"/>
    <w:rsid w:val="009538D8"/>
    <w:rsid w:val="0095598C"/>
    <w:rsid w:val="00955F19"/>
    <w:rsid w:val="00957ED0"/>
    <w:rsid w:val="00960311"/>
    <w:rsid w:val="00962E50"/>
    <w:rsid w:val="009630DC"/>
    <w:rsid w:val="00963FD5"/>
    <w:rsid w:val="00965145"/>
    <w:rsid w:val="00970454"/>
    <w:rsid w:val="009706C5"/>
    <w:rsid w:val="00970C0E"/>
    <w:rsid w:val="00971284"/>
    <w:rsid w:val="009727C3"/>
    <w:rsid w:val="00974803"/>
    <w:rsid w:val="009750CF"/>
    <w:rsid w:val="00977304"/>
    <w:rsid w:val="00977A8B"/>
    <w:rsid w:val="00977AD7"/>
    <w:rsid w:val="009828E8"/>
    <w:rsid w:val="00990910"/>
    <w:rsid w:val="00990AB6"/>
    <w:rsid w:val="00994409"/>
    <w:rsid w:val="00994437"/>
    <w:rsid w:val="009948E9"/>
    <w:rsid w:val="00994C18"/>
    <w:rsid w:val="009954DB"/>
    <w:rsid w:val="0099606C"/>
    <w:rsid w:val="0099658A"/>
    <w:rsid w:val="0099696F"/>
    <w:rsid w:val="00996D70"/>
    <w:rsid w:val="00996EF0"/>
    <w:rsid w:val="009971C7"/>
    <w:rsid w:val="0099791D"/>
    <w:rsid w:val="009A07FE"/>
    <w:rsid w:val="009A1759"/>
    <w:rsid w:val="009A1ADF"/>
    <w:rsid w:val="009A2152"/>
    <w:rsid w:val="009A2299"/>
    <w:rsid w:val="009A45B6"/>
    <w:rsid w:val="009A4A59"/>
    <w:rsid w:val="009A64A0"/>
    <w:rsid w:val="009A6F18"/>
    <w:rsid w:val="009A7337"/>
    <w:rsid w:val="009A734D"/>
    <w:rsid w:val="009B074A"/>
    <w:rsid w:val="009B2175"/>
    <w:rsid w:val="009B2CEC"/>
    <w:rsid w:val="009B2EFE"/>
    <w:rsid w:val="009B57F7"/>
    <w:rsid w:val="009B7413"/>
    <w:rsid w:val="009B7924"/>
    <w:rsid w:val="009B7B13"/>
    <w:rsid w:val="009C12F4"/>
    <w:rsid w:val="009C2B9F"/>
    <w:rsid w:val="009C3EB2"/>
    <w:rsid w:val="009C4AFE"/>
    <w:rsid w:val="009C59F4"/>
    <w:rsid w:val="009C5DF0"/>
    <w:rsid w:val="009C7F80"/>
    <w:rsid w:val="009D00E0"/>
    <w:rsid w:val="009D1D78"/>
    <w:rsid w:val="009D24EB"/>
    <w:rsid w:val="009D454A"/>
    <w:rsid w:val="009D4AC0"/>
    <w:rsid w:val="009D637A"/>
    <w:rsid w:val="009D6AB1"/>
    <w:rsid w:val="009D7E8D"/>
    <w:rsid w:val="009E0ECC"/>
    <w:rsid w:val="009E1B42"/>
    <w:rsid w:val="009E1CF8"/>
    <w:rsid w:val="009E2669"/>
    <w:rsid w:val="009E3ED1"/>
    <w:rsid w:val="009E3F98"/>
    <w:rsid w:val="009E5002"/>
    <w:rsid w:val="009E5212"/>
    <w:rsid w:val="009E6F05"/>
    <w:rsid w:val="009E71C0"/>
    <w:rsid w:val="009E7D4D"/>
    <w:rsid w:val="009E7FCF"/>
    <w:rsid w:val="009F0459"/>
    <w:rsid w:val="009F119A"/>
    <w:rsid w:val="009F27FB"/>
    <w:rsid w:val="009F3B5D"/>
    <w:rsid w:val="009F4BF1"/>
    <w:rsid w:val="009F4E4A"/>
    <w:rsid w:val="009F51BF"/>
    <w:rsid w:val="009F57D2"/>
    <w:rsid w:val="009F5B66"/>
    <w:rsid w:val="009F64C1"/>
    <w:rsid w:val="009F7A8A"/>
    <w:rsid w:val="00A005CB"/>
    <w:rsid w:val="00A0096C"/>
    <w:rsid w:val="00A00B5B"/>
    <w:rsid w:val="00A00E63"/>
    <w:rsid w:val="00A01E76"/>
    <w:rsid w:val="00A01FAA"/>
    <w:rsid w:val="00A02156"/>
    <w:rsid w:val="00A024A6"/>
    <w:rsid w:val="00A0269C"/>
    <w:rsid w:val="00A02F3B"/>
    <w:rsid w:val="00A03168"/>
    <w:rsid w:val="00A037AC"/>
    <w:rsid w:val="00A03E3C"/>
    <w:rsid w:val="00A054A0"/>
    <w:rsid w:val="00A05A94"/>
    <w:rsid w:val="00A05AE4"/>
    <w:rsid w:val="00A07FB0"/>
    <w:rsid w:val="00A10AE4"/>
    <w:rsid w:val="00A13317"/>
    <w:rsid w:val="00A133FA"/>
    <w:rsid w:val="00A16A1D"/>
    <w:rsid w:val="00A16A8B"/>
    <w:rsid w:val="00A1785A"/>
    <w:rsid w:val="00A20469"/>
    <w:rsid w:val="00A21698"/>
    <w:rsid w:val="00A22759"/>
    <w:rsid w:val="00A22F07"/>
    <w:rsid w:val="00A233E4"/>
    <w:rsid w:val="00A24DDB"/>
    <w:rsid w:val="00A25288"/>
    <w:rsid w:val="00A25519"/>
    <w:rsid w:val="00A260EE"/>
    <w:rsid w:val="00A264E8"/>
    <w:rsid w:val="00A26EEC"/>
    <w:rsid w:val="00A27A85"/>
    <w:rsid w:val="00A27B59"/>
    <w:rsid w:val="00A30084"/>
    <w:rsid w:val="00A3049D"/>
    <w:rsid w:val="00A31B84"/>
    <w:rsid w:val="00A3226C"/>
    <w:rsid w:val="00A33D31"/>
    <w:rsid w:val="00A33EFA"/>
    <w:rsid w:val="00A3472C"/>
    <w:rsid w:val="00A35346"/>
    <w:rsid w:val="00A35527"/>
    <w:rsid w:val="00A3569F"/>
    <w:rsid w:val="00A3595C"/>
    <w:rsid w:val="00A36779"/>
    <w:rsid w:val="00A371DB"/>
    <w:rsid w:val="00A37217"/>
    <w:rsid w:val="00A406D8"/>
    <w:rsid w:val="00A40A61"/>
    <w:rsid w:val="00A41985"/>
    <w:rsid w:val="00A42E7E"/>
    <w:rsid w:val="00A43891"/>
    <w:rsid w:val="00A43ED3"/>
    <w:rsid w:val="00A43F97"/>
    <w:rsid w:val="00A448EC"/>
    <w:rsid w:val="00A44F64"/>
    <w:rsid w:val="00A45398"/>
    <w:rsid w:val="00A45739"/>
    <w:rsid w:val="00A45B7C"/>
    <w:rsid w:val="00A46C86"/>
    <w:rsid w:val="00A47A83"/>
    <w:rsid w:val="00A50037"/>
    <w:rsid w:val="00A500B8"/>
    <w:rsid w:val="00A50889"/>
    <w:rsid w:val="00A50D82"/>
    <w:rsid w:val="00A511B1"/>
    <w:rsid w:val="00A5126B"/>
    <w:rsid w:val="00A523B8"/>
    <w:rsid w:val="00A52536"/>
    <w:rsid w:val="00A535AA"/>
    <w:rsid w:val="00A544D0"/>
    <w:rsid w:val="00A5467C"/>
    <w:rsid w:val="00A55034"/>
    <w:rsid w:val="00A5539B"/>
    <w:rsid w:val="00A55451"/>
    <w:rsid w:val="00A60BE5"/>
    <w:rsid w:val="00A60D81"/>
    <w:rsid w:val="00A610AC"/>
    <w:rsid w:val="00A613EC"/>
    <w:rsid w:val="00A61A77"/>
    <w:rsid w:val="00A6335F"/>
    <w:rsid w:val="00A63FB4"/>
    <w:rsid w:val="00A64392"/>
    <w:rsid w:val="00A65F52"/>
    <w:rsid w:val="00A6668C"/>
    <w:rsid w:val="00A679A3"/>
    <w:rsid w:val="00A71ECD"/>
    <w:rsid w:val="00A740F1"/>
    <w:rsid w:val="00A7492C"/>
    <w:rsid w:val="00A74ED4"/>
    <w:rsid w:val="00A75D71"/>
    <w:rsid w:val="00A772A4"/>
    <w:rsid w:val="00A77768"/>
    <w:rsid w:val="00A77A5C"/>
    <w:rsid w:val="00A77ACB"/>
    <w:rsid w:val="00A812BD"/>
    <w:rsid w:val="00A82153"/>
    <w:rsid w:val="00A82278"/>
    <w:rsid w:val="00A82EAC"/>
    <w:rsid w:val="00A87242"/>
    <w:rsid w:val="00A87936"/>
    <w:rsid w:val="00A904C1"/>
    <w:rsid w:val="00A9174D"/>
    <w:rsid w:val="00A91B9A"/>
    <w:rsid w:val="00A91FF8"/>
    <w:rsid w:val="00A92F8A"/>
    <w:rsid w:val="00A93A07"/>
    <w:rsid w:val="00A9471C"/>
    <w:rsid w:val="00A95051"/>
    <w:rsid w:val="00A9586B"/>
    <w:rsid w:val="00A959AC"/>
    <w:rsid w:val="00A959BF"/>
    <w:rsid w:val="00A965C7"/>
    <w:rsid w:val="00A966E6"/>
    <w:rsid w:val="00A974B3"/>
    <w:rsid w:val="00A97A04"/>
    <w:rsid w:val="00A97C66"/>
    <w:rsid w:val="00A97DDA"/>
    <w:rsid w:val="00A97E79"/>
    <w:rsid w:val="00AA0C02"/>
    <w:rsid w:val="00AA1C91"/>
    <w:rsid w:val="00AA25D0"/>
    <w:rsid w:val="00AA3C9B"/>
    <w:rsid w:val="00AA50F3"/>
    <w:rsid w:val="00AA75DA"/>
    <w:rsid w:val="00AA7B2D"/>
    <w:rsid w:val="00AA7B2F"/>
    <w:rsid w:val="00AB0502"/>
    <w:rsid w:val="00AB10D8"/>
    <w:rsid w:val="00AB2786"/>
    <w:rsid w:val="00AB39EE"/>
    <w:rsid w:val="00AB576C"/>
    <w:rsid w:val="00AB635A"/>
    <w:rsid w:val="00AB7642"/>
    <w:rsid w:val="00AB7DFF"/>
    <w:rsid w:val="00AB7E16"/>
    <w:rsid w:val="00AC013E"/>
    <w:rsid w:val="00AC1030"/>
    <w:rsid w:val="00AC139B"/>
    <w:rsid w:val="00AC1A61"/>
    <w:rsid w:val="00AC2E4B"/>
    <w:rsid w:val="00AC3608"/>
    <w:rsid w:val="00AC3EA9"/>
    <w:rsid w:val="00AC4B34"/>
    <w:rsid w:val="00AC4C12"/>
    <w:rsid w:val="00AC5197"/>
    <w:rsid w:val="00AC621A"/>
    <w:rsid w:val="00AC65A6"/>
    <w:rsid w:val="00AC688E"/>
    <w:rsid w:val="00AC6FC9"/>
    <w:rsid w:val="00AC7480"/>
    <w:rsid w:val="00AC7AB4"/>
    <w:rsid w:val="00AD0C39"/>
    <w:rsid w:val="00AD126E"/>
    <w:rsid w:val="00AD12B0"/>
    <w:rsid w:val="00AD1755"/>
    <w:rsid w:val="00AD17B2"/>
    <w:rsid w:val="00AD1ADE"/>
    <w:rsid w:val="00AD2C71"/>
    <w:rsid w:val="00AD4231"/>
    <w:rsid w:val="00AD5C49"/>
    <w:rsid w:val="00AD5C8F"/>
    <w:rsid w:val="00AD7001"/>
    <w:rsid w:val="00AE07BE"/>
    <w:rsid w:val="00AE083D"/>
    <w:rsid w:val="00AE0AB7"/>
    <w:rsid w:val="00AE0AF0"/>
    <w:rsid w:val="00AE1832"/>
    <w:rsid w:val="00AE2381"/>
    <w:rsid w:val="00AE28A2"/>
    <w:rsid w:val="00AE28E4"/>
    <w:rsid w:val="00AE312E"/>
    <w:rsid w:val="00AE3DFB"/>
    <w:rsid w:val="00AE4393"/>
    <w:rsid w:val="00AE5AD9"/>
    <w:rsid w:val="00AE70F0"/>
    <w:rsid w:val="00AF02C1"/>
    <w:rsid w:val="00AF0512"/>
    <w:rsid w:val="00AF1D52"/>
    <w:rsid w:val="00AF2448"/>
    <w:rsid w:val="00AF2A59"/>
    <w:rsid w:val="00AF2CD1"/>
    <w:rsid w:val="00AF4116"/>
    <w:rsid w:val="00AF4174"/>
    <w:rsid w:val="00AF5677"/>
    <w:rsid w:val="00AF7B65"/>
    <w:rsid w:val="00AF7E22"/>
    <w:rsid w:val="00B00455"/>
    <w:rsid w:val="00B006E5"/>
    <w:rsid w:val="00B0094F"/>
    <w:rsid w:val="00B0260E"/>
    <w:rsid w:val="00B02C20"/>
    <w:rsid w:val="00B02CB4"/>
    <w:rsid w:val="00B030E7"/>
    <w:rsid w:val="00B05BF9"/>
    <w:rsid w:val="00B07026"/>
    <w:rsid w:val="00B07507"/>
    <w:rsid w:val="00B07874"/>
    <w:rsid w:val="00B1012D"/>
    <w:rsid w:val="00B10688"/>
    <w:rsid w:val="00B106B9"/>
    <w:rsid w:val="00B11DEF"/>
    <w:rsid w:val="00B13B36"/>
    <w:rsid w:val="00B142C6"/>
    <w:rsid w:val="00B149AC"/>
    <w:rsid w:val="00B178AF"/>
    <w:rsid w:val="00B21202"/>
    <w:rsid w:val="00B21475"/>
    <w:rsid w:val="00B2152E"/>
    <w:rsid w:val="00B2242A"/>
    <w:rsid w:val="00B24C22"/>
    <w:rsid w:val="00B24D17"/>
    <w:rsid w:val="00B26A34"/>
    <w:rsid w:val="00B26CB0"/>
    <w:rsid w:val="00B3003D"/>
    <w:rsid w:val="00B32E5E"/>
    <w:rsid w:val="00B32F35"/>
    <w:rsid w:val="00B350A0"/>
    <w:rsid w:val="00B35458"/>
    <w:rsid w:val="00B3567E"/>
    <w:rsid w:val="00B3725F"/>
    <w:rsid w:val="00B37744"/>
    <w:rsid w:val="00B37E35"/>
    <w:rsid w:val="00B405A5"/>
    <w:rsid w:val="00B42200"/>
    <w:rsid w:val="00B436E9"/>
    <w:rsid w:val="00B43926"/>
    <w:rsid w:val="00B43F14"/>
    <w:rsid w:val="00B44910"/>
    <w:rsid w:val="00B45598"/>
    <w:rsid w:val="00B50F2E"/>
    <w:rsid w:val="00B51D53"/>
    <w:rsid w:val="00B52031"/>
    <w:rsid w:val="00B55A2D"/>
    <w:rsid w:val="00B563AB"/>
    <w:rsid w:val="00B56B4A"/>
    <w:rsid w:val="00B573D7"/>
    <w:rsid w:val="00B57459"/>
    <w:rsid w:val="00B60E43"/>
    <w:rsid w:val="00B6263B"/>
    <w:rsid w:val="00B630E7"/>
    <w:rsid w:val="00B63F09"/>
    <w:rsid w:val="00B65344"/>
    <w:rsid w:val="00B65ADB"/>
    <w:rsid w:val="00B66698"/>
    <w:rsid w:val="00B669A6"/>
    <w:rsid w:val="00B70339"/>
    <w:rsid w:val="00B71257"/>
    <w:rsid w:val="00B743AA"/>
    <w:rsid w:val="00B75186"/>
    <w:rsid w:val="00B7561D"/>
    <w:rsid w:val="00B76611"/>
    <w:rsid w:val="00B7745F"/>
    <w:rsid w:val="00B8057D"/>
    <w:rsid w:val="00B809F3"/>
    <w:rsid w:val="00B82FE2"/>
    <w:rsid w:val="00B834A3"/>
    <w:rsid w:val="00B83CD0"/>
    <w:rsid w:val="00B854B8"/>
    <w:rsid w:val="00B86125"/>
    <w:rsid w:val="00B8707A"/>
    <w:rsid w:val="00B8761D"/>
    <w:rsid w:val="00B8791A"/>
    <w:rsid w:val="00B902E2"/>
    <w:rsid w:val="00B903D0"/>
    <w:rsid w:val="00B904C2"/>
    <w:rsid w:val="00B907B1"/>
    <w:rsid w:val="00B90E8C"/>
    <w:rsid w:val="00B914EB"/>
    <w:rsid w:val="00B92F63"/>
    <w:rsid w:val="00B93EDB"/>
    <w:rsid w:val="00B948B7"/>
    <w:rsid w:val="00B9498B"/>
    <w:rsid w:val="00B95A66"/>
    <w:rsid w:val="00B973A9"/>
    <w:rsid w:val="00BA385F"/>
    <w:rsid w:val="00BA4BC3"/>
    <w:rsid w:val="00BA5A9F"/>
    <w:rsid w:val="00BA5E8A"/>
    <w:rsid w:val="00BA63A2"/>
    <w:rsid w:val="00BA6819"/>
    <w:rsid w:val="00BA7D71"/>
    <w:rsid w:val="00BB00BB"/>
    <w:rsid w:val="00BB0695"/>
    <w:rsid w:val="00BB0A47"/>
    <w:rsid w:val="00BB3622"/>
    <w:rsid w:val="00BB5F21"/>
    <w:rsid w:val="00BB6001"/>
    <w:rsid w:val="00BC08A5"/>
    <w:rsid w:val="00BC0B13"/>
    <w:rsid w:val="00BC0FCA"/>
    <w:rsid w:val="00BC1507"/>
    <w:rsid w:val="00BC2112"/>
    <w:rsid w:val="00BC218B"/>
    <w:rsid w:val="00BC22CF"/>
    <w:rsid w:val="00BC287B"/>
    <w:rsid w:val="00BC3658"/>
    <w:rsid w:val="00BC37A8"/>
    <w:rsid w:val="00BC3CBB"/>
    <w:rsid w:val="00BC3FC4"/>
    <w:rsid w:val="00BC4704"/>
    <w:rsid w:val="00BC4BD1"/>
    <w:rsid w:val="00BC4C52"/>
    <w:rsid w:val="00BC6200"/>
    <w:rsid w:val="00BC68C0"/>
    <w:rsid w:val="00BD05C9"/>
    <w:rsid w:val="00BD061C"/>
    <w:rsid w:val="00BD19E9"/>
    <w:rsid w:val="00BD1BE9"/>
    <w:rsid w:val="00BD26A4"/>
    <w:rsid w:val="00BD3409"/>
    <w:rsid w:val="00BD362D"/>
    <w:rsid w:val="00BD4819"/>
    <w:rsid w:val="00BD4ED4"/>
    <w:rsid w:val="00BD7594"/>
    <w:rsid w:val="00BE0247"/>
    <w:rsid w:val="00BE0705"/>
    <w:rsid w:val="00BE0A01"/>
    <w:rsid w:val="00BE0D16"/>
    <w:rsid w:val="00BE0F68"/>
    <w:rsid w:val="00BE1BB3"/>
    <w:rsid w:val="00BE3BA0"/>
    <w:rsid w:val="00BE510D"/>
    <w:rsid w:val="00BE514D"/>
    <w:rsid w:val="00BE6A5B"/>
    <w:rsid w:val="00BE6D87"/>
    <w:rsid w:val="00BF0247"/>
    <w:rsid w:val="00BF0F25"/>
    <w:rsid w:val="00BF188B"/>
    <w:rsid w:val="00BF2F7C"/>
    <w:rsid w:val="00BF35CB"/>
    <w:rsid w:val="00BF4044"/>
    <w:rsid w:val="00BF42B4"/>
    <w:rsid w:val="00BF44BC"/>
    <w:rsid w:val="00BF489B"/>
    <w:rsid w:val="00BF552E"/>
    <w:rsid w:val="00BF60DD"/>
    <w:rsid w:val="00BF75FE"/>
    <w:rsid w:val="00BF7634"/>
    <w:rsid w:val="00BF778B"/>
    <w:rsid w:val="00C01253"/>
    <w:rsid w:val="00C01A01"/>
    <w:rsid w:val="00C024D4"/>
    <w:rsid w:val="00C04A5F"/>
    <w:rsid w:val="00C05295"/>
    <w:rsid w:val="00C0587F"/>
    <w:rsid w:val="00C064A0"/>
    <w:rsid w:val="00C101E8"/>
    <w:rsid w:val="00C12FB9"/>
    <w:rsid w:val="00C1626B"/>
    <w:rsid w:val="00C16A33"/>
    <w:rsid w:val="00C177F8"/>
    <w:rsid w:val="00C20389"/>
    <w:rsid w:val="00C205D0"/>
    <w:rsid w:val="00C20AC4"/>
    <w:rsid w:val="00C20F54"/>
    <w:rsid w:val="00C22158"/>
    <w:rsid w:val="00C2274C"/>
    <w:rsid w:val="00C22E27"/>
    <w:rsid w:val="00C22E3B"/>
    <w:rsid w:val="00C2327F"/>
    <w:rsid w:val="00C240D3"/>
    <w:rsid w:val="00C2518C"/>
    <w:rsid w:val="00C25DD0"/>
    <w:rsid w:val="00C27A55"/>
    <w:rsid w:val="00C32983"/>
    <w:rsid w:val="00C33DC0"/>
    <w:rsid w:val="00C34529"/>
    <w:rsid w:val="00C346E0"/>
    <w:rsid w:val="00C34EBD"/>
    <w:rsid w:val="00C358C5"/>
    <w:rsid w:val="00C35A25"/>
    <w:rsid w:val="00C35E07"/>
    <w:rsid w:val="00C3620C"/>
    <w:rsid w:val="00C36DF4"/>
    <w:rsid w:val="00C373DC"/>
    <w:rsid w:val="00C4004B"/>
    <w:rsid w:val="00C404AC"/>
    <w:rsid w:val="00C40C40"/>
    <w:rsid w:val="00C40FD1"/>
    <w:rsid w:val="00C4174D"/>
    <w:rsid w:val="00C43A08"/>
    <w:rsid w:val="00C44252"/>
    <w:rsid w:val="00C4469D"/>
    <w:rsid w:val="00C44EDB"/>
    <w:rsid w:val="00C46A61"/>
    <w:rsid w:val="00C470E2"/>
    <w:rsid w:val="00C47F97"/>
    <w:rsid w:val="00C500EE"/>
    <w:rsid w:val="00C506BE"/>
    <w:rsid w:val="00C5087C"/>
    <w:rsid w:val="00C50CD0"/>
    <w:rsid w:val="00C50E9A"/>
    <w:rsid w:val="00C51900"/>
    <w:rsid w:val="00C51A2B"/>
    <w:rsid w:val="00C51D14"/>
    <w:rsid w:val="00C526B2"/>
    <w:rsid w:val="00C52EC5"/>
    <w:rsid w:val="00C539B8"/>
    <w:rsid w:val="00C540DF"/>
    <w:rsid w:val="00C54DA0"/>
    <w:rsid w:val="00C5535D"/>
    <w:rsid w:val="00C57751"/>
    <w:rsid w:val="00C62B4E"/>
    <w:rsid w:val="00C631B1"/>
    <w:rsid w:val="00C631D9"/>
    <w:rsid w:val="00C633AA"/>
    <w:rsid w:val="00C63799"/>
    <w:rsid w:val="00C64314"/>
    <w:rsid w:val="00C645E7"/>
    <w:rsid w:val="00C663FF"/>
    <w:rsid w:val="00C678B5"/>
    <w:rsid w:val="00C67FE0"/>
    <w:rsid w:val="00C717E9"/>
    <w:rsid w:val="00C7248B"/>
    <w:rsid w:val="00C73E17"/>
    <w:rsid w:val="00C74F9F"/>
    <w:rsid w:val="00C75A51"/>
    <w:rsid w:val="00C76053"/>
    <w:rsid w:val="00C77C2E"/>
    <w:rsid w:val="00C80486"/>
    <w:rsid w:val="00C820A9"/>
    <w:rsid w:val="00C8228D"/>
    <w:rsid w:val="00C8232E"/>
    <w:rsid w:val="00C83DBF"/>
    <w:rsid w:val="00C83DD1"/>
    <w:rsid w:val="00C8417D"/>
    <w:rsid w:val="00C84285"/>
    <w:rsid w:val="00C848F0"/>
    <w:rsid w:val="00C86026"/>
    <w:rsid w:val="00C86EA2"/>
    <w:rsid w:val="00C871EA"/>
    <w:rsid w:val="00C87D74"/>
    <w:rsid w:val="00C90639"/>
    <w:rsid w:val="00C90CF1"/>
    <w:rsid w:val="00C9100B"/>
    <w:rsid w:val="00C914D6"/>
    <w:rsid w:val="00C93006"/>
    <w:rsid w:val="00C94B08"/>
    <w:rsid w:val="00C94D77"/>
    <w:rsid w:val="00C95E40"/>
    <w:rsid w:val="00CA180E"/>
    <w:rsid w:val="00CA2622"/>
    <w:rsid w:val="00CA28B3"/>
    <w:rsid w:val="00CA5555"/>
    <w:rsid w:val="00CA6142"/>
    <w:rsid w:val="00CA679D"/>
    <w:rsid w:val="00CB36A3"/>
    <w:rsid w:val="00CB406F"/>
    <w:rsid w:val="00CB5E37"/>
    <w:rsid w:val="00CB6B9D"/>
    <w:rsid w:val="00CC0F6E"/>
    <w:rsid w:val="00CC15C8"/>
    <w:rsid w:val="00CC1EDB"/>
    <w:rsid w:val="00CC302E"/>
    <w:rsid w:val="00CC3046"/>
    <w:rsid w:val="00CC339F"/>
    <w:rsid w:val="00CC3B7C"/>
    <w:rsid w:val="00CC413E"/>
    <w:rsid w:val="00CC438F"/>
    <w:rsid w:val="00CC53D7"/>
    <w:rsid w:val="00CC721E"/>
    <w:rsid w:val="00CC79F9"/>
    <w:rsid w:val="00CD056D"/>
    <w:rsid w:val="00CD1633"/>
    <w:rsid w:val="00CD2742"/>
    <w:rsid w:val="00CD3857"/>
    <w:rsid w:val="00CD3E4F"/>
    <w:rsid w:val="00CD6418"/>
    <w:rsid w:val="00CD6AFD"/>
    <w:rsid w:val="00CD7245"/>
    <w:rsid w:val="00CD75B1"/>
    <w:rsid w:val="00CE025C"/>
    <w:rsid w:val="00CE1A1F"/>
    <w:rsid w:val="00CE1B1A"/>
    <w:rsid w:val="00CE1E0F"/>
    <w:rsid w:val="00CE2094"/>
    <w:rsid w:val="00CE26EB"/>
    <w:rsid w:val="00CE29A3"/>
    <w:rsid w:val="00CE53E8"/>
    <w:rsid w:val="00CE6A98"/>
    <w:rsid w:val="00CE6F45"/>
    <w:rsid w:val="00CE7C92"/>
    <w:rsid w:val="00CF007A"/>
    <w:rsid w:val="00CF14C6"/>
    <w:rsid w:val="00CF14F3"/>
    <w:rsid w:val="00CF24CE"/>
    <w:rsid w:val="00CF2ABB"/>
    <w:rsid w:val="00CF2CD8"/>
    <w:rsid w:val="00CF4380"/>
    <w:rsid w:val="00CF4EC7"/>
    <w:rsid w:val="00CF54C3"/>
    <w:rsid w:val="00CF5E92"/>
    <w:rsid w:val="00CF6DC1"/>
    <w:rsid w:val="00CF70FA"/>
    <w:rsid w:val="00CF71C5"/>
    <w:rsid w:val="00D00CA4"/>
    <w:rsid w:val="00D010AF"/>
    <w:rsid w:val="00D01B6C"/>
    <w:rsid w:val="00D04B31"/>
    <w:rsid w:val="00D06C36"/>
    <w:rsid w:val="00D1014C"/>
    <w:rsid w:val="00D108C3"/>
    <w:rsid w:val="00D1206A"/>
    <w:rsid w:val="00D12261"/>
    <w:rsid w:val="00D12909"/>
    <w:rsid w:val="00D13449"/>
    <w:rsid w:val="00D136EC"/>
    <w:rsid w:val="00D13D2F"/>
    <w:rsid w:val="00D147E9"/>
    <w:rsid w:val="00D15B89"/>
    <w:rsid w:val="00D165E4"/>
    <w:rsid w:val="00D1676E"/>
    <w:rsid w:val="00D1713E"/>
    <w:rsid w:val="00D229FF"/>
    <w:rsid w:val="00D22AA4"/>
    <w:rsid w:val="00D23350"/>
    <w:rsid w:val="00D237C0"/>
    <w:rsid w:val="00D238C6"/>
    <w:rsid w:val="00D240FD"/>
    <w:rsid w:val="00D24CE1"/>
    <w:rsid w:val="00D24FCD"/>
    <w:rsid w:val="00D25D6C"/>
    <w:rsid w:val="00D26076"/>
    <w:rsid w:val="00D26077"/>
    <w:rsid w:val="00D27F66"/>
    <w:rsid w:val="00D27F99"/>
    <w:rsid w:val="00D305C6"/>
    <w:rsid w:val="00D31734"/>
    <w:rsid w:val="00D3309F"/>
    <w:rsid w:val="00D33872"/>
    <w:rsid w:val="00D33C39"/>
    <w:rsid w:val="00D33D98"/>
    <w:rsid w:val="00D33E7A"/>
    <w:rsid w:val="00D348A0"/>
    <w:rsid w:val="00D35758"/>
    <w:rsid w:val="00D36C0A"/>
    <w:rsid w:val="00D4083E"/>
    <w:rsid w:val="00D408E2"/>
    <w:rsid w:val="00D432EC"/>
    <w:rsid w:val="00D435F4"/>
    <w:rsid w:val="00D507E0"/>
    <w:rsid w:val="00D50BEF"/>
    <w:rsid w:val="00D5157E"/>
    <w:rsid w:val="00D51777"/>
    <w:rsid w:val="00D52AFA"/>
    <w:rsid w:val="00D53413"/>
    <w:rsid w:val="00D541B2"/>
    <w:rsid w:val="00D542BA"/>
    <w:rsid w:val="00D54372"/>
    <w:rsid w:val="00D54D30"/>
    <w:rsid w:val="00D55336"/>
    <w:rsid w:val="00D55C9F"/>
    <w:rsid w:val="00D5735E"/>
    <w:rsid w:val="00D60488"/>
    <w:rsid w:val="00D61081"/>
    <w:rsid w:val="00D6110C"/>
    <w:rsid w:val="00D612FF"/>
    <w:rsid w:val="00D623C8"/>
    <w:rsid w:val="00D6373A"/>
    <w:rsid w:val="00D646D7"/>
    <w:rsid w:val="00D654C0"/>
    <w:rsid w:val="00D654CA"/>
    <w:rsid w:val="00D65EFC"/>
    <w:rsid w:val="00D660D4"/>
    <w:rsid w:val="00D6631C"/>
    <w:rsid w:val="00D666BB"/>
    <w:rsid w:val="00D71986"/>
    <w:rsid w:val="00D71B07"/>
    <w:rsid w:val="00D726C4"/>
    <w:rsid w:val="00D7357B"/>
    <w:rsid w:val="00D74A53"/>
    <w:rsid w:val="00D75909"/>
    <w:rsid w:val="00D75945"/>
    <w:rsid w:val="00D76A29"/>
    <w:rsid w:val="00D801C0"/>
    <w:rsid w:val="00D80302"/>
    <w:rsid w:val="00D8040E"/>
    <w:rsid w:val="00D82005"/>
    <w:rsid w:val="00D83272"/>
    <w:rsid w:val="00D84BB8"/>
    <w:rsid w:val="00D84DBB"/>
    <w:rsid w:val="00D852C9"/>
    <w:rsid w:val="00D85B97"/>
    <w:rsid w:val="00D867AC"/>
    <w:rsid w:val="00D8685D"/>
    <w:rsid w:val="00D9045F"/>
    <w:rsid w:val="00D90C61"/>
    <w:rsid w:val="00D914DA"/>
    <w:rsid w:val="00D928FB"/>
    <w:rsid w:val="00D9380C"/>
    <w:rsid w:val="00D93D91"/>
    <w:rsid w:val="00D95279"/>
    <w:rsid w:val="00D95593"/>
    <w:rsid w:val="00D962FD"/>
    <w:rsid w:val="00D96880"/>
    <w:rsid w:val="00D96C78"/>
    <w:rsid w:val="00D96F9F"/>
    <w:rsid w:val="00D97899"/>
    <w:rsid w:val="00DA1AF1"/>
    <w:rsid w:val="00DA1CEA"/>
    <w:rsid w:val="00DA4476"/>
    <w:rsid w:val="00DA4A6B"/>
    <w:rsid w:val="00DA4B1F"/>
    <w:rsid w:val="00DA6620"/>
    <w:rsid w:val="00DA6D39"/>
    <w:rsid w:val="00DA72F1"/>
    <w:rsid w:val="00DA76DF"/>
    <w:rsid w:val="00DA78B0"/>
    <w:rsid w:val="00DB0355"/>
    <w:rsid w:val="00DB09D1"/>
    <w:rsid w:val="00DB1A6F"/>
    <w:rsid w:val="00DB1D14"/>
    <w:rsid w:val="00DB213C"/>
    <w:rsid w:val="00DB2C82"/>
    <w:rsid w:val="00DB3822"/>
    <w:rsid w:val="00DB5F03"/>
    <w:rsid w:val="00DB660D"/>
    <w:rsid w:val="00DB72F2"/>
    <w:rsid w:val="00DB768F"/>
    <w:rsid w:val="00DB7B8F"/>
    <w:rsid w:val="00DC0091"/>
    <w:rsid w:val="00DC067A"/>
    <w:rsid w:val="00DC1207"/>
    <w:rsid w:val="00DC156C"/>
    <w:rsid w:val="00DC17F7"/>
    <w:rsid w:val="00DC195B"/>
    <w:rsid w:val="00DC22A1"/>
    <w:rsid w:val="00DC234B"/>
    <w:rsid w:val="00DC24B7"/>
    <w:rsid w:val="00DC3EAA"/>
    <w:rsid w:val="00DC6793"/>
    <w:rsid w:val="00DC7060"/>
    <w:rsid w:val="00DD008B"/>
    <w:rsid w:val="00DD0438"/>
    <w:rsid w:val="00DD0AC8"/>
    <w:rsid w:val="00DD1A47"/>
    <w:rsid w:val="00DD20F0"/>
    <w:rsid w:val="00DD3D1B"/>
    <w:rsid w:val="00DD47AB"/>
    <w:rsid w:val="00DD5F7B"/>
    <w:rsid w:val="00DD7731"/>
    <w:rsid w:val="00DD7743"/>
    <w:rsid w:val="00DD7E2F"/>
    <w:rsid w:val="00DE02A2"/>
    <w:rsid w:val="00DE087C"/>
    <w:rsid w:val="00DE1174"/>
    <w:rsid w:val="00DE42B2"/>
    <w:rsid w:val="00DE5DEA"/>
    <w:rsid w:val="00DE6A1F"/>
    <w:rsid w:val="00DE7188"/>
    <w:rsid w:val="00DF0C50"/>
    <w:rsid w:val="00DF132B"/>
    <w:rsid w:val="00DF163C"/>
    <w:rsid w:val="00DF2826"/>
    <w:rsid w:val="00DF2A2E"/>
    <w:rsid w:val="00DF376B"/>
    <w:rsid w:val="00DF4D0B"/>
    <w:rsid w:val="00DF6028"/>
    <w:rsid w:val="00DF6B32"/>
    <w:rsid w:val="00DF7B72"/>
    <w:rsid w:val="00DF7E01"/>
    <w:rsid w:val="00E003AA"/>
    <w:rsid w:val="00E00D1A"/>
    <w:rsid w:val="00E01226"/>
    <w:rsid w:val="00E0235C"/>
    <w:rsid w:val="00E02589"/>
    <w:rsid w:val="00E03E09"/>
    <w:rsid w:val="00E03E61"/>
    <w:rsid w:val="00E04BEB"/>
    <w:rsid w:val="00E04C07"/>
    <w:rsid w:val="00E04C46"/>
    <w:rsid w:val="00E05583"/>
    <w:rsid w:val="00E068DC"/>
    <w:rsid w:val="00E11844"/>
    <w:rsid w:val="00E12C81"/>
    <w:rsid w:val="00E12D59"/>
    <w:rsid w:val="00E144BF"/>
    <w:rsid w:val="00E161B3"/>
    <w:rsid w:val="00E17843"/>
    <w:rsid w:val="00E207F0"/>
    <w:rsid w:val="00E210BD"/>
    <w:rsid w:val="00E22BB2"/>
    <w:rsid w:val="00E22FB1"/>
    <w:rsid w:val="00E23871"/>
    <w:rsid w:val="00E2523E"/>
    <w:rsid w:val="00E2592E"/>
    <w:rsid w:val="00E2595D"/>
    <w:rsid w:val="00E25CBF"/>
    <w:rsid w:val="00E26841"/>
    <w:rsid w:val="00E26A03"/>
    <w:rsid w:val="00E27DF0"/>
    <w:rsid w:val="00E27F6A"/>
    <w:rsid w:val="00E31D9C"/>
    <w:rsid w:val="00E32326"/>
    <w:rsid w:val="00E32486"/>
    <w:rsid w:val="00E33C7E"/>
    <w:rsid w:val="00E33CC0"/>
    <w:rsid w:val="00E341BC"/>
    <w:rsid w:val="00E352D6"/>
    <w:rsid w:val="00E355F6"/>
    <w:rsid w:val="00E35F6A"/>
    <w:rsid w:val="00E36126"/>
    <w:rsid w:val="00E369EA"/>
    <w:rsid w:val="00E37513"/>
    <w:rsid w:val="00E37C1E"/>
    <w:rsid w:val="00E400A5"/>
    <w:rsid w:val="00E40807"/>
    <w:rsid w:val="00E416C8"/>
    <w:rsid w:val="00E4182D"/>
    <w:rsid w:val="00E41F82"/>
    <w:rsid w:val="00E42941"/>
    <w:rsid w:val="00E43B93"/>
    <w:rsid w:val="00E4454B"/>
    <w:rsid w:val="00E446C4"/>
    <w:rsid w:val="00E44749"/>
    <w:rsid w:val="00E44DA6"/>
    <w:rsid w:val="00E466CF"/>
    <w:rsid w:val="00E47575"/>
    <w:rsid w:val="00E479F9"/>
    <w:rsid w:val="00E51F1E"/>
    <w:rsid w:val="00E537A0"/>
    <w:rsid w:val="00E542EE"/>
    <w:rsid w:val="00E5492E"/>
    <w:rsid w:val="00E54B3F"/>
    <w:rsid w:val="00E556AF"/>
    <w:rsid w:val="00E55C6F"/>
    <w:rsid w:val="00E56062"/>
    <w:rsid w:val="00E569C7"/>
    <w:rsid w:val="00E576B3"/>
    <w:rsid w:val="00E576BE"/>
    <w:rsid w:val="00E60317"/>
    <w:rsid w:val="00E63B9B"/>
    <w:rsid w:val="00E64FA9"/>
    <w:rsid w:val="00E65A22"/>
    <w:rsid w:val="00E65C17"/>
    <w:rsid w:val="00E66204"/>
    <w:rsid w:val="00E666B5"/>
    <w:rsid w:val="00E71050"/>
    <w:rsid w:val="00E7150C"/>
    <w:rsid w:val="00E71C7E"/>
    <w:rsid w:val="00E7216A"/>
    <w:rsid w:val="00E72324"/>
    <w:rsid w:val="00E741F6"/>
    <w:rsid w:val="00E745C7"/>
    <w:rsid w:val="00E74A91"/>
    <w:rsid w:val="00E7510A"/>
    <w:rsid w:val="00E7528E"/>
    <w:rsid w:val="00E75362"/>
    <w:rsid w:val="00E76E74"/>
    <w:rsid w:val="00E77AFE"/>
    <w:rsid w:val="00E77CDC"/>
    <w:rsid w:val="00E77E84"/>
    <w:rsid w:val="00E81985"/>
    <w:rsid w:val="00E81D5D"/>
    <w:rsid w:val="00E845A3"/>
    <w:rsid w:val="00E84986"/>
    <w:rsid w:val="00E855FC"/>
    <w:rsid w:val="00E85982"/>
    <w:rsid w:val="00E86810"/>
    <w:rsid w:val="00E868B3"/>
    <w:rsid w:val="00E87612"/>
    <w:rsid w:val="00E8795D"/>
    <w:rsid w:val="00E87F59"/>
    <w:rsid w:val="00E91DFF"/>
    <w:rsid w:val="00E949D3"/>
    <w:rsid w:val="00E9614B"/>
    <w:rsid w:val="00E964D5"/>
    <w:rsid w:val="00E97925"/>
    <w:rsid w:val="00E97A9C"/>
    <w:rsid w:val="00E97F8D"/>
    <w:rsid w:val="00EA00B3"/>
    <w:rsid w:val="00EA0D1B"/>
    <w:rsid w:val="00EA0DFA"/>
    <w:rsid w:val="00EA25D8"/>
    <w:rsid w:val="00EA34B1"/>
    <w:rsid w:val="00EA3C9B"/>
    <w:rsid w:val="00EA449E"/>
    <w:rsid w:val="00EA4AF2"/>
    <w:rsid w:val="00EA4BA3"/>
    <w:rsid w:val="00EA66D5"/>
    <w:rsid w:val="00EA6BB8"/>
    <w:rsid w:val="00EA6DD0"/>
    <w:rsid w:val="00EA7390"/>
    <w:rsid w:val="00EA7E78"/>
    <w:rsid w:val="00EB062F"/>
    <w:rsid w:val="00EB1039"/>
    <w:rsid w:val="00EB328F"/>
    <w:rsid w:val="00EB50D0"/>
    <w:rsid w:val="00EB5F7E"/>
    <w:rsid w:val="00EB62E2"/>
    <w:rsid w:val="00EB7C41"/>
    <w:rsid w:val="00EB7D63"/>
    <w:rsid w:val="00EB7E35"/>
    <w:rsid w:val="00EC0075"/>
    <w:rsid w:val="00EC02D2"/>
    <w:rsid w:val="00EC03B6"/>
    <w:rsid w:val="00EC1252"/>
    <w:rsid w:val="00EC167C"/>
    <w:rsid w:val="00EC174D"/>
    <w:rsid w:val="00EC17DD"/>
    <w:rsid w:val="00EC1FB0"/>
    <w:rsid w:val="00EC409A"/>
    <w:rsid w:val="00EC43CF"/>
    <w:rsid w:val="00EC4559"/>
    <w:rsid w:val="00EC4968"/>
    <w:rsid w:val="00EC500D"/>
    <w:rsid w:val="00EC6A7F"/>
    <w:rsid w:val="00ED0311"/>
    <w:rsid w:val="00ED0589"/>
    <w:rsid w:val="00ED1265"/>
    <w:rsid w:val="00ED13BE"/>
    <w:rsid w:val="00ED24BC"/>
    <w:rsid w:val="00ED28B4"/>
    <w:rsid w:val="00ED2D37"/>
    <w:rsid w:val="00ED3562"/>
    <w:rsid w:val="00ED4160"/>
    <w:rsid w:val="00ED46A0"/>
    <w:rsid w:val="00ED4716"/>
    <w:rsid w:val="00ED481E"/>
    <w:rsid w:val="00ED4857"/>
    <w:rsid w:val="00ED70E8"/>
    <w:rsid w:val="00EE00CD"/>
    <w:rsid w:val="00EE1A40"/>
    <w:rsid w:val="00EE20DA"/>
    <w:rsid w:val="00EE22BA"/>
    <w:rsid w:val="00EE6B0F"/>
    <w:rsid w:val="00EE7718"/>
    <w:rsid w:val="00EE797F"/>
    <w:rsid w:val="00EF0F4D"/>
    <w:rsid w:val="00EF1659"/>
    <w:rsid w:val="00EF1CEC"/>
    <w:rsid w:val="00EF1EB0"/>
    <w:rsid w:val="00EF216E"/>
    <w:rsid w:val="00EF6251"/>
    <w:rsid w:val="00EF68AF"/>
    <w:rsid w:val="00EF71DC"/>
    <w:rsid w:val="00EF7451"/>
    <w:rsid w:val="00EF77AF"/>
    <w:rsid w:val="00F0208D"/>
    <w:rsid w:val="00F026C4"/>
    <w:rsid w:val="00F03773"/>
    <w:rsid w:val="00F03C74"/>
    <w:rsid w:val="00F05105"/>
    <w:rsid w:val="00F0519E"/>
    <w:rsid w:val="00F05636"/>
    <w:rsid w:val="00F06F5F"/>
    <w:rsid w:val="00F07595"/>
    <w:rsid w:val="00F11047"/>
    <w:rsid w:val="00F114C6"/>
    <w:rsid w:val="00F14DC3"/>
    <w:rsid w:val="00F1596D"/>
    <w:rsid w:val="00F2001D"/>
    <w:rsid w:val="00F20F90"/>
    <w:rsid w:val="00F23C60"/>
    <w:rsid w:val="00F24C4D"/>
    <w:rsid w:val="00F26246"/>
    <w:rsid w:val="00F26D85"/>
    <w:rsid w:val="00F26DB3"/>
    <w:rsid w:val="00F27232"/>
    <w:rsid w:val="00F30ACB"/>
    <w:rsid w:val="00F317FF"/>
    <w:rsid w:val="00F3271B"/>
    <w:rsid w:val="00F34760"/>
    <w:rsid w:val="00F34CD9"/>
    <w:rsid w:val="00F355F7"/>
    <w:rsid w:val="00F36B0F"/>
    <w:rsid w:val="00F36D6A"/>
    <w:rsid w:val="00F40639"/>
    <w:rsid w:val="00F40F9E"/>
    <w:rsid w:val="00F426D1"/>
    <w:rsid w:val="00F428FB"/>
    <w:rsid w:val="00F43E52"/>
    <w:rsid w:val="00F44253"/>
    <w:rsid w:val="00F44498"/>
    <w:rsid w:val="00F456A8"/>
    <w:rsid w:val="00F468CD"/>
    <w:rsid w:val="00F46FFD"/>
    <w:rsid w:val="00F477DA"/>
    <w:rsid w:val="00F501F1"/>
    <w:rsid w:val="00F50EEF"/>
    <w:rsid w:val="00F52330"/>
    <w:rsid w:val="00F526B7"/>
    <w:rsid w:val="00F53185"/>
    <w:rsid w:val="00F54286"/>
    <w:rsid w:val="00F55EE9"/>
    <w:rsid w:val="00F55F8B"/>
    <w:rsid w:val="00F60192"/>
    <w:rsid w:val="00F604C0"/>
    <w:rsid w:val="00F60A1B"/>
    <w:rsid w:val="00F62ABC"/>
    <w:rsid w:val="00F63E06"/>
    <w:rsid w:val="00F644AD"/>
    <w:rsid w:val="00F654A4"/>
    <w:rsid w:val="00F674FB"/>
    <w:rsid w:val="00F70292"/>
    <w:rsid w:val="00F70E16"/>
    <w:rsid w:val="00F7186C"/>
    <w:rsid w:val="00F71B76"/>
    <w:rsid w:val="00F71CFD"/>
    <w:rsid w:val="00F72045"/>
    <w:rsid w:val="00F72F47"/>
    <w:rsid w:val="00F734A9"/>
    <w:rsid w:val="00F7435A"/>
    <w:rsid w:val="00F747E5"/>
    <w:rsid w:val="00F7575C"/>
    <w:rsid w:val="00F764FC"/>
    <w:rsid w:val="00F767DD"/>
    <w:rsid w:val="00F807F9"/>
    <w:rsid w:val="00F80995"/>
    <w:rsid w:val="00F809D0"/>
    <w:rsid w:val="00F80A88"/>
    <w:rsid w:val="00F80CB8"/>
    <w:rsid w:val="00F818FA"/>
    <w:rsid w:val="00F81BA9"/>
    <w:rsid w:val="00F8224F"/>
    <w:rsid w:val="00F82850"/>
    <w:rsid w:val="00F85B64"/>
    <w:rsid w:val="00F8656B"/>
    <w:rsid w:val="00F86B28"/>
    <w:rsid w:val="00F87606"/>
    <w:rsid w:val="00F87664"/>
    <w:rsid w:val="00F909DC"/>
    <w:rsid w:val="00F90EEF"/>
    <w:rsid w:val="00F940E7"/>
    <w:rsid w:val="00F94202"/>
    <w:rsid w:val="00F96F14"/>
    <w:rsid w:val="00FA09C1"/>
    <w:rsid w:val="00FA15EC"/>
    <w:rsid w:val="00FA1925"/>
    <w:rsid w:val="00FA2C31"/>
    <w:rsid w:val="00FA36F2"/>
    <w:rsid w:val="00FA4066"/>
    <w:rsid w:val="00FA515E"/>
    <w:rsid w:val="00FA74EE"/>
    <w:rsid w:val="00FB0CBF"/>
    <w:rsid w:val="00FB0F2D"/>
    <w:rsid w:val="00FB1E27"/>
    <w:rsid w:val="00FB30BF"/>
    <w:rsid w:val="00FB48AE"/>
    <w:rsid w:val="00FB4A0A"/>
    <w:rsid w:val="00FB50CD"/>
    <w:rsid w:val="00FB7483"/>
    <w:rsid w:val="00FB7DB5"/>
    <w:rsid w:val="00FC290B"/>
    <w:rsid w:val="00FC396F"/>
    <w:rsid w:val="00FC3BF2"/>
    <w:rsid w:val="00FC4E8E"/>
    <w:rsid w:val="00FC502F"/>
    <w:rsid w:val="00FC519D"/>
    <w:rsid w:val="00FC616D"/>
    <w:rsid w:val="00FC62E2"/>
    <w:rsid w:val="00FC65C3"/>
    <w:rsid w:val="00FC6740"/>
    <w:rsid w:val="00FC7239"/>
    <w:rsid w:val="00FD10E7"/>
    <w:rsid w:val="00FD1DA4"/>
    <w:rsid w:val="00FD2CAB"/>
    <w:rsid w:val="00FD2F11"/>
    <w:rsid w:val="00FD3019"/>
    <w:rsid w:val="00FD4D36"/>
    <w:rsid w:val="00FD4F38"/>
    <w:rsid w:val="00FD53E3"/>
    <w:rsid w:val="00FD7A0F"/>
    <w:rsid w:val="00FE020A"/>
    <w:rsid w:val="00FE1183"/>
    <w:rsid w:val="00FE19A2"/>
    <w:rsid w:val="00FE408D"/>
    <w:rsid w:val="00FE5273"/>
    <w:rsid w:val="00FE6DD3"/>
    <w:rsid w:val="00FF0329"/>
    <w:rsid w:val="00FF05E3"/>
    <w:rsid w:val="00FF12AA"/>
    <w:rsid w:val="00FF15C4"/>
    <w:rsid w:val="00FF263E"/>
    <w:rsid w:val="00FF3696"/>
    <w:rsid w:val="00FF455E"/>
    <w:rsid w:val="00FF58FE"/>
    <w:rsid w:val="00FF636C"/>
    <w:rsid w:val="00FF680E"/>
    <w:rsid w:val="00FF704C"/>
    <w:rsid w:val="00FF7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4A86BBF"/>
  <w15:chartTrackingRefBased/>
  <w15:docId w15:val="{B2808CDD-B9C0-4CD3-833D-F6631668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uiPriority="99" w:qFormat="1"/>
    <w:lsdException w:name="List Bullet" w:uiPriority="99"/>
    <w:lsdException w:name="List Number"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qFormat="1"/>
    <w:lsdException w:name="Closing" w:uiPriority="99"/>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qFormat="1"/>
    <w:lsdException w:name="Document Map" w:uiPriority="99"/>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7561F"/>
    <w:pPr>
      <w:jc w:val="both"/>
    </w:pPr>
    <w:rPr>
      <w:sz w:val="24"/>
      <w:szCs w:val="24"/>
    </w:rPr>
  </w:style>
  <w:style w:type="paragraph" w:styleId="10">
    <w:name w:val="heading 1"/>
    <w:basedOn w:val="a1"/>
    <w:next w:val="a1"/>
    <w:link w:val="11"/>
    <w:qFormat/>
    <w:rsid w:val="00C024D4"/>
    <w:pPr>
      <w:keepNext/>
      <w:spacing w:before="240" w:after="60"/>
      <w:jc w:val="center"/>
      <w:outlineLvl w:val="0"/>
    </w:pPr>
    <w:rPr>
      <w:b/>
      <w:kern w:val="28"/>
      <w:sz w:val="36"/>
      <w:szCs w:val="20"/>
      <w:lang w:val="x-none" w:eastAsia="x-none"/>
    </w:rPr>
  </w:style>
  <w:style w:type="paragraph" w:styleId="20">
    <w:name w:val="heading 2"/>
    <w:basedOn w:val="a1"/>
    <w:next w:val="a1"/>
    <w:link w:val="21"/>
    <w:qFormat/>
    <w:rsid w:val="00C024D4"/>
    <w:pPr>
      <w:keepNext/>
      <w:jc w:val="center"/>
      <w:outlineLvl w:val="1"/>
    </w:pPr>
    <w:rPr>
      <w:b/>
      <w:bCs/>
      <w:lang w:val="x-none" w:eastAsia="x-none"/>
    </w:rPr>
  </w:style>
  <w:style w:type="paragraph" w:styleId="30">
    <w:name w:val="heading 3"/>
    <w:basedOn w:val="a1"/>
    <w:next w:val="a1"/>
    <w:link w:val="31"/>
    <w:qFormat/>
    <w:rsid w:val="00C024D4"/>
    <w:pPr>
      <w:keepNext/>
      <w:spacing w:before="240" w:after="60"/>
      <w:outlineLvl w:val="2"/>
    </w:pPr>
    <w:rPr>
      <w:rFonts w:ascii="Arial" w:hAnsi="Arial"/>
      <w:b/>
      <w:szCs w:val="20"/>
      <w:lang w:val="x-none" w:eastAsia="x-none"/>
    </w:rPr>
  </w:style>
  <w:style w:type="paragraph" w:styleId="4">
    <w:name w:val="heading 4"/>
    <w:basedOn w:val="a1"/>
    <w:next w:val="a1"/>
    <w:link w:val="40"/>
    <w:qFormat/>
    <w:rsid w:val="00C024D4"/>
    <w:pPr>
      <w:keepNext/>
      <w:spacing w:before="240" w:after="60"/>
      <w:outlineLvl w:val="3"/>
    </w:pPr>
    <w:rPr>
      <w:rFonts w:ascii="Arial" w:hAnsi="Arial"/>
      <w:szCs w:val="20"/>
      <w:lang w:val="x-none" w:eastAsia="x-none"/>
    </w:rPr>
  </w:style>
  <w:style w:type="paragraph" w:styleId="5">
    <w:name w:val="heading 5"/>
    <w:basedOn w:val="a1"/>
    <w:next w:val="a1"/>
    <w:link w:val="50"/>
    <w:qFormat/>
    <w:rsid w:val="00C024D4"/>
    <w:pPr>
      <w:spacing w:before="240" w:after="60"/>
      <w:outlineLvl w:val="4"/>
    </w:pPr>
    <w:rPr>
      <w:sz w:val="22"/>
      <w:szCs w:val="20"/>
      <w:lang w:val="x-none" w:eastAsia="x-none"/>
    </w:rPr>
  </w:style>
  <w:style w:type="paragraph" w:styleId="6">
    <w:name w:val="heading 6"/>
    <w:basedOn w:val="a1"/>
    <w:next w:val="a1"/>
    <w:link w:val="60"/>
    <w:qFormat/>
    <w:rsid w:val="00C024D4"/>
    <w:pPr>
      <w:spacing w:before="240" w:after="60"/>
      <w:outlineLvl w:val="5"/>
    </w:pPr>
    <w:rPr>
      <w:i/>
      <w:sz w:val="22"/>
      <w:szCs w:val="20"/>
      <w:lang w:val="x-none" w:eastAsia="x-none"/>
    </w:rPr>
  </w:style>
  <w:style w:type="paragraph" w:styleId="7">
    <w:name w:val="heading 7"/>
    <w:basedOn w:val="a1"/>
    <w:next w:val="a1"/>
    <w:link w:val="70"/>
    <w:uiPriority w:val="99"/>
    <w:qFormat/>
    <w:rsid w:val="00C024D4"/>
    <w:pPr>
      <w:spacing w:before="240" w:after="60"/>
      <w:outlineLvl w:val="6"/>
    </w:pPr>
    <w:rPr>
      <w:rFonts w:ascii="Arial" w:hAnsi="Arial"/>
      <w:sz w:val="20"/>
      <w:szCs w:val="20"/>
      <w:lang w:val="x-none" w:eastAsia="x-none"/>
    </w:rPr>
  </w:style>
  <w:style w:type="paragraph" w:styleId="8">
    <w:name w:val="heading 8"/>
    <w:basedOn w:val="a1"/>
    <w:next w:val="a1"/>
    <w:link w:val="80"/>
    <w:uiPriority w:val="99"/>
    <w:qFormat/>
    <w:rsid w:val="00C024D4"/>
    <w:pPr>
      <w:spacing w:before="240" w:after="60"/>
      <w:outlineLvl w:val="7"/>
    </w:pPr>
    <w:rPr>
      <w:rFonts w:ascii="Arial" w:hAnsi="Arial"/>
      <w:i/>
      <w:sz w:val="20"/>
      <w:szCs w:val="20"/>
      <w:lang w:val="x-none" w:eastAsia="x-none"/>
    </w:rPr>
  </w:style>
  <w:style w:type="paragraph" w:styleId="9">
    <w:name w:val="heading 9"/>
    <w:basedOn w:val="a1"/>
    <w:next w:val="a1"/>
    <w:link w:val="90"/>
    <w:uiPriority w:val="99"/>
    <w:qFormat/>
    <w:rsid w:val="00C024D4"/>
    <w:pPr>
      <w:spacing w:before="240" w:after="60"/>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rsid w:val="00C024D4"/>
    <w:rPr>
      <w:b/>
      <w:kern w:val="28"/>
      <w:sz w:val="36"/>
    </w:rPr>
  </w:style>
  <w:style w:type="character" w:customStyle="1" w:styleId="21">
    <w:name w:val="Заголовок 2 Знак"/>
    <w:link w:val="20"/>
    <w:rsid w:val="00C024D4"/>
    <w:rPr>
      <w:b/>
      <w:bCs/>
      <w:sz w:val="24"/>
      <w:szCs w:val="24"/>
    </w:rPr>
  </w:style>
  <w:style w:type="character" w:customStyle="1" w:styleId="31">
    <w:name w:val="Заголовок 3 Знак1"/>
    <w:link w:val="30"/>
    <w:rsid w:val="00C024D4"/>
    <w:rPr>
      <w:rFonts w:ascii="Arial" w:hAnsi="Arial"/>
      <w:b/>
      <w:sz w:val="24"/>
    </w:rPr>
  </w:style>
  <w:style w:type="character" w:customStyle="1" w:styleId="40">
    <w:name w:val="Заголовок 4 Знак"/>
    <w:link w:val="4"/>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uiPriority w:val="99"/>
    <w:rsid w:val="00C024D4"/>
    <w:rPr>
      <w:rFonts w:ascii="Arial" w:hAnsi="Arial"/>
    </w:rPr>
  </w:style>
  <w:style w:type="character" w:customStyle="1" w:styleId="80">
    <w:name w:val="Заголовок 8 Знак"/>
    <w:link w:val="8"/>
    <w:uiPriority w:val="99"/>
    <w:rsid w:val="00C024D4"/>
    <w:rPr>
      <w:rFonts w:ascii="Arial" w:hAnsi="Arial"/>
      <w:i/>
    </w:rPr>
  </w:style>
  <w:style w:type="character" w:customStyle="1" w:styleId="90">
    <w:name w:val="Заголовок 9 Знак"/>
    <w:link w:val="9"/>
    <w:uiPriority w:val="99"/>
    <w:rsid w:val="00C024D4"/>
    <w:rPr>
      <w:rFonts w:ascii="Arial" w:hAnsi="Arial"/>
      <w:b/>
      <w:i/>
      <w:sz w:val="18"/>
    </w:rPr>
  </w:style>
  <w:style w:type="paragraph" w:customStyle="1" w:styleId="12">
    <w:name w:val="Знак1"/>
    <w:basedOn w:val="a1"/>
    <w:uiPriority w:val="99"/>
    <w:rsid w:val="00541E69"/>
    <w:pPr>
      <w:spacing w:before="100" w:beforeAutospacing="1" w:after="100" w:afterAutospacing="1"/>
      <w:jc w:val="left"/>
    </w:pPr>
    <w:rPr>
      <w:rFonts w:ascii="Tahoma" w:hAnsi="Tahoma"/>
      <w:sz w:val="20"/>
      <w:szCs w:val="20"/>
      <w:lang w:val="en-US" w:eastAsia="en-US"/>
    </w:rPr>
  </w:style>
  <w:style w:type="paragraph" w:styleId="a5">
    <w:name w:val="Body Text Indent"/>
    <w:basedOn w:val="a1"/>
    <w:link w:val="a6"/>
    <w:uiPriority w:val="99"/>
    <w:rsid w:val="00C024D4"/>
    <w:pPr>
      <w:ind w:left="5760"/>
    </w:pPr>
    <w:rPr>
      <w:lang w:val="x-none" w:eastAsia="x-none"/>
    </w:rPr>
  </w:style>
  <w:style w:type="character" w:customStyle="1" w:styleId="a6">
    <w:name w:val="Основной текст с отступом Знак"/>
    <w:link w:val="a5"/>
    <w:uiPriority w:val="99"/>
    <w:rsid w:val="00C024D4"/>
    <w:rPr>
      <w:sz w:val="24"/>
      <w:szCs w:val="24"/>
    </w:rPr>
  </w:style>
  <w:style w:type="paragraph" w:customStyle="1" w:styleId="1">
    <w:name w:val="Стиль1"/>
    <w:basedOn w:val="a1"/>
    <w:uiPriority w:val="99"/>
    <w:rsid w:val="00C024D4"/>
    <w:pPr>
      <w:keepNext/>
      <w:keepLines/>
      <w:widowControl w:val="0"/>
      <w:numPr>
        <w:numId w:val="1"/>
      </w:numPr>
      <w:suppressLineNumbers/>
      <w:suppressAutoHyphens/>
      <w:spacing w:after="60"/>
    </w:pPr>
    <w:rPr>
      <w:b/>
      <w:sz w:val="28"/>
    </w:rPr>
  </w:style>
  <w:style w:type="paragraph" w:customStyle="1" w:styleId="22">
    <w:name w:val="Стиль2"/>
    <w:basedOn w:val="23"/>
    <w:uiPriority w:val="99"/>
    <w:rsid w:val="00C024D4"/>
    <w:pPr>
      <w:keepNext/>
      <w:keepLines/>
      <w:widowControl w:val="0"/>
      <w:suppressLineNumbers/>
      <w:tabs>
        <w:tab w:val="clear" w:pos="643"/>
        <w:tab w:val="num" w:pos="576"/>
      </w:tabs>
      <w:suppressAutoHyphens/>
      <w:spacing w:after="60"/>
      <w:ind w:left="576" w:hanging="576"/>
    </w:pPr>
    <w:rPr>
      <w:b/>
      <w:szCs w:val="20"/>
    </w:rPr>
  </w:style>
  <w:style w:type="paragraph" w:styleId="23">
    <w:name w:val="List Number 2"/>
    <w:basedOn w:val="a1"/>
    <w:uiPriority w:val="99"/>
    <w:rsid w:val="00C024D4"/>
    <w:pPr>
      <w:tabs>
        <w:tab w:val="num" w:pos="643"/>
      </w:tabs>
      <w:ind w:left="643" w:hanging="360"/>
    </w:pPr>
  </w:style>
  <w:style w:type="paragraph" w:customStyle="1" w:styleId="3">
    <w:name w:val="Стиль3 Знак"/>
    <w:basedOn w:val="24"/>
    <w:uiPriority w:val="99"/>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uiPriority w:val="99"/>
    <w:rsid w:val="00C024D4"/>
    <w:pPr>
      <w:spacing w:after="120" w:line="480" w:lineRule="auto"/>
      <w:ind w:left="283"/>
    </w:pPr>
    <w:rPr>
      <w:lang w:val="x-none" w:eastAsia="x-none"/>
    </w:rPr>
  </w:style>
  <w:style w:type="character" w:customStyle="1" w:styleId="25">
    <w:name w:val="Основной текст с отступом 2 Знак"/>
    <w:link w:val="24"/>
    <w:uiPriority w:val="99"/>
    <w:rsid w:val="00C024D4"/>
    <w:rPr>
      <w:sz w:val="24"/>
      <w:szCs w:val="24"/>
    </w:rPr>
  </w:style>
  <w:style w:type="paragraph" w:customStyle="1" w:styleId="ConsNormal">
    <w:name w:val="ConsNormal"/>
    <w:uiPriority w:val="99"/>
    <w:semiHidden/>
    <w:rsid w:val="00C024D4"/>
    <w:pPr>
      <w:widowControl w:val="0"/>
      <w:autoSpaceDE w:val="0"/>
      <w:autoSpaceDN w:val="0"/>
      <w:adjustRightInd w:val="0"/>
      <w:ind w:left="709" w:right="19772" w:firstLine="720"/>
      <w:jc w:val="both"/>
    </w:pPr>
    <w:rPr>
      <w:rFonts w:ascii="Arial" w:hAnsi="Arial" w:cs="Arial"/>
    </w:rPr>
  </w:style>
  <w:style w:type="character" w:styleId="a7">
    <w:name w:val="Hyperlink"/>
    <w:uiPriority w:val="99"/>
    <w:rsid w:val="00C024D4"/>
    <w:rPr>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
    <w:name w:val="List Bullet 2"/>
    <w:basedOn w:val="a1"/>
    <w:autoRedefine/>
    <w:uiPriority w:val="99"/>
    <w:rsid w:val="00C024D4"/>
    <w:pPr>
      <w:numPr>
        <w:numId w:val="2"/>
      </w:numPr>
      <w:spacing w:after="60"/>
    </w:pPr>
    <w:rPr>
      <w:szCs w:val="20"/>
    </w:rPr>
  </w:style>
  <w:style w:type="paragraph" w:styleId="32">
    <w:name w:val="Body Text Indent 3"/>
    <w:basedOn w:val="a1"/>
    <w:link w:val="33"/>
    <w:uiPriority w:val="99"/>
    <w:rsid w:val="00C024D4"/>
    <w:pPr>
      <w:keepNext/>
      <w:keepLines/>
      <w:widowControl w:val="0"/>
      <w:suppressLineNumbers/>
      <w:tabs>
        <w:tab w:val="num" w:pos="252"/>
      </w:tabs>
      <w:suppressAutoHyphens/>
      <w:ind w:left="720"/>
    </w:pPr>
    <w:rPr>
      <w:lang w:val="x-none" w:eastAsia="x-none"/>
    </w:rPr>
  </w:style>
  <w:style w:type="character" w:customStyle="1" w:styleId="33">
    <w:name w:val="Основной текст с отступом 3 Знак"/>
    <w:link w:val="32"/>
    <w:uiPriority w:val="99"/>
    <w:rsid w:val="00C024D4"/>
    <w:rPr>
      <w:sz w:val="24"/>
      <w:szCs w:val="24"/>
    </w:rPr>
  </w:style>
  <w:style w:type="paragraph" w:styleId="13">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uiPriority w:val="39"/>
    <w:rsid w:val="00A511B1"/>
    <w:pPr>
      <w:tabs>
        <w:tab w:val="left" w:pos="1200"/>
        <w:tab w:val="right" w:leader="dot" w:pos="9720"/>
      </w:tabs>
      <w:ind w:left="480"/>
      <w:jc w:val="left"/>
    </w:pPr>
    <w:rPr>
      <w:i/>
      <w:iCs/>
      <w:sz w:val="20"/>
      <w:szCs w:val="20"/>
    </w:rPr>
  </w:style>
  <w:style w:type="paragraph" w:styleId="41">
    <w:name w:val="toc 4"/>
    <w:basedOn w:val="a1"/>
    <w:next w:val="a1"/>
    <w:autoRedefine/>
    <w:uiPriority w:val="99"/>
    <w:rsid w:val="00C024D4"/>
    <w:pPr>
      <w:ind w:left="720"/>
    </w:pPr>
    <w:rPr>
      <w:sz w:val="18"/>
      <w:szCs w:val="18"/>
    </w:rPr>
  </w:style>
  <w:style w:type="paragraph" w:styleId="51">
    <w:name w:val="toc 5"/>
    <w:basedOn w:val="a1"/>
    <w:next w:val="a1"/>
    <w:autoRedefine/>
    <w:uiPriority w:val="99"/>
    <w:rsid w:val="00C024D4"/>
    <w:pPr>
      <w:ind w:left="960"/>
    </w:pPr>
    <w:rPr>
      <w:sz w:val="18"/>
      <w:szCs w:val="18"/>
    </w:rPr>
  </w:style>
  <w:style w:type="paragraph" w:styleId="61">
    <w:name w:val="toc 6"/>
    <w:basedOn w:val="a1"/>
    <w:next w:val="a1"/>
    <w:autoRedefine/>
    <w:uiPriority w:val="99"/>
    <w:rsid w:val="00C024D4"/>
    <w:pPr>
      <w:ind w:left="1200"/>
    </w:pPr>
    <w:rPr>
      <w:sz w:val="18"/>
      <w:szCs w:val="18"/>
    </w:rPr>
  </w:style>
  <w:style w:type="paragraph" w:styleId="71">
    <w:name w:val="toc 7"/>
    <w:basedOn w:val="a1"/>
    <w:next w:val="a1"/>
    <w:autoRedefine/>
    <w:uiPriority w:val="99"/>
    <w:rsid w:val="00C024D4"/>
    <w:pPr>
      <w:ind w:left="1440"/>
    </w:pPr>
    <w:rPr>
      <w:sz w:val="18"/>
      <w:szCs w:val="18"/>
    </w:rPr>
  </w:style>
  <w:style w:type="paragraph" w:styleId="81">
    <w:name w:val="toc 8"/>
    <w:basedOn w:val="a1"/>
    <w:next w:val="a1"/>
    <w:autoRedefine/>
    <w:uiPriority w:val="99"/>
    <w:rsid w:val="00C024D4"/>
    <w:pPr>
      <w:ind w:left="1680"/>
    </w:pPr>
    <w:rPr>
      <w:sz w:val="18"/>
      <w:szCs w:val="18"/>
    </w:rPr>
  </w:style>
  <w:style w:type="paragraph" w:styleId="91">
    <w:name w:val="toc 9"/>
    <w:basedOn w:val="a1"/>
    <w:next w:val="a1"/>
    <w:autoRedefine/>
    <w:uiPriority w:val="99"/>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lang w:val="x-none" w:eastAsia="x-none"/>
    </w:rPr>
  </w:style>
  <w:style w:type="character" w:customStyle="1" w:styleId="a9">
    <w:name w:val="Текст Знак"/>
    <w:link w:val="a8"/>
    <w:uiPriority w:val="99"/>
    <w:rsid w:val="00C024D4"/>
    <w:rPr>
      <w:rFonts w:ascii="Courier New" w:hAnsi="Courier New" w:cs="Courier New"/>
    </w:rPr>
  </w:style>
  <w:style w:type="paragraph" w:styleId="27">
    <w:name w:val="Body Text 2"/>
    <w:basedOn w:val="a1"/>
    <w:link w:val="28"/>
    <w:uiPriority w:val="99"/>
    <w:rsid w:val="00C024D4"/>
    <w:pPr>
      <w:tabs>
        <w:tab w:val="num" w:pos="567"/>
      </w:tabs>
      <w:spacing w:after="60"/>
      <w:ind w:left="567" w:hanging="567"/>
    </w:pPr>
    <w:rPr>
      <w:szCs w:val="20"/>
      <w:lang w:val="x-none" w:eastAsia="x-none"/>
    </w:rPr>
  </w:style>
  <w:style w:type="character" w:customStyle="1" w:styleId="28">
    <w:name w:val="Основной текст 2 Знак"/>
    <w:link w:val="27"/>
    <w:uiPriority w:val="99"/>
    <w:rsid w:val="00C024D4"/>
    <w:rPr>
      <w:sz w:val="24"/>
    </w:rPr>
  </w:style>
  <w:style w:type="paragraph" w:styleId="35">
    <w:name w:val="List Bullet 3"/>
    <w:basedOn w:val="a1"/>
    <w:autoRedefine/>
    <w:uiPriority w:val="99"/>
    <w:rsid w:val="00C024D4"/>
    <w:pPr>
      <w:tabs>
        <w:tab w:val="num" w:pos="926"/>
      </w:tabs>
      <w:spacing w:after="60"/>
      <w:ind w:left="926" w:hanging="360"/>
    </w:pPr>
    <w:rPr>
      <w:szCs w:val="20"/>
    </w:rPr>
  </w:style>
  <w:style w:type="paragraph" w:styleId="42">
    <w:name w:val="List Bullet 4"/>
    <w:basedOn w:val="a1"/>
    <w:autoRedefine/>
    <w:uiPriority w:val="99"/>
    <w:rsid w:val="00C024D4"/>
    <w:pPr>
      <w:tabs>
        <w:tab w:val="num" w:pos="1209"/>
      </w:tabs>
      <w:spacing w:after="60"/>
      <w:ind w:left="1209" w:hanging="360"/>
    </w:pPr>
    <w:rPr>
      <w:szCs w:val="20"/>
    </w:rPr>
  </w:style>
  <w:style w:type="paragraph" w:styleId="52">
    <w:name w:val="List Bullet 5"/>
    <w:basedOn w:val="a1"/>
    <w:autoRedefine/>
    <w:uiPriority w:val="99"/>
    <w:rsid w:val="00C024D4"/>
    <w:pPr>
      <w:tabs>
        <w:tab w:val="num" w:pos="1492"/>
      </w:tabs>
      <w:spacing w:after="60"/>
      <w:ind w:left="1492" w:hanging="360"/>
    </w:pPr>
    <w:rPr>
      <w:szCs w:val="20"/>
    </w:rPr>
  </w:style>
  <w:style w:type="paragraph" w:styleId="aa">
    <w:name w:val="List Number"/>
    <w:basedOn w:val="a1"/>
    <w:uiPriority w:val="99"/>
    <w:rsid w:val="00C024D4"/>
    <w:pPr>
      <w:tabs>
        <w:tab w:val="num" w:pos="360"/>
      </w:tabs>
      <w:spacing w:after="60"/>
      <w:ind w:left="360" w:hanging="360"/>
    </w:pPr>
    <w:rPr>
      <w:szCs w:val="20"/>
    </w:rPr>
  </w:style>
  <w:style w:type="paragraph" w:styleId="36">
    <w:name w:val="List Number 3"/>
    <w:basedOn w:val="a1"/>
    <w:uiPriority w:val="99"/>
    <w:rsid w:val="00C024D4"/>
    <w:pPr>
      <w:tabs>
        <w:tab w:val="num" w:pos="926"/>
      </w:tabs>
      <w:spacing w:after="60"/>
      <w:ind w:left="926" w:hanging="360"/>
    </w:pPr>
    <w:rPr>
      <w:szCs w:val="20"/>
    </w:rPr>
  </w:style>
  <w:style w:type="paragraph" w:styleId="43">
    <w:name w:val="List Number 4"/>
    <w:basedOn w:val="a1"/>
    <w:uiPriority w:val="99"/>
    <w:rsid w:val="00C024D4"/>
    <w:pPr>
      <w:tabs>
        <w:tab w:val="num" w:pos="1209"/>
      </w:tabs>
      <w:spacing w:after="60"/>
      <w:ind w:left="1209" w:hanging="360"/>
    </w:pPr>
    <w:rPr>
      <w:szCs w:val="20"/>
    </w:rPr>
  </w:style>
  <w:style w:type="paragraph" w:styleId="53">
    <w:name w:val="List Number 5"/>
    <w:basedOn w:val="a1"/>
    <w:uiPriority w:val="99"/>
    <w:rsid w:val="00C024D4"/>
    <w:pPr>
      <w:tabs>
        <w:tab w:val="num" w:pos="1492"/>
      </w:tabs>
      <w:spacing w:after="60"/>
      <w:ind w:left="1492" w:hanging="360"/>
    </w:pPr>
    <w:rPr>
      <w:szCs w:val="20"/>
    </w:rPr>
  </w:style>
  <w:style w:type="paragraph" w:customStyle="1" w:styleId="ab">
    <w:name w:val="Раздел"/>
    <w:basedOn w:val="a1"/>
    <w:uiPriority w:val="99"/>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uiPriority w:val="99"/>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uiPriority w:val="99"/>
    <w:semiHidden/>
    <w:rsid w:val="00C024D4"/>
    <w:pPr>
      <w:tabs>
        <w:tab w:val="num" w:pos="567"/>
      </w:tabs>
      <w:spacing w:before="240" w:after="120"/>
      <w:ind w:left="567" w:hanging="567"/>
    </w:pPr>
    <w:rPr>
      <w:b/>
      <w:szCs w:val="20"/>
    </w:rPr>
  </w:style>
  <w:style w:type="paragraph" w:customStyle="1" w:styleId="Instruction">
    <w:name w:val="Instruction"/>
    <w:basedOn w:val="27"/>
    <w:uiPriority w:val="99"/>
    <w:semiHidden/>
    <w:rsid w:val="00C024D4"/>
    <w:pPr>
      <w:tabs>
        <w:tab w:val="clear" w:pos="567"/>
        <w:tab w:val="num" w:pos="360"/>
      </w:tabs>
      <w:spacing w:before="180"/>
      <w:ind w:left="360" w:hanging="360"/>
    </w:pPr>
    <w:rPr>
      <w:b/>
    </w:rPr>
  </w:style>
  <w:style w:type="paragraph" w:styleId="ad">
    <w:name w:val="Normal (Web)"/>
    <w:basedOn w:val="a1"/>
    <w:uiPriority w:val="99"/>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uiPriority w:val="99"/>
    <w:rsid w:val="00C024D4"/>
    <w:pPr>
      <w:spacing w:after="60"/>
    </w:pPr>
  </w:style>
  <w:style w:type="paragraph" w:styleId="af">
    <w:name w:val="List Bullet"/>
    <w:basedOn w:val="a1"/>
    <w:autoRedefine/>
    <w:uiPriority w:val="99"/>
    <w:rsid w:val="00C024D4"/>
    <w:pPr>
      <w:widowControl w:val="0"/>
      <w:spacing w:after="60"/>
    </w:pPr>
  </w:style>
  <w:style w:type="paragraph" w:customStyle="1" w:styleId="af0">
    <w:name w:val="Тендерные данные"/>
    <w:basedOn w:val="a1"/>
    <w:uiPriority w:val="99"/>
    <w:semiHidden/>
    <w:rsid w:val="00C024D4"/>
    <w:pPr>
      <w:tabs>
        <w:tab w:val="left" w:pos="1985"/>
      </w:tabs>
      <w:spacing w:before="120" w:after="60"/>
    </w:pPr>
    <w:rPr>
      <w:b/>
      <w:szCs w:val="20"/>
    </w:rPr>
  </w:style>
  <w:style w:type="paragraph" w:customStyle="1" w:styleId="29">
    <w:name w:val="Заголовок 2 со списком"/>
    <w:basedOn w:val="20"/>
    <w:next w:val="a1"/>
    <w:link w:val="2a"/>
    <w:rsid w:val="00C024D4"/>
    <w:pPr>
      <w:tabs>
        <w:tab w:val="num" w:pos="360"/>
      </w:tabs>
      <w:spacing w:line="360" w:lineRule="auto"/>
      <w:ind w:left="360" w:hanging="360"/>
    </w:pPr>
    <w:rPr>
      <w:bCs w:val="0"/>
    </w:rPr>
  </w:style>
  <w:style w:type="character" w:customStyle="1" w:styleId="2a">
    <w:name w:val="Заголовок 2 со списком Знак"/>
    <w:link w:val="29"/>
    <w:rsid w:val="00EF68AF"/>
    <w:rPr>
      <w:b/>
      <w:bCs w:val="0"/>
      <w:sz w:val="24"/>
      <w:szCs w:val="24"/>
    </w:rPr>
  </w:style>
  <w:style w:type="paragraph" w:customStyle="1" w:styleId="39">
    <w:name w:val="Заголовок 3 со списком"/>
    <w:basedOn w:val="30"/>
    <w:link w:val="3a"/>
    <w:rsid w:val="00C024D4"/>
    <w:pPr>
      <w:tabs>
        <w:tab w:val="num" w:pos="972"/>
      </w:tabs>
      <w:ind w:left="972" w:hanging="432"/>
    </w:pPr>
    <w:rPr>
      <w:b w:val="0"/>
    </w:rPr>
  </w:style>
  <w:style w:type="character" w:customStyle="1" w:styleId="3a">
    <w:name w:val="Заголовок 3 со списком Знак"/>
    <w:link w:val="39"/>
    <w:rsid w:val="005D6D38"/>
    <w:rPr>
      <w:rFonts w:ascii="Arial" w:hAnsi="Arial"/>
      <w:b w:val="0"/>
      <w:sz w:val="24"/>
    </w:rPr>
  </w:style>
  <w:style w:type="paragraph" w:styleId="af1">
    <w:name w:val="footer"/>
    <w:basedOn w:val="a1"/>
    <w:link w:val="af2"/>
    <w:uiPriority w:val="99"/>
    <w:rsid w:val="00C024D4"/>
    <w:pPr>
      <w:tabs>
        <w:tab w:val="center" w:pos="4677"/>
        <w:tab w:val="right" w:pos="9355"/>
      </w:tabs>
    </w:pPr>
    <w:rPr>
      <w:lang w:val="x-none" w:eastAsia="x-none"/>
    </w:rPr>
  </w:style>
  <w:style w:type="character" w:customStyle="1" w:styleId="af2">
    <w:name w:val="Нижний колонтитул Знак"/>
    <w:link w:val="af1"/>
    <w:uiPriority w:val="99"/>
    <w:rsid w:val="00C024D4"/>
    <w:rPr>
      <w:sz w:val="24"/>
      <w:szCs w:val="24"/>
    </w:rPr>
  </w:style>
  <w:style w:type="paragraph" w:styleId="af3">
    <w:name w:val="header"/>
    <w:basedOn w:val="a1"/>
    <w:link w:val="af4"/>
    <w:uiPriority w:val="99"/>
    <w:rsid w:val="00C024D4"/>
    <w:pPr>
      <w:tabs>
        <w:tab w:val="center" w:pos="4677"/>
        <w:tab w:val="right" w:pos="9355"/>
      </w:tabs>
    </w:pPr>
    <w:rPr>
      <w:lang w:val="x-none" w:eastAsia="x-none"/>
    </w:rPr>
  </w:style>
  <w:style w:type="character" w:customStyle="1" w:styleId="af4">
    <w:name w:val="Верхний колонтитул Знак"/>
    <w:link w:val="af3"/>
    <w:uiPriority w:val="99"/>
    <w:rsid w:val="00C024D4"/>
    <w:rPr>
      <w:sz w:val="24"/>
      <w:szCs w:val="24"/>
    </w:rPr>
  </w:style>
  <w:style w:type="paragraph" w:styleId="af5">
    <w:name w:val="Body Text"/>
    <w:basedOn w:val="a1"/>
    <w:link w:val="af6"/>
    <w:uiPriority w:val="99"/>
    <w:rsid w:val="00C024D4"/>
    <w:pPr>
      <w:spacing w:after="120"/>
    </w:pPr>
    <w:rPr>
      <w:lang w:val="x-none" w:eastAsia="x-none"/>
    </w:rPr>
  </w:style>
  <w:style w:type="character" w:customStyle="1" w:styleId="af6">
    <w:name w:val="Основной текст Знак"/>
    <w:link w:val="af5"/>
    <w:uiPriority w:val="99"/>
    <w:rsid w:val="00C024D4"/>
    <w:rPr>
      <w:sz w:val="24"/>
      <w:szCs w:val="24"/>
    </w:rPr>
  </w:style>
  <w:style w:type="paragraph" w:styleId="3b">
    <w:name w:val="Body Text 3"/>
    <w:basedOn w:val="a1"/>
    <w:link w:val="3c"/>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c">
    <w:name w:val="Основной текст 3 Знак"/>
    <w:link w:val="3b"/>
    <w:uiPriority w:val="99"/>
    <w:rsid w:val="00C024D4"/>
    <w:rPr>
      <w:b/>
      <w:i/>
      <w:sz w:val="22"/>
      <w:szCs w:val="24"/>
    </w:rPr>
  </w:style>
  <w:style w:type="character" w:customStyle="1" w:styleId="af7">
    <w:name w:val="Основной шрифт"/>
    <w:semiHidden/>
    <w:rsid w:val="00C024D4"/>
  </w:style>
  <w:style w:type="paragraph" w:customStyle="1" w:styleId="af8">
    <w:name w:val="текст таблицы"/>
    <w:basedOn w:val="a1"/>
    <w:uiPriority w:val="99"/>
    <w:rsid w:val="00C024D4"/>
    <w:pPr>
      <w:spacing w:before="120"/>
      <w:ind w:right="-102"/>
    </w:pPr>
  </w:style>
  <w:style w:type="character" w:styleId="af9">
    <w:name w:val="FollowedHyperlink"/>
    <w:rsid w:val="00C024D4"/>
    <w:rPr>
      <w:color w:val="800080"/>
      <w:u w:val="single"/>
    </w:rPr>
  </w:style>
  <w:style w:type="paragraph" w:customStyle="1" w:styleId="afa">
    <w:name w:val="ТЛ_Заказчик"/>
    <w:basedOn w:val="a1"/>
    <w:link w:val="afb"/>
    <w:qFormat/>
    <w:rsid w:val="00C024D4"/>
    <w:pPr>
      <w:jc w:val="center"/>
    </w:pPr>
    <w:rPr>
      <w:sz w:val="28"/>
      <w:szCs w:val="28"/>
      <w:lang w:val="x-none" w:eastAsia="x-none"/>
    </w:rPr>
  </w:style>
  <w:style w:type="character" w:customStyle="1" w:styleId="afb">
    <w:name w:val="ТЛ_Заказчик Знак"/>
    <w:link w:val="afa"/>
    <w:rsid w:val="00C024D4"/>
    <w:rPr>
      <w:sz w:val="28"/>
      <w:szCs w:val="28"/>
    </w:rPr>
  </w:style>
  <w:style w:type="paragraph" w:customStyle="1" w:styleId="afc">
    <w:name w:val="ТЛ_Утверждаю"/>
    <w:basedOn w:val="a1"/>
    <w:link w:val="afd"/>
    <w:qFormat/>
    <w:rsid w:val="00C024D4"/>
    <w:pPr>
      <w:ind w:left="4860"/>
      <w:jc w:val="center"/>
    </w:pPr>
    <w:rPr>
      <w:sz w:val="28"/>
      <w:szCs w:val="28"/>
      <w:lang w:val="x-none" w:eastAsia="x-none"/>
    </w:rPr>
  </w:style>
  <w:style w:type="character" w:customStyle="1" w:styleId="afd">
    <w:name w:val="ТЛ_Утверждаю Знак"/>
    <w:link w:val="afc"/>
    <w:rsid w:val="00C024D4"/>
    <w:rPr>
      <w:sz w:val="28"/>
      <w:szCs w:val="28"/>
    </w:rPr>
  </w:style>
  <w:style w:type="paragraph" w:customStyle="1" w:styleId="afe">
    <w:name w:val="ТЛ_Название"/>
    <w:basedOn w:val="a1"/>
    <w:link w:val="aff"/>
    <w:qFormat/>
    <w:rsid w:val="00C024D4"/>
    <w:pPr>
      <w:jc w:val="center"/>
    </w:pPr>
    <w:rPr>
      <w:b/>
      <w:sz w:val="28"/>
      <w:szCs w:val="28"/>
      <w:lang w:val="x-none" w:eastAsia="x-none"/>
    </w:rPr>
  </w:style>
  <w:style w:type="character" w:customStyle="1" w:styleId="aff">
    <w:name w:val="ТЛ_Название Знак"/>
    <w:link w:val="afe"/>
    <w:rsid w:val="00C024D4"/>
    <w:rPr>
      <w:b/>
      <w:sz w:val="28"/>
      <w:szCs w:val="28"/>
    </w:rPr>
  </w:style>
  <w:style w:type="paragraph" w:customStyle="1" w:styleId="aff0">
    <w:name w:val="ТЛ_Город и Дата"/>
    <w:basedOn w:val="a1"/>
    <w:link w:val="aff1"/>
    <w:qFormat/>
    <w:rsid w:val="00C024D4"/>
    <w:pPr>
      <w:jc w:val="center"/>
    </w:pPr>
    <w:rPr>
      <w:sz w:val="28"/>
      <w:szCs w:val="28"/>
      <w:lang w:val="x-none" w:eastAsia="x-none"/>
    </w:rPr>
  </w:style>
  <w:style w:type="character" w:customStyle="1" w:styleId="aff1">
    <w:name w:val="ТЛ_Город и Дата Знак"/>
    <w:link w:val="aff0"/>
    <w:rsid w:val="00C024D4"/>
    <w:rPr>
      <w:sz w:val="28"/>
      <w:szCs w:val="28"/>
    </w:rPr>
  </w:style>
  <w:style w:type="paragraph" w:customStyle="1" w:styleId="aff2">
    <w:name w:val="АД_Наименование Разделов"/>
    <w:basedOn w:val="10"/>
    <w:link w:val="aff3"/>
    <w:qFormat/>
    <w:rsid w:val="00C024D4"/>
    <w:rPr>
      <w:sz w:val="28"/>
    </w:rPr>
  </w:style>
  <w:style w:type="character" w:customStyle="1" w:styleId="aff3">
    <w:name w:val="АД_Наименование Разделов Знак"/>
    <w:link w:val="aff2"/>
    <w:rsid w:val="00C024D4"/>
    <w:rPr>
      <w:b/>
      <w:kern w:val="28"/>
      <w:sz w:val="28"/>
    </w:rPr>
  </w:style>
  <w:style w:type="paragraph" w:customStyle="1" w:styleId="aff4">
    <w:name w:val="АД_Наименование главы с нумерацией"/>
    <w:basedOn w:val="29"/>
    <w:link w:val="aff5"/>
    <w:qFormat/>
    <w:rsid w:val="00EF68AF"/>
  </w:style>
  <w:style w:type="character" w:customStyle="1" w:styleId="aff5">
    <w:name w:val="АД_Глава Знак"/>
    <w:basedOn w:val="2a"/>
    <w:link w:val="aff4"/>
    <w:rsid w:val="00EF68AF"/>
    <w:rPr>
      <w:b/>
      <w:bCs w:val="0"/>
      <w:sz w:val="24"/>
      <w:szCs w:val="24"/>
    </w:rPr>
  </w:style>
  <w:style w:type="paragraph" w:customStyle="1" w:styleId="aff6">
    <w:name w:val="АД_Наименование главы без нумерации"/>
    <w:basedOn w:val="20"/>
    <w:link w:val="aff7"/>
    <w:qFormat/>
    <w:rsid w:val="005D6D38"/>
  </w:style>
  <w:style w:type="character" w:customStyle="1" w:styleId="aff7">
    <w:name w:val="АД_Наименование главы без нумерации Знак"/>
    <w:basedOn w:val="21"/>
    <w:link w:val="aff6"/>
    <w:rsid w:val="005D6D38"/>
    <w:rPr>
      <w:b/>
      <w:bCs/>
      <w:sz w:val="24"/>
      <w:szCs w:val="24"/>
    </w:rPr>
  </w:style>
  <w:style w:type="paragraph" w:customStyle="1" w:styleId="aff8">
    <w:name w:val="АД_Нумерованный пункт"/>
    <w:basedOn w:val="39"/>
    <w:link w:val="aff9"/>
    <w:qFormat/>
    <w:rsid w:val="005D6D38"/>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a"/>
    <w:link w:val="aff8"/>
    <w:rsid w:val="005D6D38"/>
    <w:rPr>
      <w:rFonts w:ascii="Arial" w:hAnsi="Arial"/>
      <w:b w:val="0"/>
      <w:sz w:val="24"/>
    </w:rPr>
  </w:style>
  <w:style w:type="paragraph" w:customStyle="1" w:styleId="affa">
    <w:name w:val="АД_Нумерованный подпункт"/>
    <w:basedOn w:val="a1"/>
    <w:link w:val="affb"/>
    <w:qFormat/>
    <w:rsid w:val="00B93EDB"/>
    <w:pPr>
      <w:tabs>
        <w:tab w:val="left" w:pos="720"/>
      </w:tabs>
      <w:ind w:left="720" w:hanging="720"/>
    </w:pPr>
    <w:rPr>
      <w:lang w:val="x-none" w:eastAsia="x-none"/>
    </w:rPr>
  </w:style>
  <w:style w:type="character" w:customStyle="1" w:styleId="affb">
    <w:name w:val="АД_Нумерованный подпункт Знак"/>
    <w:link w:val="affa"/>
    <w:rsid w:val="00B93EDB"/>
    <w:rPr>
      <w:sz w:val="24"/>
      <w:szCs w:val="24"/>
    </w:rPr>
  </w:style>
  <w:style w:type="paragraph" w:customStyle="1" w:styleId="affc">
    <w:name w:val="АД_Основной текст"/>
    <w:basedOn w:val="a1"/>
    <w:link w:val="affd"/>
    <w:qFormat/>
    <w:rsid w:val="00B907B1"/>
    <w:pPr>
      <w:ind w:firstLine="567"/>
    </w:pPr>
    <w:rPr>
      <w:lang w:val="x-none" w:eastAsia="x-none"/>
    </w:rPr>
  </w:style>
  <w:style w:type="character" w:customStyle="1" w:styleId="affd">
    <w:name w:val="АД_Основной текст Знак"/>
    <w:link w:val="affc"/>
    <w:rsid w:val="00B907B1"/>
    <w:rPr>
      <w:sz w:val="24"/>
      <w:szCs w:val="24"/>
    </w:rPr>
  </w:style>
  <w:style w:type="paragraph" w:customStyle="1" w:styleId="14">
    <w:name w:val="Стиль АД_Список 1"/>
    <w:aliases w:val="2,3 + полужирный курсив"/>
    <w:basedOn w:val="a1"/>
    <w:uiPriority w:val="99"/>
    <w:rsid w:val="00EF71DC"/>
    <w:pPr>
      <w:tabs>
        <w:tab w:val="left" w:pos="720"/>
        <w:tab w:val="num" w:pos="1440"/>
      </w:tabs>
      <w:ind w:left="1224" w:hanging="504"/>
    </w:pPr>
    <w:rPr>
      <w:b/>
      <w:bCs/>
      <w:i/>
      <w:iCs/>
    </w:rPr>
  </w:style>
  <w:style w:type="paragraph" w:customStyle="1" w:styleId="affe">
    <w:name w:val="АД_Заголовки таблиц"/>
    <w:basedOn w:val="a1"/>
    <w:uiPriority w:val="99"/>
    <w:qFormat/>
    <w:rsid w:val="00FD53E3"/>
    <w:pPr>
      <w:jc w:val="center"/>
    </w:pPr>
    <w:rPr>
      <w:b/>
      <w:bCs/>
    </w:rPr>
  </w:style>
  <w:style w:type="paragraph" w:customStyle="1" w:styleId="15">
    <w:name w:val="Заголовок оглавления1"/>
    <w:basedOn w:val="10"/>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
    <w:name w:val="Balloon Text"/>
    <w:basedOn w:val="a1"/>
    <w:link w:val="afff0"/>
    <w:uiPriority w:val="99"/>
    <w:rsid w:val="005E7A15"/>
    <w:rPr>
      <w:rFonts w:ascii="Tahoma" w:hAnsi="Tahoma"/>
      <w:sz w:val="16"/>
      <w:szCs w:val="16"/>
      <w:lang w:val="x-none" w:eastAsia="x-none"/>
    </w:rPr>
  </w:style>
  <w:style w:type="character" w:customStyle="1" w:styleId="afff0">
    <w:name w:val="Текст выноски Знак"/>
    <w:link w:val="afff"/>
    <w:uiPriority w:val="99"/>
    <w:rsid w:val="005E7A15"/>
    <w:rPr>
      <w:rFonts w:ascii="Tahoma" w:hAnsi="Tahoma" w:cs="Tahoma"/>
      <w:sz w:val="16"/>
      <w:szCs w:val="16"/>
    </w:rPr>
  </w:style>
  <w:style w:type="paragraph" w:customStyle="1" w:styleId="afff1">
    <w:name w:val="АД_Основной текст по центру полужирный"/>
    <w:basedOn w:val="a1"/>
    <w:link w:val="afff2"/>
    <w:qFormat/>
    <w:rsid w:val="00727F86"/>
    <w:pPr>
      <w:ind w:firstLine="567"/>
      <w:jc w:val="center"/>
    </w:pPr>
    <w:rPr>
      <w:b/>
      <w:lang w:val="x-none" w:eastAsia="x-none"/>
    </w:rPr>
  </w:style>
  <w:style w:type="character" w:customStyle="1" w:styleId="afff2">
    <w:name w:val="АД_Основной текст по центру полужирный Знак"/>
    <w:link w:val="afff1"/>
    <w:rsid w:val="00727F86"/>
    <w:rPr>
      <w:b/>
      <w:sz w:val="24"/>
      <w:szCs w:val="24"/>
    </w:rPr>
  </w:style>
  <w:style w:type="paragraph" w:customStyle="1" w:styleId="3d">
    <w:name w:val="АД_Текст отступ 3"/>
    <w:aliases w:val="25"/>
    <w:basedOn w:val="a1"/>
    <w:link w:val="3e"/>
    <w:qFormat/>
    <w:rsid w:val="00EF71DC"/>
    <w:pPr>
      <w:ind w:left="1418"/>
    </w:pPr>
    <w:rPr>
      <w:lang w:val="x-none" w:eastAsia="x-none"/>
    </w:rPr>
  </w:style>
  <w:style w:type="character" w:customStyle="1" w:styleId="3e">
    <w:name w:val="АД_Текст отступ 3 Знак"/>
    <w:aliases w:val="25 Знак"/>
    <w:link w:val="3d"/>
    <w:rsid w:val="00EF71DC"/>
    <w:rPr>
      <w:sz w:val="24"/>
      <w:szCs w:val="24"/>
    </w:rPr>
  </w:style>
  <w:style w:type="paragraph" w:customStyle="1" w:styleId="44">
    <w:name w:val="АД_Нумерованный подпункт 4 уровня"/>
    <w:basedOn w:val="affa"/>
    <w:link w:val="45"/>
    <w:qFormat/>
    <w:rsid w:val="00B93EDB"/>
    <w:pPr>
      <w:numPr>
        <w:ilvl w:val="3"/>
      </w:numPr>
      <w:tabs>
        <w:tab w:val="clear" w:pos="720"/>
        <w:tab w:val="num" w:pos="993"/>
      </w:tabs>
      <w:ind w:left="993" w:hanging="993"/>
    </w:pPr>
  </w:style>
  <w:style w:type="character" w:customStyle="1" w:styleId="45">
    <w:name w:val="АД_Нумерованный подпункт 4 уровня Знак"/>
    <w:basedOn w:val="affb"/>
    <w:link w:val="44"/>
    <w:rsid w:val="00B93EDB"/>
    <w:rPr>
      <w:sz w:val="24"/>
      <w:szCs w:val="24"/>
    </w:rPr>
  </w:style>
  <w:style w:type="paragraph" w:customStyle="1" w:styleId="a">
    <w:name w:val="АД_Список абв"/>
    <w:basedOn w:val="a1"/>
    <w:uiPriority w:val="99"/>
    <w:rsid w:val="00FA74EE"/>
    <w:pPr>
      <w:numPr>
        <w:numId w:val="3"/>
      </w:numPr>
    </w:pPr>
  </w:style>
  <w:style w:type="paragraph" w:customStyle="1" w:styleId="16">
    <w:name w:val="Обычный1"/>
    <w:uiPriority w:val="99"/>
    <w:rsid w:val="009320F8"/>
    <w:pPr>
      <w:widowControl w:val="0"/>
      <w:snapToGrid w:val="0"/>
      <w:spacing w:line="300" w:lineRule="auto"/>
      <w:ind w:firstLine="720"/>
      <w:jc w:val="both"/>
    </w:pPr>
    <w:rPr>
      <w:sz w:val="24"/>
    </w:rPr>
  </w:style>
  <w:style w:type="paragraph" w:styleId="afff3">
    <w:name w:val="Block Text"/>
    <w:basedOn w:val="a1"/>
    <w:uiPriority w:val="99"/>
    <w:rsid w:val="009320F8"/>
    <w:pPr>
      <w:spacing w:after="120"/>
      <w:ind w:left="1440" w:right="1440"/>
    </w:pPr>
    <w:rPr>
      <w:szCs w:val="20"/>
    </w:rPr>
  </w:style>
  <w:style w:type="table" w:styleId="afff4">
    <w:name w:val="Table Grid"/>
    <w:basedOn w:val="a3"/>
    <w:rsid w:val="0093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9320F8"/>
    <w:rPr>
      <w:rFonts w:ascii="Arial" w:hAnsi="Arial"/>
      <w:b/>
      <w:snapToGrid w:val="0"/>
      <w:sz w:val="22"/>
    </w:rPr>
  </w:style>
  <w:style w:type="paragraph" w:customStyle="1" w:styleId="WW-2">
    <w:name w:val="WW-Основной текст с отступом 2"/>
    <w:basedOn w:val="a1"/>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uiPriority w:val="99"/>
    <w:rsid w:val="009320F8"/>
    <w:pPr>
      <w:suppressAutoHyphens/>
      <w:ind w:left="-540"/>
    </w:pPr>
    <w:rPr>
      <w:rFonts w:ascii="Arial" w:hAnsi="Arial" w:cs="Arial"/>
      <w:sz w:val="17"/>
      <w:lang w:eastAsia="ar-SA"/>
    </w:rPr>
  </w:style>
  <w:style w:type="paragraph" w:customStyle="1" w:styleId="a0">
    <w:name w:val="Список нум."/>
    <w:basedOn w:val="a1"/>
    <w:uiPriority w:val="99"/>
    <w:rsid w:val="008575B3"/>
    <w:pPr>
      <w:keepNext/>
      <w:numPr>
        <w:numId w:val="4"/>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snapToGrid w:val="0"/>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napToGrid w:val="0"/>
      <w:sz w:val="24"/>
    </w:rPr>
  </w:style>
  <w:style w:type="paragraph" w:customStyle="1" w:styleId="afff5">
    <w:name w:val="Знак"/>
    <w:basedOn w:val="a1"/>
    <w:uiPriority w:val="99"/>
    <w:rsid w:val="009C5DF0"/>
    <w:pPr>
      <w:spacing w:after="160" w:line="240" w:lineRule="exact"/>
    </w:pPr>
    <w:rPr>
      <w:rFonts w:ascii="Verdana" w:hAnsi="Verdana"/>
      <w:sz w:val="22"/>
      <w:szCs w:val="20"/>
      <w:lang w:val="en-US" w:eastAsia="en-US"/>
    </w:rPr>
  </w:style>
  <w:style w:type="paragraph" w:styleId="afff6">
    <w:name w:val="footnote text"/>
    <w:basedOn w:val="a1"/>
    <w:link w:val="afff7"/>
    <w:uiPriority w:val="99"/>
    <w:rsid w:val="007C78ED"/>
    <w:pPr>
      <w:jc w:val="left"/>
    </w:pPr>
    <w:rPr>
      <w:sz w:val="20"/>
      <w:szCs w:val="20"/>
    </w:rPr>
  </w:style>
  <w:style w:type="paragraph" w:customStyle="1" w:styleId="3f">
    <w:name w:val="Стиль3 Знак Знак"/>
    <w:basedOn w:val="24"/>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0">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8">
    <w:name w:val="Title"/>
    <w:aliases w:val="Название"/>
    <w:basedOn w:val="a1"/>
    <w:link w:val="afff9"/>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a">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b">
    <w:name w:val="втяжка"/>
    <w:basedOn w:val="17"/>
    <w:next w:val="17"/>
    <w:uiPriority w:val="99"/>
    <w:rsid w:val="007C78ED"/>
    <w:pPr>
      <w:tabs>
        <w:tab w:val="left" w:pos="567"/>
      </w:tabs>
      <w:spacing w:before="57"/>
      <w:ind w:left="567" w:hanging="567"/>
    </w:pPr>
  </w:style>
  <w:style w:type="paragraph" w:customStyle="1" w:styleId="17">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c">
    <w:name w:val="Íîðìàëüíûé"/>
    <w:uiPriority w:val="99"/>
    <w:semiHidden/>
    <w:rsid w:val="00BF0247"/>
    <w:rPr>
      <w:rFonts w:ascii="Courier" w:hAnsi="Courier"/>
      <w:sz w:val="24"/>
      <w:lang w:val="en-GB"/>
    </w:rPr>
  </w:style>
  <w:style w:type="paragraph" w:customStyle="1" w:styleId="consplusnonformat">
    <w:name w:val="consplusnonformat"/>
    <w:basedOn w:val="a1"/>
    <w:uiPriority w:val="99"/>
    <w:rsid w:val="00541E69"/>
    <w:pPr>
      <w:spacing w:after="192"/>
      <w:jc w:val="left"/>
    </w:pPr>
  </w:style>
  <w:style w:type="paragraph" w:styleId="afffd">
    <w:name w:val="Closing"/>
    <w:basedOn w:val="a1"/>
    <w:link w:val="afffe"/>
    <w:uiPriority w:val="99"/>
    <w:rsid w:val="00541E69"/>
    <w:pPr>
      <w:spacing w:after="192"/>
      <w:jc w:val="left"/>
    </w:pPr>
  </w:style>
  <w:style w:type="character" w:styleId="affff">
    <w:name w:val="Emphasis"/>
    <w:qFormat/>
    <w:rsid w:val="00D654CA"/>
    <w:rPr>
      <w:b w:val="0"/>
      <w:bCs w:val="0"/>
      <w:i w:val="0"/>
      <w:iCs w:val="0"/>
    </w:rPr>
  </w:style>
  <w:style w:type="character" w:customStyle="1" w:styleId="y5black">
    <w:name w:val="y5_black"/>
    <w:basedOn w:val="a2"/>
    <w:rsid w:val="00D654CA"/>
  </w:style>
  <w:style w:type="character" w:styleId="HTML">
    <w:name w:val="HTML Code"/>
    <w:rsid w:val="000F3653"/>
    <w:rPr>
      <w:rFonts w:ascii="Courier New" w:eastAsia="Courier New" w:hAnsi="Courier New" w:cs="Courier New"/>
      <w:b w:val="0"/>
      <w:bCs w:val="0"/>
      <w:strike w:val="0"/>
      <w:dstrike w:val="0"/>
      <w:color w:val="000000"/>
      <w:sz w:val="18"/>
      <w:szCs w:val="18"/>
      <w:u w:val="none"/>
      <w:effect w:val="none"/>
    </w:rPr>
  </w:style>
  <w:style w:type="character" w:customStyle="1" w:styleId="apple-style-span">
    <w:name w:val="apple-style-span"/>
    <w:basedOn w:val="a2"/>
    <w:rsid w:val="000F3653"/>
  </w:style>
  <w:style w:type="paragraph" w:customStyle="1" w:styleId="BodyText21">
    <w:name w:val="Body Text 21"/>
    <w:basedOn w:val="a1"/>
    <w:uiPriority w:val="99"/>
    <w:rsid w:val="00261DED"/>
    <w:pPr>
      <w:overflowPunct w:val="0"/>
      <w:autoSpaceDE w:val="0"/>
      <w:autoSpaceDN w:val="0"/>
      <w:adjustRightInd w:val="0"/>
      <w:jc w:val="center"/>
    </w:pPr>
    <w:rPr>
      <w:b/>
      <w:sz w:val="28"/>
      <w:szCs w:val="20"/>
    </w:rPr>
  </w:style>
  <w:style w:type="paragraph" w:customStyle="1" w:styleId="BodyTextIndent21">
    <w:name w:val="Body Text Indent 21"/>
    <w:basedOn w:val="a1"/>
    <w:uiPriority w:val="99"/>
    <w:rsid w:val="003960F5"/>
    <w:pPr>
      <w:overflowPunct w:val="0"/>
      <w:autoSpaceDE w:val="0"/>
      <w:autoSpaceDN w:val="0"/>
      <w:adjustRightInd w:val="0"/>
      <w:ind w:firstLine="709"/>
      <w:textAlignment w:val="baseline"/>
    </w:pPr>
    <w:rPr>
      <w:szCs w:val="20"/>
    </w:rPr>
  </w:style>
  <w:style w:type="character" w:customStyle="1" w:styleId="affff0">
    <w:name w:val="Гипертекстовая ссылка"/>
    <w:rsid w:val="00C404AC"/>
    <w:rPr>
      <w:b/>
      <w:bCs/>
      <w:color w:val="008000"/>
    </w:rPr>
  </w:style>
  <w:style w:type="paragraph" w:styleId="affff1">
    <w:name w:val="caption"/>
    <w:basedOn w:val="a1"/>
    <w:next w:val="a1"/>
    <w:uiPriority w:val="99"/>
    <w:qFormat/>
    <w:rsid w:val="00935A21"/>
    <w:pPr>
      <w:jc w:val="left"/>
    </w:pPr>
    <w:rPr>
      <w:b/>
      <w:bCs/>
      <w:sz w:val="26"/>
    </w:rPr>
  </w:style>
  <w:style w:type="paragraph" w:styleId="affff2">
    <w:name w:val="Document Map"/>
    <w:basedOn w:val="a1"/>
    <w:link w:val="affff3"/>
    <w:uiPriority w:val="99"/>
    <w:semiHidden/>
    <w:rsid w:val="007D13C6"/>
    <w:pPr>
      <w:shd w:val="clear" w:color="auto" w:fill="000080"/>
    </w:pPr>
    <w:rPr>
      <w:rFonts w:ascii="Tahoma" w:hAnsi="Tahoma" w:cs="Tahoma"/>
      <w:sz w:val="20"/>
      <w:szCs w:val="20"/>
    </w:rPr>
  </w:style>
  <w:style w:type="paragraph" w:styleId="affff4">
    <w:name w:val="List Paragraph"/>
    <w:basedOn w:val="a1"/>
    <w:link w:val="affff5"/>
    <w:qFormat/>
    <w:rsid w:val="00BA7D71"/>
    <w:pPr>
      <w:spacing w:after="200" w:line="276" w:lineRule="auto"/>
      <w:ind w:left="720"/>
      <w:contextualSpacing/>
      <w:jc w:val="left"/>
    </w:pPr>
    <w:rPr>
      <w:rFonts w:ascii="Calibri" w:eastAsia="Calibri" w:hAnsi="Calibri"/>
      <w:sz w:val="22"/>
      <w:szCs w:val="22"/>
      <w:lang w:eastAsia="en-US"/>
    </w:rPr>
  </w:style>
  <w:style w:type="character" w:customStyle="1" w:styleId="iceouttxt5">
    <w:name w:val="iceouttxt5"/>
    <w:rsid w:val="0095598C"/>
    <w:rPr>
      <w:rFonts w:ascii="Arial" w:hAnsi="Arial" w:cs="Arial" w:hint="default"/>
      <w:color w:val="666666"/>
      <w:sz w:val="17"/>
      <w:szCs w:val="17"/>
    </w:rPr>
  </w:style>
  <w:style w:type="character" w:styleId="affff6">
    <w:name w:val="Strong"/>
    <w:uiPriority w:val="22"/>
    <w:qFormat/>
    <w:rsid w:val="00531765"/>
    <w:rPr>
      <w:b/>
      <w:bCs/>
    </w:rPr>
  </w:style>
  <w:style w:type="character" w:customStyle="1" w:styleId="apple-converted-space">
    <w:name w:val="apple-converted-space"/>
    <w:basedOn w:val="a2"/>
    <w:rsid w:val="00531765"/>
  </w:style>
  <w:style w:type="paragraph" w:customStyle="1" w:styleId="affff7">
    <w:name w:val="Параграф"/>
    <w:basedOn w:val="a1"/>
    <w:link w:val="paragraph"/>
    <w:uiPriority w:val="99"/>
    <w:rsid w:val="00EF6251"/>
    <w:pPr>
      <w:spacing w:before="60" w:after="60"/>
      <w:ind w:firstLine="567"/>
    </w:pPr>
    <w:rPr>
      <w:rFonts w:ascii="Tahoma" w:hAnsi="Tahoma"/>
      <w:sz w:val="20"/>
      <w:szCs w:val="20"/>
      <w:lang w:val="en-US" w:eastAsia="x-none"/>
    </w:rPr>
  </w:style>
  <w:style w:type="character" w:customStyle="1" w:styleId="paragraph">
    <w:name w:val="paragraph Знак"/>
    <w:link w:val="affff7"/>
    <w:uiPriority w:val="99"/>
    <w:locked/>
    <w:rsid w:val="00EF6251"/>
    <w:rPr>
      <w:rFonts w:ascii="Tahoma" w:hAnsi="Tahoma" w:cs="Tahoma"/>
      <w:lang w:val="en-US"/>
    </w:rPr>
  </w:style>
  <w:style w:type="paragraph" w:customStyle="1" w:styleId="Default">
    <w:name w:val="Default"/>
    <w:uiPriority w:val="99"/>
    <w:rsid w:val="00737E77"/>
    <w:pPr>
      <w:autoSpaceDE w:val="0"/>
      <w:autoSpaceDN w:val="0"/>
      <w:adjustRightInd w:val="0"/>
    </w:pPr>
    <w:rPr>
      <w:color w:val="000000"/>
      <w:sz w:val="24"/>
      <w:szCs w:val="24"/>
    </w:rPr>
  </w:style>
  <w:style w:type="paragraph" w:styleId="affff8">
    <w:name w:val="No Spacing"/>
    <w:link w:val="affff9"/>
    <w:uiPriority w:val="1"/>
    <w:qFormat/>
    <w:rsid w:val="00737E77"/>
    <w:pPr>
      <w:suppressAutoHyphens/>
    </w:pPr>
    <w:rPr>
      <w:rFonts w:ascii="Arial Unicode MS" w:eastAsia="Arial Unicode MS" w:hAnsi="Arial Unicode MS" w:cs="Arial Unicode MS"/>
      <w:color w:val="000000"/>
      <w:sz w:val="24"/>
      <w:szCs w:val="24"/>
      <w:lang w:eastAsia="zh-CN"/>
    </w:rPr>
  </w:style>
  <w:style w:type="paragraph" w:customStyle="1" w:styleId="p10">
    <w:name w:val="p10"/>
    <w:basedOn w:val="a1"/>
    <w:uiPriority w:val="99"/>
    <w:rsid w:val="00B350A0"/>
    <w:pPr>
      <w:spacing w:before="100" w:beforeAutospacing="1" w:after="100" w:afterAutospacing="1" w:line="240" w:lineRule="atLeast"/>
      <w:jc w:val="left"/>
    </w:pPr>
    <w:rPr>
      <w:rFonts w:eastAsia="Calibri"/>
    </w:rPr>
  </w:style>
  <w:style w:type="character" w:customStyle="1" w:styleId="iceouttxt6">
    <w:name w:val="iceouttxt6"/>
    <w:rsid w:val="00132BB4"/>
    <w:rPr>
      <w:rFonts w:ascii="Arial" w:hAnsi="Arial" w:cs="Arial" w:hint="default"/>
      <w:color w:val="666666"/>
      <w:sz w:val="17"/>
      <w:szCs w:val="17"/>
    </w:rPr>
  </w:style>
  <w:style w:type="paragraph" w:customStyle="1" w:styleId="18">
    <w:name w:val="Абзац списка1"/>
    <w:basedOn w:val="a1"/>
    <w:uiPriority w:val="99"/>
    <w:rsid w:val="00753475"/>
    <w:pPr>
      <w:ind w:left="720"/>
      <w:contextualSpacing/>
      <w:jc w:val="left"/>
    </w:pPr>
    <w:rPr>
      <w:rFonts w:eastAsia="Calibri"/>
    </w:rPr>
  </w:style>
  <w:style w:type="paragraph" w:customStyle="1" w:styleId="-11">
    <w:name w:val="Цветной список - Акцент 11"/>
    <w:basedOn w:val="a1"/>
    <w:uiPriority w:val="34"/>
    <w:qFormat/>
    <w:rsid w:val="00770006"/>
    <w:pPr>
      <w:ind w:left="720"/>
      <w:contextualSpacing/>
      <w:jc w:val="left"/>
    </w:pPr>
    <w:rPr>
      <w:rFonts w:ascii="Cambria" w:eastAsia="MS Mincho" w:hAnsi="Cambria"/>
    </w:rPr>
  </w:style>
  <w:style w:type="paragraph" w:customStyle="1" w:styleId="formattext">
    <w:name w:val="formattext"/>
    <w:basedOn w:val="a1"/>
    <w:uiPriority w:val="99"/>
    <w:rsid w:val="002C14A6"/>
    <w:pPr>
      <w:spacing w:before="100" w:beforeAutospacing="1" w:after="100" w:afterAutospacing="1"/>
      <w:jc w:val="left"/>
    </w:pPr>
  </w:style>
  <w:style w:type="character" w:customStyle="1" w:styleId="2b">
    <w:name w:val="Основной текст (2)_"/>
    <w:link w:val="2c"/>
    <w:locked/>
    <w:rsid w:val="00990910"/>
    <w:rPr>
      <w:spacing w:val="10"/>
      <w:sz w:val="26"/>
      <w:shd w:val="clear" w:color="auto" w:fill="FFFFFF"/>
    </w:rPr>
  </w:style>
  <w:style w:type="character" w:customStyle="1" w:styleId="211pt">
    <w:name w:val="Основной текст (2) + 11 pt"/>
    <w:aliases w:val="Интервал 0 pt"/>
    <w:rsid w:val="00990910"/>
    <w:rPr>
      <w:rFonts w:ascii="Times New Roman" w:hAnsi="Times New Roman"/>
      <w:spacing w:val="0"/>
      <w:sz w:val="22"/>
      <w:u w:val="single"/>
    </w:rPr>
  </w:style>
  <w:style w:type="paragraph" w:customStyle="1" w:styleId="2c">
    <w:name w:val="Основной текст (2)"/>
    <w:basedOn w:val="a1"/>
    <w:link w:val="2b"/>
    <w:rsid w:val="00990910"/>
    <w:pPr>
      <w:shd w:val="clear" w:color="auto" w:fill="FFFFFF"/>
      <w:spacing w:line="530" w:lineRule="exact"/>
      <w:ind w:firstLine="1920"/>
      <w:jc w:val="left"/>
    </w:pPr>
    <w:rPr>
      <w:spacing w:val="10"/>
      <w:sz w:val="26"/>
      <w:szCs w:val="20"/>
      <w:shd w:val="clear" w:color="auto" w:fill="FFFFFF"/>
    </w:rPr>
  </w:style>
  <w:style w:type="character" w:customStyle="1" w:styleId="afff7">
    <w:name w:val="Текст сноски Знак"/>
    <w:link w:val="afff6"/>
    <w:uiPriority w:val="99"/>
    <w:rsid w:val="00990910"/>
  </w:style>
  <w:style w:type="character" w:styleId="affffa">
    <w:name w:val="footnote reference"/>
    <w:rsid w:val="00990910"/>
    <w:rPr>
      <w:vertAlign w:val="superscript"/>
    </w:rPr>
  </w:style>
  <w:style w:type="character" w:customStyle="1" w:styleId="tooltippable">
    <w:name w:val="tooltippable"/>
    <w:rsid w:val="00990910"/>
  </w:style>
  <w:style w:type="character" w:customStyle="1" w:styleId="rvts7">
    <w:name w:val="rvts7"/>
    <w:rsid w:val="00990910"/>
    <w:rPr>
      <w:rFonts w:ascii="Calibri" w:hAnsi="Calibri" w:hint="default"/>
      <w:sz w:val="22"/>
      <w:szCs w:val="22"/>
    </w:rPr>
  </w:style>
  <w:style w:type="character" w:customStyle="1" w:styleId="blk1">
    <w:name w:val="blk1"/>
    <w:rsid w:val="00772C6C"/>
    <w:rPr>
      <w:vanish w:val="0"/>
      <w:webHidden w:val="0"/>
      <w:specVanish w:val="0"/>
    </w:rPr>
  </w:style>
  <w:style w:type="character" w:customStyle="1" w:styleId="affff5">
    <w:name w:val="Абзац списка Знак"/>
    <w:link w:val="affff4"/>
    <w:locked/>
    <w:rsid w:val="00622043"/>
    <w:rPr>
      <w:rFonts w:ascii="Calibri" w:eastAsia="Calibri" w:hAnsi="Calibri"/>
      <w:sz w:val="22"/>
      <w:szCs w:val="22"/>
      <w:lang w:eastAsia="en-US"/>
    </w:rPr>
  </w:style>
  <w:style w:type="character" w:customStyle="1" w:styleId="affff9">
    <w:name w:val="Без интервала Знак"/>
    <w:link w:val="affff8"/>
    <w:uiPriority w:val="1"/>
    <w:locked/>
    <w:rsid w:val="00D76A29"/>
    <w:rPr>
      <w:rFonts w:ascii="Arial Unicode MS" w:eastAsia="Arial Unicode MS" w:hAnsi="Arial Unicode MS" w:cs="Arial Unicode MS"/>
      <w:color w:val="000000"/>
      <w:sz w:val="24"/>
      <w:szCs w:val="24"/>
      <w:lang w:eastAsia="zh-CN"/>
    </w:rPr>
  </w:style>
  <w:style w:type="paragraph" w:customStyle="1" w:styleId="msonormal0">
    <w:name w:val="msonormal"/>
    <w:basedOn w:val="a1"/>
    <w:uiPriority w:val="99"/>
    <w:rsid w:val="00586192"/>
    <w:pPr>
      <w:spacing w:before="100" w:beforeAutospacing="1" w:after="100" w:afterAutospacing="1"/>
    </w:pPr>
  </w:style>
  <w:style w:type="character" w:customStyle="1" w:styleId="afff9">
    <w:name w:val="Заголовок Знак"/>
    <w:aliases w:val="Название Знак1"/>
    <w:link w:val="afff8"/>
    <w:locked/>
    <w:rsid w:val="00586192"/>
    <w:rPr>
      <w:bCs/>
      <w:color w:val="000000"/>
      <w:spacing w:val="13"/>
      <w:sz w:val="24"/>
      <w:szCs w:val="22"/>
      <w:shd w:val="clear" w:color="auto" w:fill="FFFFFF"/>
    </w:rPr>
  </w:style>
  <w:style w:type="character" w:customStyle="1" w:styleId="19">
    <w:name w:val="Заголовок Знак1"/>
    <w:aliases w:val="Название Знак"/>
    <w:rsid w:val="00586192"/>
    <w:rPr>
      <w:rFonts w:ascii="Calibri Light" w:eastAsia="Times New Roman" w:hAnsi="Calibri Light" w:cs="Times New Roman"/>
      <w:spacing w:val="-10"/>
      <w:kern w:val="28"/>
      <w:sz w:val="56"/>
      <w:szCs w:val="56"/>
    </w:rPr>
  </w:style>
  <w:style w:type="character" w:customStyle="1" w:styleId="afffe">
    <w:name w:val="Прощание Знак"/>
    <w:link w:val="afffd"/>
    <w:uiPriority w:val="99"/>
    <w:rsid w:val="00586192"/>
    <w:rPr>
      <w:sz w:val="24"/>
      <w:szCs w:val="24"/>
    </w:rPr>
  </w:style>
  <w:style w:type="character" w:customStyle="1" w:styleId="affff3">
    <w:name w:val="Схема документа Знак"/>
    <w:link w:val="affff2"/>
    <w:uiPriority w:val="99"/>
    <w:semiHidden/>
    <w:rsid w:val="00586192"/>
    <w:rPr>
      <w:rFonts w:ascii="Tahoma" w:hAnsi="Tahoma" w:cs="Tahoma"/>
      <w:shd w:val="clear" w:color="auto" w:fill="000080"/>
    </w:rPr>
  </w:style>
  <w:style w:type="paragraph" w:customStyle="1" w:styleId="s1">
    <w:name w:val="s_1"/>
    <w:basedOn w:val="a1"/>
    <w:uiPriority w:val="99"/>
    <w:rsid w:val="00586192"/>
    <w:pPr>
      <w:spacing w:before="100" w:beforeAutospacing="1" w:after="100" w:afterAutospacing="1"/>
      <w:jc w:val="left"/>
    </w:pPr>
  </w:style>
  <w:style w:type="table" w:customStyle="1" w:styleId="1a">
    <w:name w:val="Сетка таблицы1"/>
    <w:basedOn w:val="a3"/>
    <w:next w:val="afff4"/>
    <w:uiPriority w:val="39"/>
    <w:rsid w:val="00CD6418"/>
    <w:rPr>
      <w:rFonts w:ascii="Calibri" w:eastAsia="NSimSun" w:hAnsi="Calibri" w:cs="Mang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annotation reference"/>
    <w:basedOn w:val="a2"/>
    <w:rsid w:val="00384C9A"/>
    <w:rPr>
      <w:sz w:val="16"/>
      <w:szCs w:val="16"/>
    </w:rPr>
  </w:style>
  <w:style w:type="paragraph" w:styleId="affffc">
    <w:name w:val="annotation text"/>
    <w:basedOn w:val="a1"/>
    <w:link w:val="affffd"/>
    <w:rsid w:val="00384C9A"/>
    <w:rPr>
      <w:sz w:val="20"/>
      <w:szCs w:val="20"/>
    </w:rPr>
  </w:style>
  <w:style w:type="character" w:customStyle="1" w:styleId="affffd">
    <w:name w:val="Текст примечания Знак"/>
    <w:basedOn w:val="a2"/>
    <w:link w:val="affffc"/>
    <w:rsid w:val="00384C9A"/>
  </w:style>
  <w:style w:type="paragraph" w:styleId="affffe">
    <w:name w:val="annotation subject"/>
    <w:basedOn w:val="affffc"/>
    <w:next w:val="affffc"/>
    <w:link w:val="afffff"/>
    <w:rsid w:val="00384C9A"/>
    <w:rPr>
      <w:b/>
      <w:bCs/>
    </w:rPr>
  </w:style>
  <w:style w:type="character" w:customStyle="1" w:styleId="afffff">
    <w:name w:val="Тема примечания Знак"/>
    <w:basedOn w:val="affffd"/>
    <w:link w:val="affffe"/>
    <w:rsid w:val="00384C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3043">
      <w:bodyDiv w:val="1"/>
      <w:marLeft w:val="0"/>
      <w:marRight w:val="0"/>
      <w:marTop w:val="0"/>
      <w:marBottom w:val="0"/>
      <w:divBdr>
        <w:top w:val="none" w:sz="0" w:space="0" w:color="auto"/>
        <w:left w:val="none" w:sz="0" w:space="0" w:color="auto"/>
        <w:bottom w:val="none" w:sz="0" w:space="0" w:color="auto"/>
        <w:right w:val="none" w:sz="0" w:space="0" w:color="auto"/>
      </w:divBdr>
    </w:div>
    <w:div w:id="50733639">
      <w:bodyDiv w:val="1"/>
      <w:marLeft w:val="0"/>
      <w:marRight w:val="0"/>
      <w:marTop w:val="0"/>
      <w:marBottom w:val="0"/>
      <w:divBdr>
        <w:top w:val="none" w:sz="0" w:space="0" w:color="auto"/>
        <w:left w:val="none" w:sz="0" w:space="0" w:color="auto"/>
        <w:bottom w:val="none" w:sz="0" w:space="0" w:color="auto"/>
        <w:right w:val="none" w:sz="0" w:space="0" w:color="auto"/>
      </w:divBdr>
      <w:divsChild>
        <w:div w:id="71856186">
          <w:marLeft w:val="0"/>
          <w:marRight w:val="0"/>
          <w:marTop w:val="0"/>
          <w:marBottom w:val="0"/>
          <w:divBdr>
            <w:top w:val="none" w:sz="0" w:space="0" w:color="auto"/>
            <w:left w:val="none" w:sz="0" w:space="0" w:color="auto"/>
            <w:bottom w:val="none" w:sz="0" w:space="0" w:color="auto"/>
            <w:right w:val="none" w:sz="0" w:space="0" w:color="auto"/>
          </w:divBdr>
          <w:divsChild>
            <w:div w:id="1589118846">
              <w:marLeft w:val="0"/>
              <w:marRight w:val="0"/>
              <w:marTop w:val="0"/>
              <w:marBottom w:val="0"/>
              <w:divBdr>
                <w:top w:val="none" w:sz="0" w:space="0" w:color="auto"/>
                <w:left w:val="none" w:sz="0" w:space="0" w:color="auto"/>
                <w:bottom w:val="none" w:sz="0" w:space="0" w:color="auto"/>
                <w:right w:val="none" w:sz="0" w:space="0" w:color="auto"/>
              </w:divBdr>
              <w:divsChild>
                <w:div w:id="1355183832">
                  <w:marLeft w:val="-204"/>
                  <w:marRight w:val="-204"/>
                  <w:marTop w:val="0"/>
                  <w:marBottom w:val="0"/>
                  <w:divBdr>
                    <w:top w:val="none" w:sz="0" w:space="0" w:color="auto"/>
                    <w:left w:val="none" w:sz="0" w:space="0" w:color="auto"/>
                    <w:bottom w:val="none" w:sz="0" w:space="0" w:color="auto"/>
                    <w:right w:val="none" w:sz="0" w:space="0" w:color="auto"/>
                  </w:divBdr>
                  <w:divsChild>
                    <w:div w:id="1862888578">
                      <w:marLeft w:val="0"/>
                      <w:marRight w:val="0"/>
                      <w:marTop w:val="0"/>
                      <w:marBottom w:val="0"/>
                      <w:divBdr>
                        <w:top w:val="none" w:sz="0" w:space="0" w:color="auto"/>
                        <w:left w:val="none" w:sz="0" w:space="0" w:color="auto"/>
                        <w:bottom w:val="none" w:sz="0" w:space="0" w:color="auto"/>
                        <w:right w:val="none" w:sz="0" w:space="0" w:color="auto"/>
                      </w:divBdr>
                      <w:divsChild>
                        <w:div w:id="1877349056">
                          <w:marLeft w:val="0"/>
                          <w:marRight w:val="0"/>
                          <w:marTop w:val="0"/>
                          <w:marBottom w:val="272"/>
                          <w:divBdr>
                            <w:top w:val="none" w:sz="0" w:space="0" w:color="auto"/>
                            <w:left w:val="none" w:sz="0" w:space="0" w:color="auto"/>
                            <w:bottom w:val="none" w:sz="0" w:space="0" w:color="auto"/>
                            <w:right w:val="none" w:sz="0" w:space="0" w:color="auto"/>
                          </w:divBdr>
                          <w:divsChild>
                            <w:div w:id="412820482">
                              <w:marLeft w:val="0"/>
                              <w:marRight w:val="0"/>
                              <w:marTop w:val="0"/>
                              <w:marBottom w:val="0"/>
                              <w:divBdr>
                                <w:top w:val="none" w:sz="0" w:space="0" w:color="auto"/>
                                <w:left w:val="none" w:sz="0" w:space="0" w:color="auto"/>
                                <w:bottom w:val="none" w:sz="0" w:space="0" w:color="auto"/>
                                <w:right w:val="none" w:sz="0" w:space="0" w:color="auto"/>
                              </w:divBdr>
                            </w:div>
                            <w:div w:id="793063634">
                              <w:marLeft w:val="0"/>
                              <w:marRight w:val="0"/>
                              <w:marTop w:val="0"/>
                              <w:marBottom w:val="0"/>
                              <w:divBdr>
                                <w:top w:val="none" w:sz="0" w:space="0" w:color="auto"/>
                                <w:left w:val="none" w:sz="0" w:space="0" w:color="auto"/>
                                <w:bottom w:val="none" w:sz="0" w:space="0" w:color="auto"/>
                                <w:right w:val="none" w:sz="0" w:space="0" w:color="auto"/>
                              </w:divBdr>
                            </w:div>
                            <w:div w:id="19022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051363">
      <w:bodyDiv w:val="1"/>
      <w:marLeft w:val="0"/>
      <w:marRight w:val="0"/>
      <w:marTop w:val="0"/>
      <w:marBottom w:val="0"/>
      <w:divBdr>
        <w:top w:val="none" w:sz="0" w:space="0" w:color="auto"/>
        <w:left w:val="none" w:sz="0" w:space="0" w:color="auto"/>
        <w:bottom w:val="none" w:sz="0" w:space="0" w:color="auto"/>
        <w:right w:val="none" w:sz="0" w:space="0" w:color="auto"/>
      </w:divBdr>
    </w:div>
    <w:div w:id="224295144">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313334826">
      <w:bodyDiv w:val="1"/>
      <w:marLeft w:val="0"/>
      <w:marRight w:val="0"/>
      <w:marTop w:val="0"/>
      <w:marBottom w:val="0"/>
      <w:divBdr>
        <w:top w:val="none" w:sz="0" w:space="0" w:color="auto"/>
        <w:left w:val="none" w:sz="0" w:space="0" w:color="auto"/>
        <w:bottom w:val="none" w:sz="0" w:space="0" w:color="auto"/>
        <w:right w:val="none" w:sz="0" w:space="0" w:color="auto"/>
      </w:divBdr>
    </w:div>
    <w:div w:id="435560680">
      <w:bodyDiv w:val="1"/>
      <w:marLeft w:val="0"/>
      <w:marRight w:val="0"/>
      <w:marTop w:val="0"/>
      <w:marBottom w:val="0"/>
      <w:divBdr>
        <w:top w:val="none" w:sz="0" w:space="0" w:color="auto"/>
        <w:left w:val="none" w:sz="0" w:space="0" w:color="auto"/>
        <w:bottom w:val="none" w:sz="0" w:space="0" w:color="auto"/>
        <w:right w:val="none" w:sz="0" w:space="0" w:color="auto"/>
      </w:divBdr>
    </w:div>
    <w:div w:id="523131653">
      <w:bodyDiv w:val="1"/>
      <w:marLeft w:val="0"/>
      <w:marRight w:val="0"/>
      <w:marTop w:val="0"/>
      <w:marBottom w:val="0"/>
      <w:divBdr>
        <w:top w:val="none" w:sz="0" w:space="0" w:color="auto"/>
        <w:left w:val="none" w:sz="0" w:space="0" w:color="auto"/>
        <w:bottom w:val="none" w:sz="0" w:space="0" w:color="auto"/>
        <w:right w:val="none" w:sz="0" w:space="0" w:color="auto"/>
      </w:divBdr>
    </w:div>
    <w:div w:id="725840922">
      <w:bodyDiv w:val="1"/>
      <w:marLeft w:val="0"/>
      <w:marRight w:val="0"/>
      <w:marTop w:val="0"/>
      <w:marBottom w:val="0"/>
      <w:divBdr>
        <w:top w:val="none" w:sz="0" w:space="0" w:color="auto"/>
        <w:left w:val="none" w:sz="0" w:space="0" w:color="auto"/>
        <w:bottom w:val="none" w:sz="0" w:space="0" w:color="auto"/>
        <w:right w:val="none" w:sz="0" w:space="0" w:color="auto"/>
      </w:divBdr>
    </w:div>
    <w:div w:id="727412260">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88085893">
      <w:bodyDiv w:val="1"/>
      <w:marLeft w:val="0"/>
      <w:marRight w:val="0"/>
      <w:marTop w:val="0"/>
      <w:marBottom w:val="0"/>
      <w:divBdr>
        <w:top w:val="none" w:sz="0" w:space="0" w:color="auto"/>
        <w:left w:val="none" w:sz="0" w:space="0" w:color="auto"/>
        <w:bottom w:val="none" w:sz="0" w:space="0" w:color="auto"/>
        <w:right w:val="none" w:sz="0" w:space="0" w:color="auto"/>
      </w:divBdr>
    </w:div>
    <w:div w:id="844056506">
      <w:bodyDiv w:val="1"/>
      <w:marLeft w:val="0"/>
      <w:marRight w:val="0"/>
      <w:marTop w:val="0"/>
      <w:marBottom w:val="0"/>
      <w:divBdr>
        <w:top w:val="none" w:sz="0" w:space="0" w:color="auto"/>
        <w:left w:val="none" w:sz="0" w:space="0" w:color="auto"/>
        <w:bottom w:val="none" w:sz="0" w:space="0" w:color="auto"/>
        <w:right w:val="none" w:sz="0" w:space="0" w:color="auto"/>
      </w:divBdr>
    </w:div>
    <w:div w:id="855582713">
      <w:bodyDiv w:val="1"/>
      <w:marLeft w:val="0"/>
      <w:marRight w:val="0"/>
      <w:marTop w:val="0"/>
      <w:marBottom w:val="0"/>
      <w:divBdr>
        <w:top w:val="none" w:sz="0" w:space="0" w:color="auto"/>
        <w:left w:val="none" w:sz="0" w:space="0" w:color="auto"/>
        <w:bottom w:val="none" w:sz="0" w:space="0" w:color="auto"/>
        <w:right w:val="none" w:sz="0" w:space="0" w:color="auto"/>
      </w:divBdr>
    </w:div>
    <w:div w:id="868564632">
      <w:bodyDiv w:val="1"/>
      <w:marLeft w:val="0"/>
      <w:marRight w:val="0"/>
      <w:marTop w:val="0"/>
      <w:marBottom w:val="0"/>
      <w:divBdr>
        <w:top w:val="none" w:sz="0" w:space="0" w:color="auto"/>
        <w:left w:val="none" w:sz="0" w:space="0" w:color="auto"/>
        <w:bottom w:val="none" w:sz="0" w:space="0" w:color="auto"/>
        <w:right w:val="none" w:sz="0" w:space="0" w:color="auto"/>
      </w:divBdr>
      <w:divsChild>
        <w:div w:id="1483430119">
          <w:marLeft w:val="0"/>
          <w:marRight w:val="0"/>
          <w:marTop w:val="0"/>
          <w:marBottom w:val="0"/>
          <w:divBdr>
            <w:top w:val="none" w:sz="0" w:space="0" w:color="auto"/>
            <w:left w:val="none" w:sz="0" w:space="0" w:color="auto"/>
            <w:bottom w:val="none" w:sz="0" w:space="0" w:color="auto"/>
            <w:right w:val="none" w:sz="0" w:space="0" w:color="auto"/>
          </w:divBdr>
          <w:divsChild>
            <w:div w:id="1811748561">
              <w:marLeft w:val="0"/>
              <w:marRight w:val="0"/>
              <w:marTop w:val="0"/>
              <w:marBottom w:val="0"/>
              <w:divBdr>
                <w:top w:val="none" w:sz="0" w:space="0" w:color="auto"/>
                <w:left w:val="none" w:sz="0" w:space="0" w:color="auto"/>
                <w:bottom w:val="none" w:sz="0" w:space="0" w:color="auto"/>
                <w:right w:val="none" w:sz="0" w:space="0" w:color="auto"/>
              </w:divBdr>
              <w:divsChild>
                <w:div w:id="972907666">
                  <w:marLeft w:val="0"/>
                  <w:marRight w:val="0"/>
                  <w:marTop w:val="0"/>
                  <w:marBottom w:val="0"/>
                  <w:divBdr>
                    <w:top w:val="none" w:sz="0" w:space="0" w:color="auto"/>
                    <w:left w:val="none" w:sz="0" w:space="0" w:color="auto"/>
                    <w:bottom w:val="none" w:sz="0" w:space="0" w:color="auto"/>
                    <w:right w:val="none" w:sz="0" w:space="0" w:color="auto"/>
                  </w:divBdr>
                  <w:divsChild>
                    <w:div w:id="495147272">
                      <w:marLeft w:val="0"/>
                      <w:marRight w:val="0"/>
                      <w:marTop w:val="0"/>
                      <w:marBottom w:val="0"/>
                      <w:divBdr>
                        <w:top w:val="none" w:sz="0" w:space="0" w:color="auto"/>
                        <w:left w:val="none" w:sz="0" w:space="0" w:color="auto"/>
                        <w:bottom w:val="none" w:sz="0" w:space="0" w:color="auto"/>
                        <w:right w:val="none" w:sz="0" w:space="0" w:color="auto"/>
                      </w:divBdr>
                      <w:divsChild>
                        <w:div w:id="90006552">
                          <w:marLeft w:val="0"/>
                          <w:marRight w:val="0"/>
                          <w:marTop w:val="0"/>
                          <w:marBottom w:val="0"/>
                          <w:divBdr>
                            <w:top w:val="none" w:sz="0" w:space="0" w:color="auto"/>
                            <w:left w:val="none" w:sz="0" w:space="0" w:color="auto"/>
                            <w:bottom w:val="none" w:sz="0" w:space="0" w:color="auto"/>
                            <w:right w:val="none" w:sz="0" w:space="0" w:color="auto"/>
                          </w:divBdr>
                          <w:divsChild>
                            <w:div w:id="999888864">
                              <w:marLeft w:val="0"/>
                              <w:marRight w:val="0"/>
                              <w:marTop w:val="0"/>
                              <w:marBottom w:val="0"/>
                              <w:divBdr>
                                <w:top w:val="none" w:sz="0" w:space="0" w:color="auto"/>
                                <w:left w:val="none" w:sz="0" w:space="0" w:color="auto"/>
                                <w:bottom w:val="none" w:sz="0" w:space="0" w:color="auto"/>
                                <w:right w:val="none" w:sz="0" w:space="0" w:color="auto"/>
                              </w:divBdr>
                              <w:divsChild>
                                <w:div w:id="19851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537679">
      <w:bodyDiv w:val="1"/>
      <w:marLeft w:val="0"/>
      <w:marRight w:val="0"/>
      <w:marTop w:val="0"/>
      <w:marBottom w:val="0"/>
      <w:divBdr>
        <w:top w:val="none" w:sz="0" w:space="0" w:color="auto"/>
        <w:left w:val="none" w:sz="0" w:space="0" w:color="auto"/>
        <w:bottom w:val="none" w:sz="0" w:space="0" w:color="auto"/>
        <w:right w:val="none" w:sz="0" w:space="0" w:color="auto"/>
      </w:divBdr>
    </w:div>
    <w:div w:id="992222708">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42095220">
      <w:bodyDiv w:val="1"/>
      <w:marLeft w:val="0"/>
      <w:marRight w:val="0"/>
      <w:marTop w:val="0"/>
      <w:marBottom w:val="0"/>
      <w:divBdr>
        <w:top w:val="none" w:sz="0" w:space="0" w:color="auto"/>
        <w:left w:val="none" w:sz="0" w:space="0" w:color="auto"/>
        <w:bottom w:val="none" w:sz="0" w:space="0" w:color="auto"/>
        <w:right w:val="none" w:sz="0" w:space="0" w:color="auto"/>
      </w:divBdr>
    </w:div>
    <w:div w:id="1136408377">
      <w:bodyDiv w:val="1"/>
      <w:marLeft w:val="0"/>
      <w:marRight w:val="0"/>
      <w:marTop w:val="0"/>
      <w:marBottom w:val="0"/>
      <w:divBdr>
        <w:top w:val="none" w:sz="0" w:space="0" w:color="auto"/>
        <w:left w:val="none" w:sz="0" w:space="0" w:color="auto"/>
        <w:bottom w:val="none" w:sz="0" w:space="0" w:color="auto"/>
        <w:right w:val="none" w:sz="0" w:space="0" w:color="auto"/>
      </w:divBdr>
    </w:div>
    <w:div w:id="1193229282">
      <w:bodyDiv w:val="1"/>
      <w:marLeft w:val="0"/>
      <w:marRight w:val="0"/>
      <w:marTop w:val="0"/>
      <w:marBottom w:val="0"/>
      <w:divBdr>
        <w:top w:val="none" w:sz="0" w:space="0" w:color="auto"/>
        <w:left w:val="none" w:sz="0" w:space="0" w:color="auto"/>
        <w:bottom w:val="none" w:sz="0" w:space="0" w:color="auto"/>
        <w:right w:val="none" w:sz="0" w:space="0" w:color="auto"/>
      </w:divBdr>
    </w:div>
    <w:div w:id="1196892783">
      <w:bodyDiv w:val="1"/>
      <w:marLeft w:val="0"/>
      <w:marRight w:val="0"/>
      <w:marTop w:val="0"/>
      <w:marBottom w:val="0"/>
      <w:divBdr>
        <w:top w:val="none" w:sz="0" w:space="0" w:color="auto"/>
        <w:left w:val="none" w:sz="0" w:space="0" w:color="auto"/>
        <w:bottom w:val="none" w:sz="0" w:space="0" w:color="auto"/>
        <w:right w:val="none" w:sz="0" w:space="0" w:color="auto"/>
      </w:divBdr>
    </w:div>
    <w:div w:id="1245719492">
      <w:bodyDiv w:val="1"/>
      <w:marLeft w:val="0"/>
      <w:marRight w:val="0"/>
      <w:marTop w:val="0"/>
      <w:marBottom w:val="0"/>
      <w:divBdr>
        <w:top w:val="none" w:sz="0" w:space="0" w:color="auto"/>
        <w:left w:val="none" w:sz="0" w:space="0" w:color="auto"/>
        <w:bottom w:val="none" w:sz="0" w:space="0" w:color="auto"/>
        <w:right w:val="none" w:sz="0" w:space="0" w:color="auto"/>
      </w:divBdr>
    </w:div>
    <w:div w:id="1255745192">
      <w:bodyDiv w:val="1"/>
      <w:marLeft w:val="0"/>
      <w:marRight w:val="0"/>
      <w:marTop w:val="0"/>
      <w:marBottom w:val="0"/>
      <w:divBdr>
        <w:top w:val="none" w:sz="0" w:space="0" w:color="auto"/>
        <w:left w:val="none" w:sz="0" w:space="0" w:color="auto"/>
        <w:bottom w:val="none" w:sz="0" w:space="0" w:color="auto"/>
        <w:right w:val="none" w:sz="0" w:space="0" w:color="auto"/>
      </w:divBdr>
    </w:div>
    <w:div w:id="1265382353">
      <w:bodyDiv w:val="1"/>
      <w:marLeft w:val="0"/>
      <w:marRight w:val="0"/>
      <w:marTop w:val="0"/>
      <w:marBottom w:val="0"/>
      <w:divBdr>
        <w:top w:val="none" w:sz="0" w:space="0" w:color="auto"/>
        <w:left w:val="none" w:sz="0" w:space="0" w:color="auto"/>
        <w:bottom w:val="none" w:sz="0" w:space="0" w:color="auto"/>
        <w:right w:val="none" w:sz="0" w:space="0" w:color="auto"/>
      </w:divBdr>
    </w:div>
    <w:div w:id="1276213215">
      <w:bodyDiv w:val="1"/>
      <w:marLeft w:val="0"/>
      <w:marRight w:val="0"/>
      <w:marTop w:val="0"/>
      <w:marBottom w:val="0"/>
      <w:divBdr>
        <w:top w:val="none" w:sz="0" w:space="0" w:color="auto"/>
        <w:left w:val="none" w:sz="0" w:space="0" w:color="auto"/>
        <w:bottom w:val="none" w:sz="0" w:space="0" w:color="auto"/>
        <w:right w:val="none" w:sz="0" w:space="0" w:color="auto"/>
      </w:divBdr>
    </w:div>
    <w:div w:id="1323654162">
      <w:bodyDiv w:val="1"/>
      <w:marLeft w:val="0"/>
      <w:marRight w:val="0"/>
      <w:marTop w:val="0"/>
      <w:marBottom w:val="0"/>
      <w:divBdr>
        <w:top w:val="none" w:sz="0" w:space="0" w:color="auto"/>
        <w:left w:val="none" w:sz="0" w:space="0" w:color="auto"/>
        <w:bottom w:val="none" w:sz="0" w:space="0" w:color="auto"/>
        <w:right w:val="none" w:sz="0" w:space="0" w:color="auto"/>
      </w:divBdr>
      <w:divsChild>
        <w:div w:id="1196582708">
          <w:marLeft w:val="0"/>
          <w:marRight w:val="0"/>
          <w:marTop w:val="0"/>
          <w:marBottom w:val="0"/>
          <w:divBdr>
            <w:top w:val="none" w:sz="0" w:space="0" w:color="auto"/>
            <w:left w:val="none" w:sz="0" w:space="0" w:color="auto"/>
            <w:bottom w:val="none" w:sz="0" w:space="0" w:color="auto"/>
            <w:right w:val="none" w:sz="0" w:space="0" w:color="auto"/>
          </w:divBdr>
          <w:divsChild>
            <w:div w:id="91629542">
              <w:marLeft w:val="0"/>
              <w:marRight w:val="0"/>
              <w:marTop w:val="0"/>
              <w:marBottom w:val="0"/>
              <w:divBdr>
                <w:top w:val="none" w:sz="0" w:space="0" w:color="auto"/>
                <w:left w:val="none" w:sz="0" w:space="0" w:color="auto"/>
                <w:bottom w:val="none" w:sz="0" w:space="0" w:color="auto"/>
                <w:right w:val="none" w:sz="0" w:space="0" w:color="auto"/>
              </w:divBdr>
              <w:divsChild>
                <w:div w:id="1319843010">
                  <w:marLeft w:val="0"/>
                  <w:marRight w:val="0"/>
                  <w:marTop w:val="0"/>
                  <w:marBottom w:val="0"/>
                  <w:divBdr>
                    <w:top w:val="none" w:sz="0" w:space="0" w:color="auto"/>
                    <w:left w:val="none" w:sz="0" w:space="0" w:color="auto"/>
                    <w:bottom w:val="none" w:sz="0" w:space="0" w:color="auto"/>
                    <w:right w:val="none" w:sz="0" w:space="0" w:color="auto"/>
                  </w:divBdr>
                  <w:divsChild>
                    <w:div w:id="790593433">
                      <w:marLeft w:val="0"/>
                      <w:marRight w:val="0"/>
                      <w:marTop w:val="0"/>
                      <w:marBottom w:val="0"/>
                      <w:divBdr>
                        <w:top w:val="none" w:sz="0" w:space="0" w:color="auto"/>
                        <w:left w:val="none" w:sz="0" w:space="0" w:color="auto"/>
                        <w:bottom w:val="none" w:sz="0" w:space="0" w:color="auto"/>
                        <w:right w:val="none" w:sz="0" w:space="0" w:color="auto"/>
                      </w:divBdr>
                      <w:divsChild>
                        <w:div w:id="314339924">
                          <w:marLeft w:val="0"/>
                          <w:marRight w:val="0"/>
                          <w:marTop w:val="0"/>
                          <w:marBottom w:val="0"/>
                          <w:divBdr>
                            <w:top w:val="none" w:sz="0" w:space="0" w:color="auto"/>
                            <w:left w:val="none" w:sz="0" w:space="0" w:color="auto"/>
                            <w:bottom w:val="none" w:sz="0" w:space="0" w:color="auto"/>
                            <w:right w:val="none" w:sz="0" w:space="0" w:color="auto"/>
                          </w:divBdr>
                          <w:divsChild>
                            <w:div w:id="91517700">
                              <w:marLeft w:val="0"/>
                              <w:marRight w:val="0"/>
                              <w:marTop w:val="0"/>
                              <w:marBottom w:val="0"/>
                              <w:divBdr>
                                <w:top w:val="none" w:sz="0" w:space="0" w:color="auto"/>
                                <w:left w:val="none" w:sz="0" w:space="0" w:color="auto"/>
                                <w:bottom w:val="none" w:sz="0" w:space="0" w:color="auto"/>
                                <w:right w:val="none" w:sz="0" w:space="0" w:color="auto"/>
                              </w:divBdr>
                              <w:divsChild>
                                <w:div w:id="123073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042425">
      <w:bodyDiv w:val="1"/>
      <w:marLeft w:val="0"/>
      <w:marRight w:val="0"/>
      <w:marTop w:val="0"/>
      <w:marBottom w:val="0"/>
      <w:divBdr>
        <w:top w:val="none" w:sz="0" w:space="0" w:color="auto"/>
        <w:left w:val="none" w:sz="0" w:space="0" w:color="auto"/>
        <w:bottom w:val="none" w:sz="0" w:space="0" w:color="auto"/>
        <w:right w:val="none" w:sz="0" w:space="0" w:color="auto"/>
      </w:divBdr>
    </w:div>
    <w:div w:id="1385955610">
      <w:bodyDiv w:val="1"/>
      <w:marLeft w:val="0"/>
      <w:marRight w:val="0"/>
      <w:marTop w:val="0"/>
      <w:marBottom w:val="0"/>
      <w:divBdr>
        <w:top w:val="none" w:sz="0" w:space="0" w:color="auto"/>
        <w:left w:val="none" w:sz="0" w:space="0" w:color="auto"/>
        <w:bottom w:val="none" w:sz="0" w:space="0" w:color="auto"/>
        <w:right w:val="none" w:sz="0" w:space="0" w:color="auto"/>
      </w:divBdr>
      <w:divsChild>
        <w:div w:id="1040932192">
          <w:marLeft w:val="0"/>
          <w:marRight w:val="0"/>
          <w:marTop w:val="0"/>
          <w:marBottom w:val="0"/>
          <w:divBdr>
            <w:top w:val="none" w:sz="0" w:space="0" w:color="auto"/>
            <w:left w:val="none" w:sz="0" w:space="0" w:color="auto"/>
            <w:bottom w:val="none" w:sz="0" w:space="0" w:color="auto"/>
            <w:right w:val="none" w:sz="0" w:space="0" w:color="auto"/>
          </w:divBdr>
          <w:divsChild>
            <w:div w:id="474643696">
              <w:marLeft w:val="0"/>
              <w:marRight w:val="0"/>
              <w:marTop w:val="0"/>
              <w:marBottom w:val="0"/>
              <w:divBdr>
                <w:top w:val="none" w:sz="0" w:space="0" w:color="auto"/>
                <w:left w:val="none" w:sz="0" w:space="0" w:color="auto"/>
                <w:bottom w:val="none" w:sz="0" w:space="0" w:color="auto"/>
                <w:right w:val="none" w:sz="0" w:space="0" w:color="auto"/>
              </w:divBdr>
              <w:divsChild>
                <w:div w:id="1053312986">
                  <w:marLeft w:val="0"/>
                  <w:marRight w:val="0"/>
                  <w:marTop w:val="0"/>
                  <w:marBottom w:val="0"/>
                  <w:divBdr>
                    <w:top w:val="none" w:sz="0" w:space="0" w:color="auto"/>
                    <w:left w:val="none" w:sz="0" w:space="0" w:color="auto"/>
                    <w:bottom w:val="none" w:sz="0" w:space="0" w:color="auto"/>
                    <w:right w:val="none" w:sz="0" w:space="0" w:color="auto"/>
                  </w:divBdr>
                  <w:divsChild>
                    <w:div w:id="2082100371">
                      <w:marLeft w:val="0"/>
                      <w:marRight w:val="0"/>
                      <w:marTop w:val="0"/>
                      <w:marBottom w:val="0"/>
                      <w:divBdr>
                        <w:top w:val="none" w:sz="0" w:space="0" w:color="auto"/>
                        <w:left w:val="none" w:sz="0" w:space="0" w:color="auto"/>
                        <w:bottom w:val="none" w:sz="0" w:space="0" w:color="auto"/>
                        <w:right w:val="none" w:sz="0" w:space="0" w:color="auto"/>
                      </w:divBdr>
                      <w:divsChild>
                        <w:div w:id="883757744">
                          <w:marLeft w:val="0"/>
                          <w:marRight w:val="0"/>
                          <w:marTop w:val="0"/>
                          <w:marBottom w:val="0"/>
                          <w:divBdr>
                            <w:top w:val="none" w:sz="0" w:space="0" w:color="auto"/>
                            <w:left w:val="none" w:sz="0" w:space="0" w:color="auto"/>
                            <w:bottom w:val="none" w:sz="0" w:space="0" w:color="auto"/>
                            <w:right w:val="none" w:sz="0" w:space="0" w:color="auto"/>
                          </w:divBdr>
                          <w:divsChild>
                            <w:div w:id="1754233282">
                              <w:marLeft w:val="0"/>
                              <w:marRight w:val="0"/>
                              <w:marTop w:val="0"/>
                              <w:marBottom w:val="0"/>
                              <w:divBdr>
                                <w:top w:val="none" w:sz="0" w:space="0" w:color="auto"/>
                                <w:left w:val="none" w:sz="0" w:space="0" w:color="auto"/>
                                <w:bottom w:val="none" w:sz="0" w:space="0" w:color="auto"/>
                                <w:right w:val="none" w:sz="0" w:space="0" w:color="auto"/>
                              </w:divBdr>
                              <w:divsChild>
                                <w:div w:id="10781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59750">
      <w:bodyDiv w:val="1"/>
      <w:marLeft w:val="0"/>
      <w:marRight w:val="0"/>
      <w:marTop w:val="0"/>
      <w:marBottom w:val="0"/>
      <w:divBdr>
        <w:top w:val="none" w:sz="0" w:space="0" w:color="auto"/>
        <w:left w:val="none" w:sz="0" w:space="0" w:color="auto"/>
        <w:bottom w:val="none" w:sz="0" w:space="0" w:color="auto"/>
        <w:right w:val="none" w:sz="0" w:space="0" w:color="auto"/>
      </w:divBdr>
    </w:div>
    <w:div w:id="1465856269">
      <w:bodyDiv w:val="1"/>
      <w:marLeft w:val="0"/>
      <w:marRight w:val="0"/>
      <w:marTop w:val="0"/>
      <w:marBottom w:val="0"/>
      <w:divBdr>
        <w:top w:val="none" w:sz="0" w:space="0" w:color="auto"/>
        <w:left w:val="none" w:sz="0" w:space="0" w:color="auto"/>
        <w:bottom w:val="none" w:sz="0" w:space="0" w:color="auto"/>
        <w:right w:val="none" w:sz="0" w:space="0" w:color="auto"/>
      </w:divBdr>
    </w:div>
    <w:div w:id="1509055293">
      <w:bodyDiv w:val="1"/>
      <w:marLeft w:val="0"/>
      <w:marRight w:val="0"/>
      <w:marTop w:val="0"/>
      <w:marBottom w:val="0"/>
      <w:divBdr>
        <w:top w:val="none" w:sz="0" w:space="0" w:color="auto"/>
        <w:left w:val="none" w:sz="0" w:space="0" w:color="auto"/>
        <w:bottom w:val="none" w:sz="0" w:space="0" w:color="auto"/>
        <w:right w:val="none" w:sz="0" w:space="0" w:color="auto"/>
      </w:divBdr>
      <w:divsChild>
        <w:div w:id="762726754">
          <w:marLeft w:val="0"/>
          <w:marRight w:val="0"/>
          <w:marTop w:val="0"/>
          <w:marBottom w:val="0"/>
          <w:divBdr>
            <w:top w:val="none" w:sz="0" w:space="0" w:color="auto"/>
            <w:left w:val="none" w:sz="0" w:space="0" w:color="auto"/>
            <w:bottom w:val="none" w:sz="0" w:space="0" w:color="auto"/>
            <w:right w:val="none" w:sz="0" w:space="0" w:color="auto"/>
          </w:divBdr>
          <w:divsChild>
            <w:div w:id="1320765856">
              <w:marLeft w:val="0"/>
              <w:marRight w:val="0"/>
              <w:marTop w:val="0"/>
              <w:marBottom w:val="0"/>
              <w:divBdr>
                <w:top w:val="none" w:sz="0" w:space="0" w:color="auto"/>
                <w:left w:val="none" w:sz="0" w:space="0" w:color="auto"/>
                <w:bottom w:val="none" w:sz="0" w:space="0" w:color="auto"/>
                <w:right w:val="none" w:sz="0" w:space="0" w:color="auto"/>
              </w:divBdr>
              <w:divsChild>
                <w:div w:id="1118797074">
                  <w:marLeft w:val="0"/>
                  <w:marRight w:val="0"/>
                  <w:marTop w:val="0"/>
                  <w:marBottom w:val="0"/>
                  <w:divBdr>
                    <w:top w:val="none" w:sz="0" w:space="0" w:color="auto"/>
                    <w:left w:val="none" w:sz="0" w:space="0" w:color="auto"/>
                    <w:bottom w:val="none" w:sz="0" w:space="0" w:color="auto"/>
                    <w:right w:val="none" w:sz="0" w:space="0" w:color="auto"/>
                  </w:divBdr>
                  <w:divsChild>
                    <w:div w:id="837890927">
                      <w:marLeft w:val="0"/>
                      <w:marRight w:val="0"/>
                      <w:marTop w:val="0"/>
                      <w:marBottom w:val="0"/>
                      <w:divBdr>
                        <w:top w:val="none" w:sz="0" w:space="0" w:color="auto"/>
                        <w:left w:val="none" w:sz="0" w:space="0" w:color="auto"/>
                        <w:bottom w:val="none" w:sz="0" w:space="0" w:color="auto"/>
                        <w:right w:val="none" w:sz="0" w:space="0" w:color="auto"/>
                      </w:divBdr>
                      <w:divsChild>
                        <w:div w:id="2054303742">
                          <w:marLeft w:val="0"/>
                          <w:marRight w:val="0"/>
                          <w:marTop w:val="0"/>
                          <w:marBottom w:val="0"/>
                          <w:divBdr>
                            <w:top w:val="none" w:sz="0" w:space="0" w:color="auto"/>
                            <w:left w:val="none" w:sz="0" w:space="0" w:color="auto"/>
                            <w:bottom w:val="none" w:sz="0" w:space="0" w:color="auto"/>
                            <w:right w:val="none" w:sz="0" w:space="0" w:color="auto"/>
                          </w:divBdr>
                          <w:divsChild>
                            <w:div w:id="834567317">
                              <w:marLeft w:val="0"/>
                              <w:marRight w:val="0"/>
                              <w:marTop w:val="0"/>
                              <w:marBottom w:val="0"/>
                              <w:divBdr>
                                <w:top w:val="none" w:sz="0" w:space="0" w:color="auto"/>
                                <w:left w:val="none" w:sz="0" w:space="0" w:color="auto"/>
                                <w:bottom w:val="none" w:sz="0" w:space="0" w:color="auto"/>
                                <w:right w:val="none" w:sz="0" w:space="0" w:color="auto"/>
                              </w:divBdr>
                              <w:divsChild>
                                <w:div w:id="4112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877084">
      <w:bodyDiv w:val="1"/>
      <w:marLeft w:val="0"/>
      <w:marRight w:val="0"/>
      <w:marTop w:val="0"/>
      <w:marBottom w:val="0"/>
      <w:divBdr>
        <w:top w:val="none" w:sz="0" w:space="0" w:color="auto"/>
        <w:left w:val="none" w:sz="0" w:space="0" w:color="auto"/>
        <w:bottom w:val="none" w:sz="0" w:space="0" w:color="auto"/>
        <w:right w:val="none" w:sz="0" w:space="0" w:color="auto"/>
      </w:divBdr>
    </w:div>
    <w:div w:id="1626931600">
      <w:bodyDiv w:val="1"/>
      <w:marLeft w:val="0"/>
      <w:marRight w:val="0"/>
      <w:marTop w:val="0"/>
      <w:marBottom w:val="0"/>
      <w:divBdr>
        <w:top w:val="none" w:sz="0" w:space="0" w:color="auto"/>
        <w:left w:val="none" w:sz="0" w:space="0" w:color="auto"/>
        <w:bottom w:val="none" w:sz="0" w:space="0" w:color="auto"/>
        <w:right w:val="none" w:sz="0" w:space="0" w:color="auto"/>
      </w:divBdr>
    </w:div>
    <w:div w:id="1769306582">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796630919">
      <w:bodyDiv w:val="1"/>
      <w:marLeft w:val="0"/>
      <w:marRight w:val="0"/>
      <w:marTop w:val="0"/>
      <w:marBottom w:val="0"/>
      <w:divBdr>
        <w:top w:val="none" w:sz="0" w:space="0" w:color="auto"/>
        <w:left w:val="none" w:sz="0" w:space="0" w:color="auto"/>
        <w:bottom w:val="none" w:sz="0" w:space="0" w:color="auto"/>
        <w:right w:val="none" w:sz="0" w:space="0" w:color="auto"/>
      </w:divBdr>
    </w:div>
    <w:div w:id="1842626119">
      <w:bodyDiv w:val="1"/>
      <w:marLeft w:val="0"/>
      <w:marRight w:val="0"/>
      <w:marTop w:val="0"/>
      <w:marBottom w:val="0"/>
      <w:divBdr>
        <w:top w:val="none" w:sz="0" w:space="0" w:color="auto"/>
        <w:left w:val="none" w:sz="0" w:space="0" w:color="auto"/>
        <w:bottom w:val="none" w:sz="0" w:space="0" w:color="auto"/>
        <w:right w:val="none" w:sz="0" w:space="0" w:color="auto"/>
      </w:divBdr>
    </w:div>
    <w:div w:id="1868446125">
      <w:bodyDiv w:val="1"/>
      <w:marLeft w:val="0"/>
      <w:marRight w:val="0"/>
      <w:marTop w:val="0"/>
      <w:marBottom w:val="0"/>
      <w:divBdr>
        <w:top w:val="none" w:sz="0" w:space="0" w:color="auto"/>
        <w:left w:val="none" w:sz="0" w:space="0" w:color="auto"/>
        <w:bottom w:val="none" w:sz="0" w:space="0" w:color="auto"/>
        <w:right w:val="none" w:sz="0" w:space="0" w:color="auto"/>
      </w:divBdr>
      <w:divsChild>
        <w:div w:id="689575153">
          <w:marLeft w:val="0"/>
          <w:marRight w:val="0"/>
          <w:marTop w:val="0"/>
          <w:marBottom w:val="0"/>
          <w:divBdr>
            <w:top w:val="none" w:sz="0" w:space="0" w:color="auto"/>
            <w:left w:val="none" w:sz="0" w:space="0" w:color="auto"/>
            <w:bottom w:val="none" w:sz="0" w:space="0" w:color="auto"/>
            <w:right w:val="none" w:sz="0" w:space="0" w:color="auto"/>
          </w:divBdr>
          <w:divsChild>
            <w:div w:id="2105951178">
              <w:marLeft w:val="0"/>
              <w:marRight w:val="0"/>
              <w:marTop w:val="0"/>
              <w:marBottom w:val="0"/>
              <w:divBdr>
                <w:top w:val="none" w:sz="0" w:space="0" w:color="auto"/>
                <w:left w:val="none" w:sz="0" w:space="0" w:color="auto"/>
                <w:bottom w:val="none" w:sz="0" w:space="0" w:color="auto"/>
                <w:right w:val="none" w:sz="0" w:space="0" w:color="auto"/>
              </w:divBdr>
              <w:divsChild>
                <w:div w:id="1961566023">
                  <w:marLeft w:val="0"/>
                  <w:marRight w:val="0"/>
                  <w:marTop w:val="0"/>
                  <w:marBottom w:val="0"/>
                  <w:divBdr>
                    <w:top w:val="none" w:sz="0" w:space="0" w:color="auto"/>
                    <w:left w:val="none" w:sz="0" w:space="0" w:color="auto"/>
                    <w:bottom w:val="none" w:sz="0" w:space="0" w:color="auto"/>
                    <w:right w:val="none" w:sz="0" w:space="0" w:color="auto"/>
                  </w:divBdr>
                  <w:divsChild>
                    <w:div w:id="764308918">
                      <w:marLeft w:val="0"/>
                      <w:marRight w:val="0"/>
                      <w:marTop w:val="0"/>
                      <w:marBottom w:val="0"/>
                      <w:divBdr>
                        <w:top w:val="none" w:sz="0" w:space="0" w:color="auto"/>
                        <w:left w:val="none" w:sz="0" w:space="0" w:color="auto"/>
                        <w:bottom w:val="none" w:sz="0" w:space="0" w:color="auto"/>
                        <w:right w:val="none" w:sz="0" w:space="0" w:color="auto"/>
                      </w:divBdr>
                      <w:divsChild>
                        <w:div w:id="146284644">
                          <w:marLeft w:val="0"/>
                          <w:marRight w:val="0"/>
                          <w:marTop w:val="0"/>
                          <w:marBottom w:val="0"/>
                          <w:divBdr>
                            <w:top w:val="none" w:sz="0" w:space="0" w:color="auto"/>
                            <w:left w:val="none" w:sz="0" w:space="0" w:color="auto"/>
                            <w:bottom w:val="none" w:sz="0" w:space="0" w:color="auto"/>
                            <w:right w:val="none" w:sz="0" w:space="0" w:color="auto"/>
                          </w:divBdr>
                          <w:divsChild>
                            <w:div w:id="1177882749">
                              <w:marLeft w:val="0"/>
                              <w:marRight w:val="0"/>
                              <w:marTop w:val="0"/>
                              <w:marBottom w:val="0"/>
                              <w:divBdr>
                                <w:top w:val="none" w:sz="0" w:space="0" w:color="auto"/>
                                <w:left w:val="none" w:sz="0" w:space="0" w:color="auto"/>
                                <w:bottom w:val="none" w:sz="0" w:space="0" w:color="auto"/>
                                <w:right w:val="none" w:sz="0" w:space="0" w:color="auto"/>
                              </w:divBdr>
                              <w:divsChild>
                                <w:div w:id="17118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168462">
      <w:bodyDiv w:val="1"/>
      <w:marLeft w:val="0"/>
      <w:marRight w:val="0"/>
      <w:marTop w:val="0"/>
      <w:marBottom w:val="0"/>
      <w:divBdr>
        <w:top w:val="none" w:sz="0" w:space="0" w:color="auto"/>
        <w:left w:val="none" w:sz="0" w:space="0" w:color="auto"/>
        <w:bottom w:val="none" w:sz="0" w:space="0" w:color="auto"/>
        <w:right w:val="none" w:sz="0" w:space="0" w:color="auto"/>
      </w:divBdr>
    </w:div>
    <w:div w:id="1915553335">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60C0E-48B6-4E4F-AD5A-7C114C7F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3278</Words>
  <Characters>23864</Characters>
  <Application>Microsoft Office Word</Application>
  <DocSecurity>0</DocSecurity>
  <Lines>198</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Hewlett-Packard Company</Company>
  <LinksUpToDate>false</LinksUpToDate>
  <CharactersWithSpaces>27088</CharactersWithSpaces>
  <SharedDoc>false</SharedDoc>
  <HLinks>
    <vt:vector size="24" baseType="variant">
      <vt:variant>
        <vt:i4>4980785</vt:i4>
      </vt:variant>
      <vt:variant>
        <vt:i4>9</vt:i4>
      </vt:variant>
      <vt:variant>
        <vt:i4>0</vt:i4>
      </vt:variant>
      <vt:variant>
        <vt:i4>5</vt:i4>
      </vt:variant>
      <vt:variant>
        <vt:lpwstr>mailto:797717@uniyar.ac.ru</vt:lpwstr>
      </vt:variant>
      <vt:variant>
        <vt:lpwstr/>
      </vt:variant>
      <vt:variant>
        <vt:i4>7733357</vt:i4>
      </vt:variant>
      <vt:variant>
        <vt:i4>6</vt:i4>
      </vt:variant>
      <vt:variant>
        <vt:i4>0</vt:i4>
      </vt:variant>
      <vt:variant>
        <vt:i4>5</vt:i4>
      </vt:variant>
      <vt:variant>
        <vt:lpwstr>https://mobileonline.garant.ru/</vt:lpwstr>
      </vt:variant>
      <vt:variant>
        <vt:lpwstr>/document/555333/entry/0</vt:lpwstr>
      </vt:variant>
      <vt:variant>
        <vt:i4>4587535</vt:i4>
      </vt:variant>
      <vt:variant>
        <vt:i4>3</vt:i4>
      </vt:variant>
      <vt:variant>
        <vt:i4>0</vt:i4>
      </vt:variant>
      <vt:variant>
        <vt:i4>5</vt:i4>
      </vt:variant>
      <vt:variant>
        <vt:lpwstr>http://www.uniyar.ac.ru/</vt:lpwstr>
      </vt:variant>
      <vt:variant>
        <vt:lpwstr/>
      </vt:variant>
      <vt:variant>
        <vt:i4>1114119</vt:i4>
      </vt:variant>
      <vt:variant>
        <vt:i4>0</vt:i4>
      </vt:variant>
      <vt:variant>
        <vt:i4>0</vt:i4>
      </vt:variant>
      <vt:variant>
        <vt:i4>5</vt:i4>
      </vt:variant>
      <vt:variant>
        <vt:lpwstr>http://cloud.garant.ru/</vt:lpwstr>
      </vt:variant>
      <vt:variant>
        <vt:lpwstr>/document/10164072/entry/45011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subject/>
  <dc:creator>///</dc:creator>
  <cp:keywords/>
  <cp:lastModifiedBy>Митрохина Екатерина Александровна</cp:lastModifiedBy>
  <cp:revision>14</cp:revision>
  <cp:lastPrinted>2024-09-13T06:19:00Z</cp:lastPrinted>
  <dcterms:created xsi:type="dcterms:W3CDTF">2025-02-05T04:59:00Z</dcterms:created>
  <dcterms:modified xsi:type="dcterms:W3CDTF">2026-05-22T11:55:00Z</dcterms:modified>
</cp:coreProperties>
</file>