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BCE" w:rsidRDefault="00E65BCE">
      <w:pPr>
        <w:rPr>
          <w:b/>
        </w:rPr>
      </w:pPr>
    </w:p>
    <w:p w:rsidR="00131380" w:rsidRDefault="00131380">
      <w:pPr>
        <w:rPr>
          <w:b/>
        </w:rPr>
      </w:pPr>
    </w:p>
    <w:p w:rsidR="00E65BCE" w:rsidRPr="009D2872" w:rsidRDefault="00AE31FD">
      <w:pPr>
        <w:jc w:val="center"/>
        <w:rPr>
          <w:b/>
          <w:szCs w:val="24"/>
        </w:rPr>
      </w:pPr>
      <w:r w:rsidRPr="009D2872">
        <w:rPr>
          <w:b/>
          <w:szCs w:val="24"/>
        </w:rPr>
        <w:t>Государственный контракт</w:t>
      </w:r>
    </w:p>
    <w:p w:rsidR="00E65BCE" w:rsidRPr="009D2872" w:rsidRDefault="00AE31FD">
      <w:pPr>
        <w:jc w:val="center"/>
        <w:rPr>
          <w:b/>
          <w:szCs w:val="24"/>
        </w:rPr>
      </w:pPr>
      <w:r w:rsidRPr="009D2872">
        <w:rPr>
          <w:b/>
          <w:szCs w:val="24"/>
        </w:rPr>
        <w:t>на закупку товаров № _____</w:t>
      </w:r>
    </w:p>
    <w:p w:rsidR="00E65BCE" w:rsidRPr="009D2872" w:rsidRDefault="00AE31FD">
      <w:pPr>
        <w:jc w:val="center"/>
        <w:rPr>
          <w:b/>
          <w:szCs w:val="24"/>
        </w:rPr>
      </w:pPr>
      <w:r w:rsidRPr="009D2872">
        <w:rPr>
          <w:b/>
          <w:szCs w:val="24"/>
        </w:rPr>
        <w:t>ИКЗ</w:t>
      </w:r>
    </w:p>
    <w:tbl>
      <w:tblPr>
        <w:tblW w:w="0" w:type="auto"/>
        <w:tblLook w:val="0000"/>
      </w:tblPr>
      <w:tblGrid>
        <w:gridCol w:w="4986"/>
        <w:gridCol w:w="5009"/>
      </w:tblGrid>
      <w:tr w:rsidR="00AD3A22" w:rsidRPr="009D2872" w:rsidTr="00EF37BD">
        <w:trPr>
          <w:trHeight w:val="343"/>
        </w:trPr>
        <w:tc>
          <w:tcPr>
            <w:tcW w:w="5190" w:type="dxa"/>
          </w:tcPr>
          <w:p w:rsidR="00AD3A22" w:rsidRPr="009D2872" w:rsidRDefault="00D77F9D" w:rsidP="00D77F9D">
            <w:pPr>
              <w:ind w:left="142"/>
              <w:rPr>
                <w:bCs/>
                <w:szCs w:val="24"/>
              </w:rPr>
            </w:pPr>
            <w:r w:rsidRPr="009D2872">
              <w:rPr>
                <w:bCs/>
                <w:szCs w:val="24"/>
              </w:rPr>
              <w:t>с. Ильинка</w:t>
            </w:r>
          </w:p>
        </w:tc>
        <w:tc>
          <w:tcPr>
            <w:tcW w:w="5191" w:type="dxa"/>
          </w:tcPr>
          <w:p w:rsidR="00AD3A22" w:rsidRPr="009D2872" w:rsidRDefault="00AD3A22" w:rsidP="00C852A9">
            <w:pPr>
              <w:ind w:left="142"/>
              <w:jc w:val="right"/>
              <w:rPr>
                <w:bCs/>
                <w:szCs w:val="24"/>
              </w:rPr>
            </w:pPr>
            <w:r w:rsidRPr="009D2872">
              <w:rPr>
                <w:bCs/>
                <w:szCs w:val="24"/>
              </w:rPr>
              <w:t>«___»  _______202</w:t>
            </w:r>
            <w:r w:rsidR="00C852A9" w:rsidRPr="009D2872">
              <w:rPr>
                <w:bCs/>
                <w:szCs w:val="24"/>
              </w:rPr>
              <w:t>6</w:t>
            </w:r>
            <w:r w:rsidRPr="009D2872">
              <w:rPr>
                <w:bCs/>
                <w:szCs w:val="24"/>
              </w:rPr>
              <w:t xml:space="preserve"> г.</w:t>
            </w:r>
          </w:p>
        </w:tc>
      </w:tr>
    </w:tbl>
    <w:p w:rsidR="00AD3A22" w:rsidRPr="009D2872" w:rsidRDefault="00AD3A22">
      <w:pPr>
        <w:jc w:val="center"/>
        <w:rPr>
          <w:b/>
          <w:szCs w:val="24"/>
        </w:rPr>
      </w:pPr>
    </w:p>
    <w:p w:rsidR="00F328EB" w:rsidRPr="009D2872" w:rsidRDefault="006A49A9" w:rsidP="00490707">
      <w:pPr>
        <w:ind w:firstLine="540"/>
        <w:jc w:val="both"/>
        <w:rPr>
          <w:szCs w:val="24"/>
        </w:rPr>
      </w:pPr>
      <w:r w:rsidRPr="009D2872">
        <w:rPr>
          <w:b/>
          <w:szCs w:val="24"/>
        </w:rPr>
        <w:t>федеральное казенное учреждение «</w:t>
      </w:r>
      <w:r w:rsidR="00D77F9D" w:rsidRPr="009D2872">
        <w:rPr>
          <w:b/>
          <w:szCs w:val="24"/>
        </w:rPr>
        <w:t>Колония поселен</w:t>
      </w:r>
      <w:r w:rsidRPr="009D2872">
        <w:rPr>
          <w:b/>
          <w:szCs w:val="24"/>
        </w:rPr>
        <w:t>и</w:t>
      </w:r>
      <w:r w:rsidR="00D77F9D" w:rsidRPr="009D2872">
        <w:rPr>
          <w:b/>
          <w:szCs w:val="24"/>
        </w:rPr>
        <w:t>е</w:t>
      </w:r>
      <w:r w:rsidRPr="009D2872">
        <w:rPr>
          <w:b/>
          <w:szCs w:val="24"/>
        </w:rPr>
        <w:t xml:space="preserve"> №</w:t>
      </w:r>
      <w:r w:rsidR="00C246FB" w:rsidRPr="009D2872">
        <w:rPr>
          <w:b/>
          <w:szCs w:val="24"/>
        </w:rPr>
        <w:t xml:space="preserve"> </w:t>
      </w:r>
      <w:r w:rsidR="00D77F9D" w:rsidRPr="009D2872">
        <w:rPr>
          <w:b/>
          <w:szCs w:val="24"/>
        </w:rPr>
        <w:t>15</w:t>
      </w:r>
      <w:r w:rsidRPr="009D2872">
        <w:rPr>
          <w:b/>
          <w:szCs w:val="24"/>
        </w:rPr>
        <w:t xml:space="preserve"> Управления Федеральной службы исполнения наказаний по Оренбургской области»</w:t>
      </w:r>
      <w:r w:rsidRPr="009D2872">
        <w:rPr>
          <w:szCs w:val="24"/>
        </w:rPr>
        <w:t xml:space="preserve">, выступающее от имени Российской Федерации, именуемое в дальнейшем «Государственный заказчик», </w:t>
      </w:r>
      <w:r w:rsidR="00CB21A4" w:rsidRPr="009D2872">
        <w:rPr>
          <w:szCs w:val="24"/>
        </w:rPr>
        <w:t xml:space="preserve">в лице начальника </w:t>
      </w:r>
      <w:r w:rsidR="004567F0">
        <w:rPr>
          <w:szCs w:val="24"/>
        </w:rPr>
        <w:t>Шарипова Александра Хасановича</w:t>
      </w:r>
      <w:r w:rsidR="00CB21A4" w:rsidRPr="009D2872">
        <w:rPr>
          <w:szCs w:val="24"/>
        </w:rPr>
        <w:t>, действующего на основании Устава</w:t>
      </w:r>
      <w:r w:rsidRPr="009D2872">
        <w:rPr>
          <w:szCs w:val="24"/>
        </w:rPr>
        <w:t>, и</w:t>
      </w:r>
      <w:r w:rsidR="00D77F9D" w:rsidRPr="009D2872">
        <w:rPr>
          <w:szCs w:val="24"/>
        </w:rPr>
        <w:t xml:space="preserve"> </w:t>
      </w:r>
      <w:r w:rsidR="00D77F9D" w:rsidRPr="009D2872">
        <w:rPr>
          <w:b/>
          <w:szCs w:val="24"/>
        </w:rPr>
        <w:t>_________________________________________</w:t>
      </w:r>
      <w:r w:rsidR="00AB7479" w:rsidRPr="009D2872">
        <w:rPr>
          <w:b/>
          <w:szCs w:val="24"/>
        </w:rPr>
        <w:t xml:space="preserve">, </w:t>
      </w:r>
      <w:r w:rsidR="00AB7479" w:rsidRPr="009D2872">
        <w:rPr>
          <w:szCs w:val="24"/>
        </w:rPr>
        <w:t xml:space="preserve">именуемое в дальнейшем </w:t>
      </w:r>
      <w:r w:rsidR="00C246FB" w:rsidRPr="009D2872">
        <w:rPr>
          <w:szCs w:val="24"/>
        </w:rPr>
        <w:t>«</w:t>
      </w:r>
      <w:r w:rsidR="00AB7479" w:rsidRPr="009D2872">
        <w:rPr>
          <w:szCs w:val="24"/>
        </w:rPr>
        <w:t>Поставщик</w:t>
      </w:r>
      <w:r w:rsidR="00C246FB" w:rsidRPr="009D2872">
        <w:rPr>
          <w:szCs w:val="24"/>
        </w:rPr>
        <w:t>»</w:t>
      </w:r>
      <w:r w:rsidR="00AB7479" w:rsidRPr="009D2872">
        <w:rPr>
          <w:szCs w:val="24"/>
        </w:rPr>
        <w:t xml:space="preserve">,  в лице </w:t>
      </w:r>
      <w:r w:rsidR="00D77F9D" w:rsidRPr="009D2872">
        <w:rPr>
          <w:szCs w:val="24"/>
        </w:rPr>
        <w:t>__________________________</w:t>
      </w:r>
      <w:r w:rsidR="00AB7479" w:rsidRPr="009D2872">
        <w:rPr>
          <w:szCs w:val="24"/>
        </w:rPr>
        <w:t xml:space="preserve">, действующего на основании Устава, с другой стороны, вместе именуемые в дальнейшем Стороны, </w:t>
      </w:r>
      <w:r w:rsidR="00490707" w:rsidRPr="009D2872">
        <w:rPr>
          <w:szCs w:val="24"/>
        </w:rPr>
        <w:t xml:space="preserve"> </w:t>
      </w:r>
      <w:r w:rsidR="00F328EB" w:rsidRPr="009D2872">
        <w:rPr>
          <w:szCs w:val="24"/>
        </w:rPr>
        <w:t xml:space="preserve">руководствуясь пунктом </w:t>
      </w:r>
      <w:r w:rsidR="00F3042C" w:rsidRPr="009D2872">
        <w:rPr>
          <w:szCs w:val="24"/>
        </w:rPr>
        <w:t>_________________________</w:t>
      </w:r>
      <w:r w:rsidR="00F328EB" w:rsidRPr="009D2872">
        <w:rPr>
          <w:szCs w:val="24"/>
        </w:rPr>
        <w:t>№ 44-ФЗ «О контрактной системе в сферах закупок товаров, работ, услуг для обеспечения государственных и муниципальных нужд»,</w:t>
      </w:r>
      <w:r w:rsidR="009D2872" w:rsidRPr="009D2872">
        <w:rPr>
          <w:szCs w:val="24"/>
        </w:rPr>
        <w:t xml:space="preserve"> во исполнение Государственных контрактов заключенных: от 28.05.2026 г. № 190/2026, от 29.05.2026 № 194/2026, от 28.05.2026 № 191/2026 с ФКУ БМТ и ВС УФСИН России по Оренбургской области на поставку мягкого инвентаря для осужденных, протокол ______________№________ заключили настоящий Государственный контракт (далее Контракт) о нижеследующем:</w:t>
      </w:r>
      <w:r w:rsidR="00F328EB" w:rsidRPr="009D2872">
        <w:rPr>
          <w:szCs w:val="24"/>
        </w:rPr>
        <w:t xml:space="preserve"> </w:t>
      </w:r>
      <w:r w:rsidR="002849A8" w:rsidRPr="009D2872">
        <w:rPr>
          <w:szCs w:val="24"/>
        </w:rPr>
        <w:t xml:space="preserve">протокол ______________ №________ </w:t>
      </w:r>
      <w:r w:rsidR="004C3C2A" w:rsidRPr="009D2872">
        <w:rPr>
          <w:szCs w:val="24"/>
        </w:rPr>
        <w:t xml:space="preserve">заключили </w:t>
      </w:r>
      <w:r w:rsidR="00F328EB" w:rsidRPr="009D2872">
        <w:rPr>
          <w:szCs w:val="24"/>
        </w:rPr>
        <w:t>настоящий Государственный контракт (далее - Контракт) о нижеследующем:</w:t>
      </w:r>
    </w:p>
    <w:p w:rsidR="00E65BCE" w:rsidRPr="009D2872" w:rsidRDefault="00E65BCE">
      <w:pPr>
        <w:ind w:firstLine="539"/>
        <w:jc w:val="both"/>
        <w:rPr>
          <w:color w:val="FF0000"/>
          <w:szCs w:val="24"/>
        </w:rPr>
      </w:pPr>
    </w:p>
    <w:p w:rsidR="00E65BCE" w:rsidRPr="009D2872" w:rsidRDefault="00AE31FD">
      <w:pPr>
        <w:numPr>
          <w:ilvl w:val="0"/>
          <w:numId w:val="1"/>
        </w:numPr>
        <w:jc w:val="center"/>
        <w:rPr>
          <w:b/>
          <w:szCs w:val="24"/>
        </w:rPr>
      </w:pPr>
      <w:r w:rsidRPr="009D2872">
        <w:rPr>
          <w:b/>
          <w:szCs w:val="24"/>
        </w:rPr>
        <w:t>Предмет Контракта</w:t>
      </w:r>
    </w:p>
    <w:p w:rsidR="00E65BCE" w:rsidRPr="009D2872" w:rsidRDefault="00AE31FD">
      <w:pPr>
        <w:numPr>
          <w:ilvl w:val="1"/>
          <w:numId w:val="2"/>
        </w:numPr>
        <w:tabs>
          <w:tab w:val="left" w:pos="0"/>
        </w:tabs>
        <w:spacing w:line="200" w:lineRule="atLeast"/>
        <w:ind w:left="0" w:firstLine="709"/>
        <w:jc w:val="both"/>
        <w:rPr>
          <w:szCs w:val="24"/>
        </w:rPr>
      </w:pPr>
      <w:r w:rsidRPr="009D2872">
        <w:rPr>
          <w:szCs w:val="24"/>
        </w:rPr>
        <w:t>Поставщик обязуется передать Государственному заказчику, качественную продукцию, а Государственный заказчик обязуется обеспечить приемку и оплату товара согласно условиям Контракта.</w:t>
      </w:r>
    </w:p>
    <w:p w:rsidR="00166EFB" w:rsidRPr="009D2872" w:rsidRDefault="00166EFB" w:rsidP="00166EFB">
      <w:pPr>
        <w:jc w:val="both"/>
        <w:rPr>
          <w:szCs w:val="24"/>
        </w:rPr>
      </w:pPr>
      <w:r w:rsidRPr="009D2872">
        <w:rPr>
          <w:szCs w:val="24"/>
        </w:rPr>
        <w:t xml:space="preserve">           1.2. Предметом настоящего Контракта является:</w:t>
      </w:r>
    </w:p>
    <w:p w:rsidR="00221677" w:rsidRPr="004567F0" w:rsidRDefault="00221677" w:rsidP="00221677">
      <w:pPr>
        <w:pStyle w:val="39"/>
        <w:tabs>
          <w:tab w:val="left" w:pos="1227"/>
        </w:tabs>
        <w:ind w:left="0"/>
        <w:jc w:val="left"/>
        <w:rPr>
          <w:color w:val="FF0000"/>
          <w:szCs w:val="24"/>
        </w:rPr>
      </w:pPr>
      <w:r w:rsidRPr="004567F0">
        <w:rPr>
          <w:color w:val="FF0000"/>
          <w:szCs w:val="24"/>
        </w:rPr>
        <w:t>- диагональ хлопчатобумажная в количестве 500 п/м;</w:t>
      </w:r>
    </w:p>
    <w:p w:rsidR="00221677" w:rsidRPr="004567F0" w:rsidRDefault="00221677" w:rsidP="00221677">
      <w:pPr>
        <w:pStyle w:val="39"/>
        <w:tabs>
          <w:tab w:val="left" w:pos="1227"/>
        </w:tabs>
        <w:ind w:left="0"/>
        <w:jc w:val="left"/>
        <w:rPr>
          <w:color w:val="FF0000"/>
          <w:szCs w:val="24"/>
        </w:rPr>
      </w:pPr>
      <w:r w:rsidRPr="004567F0">
        <w:rPr>
          <w:color w:val="FF0000"/>
          <w:szCs w:val="24"/>
        </w:rPr>
        <w:t>- ткань бязь хлопчатобумажная гладкокрашенная в количестве 1000 п/м;</w:t>
      </w:r>
    </w:p>
    <w:p w:rsidR="00221677" w:rsidRPr="009D2872" w:rsidRDefault="00221677" w:rsidP="00221677">
      <w:pPr>
        <w:pStyle w:val="39"/>
        <w:tabs>
          <w:tab w:val="left" w:pos="1227"/>
        </w:tabs>
        <w:ind w:left="0"/>
        <w:jc w:val="left"/>
        <w:rPr>
          <w:szCs w:val="24"/>
        </w:rPr>
      </w:pPr>
      <w:r w:rsidRPr="009D2872">
        <w:rPr>
          <w:szCs w:val="24"/>
        </w:rPr>
        <w:t>- тесьма в количестве 2000 м;</w:t>
      </w:r>
    </w:p>
    <w:p w:rsidR="00221677" w:rsidRPr="009D2872" w:rsidRDefault="00221677" w:rsidP="00221677">
      <w:pPr>
        <w:pStyle w:val="39"/>
        <w:tabs>
          <w:tab w:val="left" w:pos="1227"/>
        </w:tabs>
        <w:ind w:left="0"/>
        <w:jc w:val="left"/>
        <w:rPr>
          <w:szCs w:val="24"/>
        </w:rPr>
      </w:pPr>
      <w:r w:rsidRPr="009D2872">
        <w:rPr>
          <w:szCs w:val="24"/>
        </w:rPr>
        <w:t>- полотно нетканое объемное иглопрошивное в количестве 450 м;</w:t>
      </w:r>
    </w:p>
    <w:p w:rsidR="00221677" w:rsidRPr="009D2872" w:rsidRDefault="00221677" w:rsidP="00221677">
      <w:pPr>
        <w:pStyle w:val="39"/>
        <w:tabs>
          <w:tab w:val="left" w:pos="1227"/>
        </w:tabs>
        <w:ind w:left="0"/>
        <w:jc w:val="left"/>
        <w:rPr>
          <w:szCs w:val="24"/>
        </w:rPr>
      </w:pPr>
      <w:r w:rsidRPr="009D2872">
        <w:rPr>
          <w:szCs w:val="24"/>
        </w:rPr>
        <w:t>- нитки швейные армированные, цвет серый в количестве 20 боб.;</w:t>
      </w:r>
    </w:p>
    <w:p w:rsidR="00221677" w:rsidRPr="009D2872" w:rsidRDefault="00221677" w:rsidP="00221677">
      <w:pPr>
        <w:pStyle w:val="39"/>
        <w:tabs>
          <w:tab w:val="left" w:pos="1227"/>
        </w:tabs>
        <w:ind w:left="0"/>
        <w:jc w:val="left"/>
        <w:rPr>
          <w:szCs w:val="24"/>
        </w:rPr>
      </w:pPr>
      <w:r w:rsidRPr="009D2872">
        <w:rPr>
          <w:szCs w:val="24"/>
        </w:rPr>
        <w:t>- нитки швейные армированные, цвет белый в количестве 64 боб.;</w:t>
      </w:r>
    </w:p>
    <w:p w:rsidR="00221677" w:rsidRPr="009D2872" w:rsidRDefault="00221677" w:rsidP="00221677">
      <w:pPr>
        <w:pStyle w:val="39"/>
        <w:tabs>
          <w:tab w:val="left" w:pos="1227"/>
        </w:tabs>
        <w:ind w:left="0"/>
        <w:jc w:val="left"/>
        <w:rPr>
          <w:szCs w:val="24"/>
        </w:rPr>
      </w:pPr>
      <w:r w:rsidRPr="009D2872">
        <w:rPr>
          <w:szCs w:val="24"/>
        </w:rPr>
        <w:t>- нитки швейные армированные, цвет черный в количестве 42 боб.;</w:t>
      </w:r>
    </w:p>
    <w:p w:rsidR="00221677" w:rsidRPr="009D2872" w:rsidRDefault="00221677" w:rsidP="00221677">
      <w:pPr>
        <w:pStyle w:val="39"/>
        <w:tabs>
          <w:tab w:val="left" w:pos="1227"/>
        </w:tabs>
        <w:ind w:left="0"/>
        <w:jc w:val="left"/>
        <w:rPr>
          <w:szCs w:val="24"/>
        </w:rPr>
      </w:pPr>
      <w:r w:rsidRPr="009D2872">
        <w:rPr>
          <w:szCs w:val="24"/>
        </w:rPr>
        <w:t>- мешок полипропиленовый в количестве 500 шт.;</w:t>
      </w:r>
    </w:p>
    <w:p w:rsidR="00166EFB" w:rsidRPr="009D2872" w:rsidRDefault="00166EFB" w:rsidP="00221677">
      <w:pPr>
        <w:pStyle w:val="39"/>
        <w:tabs>
          <w:tab w:val="left" w:pos="1227"/>
        </w:tabs>
        <w:ind w:left="0" w:firstLine="709"/>
        <w:jc w:val="left"/>
        <w:rPr>
          <w:szCs w:val="24"/>
        </w:rPr>
      </w:pPr>
      <w:r w:rsidRPr="009D2872">
        <w:rPr>
          <w:szCs w:val="24"/>
        </w:rPr>
        <w:t xml:space="preserve">1.3. Поставка продукции осуществляется Поставщиком </w:t>
      </w:r>
      <w:r w:rsidRPr="009D2872">
        <w:rPr>
          <w:noProof/>
          <w:szCs w:val="24"/>
        </w:rPr>
        <w:t>в количестве, по цене, адресу и в сроки, предусмотренные ведомостью поставки (приложение № 1)</w:t>
      </w:r>
      <w:r w:rsidRPr="009D2872">
        <w:rPr>
          <w:szCs w:val="24"/>
        </w:rPr>
        <w:t>.</w:t>
      </w:r>
    </w:p>
    <w:p w:rsidR="00E65BCE" w:rsidRPr="009D2872" w:rsidRDefault="00AE31FD">
      <w:pPr>
        <w:pStyle w:val="af8"/>
        <w:numPr>
          <w:ilvl w:val="0"/>
          <w:numId w:val="2"/>
        </w:numPr>
        <w:spacing w:after="0"/>
        <w:jc w:val="center"/>
        <w:rPr>
          <w:rFonts w:ascii="Times New Roman" w:hAnsi="Times New Roman"/>
          <w:b/>
          <w:sz w:val="24"/>
          <w:szCs w:val="24"/>
        </w:rPr>
      </w:pPr>
      <w:r w:rsidRPr="009D2872">
        <w:rPr>
          <w:rFonts w:ascii="Times New Roman" w:hAnsi="Times New Roman"/>
          <w:b/>
          <w:sz w:val="24"/>
          <w:szCs w:val="24"/>
        </w:rPr>
        <w:t>Права и обязанности Сторон</w:t>
      </w:r>
    </w:p>
    <w:p w:rsidR="00E65BCE" w:rsidRPr="009D2872" w:rsidRDefault="00AE31FD">
      <w:pPr>
        <w:pStyle w:val="16"/>
        <w:spacing w:line="240" w:lineRule="auto"/>
        <w:ind w:right="-71" w:firstLine="708"/>
        <w:rPr>
          <w:b/>
          <w:szCs w:val="24"/>
        </w:rPr>
      </w:pPr>
      <w:r w:rsidRPr="009D2872">
        <w:rPr>
          <w:b/>
          <w:szCs w:val="24"/>
        </w:rPr>
        <w:t>2.1. Государственный заказчик обязуется:</w:t>
      </w:r>
    </w:p>
    <w:p w:rsidR="00E65BCE" w:rsidRPr="009D2872" w:rsidRDefault="00AE31FD">
      <w:pPr>
        <w:pStyle w:val="16"/>
        <w:numPr>
          <w:ilvl w:val="2"/>
          <w:numId w:val="4"/>
        </w:numPr>
        <w:tabs>
          <w:tab w:val="left" w:pos="0"/>
        </w:tabs>
        <w:spacing w:line="240" w:lineRule="auto"/>
        <w:ind w:left="0" w:right="-71" w:firstLine="720"/>
        <w:rPr>
          <w:szCs w:val="24"/>
        </w:rPr>
      </w:pPr>
      <w:r w:rsidRPr="009D2872">
        <w:rPr>
          <w:szCs w:val="24"/>
        </w:rPr>
        <w:t>Осуществлять контроль обеспечения Поставщиком поставок товара в соответствии с Контрактом.</w:t>
      </w:r>
    </w:p>
    <w:p w:rsidR="00E65BCE" w:rsidRPr="009D2872" w:rsidRDefault="00AE31FD">
      <w:pPr>
        <w:pStyle w:val="16"/>
        <w:numPr>
          <w:ilvl w:val="2"/>
          <w:numId w:val="4"/>
        </w:numPr>
        <w:tabs>
          <w:tab w:val="left" w:pos="0"/>
        </w:tabs>
        <w:spacing w:line="240" w:lineRule="auto"/>
        <w:ind w:left="0" w:right="-71" w:firstLine="720"/>
        <w:rPr>
          <w:szCs w:val="24"/>
        </w:rPr>
      </w:pPr>
      <w:r w:rsidRPr="009D2872">
        <w:rPr>
          <w:szCs w:val="24"/>
        </w:rPr>
        <w:t>Обеспечить приемку товара, в соответствии</w:t>
      </w:r>
      <w:r w:rsidRPr="009D2872">
        <w:rPr>
          <w:rStyle w:val="90pt0"/>
          <w:sz w:val="24"/>
          <w:szCs w:val="24"/>
        </w:rPr>
        <w:t xml:space="preserve"> с</w:t>
      </w:r>
      <w:r w:rsidRPr="009D2872">
        <w:rPr>
          <w:szCs w:val="24"/>
        </w:rPr>
        <w:t xml:space="preserve"> законодательством Российской Федерации и условиями настоящего Государственного контракта.</w:t>
      </w:r>
    </w:p>
    <w:p w:rsidR="00E65BCE" w:rsidRPr="009D2872" w:rsidRDefault="00AE31FD">
      <w:pPr>
        <w:pStyle w:val="16"/>
        <w:numPr>
          <w:ilvl w:val="2"/>
          <w:numId w:val="4"/>
        </w:numPr>
        <w:tabs>
          <w:tab w:val="left" w:pos="0"/>
        </w:tabs>
        <w:spacing w:line="240" w:lineRule="auto"/>
        <w:ind w:left="0" w:right="-71" w:firstLine="720"/>
        <w:rPr>
          <w:szCs w:val="24"/>
        </w:rPr>
      </w:pPr>
      <w:r w:rsidRPr="009D2872">
        <w:rPr>
          <w:szCs w:val="24"/>
        </w:rPr>
        <w:t xml:space="preserve">Обеспечить оплату товара в соответствии </w:t>
      </w:r>
      <w:r w:rsidRPr="009D2872">
        <w:rPr>
          <w:rStyle w:val="90pt0"/>
          <w:sz w:val="24"/>
          <w:szCs w:val="24"/>
        </w:rPr>
        <w:t>с</w:t>
      </w:r>
      <w:r w:rsidRPr="009D2872">
        <w:rPr>
          <w:szCs w:val="24"/>
        </w:rPr>
        <w:t xml:space="preserve"> законодательством Российской Федерации и условиями Государственного контракта.</w:t>
      </w:r>
    </w:p>
    <w:p w:rsidR="00E65BCE" w:rsidRPr="009D2872" w:rsidRDefault="00AE31FD">
      <w:pPr>
        <w:pStyle w:val="16"/>
        <w:numPr>
          <w:ilvl w:val="2"/>
          <w:numId w:val="4"/>
        </w:numPr>
        <w:tabs>
          <w:tab w:val="left" w:pos="0"/>
        </w:tabs>
        <w:spacing w:line="240" w:lineRule="auto"/>
        <w:ind w:left="0" w:right="-71" w:firstLine="720"/>
        <w:rPr>
          <w:szCs w:val="24"/>
        </w:rPr>
      </w:pPr>
      <w:r w:rsidRPr="009D2872">
        <w:rPr>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E65BCE" w:rsidRPr="009D2872" w:rsidRDefault="00AE31FD">
      <w:pPr>
        <w:pStyle w:val="16"/>
        <w:numPr>
          <w:ilvl w:val="2"/>
          <w:numId w:val="4"/>
        </w:numPr>
        <w:tabs>
          <w:tab w:val="left" w:pos="0"/>
        </w:tabs>
        <w:spacing w:line="240" w:lineRule="auto"/>
        <w:ind w:left="0" w:right="-71" w:firstLine="720"/>
        <w:rPr>
          <w:szCs w:val="24"/>
        </w:rPr>
      </w:pPr>
      <w:r w:rsidRPr="009D2872">
        <w:rPr>
          <w:szCs w:val="24"/>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65BCE" w:rsidRDefault="00AE31FD" w:rsidP="00F86B5C">
      <w:pPr>
        <w:pStyle w:val="16"/>
        <w:numPr>
          <w:ilvl w:val="2"/>
          <w:numId w:val="4"/>
        </w:numPr>
        <w:tabs>
          <w:tab w:val="left" w:pos="0"/>
        </w:tabs>
        <w:spacing w:line="240" w:lineRule="auto"/>
        <w:ind w:left="0" w:right="-71" w:firstLine="720"/>
      </w:pPr>
      <w:r w:rsidRPr="009D2872">
        <w:rPr>
          <w:szCs w:val="24"/>
        </w:rPr>
        <w:t>Направить в уполномоченный на осуществление контроля в сфере закупок</w:t>
      </w:r>
      <w:r>
        <w:t xml:space="preserve">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w:t>
      </w:r>
      <w:r w:rsidR="00131380">
        <w:br/>
      </w:r>
      <w:r>
        <w:t>исполнения Контракта в связи с существенным нарушением Поставщиком условий Контракта.</w:t>
      </w:r>
    </w:p>
    <w:p w:rsidR="00E65BCE" w:rsidRDefault="00AE31FD">
      <w:pPr>
        <w:pStyle w:val="16"/>
        <w:numPr>
          <w:ilvl w:val="2"/>
          <w:numId w:val="4"/>
        </w:numPr>
        <w:tabs>
          <w:tab w:val="left" w:pos="0"/>
        </w:tabs>
        <w:spacing w:line="240" w:lineRule="auto"/>
        <w:ind w:left="0" w:right="-71" w:firstLine="720"/>
      </w:pPr>
      <w:r>
        <w:t xml:space="preserve">Выполнять иные обязанности, предусмотренные законодательством Российской </w:t>
      </w:r>
      <w:r>
        <w:lastRenderedPageBreak/>
        <w:t>Федерации и Контрактом.</w:t>
      </w:r>
    </w:p>
    <w:p w:rsidR="00E65BCE" w:rsidRDefault="00AE31FD">
      <w:pPr>
        <w:pStyle w:val="a9"/>
        <w:ind w:firstLine="708"/>
        <w:jc w:val="both"/>
        <w:rPr>
          <w:rFonts w:ascii="Times New Roman" w:hAnsi="Times New Roman"/>
          <w:b/>
          <w:sz w:val="24"/>
        </w:rPr>
      </w:pPr>
      <w:r>
        <w:rPr>
          <w:rFonts w:ascii="Times New Roman" w:hAnsi="Times New Roman"/>
          <w:b/>
          <w:sz w:val="24"/>
        </w:rPr>
        <w:t>2.2. Государственный заказчик имеет право:</w:t>
      </w:r>
    </w:p>
    <w:p w:rsidR="00E65BCE" w:rsidRDefault="00AE31FD">
      <w:pPr>
        <w:numPr>
          <w:ilvl w:val="0"/>
          <w:numId w:val="5"/>
        </w:numPr>
        <w:tabs>
          <w:tab w:val="left" w:pos="1323"/>
        </w:tabs>
        <w:spacing w:line="277" w:lineRule="exact"/>
        <w:ind w:left="20" w:right="40" w:firstLine="700"/>
        <w:jc w:val="both"/>
      </w:pPr>
      <w:r>
        <w:tab/>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E65BCE" w:rsidRDefault="00AE31FD">
      <w:pPr>
        <w:numPr>
          <w:ilvl w:val="0"/>
          <w:numId w:val="5"/>
        </w:numPr>
        <w:tabs>
          <w:tab w:val="left" w:pos="1359"/>
        </w:tabs>
        <w:spacing w:line="277" w:lineRule="exact"/>
        <w:ind w:left="20" w:right="40" w:firstLine="700"/>
        <w:jc w:val="both"/>
      </w:pPr>
      <w:r>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E65BCE" w:rsidRDefault="00AE31FD">
      <w:pPr>
        <w:numPr>
          <w:ilvl w:val="0"/>
          <w:numId w:val="5"/>
        </w:numPr>
        <w:tabs>
          <w:tab w:val="left" w:pos="1410"/>
        </w:tabs>
        <w:spacing w:line="277" w:lineRule="exact"/>
        <w:ind w:left="20" w:right="40" w:firstLine="700"/>
        <w:jc w:val="both"/>
      </w:pPr>
      <w:r>
        <w:t>Принять решение об одностороннем отказе от исполнения Контракта в соответствии с гражданским законодательством Российской Федерации;</w:t>
      </w:r>
    </w:p>
    <w:p w:rsidR="00E65BCE" w:rsidRDefault="00AE31FD">
      <w:pPr>
        <w:numPr>
          <w:ilvl w:val="0"/>
          <w:numId w:val="5"/>
        </w:numPr>
        <w:ind w:firstLine="720"/>
        <w:jc w:val="both"/>
      </w:pPr>
      <w:r>
        <w:t>Требовать от Поставщика надлежащего исполнения обязательств, предусмотренных государственным контрактом (контрактом);</w:t>
      </w:r>
    </w:p>
    <w:p w:rsidR="00E65BCE" w:rsidRDefault="00AE31FD">
      <w:pPr>
        <w:numPr>
          <w:ilvl w:val="0"/>
          <w:numId w:val="5"/>
        </w:numPr>
        <w:ind w:firstLine="720"/>
        <w:jc w:val="both"/>
      </w:pPr>
      <w:r>
        <w:t>Требовать от Поставщика своевременного устранения выявленных недостатков продукции;</w:t>
      </w:r>
    </w:p>
    <w:p w:rsidR="00E65BCE" w:rsidRDefault="00AE31FD">
      <w:pPr>
        <w:numPr>
          <w:ilvl w:val="0"/>
          <w:numId w:val="5"/>
        </w:numPr>
        <w:tabs>
          <w:tab w:val="left" w:pos="1323"/>
        </w:tabs>
        <w:spacing w:line="277" w:lineRule="exact"/>
        <w:ind w:left="20" w:right="40" w:firstLine="700"/>
        <w:jc w:val="both"/>
      </w:pPr>
      <w:r>
        <w:t>Осуществлять контроль за исполнением государственного контракта, в том числе на отдельных этапах его исполнения, без вмешательства в оперативную хозяйственную деятельность Поставщика.</w:t>
      </w:r>
    </w:p>
    <w:p w:rsidR="00E65BCE" w:rsidRDefault="00AE31FD">
      <w:pPr>
        <w:pStyle w:val="16"/>
        <w:spacing w:line="240" w:lineRule="auto"/>
        <w:ind w:right="-71"/>
        <w:rPr>
          <w:b/>
        </w:rPr>
      </w:pPr>
      <w:r>
        <w:rPr>
          <w:b/>
        </w:rPr>
        <w:t>2.3. Поставщик обязуется:</w:t>
      </w:r>
    </w:p>
    <w:p w:rsidR="00E65BCE" w:rsidRDefault="00AE31FD" w:rsidP="00417525">
      <w:pPr>
        <w:pStyle w:val="37"/>
        <w:numPr>
          <w:ilvl w:val="0"/>
          <w:numId w:val="6"/>
        </w:numPr>
        <w:spacing w:line="276" w:lineRule="auto"/>
        <w:ind w:firstLine="709"/>
        <w:rPr>
          <w:sz w:val="24"/>
        </w:rPr>
      </w:pPr>
      <w:r>
        <w:rPr>
          <w:sz w:val="24"/>
        </w:rPr>
        <w:t>С использованием любых средств связи известить государственного заказчика о готовности товара к поставке и о дате поставки.</w:t>
      </w:r>
    </w:p>
    <w:p w:rsidR="00E65BCE" w:rsidRDefault="00AE31FD" w:rsidP="00417525">
      <w:pPr>
        <w:pStyle w:val="37"/>
        <w:numPr>
          <w:ilvl w:val="0"/>
          <w:numId w:val="6"/>
        </w:numPr>
        <w:spacing w:line="276" w:lineRule="auto"/>
        <w:ind w:firstLine="709"/>
        <w:rPr>
          <w:sz w:val="24"/>
        </w:rPr>
      </w:pPr>
      <w:r>
        <w:rPr>
          <w:sz w:val="24"/>
        </w:rPr>
        <w:t>Поставить продукцию на условиях, предусмотренных государственным контрактом, в том числе обеспечить с учетом специфики поставляемой продукции ее соответствие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E65BCE" w:rsidRDefault="00AE31FD" w:rsidP="00417525">
      <w:pPr>
        <w:pStyle w:val="37"/>
        <w:numPr>
          <w:ilvl w:val="0"/>
          <w:numId w:val="6"/>
        </w:numPr>
        <w:spacing w:line="276" w:lineRule="auto"/>
        <w:ind w:firstLine="709"/>
        <w:rPr>
          <w:sz w:val="24"/>
        </w:rPr>
      </w:pPr>
      <w:r>
        <w:rPr>
          <w:sz w:val="24"/>
        </w:rPr>
        <w:t>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w:t>
      </w:r>
    </w:p>
    <w:p w:rsidR="00E65BCE" w:rsidRDefault="00AE31FD" w:rsidP="00417525">
      <w:pPr>
        <w:pStyle w:val="37"/>
        <w:numPr>
          <w:ilvl w:val="0"/>
          <w:numId w:val="6"/>
        </w:numPr>
        <w:spacing w:line="276" w:lineRule="auto"/>
        <w:ind w:firstLine="709"/>
        <w:rPr>
          <w:sz w:val="24"/>
        </w:rPr>
      </w:pPr>
      <w:r>
        <w:rPr>
          <w:sz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65BCE" w:rsidRDefault="00AE31FD" w:rsidP="00417525">
      <w:pPr>
        <w:pStyle w:val="37"/>
        <w:spacing w:line="276" w:lineRule="auto"/>
        <w:ind w:firstLine="709"/>
        <w:rPr>
          <w:sz w:val="24"/>
        </w:rPr>
      </w:pPr>
      <w:r>
        <w:rPr>
          <w:sz w:val="24"/>
        </w:rPr>
        <w:t>2.3.5.Осуществить безвозмездную замену товара, несоответствующего по качеству и безопасности.</w:t>
      </w:r>
    </w:p>
    <w:p w:rsidR="00E65BCE" w:rsidRDefault="00AE31FD" w:rsidP="00417525">
      <w:pPr>
        <w:pStyle w:val="37"/>
        <w:numPr>
          <w:ilvl w:val="0"/>
          <w:numId w:val="7"/>
        </w:numPr>
        <w:spacing w:line="276" w:lineRule="auto"/>
        <w:ind w:firstLine="709"/>
        <w:rPr>
          <w:sz w:val="24"/>
        </w:rPr>
      </w:pPr>
      <w:r>
        <w:rPr>
          <w:sz w:val="24"/>
        </w:rPr>
        <w:t>Обеспечить устранение за свой счет недостатков и дефектов, выявленных при приемке товара.</w:t>
      </w:r>
    </w:p>
    <w:p w:rsidR="00E65BCE" w:rsidRDefault="00AE31FD" w:rsidP="00417525">
      <w:pPr>
        <w:pStyle w:val="37"/>
        <w:spacing w:line="276" w:lineRule="auto"/>
        <w:ind w:firstLine="709"/>
        <w:rPr>
          <w:sz w:val="24"/>
        </w:rPr>
      </w:pPr>
      <w:r>
        <w:rPr>
          <w:sz w:val="24"/>
        </w:rPr>
        <w:t>2.3.7. Выполнять иные обязанности, предусмотренные законодательством Российской Федерации и Контрактом.</w:t>
      </w:r>
    </w:p>
    <w:p w:rsidR="00E65BCE" w:rsidRDefault="00AE31FD" w:rsidP="00417525">
      <w:pPr>
        <w:pStyle w:val="37"/>
        <w:spacing w:line="276" w:lineRule="auto"/>
        <w:ind w:firstLine="709"/>
        <w:rPr>
          <w:sz w:val="24"/>
        </w:rPr>
      </w:pPr>
      <w:r>
        <w:rPr>
          <w:sz w:val="24"/>
        </w:rPr>
        <w:t>2.3.8. Обеспечить соответствие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E65BCE" w:rsidRDefault="00AE31FD" w:rsidP="00417525">
      <w:pPr>
        <w:pStyle w:val="37"/>
        <w:spacing w:line="276" w:lineRule="auto"/>
        <w:ind w:firstLine="709"/>
        <w:rPr>
          <w:sz w:val="24"/>
        </w:rPr>
      </w:pPr>
      <w:r>
        <w:rPr>
          <w:sz w:val="24"/>
        </w:rPr>
        <w:t>2.3.9. Представлять по требованию Государственного заказчика информацию и документы, относящиеся к предмету Контракта.</w:t>
      </w:r>
    </w:p>
    <w:p w:rsidR="00E65BCE" w:rsidRDefault="00AE31FD" w:rsidP="00417525">
      <w:pPr>
        <w:pStyle w:val="37"/>
        <w:spacing w:line="276" w:lineRule="auto"/>
        <w:ind w:firstLine="709"/>
        <w:rPr>
          <w:sz w:val="24"/>
        </w:rPr>
      </w:pPr>
      <w:r>
        <w:rPr>
          <w:sz w:val="24"/>
        </w:rPr>
        <w:t xml:space="preserve"> 2.3.10. Незамедлительно информировать Государственного заказчика обо всех обстоятельствах, препятствующих исполнению Контракта.</w:t>
      </w:r>
    </w:p>
    <w:p w:rsidR="00E65BCE" w:rsidRPr="00F86B5C" w:rsidRDefault="00AE31FD" w:rsidP="00F86B5C">
      <w:pPr>
        <w:pStyle w:val="37"/>
        <w:spacing w:line="276" w:lineRule="auto"/>
        <w:ind w:firstLine="709"/>
        <w:rPr>
          <w:spacing w:val="0"/>
          <w:sz w:val="24"/>
        </w:rPr>
      </w:pPr>
      <w:r>
        <w:rPr>
          <w:spacing w:val="0"/>
          <w:sz w:val="24"/>
        </w:rPr>
        <w:t xml:space="preserve"> 2.3.11. Поставщику запрещено иметь при себе, а так же передавать  осужденным, при нахождении на режимной территории, вещи и предметы, которые осужденным  запрещены согласно приложения № 1 к Правилам  внутреннего распорядка исправительных учреждений утвержденных приказом Министерства юстиции от </w:t>
      </w:r>
      <w:r w:rsidR="0063789E">
        <w:rPr>
          <w:spacing w:val="0"/>
          <w:sz w:val="24"/>
        </w:rPr>
        <w:t>04.07</w:t>
      </w:r>
      <w:r>
        <w:rPr>
          <w:spacing w:val="0"/>
          <w:sz w:val="24"/>
        </w:rPr>
        <w:t>.20</w:t>
      </w:r>
      <w:r w:rsidR="0063789E">
        <w:rPr>
          <w:spacing w:val="0"/>
          <w:sz w:val="24"/>
        </w:rPr>
        <w:t>22</w:t>
      </w:r>
      <w:r>
        <w:rPr>
          <w:spacing w:val="0"/>
          <w:sz w:val="24"/>
        </w:rPr>
        <w:t xml:space="preserve"> № </w:t>
      </w:r>
      <w:r w:rsidR="0063789E">
        <w:rPr>
          <w:spacing w:val="0"/>
          <w:sz w:val="24"/>
        </w:rPr>
        <w:t>110</w:t>
      </w:r>
      <w:r>
        <w:rPr>
          <w:sz w:val="24"/>
        </w:rPr>
        <w:t>.</w:t>
      </w:r>
    </w:p>
    <w:p w:rsidR="00E65BCE" w:rsidRDefault="00AE31FD">
      <w:pPr>
        <w:pStyle w:val="a9"/>
        <w:ind w:firstLine="708"/>
        <w:jc w:val="both"/>
        <w:rPr>
          <w:rFonts w:ascii="Times New Roman" w:hAnsi="Times New Roman"/>
          <w:b/>
          <w:sz w:val="24"/>
        </w:rPr>
      </w:pPr>
      <w:r>
        <w:rPr>
          <w:rFonts w:ascii="Times New Roman" w:hAnsi="Times New Roman"/>
          <w:b/>
          <w:sz w:val="24"/>
        </w:rPr>
        <w:t>2.4. Поставщик вправе:</w:t>
      </w:r>
    </w:p>
    <w:p w:rsidR="00E65BCE" w:rsidRDefault="00AE31FD">
      <w:pPr>
        <w:numPr>
          <w:ilvl w:val="0"/>
          <w:numId w:val="8"/>
        </w:numPr>
        <w:tabs>
          <w:tab w:val="left" w:pos="1318"/>
        </w:tabs>
        <w:spacing w:line="277" w:lineRule="exact"/>
        <w:ind w:left="20" w:firstLine="700"/>
        <w:jc w:val="both"/>
      </w:pPr>
      <w:r>
        <w:t>Требовать 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p>
    <w:p w:rsidR="00E65BCE" w:rsidRDefault="00AE31FD">
      <w:pPr>
        <w:numPr>
          <w:ilvl w:val="0"/>
          <w:numId w:val="8"/>
        </w:numPr>
        <w:tabs>
          <w:tab w:val="left" w:pos="1318"/>
        </w:tabs>
        <w:spacing w:line="277" w:lineRule="exact"/>
        <w:ind w:left="20" w:firstLine="700"/>
        <w:jc w:val="both"/>
      </w:pPr>
      <w:r>
        <w:lastRenderedPageBreak/>
        <w:t>Требовать уплату пеней и штрафа согласно условиям Контракта.</w:t>
      </w:r>
    </w:p>
    <w:p w:rsidR="00E65BCE" w:rsidRDefault="00AE31FD">
      <w:pPr>
        <w:numPr>
          <w:ilvl w:val="0"/>
          <w:numId w:val="8"/>
        </w:numPr>
        <w:tabs>
          <w:tab w:val="left" w:pos="1413"/>
        </w:tabs>
        <w:spacing w:line="277" w:lineRule="exact"/>
        <w:ind w:left="20" w:right="40" w:firstLine="700"/>
        <w:jc w:val="both"/>
      </w:pPr>
      <w:r>
        <w:t>Принять решение об одностороннем отказе от исполнения Контракта в соответствии с гражданским законодательством Российской Федерации.</w:t>
      </w:r>
    </w:p>
    <w:p w:rsidR="00E65BCE" w:rsidRDefault="00AE31FD">
      <w:pPr>
        <w:numPr>
          <w:ilvl w:val="0"/>
          <w:numId w:val="8"/>
        </w:numPr>
        <w:ind w:firstLine="709"/>
        <w:jc w:val="both"/>
      </w:pPr>
      <w:r>
        <w:t>Досрочно исполнить обязательства по государственному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E65BCE" w:rsidRDefault="00AE31FD">
      <w:pPr>
        <w:spacing w:line="264" w:lineRule="auto"/>
        <w:jc w:val="center"/>
        <w:rPr>
          <w:b/>
        </w:rPr>
      </w:pPr>
      <w:r>
        <w:rPr>
          <w:b/>
        </w:rPr>
        <w:t>3. Цена Контракта и порядок расчетов.</w:t>
      </w:r>
    </w:p>
    <w:p w:rsidR="00166EFB" w:rsidRPr="00F545C6" w:rsidRDefault="00166EFB" w:rsidP="00643901">
      <w:pPr>
        <w:ind w:firstLine="708"/>
        <w:jc w:val="both"/>
        <w:rPr>
          <w:noProof/>
        </w:rPr>
      </w:pPr>
      <w:r w:rsidRPr="00F545C6">
        <w:rPr>
          <w:noProof/>
        </w:rPr>
        <w:t>3.1. Ц</w:t>
      </w:r>
      <w:r>
        <w:rPr>
          <w:noProof/>
        </w:rPr>
        <w:t xml:space="preserve">ена Контракта </w:t>
      </w:r>
      <w:r w:rsidRPr="00D77F9D">
        <w:rPr>
          <w:b/>
          <w:noProof/>
        </w:rPr>
        <w:t xml:space="preserve">составляет </w:t>
      </w:r>
      <w:r w:rsidR="002849A8">
        <w:rPr>
          <w:b/>
          <w:noProof/>
        </w:rPr>
        <w:t>_____________</w:t>
      </w:r>
      <w:r>
        <w:rPr>
          <w:noProof/>
        </w:rPr>
        <w:t xml:space="preserve"> (</w:t>
      </w:r>
      <w:r w:rsidR="002849A8">
        <w:rPr>
          <w:noProof/>
        </w:rPr>
        <w:t>________________________________</w:t>
      </w:r>
      <w:r>
        <w:rPr>
          <w:noProof/>
        </w:rPr>
        <w:t>) рубл</w:t>
      </w:r>
      <w:r w:rsidR="00F9041E">
        <w:rPr>
          <w:noProof/>
        </w:rPr>
        <w:t>ей</w:t>
      </w:r>
      <w:r>
        <w:rPr>
          <w:noProof/>
        </w:rPr>
        <w:t xml:space="preserve"> </w:t>
      </w:r>
      <w:r w:rsidR="002849A8">
        <w:rPr>
          <w:noProof/>
        </w:rPr>
        <w:t>00</w:t>
      </w:r>
      <w:r>
        <w:rPr>
          <w:noProof/>
        </w:rPr>
        <w:t xml:space="preserve"> копеек </w:t>
      </w:r>
      <w:r w:rsidR="00E442EB">
        <w:rPr>
          <w:noProof/>
        </w:rPr>
        <w:t>(</w:t>
      </w:r>
      <w:r w:rsidR="00643901">
        <w:rPr>
          <w:noProof/>
        </w:rPr>
        <w:t>в том числе НДС 2</w:t>
      </w:r>
      <w:r w:rsidR="00CB21A4">
        <w:rPr>
          <w:noProof/>
        </w:rPr>
        <w:t>2</w:t>
      </w:r>
      <w:r w:rsidR="00643901">
        <w:rPr>
          <w:noProof/>
        </w:rPr>
        <w:t>%</w:t>
      </w:r>
      <w:r w:rsidR="004973D4">
        <w:rPr>
          <w:noProof/>
        </w:rPr>
        <w:t>)</w:t>
      </w:r>
      <w:r w:rsidR="00E442EB">
        <w:rPr>
          <w:noProof/>
        </w:rPr>
        <w:t xml:space="preserve"> </w:t>
      </w:r>
      <w:r w:rsidRPr="00F545C6">
        <w:rPr>
          <w:noProof/>
        </w:rPr>
        <w:t>и включает в себя стоимость товара,</w:t>
      </w:r>
      <w:r>
        <w:rPr>
          <w:noProof/>
        </w:rPr>
        <w:t xml:space="preserve"> тары и упаковки,</w:t>
      </w:r>
      <w:r w:rsidRPr="00F545C6">
        <w:rPr>
          <w:noProof/>
        </w:rPr>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E65BCE" w:rsidRDefault="00AE31FD">
      <w:pPr>
        <w:ind w:firstLine="708"/>
        <w:jc w:val="both"/>
      </w:pPr>
      <w:r>
        <w:t>3.2. Официальной валютой по настоящему контракту является Российский рубль. Официальным курсом иностранной валюты к рублю Российской Федерации и используемыми при оплате Контракта, является курс, установленный Центральным банком Российской Федерации на день перечисления денежных средств по контракту.</w:t>
      </w:r>
    </w:p>
    <w:p w:rsidR="00E65BCE" w:rsidRDefault="00AE31FD">
      <w:pPr>
        <w:ind w:firstLine="708"/>
        <w:jc w:val="both"/>
      </w:pPr>
      <w:r>
        <w:t>Цена Контракта определена в соответствии с расчетом и обоснованием цены контракта (Приложение №4).</w:t>
      </w:r>
    </w:p>
    <w:p w:rsidR="00E65BCE" w:rsidRDefault="00AE31FD">
      <w:pPr>
        <w:pStyle w:val="af0"/>
        <w:spacing w:line="264" w:lineRule="auto"/>
        <w:ind w:firstLine="709"/>
        <w:rPr>
          <w:sz w:val="24"/>
        </w:rPr>
      </w:pPr>
      <w:r>
        <w:rPr>
          <w:sz w:val="24"/>
        </w:rPr>
        <w:t>3.3.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E65BCE" w:rsidRDefault="00AE31FD" w:rsidP="00933DFF">
      <w:pPr>
        <w:pStyle w:val="37"/>
        <w:spacing w:line="264" w:lineRule="auto"/>
        <w:ind w:firstLine="720"/>
        <w:rPr>
          <w:sz w:val="24"/>
        </w:rPr>
      </w:pPr>
      <w:r>
        <w:rPr>
          <w:sz w:val="24"/>
        </w:rPr>
        <w:t xml:space="preserve">3.4. </w:t>
      </w:r>
      <w:r w:rsidR="000D5512" w:rsidRPr="000D5512">
        <w:rPr>
          <w:sz w:val="24"/>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средств дополнительного бюджетного финансирования </w:t>
      </w:r>
      <w:r w:rsidR="00FE77C7">
        <w:rPr>
          <w:sz w:val="24"/>
        </w:rPr>
        <w:t xml:space="preserve">(КБК 32003054240690048244) </w:t>
      </w:r>
      <w:r w:rsidR="000D5512" w:rsidRPr="000D5512">
        <w:rPr>
          <w:sz w:val="24"/>
        </w:rPr>
        <w:t>денежных средств на расчетный счет Поставщика, у</w:t>
      </w:r>
      <w:r w:rsidR="00D554A9">
        <w:rPr>
          <w:sz w:val="24"/>
        </w:rPr>
        <w:t xml:space="preserve">казанный в разделе 17 Контракта </w:t>
      </w:r>
      <w:r w:rsidR="000D5512" w:rsidRPr="000D5512">
        <w:rPr>
          <w:sz w:val="24"/>
        </w:rPr>
        <w:t xml:space="preserve">в течение </w:t>
      </w:r>
      <w:r w:rsidR="00C054C5">
        <w:rPr>
          <w:sz w:val="24"/>
        </w:rPr>
        <w:t>7</w:t>
      </w:r>
      <w:r w:rsidR="000D5512" w:rsidRPr="000D5512">
        <w:rPr>
          <w:sz w:val="24"/>
        </w:rPr>
        <w:t xml:space="preserve"> (</w:t>
      </w:r>
      <w:r w:rsidR="00C054C5">
        <w:rPr>
          <w:sz w:val="24"/>
        </w:rPr>
        <w:t>семь</w:t>
      </w:r>
      <w:r w:rsidR="000D5512" w:rsidRPr="000D5512">
        <w:rPr>
          <w:sz w:val="24"/>
        </w:rPr>
        <w:t>) рабочих дней с даты подписания Государственным заказчиком документа о приемке товара, предусмотренного пунктом 6.6. Контракта</w:t>
      </w:r>
      <w:r w:rsidR="00933DFF">
        <w:rPr>
          <w:sz w:val="24"/>
        </w:rPr>
        <w:t xml:space="preserve">, </w:t>
      </w:r>
      <w:r w:rsidR="00933DFF" w:rsidRPr="00574256">
        <w:rPr>
          <w:sz w:val="24"/>
        </w:rPr>
        <w:t xml:space="preserve">после </w:t>
      </w:r>
      <w:r w:rsidR="00D554A9">
        <w:rPr>
          <w:sz w:val="24"/>
        </w:rPr>
        <w:t>фактически поставленного товара.</w:t>
      </w:r>
    </w:p>
    <w:p w:rsidR="00E65BCE" w:rsidRDefault="00AE31FD">
      <w:pPr>
        <w:pStyle w:val="2b"/>
        <w:spacing w:line="240" w:lineRule="auto"/>
        <w:ind w:right="-71" w:firstLine="708"/>
        <w:contextualSpacing/>
        <w:rPr>
          <w:spacing w:val="2"/>
        </w:rPr>
      </w:pPr>
      <w:r>
        <w:t xml:space="preserve">3.5. </w:t>
      </w:r>
      <w:r>
        <w:rPr>
          <w:spacing w:val="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65BCE" w:rsidRDefault="00AE31FD">
      <w:pPr>
        <w:pStyle w:val="a9"/>
        <w:ind w:firstLine="708"/>
        <w:jc w:val="both"/>
        <w:rPr>
          <w:rFonts w:ascii="Times New Roman" w:hAnsi="Times New Roman"/>
          <w:sz w:val="24"/>
        </w:rPr>
      </w:pPr>
      <w:r>
        <w:rPr>
          <w:rFonts w:ascii="Times New Roman" w:hAnsi="Times New Roman"/>
          <w:sz w:val="24"/>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849A8" w:rsidRDefault="00AE31FD" w:rsidP="002849A8">
      <w:pPr>
        <w:ind w:firstLine="708"/>
        <w:jc w:val="both"/>
      </w:pPr>
      <w:r>
        <w:t xml:space="preserve">3.7. </w:t>
      </w:r>
      <w:r w:rsidR="002849A8" w:rsidRPr="00914530">
        <w:t>В случае заключения заказчиком государственного контракта с юридическим лицом или физическим лицом, в том числе зарегистрированного в качестве индивидуального предпринимателя то сумма контракта уменьшается на  сумму, подлежащей уплате заказчиком,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2849A8">
        <w:t>.</w:t>
      </w:r>
    </w:p>
    <w:p w:rsidR="00E65BCE" w:rsidRDefault="00AE31FD" w:rsidP="00F86B5C">
      <w:pPr>
        <w:ind w:firstLine="708"/>
        <w:jc w:val="center"/>
        <w:rPr>
          <w:b/>
        </w:rPr>
      </w:pPr>
      <w:r>
        <w:rPr>
          <w:b/>
        </w:rPr>
        <w:t>4. Расчет и обоснование цены Контракта</w:t>
      </w:r>
    </w:p>
    <w:p w:rsidR="00E65BCE" w:rsidRDefault="00AE31FD">
      <w:pPr>
        <w:ind w:right="-68" w:firstLine="709"/>
        <w:jc w:val="both"/>
      </w:pPr>
      <w:r>
        <w:t>4.1. Цена Контракта была определена методом сопоставления рыночных цен в соответствии со статьей 22 Федерального закона от 05.04.2013 №44-ФЗ.</w:t>
      </w:r>
    </w:p>
    <w:p w:rsidR="00E65BCE" w:rsidRDefault="00AE31FD">
      <w:pPr>
        <w:pStyle w:val="af8"/>
        <w:spacing w:after="0" w:line="264" w:lineRule="auto"/>
        <w:ind w:left="360"/>
        <w:jc w:val="center"/>
        <w:rPr>
          <w:rFonts w:ascii="Times New Roman" w:hAnsi="Times New Roman"/>
          <w:b/>
          <w:sz w:val="24"/>
        </w:rPr>
      </w:pPr>
      <w:r>
        <w:rPr>
          <w:rFonts w:ascii="Times New Roman" w:hAnsi="Times New Roman"/>
          <w:b/>
          <w:sz w:val="24"/>
        </w:rPr>
        <w:t>5. Транспортировка, маркировка, упаковка</w:t>
      </w:r>
    </w:p>
    <w:p w:rsidR="00E65BCE" w:rsidRDefault="00AE31FD">
      <w:pPr>
        <w:ind w:firstLine="720"/>
        <w:jc w:val="both"/>
      </w:pPr>
      <w:r>
        <w:t>5.1. Упаковка и маркировка Товара должны соответствовать требованиям законодательства Российской Федерации, международных договоров, в том числе требованиям, установленным ТУ для данного вида товара.</w:t>
      </w:r>
    </w:p>
    <w:p w:rsidR="00E65BCE" w:rsidRDefault="00AE31FD">
      <w:pPr>
        <w:ind w:firstLine="720"/>
        <w:jc w:val="both"/>
      </w:pPr>
      <w:r>
        <w:t>5.2.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E65BCE" w:rsidRDefault="00AE31FD">
      <w:pPr>
        <w:ind w:firstLine="720"/>
        <w:jc w:val="both"/>
      </w:pPr>
      <w: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E65BCE" w:rsidRDefault="00AE31FD">
      <w:pPr>
        <w:ind w:firstLine="720"/>
        <w:jc w:val="both"/>
      </w:pPr>
      <w:r>
        <w:lastRenderedPageBreak/>
        <w:t>5.3.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w:t>
      </w:r>
    </w:p>
    <w:p w:rsidR="00E65BCE" w:rsidRDefault="00AE31FD">
      <w:pPr>
        <w:ind w:firstLine="720"/>
        <w:jc w:val="both"/>
      </w:pPr>
      <w:r>
        <w:t>5.4. Тара и упаковка возврату не подлежат, их стоимость включена в цену Контракта.</w:t>
      </w:r>
    </w:p>
    <w:p w:rsidR="00E65BCE" w:rsidRDefault="00AE31FD">
      <w:pPr>
        <w:pStyle w:val="37"/>
        <w:ind w:firstLine="708"/>
        <w:rPr>
          <w:sz w:val="24"/>
        </w:rPr>
      </w:pPr>
      <w:r>
        <w:rPr>
          <w:sz w:val="24"/>
        </w:rPr>
        <w:t>5.5.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E65BCE" w:rsidRDefault="00AE31FD">
      <w:pPr>
        <w:pStyle w:val="16"/>
        <w:spacing w:line="240" w:lineRule="auto"/>
        <w:ind w:left="720" w:right="-74" w:firstLine="0"/>
        <w:contextualSpacing/>
        <w:jc w:val="center"/>
        <w:rPr>
          <w:b/>
        </w:rPr>
      </w:pPr>
      <w:r>
        <w:rPr>
          <w:b/>
        </w:rPr>
        <w:t>6. Сроки и порядок поставки товара</w:t>
      </w:r>
    </w:p>
    <w:p w:rsidR="0062517A" w:rsidRDefault="00AE31FD" w:rsidP="0062517A">
      <w:pPr>
        <w:pStyle w:val="2b"/>
        <w:spacing w:line="240" w:lineRule="auto"/>
        <w:ind w:right="-71"/>
        <w:contextualSpacing/>
        <w:rPr>
          <w:b/>
          <w:i/>
        </w:rPr>
      </w:pPr>
      <w:r>
        <w:t>6.1. </w:t>
      </w:r>
      <w:r w:rsidR="0062517A">
        <w:t>Поставщик обязуется передать Государственному заказчику, качественную продукцию, предусмотренную Предметом контракта, в количестве, по цене, адресу и в сроки, предусмотренные ведомостью поставки (приложение №1)</w:t>
      </w:r>
      <w:r w:rsidR="0062517A">
        <w:rPr>
          <w:b/>
          <w:i/>
        </w:rPr>
        <w:t>.</w:t>
      </w:r>
    </w:p>
    <w:p w:rsidR="0062517A" w:rsidRDefault="0062517A" w:rsidP="0062517A">
      <w:pPr>
        <w:pStyle w:val="37"/>
        <w:spacing w:line="264" w:lineRule="auto"/>
        <w:ind w:firstLine="709"/>
        <w:rPr>
          <w:sz w:val="24"/>
        </w:rPr>
      </w:pPr>
      <w:r>
        <w:rPr>
          <w:sz w:val="24"/>
        </w:rPr>
        <w:t xml:space="preserve">6.2. </w:t>
      </w:r>
      <w:r>
        <w:rPr>
          <w:rStyle w:val="93"/>
          <w:sz w:val="24"/>
        </w:rPr>
        <w:t>Доставка товара осуществляется автомобильным транспортом.</w:t>
      </w:r>
    </w:p>
    <w:p w:rsidR="0062517A" w:rsidRDefault="0062517A" w:rsidP="0062517A">
      <w:pPr>
        <w:pStyle w:val="a9"/>
        <w:ind w:firstLine="708"/>
        <w:jc w:val="both"/>
        <w:rPr>
          <w:rFonts w:ascii="Times New Roman" w:hAnsi="Times New Roman"/>
          <w:sz w:val="24"/>
        </w:rPr>
      </w:pPr>
      <w:r>
        <w:rPr>
          <w:rFonts w:ascii="Times New Roman" w:hAnsi="Times New Roman"/>
          <w:sz w:val="24"/>
        </w:rPr>
        <w:t>6.3. Вместе с товаром Поставщик передает Государственному заказчику относящуюся к товару документацию:</w:t>
      </w:r>
    </w:p>
    <w:p w:rsidR="00C054C5" w:rsidRPr="007368F0" w:rsidRDefault="00C054C5" w:rsidP="00C054C5">
      <w:pPr>
        <w:pStyle w:val="120"/>
        <w:spacing w:line="240" w:lineRule="auto"/>
        <w:ind w:right="-71"/>
        <w:contextualSpacing/>
        <w:rPr>
          <w:szCs w:val="24"/>
        </w:rPr>
      </w:pPr>
      <w:r>
        <w:rPr>
          <w:noProof/>
          <w:szCs w:val="24"/>
        </w:rPr>
        <w:t>а</w:t>
      </w:r>
      <w:r w:rsidRPr="007368F0">
        <w:rPr>
          <w:noProof/>
          <w:szCs w:val="24"/>
        </w:rPr>
        <w:t xml:space="preserve">кт приема-передачи </w:t>
      </w:r>
      <w:r w:rsidRPr="007368F0">
        <w:rPr>
          <w:szCs w:val="24"/>
        </w:rPr>
        <w:t>товара</w:t>
      </w:r>
      <w:r w:rsidRPr="007368F0">
        <w:rPr>
          <w:noProof/>
          <w:szCs w:val="24"/>
        </w:rPr>
        <w:t xml:space="preserve"> (приложение № </w:t>
      </w:r>
      <w:r>
        <w:rPr>
          <w:noProof/>
          <w:szCs w:val="24"/>
        </w:rPr>
        <w:t>2</w:t>
      </w:r>
      <w:r w:rsidRPr="007368F0">
        <w:rPr>
          <w:noProof/>
          <w:szCs w:val="24"/>
        </w:rPr>
        <w:t xml:space="preserve"> к Контракту),</w:t>
      </w:r>
      <w:r w:rsidRPr="007368F0">
        <w:rPr>
          <w:szCs w:val="24"/>
        </w:rPr>
        <w:t xml:space="preserve"> оформленный в 3-х экземплярах (по одному для Поставщика, Грузополучателя и Государственного заказчика);</w:t>
      </w:r>
    </w:p>
    <w:p w:rsidR="00C054C5" w:rsidRPr="007368F0" w:rsidRDefault="00C054C5" w:rsidP="00C054C5">
      <w:pPr>
        <w:ind w:firstLine="720"/>
        <w:jc w:val="both"/>
        <w:rPr>
          <w:noProof/>
        </w:rPr>
      </w:pPr>
      <w:r w:rsidRPr="007368F0">
        <w:rPr>
          <w:noProof/>
        </w:rPr>
        <w:t>счет-фактуру, оформленную в 3-х экземплярах (по одному для Поставщика, Грузополучателя и Государственного заказчика);</w:t>
      </w:r>
    </w:p>
    <w:p w:rsidR="00C054C5" w:rsidRPr="007368F0" w:rsidRDefault="00C054C5" w:rsidP="00C054C5">
      <w:pPr>
        <w:ind w:firstLine="720"/>
        <w:jc w:val="both"/>
        <w:rPr>
          <w:noProof/>
        </w:rPr>
      </w:pPr>
      <w:r w:rsidRPr="007368F0">
        <w:rPr>
          <w:noProof/>
        </w:rPr>
        <w:t>товарную накладную, оформленную в 3-х экземплярах (по одному для Поставщика, Грузополучателя и Государственного заказчика) или УПД;</w:t>
      </w:r>
    </w:p>
    <w:p w:rsidR="0062517A" w:rsidRDefault="00C054C5" w:rsidP="00C054C5">
      <w:pPr>
        <w:pStyle w:val="37"/>
        <w:spacing w:line="264" w:lineRule="auto"/>
        <w:ind w:firstLine="709"/>
        <w:rPr>
          <w:sz w:val="24"/>
        </w:rPr>
      </w:pPr>
      <w:r w:rsidRPr="003814FC">
        <w:rPr>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62517A">
        <w:rPr>
          <w:sz w:val="24"/>
        </w:rPr>
        <w:t>.</w:t>
      </w:r>
    </w:p>
    <w:p w:rsidR="0062517A" w:rsidRDefault="0062517A" w:rsidP="0062517A">
      <w:pPr>
        <w:pStyle w:val="a9"/>
        <w:ind w:firstLine="708"/>
        <w:jc w:val="both"/>
        <w:rPr>
          <w:rFonts w:ascii="Times New Roman" w:hAnsi="Times New Roman"/>
          <w:sz w:val="24"/>
        </w:rPr>
      </w:pPr>
      <w:r>
        <w:rPr>
          <w:rFonts w:ascii="Times New Roman" w:hAnsi="Times New Roman"/>
          <w:sz w:val="24"/>
        </w:rPr>
        <w:t>6.4. В случае, если документы, указанные в пункте 6.3.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62517A" w:rsidRDefault="0062517A" w:rsidP="0062517A">
      <w:pPr>
        <w:pStyle w:val="a9"/>
        <w:ind w:firstLine="708"/>
        <w:jc w:val="both"/>
        <w:rPr>
          <w:rFonts w:ascii="Times New Roman" w:hAnsi="Times New Roman"/>
          <w:sz w:val="24"/>
        </w:rPr>
      </w:pPr>
      <w:r>
        <w:rPr>
          <w:rFonts w:ascii="Times New Roman" w:hAnsi="Times New Roman"/>
          <w:sz w:val="24"/>
        </w:rPr>
        <w:t>6.5.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62517A" w:rsidRDefault="0062517A" w:rsidP="0062517A">
      <w:pPr>
        <w:pStyle w:val="a9"/>
        <w:jc w:val="both"/>
        <w:rPr>
          <w:rFonts w:ascii="Times New Roman" w:hAnsi="Times New Roman"/>
          <w:sz w:val="24"/>
        </w:rPr>
      </w:pPr>
      <w:r>
        <w:rPr>
          <w:rFonts w:ascii="Times New Roman" w:hAnsi="Times New Roman"/>
          <w:sz w:val="24"/>
        </w:rPr>
        <w:tab/>
        <w:t>6.6. Приемка результатов отдельного этапа исполнения контракта, а также поставленного товара осуществляется в течение семи рабочих дней с момента поставки товара, а в случае привлечения заказчиком для проведения экспертизы экспертов, экспертных организаций в течение трех рабочих дней с момента оформления результатов проводимой экспертизы, предусмотренной разделом 8 контракта, и оформляется документом о приемке, который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w:t>
      </w:r>
    </w:p>
    <w:p w:rsidR="0062517A" w:rsidRDefault="0062517A" w:rsidP="0062517A">
      <w:pPr>
        <w:pStyle w:val="a9"/>
        <w:jc w:val="both"/>
        <w:rPr>
          <w:rFonts w:ascii="Times New Roman" w:hAnsi="Times New Roman"/>
          <w:sz w:val="24"/>
        </w:rPr>
      </w:pPr>
      <w:r>
        <w:rPr>
          <w:rFonts w:ascii="Times New Roman" w:hAnsi="Times New Roman"/>
          <w:sz w:val="24"/>
        </w:rPr>
        <w:t xml:space="preserve">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2517A" w:rsidRDefault="0062517A" w:rsidP="0062517A">
      <w:pPr>
        <w:pStyle w:val="a9"/>
        <w:jc w:val="both"/>
        <w:rPr>
          <w:rFonts w:ascii="Times New Roman" w:hAnsi="Times New Roman"/>
          <w:sz w:val="24"/>
        </w:rPr>
      </w:pPr>
      <w:r>
        <w:rPr>
          <w:rFonts w:ascii="Times New Roman" w:hAnsi="Times New Roman"/>
          <w:sz w:val="24"/>
        </w:rPr>
        <w:tab/>
        <w:t>6.7.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6.5. Контракта.</w:t>
      </w:r>
    </w:p>
    <w:p w:rsidR="00E65BCE" w:rsidRDefault="0062517A" w:rsidP="0062517A">
      <w:pPr>
        <w:pStyle w:val="2b"/>
        <w:spacing w:line="240" w:lineRule="auto"/>
        <w:ind w:right="-71"/>
        <w:contextualSpacing/>
      </w:pPr>
      <w:r>
        <w:t>6.8. Право собственности на товар переходит к Государственному заказчику с момента поставки товара в соответствии с пунктом 6.5. Контракта</w:t>
      </w:r>
      <w:r w:rsidR="00AE31FD">
        <w:t>.</w:t>
      </w:r>
    </w:p>
    <w:p w:rsidR="00932C5A" w:rsidRDefault="00932C5A" w:rsidP="00932C5A">
      <w:pPr>
        <w:pStyle w:val="a9"/>
        <w:jc w:val="center"/>
        <w:rPr>
          <w:rFonts w:ascii="Times New Roman" w:hAnsi="Times New Roman"/>
          <w:b/>
          <w:sz w:val="24"/>
        </w:rPr>
      </w:pPr>
      <w:r>
        <w:rPr>
          <w:rFonts w:ascii="Times New Roman" w:hAnsi="Times New Roman"/>
          <w:b/>
          <w:sz w:val="24"/>
        </w:rPr>
        <w:t>7. Качество и безопасность товара, порядок приемки</w:t>
      </w:r>
    </w:p>
    <w:p w:rsidR="00932C5A" w:rsidRPr="00D11B02" w:rsidRDefault="00932C5A" w:rsidP="00932C5A">
      <w:pPr>
        <w:ind w:firstLine="567"/>
        <w:jc w:val="both"/>
      </w:pPr>
      <w:r>
        <w:tab/>
      </w:r>
      <w:r w:rsidRPr="00914530">
        <w:t xml:space="preserve">7.1. </w:t>
      </w:r>
      <w:r w:rsidRPr="00D11B02">
        <w:t>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 при использовании в соответствии с техническими требованиями.</w:t>
      </w:r>
    </w:p>
    <w:p w:rsidR="00932C5A" w:rsidRPr="00D11B02" w:rsidRDefault="00932C5A" w:rsidP="00932C5A">
      <w:pPr>
        <w:pStyle w:val="a9"/>
        <w:ind w:firstLine="709"/>
        <w:jc w:val="both"/>
        <w:rPr>
          <w:rFonts w:ascii="Times New Roman" w:hAnsi="Times New Roman"/>
          <w:sz w:val="24"/>
          <w:szCs w:val="24"/>
        </w:rPr>
      </w:pPr>
      <w:r w:rsidRPr="00D11B02">
        <w:rPr>
          <w:rFonts w:ascii="Times New Roman" w:hAnsi="Times New Roman"/>
          <w:sz w:val="24"/>
          <w:szCs w:val="24"/>
        </w:rPr>
        <w:t xml:space="preserve">7.1.1. </w:t>
      </w:r>
      <w:r w:rsidRPr="00D11B02">
        <w:rPr>
          <w:rFonts w:ascii="Times New Roman" w:hAnsi="Times New Roman"/>
          <w:sz w:val="24"/>
          <w:szCs w:val="24"/>
          <w:lang w:eastAsia="ar-SA"/>
        </w:rPr>
        <w:t>По факту приемки товара, уполномоченные представители Поставщика и Государственного заказчика подписывают усиленной электронной подписью  документ о приемке.</w:t>
      </w:r>
    </w:p>
    <w:p w:rsidR="00932C5A" w:rsidRPr="00D11B02" w:rsidRDefault="00932C5A" w:rsidP="00932C5A">
      <w:pPr>
        <w:ind w:firstLine="720"/>
        <w:jc w:val="both"/>
      </w:pPr>
      <w:r w:rsidRPr="00D11B02">
        <w:lastRenderedPageBreak/>
        <w:t xml:space="preserve">7.2. Поставщик гарантирует качество поставленного Товара в период действия гарантийного срока на Товар в соответствии с разделом </w:t>
      </w:r>
      <w:r>
        <w:t>9</w:t>
      </w:r>
      <w:r w:rsidRPr="00D11B02">
        <w:t xml:space="preserve"> Контракта.</w:t>
      </w:r>
    </w:p>
    <w:p w:rsidR="00932C5A" w:rsidRPr="00D11B02" w:rsidRDefault="00932C5A" w:rsidP="00932C5A">
      <w:pPr>
        <w:ind w:firstLine="708"/>
        <w:jc w:val="both"/>
      </w:pPr>
      <w:r w:rsidRPr="00D11B02">
        <w:t xml:space="preserve">7.3. Приемка Товара по количеству и качеству производится Грузополучателем 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D11B02">
          <w:t>1965 г</w:t>
        </w:r>
      </w:smartTag>
      <w:r w:rsidRPr="00D11B02">
        <w:t xml:space="preserve">.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11B02">
          <w:t>1966 г</w:t>
        </w:r>
      </w:smartTag>
      <w:r w:rsidRPr="00D11B02">
        <w:t>. № П-7, в части, не противоречащей требованиям действующего законодательства и условиям Контракта.</w:t>
      </w:r>
    </w:p>
    <w:p w:rsidR="00932C5A" w:rsidRPr="00D11B02" w:rsidRDefault="00932C5A" w:rsidP="00932C5A">
      <w:pPr>
        <w:ind w:firstLine="720"/>
        <w:jc w:val="both"/>
        <w:rPr>
          <w:noProof/>
        </w:rPr>
      </w:pPr>
      <w:r w:rsidRPr="00D11B02">
        <w:rPr>
          <w:noProof/>
        </w:rPr>
        <w:t xml:space="preserve">7.4. Количество, качество, комплектация, технические и функциональные характеристики </w:t>
      </w:r>
      <w:r w:rsidRPr="00D11B02">
        <w:t xml:space="preserve">Товара </w:t>
      </w:r>
      <w:r w:rsidRPr="00D11B02">
        <w:rPr>
          <w:noProof/>
        </w:rPr>
        <w:t xml:space="preserve">должны соответствовать требованиям, предусмотренным действующим законодательством Российской Федерации, Техническим заданием (приложение № 2 к Контракту) и иными условиями Контракта. </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 xml:space="preserve">7.5. Поставщик не позднее  1 (одного) рабочего  дня с даты поставки, в соответствии с пп «а» п. 1 ч. 2 ст. 51 Закона о контрактной системе,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пп. «а» - «ж» п.1 ч. 13 ст.94 Закона о контрактной системе. </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7.6.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 1 ст. 94 Закона о контрактной системе  информация, содержащаяся в документе о приемке.</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7.7. Документ о приемке, подписанный Поставщиком, не позднее одного часа с момента его размещения в единой информационной системе в соответствии с п. 1 ст. 94 Закона о контрактной системе автоматически 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Государственный Заказчик.</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 xml:space="preserve">7.8. Государственный Заказчик не позднее </w:t>
      </w:r>
      <w:r>
        <w:rPr>
          <w:lang w:eastAsia="ar-SA"/>
        </w:rPr>
        <w:t>20</w:t>
      </w:r>
      <w:r w:rsidRPr="00D11B02">
        <w:rPr>
          <w:lang w:eastAsia="ar-SA"/>
        </w:rPr>
        <w:t xml:space="preserve"> (</w:t>
      </w:r>
      <w:r>
        <w:rPr>
          <w:lang w:eastAsia="ar-SA"/>
        </w:rPr>
        <w:t>двадцать</w:t>
      </w:r>
      <w:r w:rsidRPr="00D11B02">
        <w:rPr>
          <w:lang w:eastAsia="ar-SA"/>
        </w:rPr>
        <w:t>) рабочих дней, следующих за днем поступления документа о приемке в соответствии с пунктом 7.7 Контракта, обязан рассмотреть указанный документ (в том числе на предмет достоверности указанной информации результатам оказанных услуг, условиям контракта), подписать его усиленной электронной подписью лица, имеющего право действовать от имени Государственного заказчика. При наличии замечаний к поставленному товару Государственный заказчик не подписывает документ о приемке и направляет мотивированный отказ от приемки услуг с подробным указанием причин.</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 xml:space="preserve">7.9. Не позднее </w:t>
      </w:r>
      <w:r>
        <w:rPr>
          <w:lang w:eastAsia="ar-SA"/>
        </w:rPr>
        <w:t>20</w:t>
      </w:r>
      <w:r w:rsidRPr="00D11B02">
        <w:rPr>
          <w:lang w:eastAsia="ar-SA"/>
        </w:rPr>
        <w:t xml:space="preserve"> (</w:t>
      </w:r>
      <w:r>
        <w:rPr>
          <w:lang w:eastAsia="ar-SA"/>
        </w:rPr>
        <w:t>двадцати</w:t>
      </w:r>
      <w:r w:rsidRPr="00D11B02">
        <w:rPr>
          <w:lang w:eastAsia="ar-SA"/>
        </w:rPr>
        <w:t>) рабочих дней, следующих за днем поступления документа о приемке в соответствии с пунктом 7.7 Контракта,  Государственный  заказчик осуществляет одно из следующих действий:</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7.10.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7.8 Контракта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такого документа о приемке, мотивированного отказа в единой информационной системе в соответствии с часовой зоной, в которой расположен Поставщик.</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lastRenderedPageBreak/>
        <w:t>7.11. В случае получения в соответствии с пунктом 7.10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данным разделом Контракта.</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7.12. Датой приемки поставленного товара  считается дата размещения в единой информационной системе документа о приемке, подписанного Государственным заказчиком.</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7.13. Внесение исправлений в документ о приемке, оформленный в соответствии с ч. 13 ст.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Государственного заказчика, и размещения в единой информационной системе исправленного документа о приемке по основаниям, предусмотренным действующим законодательством Российской Федерации.</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7.14. Фактом исполнения обязательств Поставщиком по поставке товара считается дата размещения в единой информационной системе документа о приемке, подписанного Государственным заказчиком. Экспертиза должна быть проведена до подписания документов о приемке товара, независимо проведена экспертиза своими силами или с привлечением экспертов, экспертных организаций.</w:t>
      </w:r>
    </w:p>
    <w:p w:rsidR="00932C5A" w:rsidRPr="00D11B02" w:rsidRDefault="00932C5A" w:rsidP="00932C5A">
      <w:pPr>
        <w:suppressAutoHyphens/>
        <w:autoSpaceDE w:val="0"/>
        <w:autoSpaceDN w:val="0"/>
        <w:adjustRightInd w:val="0"/>
        <w:ind w:firstLine="709"/>
        <w:jc w:val="both"/>
        <w:rPr>
          <w:lang w:eastAsia="ar-SA"/>
        </w:rPr>
      </w:pPr>
      <w:r w:rsidRPr="00D11B02">
        <w:rPr>
          <w:lang w:eastAsia="ar-SA"/>
        </w:rPr>
        <w:t xml:space="preserve">7.15. Товар, не соответствующий требованиям Контракта, приемке не </w:t>
      </w:r>
      <w:r>
        <w:rPr>
          <w:lang w:eastAsia="ar-SA"/>
        </w:rPr>
        <w:t>подлежит и считается непоставлен</w:t>
      </w:r>
      <w:r w:rsidRPr="00E45A62">
        <w:rPr>
          <w:lang w:eastAsia="ar-SA"/>
        </w:rPr>
        <w:t>ым</w:t>
      </w:r>
      <w:r w:rsidRPr="00D11B02">
        <w:rPr>
          <w:lang w:eastAsia="ar-SA"/>
        </w:rPr>
        <w:t xml:space="preserve">. </w:t>
      </w:r>
    </w:p>
    <w:p w:rsidR="00932C5A" w:rsidRPr="00795C9A" w:rsidRDefault="00932C5A" w:rsidP="00932C5A">
      <w:pPr>
        <w:pStyle w:val="a9"/>
        <w:ind w:firstLine="709"/>
        <w:jc w:val="both"/>
        <w:rPr>
          <w:rFonts w:ascii="Times New Roman" w:hAnsi="Times New Roman"/>
          <w:noProof/>
          <w:sz w:val="24"/>
          <w:szCs w:val="24"/>
        </w:rPr>
      </w:pPr>
      <w:r w:rsidRPr="00795C9A">
        <w:rPr>
          <w:rFonts w:ascii="Times New Roman" w:hAnsi="Times New Roman"/>
          <w:sz w:val="24"/>
          <w:szCs w:val="24"/>
          <w:lang w:eastAsia="ar-SA"/>
        </w:rPr>
        <w:t>7.16. В случае обнаружения недостатков товара Государственный заказчик вправе в течение срока хранения (годности) товара предъявить Поставщику  требование о замене товара ненадлежащего качества. Срок замены товара ненадлежащего качества составляет не более 7 (семи) дней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r w:rsidRPr="00795C9A">
        <w:rPr>
          <w:rFonts w:ascii="Times New Roman" w:hAnsi="Times New Roman"/>
          <w:noProof/>
          <w:sz w:val="24"/>
          <w:szCs w:val="24"/>
        </w:rPr>
        <w:t>.</w:t>
      </w:r>
    </w:p>
    <w:p w:rsidR="00E65BCE" w:rsidRDefault="00AE31FD">
      <w:pPr>
        <w:spacing w:line="220" w:lineRule="exact"/>
        <w:ind w:left="40"/>
        <w:jc w:val="center"/>
        <w:rPr>
          <w:b/>
        </w:rPr>
      </w:pPr>
      <w:r>
        <w:rPr>
          <w:rStyle w:val="93"/>
          <w:b/>
          <w:sz w:val="24"/>
        </w:rPr>
        <w:t>8. Порядок  и сроки проведения экспертизы</w:t>
      </w:r>
    </w:p>
    <w:p w:rsidR="0062517A" w:rsidRDefault="00AE31FD" w:rsidP="0062517A">
      <w:pPr>
        <w:ind w:firstLine="709"/>
        <w:jc w:val="both"/>
      </w:pPr>
      <w:r>
        <w:rPr>
          <w:rStyle w:val="93"/>
          <w:sz w:val="24"/>
        </w:rPr>
        <w:t xml:space="preserve">8.1. </w:t>
      </w:r>
      <w:r w:rsidR="0062517A">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w:t>
      </w:r>
    </w:p>
    <w:p w:rsidR="0062517A" w:rsidRDefault="0062517A" w:rsidP="0062517A">
      <w:pPr>
        <w:ind w:firstLine="709"/>
        <w:jc w:val="both"/>
        <w:rPr>
          <w:rStyle w:val="93"/>
          <w:sz w:val="24"/>
        </w:rPr>
      </w:pPr>
      <w:r>
        <w:t xml:space="preserve">8.2.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t>эксперты</w:t>
        </w:r>
      </w:hyperlink>
      <w:r>
        <w:t xml:space="preserve">, экспертные организации на основании контрактов, заключенных в соответствии с настоящим Федеральным законом. </w:t>
      </w:r>
    </w:p>
    <w:p w:rsidR="0062517A" w:rsidRDefault="0062517A" w:rsidP="0062517A">
      <w:pPr>
        <w:spacing w:line="274" w:lineRule="exact"/>
        <w:ind w:left="20" w:right="60" w:firstLine="660"/>
        <w:jc w:val="both"/>
      </w:pPr>
      <w:r>
        <w:rPr>
          <w:rStyle w:val="93"/>
          <w:sz w:val="24"/>
        </w:rPr>
        <w:t xml:space="preserve">8.3. </w:t>
      </w:r>
      <w:r>
        <w:t>Срок проведения Государственным заказчиком и (или) независимыми экспертами в случаях, установленных законодательством Российской Федерации о контрактной системе в сфере закупок, экспертизы поставляемой продукции составляет 20 (двадцать) дней с момента приемки товара и предоставления документов указанных в пункте 6.3 Контракта.</w:t>
      </w:r>
    </w:p>
    <w:p w:rsidR="00E65BCE" w:rsidRDefault="0062517A" w:rsidP="0062517A">
      <w:pPr>
        <w:ind w:firstLine="709"/>
        <w:jc w:val="both"/>
      </w:pPr>
      <w:r>
        <w:t>8.4. Срок оформления результатов проводимой экспертизы составляет 10 (десять) дней с момента окончания проведения экспертизы</w:t>
      </w:r>
      <w:r w:rsidR="00AE31FD">
        <w:t xml:space="preserve">. </w:t>
      </w:r>
    </w:p>
    <w:p w:rsidR="00E65BCE" w:rsidRDefault="00AE31FD">
      <w:pPr>
        <w:pStyle w:val="a9"/>
        <w:jc w:val="center"/>
        <w:rPr>
          <w:rFonts w:ascii="Times New Roman" w:hAnsi="Times New Roman"/>
          <w:b/>
          <w:sz w:val="24"/>
        </w:rPr>
      </w:pPr>
      <w:r>
        <w:rPr>
          <w:rFonts w:ascii="Times New Roman" w:hAnsi="Times New Roman"/>
          <w:b/>
          <w:sz w:val="24"/>
        </w:rPr>
        <w:t>9. Гарантийные обязательства</w:t>
      </w:r>
    </w:p>
    <w:p w:rsidR="002849A8" w:rsidRPr="002849A8" w:rsidRDefault="00AE31FD" w:rsidP="002849A8">
      <w:pPr>
        <w:numPr>
          <w:ilvl w:val="0"/>
          <w:numId w:val="9"/>
        </w:numPr>
        <w:tabs>
          <w:tab w:val="left" w:pos="1105"/>
          <w:tab w:val="left" w:pos="1143"/>
          <w:tab w:val="left" w:leader="underscore" w:pos="7833"/>
        </w:tabs>
        <w:ind w:left="23" w:right="60" w:firstLine="658"/>
        <w:jc w:val="both"/>
      </w:pPr>
      <w:r>
        <w:t xml:space="preserve"> </w:t>
      </w:r>
      <w:r w:rsidR="002849A8" w:rsidRPr="002849A8">
        <w:rPr>
          <w:szCs w:val="24"/>
        </w:rPr>
        <w:t>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62517A" w:rsidRDefault="0062517A" w:rsidP="0062517A">
      <w:pPr>
        <w:numPr>
          <w:ilvl w:val="0"/>
          <w:numId w:val="9"/>
        </w:numPr>
        <w:tabs>
          <w:tab w:val="left" w:pos="1143"/>
        </w:tabs>
        <w:ind w:left="23" w:right="60" w:firstLine="658"/>
        <w:jc w:val="both"/>
      </w:pPr>
      <w:r>
        <w:t>При замене товара срок годности (хранения) на него исчисляется заново со дня приемки товара Государственным заказчиком.</w:t>
      </w:r>
    </w:p>
    <w:p w:rsidR="0062517A" w:rsidRDefault="0062517A" w:rsidP="0062517A">
      <w:pPr>
        <w:numPr>
          <w:ilvl w:val="0"/>
          <w:numId w:val="9"/>
        </w:numPr>
        <w:tabs>
          <w:tab w:val="left" w:pos="1158"/>
        </w:tabs>
        <w:ind w:left="23" w:right="60" w:firstLine="658"/>
        <w:jc w:val="both"/>
      </w:pPr>
      <w:r>
        <w:t>Расходы, связанные с заменой товара ненадлежащего качества в период срока годности (хранения) товара оплачиваются за счет Поставщика.</w:t>
      </w:r>
    </w:p>
    <w:p w:rsidR="0062517A" w:rsidRDefault="0062517A" w:rsidP="0062517A">
      <w:pPr>
        <w:numPr>
          <w:ilvl w:val="0"/>
          <w:numId w:val="9"/>
        </w:numPr>
        <w:tabs>
          <w:tab w:val="left" w:pos="1208"/>
        </w:tabs>
        <w:ind w:left="23" w:right="60" w:firstLine="658"/>
        <w:jc w:val="both"/>
      </w:pPr>
      <w:r>
        <w:t>Государственный заказчик обязуется обеспечить режим хранения товара в соответствии с требованием производителя товара.</w:t>
      </w:r>
    </w:p>
    <w:p w:rsidR="00E65BCE" w:rsidRDefault="0062517A" w:rsidP="0062517A">
      <w:pPr>
        <w:numPr>
          <w:ilvl w:val="0"/>
          <w:numId w:val="9"/>
        </w:numPr>
        <w:tabs>
          <w:tab w:val="left" w:pos="1105"/>
          <w:tab w:val="left" w:leader="underscore" w:pos="7833"/>
        </w:tabs>
        <w:ind w:left="23" w:firstLine="658"/>
        <w:jc w:val="both"/>
      </w:pPr>
      <w:r>
        <w:t>Замена товара ненадлежащего качества осуществляется Поставщиком по акту возврата товаров</w:t>
      </w:r>
      <w:r w:rsidR="00AE31FD">
        <w:t>.</w:t>
      </w:r>
    </w:p>
    <w:p w:rsidR="00E65BCE" w:rsidRDefault="00AE31FD">
      <w:pPr>
        <w:pStyle w:val="16"/>
        <w:tabs>
          <w:tab w:val="center" w:pos="5262"/>
          <w:tab w:val="left" w:pos="8771"/>
        </w:tabs>
        <w:spacing w:line="240" w:lineRule="auto"/>
        <w:ind w:left="360" w:right="-74" w:firstLine="0"/>
        <w:contextualSpacing/>
        <w:jc w:val="center"/>
        <w:rPr>
          <w:b/>
        </w:rPr>
      </w:pPr>
      <w:r>
        <w:rPr>
          <w:b/>
        </w:rPr>
        <w:t>10. Ответственность Сторон</w:t>
      </w:r>
    </w:p>
    <w:p w:rsidR="0062517A" w:rsidRDefault="00AE31FD" w:rsidP="0062517A">
      <w:pPr>
        <w:ind w:firstLine="547"/>
        <w:jc w:val="both"/>
      </w:pPr>
      <w:r>
        <w:t xml:space="preserve">10.1. </w:t>
      </w:r>
      <w:r w:rsidR="0062517A">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2517A" w:rsidRDefault="0062517A" w:rsidP="0062517A">
      <w:pPr>
        <w:ind w:firstLine="547"/>
        <w:jc w:val="both"/>
        <w:rPr>
          <w:b/>
        </w:rPr>
      </w:pPr>
      <w: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w:t>
      </w:r>
      <w:r>
        <w:lastRenderedPageBreak/>
        <w:t>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Правительства РФ от 30.08.2017 №1042 .</w:t>
      </w:r>
    </w:p>
    <w:p w:rsidR="0062517A" w:rsidRDefault="0062517A" w:rsidP="0062517A">
      <w:pPr>
        <w:ind w:firstLine="547"/>
        <w:jc w:val="both"/>
      </w:pPr>
      <w:r>
        <w:t>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w:t>
      </w:r>
    </w:p>
    <w:p w:rsidR="0062517A" w:rsidRDefault="0062517A" w:rsidP="0062517A">
      <w:pPr>
        <w:ind w:firstLine="547"/>
        <w:jc w:val="both"/>
      </w:pPr>
      <w:r>
        <w:t>10.4.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2517A" w:rsidRDefault="0062517A" w:rsidP="0062517A">
      <w:pPr>
        <w:ind w:firstLine="547"/>
        <w:jc w:val="both"/>
      </w:pPr>
      <w:r>
        <w:t>10.5.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РФ установлен иной порядок начисления пени.</w:t>
      </w:r>
    </w:p>
    <w:p w:rsidR="0062517A" w:rsidRDefault="0062517A" w:rsidP="0062517A">
      <w:pPr>
        <w:ind w:firstLine="547"/>
        <w:jc w:val="both"/>
      </w:pPr>
      <w:r>
        <w:t>10.6.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соответствии с постановлением Правительства РФ от 30.08.2017    № 1042.</w:t>
      </w:r>
    </w:p>
    <w:p w:rsidR="0062517A" w:rsidRDefault="0062517A" w:rsidP="0062517A">
      <w:pPr>
        <w:ind w:firstLine="547"/>
        <w:jc w:val="both"/>
      </w:pPr>
      <w:r>
        <w:t>- 10 процентов цены контракта в случае, если цена контракта (этапа) не превышает 3 млн. рублей.</w:t>
      </w:r>
    </w:p>
    <w:p w:rsidR="0062517A" w:rsidRDefault="0062517A" w:rsidP="0062517A">
      <w:pPr>
        <w:ind w:firstLine="547"/>
        <w:jc w:val="both"/>
      </w:pPr>
      <w:r>
        <w:t>10.7.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2517A" w:rsidRDefault="0062517A" w:rsidP="0062517A">
      <w:pPr>
        <w:ind w:firstLine="547"/>
        <w:jc w:val="both"/>
      </w:pPr>
      <w:r>
        <w:t>10.8.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2517A" w:rsidRDefault="0062517A" w:rsidP="0062517A">
      <w:pPr>
        <w:ind w:firstLine="547"/>
        <w:jc w:val="both"/>
      </w:pPr>
      <w:r>
        <w:t>10.9.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62517A" w:rsidRDefault="0062517A" w:rsidP="0062517A">
      <w:pPr>
        <w:ind w:firstLine="547"/>
        <w:jc w:val="both"/>
      </w:pPr>
      <w:r>
        <w:t>10.10.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5BCE" w:rsidRDefault="0062517A" w:rsidP="0062517A">
      <w:pPr>
        <w:ind w:firstLine="547"/>
        <w:jc w:val="both"/>
      </w:pPr>
      <w:r>
        <w:t>10.11.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AE31FD">
        <w:t>.</w:t>
      </w:r>
    </w:p>
    <w:p w:rsidR="00E65BCE" w:rsidRDefault="00AE31FD">
      <w:pPr>
        <w:pStyle w:val="a9"/>
        <w:jc w:val="center"/>
        <w:rPr>
          <w:rFonts w:ascii="Times New Roman" w:hAnsi="Times New Roman"/>
          <w:b/>
          <w:sz w:val="24"/>
        </w:rPr>
      </w:pPr>
      <w:r>
        <w:rPr>
          <w:rFonts w:ascii="Times New Roman" w:hAnsi="Times New Roman"/>
          <w:b/>
          <w:sz w:val="24"/>
        </w:rPr>
        <w:t>11. Обеспечение исполнения обязательств.</w:t>
      </w:r>
    </w:p>
    <w:p w:rsidR="0062517A" w:rsidRDefault="00AE31FD" w:rsidP="002849A8">
      <w:pPr>
        <w:pStyle w:val="a9"/>
        <w:ind w:firstLine="708"/>
        <w:jc w:val="both"/>
        <w:rPr>
          <w:i/>
        </w:rPr>
      </w:pPr>
      <w:r>
        <w:rPr>
          <w:rFonts w:ascii="Times New Roman" w:hAnsi="Times New Roman"/>
          <w:sz w:val="24"/>
        </w:rPr>
        <w:t xml:space="preserve">11.1. В целях обеспечения исполнения обязательств Поставщика по Контракту, Поставщик должен до подписания Контракта предоставить Государственному заказчику </w:t>
      </w:r>
      <w:r>
        <w:rPr>
          <w:rFonts w:ascii="Times New Roman" w:hAnsi="Times New Roman"/>
          <w:b/>
          <w:sz w:val="24"/>
        </w:rPr>
        <w:t>обеспечение исполнения Контракта</w:t>
      </w:r>
      <w:r>
        <w:rPr>
          <w:rFonts w:ascii="Times New Roman" w:hAnsi="Times New Roman"/>
          <w:sz w:val="24"/>
        </w:rPr>
        <w:t xml:space="preserve"> в размере 5% от цены Контракта, что составляет                 </w:t>
      </w:r>
      <w:r w:rsidR="002849A8">
        <w:rPr>
          <w:rFonts w:ascii="Times New Roman" w:hAnsi="Times New Roman"/>
          <w:b/>
          <w:sz w:val="24"/>
        </w:rPr>
        <w:t>_____________</w:t>
      </w:r>
      <w:r w:rsidRPr="00D554A9">
        <w:rPr>
          <w:rFonts w:ascii="Times New Roman" w:hAnsi="Times New Roman"/>
          <w:b/>
          <w:sz w:val="24"/>
        </w:rPr>
        <w:t xml:space="preserve"> </w:t>
      </w:r>
      <w:r>
        <w:rPr>
          <w:rFonts w:ascii="Times New Roman" w:hAnsi="Times New Roman"/>
          <w:b/>
          <w:sz w:val="24"/>
        </w:rPr>
        <w:t>(</w:t>
      </w:r>
      <w:r w:rsidR="002849A8">
        <w:rPr>
          <w:rFonts w:ascii="Times New Roman" w:hAnsi="Times New Roman"/>
          <w:b/>
          <w:sz w:val="24"/>
        </w:rPr>
        <w:t>__________________</w:t>
      </w:r>
      <w:r>
        <w:rPr>
          <w:rFonts w:ascii="Times New Roman" w:hAnsi="Times New Roman"/>
          <w:b/>
          <w:sz w:val="24"/>
        </w:rPr>
        <w:t>) рубл</w:t>
      </w:r>
      <w:r w:rsidR="00137117">
        <w:rPr>
          <w:rFonts w:ascii="Times New Roman" w:hAnsi="Times New Roman"/>
          <w:b/>
          <w:sz w:val="24"/>
        </w:rPr>
        <w:t>ей</w:t>
      </w:r>
      <w:r>
        <w:rPr>
          <w:rFonts w:ascii="Times New Roman" w:hAnsi="Times New Roman"/>
          <w:b/>
          <w:sz w:val="24"/>
        </w:rPr>
        <w:t xml:space="preserve"> </w:t>
      </w:r>
      <w:r w:rsidR="002849A8">
        <w:rPr>
          <w:rFonts w:ascii="Times New Roman" w:hAnsi="Times New Roman"/>
          <w:b/>
          <w:sz w:val="24"/>
        </w:rPr>
        <w:t xml:space="preserve">00 </w:t>
      </w:r>
      <w:r>
        <w:rPr>
          <w:rFonts w:ascii="Times New Roman" w:hAnsi="Times New Roman"/>
          <w:b/>
          <w:sz w:val="24"/>
        </w:rPr>
        <w:t>копе</w:t>
      </w:r>
      <w:r w:rsidR="00643901">
        <w:rPr>
          <w:rFonts w:ascii="Times New Roman" w:hAnsi="Times New Roman"/>
          <w:b/>
          <w:sz w:val="24"/>
        </w:rPr>
        <w:t>е</w:t>
      </w:r>
      <w:r w:rsidR="00643901" w:rsidRPr="002849A8">
        <w:rPr>
          <w:rFonts w:ascii="Times New Roman" w:hAnsi="Times New Roman"/>
          <w:b/>
          <w:sz w:val="24"/>
          <w:szCs w:val="24"/>
        </w:rPr>
        <w:t>к</w:t>
      </w:r>
      <w:r w:rsidRPr="002849A8">
        <w:rPr>
          <w:rFonts w:ascii="Times New Roman" w:hAnsi="Times New Roman"/>
          <w:b/>
          <w:sz w:val="24"/>
          <w:szCs w:val="24"/>
        </w:rPr>
        <w:t>.</w:t>
      </w:r>
      <w:r w:rsidR="002849A8" w:rsidRPr="002849A8">
        <w:rPr>
          <w:rFonts w:ascii="Times New Roman" w:hAnsi="Times New Roman"/>
          <w:b/>
          <w:sz w:val="24"/>
          <w:szCs w:val="24"/>
        </w:rPr>
        <w:t xml:space="preserve"> </w:t>
      </w:r>
      <w:r w:rsidR="0062517A" w:rsidRPr="002849A8">
        <w:rPr>
          <w:rFonts w:ascii="Times New Roman" w:hAnsi="Times New Roman"/>
          <w:sz w:val="24"/>
          <w:szCs w:val="24"/>
        </w:rPr>
        <w:t xml:space="preserve">Внесение денежных средств в обеспечение исполнения Контракта осуществляется с использованием следующих реквизитов: </w:t>
      </w:r>
      <w:r w:rsidR="002849A8">
        <w:rPr>
          <w:rFonts w:ascii="Times New Roman" w:hAnsi="Times New Roman"/>
          <w:sz w:val="24"/>
          <w:szCs w:val="24"/>
        </w:rPr>
        <w:t xml:space="preserve">ФКУ КП-15 УФСИН России </w:t>
      </w:r>
      <w:r w:rsidR="00D77F9D" w:rsidRPr="002849A8">
        <w:rPr>
          <w:rFonts w:ascii="Times New Roman" w:hAnsi="Times New Roman"/>
          <w:sz w:val="24"/>
          <w:szCs w:val="24"/>
        </w:rPr>
        <w:t xml:space="preserve">по </w:t>
      </w:r>
      <w:r w:rsidR="00956515">
        <w:rPr>
          <w:rFonts w:ascii="Times New Roman" w:hAnsi="Times New Roman"/>
          <w:sz w:val="24"/>
          <w:szCs w:val="24"/>
        </w:rPr>
        <w:t xml:space="preserve">Новосибирской </w:t>
      </w:r>
      <w:r w:rsidR="00D77F9D" w:rsidRPr="002849A8">
        <w:rPr>
          <w:rFonts w:ascii="Times New Roman" w:hAnsi="Times New Roman"/>
          <w:sz w:val="24"/>
          <w:szCs w:val="24"/>
        </w:rPr>
        <w:t xml:space="preserve">области, 462231 Оренбургская область, Кувандыкский район, с. Ильинка, ул. Конторская, 2, ИНН 5605020509, КПП  563201001, УФК по </w:t>
      </w:r>
      <w:r w:rsidR="00CB21A4">
        <w:rPr>
          <w:rFonts w:ascii="Times New Roman" w:hAnsi="Times New Roman"/>
          <w:sz w:val="24"/>
          <w:szCs w:val="24"/>
        </w:rPr>
        <w:t>Новосибирской</w:t>
      </w:r>
      <w:r w:rsidR="00D77F9D" w:rsidRPr="002849A8">
        <w:rPr>
          <w:rFonts w:ascii="Times New Roman" w:hAnsi="Times New Roman"/>
          <w:sz w:val="24"/>
          <w:szCs w:val="24"/>
        </w:rPr>
        <w:t xml:space="preserve"> области</w:t>
      </w:r>
      <w:r w:rsidR="00CB21A4">
        <w:rPr>
          <w:rFonts w:ascii="Times New Roman" w:hAnsi="Times New Roman"/>
          <w:sz w:val="24"/>
          <w:szCs w:val="24"/>
        </w:rPr>
        <w:t xml:space="preserve"> (ФКУ КП-15 УФСИН России по Оренбургской области</w:t>
      </w:r>
      <w:r w:rsidR="00D77F9D" w:rsidRPr="002849A8">
        <w:rPr>
          <w:rFonts w:ascii="Times New Roman" w:hAnsi="Times New Roman"/>
          <w:sz w:val="24"/>
          <w:szCs w:val="24"/>
        </w:rPr>
        <w:t>,</w:t>
      </w:r>
      <w:r w:rsidR="00CB21A4">
        <w:rPr>
          <w:rFonts w:ascii="Times New Roman" w:hAnsi="Times New Roman"/>
          <w:sz w:val="24"/>
          <w:szCs w:val="24"/>
        </w:rPr>
        <w:t xml:space="preserve"> </w:t>
      </w:r>
      <w:r w:rsidR="00CB21A4">
        <w:rPr>
          <w:rFonts w:ascii="Times New Roman" w:hAnsi="Times New Roman"/>
          <w:sz w:val="24"/>
          <w:szCs w:val="24"/>
        </w:rPr>
        <w:lastRenderedPageBreak/>
        <w:t>л/с05531885200)</w:t>
      </w:r>
      <w:r w:rsidR="00D77F9D" w:rsidRPr="002849A8">
        <w:rPr>
          <w:rFonts w:ascii="Times New Roman" w:hAnsi="Times New Roman"/>
          <w:sz w:val="24"/>
          <w:szCs w:val="24"/>
        </w:rPr>
        <w:t xml:space="preserve"> ЕКС (Единый казначейский счет) № 4010281054537000004</w:t>
      </w:r>
      <w:r w:rsidR="002721CE">
        <w:rPr>
          <w:rFonts w:ascii="Times New Roman" w:hAnsi="Times New Roman"/>
          <w:sz w:val="24"/>
          <w:szCs w:val="24"/>
        </w:rPr>
        <w:t>3</w:t>
      </w:r>
      <w:r w:rsidR="00D77F9D" w:rsidRPr="002849A8">
        <w:rPr>
          <w:rFonts w:ascii="Times New Roman" w:hAnsi="Times New Roman"/>
          <w:sz w:val="24"/>
          <w:szCs w:val="24"/>
        </w:rPr>
        <w:t xml:space="preserve">, Казначейский счет: № </w:t>
      </w:r>
      <w:r w:rsidR="002849A8">
        <w:rPr>
          <w:rFonts w:ascii="Times New Roman" w:hAnsi="Times New Roman"/>
          <w:sz w:val="24"/>
          <w:szCs w:val="24"/>
        </w:rPr>
        <w:t>03212643000000015</w:t>
      </w:r>
      <w:r w:rsidR="00CB21A4">
        <w:rPr>
          <w:rFonts w:ascii="Times New Roman" w:hAnsi="Times New Roman"/>
          <w:sz w:val="24"/>
          <w:szCs w:val="24"/>
        </w:rPr>
        <w:t>112</w:t>
      </w:r>
      <w:r w:rsidR="00D77F9D" w:rsidRPr="002849A8">
        <w:rPr>
          <w:rFonts w:ascii="Times New Roman" w:hAnsi="Times New Roman"/>
          <w:sz w:val="24"/>
          <w:szCs w:val="24"/>
        </w:rPr>
        <w:t xml:space="preserve">, </w:t>
      </w:r>
      <w:r w:rsidR="009B6851">
        <w:rPr>
          <w:rFonts w:ascii="Times New Roman" w:hAnsi="Times New Roman"/>
          <w:sz w:val="24"/>
          <w:szCs w:val="24"/>
        </w:rPr>
        <w:t>ОКЦ №</w:t>
      </w:r>
      <w:r w:rsidR="00CB21A4">
        <w:rPr>
          <w:rFonts w:ascii="Times New Roman" w:hAnsi="Times New Roman"/>
          <w:sz w:val="24"/>
          <w:szCs w:val="24"/>
        </w:rPr>
        <w:t>1</w:t>
      </w:r>
      <w:r w:rsidR="009B6851">
        <w:rPr>
          <w:rFonts w:ascii="Times New Roman" w:hAnsi="Times New Roman"/>
          <w:sz w:val="24"/>
          <w:szCs w:val="24"/>
        </w:rPr>
        <w:t xml:space="preserve"> </w:t>
      </w:r>
      <w:r w:rsidR="00CB21A4">
        <w:rPr>
          <w:rFonts w:ascii="Times New Roman" w:hAnsi="Times New Roman"/>
          <w:sz w:val="24"/>
          <w:szCs w:val="24"/>
        </w:rPr>
        <w:t>СибГУ</w:t>
      </w:r>
      <w:r w:rsidR="009B6851">
        <w:rPr>
          <w:rFonts w:ascii="Times New Roman" w:hAnsi="Times New Roman"/>
          <w:sz w:val="24"/>
          <w:szCs w:val="24"/>
        </w:rPr>
        <w:t xml:space="preserve"> Банка России/</w:t>
      </w:r>
      <w:r w:rsidR="00D77F9D" w:rsidRPr="002849A8">
        <w:rPr>
          <w:rFonts w:ascii="Times New Roman" w:hAnsi="Times New Roman"/>
          <w:sz w:val="24"/>
          <w:szCs w:val="24"/>
        </w:rPr>
        <w:t xml:space="preserve">/УФК по </w:t>
      </w:r>
      <w:r w:rsidR="00CB21A4">
        <w:rPr>
          <w:rFonts w:ascii="Times New Roman" w:hAnsi="Times New Roman"/>
          <w:sz w:val="24"/>
          <w:szCs w:val="24"/>
        </w:rPr>
        <w:t>Новосибирской</w:t>
      </w:r>
      <w:r w:rsidR="00D77F9D" w:rsidRPr="002849A8">
        <w:rPr>
          <w:rFonts w:ascii="Times New Roman" w:hAnsi="Times New Roman"/>
          <w:sz w:val="24"/>
          <w:szCs w:val="24"/>
        </w:rPr>
        <w:t xml:space="preserve"> области г.</w:t>
      </w:r>
      <w:r w:rsidR="00CB21A4">
        <w:rPr>
          <w:rFonts w:ascii="Times New Roman" w:hAnsi="Times New Roman"/>
          <w:sz w:val="24"/>
          <w:szCs w:val="24"/>
        </w:rPr>
        <w:t>Новосибирск</w:t>
      </w:r>
      <w:r w:rsidR="00D77F9D" w:rsidRPr="002849A8">
        <w:rPr>
          <w:rFonts w:ascii="Times New Roman" w:hAnsi="Times New Roman"/>
          <w:sz w:val="24"/>
          <w:szCs w:val="24"/>
        </w:rPr>
        <w:t xml:space="preserve">, БИК (ТОФК): </w:t>
      </w:r>
      <w:r w:rsidR="00924976">
        <w:rPr>
          <w:rFonts w:ascii="Times New Roman" w:hAnsi="Times New Roman"/>
          <w:sz w:val="24"/>
          <w:szCs w:val="24"/>
        </w:rPr>
        <w:t>015004950</w:t>
      </w:r>
      <w:r w:rsidR="00D77F9D" w:rsidRPr="002849A8">
        <w:rPr>
          <w:rFonts w:ascii="Times New Roman" w:hAnsi="Times New Roman"/>
          <w:sz w:val="24"/>
          <w:szCs w:val="24"/>
        </w:rPr>
        <w:t>, ОКТМ</w:t>
      </w:r>
      <w:r w:rsidR="00924976">
        <w:rPr>
          <w:rFonts w:ascii="Times New Roman" w:hAnsi="Times New Roman"/>
          <w:sz w:val="24"/>
          <w:szCs w:val="24"/>
        </w:rPr>
        <w:t>О 53504000</w:t>
      </w:r>
      <w:r w:rsidR="00D77F9D" w:rsidRPr="002849A8">
        <w:rPr>
          <w:rFonts w:ascii="Times New Roman" w:hAnsi="Times New Roman"/>
          <w:sz w:val="24"/>
          <w:szCs w:val="24"/>
        </w:rPr>
        <w:t>, ОКПО 08944829, ОГРН 1085658031777,</w:t>
      </w:r>
      <w:r w:rsidR="0062517A" w:rsidRPr="002849A8">
        <w:rPr>
          <w:rFonts w:ascii="Times New Roman" w:hAnsi="Times New Roman"/>
          <w:sz w:val="24"/>
          <w:szCs w:val="24"/>
        </w:rPr>
        <w:t xml:space="preserve"> </w:t>
      </w:r>
      <w:r w:rsidR="0062517A" w:rsidRPr="002849A8">
        <w:rPr>
          <w:rFonts w:ascii="Times New Roman" w:hAnsi="Times New Roman"/>
          <w:b/>
          <w:sz w:val="24"/>
          <w:szCs w:val="24"/>
        </w:rPr>
        <w:t xml:space="preserve">с обязательным указанием кода 0002 в поле «22». </w:t>
      </w:r>
      <w:r w:rsidR="0062517A" w:rsidRPr="002849A8">
        <w:rPr>
          <w:rFonts w:ascii="Times New Roman" w:hAnsi="Times New Roman"/>
          <w:i/>
          <w:sz w:val="24"/>
          <w:szCs w:val="24"/>
        </w:rPr>
        <w:t>В поле "Назначение платежа" платежного документа указывается: "Обеспечение исполнения контракта. По контракту на поставку ______. НДС не облагается".</w:t>
      </w:r>
    </w:p>
    <w:p w:rsidR="0062517A" w:rsidRDefault="0062517A" w:rsidP="0062517A">
      <w:pPr>
        <w:pStyle w:val="HTML"/>
        <w:tabs>
          <w:tab w:val="clear" w:pos="916"/>
          <w:tab w:val="left" w:pos="709"/>
        </w:tabs>
        <w:jc w:val="both"/>
        <w:rPr>
          <w:rFonts w:ascii="Times New Roman" w:hAnsi="Times New Roman"/>
          <w:i/>
          <w:color w:val="FF0000"/>
          <w:sz w:val="24"/>
        </w:rPr>
      </w:pPr>
      <w:r>
        <w:rPr>
          <w:rFonts w:ascii="Times New Roman" w:hAnsi="Times New Roman"/>
          <w:sz w:val="24"/>
        </w:rPr>
        <w:tab/>
      </w:r>
      <w:r>
        <w:rPr>
          <w:rStyle w:val="blk0"/>
          <w:rFonts w:ascii="Times New Roman" w:hAnsi="Times New Roman"/>
          <w:sz w:val="24"/>
        </w:rPr>
        <w:t>Исполнение контракта, гарантийные обязательства могут обеспечиваться предос</w:t>
      </w:r>
      <w:r w:rsidR="0085425D">
        <w:rPr>
          <w:rStyle w:val="blk0"/>
          <w:rFonts w:ascii="Times New Roman" w:hAnsi="Times New Roman"/>
          <w:sz w:val="24"/>
        </w:rPr>
        <w:t>тавлением независимой гарантии</w:t>
      </w:r>
      <w:r w:rsidR="002872EA">
        <w:rPr>
          <w:rStyle w:val="blk0"/>
          <w:rFonts w:ascii="Times New Roman" w:hAnsi="Times New Roman"/>
          <w:sz w:val="24"/>
        </w:rPr>
        <w:t>,</w:t>
      </w:r>
      <w:r w:rsidR="0085425D">
        <w:rPr>
          <w:rStyle w:val="blk0"/>
          <w:rFonts w:ascii="Times New Roman" w:hAnsi="Times New Roman"/>
          <w:sz w:val="24"/>
        </w:rPr>
        <w:t xml:space="preserve"> </w:t>
      </w:r>
      <w:r>
        <w:rPr>
          <w:rStyle w:val="blk0"/>
          <w:rFonts w:ascii="Times New Roman" w:hAnsi="Times New Roman"/>
          <w:sz w:val="24"/>
        </w:rPr>
        <w:t xml:space="preserve"> соответствующей </w:t>
      </w:r>
      <w:hyperlink r:id="rId9" w:anchor="dst56" w:history="1">
        <w:r>
          <w:rPr>
            <w:rStyle w:val="blk0"/>
            <w:rFonts w:ascii="Times New Roman" w:hAnsi="Times New Roman"/>
            <w:sz w:val="24"/>
          </w:rPr>
          <w:t>требованиям статьи 45</w:t>
        </w:r>
      </w:hyperlink>
      <w:r>
        <w:rPr>
          <w:rStyle w:val="blk0"/>
          <w:rFonts w:ascii="Times New Roman" w:hAnsi="Times New Roman"/>
          <w:sz w:val="24"/>
        </w:rPr>
        <w:t xml:space="preserve"> ФЗ-44,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ФЗ-44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10" w:anchor="dst101309" w:history="1">
        <w:r>
          <w:rPr>
            <w:rStyle w:val="blk0"/>
            <w:rFonts w:ascii="Times New Roman" w:hAnsi="Times New Roman"/>
            <w:sz w:val="24"/>
          </w:rPr>
          <w:t>статьей 95</w:t>
        </w:r>
      </w:hyperlink>
      <w:r>
        <w:rPr>
          <w:rStyle w:val="blk0"/>
          <w:rFonts w:ascii="Times New Roman" w:hAnsi="Times New Roman"/>
          <w:sz w:val="24"/>
        </w:rPr>
        <w:t xml:space="preserve"> настоящего Федерального закона.</w:t>
      </w:r>
    </w:p>
    <w:p w:rsidR="0062517A" w:rsidRDefault="0062517A" w:rsidP="002872EA">
      <w:pPr>
        <w:pStyle w:val="a9"/>
        <w:ind w:firstLine="708"/>
        <w:jc w:val="both"/>
        <w:rPr>
          <w:rFonts w:ascii="Times New Roman" w:hAnsi="Times New Roman"/>
          <w:sz w:val="24"/>
        </w:rPr>
      </w:pPr>
      <w:r>
        <w:rPr>
          <w:rFonts w:ascii="Times New Roman" w:hAnsi="Times New Roman"/>
          <w:sz w:val="24"/>
        </w:rPr>
        <w:t xml:space="preserve">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1" w:anchor="p3518" w:history="1">
        <w:r>
          <w:rPr>
            <w:rStyle w:val="1f3"/>
            <w:rFonts w:ascii="Times New Roman" w:hAnsi="Times New Roman"/>
            <w:sz w:val="24"/>
          </w:rPr>
          <w:t>частями 7.2</w:t>
        </w:r>
      </w:hyperlink>
      <w:r>
        <w:rPr>
          <w:rFonts w:ascii="Times New Roman" w:hAnsi="Times New Roman"/>
          <w:sz w:val="24"/>
        </w:rPr>
        <w:t xml:space="preserve"> и </w:t>
      </w:r>
      <w:hyperlink r:id="rId12" w:anchor="p3520" w:history="1">
        <w:r>
          <w:rPr>
            <w:rStyle w:val="1f3"/>
            <w:rFonts w:ascii="Times New Roman" w:hAnsi="Times New Roman"/>
            <w:sz w:val="24"/>
          </w:rPr>
          <w:t>7.3</w:t>
        </w:r>
      </w:hyperlink>
      <w:r>
        <w:rPr>
          <w:rFonts w:ascii="Times New Roman" w:hAnsi="Times New Roman"/>
          <w:sz w:val="24"/>
        </w:rPr>
        <w:t xml:space="preserve"> статьи 96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62517A" w:rsidRDefault="0062517A" w:rsidP="0062517A">
      <w:pPr>
        <w:pStyle w:val="a9"/>
        <w:jc w:val="both"/>
        <w:rPr>
          <w:rFonts w:ascii="Times New Roman" w:hAnsi="Times New Roman"/>
          <w:sz w:val="24"/>
        </w:rPr>
      </w:pPr>
      <w:bookmarkStart w:id="0" w:name="p3516"/>
      <w:bookmarkEnd w:id="0"/>
      <w:r>
        <w:rPr>
          <w:rFonts w:ascii="Times New Roman" w:hAnsi="Times New Roman"/>
          <w:sz w:val="24"/>
        </w:rP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13" w:anchor="p3518" w:history="1">
        <w:r>
          <w:rPr>
            <w:rStyle w:val="1f3"/>
            <w:rFonts w:ascii="Times New Roman" w:hAnsi="Times New Roman"/>
            <w:sz w:val="24"/>
          </w:rPr>
          <w:t>частями 7.2</w:t>
        </w:r>
      </w:hyperlink>
      <w:r>
        <w:rPr>
          <w:rFonts w:ascii="Times New Roman" w:hAnsi="Times New Roman"/>
          <w:sz w:val="24"/>
        </w:rPr>
        <w:t xml:space="preserve"> и </w:t>
      </w:r>
      <w:hyperlink r:id="rId14" w:anchor="p3520" w:history="1">
        <w:r>
          <w:rPr>
            <w:rStyle w:val="1f3"/>
            <w:rFonts w:ascii="Times New Roman" w:hAnsi="Times New Roman"/>
            <w:sz w:val="24"/>
          </w:rPr>
          <w:t>7.3</w:t>
        </w:r>
      </w:hyperlink>
      <w:r>
        <w:rPr>
          <w:rFonts w:ascii="Times New Roman" w:hAnsi="Times New Roman"/>
          <w:sz w:val="24"/>
        </w:rPr>
        <w:t xml:space="preserve"> статьи 96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3789E" w:rsidRDefault="0062517A" w:rsidP="0063789E">
      <w:pPr>
        <w:pStyle w:val="a9"/>
        <w:jc w:val="both"/>
        <w:rPr>
          <w:rFonts w:ascii="Times New Roman" w:hAnsi="Times New Roman"/>
          <w:sz w:val="24"/>
        </w:rPr>
      </w:pPr>
      <w:bookmarkStart w:id="1" w:name="p3518"/>
      <w:bookmarkEnd w:id="1"/>
      <w:r>
        <w:rPr>
          <w:rFonts w:ascii="Times New Roman" w:hAnsi="Times New Roman"/>
          <w:sz w:val="24"/>
        </w:rPr>
        <w:tab/>
      </w:r>
      <w:r w:rsidR="0063789E">
        <w:rPr>
          <w:rFonts w:ascii="Times New Roman" w:hAnsi="Times New Roman"/>
          <w:sz w:val="24"/>
        </w:rPr>
        <w:tab/>
        <w:t>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63789E" w:rsidRDefault="0063789E" w:rsidP="0063789E">
      <w:pPr>
        <w:pStyle w:val="a9"/>
        <w:ind w:firstLine="708"/>
        <w:jc w:val="both"/>
        <w:rPr>
          <w:rFonts w:ascii="Times New Roman" w:hAnsi="Times New Roman"/>
          <w:sz w:val="24"/>
        </w:rPr>
      </w:pPr>
      <w:bookmarkStart w:id="2" w:name="p3520"/>
      <w:bookmarkEnd w:id="2"/>
      <w:r>
        <w:rPr>
          <w:rFonts w:ascii="Times New Roman" w:hAnsi="Times New Roman"/>
          <w:sz w:val="24"/>
        </w:rPr>
        <w:t xml:space="preserve"> Предусмотренное </w:t>
      </w:r>
      <w:hyperlink r:id="rId15" w:anchor="p3513" w:history="1">
        <w:r>
          <w:rPr>
            <w:rFonts w:ascii="Times New Roman" w:hAnsi="Times New Roman"/>
            <w:sz w:val="24"/>
          </w:rPr>
          <w:t>частями 7</w:t>
        </w:r>
      </w:hyperlink>
      <w:r>
        <w:rPr>
          <w:rFonts w:ascii="Times New Roman" w:hAnsi="Times New Roman"/>
          <w:sz w:val="24"/>
        </w:rPr>
        <w:t xml:space="preserve"> и </w:t>
      </w:r>
      <w:hyperlink r:id="rId16" w:anchor="p3516" w:history="1">
        <w:r>
          <w:rPr>
            <w:rFonts w:ascii="Times New Roman" w:hAnsi="Times New Roman"/>
            <w:sz w:val="24"/>
          </w:rPr>
          <w:t>7.1</w:t>
        </w:r>
      </w:hyperlink>
      <w:r>
        <w:rPr>
          <w:rFonts w:ascii="Times New Roman" w:hAnsi="Times New Roman"/>
          <w:sz w:val="24"/>
        </w:rPr>
        <w:t xml:space="preserve">  статьи 96 Федерального закона от 05.04.2013 № 44-ФЗ «О контрактной системе в сфере закупок товаров, работ, услуг для обеспечения государственных и муниципальных нужд».уменьшение размера обеспечения исполнения контракта осуществляется при условии отсутствия неисполненных поставщиком требований </w:t>
      </w:r>
      <w:r>
        <w:rPr>
          <w:rFonts w:ascii="Times New Roman" w:hAnsi="Times New Roman"/>
          <w:sz w:val="24"/>
        </w:rPr>
        <w:lastRenderedPageBreak/>
        <w:t>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63789E" w:rsidRDefault="0063789E" w:rsidP="0063789E">
      <w:pPr>
        <w:pStyle w:val="a9"/>
        <w:ind w:firstLine="708"/>
        <w:jc w:val="both"/>
        <w:rPr>
          <w:rFonts w:ascii="Times New Roman" w:hAnsi="Times New Roman"/>
          <w:sz w:val="24"/>
        </w:rPr>
      </w:pPr>
      <w:r>
        <w:rPr>
          <w:rFonts w:ascii="Times New Roman" w:hAnsi="Times New Roman"/>
          <w:sz w:val="24"/>
        </w:rPr>
        <w:t xml:space="preserve">11.3. Срок возврата обеспечения Государственного контакта в форме залога денежных средств определен в течение </w:t>
      </w:r>
      <w:r w:rsidR="00EF5355">
        <w:rPr>
          <w:rFonts w:ascii="Times New Roman" w:hAnsi="Times New Roman"/>
          <w:sz w:val="24"/>
        </w:rPr>
        <w:t>15</w:t>
      </w:r>
      <w:r>
        <w:rPr>
          <w:rFonts w:ascii="Times New Roman" w:hAnsi="Times New Roman"/>
          <w:sz w:val="24"/>
        </w:rPr>
        <w:t xml:space="preserve"> дней с исполнения Поставщиком своих обязательств.</w:t>
      </w:r>
    </w:p>
    <w:p w:rsidR="0063789E" w:rsidRDefault="0063789E" w:rsidP="0063789E">
      <w:pPr>
        <w:pStyle w:val="a9"/>
        <w:ind w:firstLine="708"/>
        <w:jc w:val="both"/>
        <w:rPr>
          <w:rFonts w:ascii="Times New Roman" w:hAnsi="Times New Roman"/>
          <w:i/>
          <w:color w:val="FF0000"/>
          <w:sz w:val="24"/>
        </w:rPr>
      </w:pPr>
      <w:r>
        <w:rPr>
          <w:rFonts w:ascii="Times New Roman" w:hAnsi="Times New Roman"/>
          <w:sz w:val="24"/>
        </w:rPr>
        <w:t>11.4. Срок действия обеспечения исполнения обязательств, предусмотренных Контрактом, Поставщиком должен устанавливаться с учетом действия Контракта и оканчиваться не ранее даты окончания действия Контракта. В случае избрания способа обеспечения исполнения Контракта в виде независимой гарантии, срок ее действия должен превышать предусмотренный контрактом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со </w:t>
      </w:r>
      <w:hyperlink r:id="rId17" w:anchor="/document/70353464/entry/95" w:history="1">
        <w:r>
          <w:rPr>
            <w:rFonts w:ascii="Times New Roman" w:hAnsi="Times New Roman"/>
            <w:sz w:val="24"/>
          </w:rPr>
          <w:t>ст.95</w:t>
        </w:r>
      </w:hyperlink>
      <w:r>
        <w:rPr>
          <w:rFonts w:ascii="Times New Roman" w:hAnsi="Times New Roman"/>
          <w:sz w:val="24"/>
        </w:rPr>
        <w:t> закона.</w:t>
      </w:r>
    </w:p>
    <w:p w:rsidR="0063789E" w:rsidRPr="003929C1" w:rsidRDefault="0063789E" w:rsidP="0063789E">
      <w:pPr>
        <w:autoSpaceDE w:val="0"/>
        <w:autoSpaceDN w:val="0"/>
        <w:adjustRightInd w:val="0"/>
        <w:ind w:firstLine="708"/>
        <w:jc w:val="both"/>
        <w:rPr>
          <w:noProof/>
        </w:rPr>
      </w:pPr>
      <w:r w:rsidRPr="003929C1">
        <w:rPr>
          <w:noProof/>
        </w:rPr>
        <w:t>1</w:t>
      </w:r>
      <w:r>
        <w:rPr>
          <w:noProof/>
        </w:rPr>
        <w:t>1</w:t>
      </w:r>
      <w:r w:rsidRPr="003929C1">
        <w:rPr>
          <w:noProof/>
        </w:rPr>
        <w:t xml:space="preserve">.5. </w:t>
      </w:r>
      <w:r>
        <w:t>В случае если обеспечением контракта является независимая гарантия, то одна должна быть безотзывной и содержать</w:t>
      </w:r>
      <w:r w:rsidRPr="003929C1">
        <w:rPr>
          <w:noProof/>
        </w:rPr>
        <w:t xml:space="preserve">: </w:t>
      </w:r>
    </w:p>
    <w:p w:rsidR="0063789E" w:rsidRPr="00C0285B" w:rsidRDefault="0063789E" w:rsidP="0063789E">
      <w:pPr>
        <w:autoSpaceDE w:val="0"/>
        <w:autoSpaceDN w:val="0"/>
        <w:adjustRightInd w:val="0"/>
        <w:ind w:firstLine="708"/>
        <w:jc w:val="both"/>
        <w:rPr>
          <w:noProof/>
        </w:rPr>
      </w:pPr>
      <w:r w:rsidRPr="003929C1">
        <w:rPr>
          <w:noProof/>
        </w:rPr>
        <w:t xml:space="preserve">- </w:t>
      </w:r>
      <w:r w:rsidRPr="00C0285B">
        <w:rPr>
          <w:bCs/>
        </w:rPr>
        <w:t xml:space="preserve">сумму независимой гарантии, подлежащую уплате гарантом заказчику в установленных </w:t>
      </w:r>
      <w:hyperlink r:id="rId18" w:anchor="block_44" w:history="1">
        <w:r w:rsidRPr="00C0285B">
          <w:rPr>
            <w:rStyle w:val="af"/>
            <w:bCs/>
            <w:color w:val="auto"/>
          </w:rPr>
          <w:t>статьей 44</w:t>
        </w:r>
      </w:hyperlink>
      <w:r w:rsidRPr="00C0285B">
        <w:rPr>
          <w:bCs/>
        </w:rPr>
        <w:t xml:space="preserve"> </w:t>
      </w:r>
      <w:r w:rsidRPr="00720F96">
        <w:rPr>
          <w:noProof/>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noProof/>
        </w:rPr>
        <w:t xml:space="preserve"> </w:t>
      </w:r>
      <w:r w:rsidRPr="00C0285B">
        <w:rPr>
          <w:bCs/>
        </w:rPr>
        <w:t xml:space="preserve">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19" w:anchor="block_96" w:history="1">
        <w:r w:rsidRPr="00C0285B">
          <w:rPr>
            <w:rStyle w:val="af"/>
            <w:bCs/>
            <w:color w:val="auto"/>
          </w:rPr>
          <w:t>статьей 96</w:t>
        </w:r>
      </w:hyperlink>
      <w:r w:rsidRPr="00C0285B">
        <w:rPr>
          <w:bCs/>
        </w:rPr>
        <w:t xml:space="preserve"> </w:t>
      </w:r>
      <w:r w:rsidRPr="00720F96">
        <w:rPr>
          <w:noProof/>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C0285B">
        <w:rPr>
          <w:bCs/>
        </w:rPr>
        <w:t>, а также идентификационный код закупки, при осуществлении которой предоставляется такая независимая гарантия</w:t>
      </w:r>
      <w:r w:rsidRPr="00C0285B">
        <w:rPr>
          <w:noProof/>
        </w:rPr>
        <w:t>;</w:t>
      </w:r>
    </w:p>
    <w:p w:rsidR="0063789E" w:rsidRDefault="0063789E" w:rsidP="0063789E">
      <w:pPr>
        <w:ind w:firstLine="708"/>
        <w:jc w:val="both"/>
      </w:pPr>
      <w:r>
        <w:t>- обязательства Принципала, надлежащее исполнение которых обеспечивается независимой гарантией;</w:t>
      </w:r>
    </w:p>
    <w:p w:rsidR="0063789E" w:rsidRDefault="0063789E" w:rsidP="0063789E">
      <w:pPr>
        <w:ind w:firstLine="451"/>
        <w:jc w:val="both"/>
      </w:pPr>
      <w:r>
        <w:t>-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63789E" w:rsidRDefault="0063789E" w:rsidP="0063789E">
      <w:pPr>
        <w:ind w:firstLine="708"/>
        <w:jc w:val="both"/>
      </w:pPr>
      <w:r>
        <w:t>-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учитываются операции со средствами, поступающими Заказчику;</w:t>
      </w:r>
    </w:p>
    <w:p w:rsidR="0063789E" w:rsidRDefault="0063789E" w:rsidP="0063789E">
      <w:pPr>
        <w:ind w:firstLine="708"/>
        <w:jc w:val="both"/>
      </w:pPr>
      <w:r>
        <w:t>- срок действия независимой гарантии с учетом требований статей 44 и 96 Федерального закона № 44-ФЗ;</w:t>
      </w:r>
    </w:p>
    <w:p w:rsidR="0063789E" w:rsidRDefault="0063789E" w:rsidP="0063789E">
      <w:pPr>
        <w:ind w:firstLine="708"/>
        <w:jc w:val="both"/>
      </w:pPr>
      <w:r>
        <w:t>- отлагательное условие, предусматривающее заключение договора предоставления независимой гарантии по обязательствам Принципала, возникшим из Государственного контракта при его заключении; в случае предоставления независимой гарантии в качестве обеспечения исполнения контракта</w:t>
      </w:r>
    </w:p>
    <w:p w:rsidR="0063789E" w:rsidRDefault="0063789E" w:rsidP="0063789E">
      <w:pPr>
        <w:ind w:firstLine="708"/>
        <w:jc w:val="both"/>
      </w:pPr>
      <w:r>
        <w:t xml:space="preserve">- утвержденный Постановлением Правительства Российской Федерации от 8 ноября 2013 г. N 1005  перечень документов, предоставляемых заказчиком гаранту одновременно с требованием об осуществлении уплаты денежной суммы по независимой гарантии (расчет суммы, включаемой в требование по независимой гарантии;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независимой гарантии предъявлено в случае ненадлежащего исполнения принципалом обязательств по возврату аванса); документ, подтверждающий факт наступления гарантийного случая в соответствии с условиями контракта (если требование по банковской гарантии предъявлено в случае ненадлежащего исполнения принципалом обязательств в период действия гарантийного срока); документ, подтверждающий полномочия единоличного исполнительного органа (или иного </w:t>
      </w:r>
      <w:r>
        <w:lastRenderedPageBreak/>
        <w:t>уполномоченного лица), подписавшего требование по независимой гарантии (решение об избрании, приказ о назначении, доверенность);</w:t>
      </w:r>
    </w:p>
    <w:p w:rsidR="0063789E" w:rsidRDefault="0063789E" w:rsidP="0063789E">
      <w:pPr>
        <w:ind w:firstLine="708"/>
        <w:jc w:val="both"/>
      </w:pPr>
      <w:r>
        <w:t xml:space="preserve">- </w:t>
      </w:r>
      <w:r>
        <w:rPr>
          <w:noProof/>
        </w:rPr>
        <w:t xml:space="preserve">условие </w:t>
      </w:r>
      <w:r>
        <w:t xml:space="preserve">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20" w:history="1">
        <w:r>
          <w:rPr>
            <w:rStyle w:val="af"/>
          </w:rPr>
          <w:t>кодексом</w:t>
        </w:r>
      </w:hyperlink>
      <w:r>
        <w:t xml:space="preserve"> Российской Федерации оснований для отказа в удовлетворении этого требования.</w:t>
      </w:r>
    </w:p>
    <w:p w:rsidR="0063789E" w:rsidRDefault="0063789E" w:rsidP="0063789E">
      <w:pPr>
        <w:pStyle w:val="a9"/>
        <w:ind w:firstLine="708"/>
        <w:jc w:val="both"/>
        <w:rPr>
          <w:rFonts w:ascii="Times New Roman" w:hAnsi="Times New Roman"/>
          <w:sz w:val="24"/>
        </w:rPr>
      </w:pPr>
      <w:r>
        <w:rPr>
          <w:rFonts w:ascii="Times New Roman" w:hAnsi="Times New Roman"/>
          <w:sz w:val="24"/>
        </w:rPr>
        <w:t>11.6. В случае если по каким-либо причинам обеспечение исполнения обязательств по Государственному контракту перестало быть действительным, закончило свое действие или иным образом перестало обеспечивать исполнение Поставщиком исполнение своих обязательств по Государственному контракту, Поставщик обязуется в течении 5 (пяти) банковских дней предоставить Государственному заказчику иное (новое) надлежащее обеспечение исполнения на тех же условиях и в том же размере, что указаны в Государственном контракте.</w:t>
      </w:r>
    </w:p>
    <w:p w:rsidR="0063789E" w:rsidRDefault="0063789E" w:rsidP="0063789E">
      <w:pPr>
        <w:pStyle w:val="a9"/>
        <w:ind w:firstLine="708"/>
        <w:jc w:val="both"/>
        <w:rPr>
          <w:rFonts w:ascii="Times New Roman" w:hAnsi="Times New Roman"/>
          <w:sz w:val="24"/>
        </w:rPr>
      </w:pPr>
      <w:r>
        <w:rPr>
          <w:rFonts w:ascii="Times New Roman" w:hAnsi="Times New Roman"/>
          <w:sz w:val="24"/>
        </w:rPr>
        <w:t>11.7.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w:t>
      </w:r>
    </w:p>
    <w:p w:rsidR="00E65BCE" w:rsidRDefault="00EF5355" w:rsidP="0063789E">
      <w:pPr>
        <w:pStyle w:val="a9"/>
        <w:jc w:val="both"/>
        <w:rPr>
          <w:rFonts w:ascii="Times New Roman" w:hAnsi="Times New Roman"/>
          <w:sz w:val="24"/>
        </w:rPr>
      </w:pPr>
      <w:r>
        <w:rPr>
          <w:rFonts w:ascii="Times New Roman" w:hAnsi="Times New Roman"/>
          <w:sz w:val="24"/>
        </w:rPr>
        <w:t xml:space="preserve">           </w:t>
      </w:r>
      <w:r w:rsidR="0063789E">
        <w:rPr>
          <w:rFonts w:ascii="Times New Roman" w:hAnsi="Times New Roman"/>
          <w:sz w:val="24"/>
        </w:rPr>
        <w:t>11.8. В случае, если участником закупки, с которым заключается Государственный контракт, является казенное учреждение, положения об обеспечении исполнения контракта к такому участнику не применяются</w:t>
      </w:r>
      <w:r w:rsidR="00AE31FD">
        <w:rPr>
          <w:rFonts w:ascii="Times New Roman" w:hAnsi="Times New Roman"/>
          <w:sz w:val="24"/>
        </w:rPr>
        <w:t>.</w:t>
      </w:r>
    </w:p>
    <w:p w:rsidR="00EF5355" w:rsidRPr="00F86B5C" w:rsidRDefault="00EF5355" w:rsidP="00F86B5C">
      <w:pPr>
        <w:pStyle w:val="a9"/>
        <w:ind w:firstLine="708"/>
        <w:jc w:val="both"/>
        <w:rPr>
          <w:rFonts w:ascii="Times New Roman" w:hAnsi="Times New Roman"/>
          <w:i/>
          <w:noProof/>
          <w:color w:val="FF0000"/>
          <w:sz w:val="24"/>
          <w:szCs w:val="24"/>
        </w:rPr>
      </w:pPr>
      <w:r>
        <w:rPr>
          <w:rFonts w:ascii="Times New Roman" w:hAnsi="Times New Roman"/>
          <w:sz w:val="24"/>
        </w:rPr>
        <w:t xml:space="preserve">11.9 </w:t>
      </w:r>
      <w:r w:rsidRPr="00E73D90">
        <w:rPr>
          <w:rFonts w:ascii="Times New Roman" w:hAnsi="Times New Roman"/>
          <w:sz w:val="24"/>
          <w:szCs w:val="24"/>
        </w:rPr>
        <w:t xml:space="preserve">Участник закупки в соответствии с п. 8.1 ст. 96 Федерального закона от 05.04.2013 № 44-ФЗ «О контрактной системе в сфере закупок товаров, работ, услуг для государственных и муниципальных нужд» </w:t>
      </w:r>
      <w:r w:rsidRPr="00E73D90">
        <w:rPr>
          <w:rFonts w:ascii="Times New Roman" w:eastAsia="Calibri" w:hAnsi="Times New Roman"/>
          <w:sz w:val="24"/>
          <w:szCs w:val="24"/>
        </w:rPr>
        <w:t xml:space="preserve">освобождается от предоставления обеспечения исполнения контракта, в том числе с учетом положений </w:t>
      </w:r>
      <w:hyperlink r:id="rId21" w:history="1">
        <w:r w:rsidRPr="00E73D90">
          <w:rPr>
            <w:rFonts w:ascii="Times New Roman" w:eastAsia="Calibri" w:hAnsi="Times New Roman"/>
            <w:color w:val="0000FF"/>
            <w:sz w:val="24"/>
            <w:szCs w:val="24"/>
          </w:rPr>
          <w:t>статьи 37</w:t>
        </w:r>
      </w:hyperlink>
      <w:r w:rsidRPr="00E73D90">
        <w:rPr>
          <w:rFonts w:ascii="Times New Roman" w:eastAsia="Calibri" w:hAnsi="Times New Roman"/>
          <w:sz w:val="24"/>
          <w:szCs w:val="24"/>
        </w:rPr>
        <w:t xml:space="preserve"> </w:t>
      </w:r>
      <w:r w:rsidRPr="00234E78">
        <w:rPr>
          <w:rFonts w:ascii="Times New Roman" w:hAnsi="Times New Roman"/>
          <w:sz w:val="24"/>
          <w:szCs w:val="24"/>
        </w:rPr>
        <w:t>Федерального закона № 44-ФЗ</w:t>
      </w:r>
      <w:r w:rsidRPr="00234E78">
        <w:rPr>
          <w:rFonts w:ascii="Times New Roman" w:eastAsia="Calibri" w:hAnsi="Times New Roman"/>
          <w:sz w:val="24"/>
          <w:szCs w:val="24"/>
        </w:rPr>
        <w:t>, о</w:t>
      </w:r>
      <w:r w:rsidRPr="00E73D90">
        <w:rPr>
          <w:rFonts w:ascii="Times New Roman" w:eastAsia="Calibri" w:hAnsi="Times New Roman"/>
          <w:sz w:val="24"/>
          <w:szCs w:val="24"/>
        </w:rPr>
        <w:t>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r w:rsidRPr="00E73D90">
        <w:rPr>
          <w:rFonts w:ascii="Times New Roman" w:hAnsi="Times New Roman"/>
          <w:i/>
          <w:noProof/>
          <w:color w:val="FF0000"/>
          <w:sz w:val="24"/>
          <w:szCs w:val="24"/>
        </w:rPr>
        <w:t>.</w:t>
      </w:r>
    </w:p>
    <w:p w:rsidR="00E65BCE" w:rsidRDefault="00AE31FD">
      <w:pPr>
        <w:pStyle w:val="a9"/>
        <w:jc w:val="center"/>
        <w:rPr>
          <w:rFonts w:ascii="Times New Roman" w:hAnsi="Times New Roman"/>
          <w:b/>
          <w:sz w:val="24"/>
        </w:rPr>
      </w:pPr>
      <w:r>
        <w:rPr>
          <w:rFonts w:ascii="Times New Roman" w:hAnsi="Times New Roman"/>
          <w:b/>
          <w:sz w:val="24"/>
        </w:rPr>
        <w:t>12. Форс-мажорные обстоятельства</w:t>
      </w:r>
    </w:p>
    <w:p w:rsidR="00E65BCE" w:rsidRDefault="00AE31FD">
      <w:pPr>
        <w:pStyle w:val="a9"/>
        <w:ind w:firstLine="720"/>
        <w:jc w:val="both"/>
        <w:rPr>
          <w:rFonts w:ascii="Times New Roman" w:hAnsi="Times New Roman"/>
          <w:sz w:val="24"/>
        </w:rPr>
      </w:pPr>
      <w:r>
        <w:rPr>
          <w:rFonts w:ascii="Times New Roman" w:hAnsi="Times New Roman"/>
          <w:sz w:val="24"/>
        </w:rPr>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65BCE" w:rsidRDefault="00AE31FD">
      <w:pPr>
        <w:pStyle w:val="a9"/>
        <w:ind w:firstLine="720"/>
        <w:jc w:val="both"/>
        <w:rPr>
          <w:rFonts w:ascii="Times New Roman" w:hAnsi="Times New Roman"/>
          <w:sz w:val="24"/>
        </w:rPr>
      </w:pPr>
      <w:r>
        <w:rPr>
          <w:rFonts w:ascii="Times New Roman" w:hAnsi="Times New Roman"/>
          <w:sz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65BCE" w:rsidRDefault="00AE31FD">
      <w:pPr>
        <w:pStyle w:val="a9"/>
        <w:ind w:firstLine="720"/>
        <w:jc w:val="both"/>
        <w:rPr>
          <w:rFonts w:ascii="Times New Roman" w:hAnsi="Times New Roman"/>
          <w:sz w:val="24"/>
        </w:rPr>
      </w:pPr>
      <w:r>
        <w:rPr>
          <w:rFonts w:ascii="Times New Roman" w:hAnsi="Times New Roman"/>
          <w:sz w:val="24"/>
        </w:rPr>
        <w:t>12.2.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65BCE" w:rsidRDefault="00AE31FD">
      <w:pPr>
        <w:pStyle w:val="a9"/>
        <w:ind w:firstLine="720"/>
        <w:jc w:val="both"/>
        <w:rPr>
          <w:rFonts w:ascii="Times New Roman" w:hAnsi="Times New Roman"/>
          <w:sz w:val="24"/>
        </w:rPr>
      </w:pPr>
      <w:r>
        <w:rPr>
          <w:rFonts w:ascii="Times New Roman" w:hAnsi="Times New Roman"/>
          <w:sz w:val="24"/>
        </w:rPr>
        <w:t>12.3.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65BCE" w:rsidRDefault="00AE31FD">
      <w:pPr>
        <w:pStyle w:val="a9"/>
        <w:ind w:firstLine="720"/>
        <w:jc w:val="both"/>
        <w:rPr>
          <w:rFonts w:ascii="Times New Roman" w:hAnsi="Times New Roman"/>
          <w:sz w:val="24"/>
        </w:rPr>
      </w:pPr>
      <w:r>
        <w:rPr>
          <w:rFonts w:ascii="Times New Roman" w:hAnsi="Times New Roman"/>
          <w:sz w:val="24"/>
        </w:rPr>
        <w:lastRenderedPageBreak/>
        <w:t xml:space="preserve">12.4.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65BCE" w:rsidRDefault="00AE31FD">
      <w:pPr>
        <w:pStyle w:val="a9"/>
        <w:ind w:firstLine="720"/>
        <w:jc w:val="both"/>
        <w:rPr>
          <w:rFonts w:ascii="Times New Roman" w:hAnsi="Times New Roman"/>
          <w:sz w:val="24"/>
        </w:rPr>
      </w:pPr>
      <w:r>
        <w:rPr>
          <w:rFonts w:ascii="Times New Roman" w:hAnsi="Times New Roman"/>
          <w:sz w:val="24"/>
        </w:rPr>
        <w:t>12.5.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65BCE" w:rsidRDefault="00AE31FD">
      <w:pPr>
        <w:pStyle w:val="a9"/>
        <w:ind w:firstLine="720"/>
        <w:jc w:val="both"/>
        <w:rPr>
          <w:rFonts w:ascii="Times New Roman" w:hAnsi="Times New Roman"/>
          <w:sz w:val="24"/>
        </w:rPr>
      </w:pPr>
      <w:r>
        <w:rPr>
          <w:rFonts w:ascii="Times New Roman" w:hAnsi="Times New Roman"/>
          <w:sz w:val="24"/>
        </w:rPr>
        <w:t>12.6.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65BCE" w:rsidRDefault="00AE31FD">
      <w:pPr>
        <w:pStyle w:val="a9"/>
        <w:jc w:val="center"/>
        <w:rPr>
          <w:rFonts w:ascii="Times New Roman" w:hAnsi="Times New Roman"/>
          <w:b/>
          <w:sz w:val="24"/>
        </w:rPr>
      </w:pPr>
      <w:r>
        <w:rPr>
          <w:rFonts w:ascii="Times New Roman" w:hAnsi="Times New Roman"/>
          <w:b/>
          <w:sz w:val="24"/>
        </w:rPr>
        <w:t>13. Изменение, расторжение Контракта</w:t>
      </w:r>
    </w:p>
    <w:p w:rsidR="0062517A" w:rsidRPr="007D0D08" w:rsidRDefault="00AE31FD" w:rsidP="0062517A">
      <w:pPr>
        <w:ind w:left="20" w:right="40" w:firstLine="720"/>
        <w:jc w:val="both"/>
        <w:rPr>
          <w:szCs w:val="24"/>
        </w:rPr>
      </w:pPr>
      <w:r>
        <w:rPr>
          <w:rStyle w:val="93"/>
          <w:sz w:val="24"/>
        </w:rPr>
        <w:t xml:space="preserve">13.1. </w:t>
      </w:r>
      <w:r w:rsidR="0062517A" w:rsidRPr="007D0D08">
        <w:rPr>
          <w:rStyle w:val="950"/>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2517A" w:rsidRPr="007D0D08" w:rsidRDefault="0062517A" w:rsidP="0062517A">
      <w:pPr>
        <w:tabs>
          <w:tab w:val="left" w:pos="1039"/>
        </w:tabs>
        <w:ind w:left="20" w:right="40" w:firstLine="720"/>
        <w:jc w:val="both"/>
        <w:rPr>
          <w:szCs w:val="24"/>
        </w:rPr>
      </w:pPr>
      <w:r w:rsidRPr="007D0D08">
        <w:rPr>
          <w:rStyle w:val="950"/>
          <w:sz w:val="24"/>
          <w:szCs w:val="24"/>
        </w:rPr>
        <w:t>а)</w:t>
      </w:r>
      <w:r w:rsidRPr="007D0D08">
        <w:rPr>
          <w:rStyle w:val="950"/>
          <w:sz w:val="24"/>
          <w:szCs w:val="24"/>
        </w:rPr>
        <w:tab/>
        <w:t>при снижении цены Контракта без изменения, предусмотренного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2517A" w:rsidRPr="007D0D08" w:rsidRDefault="0062517A" w:rsidP="0062517A">
      <w:pPr>
        <w:pStyle w:val="HTML"/>
        <w:ind w:firstLine="540"/>
        <w:jc w:val="both"/>
        <w:rPr>
          <w:rFonts w:ascii="Times New Roman" w:hAnsi="Times New Roman"/>
          <w:sz w:val="24"/>
          <w:szCs w:val="24"/>
        </w:rPr>
      </w:pPr>
      <w:r w:rsidRPr="007D0D08">
        <w:rPr>
          <w:rStyle w:val="950"/>
          <w:sz w:val="24"/>
          <w:szCs w:val="24"/>
        </w:rPr>
        <w:t>б)</w:t>
      </w:r>
      <w:r w:rsidRPr="007D0D08">
        <w:rPr>
          <w:rStyle w:val="950"/>
          <w:sz w:val="24"/>
          <w:szCs w:val="24"/>
        </w:rPr>
        <w:tab/>
      </w:r>
      <w:r w:rsidRPr="007D0D08">
        <w:rPr>
          <w:rFonts w:ascii="Times New Roman" w:hAnsi="Times New Roman"/>
          <w:sz w:val="24"/>
          <w:szCs w:val="24"/>
        </w:rPr>
        <w:t>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w:t>
      </w:r>
      <w:r w:rsidR="0063789E">
        <w:rPr>
          <w:rFonts w:ascii="Times New Roman" w:hAnsi="Times New Roman"/>
          <w:sz w:val="24"/>
          <w:szCs w:val="24"/>
        </w:rPr>
        <w:t xml:space="preserve">оличество поставляемого товара </w:t>
      </w:r>
      <w:r w:rsidRPr="007D0D08">
        <w:rPr>
          <w:rFonts w:ascii="Times New Roman" w:hAnsi="Times New Roman"/>
          <w:sz w:val="24"/>
          <w:szCs w:val="24"/>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w:t>
      </w:r>
      <w:r w:rsidR="0063789E">
        <w:rPr>
          <w:rFonts w:ascii="Times New Roman" w:hAnsi="Times New Roman"/>
          <w:sz w:val="24"/>
          <w:szCs w:val="24"/>
        </w:rPr>
        <w:t>полнительному количеству товара</w:t>
      </w:r>
      <w:r w:rsidRPr="007D0D08">
        <w:rPr>
          <w:rFonts w:ascii="Times New Roman" w:hAnsi="Times New Roman"/>
          <w:sz w:val="24"/>
          <w:szCs w:val="24"/>
        </w:rPr>
        <w:t xml:space="preserve">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3789E">
        <w:rPr>
          <w:rFonts w:ascii="Times New Roman" w:hAnsi="Times New Roman"/>
          <w:sz w:val="24"/>
          <w:szCs w:val="24"/>
        </w:rPr>
        <w:t>.</w:t>
      </w:r>
    </w:p>
    <w:p w:rsidR="0062517A" w:rsidRPr="007D0D08" w:rsidRDefault="0062517A" w:rsidP="0062517A">
      <w:pPr>
        <w:ind w:left="20" w:right="80" w:firstLine="700"/>
        <w:jc w:val="both"/>
        <w:rPr>
          <w:szCs w:val="24"/>
        </w:rPr>
      </w:pPr>
      <w:r w:rsidRPr="007D0D08">
        <w:rPr>
          <w:rStyle w:val="950"/>
          <w:sz w:val="24"/>
          <w:szCs w:val="24"/>
        </w:rPr>
        <w:t>в)</w:t>
      </w:r>
      <w:r w:rsidRPr="007D0D08">
        <w:rPr>
          <w:rStyle w:val="950"/>
          <w:sz w:val="24"/>
          <w:szCs w:val="24"/>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2517A" w:rsidRPr="007D0D08" w:rsidRDefault="0062517A" w:rsidP="0062517A">
      <w:pPr>
        <w:pStyle w:val="a9"/>
        <w:ind w:firstLine="720"/>
        <w:jc w:val="both"/>
        <w:rPr>
          <w:rFonts w:ascii="Times New Roman" w:hAnsi="Times New Roman"/>
          <w:sz w:val="24"/>
          <w:szCs w:val="24"/>
        </w:rPr>
      </w:pPr>
      <w:r w:rsidRPr="007D0D08">
        <w:rPr>
          <w:rFonts w:ascii="Times New Roman" w:hAnsi="Times New Roman"/>
          <w:sz w:val="24"/>
          <w:szCs w:val="24"/>
        </w:rPr>
        <w:t>13.2. Все изменения к Контракту действительны, если они оформлены в виде дополнительного соглашения к Контракту и подписаны Сторонами.</w:t>
      </w:r>
    </w:p>
    <w:p w:rsidR="0062517A" w:rsidRPr="007D0D08" w:rsidRDefault="0062517A" w:rsidP="0062517A">
      <w:pPr>
        <w:ind w:firstLine="540"/>
        <w:jc w:val="both"/>
      </w:pPr>
      <w:r w:rsidRPr="007D0D08">
        <w:tab/>
        <w:t>13.3.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2517A" w:rsidRPr="007D0D08" w:rsidRDefault="0062517A" w:rsidP="0062517A">
      <w:pPr>
        <w:ind w:firstLine="708"/>
        <w:jc w:val="both"/>
      </w:pPr>
      <w:r w:rsidRPr="007D0D08">
        <w:t>13.4.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2517A" w:rsidRPr="007D0D08" w:rsidRDefault="0062517A" w:rsidP="0062517A">
      <w:pPr>
        <w:ind w:firstLine="708"/>
        <w:jc w:val="both"/>
      </w:pPr>
      <w:r w:rsidRPr="007D0D08">
        <w:t>13.5.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62517A" w:rsidRPr="007D0D08" w:rsidRDefault="0062517A" w:rsidP="0062517A">
      <w:pPr>
        <w:ind w:firstLine="708"/>
        <w:jc w:val="both"/>
      </w:pPr>
      <w:r w:rsidRPr="007D0D08">
        <w:t xml:space="preserve">13.6.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w:t>
      </w:r>
      <w:r w:rsidRPr="007D0D08">
        <w:lastRenderedPageBreak/>
        <w:t>нарушения условий контракта, послужившие основанием для одностороннего отказа заказчика от исполнения контракта.</w:t>
      </w:r>
    </w:p>
    <w:p w:rsidR="0062517A" w:rsidRPr="007D0D08" w:rsidRDefault="0062517A" w:rsidP="0062517A">
      <w:pPr>
        <w:ind w:firstLine="708"/>
        <w:jc w:val="both"/>
      </w:pPr>
      <w:r w:rsidRPr="007D0D08">
        <w:t>13.7.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62517A" w:rsidRPr="007D0D08" w:rsidRDefault="0062517A" w:rsidP="0062517A">
      <w:pPr>
        <w:ind w:firstLine="708"/>
        <w:jc w:val="both"/>
      </w:pPr>
      <w:r w:rsidRPr="007D0D08">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62517A" w:rsidRPr="007D0D08" w:rsidRDefault="0062517A" w:rsidP="0062517A">
      <w:pPr>
        <w:ind w:firstLine="708"/>
        <w:jc w:val="both"/>
      </w:pPr>
      <w:r w:rsidRPr="007D0D08">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62517A" w:rsidRPr="007D0D08" w:rsidRDefault="0062517A" w:rsidP="0062517A">
      <w:pPr>
        <w:tabs>
          <w:tab w:val="left" w:pos="720"/>
          <w:tab w:val="left" w:pos="4124"/>
          <w:tab w:val="left" w:pos="5956"/>
        </w:tabs>
        <w:ind w:right="80"/>
        <w:jc w:val="both"/>
      </w:pPr>
      <w:r w:rsidRPr="007D0D08">
        <w:tab/>
        <w:t>13.8.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62517A" w:rsidRPr="007D0D08" w:rsidRDefault="0062517A" w:rsidP="0062517A">
      <w:pPr>
        <w:tabs>
          <w:tab w:val="left" w:pos="720"/>
          <w:tab w:val="left" w:pos="4124"/>
          <w:tab w:val="left" w:pos="5956"/>
        </w:tabs>
        <w:ind w:right="80" w:firstLine="709"/>
        <w:jc w:val="both"/>
      </w:pPr>
      <w:r w:rsidRPr="007D0D08">
        <w:t>13.9.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2517A" w:rsidRPr="007D0D08" w:rsidRDefault="0062517A" w:rsidP="0062517A">
      <w:pPr>
        <w:tabs>
          <w:tab w:val="left" w:pos="720"/>
          <w:tab w:val="left" w:pos="4124"/>
          <w:tab w:val="left" w:pos="5956"/>
        </w:tabs>
        <w:ind w:right="80" w:firstLine="1276"/>
        <w:jc w:val="both"/>
      </w:pPr>
      <w:r w:rsidRPr="007D0D08">
        <w:t>В случае отмены заказчиком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62517A" w:rsidRPr="007D0D08" w:rsidRDefault="0062517A" w:rsidP="0062517A">
      <w:pPr>
        <w:pStyle w:val="HTML"/>
        <w:ind w:firstLine="540"/>
        <w:jc w:val="both"/>
        <w:rPr>
          <w:rFonts w:ascii="Times New Roman" w:hAnsi="Times New Roman"/>
          <w:sz w:val="24"/>
          <w:szCs w:val="24"/>
        </w:rPr>
      </w:pPr>
      <w:r w:rsidRPr="007D0D08">
        <w:rPr>
          <w:rFonts w:ascii="Times New Roman" w:hAnsi="Times New Roman"/>
          <w:sz w:val="24"/>
          <w:szCs w:val="24"/>
        </w:rPr>
        <w:t>13.10.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обращение о включении информации о поставщике (подрядчике, исполнителе) в реестр недобросовестных поставщиков (подрядчиков, исполнителей).</w:t>
      </w:r>
      <w:r w:rsidRPr="007D0D08">
        <w:rPr>
          <w:sz w:val="24"/>
          <w:szCs w:val="24"/>
        </w:rPr>
        <w:t xml:space="preserve"> </w:t>
      </w:r>
    </w:p>
    <w:p w:rsidR="0062517A" w:rsidRPr="007D0D08" w:rsidRDefault="0062517A" w:rsidP="0062517A">
      <w:pPr>
        <w:tabs>
          <w:tab w:val="left" w:pos="1305"/>
        </w:tabs>
        <w:ind w:right="80" w:firstLine="567"/>
        <w:jc w:val="both"/>
      </w:pPr>
      <w:r w:rsidRPr="007D0D08">
        <w:t>13.11.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62517A" w:rsidRPr="007D0D08" w:rsidRDefault="0062517A" w:rsidP="0062517A">
      <w:pPr>
        <w:tabs>
          <w:tab w:val="left" w:pos="1305"/>
        </w:tabs>
        <w:ind w:right="80" w:firstLine="740"/>
        <w:jc w:val="both"/>
      </w:pPr>
      <w:r w:rsidRPr="007D0D08">
        <w:t xml:space="preserve">13.12.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w:t>
      </w:r>
      <w:r w:rsidRPr="007D0D08">
        <w:lastRenderedPageBreak/>
        <w:t>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62517A" w:rsidRPr="007D0D08" w:rsidRDefault="0062517A" w:rsidP="0062517A">
      <w:pPr>
        <w:tabs>
          <w:tab w:val="left" w:pos="1305"/>
        </w:tabs>
        <w:ind w:right="80" w:firstLine="740"/>
        <w:jc w:val="both"/>
      </w:pPr>
      <w:r w:rsidRPr="007D0D08">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62517A" w:rsidRPr="007D0D08" w:rsidRDefault="0062517A" w:rsidP="0062517A">
      <w:pPr>
        <w:tabs>
          <w:tab w:val="left" w:pos="1305"/>
        </w:tabs>
        <w:ind w:right="80" w:firstLine="740"/>
        <w:jc w:val="both"/>
      </w:pPr>
      <w:r w:rsidRPr="007D0D08">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62517A" w:rsidRPr="007D0D08" w:rsidRDefault="0062517A" w:rsidP="0062517A">
      <w:pPr>
        <w:tabs>
          <w:tab w:val="left" w:pos="1305"/>
        </w:tabs>
        <w:ind w:right="80" w:firstLine="740"/>
        <w:jc w:val="both"/>
      </w:pPr>
      <w:r w:rsidRPr="007D0D08">
        <w:t>13.13.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62517A" w:rsidRPr="007D0D08" w:rsidRDefault="0062517A" w:rsidP="0062517A">
      <w:pPr>
        <w:ind w:firstLine="709"/>
        <w:jc w:val="both"/>
      </w:pPr>
      <w:r w:rsidRPr="007D0D08">
        <w:t>13.14.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2517A" w:rsidRPr="007D0D08" w:rsidRDefault="0062517A" w:rsidP="0062517A">
      <w:pPr>
        <w:tabs>
          <w:tab w:val="left" w:pos="1305"/>
        </w:tabs>
        <w:ind w:right="80" w:firstLine="740"/>
        <w:jc w:val="both"/>
      </w:pPr>
      <w:r w:rsidRPr="007D0D08">
        <w:t>13.15.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w:t>
      </w:r>
    </w:p>
    <w:p w:rsidR="0062517A" w:rsidRPr="007D0D08" w:rsidRDefault="0062517A" w:rsidP="0062517A">
      <w:pPr>
        <w:tabs>
          <w:tab w:val="left" w:pos="1305"/>
        </w:tabs>
        <w:ind w:right="80" w:firstLine="740"/>
        <w:jc w:val="both"/>
      </w:pPr>
      <w:r w:rsidRPr="007D0D08">
        <w:t>13.16.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обращение о включении информации о поставщике (подрядчике, исполнителе) в реестр недобросовестных поставщиков (подрядчиков, исполнителей).</w:t>
      </w:r>
    </w:p>
    <w:p w:rsidR="0062517A" w:rsidRPr="007D0D08" w:rsidRDefault="0062517A" w:rsidP="0062517A">
      <w:pPr>
        <w:tabs>
          <w:tab w:val="left" w:pos="1305"/>
        </w:tabs>
        <w:ind w:right="80" w:firstLine="740"/>
        <w:jc w:val="both"/>
      </w:pPr>
      <w:r w:rsidRPr="007D0D08">
        <w:t>13.17.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2517A" w:rsidRPr="007D0D08" w:rsidRDefault="0062517A" w:rsidP="0062517A">
      <w:pPr>
        <w:tabs>
          <w:tab w:val="left" w:pos="1305"/>
        </w:tabs>
        <w:ind w:right="80" w:firstLine="709"/>
        <w:jc w:val="both"/>
      </w:pPr>
      <w:r w:rsidRPr="007D0D08">
        <w:t>13.18.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65BCE" w:rsidRDefault="0062517A" w:rsidP="0062517A">
      <w:pPr>
        <w:ind w:left="20" w:right="40" w:firstLine="720"/>
        <w:jc w:val="both"/>
        <w:rPr>
          <w:rStyle w:val="93"/>
          <w:sz w:val="24"/>
        </w:rPr>
      </w:pPr>
      <w:r w:rsidRPr="007D0D08">
        <w:rPr>
          <w:szCs w:val="24"/>
        </w:rPr>
        <w:t>13.19.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00AE31FD" w:rsidRPr="000B2C20">
        <w:rPr>
          <w:rStyle w:val="93"/>
          <w:sz w:val="24"/>
          <w:szCs w:val="24"/>
        </w:rPr>
        <w:t>.</w:t>
      </w:r>
    </w:p>
    <w:p w:rsidR="00E65BCE" w:rsidRDefault="00AE31FD">
      <w:pPr>
        <w:pStyle w:val="a9"/>
        <w:jc w:val="center"/>
        <w:rPr>
          <w:rFonts w:ascii="Times New Roman" w:hAnsi="Times New Roman"/>
          <w:b/>
          <w:sz w:val="24"/>
        </w:rPr>
      </w:pPr>
      <w:r>
        <w:rPr>
          <w:rFonts w:ascii="Times New Roman" w:hAnsi="Times New Roman"/>
          <w:b/>
          <w:sz w:val="24"/>
        </w:rPr>
        <w:t>14. Порядок разрешения споров</w:t>
      </w:r>
    </w:p>
    <w:p w:rsidR="00E65BCE" w:rsidRDefault="00AE31FD">
      <w:pPr>
        <w:pStyle w:val="a9"/>
        <w:ind w:firstLine="720"/>
        <w:jc w:val="both"/>
        <w:rPr>
          <w:rFonts w:ascii="Times New Roman" w:hAnsi="Times New Roman"/>
          <w:sz w:val="24"/>
        </w:rPr>
      </w:pPr>
      <w:r>
        <w:rPr>
          <w:rFonts w:ascii="Times New Roman" w:hAnsi="Times New Roman"/>
          <w:sz w:val="24"/>
        </w:rPr>
        <w:t>14.1.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Оренбургской области в порядке, предусмотренном законодательством Российской Федерации.</w:t>
      </w:r>
    </w:p>
    <w:p w:rsidR="00E65BCE" w:rsidRDefault="00AE31FD">
      <w:pPr>
        <w:pStyle w:val="a9"/>
        <w:ind w:firstLine="720"/>
        <w:jc w:val="both"/>
        <w:rPr>
          <w:rFonts w:ascii="Times New Roman" w:hAnsi="Times New Roman"/>
          <w:sz w:val="24"/>
        </w:rPr>
      </w:pPr>
      <w:r>
        <w:rPr>
          <w:rFonts w:ascii="Times New Roman" w:hAnsi="Times New Roman"/>
          <w:sz w:val="24"/>
        </w:rPr>
        <w:t>14.2. Досудебный порядок урегулирования споров, предусматривающий направление претензии контрагенту, является обязательным.</w:t>
      </w:r>
    </w:p>
    <w:p w:rsidR="00E65BCE" w:rsidRDefault="00AE31FD">
      <w:pPr>
        <w:pStyle w:val="a9"/>
        <w:ind w:firstLine="720"/>
        <w:jc w:val="both"/>
        <w:rPr>
          <w:rFonts w:ascii="Times New Roman" w:hAnsi="Times New Roman"/>
          <w:sz w:val="24"/>
        </w:rPr>
      </w:pPr>
      <w:r>
        <w:rPr>
          <w:rFonts w:ascii="Times New Roman" w:hAnsi="Times New Roman"/>
          <w:sz w:val="24"/>
        </w:rPr>
        <w:t>Сторона, которой предъявлена претензия, обязана рассмотреть такую претензию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rsidR="00C852A9" w:rsidRDefault="00AE31FD" w:rsidP="00F86B5C">
      <w:pPr>
        <w:pStyle w:val="a9"/>
        <w:ind w:firstLine="720"/>
        <w:jc w:val="both"/>
        <w:rPr>
          <w:rFonts w:ascii="Times New Roman" w:hAnsi="Times New Roman"/>
          <w:sz w:val="24"/>
        </w:rPr>
      </w:pPr>
      <w:r>
        <w:rPr>
          <w:rFonts w:ascii="Times New Roman" w:hAnsi="Times New Roman"/>
          <w:sz w:val="24"/>
        </w:rPr>
        <w:lastRenderedPageBreak/>
        <w:t>14.3.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r w:rsidR="00C852A9">
        <w:rPr>
          <w:rFonts w:ascii="Times New Roman" w:hAnsi="Times New Roman"/>
          <w:sz w:val="24"/>
        </w:rPr>
        <w:t>.</w:t>
      </w:r>
    </w:p>
    <w:p w:rsidR="00E65BCE" w:rsidRDefault="00AE31FD">
      <w:pPr>
        <w:pStyle w:val="a9"/>
        <w:ind w:firstLine="720"/>
        <w:jc w:val="center"/>
        <w:rPr>
          <w:rFonts w:ascii="Times New Roman" w:hAnsi="Times New Roman"/>
          <w:b/>
          <w:sz w:val="24"/>
        </w:rPr>
      </w:pPr>
      <w:r>
        <w:rPr>
          <w:rFonts w:ascii="Times New Roman" w:hAnsi="Times New Roman"/>
          <w:b/>
          <w:sz w:val="24"/>
        </w:rPr>
        <w:t>15. Прочие условия</w:t>
      </w:r>
    </w:p>
    <w:p w:rsidR="00E65BCE" w:rsidRDefault="00AE31FD">
      <w:pPr>
        <w:pStyle w:val="a9"/>
        <w:ind w:firstLine="720"/>
        <w:jc w:val="both"/>
        <w:rPr>
          <w:rFonts w:ascii="Times New Roman" w:hAnsi="Times New Roman"/>
          <w:sz w:val="24"/>
        </w:rPr>
      </w:pPr>
      <w:r>
        <w:rPr>
          <w:rFonts w:ascii="Times New Roman" w:hAnsi="Times New Roman"/>
          <w:sz w:val="24"/>
        </w:rPr>
        <w:t xml:space="preserve">15.1. </w:t>
      </w:r>
      <w:r w:rsidR="00EF5355">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Сторон</w:t>
      </w:r>
      <w:r w:rsidR="00EF5355" w:rsidRPr="00EF7E8A">
        <w:rPr>
          <w:rFonts w:ascii="Times New Roman" w:hAnsi="Times New Roman"/>
          <w:sz w:val="24"/>
          <w:szCs w:val="24"/>
        </w:rPr>
        <w:t>.</w:t>
      </w:r>
    </w:p>
    <w:p w:rsidR="00E65BCE" w:rsidRDefault="00AE31FD">
      <w:pPr>
        <w:pStyle w:val="a9"/>
        <w:ind w:firstLine="720"/>
        <w:jc w:val="both"/>
        <w:rPr>
          <w:rFonts w:ascii="Times New Roman" w:hAnsi="Times New Roman"/>
          <w:sz w:val="24"/>
        </w:rPr>
      </w:pPr>
      <w:r>
        <w:rPr>
          <w:rFonts w:ascii="Times New Roman" w:hAnsi="Times New Roman"/>
          <w:sz w:val="24"/>
        </w:rPr>
        <w:t>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65BCE" w:rsidRDefault="00AE31FD">
      <w:pPr>
        <w:pStyle w:val="a9"/>
        <w:ind w:firstLine="720"/>
        <w:jc w:val="both"/>
        <w:rPr>
          <w:rFonts w:ascii="Times New Roman" w:hAnsi="Times New Roman"/>
          <w:sz w:val="24"/>
        </w:rPr>
      </w:pPr>
      <w:r>
        <w:rPr>
          <w:rFonts w:ascii="Times New Roman" w:hAnsi="Times New Roman"/>
          <w:sz w:val="24"/>
        </w:rPr>
        <w:t>15.3.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65BCE" w:rsidRDefault="00AE31FD">
      <w:pPr>
        <w:pStyle w:val="a9"/>
        <w:ind w:firstLine="720"/>
        <w:jc w:val="both"/>
        <w:rPr>
          <w:rFonts w:ascii="Times New Roman" w:hAnsi="Times New Roman"/>
          <w:sz w:val="24"/>
        </w:rPr>
      </w:pPr>
      <w:r>
        <w:rPr>
          <w:rFonts w:ascii="Times New Roman" w:hAnsi="Times New Roman"/>
          <w:sz w:val="24"/>
        </w:rPr>
        <w:t>15.4. По факту исполнения взаимных обязательств по Контракту в срок до                      «30» декабря 202</w:t>
      </w:r>
      <w:r w:rsidR="001E3247">
        <w:rPr>
          <w:rFonts w:ascii="Times New Roman" w:hAnsi="Times New Roman"/>
          <w:sz w:val="24"/>
        </w:rPr>
        <w:t>6</w:t>
      </w:r>
      <w:r>
        <w:rPr>
          <w:rFonts w:ascii="Times New Roman" w:hAnsi="Times New Roman"/>
          <w:sz w:val="24"/>
        </w:rPr>
        <w:t xml:space="preserve"> г. (но не позднее 5 (Пять)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E65BCE" w:rsidRDefault="00AE31FD">
      <w:pPr>
        <w:pStyle w:val="a9"/>
        <w:ind w:firstLine="720"/>
        <w:jc w:val="both"/>
        <w:rPr>
          <w:rFonts w:ascii="Times New Roman" w:hAnsi="Times New Roman"/>
          <w:sz w:val="24"/>
        </w:rPr>
      </w:pPr>
      <w:r>
        <w:rPr>
          <w:rFonts w:ascii="Times New Roman" w:hAnsi="Times New Roman"/>
          <w:sz w:val="24"/>
        </w:rPr>
        <w:t>15.5. Во всем остальном, что не предусмотрено Контрактом, Стороны руководствуются законодательством Российской Федерации.</w:t>
      </w:r>
    </w:p>
    <w:p w:rsidR="00E65BCE" w:rsidRDefault="00AE31FD">
      <w:pPr>
        <w:pStyle w:val="a9"/>
        <w:ind w:firstLine="720"/>
        <w:jc w:val="both"/>
        <w:rPr>
          <w:rFonts w:ascii="Times New Roman" w:hAnsi="Times New Roman"/>
          <w:sz w:val="24"/>
        </w:rPr>
      </w:pPr>
      <w:r>
        <w:rPr>
          <w:rFonts w:ascii="Times New Roman" w:hAnsi="Times New Roman"/>
          <w:sz w:val="24"/>
        </w:rPr>
        <w:t>15.6. Приложения к Контракту, являющиеся его неотъемлемой частью:</w:t>
      </w:r>
    </w:p>
    <w:p w:rsidR="00E65BCE" w:rsidRDefault="00AE31FD">
      <w:pPr>
        <w:pStyle w:val="a9"/>
        <w:ind w:firstLine="720"/>
        <w:jc w:val="both"/>
        <w:rPr>
          <w:rFonts w:ascii="Times New Roman" w:hAnsi="Times New Roman"/>
          <w:sz w:val="24"/>
        </w:rPr>
      </w:pPr>
      <w:r>
        <w:rPr>
          <w:rFonts w:ascii="Times New Roman" w:hAnsi="Times New Roman"/>
          <w:sz w:val="24"/>
        </w:rPr>
        <w:t>Приложение № 1 – ведомость поставки;</w:t>
      </w:r>
    </w:p>
    <w:p w:rsidR="00E65BCE" w:rsidRDefault="00AE31FD">
      <w:pPr>
        <w:pStyle w:val="a9"/>
        <w:ind w:firstLine="720"/>
        <w:jc w:val="both"/>
        <w:rPr>
          <w:rFonts w:ascii="Times New Roman" w:hAnsi="Times New Roman"/>
          <w:sz w:val="24"/>
        </w:rPr>
      </w:pPr>
      <w:r>
        <w:rPr>
          <w:rFonts w:ascii="Times New Roman" w:hAnsi="Times New Roman"/>
          <w:sz w:val="24"/>
        </w:rPr>
        <w:t>Приложение № 2 – акт приемочной комиссии по приемке поставленного товара;</w:t>
      </w:r>
    </w:p>
    <w:p w:rsidR="00E65BCE" w:rsidRDefault="00AE31FD">
      <w:pPr>
        <w:pStyle w:val="a9"/>
        <w:ind w:firstLine="720"/>
        <w:jc w:val="both"/>
        <w:rPr>
          <w:rFonts w:ascii="Times New Roman" w:hAnsi="Times New Roman"/>
          <w:sz w:val="24"/>
        </w:rPr>
      </w:pPr>
      <w:r>
        <w:rPr>
          <w:rFonts w:ascii="Times New Roman" w:hAnsi="Times New Roman"/>
          <w:sz w:val="24"/>
        </w:rPr>
        <w:t>Приложение № 3 – технические характеристики;</w:t>
      </w:r>
    </w:p>
    <w:p w:rsidR="001E3247" w:rsidRDefault="001E3247">
      <w:pPr>
        <w:pStyle w:val="a9"/>
        <w:jc w:val="center"/>
        <w:rPr>
          <w:rFonts w:ascii="Times New Roman" w:hAnsi="Times New Roman"/>
          <w:sz w:val="24"/>
        </w:rPr>
      </w:pPr>
    </w:p>
    <w:p w:rsidR="00E65BCE" w:rsidRDefault="00AE31FD">
      <w:pPr>
        <w:pStyle w:val="a9"/>
        <w:jc w:val="center"/>
        <w:rPr>
          <w:rFonts w:ascii="Times New Roman" w:hAnsi="Times New Roman"/>
          <w:b/>
          <w:sz w:val="24"/>
        </w:rPr>
      </w:pPr>
      <w:r>
        <w:rPr>
          <w:rFonts w:ascii="Times New Roman" w:hAnsi="Times New Roman"/>
          <w:b/>
          <w:sz w:val="24"/>
        </w:rPr>
        <w:t>16. Срок действия Контракта</w:t>
      </w:r>
    </w:p>
    <w:p w:rsidR="00E65BCE" w:rsidRDefault="00AE31FD">
      <w:pPr>
        <w:pStyle w:val="a9"/>
        <w:ind w:firstLine="708"/>
        <w:jc w:val="both"/>
        <w:rPr>
          <w:rFonts w:ascii="Times New Roman" w:hAnsi="Times New Roman"/>
          <w:sz w:val="24"/>
        </w:rPr>
      </w:pPr>
      <w:r>
        <w:rPr>
          <w:rFonts w:ascii="Times New Roman" w:hAnsi="Times New Roman"/>
          <w:sz w:val="24"/>
        </w:rPr>
        <w:t>16.1. Контракт вступает в силу с момента его подписа</w:t>
      </w:r>
      <w:r w:rsidR="00D554A9">
        <w:rPr>
          <w:rFonts w:ascii="Times New Roman" w:hAnsi="Times New Roman"/>
          <w:sz w:val="24"/>
        </w:rPr>
        <w:t>ния Сторонами и действует до «30</w:t>
      </w:r>
      <w:r>
        <w:rPr>
          <w:rFonts w:ascii="Times New Roman" w:hAnsi="Times New Roman"/>
          <w:sz w:val="24"/>
        </w:rPr>
        <w:t>» декабря 202</w:t>
      </w:r>
      <w:r w:rsidR="001E3247">
        <w:rPr>
          <w:rFonts w:ascii="Times New Roman" w:hAnsi="Times New Roman"/>
          <w:sz w:val="24"/>
        </w:rPr>
        <w:t>6</w:t>
      </w:r>
      <w:r>
        <w:rPr>
          <w:rFonts w:ascii="Times New Roman" w:hAnsi="Times New Roman"/>
          <w:sz w:val="24"/>
        </w:rPr>
        <w:t xml:space="preserve"> г.</w:t>
      </w:r>
      <w:r w:rsidR="00CB3E9A">
        <w:rPr>
          <w:rFonts w:ascii="Times New Roman" w:hAnsi="Times New Roman"/>
          <w:sz w:val="24"/>
        </w:rPr>
        <w:t xml:space="preserve">, </w:t>
      </w:r>
      <w:r w:rsidR="00212475">
        <w:rPr>
          <w:rFonts w:ascii="Times New Roman" w:hAnsi="Times New Roman"/>
          <w:sz w:val="24"/>
        </w:rPr>
        <w:t>а в части неисполненных обязательств – до их полного исполнения.</w:t>
      </w:r>
    </w:p>
    <w:p w:rsidR="00E65BCE" w:rsidRDefault="00AE31FD">
      <w:pPr>
        <w:pStyle w:val="af8"/>
        <w:spacing w:after="0" w:line="240" w:lineRule="auto"/>
        <w:ind w:left="360"/>
        <w:jc w:val="center"/>
        <w:rPr>
          <w:rFonts w:ascii="Times New Roman" w:hAnsi="Times New Roman"/>
          <w:b/>
          <w:sz w:val="24"/>
        </w:rPr>
      </w:pPr>
      <w:r>
        <w:rPr>
          <w:rFonts w:ascii="Times New Roman" w:hAnsi="Times New Roman"/>
          <w:b/>
          <w:sz w:val="24"/>
        </w:rPr>
        <w:t xml:space="preserve">17. Юридические адреса, банковские и отгрузочные реквизиты Сторон </w:t>
      </w:r>
    </w:p>
    <w:p w:rsidR="00E65BCE" w:rsidRDefault="00AE31FD">
      <w:pPr>
        <w:pStyle w:val="af8"/>
        <w:spacing w:after="0" w:line="240" w:lineRule="auto"/>
        <w:ind w:right="-144"/>
        <w:jc w:val="center"/>
        <w:rPr>
          <w:rFonts w:ascii="Times New Roman" w:hAnsi="Times New Roman"/>
          <w:b/>
          <w:sz w:val="24"/>
        </w:rPr>
      </w:pPr>
      <w:r>
        <w:rPr>
          <w:rFonts w:ascii="Times New Roman" w:hAnsi="Times New Roman"/>
          <w:b/>
          <w:sz w:val="24"/>
        </w:rPr>
        <w:t>на момент подписания Контракта</w:t>
      </w:r>
    </w:p>
    <w:tbl>
      <w:tblPr>
        <w:tblW w:w="0" w:type="auto"/>
        <w:tblInd w:w="-34" w:type="dxa"/>
        <w:tblLayout w:type="fixed"/>
        <w:tblLook w:val="04A0"/>
      </w:tblPr>
      <w:tblGrid>
        <w:gridCol w:w="5002"/>
        <w:gridCol w:w="4860"/>
      </w:tblGrid>
      <w:tr w:rsidR="00E65BCE">
        <w:tc>
          <w:tcPr>
            <w:tcW w:w="5002" w:type="dxa"/>
          </w:tcPr>
          <w:p w:rsidR="00E65BCE" w:rsidRDefault="00AE31FD">
            <w:pPr>
              <w:jc w:val="center"/>
              <w:rPr>
                <w:b/>
              </w:rPr>
            </w:pPr>
            <w:r>
              <w:rPr>
                <w:b/>
              </w:rPr>
              <w:t>Государственный заказчик:</w:t>
            </w:r>
          </w:p>
        </w:tc>
        <w:tc>
          <w:tcPr>
            <w:tcW w:w="4860" w:type="dxa"/>
          </w:tcPr>
          <w:p w:rsidR="00E65BCE" w:rsidRDefault="00AE31FD">
            <w:pPr>
              <w:jc w:val="center"/>
              <w:rPr>
                <w:b/>
              </w:rPr>
            </w:pPr>
            <w:r>
              <w:rPr>
                <w:b/>
              </w:rPr>
              <w:t>Поставщик:</w:t>
            </w:r>
          </w:p>
        </w:tc>
      </w:tr>
      <w:tr w:rsidR="008B1C5B">
        <w:tc>
          <w:tcPr>
            <w:tcW w:w="5002" w:type="dxa"/>
          </w:tcPr>
          <w:p w:rsidR="00924976" w:rsidRDefault="00924976" w:rsidP="00924976">
            <w:pPr>
              <w:pStyle w:val="ConsNormal"/>
              <w:widowControl/>
              <w:ind w:right="0" w:firstLine="0"/>
              <w:jc w:val="center"/>
              <w:rPr>
                <w:rFonts w:ascii="Times New Roman" w:hAnsi="Times New Roman" w:cs="Times New Roman"/>
                <w:sz w:val="24"/>
                <w:szCs w:val="24"/>
              </w:rPr>
            </w:pPr>
            <w:r>
              <w:rPr>
                <w:rFonts w:ascii="Times New Roman" w:hAnsi="Times New Roman" w:cs="Times New Roman"/>
                <w:sz w:val="24"/>
                <w:szCs w:val="24"/>
              </w:rPr>
              <w:t>УФК по Новосибирской области</w:t>
            </w:r>
          </w:p>
          <w:p w:rsidR="00924976" w:rsidRDefault="00924976" w:rsidP="00924976">
            <w:pPr>
              <w:jc w:val="center"/>
            </w:pPr>
            <w:r>
              <w:t>ФКУ КП-15 УФСИН России</w:t>
            </w:r>
          </w:p>
          <w:p w:rsidR="00924976" w:rsidRDefault="00924976" w:rsidP="00924976">
            <w:pPr>
              <w:jc w:val="center"/>
            </w:pPr>
            <w:r>
              <w:t>по Оренбургской области</w:t>
            </w:r>
          </w:p>
          <w:p w:rsidR="00924976" w:rsidRDefault="00924976" w:rsidP="00924976">
            <w:pPr>
              <w:pStyle w:val="ConsNormal"/>
              <w:widowControl/>
              <w:ind w:right="0" w:firstLine="0"/>
              <w:jc w:val="center"/>
              <w:rPr>
                <w:rFonts w:ascii="Times New Roman" w:hAnsi="Times New Roman" w:cs="Times New Roman"/>
                <w:sz w:val="24"/>
                <w:szCs w:val="24"/>
              </w:rPr>
            </w:pPr>
            <w:r>
              <w:rPr>
                <w:rFonts w:ascii="Times New Roman" w:hAnsi="Times New Roman" w:cs="Times New Roman"/>
                <w:sz w:val="24"/>
                <w:szCs w:val="24"/>
              </w:rPr>
              <w:t>л/сч 03531885200</w:t>
            </w:r>
          </w:p>
          <w:p w:rsidR="00924976" w:rsidRDefault="00924976" w:rsidP="00924976">
            <w:r>
              <w:t xml:space="preserve">Юридический и почтовый адрес: </w:t>
            </w:r>
          </w:p>
          <w:p w:rsidR="00924976" w:rsidRDefault="00924976" w:rsidP="00924976">
            <w:r>
              <w:t>462231, Оренбургская область, Кувандыкский район, с. Ильинка, ул. Конторская, дом 2</w:t>
            </w:r>
          </w:p>
          <w:p w:rsidR="00924976" w:rsidRDefault="00924976" w:rsidP="00924976">
            <w:r>
              <w:t xml:space="preserve">тел. 8(3537)66-18-41 </w:t>
            </w:r>
          </w:p>
          <w:p w:rsidR="00924976" w:rsidRDefault="00924976" w:rsidP="00924976">
            <w:r>
              <w:t>электронная почта: poselok15@mail.ru</w:t>
            </w:r>
          </w:p>
          <w:p w:rsidR="00924976" w:rsidRDefault="00924976" w:rsidP="00924976">
            <w:r>
              <w:t>Банковские реквизиты:</w:t>
            </w:r>
          </w:p>
          <w:p w:rsidR="00924976" w:rsidRDefault="00924976" w:rsidP="00924976">
            <w:r>
              <w:t>ИНН 5605020509</w:t>
            </w:r>
          </w:p>
          <w:p w:rsidR="00924976" w:rsidRDefault="00924976" w:rsidP="00924976">
            <w:r>
              <w:t>КПП 563201001</w:t>
            </w:r>
          </w:p>
          <w:p w:rsidR="00924976" w:rsidRDefault="00924976" w:rsidP="00924976">
            <w:r>
              <w:t>ОКТМО 53504000</w:t>
            </w:r>
          </w:p>
          <w:p w:rsidR="00924976" w:rsidRDefault="00924976" w:rsidP="00924976">
            <w:r>
              <w:t>ОКПО 08944829</w:t>
            </w:r>
          </w:p>
          <w:p w:rsidR="00924976" w:rsidRDefault="00924976" w:rsidP="00924976">
            <w:r>
              <w:t>ОГРН 1085658031777</w:t>
            </w:r>
          </w:p>
          <w:p w:rsidR="00924976" w:rsidRDefault="00924976" w:rsidP="00924976">
            <w:r>
              <w:t>ЕКС (единый казначейский счет) 40102810445370000043</w:t>
            </w:r>
          </w:p>
          <w:p w:rsidR="00924976" w:rsidRDefault="00924976" w:rsidP="00924976">
            <w:r>
              <w:t>Казначейский счет: 03211643000000015112</w:t>
            </w:r>
          </w:p>
          <w:p w:rsidR="00924976" w:rsidRDefault="00924976" w:rsidP="00924976">
            <w:r>
              <w:t>ОКЦ № 1 СибГУ Банка России//УФК по Новосибирской области</w:t>
            </w:r>
          </w:p>
          <w:p w:rsidR="00924976" w:rsidRDefault="00924976" w:rsidP="00924976">
            <w:r>
              <w:t>г. Новосибирск</w:t>
            </w:r>
          </w:p>
          <w:p w:rsidR="00924976" w:rsidRDefault="00924976" w:rsidP="00924976">
            <w:r>
              <w:t xml:space="preserve">БИК 015004950 </w:t>
            </w:r>
          </w:p>
          <w:p w:rsidR="008B1C5B" w:rsidRPr="004406FE" w:rsidRDefault="008B1C5B" w:rsidP="009B39B2">
            <w:pPr>
              <w:ind w:right="-68"/>
              <w:jc w:val="both"/>
              <w:rPr>
                <w:szCs w:val="24"/>
              </w:rPr>
            </w:pPr>
          </w:p>
        </w:tc>
        <w:tc>
          <w:tcPr>
            <w:tcW w:w="4860" w:type="dxa"/>
          </w:tcPr>
          <w:p w:rsidR="008B1C5B" w:rsidRPr="00166EFB" w:rsidRDefault="008B1C5B" w:rsidP="00F9041E">
            <w:pPr>
              <w:rPr>
                <w:b/>
              </w:rPr>
            </w:pPr>
          </w:p>
        </w:tc>
      </w:tr>
      <w:tr w:rsidR="008B1C5B" w:rsidRPr="006A49A9" w:rsidTr="00924976">
        <w:trPr>
          <w:trHeight w:val="217"/>
        </w:trPr>
        <w:tc>
          <w:tcPr>
            <w:tcW w:w="5002" w:type="dxa"/>
          </w:tcPr>
          <w:p w:rsidR="008B1C5B" w:rsidRDefault="008B1C5B" w:rsidP="005A1316"/>
        </w:tc>
        <w:tc>
          <w:tcPr>
            <w:tcW w:w="4860" w:type="dxa"/>
          </w:tcPr>
          <w:p w:rsidR="008B1C5B" w:rsidRPr="006A49A9" w:rsidRDefault="008B1C5B" w:rsidP="00593BD2"/>
        </w:tc>
      </w:tr>
      <w:tr w:rsidR="00E65BCE">
        <w:trPr>
          <w:trHeight w:val="459"/>
        </w:trPr>
        <w:tc>
          <w:tcPr>
            <w:tcW w:w="5002" w:type="dxa"/>
          </w:tcPr>
          <w:p w:rsidR="00E65BCE" w:rsidRPr="006A49A9" w:rsidRDefault="00E65BCE"/>
          <w:p w:rsidR="00E65BCE" w:rsidRPr="004973D4" w:rsidRDefault="00AE31FD" w:rsidP="004567F0">
            <w:pPr>
              <w:rPr>
                <w:b/>
              </w:rPr>
            </w:pPr>
            <w:r w:rsidRPr="004973D4">
              <w:rPr>
                <w:b/>
              </w:rPr>
              <w:t xml:space="preserve">________________ </w:t>
            </w:r>
            <w:r w:rsidR="005A1316">
              <w:t>А.</w:t>
            </w:r>
            <w:r w:rsidR="004567F0">
              <w:t>Х</w:t>
            </w:r>
            <w:r w:rsidR="00221677">
              <w:t>.</w:t>
            </w:r>
            <w:r w:rsidR="004567F0">
              <w:t xml:space="preserve"> Шарипов</w:t>
            </w:r>
            <w:r w:rsidR="00EF5355">
              <w:t xml:space="preserve">                    </w:t>
            </w:r>
          </w:p>
        </w:tc>
        <w:tc>
          <w:tcPr>
            <w:tcW w:w="4860" w:type="dxa"/>
          </w:tcPr>
          <w:p w:rsidR="00E65BCE" w:rsidRDefault="00E65BCE"/>
          <w:p w:rsidR="00E65BCE" w:rsidRDefault="00EF5355" w:rsidP="005A1316">
            <w:r>
              <w:t xml:space="preserve">               </w:t>
            </w:r>
            <w:r w:rsidR="00AE31FD">
              <w:t xml:space="preserve">_________________ </w:t>
            </w:r>
          </w:p>
        </w:tc>
      </w:tr>
      <w:tr w:rsidR="00EE132B">
        <w:trPr>
          <w:trHeight w:val="673"/>
        </w:trPr>
        <w:tc>
          <w:tcPr>
            <w:tcW w:w="5002" w:type="dxa"/>
          </w:tcPr>
          <w:p w:rsidR="00EE132B" w:rsidRDefault="00EE132B"/>
        </w:tc>
        <w:tc>
          <w:tcPr>
            <w:tcW w:w="4860" w:type="dxa"/>
            <w:tcBorders>
              <w:bottom w:val="nil"/>
            </w:tcBorders>
          </w:tcPr>
          <w:p w:rsidR="00EE132B" w:rsidRDefault="00EE132B" w:rsidP="009546E0"/>
        </w:tc>
      </w:tr>
    </w:tbl>
    <w:p w:rsidR="00E65BCE" w:rsidRDefault="00E65BCE">
      <w:pPr>
        <w:sectPr w:rsidR="00E65BCE" w:rsidSect="009D2872">
          <w:pgSz w:w="11906" w:h="16838"/>
          <w:pgMar w:top="426" w:right="709" w:bottom="284" w:left="1418" w:header="709" w:footer="709" w:gutter="0"/>
          <w:cols w:space="720"/>
        </w:sectPr>
      </w:pPr>
    </w:p>
    <w:p w:rsidR="00166EFB" w:rsidRPr="00507028" w:rsidRDefault="00166EFB" w:rsidP="00166EFB">
      <w:pPr>
        <w:tabs>
          <w:tab w:val="left" w:pos="6480"/>
        </w:tabs>
        <w:ind w:right="-74"/>
        <w:contextualSpacing/>
        <w:jc w:val="right"/>
        <w:rPr>
          <w:szCs w:val="24"/>
        </w:rPr>
      </w:pPr>
      <w:r w:rsidRPr="00507028">
        <w:rPr>
          <w:szCs w:val="24"/>
        </w:rPr>
        <w:lastRenderedPageBreak/>
        <w:t xml:space="preserve">Приложение № 1 </w:t>
      </w:r>
    </w:p>
    <w:p w:rsidR="00166EFB" w:rsidRPr="00507028" w:rsidRDefault="00166EFB" w:rsidP="00166EFB">
      <w:pPr>
        <w:tabs>
          <w:tab w:val="left" w:pos="6480"/>
        </w:tabs>
        <w:ind w:right="-74"/>
        <w:contextualSpacing/>
        <w:jc w:val="right"/>
        <w:rPr>
          <w:szCs w:val="24"/>
        </w:rPr>
      </w:pPr>
      <w:r w:rsidRPr="00507028">
        <w:rPr>
          <w:szCs w:val="24"/>
        </w:rPr>
        <w:t xml:space="preserve">к Государственному контракту  </w:t>
      </w:r>
    </w:p>
    <w:p w:rsidR="00166EFB" w:rsidRPr="00507028" w:rsidRDefault="00166EFB" w:rsidP="00166EFB">
      <w:pPr>
        <w:tabs>
          <w:tab w:val="left" w:pos="6480"/>
        </w:tabs>
        <w:ind w:right="-74"/>
        <w:contextualSpacing/>
        <w:jc w:val="right"/>
        <w:rPr>
          <w:szCs w:val="24"/>
        </w:rPr>
      </w:pPr>
      <w:r w:rsidRPr="00507028">
        <w:rPr>
          <w:szCs w:val="24"/>
        </w:rPr>
        <w:t>№ ___/</w:t>
      </w:r>
      <w:r>
        <w:rPr>
          <w:szCs w:val="24"/>
        </w:rPr>
        <w:t>2</w:t>
      </w:r>
      <w:r w:rsidR="009B6851">
        <w:rPr>
          <w:szCs w:val="24"/>
        </w:rPr>
        <w:t>6</w:t>
      </w:r>
      <w:r w:rsidRPr="00507028">
        <w:rPr>
          <w:szCs w:val="24"/>
        </w:rPr>
        <w:t xml:space="preserve"> от « ____»  ___________ 20</w:t>
      </w:r>
      <w:r w:rsidR="000B2C20">
        <w:rPr>
          <w:szCs w:val="24"/>
        </w:rPr>
        <w:t>2</w:t>
      </w:r>
      <w:r w:rsidR="009B6851">
        <w:rPr>
          <w:szCs w:val="24"/>
        </w:rPr>
        <w:t>6</w:t>
      </w:r>
      <w:r w:rsidRPr="00507028">
        <w:rPr>
          <w:szCs w:val="24"/>
        </w:rPr>
        <w:t xml:space="preserve"> г.</w:t>
      </w:r>
    </w:p>
    <w:p w:rsidR="00166EFB" w:rsidRPr="00507028" w:rsidRDefault="00166EFB" w:rsidP="00166EFB">
      <w:pPr>
        <w:pStyle w:val="10"/>
        <w:tabs>
          <w:tab w:val="left" w:pos="5067"/>
          <w:tab w:val="center" w:pos="7498"/>
        </w:tabs>
        <w:contextualSpacing/>
        <w:rPr>
          <w:sz w:val="24"/>
        </w:rPr>
      </w:pPr>
    </w:p>
    <w:p w:rsidR="006A49A9" w:rsidRPr="00507028" w:rsidRDefault="006A49A9" w:rsidP="00044E09">
      <w:pPr>
        <w:pStyle w:val="10"/>
        <w:tabs>
          <w:tab w:val="left" w:pos="5067"/>
          <w:tab w:val="center" w:pos="7498"/>
        </w:tabs>
        <w:contextualSpacing/>
        <w:jc w:val="center"/>
        <w:rPr>
          <w:sz w:val="24"/>
        </w:rPr>
      </w:pPr>
      <w:r w:rsidRPr="00507028">
        <w:rPr>
          <w:sz w:val="24"/>
        </w:rPr>
        <w:t>ВЕДОМОСТЬ ПОСТАВКИ</w:t>
      </w:r>
    </w:p>
    <w:p w:rsidR="006A49A9" w:rsidRPr="00B62B96" w:rsidRDefault="006A49A9" w:rsidP="006A49A9">
      <w:pPr>
        <w:widowControl w:val="0"/>
        <w:ind w:firstLine="720"/>
        <w:contextualSpacing/>
        <w:jc w:val="both"/>
        <w:rPr>
          <w:snapToGrid w:val="0"/>
          <w:szCs w:val="24"/>
        </w:rPr>
      </w:pPr>
      <w:r w:rsidRPr="00B62B96">
        <w:rPr>
          <w:szCs w:val="24"/>
        </w:rPr>
        <w:t xml:space="preserve">Поставщик – </w:t>
      </w:r>
      <w:r w:rsidR="00EF5355">
        <w:rPr>
          <w:szCs w:val="24"/>
        </w:rPr>
        <w:t>________________________________________</w:t>
      </w:r>
    </w:p>
    <w:p w:rsidR="006A49A9" w:rsidRPr="00B62B96" w:rsidRDefault="006A49A9" w:rsidP="006A49A9">
      <w:pPr>
        <w:widowControl w:val="0"/>
        <w:ind w:firstLine="720"/>
        <w:contextualSpacing/>
        <w:jc w:val="both"/>
        <w:rPr>
          <w:szCs w:val="24"/>
        </w:rPr>
      </w:pPr>
      <w:r w:rsidRPr="00B62B96">
        <w:rPr>
          <w:szCs w:val="24"/>
        </w:rPr>
        <w:t xml:space="preserve">Государственный заказчик – ФКУ </w:t>
      </w:r>
      <w:r w:rsidR="005A1316">
        <w:rPr>
          <w:szCs w:val="24"/>
        </w:rPr>
        <w:t>КП</w:t>
      </w:r>
      <w:r w:rsidRPr="00B62B96">
        <w:rPr>
          <w:szCs w:val="24"/>
        </w:rPr>
        <w:t>-</w:t>
      </w:r>
      <w:r w:rsidR="005A1316">
        <w:rPr>
          <w:szCs w:val="24"/>
        </w:rPr>
        <w:t>15</w:t>
      </w:r>
      <w:r w:rsidRPr="00B62B96">
        <w:rPr>
          <w:szCs w:val="24"/>
        </w:rPr>
        <w:t xml:space="preserve"> УФСИН России по Оренбургской области</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
        <w:gridCol w:w="5103"/>
        <w:gridCol w:w="1134"/>
        <w:gridCol w:w="1276"/>
        <w:gridCol w:w="3544"/>
        <w:gridCol w:w="3544"/>
      </w:tblGrid>
      <w:tr w:rsidR="006A49A9" w:rsidRPr="00C852A9" w:rsidTr="003E6D50">
        <w:trPr>
          <w:cantSplit/>
          <w:trHeight w:val="562"/>
        </w:trPr>
        <w:tc>
          <w:tcPr>
            <w:tcW w:w="567" w:type="dxa"/>
            <w:vAlign w:val="center"/>
          </w:tcPr>
          <w:p w:rsidR="006A49A9" w:rsidRPr="00C852A9" w:rsidRDefault="006A49A9" w:rsidP="00DD3B9E">
            <w:pPr>
              <w:widowControl w:val="0"/>
              <w:contextualSpacing/>
              <w:jc w:val="center"/>
              <w:rPr>
                <w:szCs w:val="24"/>
              </w:rPr>
            </w:pPr>
            <w:r w:rsidRPr="00C852A9">
              <w:rPr>
                <w:szCs w:val="24"/>
              </w:rPr>
              <w:t>№ п/п</w:t>
            </w:r>
          </w:p>
        </w:tc>
        <w:tc>
          <w:tcPr>
            <w:tcW w:w="5103" w:type="dxa"/>
            <w:vAlign w:val="center"/>
          </w:tcPr>
          <w:p w:rsidR="006A49A9" w:rsidRPr="00C852A9" w:rsidRDefault="006A49A9" w:rsidP="00DD3B9E">
            <w:pPr>
              <w:widowControl w:val="0"/>
              <w:contextualSpacing/>
              <w:jc w:val="center"/>
              <w:rPr>
                <w:szCs w:val="24"/>
              </w:rPr>
            </w:pPr>
            <w:r w:rsidRPr="00C852A9">
              <w:rPr>
                <w:szCs w:val="24"/>
              </w:rPr>
              <w:t>Наименование товара</w:t>
            </w:r>
          </w:p>
        </w:tc>
        <w:tc>
          <w:tcPr>
            <w:tcW w:w="1134" w:type="dxa"/>
            <w:vAlign w:val="center"/>
          </w:tcPr>
          <w:p w:rsidR="006A49A9" w:rsidRPr="00C852A9" w:rsidRDefault="006A49A9" w:rsidP="00DD3B9E">
            <w:pPr>
              <w:widowControl w:val="0"/>
              <w:contextualSpacing/>
              <w:jc w:val="center"/>
              <w:rPr>
                <w:szCs w:val="24"/>
              </w:rPr>
            </w:pPr>
            <w:r w:rsidRPr="00C852A9">
              <w:rPr>
                <w:szCs w:val="24"/>
              </w:rPr>
              <w:t>Ед. изм.</w:t>
            </w:r>
          </w:p>
        </w:tc>
        <w:tc>
          <w:tcPr>
            <w:tcW w:w="1276" w:type="dxa"/>
            <w:vAlign w:val="center"/>
          </w:tcPr>
          <w:p w:rsidR="006A49A9" w:rsidRPr="00C852A9" w:rsidRDefault="006A49A9" w:rsidP="00DD3B9E">
            <w:pPr>
              <w:widowControl w:val="0"/>
              <w:contextualSpacing/>
              <w:jc w:val="center"/>
              <w:rPr>
                <w:szCs w:val="24"/>
              </w:rPr>
            </w:pPr>
            <w:r w:rsidRPr="00C852A9">
              <w:rPr>
                <w:szCs w:val="24"/>
              </w:rPr>
              <w:t>Кол-во</w:t>
            </w:r>
          </w:p>
        </w:tc>
        <w:tc>
          <w:tcPr>
            <w:tcW w:w="3544" w:type="dxa"/>
            <w:tcBorders>
              <w:bottom w:val="single" w:sz="4" w:space="0" w:color="auto"/>
            </w:tcBorders>
            <w:vAlign w:val="center"/>
          </w:tcPr>
          <w:p w:rsidR="006A49A9" w:rsidRPr="00C852A9" w:rsidRDefault="006A49A9" w:rsidP="00DD3B9E">
            <w:pPr>
              <w:widowControl w:val="0"/>
              <w:contextualSpacing/>
              <w:jc w:val="center"/>
              <w:rPr>
                <w:szCs w:val="24"/>
              </w:rPr>
            </w:pPr>
            <w:r w:rsidRPr="00C852A9">
              <w:rPr>
                <w:szCs w:val="24"/>
              </w:rPr>
              <w:t>Срок поставки.</w:t>
            </w:r>
          </w:p>
        </w:tc>
        <w:tc>
          <w:tcPr>
            <w:tcW w:w="3544" w:type="dxa"/>
            <w:vAlign w:val="center"/>
          </w:tcPr>
          <w:p w:rsidR="006A49A9" w:rsidRPr="00C852A9" w:rsidRDefault="006A49A9" w:rsidP="00DD3B9E">
            <w:pPr>
              <w:widowControl w:val="0"/>
              <w:contextualSpacing/>
              <w:jc w:val="center"/>
              <w:rPr>
                <w:szCs w:val="24"/>
              </w:rPr>
            </w:pPr>
            <w:r w:rsidRPr="00C852A9">
              <w:rPr>
                <w:szCs w:val="24"/>
              </w:rPr>
              <w:t>Адрес поставки</w:t>
            </w:r>
          </w:p>
        </w:tc>
      </w:tr>
      <w:tr w:rsidR="00221677" w:rsidRPr="00C852A9" w:rsidTr="003E6D50">
        <w:trPr>
          <w:trHeight w:val="1734"/>
        </w:trPr>
        <w:tc>
          <w:tcPr>
            <w:tcW w:w="567" w:type="dxa"/>
            <w:vAlign w:val="center"/>
          </w:tcPr>
          <w:p w:rsidR="00221677" w:rsidRPr="00C852A9" w:rsidRDefault="00221677" w:rsidP="00DD3B9E">
            <w:pPr>
              <w:widowControl w:val="0"/>
              <w:contextualSpacing/>
              <w:jc w:val="center"/>
              <w:rPr>
                <w:szCs w:val="24"/>
              </w:rPr>
            </w:pPr>
            <w:r>
              <w:rPr>
                <w:szCs w:val="24"/>
              </w:rPr>
              <w:t>1</w:t>
            </w:r>
            <w:r w:rsidRPr="00C852A9">
              <w:rPr>
                <w:szCs w:val="24"/>
              </w:rPr>
              <w:t>.</w:t>
            </w:r>
          </w:p>
        </w:tc>
        <w:tc>
          <w:tcPr>
            <w:tcW w:w="5103" w:type="dxa"/>
            <w:vAlign w:val="center"/>
          </w:tcPr>
          <w:p w:rsidR="00221677" w:rsidRPr="00FC5E39" w:rsidRDefault="00221677" w:rsidP="00221677">
            <w:pPr>
              <w:ind w:left="34"/>
              <w:rPr>
                <w:color w:val="000000" w:themeColor="text1"/>
                <w:sz w:val="27"/>
                <w:szCs w:val="27"/>
              </w:rPr>
            </w:pPr>
            <w:r>
              <w:rPr>
                <w:color w:val="000000" w:themeColor="text1"/>
              </w:rPr>
              <w:t>Диагональ хлопчатобумажная</w:t>
            </w:r>
          </w:p>
        </w:tc>
        <w:tc>
          <w:tcPr>
            <w:tcW w:w="1134" w:type="dxa"/>
          </w:tcPr>
          <w:p w:rsidR="00221677" w:rsidRPr="00FC5E39" w:rsidRDefault="00221677" w:rsidP="00221677">
            <w:pPr>
              <w:pStyle w:val="a9"/>
              <w:tabs>
                <w:tab w:val="left" w:pos="563"/>
              </w:tabs>
              <w:ind w:left="-170" w:right="136"/>
              <w:jc w:val="center"/>
              <w:rPr>
                <w:rFonts w:ascii="Times New Roman" w:hAnsi="Times New Roman"/>
                <w:color w:val="000000" w:themeColor="text1"/>
                <w:sz w:val="27"/>
                <w:szCs w:val="27"/>
              </w:rPr>
            </w:pPr>
            <w:r w:rsidRPr="00FC5E39">
              <w:rPr>
                <w:rFonts w:ascii="Times New Roman" w:hAnsi="Times New Roman"/>
                <w:color w:val="000000" w:themeColor="text1"/>
                <w:sz w:val="27"/>
                <w:szCs w:val="27"/>
              </w:rPr>
              <w:t xml:space="preserve">   </w:t>
            </w:r>
          </w:p>
          <w:p w:rsidR="00221677" w:rsidRPr="00FC5E39" w:rsidRDefault="00221677" w:rsidP="00221677">
            <w:pPr>
              <w:pStyle w:val="a9"/>
              <w:tabs>
                <w:tab w:val="left" w:pos="563"/>
              </w:tabs>
              <w:ind w:left="-170" w:right="136"/>
              <w:jc w:val="center"/>
              <w:rPr>
                <w:rFonts w:ascii="Times New Roman" w:hAnsi="Times New Roman"/>
                <w:color w:val="000000" w:themeColor="text1"/>
                <w:sz w:val="27"/>
                <w:szCs w:val="27"/>
              </w:rPr>
            </w:pPr>
            <w:r w:rsidRPr="00FC5E39">
              <w:rPr>
                <w:rFonts w:ascii="Times New Roman" w:hAnsi="Times New Roman"/>
                <w:color w:val="000000" w:themeColor="text1"/>
                <w:sz w:val="27"/>
                <w:szCs w:val="27"/>
              </w:rPr>
              <w:t>п/м</w:t>
            </w:r>
          </w:p>
        </w:tc>
        <w:tc>
          <w:tcPr>
            <w:tcW w:w="1276" w:type="dxa"/>
            <w:vAlign w:val="center"/>
          </w:tcPr>
          <w:p w:rsidR="00221677" w:rsidRPr="00C852A9" w:rsidRDefault="003E6D50" w:rsidP="00806C78">
            <w:pPr>
              <w:jc w:val="center"/>
              <w:rPr>
                <w:szCs w:val="24"/>
              </w:rPr>
            </w:pPr>
            <w:r>
              <w:rPr>
                <w:szCs w:val="24"/>
              </w:rPr>
              <w:t>500</w:t>
            </w:r>
          </w:p>
        </w:tc>
        <w:tc>
          <w:tcPr>
            <w:tcW w:w="3544" w:type="dxa"/>
            <w:vAlign w:val="center"/>
          </w:tcPr>
          <w:p w:rsidR="00221677" w:rsidRPr="00C852A9" w:rsidRDefault="00221677" w:rsidP="00151D68">
            <w:pPr>
              <w:widowControl w:val="0"/>
              <w:contextualSpacing/>
              <w:jc w:val="center"/>
              <w:rPr>
                <w:szCs w:val="24"/>
              </w:rPr>
            </w:pPr>
            <w:r w:rsidRPr="00C852A9">
              <w:rPr>
                <w:szCs w:val="24"/>
              </w:rPr>
              <w:t>В течение 10-ти дней с момента заключения Государственного контракта.</w:t>
            </w:r>
          </w:p>
        </w:tc>
        <w:tc>
          <w:tcPr>
            <w:tcW w:w="3544" w:type="dxa"/>
            <w:vAlign w:val="center"/>
          </w:tcPr>
          <w:p w:rsidR="00221677" w:rsidRPr="00C852A9" w:rsidRDefault="00221677" w:rsidP="00D63846">
            <w:pPr>
              <w:jc w:val="center"/>
              <w:rPr>
                <w:szCs w:val="24"/>
              </w:rPr>
            </w:pPr>
            <w:r w:rsidRPr="00C852A9">
              <w:rPr>
                <w:szCs w:val="24"/>
              </w:rPr>
              <w:t>Оренбургская область, Кувандыкский район, с. Ильинка, ул. Конторская, 2</w:t>
            </w:r>
          </w:p>
          <w:p w:rsidR="00221677" w:rsidRPr="00C852A9" w:rsidRDefault="00221677" w:rsidP="00D63846">
            <w:pPr>
              <w:widowControl w:val="0"/>
              <w:contextualSpacing/>
              <w:jc w:val="center"/>
              <w:rPr>
                <w:szCs w:val="24"/>
              </w:rPr>
            </w:pPr>
          </w:p>
        </w:tc>
      </w:tr>
      <w:tr w:rsidR="00221677" w:rsidRPr="00C852A9" w:rsidTr="003E6D50">
        <w:trPr>
          <w:trHeight w:val="316"/>
        </w:trPr>
        <w:tc>
          <w:tcPr>
            <w:tcW w:w="567" w:type="dxa"/>
            <w:vAlign w:val="center"/>
          </w:tcPr>
          <w:p w:rsidR="00221677" w:rsidRPr="00C852A9" w:rsidRDefault="00221677" w:rsidP="00DD3B9E">
            <w:pPr>
              <w:widowControl w:val="0"/>
              <w:contextualSpacing/>
              <w:jc w:val="center"/>
              <w:rPr>
                <w:szCs w:val="24"/>
              </w:rPr>
            </w:pPr>
            <w:r>
              <w:rPr>
                <w:szCs w:val="24"/>
              </w:rPr>
              <w:t>2</w:t>
            </w:r>
            <w:r w:rsidRPr="00C852A9">
              <w:rPr>
                <w:szCs w:val="24"/>
              </w:rPr>
              <w:t>.</w:t>
            </w:r>
          </w:p>
        </w:tc>
        <w:tc>
          <w:tcPr>
            <w:tcW w:w="5103" w:type="dxa"/>
            <w:vAlign w:val="center"/>
          </w:tcPr>
          <w:p w:rsidR="00221677" w:rsidRDefault="00221677" w:rsidP="00221677">
            <w:pPr>
              <w:ind w:left="34"/>
              <w:rPr>
                <w:color w:val="000000" w:themeColor="text1"/>
              </w:rPr>
            </w:pPr>
            <w:r w:rsidRPr="00EC2E13">
              <w:rPr>
                <w:color w:val="000000" w:themeColor="text1"/>
                <w:szCs w:val="24"/>
              </w:rPr>
              <w:t>Ткань бязь хлопчатобумажная гладкокрашеная</w:t>
            </w:r>
          </w:p>
        </w:tc>
        <w:tc>
          <w:tcPr>
            <w:tcW w:w="1134" w:type="dxa"/>
          </w:tcPr>
          <w:p w:rsidR="00221677" w:rsidRDefault="00221677" w:rsidP="00221677">
            <w:pPr>
              <w:pStyle w:val="a9"/>
              <w:tabs>
                <w:tab w:val="left" w:pos="563"/>
              </w:tabs>
              <w:ind w:left="-170" w:right="136"/>
              <w:jc w:val="center"/>
              <w:rPr>
                <w:rFonts w:ascii="Times New Roman" w:hAnsi="Times New Roman"/>
                <w:color w:val="000000" w:themeColor="text1"/>
                <w:sz w:val="27"/>
                <w:szCs w:val="27"/>
              </w:rPr>
            </w:pPr>
          </w:p>
          <w:p w:rsidR="00221677" w:rsidRDefault="00221677" w:rsidP="00221677">
            <w:pPr>
              <w:pStyle w:val="a9"/>
              <w:tabs>
                <w:tab w:val="left" w:pos="563"/>
              </w:tabs>
              <w:ind w:left="-170" w:right="136"/>
              <w:jc w:val="center"/>
              <w:rPr>
                <w:rFonts w:ascii="Times New Roman" w:hAnsi="Times New Roman"/>
                <w:color w:val="000000" w:themeColor="text1"/>
                <w:sz w:val="27"/>
                <w:szCs w:val="27"/>
              </w:rPr>
            </w:pPr>
          </w:p>
          <w:p w:rsidR="00221677" w:rsidRDefault="00221677" w:rsidP="00221677">
            <w:pPr>
              <w:pStyle w:val="a9"/>
              <w:tabs>
                <w:tab w:val="left" w:pos="563"/>
              </w:tabs>
              <w:ind w:left="-170" w:right="136"/>
              <w:jc w:val="center"/>
              <w:rPr>
                <w:rFonts w:ascii="Times New Roman" w:hAnsi="Times New Roman"/>
                <w:color w:val="000000" w:themeColor="text1"/>
                <w:sz w:val="27"/>
                <w:szCs w:val="27"/>
              </w:rPr>
            </w:pPr>
          </w:p>
          <w:p w:rsidR="00221677" w:rsidRPr="00FC5E39" w:rsidRDefault="00221677" w:rsidP="00221677">
            <w:pPr>
              <w:pStyle w:val="a9"/>
              <w:tabs>
                <w:tab w:val="left" w:pos="563"/>
              </w:tabs>
              <w:ind w:left="-170" w:right="136"/>
              <w:jc w:val="center"/>
              <w:rPr>
                <w:rFonts w:ascii="Times New Roman" w:hAnsi="Times New Roman"/>
                <w:color w:val="000000" w:themeColor="text1"/>
                <w:sz w:val="27"/>
                <w:szCs w:val="27"/>
              </w:rPr>
            </w:pPr>
            <w:r>
              <w:rPr>
                <w:rFonts w:ascii="Times New Roman" w:hAnsi="Times New Roman"/>
                <w:color w:val="000000" w:themeColor="text1"/>
                <w:sz w:val="27"/>
                <w:szCs w:val="27"/>
              </w:rPr>
              <w:t>п/м</w:t>
            </w:r>
          </w:p>
        </w:tc>
        <w:tc>
          <w:tcPr>
            <w:tcW w:w="1276" w:type="dxa"/>
            <w:vAlign w:val="center"/>
          </w:tcPr>
          <w:p w:rsidR="00221677" w:rsidRPr="00C852A9" w:rsidRDefault="003E6D50" w:rsidP="00806C78">
            <w:pPr>
              <w:jc w:val="center"/>
              <w:rPr>
                <w:szCs w:val="24"/>
              </w:rPr>
            </w:pPr>
            <w:r>
              <w:rPr>
                <w:szCs w:val="24"/>
              </w:rPr>
              <w:t>1000</w:t>
            </w:r>
          </w:p>
        </w:tc>
        <w:tc>
          <w:tcPr>
            <w:tcW w:w="3544" w:type="dxa"/>
            <w:vAlign w:val="center"/>
          </w:tcPr>
          <w:p w:rsidR="00221677" w:rsidRPr="00C852A9" w:rsidRDefault="00221677" w:rsidP="00151D68">
            <w:pPr>
              <w:widowControl w:val="0"/>
              <w:contextualSpacing/>
              <w:jc w:val="center"/>
              <w:rPr>
                <w:szCs w:val="24"/>
              </w:rPr>
            </w:pPr>
            <w:r w:rsidRPr="00C852A9">
              <w:rPr>
                <w:szCs w:val="24"/>
              </w:rPr>
              <w:t>В течение 10-ти дней с момента заключения Государственного контракта.</w:t>
            </w:r>
          </w:p>
        </w:tc>
        <w:tc>
          <w:tcPr>
            <w:tcW w:w="3544" w:type="dxa"/>
            <w:vAlign w:val="center"/>
          </w:tcPr>
          <w:p w:rsidR="00221677" w:rsidRPr="00C852A9" w:rsidRDefault="00221677" w:rsidP="00D63846">
            <w:pPr>
              <w:jc w:val="center"/>
              <w:rPr>
                <w:szCs w:val="24"/>
              </w:rPr>
            </w:pPr>
            <w:r w:rsidRPr="00C852A9">
              <w:rPr>
                <w:szCs w:val="24"/>
              </w:rPr>
              <w:t>Оренбургская область, Кувандыкский район, с. Ильинка, ул. Конторская, 2</w:t>
            </w:r>
          </w:p>
          <w:p w:rsidR="00221677" w:rsidRPr="00C852A9" w:rsidRDefault="00221677" w:rsidP="00D63846">
            <w:pPr>
              <w:widowControl w:val="0"/>
              <w:contextualSpacing/>
              <w:jc w:val="center"/>
              <w:rPr>
                <w:szCs w:val="24"/>
              </w:rPr>
            </w:pPr>
          </w:p>
        </w:tc>
      </w:tr>
      <w:tr w:rsidR="00221677" w:rsidRPr="00C852A9" w:rsidTr="003E6D50">
        <w:trPr>
          <w:trHeight w:val="316"/>
        </w:trPr>
        <w:tc>
          <w:tcPr>
            <w:tcW w:w="567" w:type="dxa"/>
            <w:vAlign w:val="center"/>
          </w:tcPr>
          <w:p w:rsidR="00221677" w:rsidRPr="00C852A9" w:rsidRDefault="00221677" w:rsidP="00DD3B9E">
            <w:pPr>
              <w:widowControl w:val="0"/>
              <w:contextualSpacing/>
              <w:jc w:val="center"/>
              <w:rPr>
                <w:szCs w:val="24"/>
              </w:rPr>
            </w:pPr>
            <w:r>
              <w:rPr>
                <w:szCs w:val="24"/>
              </w:rPr>
              <w:t>3</w:t>
            </w:r>
            <w:r w:rsidRPr="00C852A9">
              <w:rPr>
                <w:szCs w:val="24"/>
              </w:rPr>
              <w:t>.</w:t>
            </w:r>
          </w:p>
        </w:tc>
        <w:tc>
          <w:tcPr>
            <w:tcW w:w="5103" w:type="dxa"/>
            <w:vAlign w:val="center"/>
          </w:tcPr>
          <w:p w:rsidR="00221677" w:rsidRPr="00891B50" w:rsidRDefault="00221677" w:rsidP="00221677">
            <w:pPr>
              <w:ind w:left="34"/>
              <w:rPr>
                <w:color w:val="000000" w:themeColor="text1"/>
                <w:szCs w:val="24"/>
              </w:rPr>
            </w:pPr>
            <w:r>
              <w:rPr>
                <w:color w:val="000000" w:themeColor="text1"/>
                <w:szCs w:val="24"/>
              </w:rPr>
              <w:t>Нитки</w:t>
            </w:r>
            <w:r w:rsidR="003E6D50">
              <w:rPr>
                <w:color w:val="000000" w:themeColor="text1"/>
                <w:szCs w:val="24"/>
              </w:rPr>
              <w:t>, цвет серый</w:t>
            </w:r>
          </w:p>
        </w:tc>
        <w:tc>
          <w:tcPr>
            <w:tcW w:w="1134" w:type="dxa"/>
            <w:vAlign w:val="center"/>
          </w:tcPr>
          <w:p w:rsidR="00221677" w:rsidRDefault="00221677" w:rsidP="00221677">
            <w:pPr>
              <w:keepNext/>
              <w:keepLines/>
              <w:widowControl w:val="0"/>
              <w:rPr>
                <w:color w:val="000000" w:themeColor="text1"/>
              </w:rPr>
            </w:pPr>
            <w:r>
              <w:rPr>
                <w:color w:val="000000" w:themeColor="text1"/>
              </w:rPr>
              <w:t>боб</w:t>
            </w:r>
          </w:p>
        </w:tc>
        <w:tc>
          <w:tcPr>
            <w:tcW w:w="1276" w:type="dxa"/>
            <w:vAlign w:val="center"/>
          </w:tcPr>
          <w:p w:rsidR="00221677" w:rsidRPr="00C852A9" w:rsidRDefault="003E6D50" w:rsidP="00806C78">
            <w:pPr>
              <w:jc w:val="center"/>
              <w:rPr>
                <w:szCs w:val="24"/>
              </w:rPr>
            </w:pPr>
            <w:r>
              <w:rPr>
                <w:szCs w:val="24"/>
              </w:rPr>
              <w:t>20</w:t>
            </w:r>
          </w:p>
        </w:tc>
        <w:tc>
          <w:tcPr>
            <w:tcW w:w="3544" w:type="dxa"/>
            <w:vAlign w:val="center"/>
          </w:tcPr>
          <w:p w:rsidR="00221677" w:rsidRPr="00C852A9" w:rsidRDefault="00221677" w:rsidP="00151D68">
            <w:pPr>
              <w:widowControl w:val="0"/>
              <w:contextualSpacing/>
              <w:jc w:val="center"/>
              <w:rPr>
                <w:szCs w:val="24"/>
              </w:rPr>
            </w:pPr>
            <w:r w:rsidRPr="00C852A9">
              <w:rPr>
                <w:szCs w:val="24"/>
              </w:rPr>
              <w:t>В течение 10-ти дней с момента заключения Государственного контракта.</w:t>
            </w:r>
          </w:p>
        </w:tc>
        <w:tc>
          <w:tcPr>
            <w:tcW w:w="3544" w:type="dxa"/>
            <w:vAlign w:val="center"/>
          </w:tcPr>
          <w:p w:rsidR="00221677" w:rsidRPr="00C852A9" w:rsidRDefault="00221677" w:rsidP="00D63846">
            <w:pPr>
              <w:jc w:val="center"/>
              <w:rPr>
                <w:szCs w:val="24"/>
              </w:rPr>
            </w:pPr>
            <w:r w:rsidRPr="00C852A9">
              <w:rPr>
                <w:szCs w:val="24"/>
              </w:rPr>
              <w:t>Оренбургская область, Кувандыкский район, с. Ильинка, ул. Конторская, 2</w:t>
            </w:r>
          </w:p>
          <w:p w:rsidR="00221677" w:rsidRPr="00C852A9" w:rsidRDefault="00221677" w:rsidP="00D63846">
            <w:pPr>
              <w:widowControl w:val="0"/>
              <w:contextualSpacing/>
              <w:jc w:val="center"/>
              <w:rPr>
                <w:szCs w:val="24"/>
              </w:rPr>
            </w:pPr>
          </w:p>
        </w:tc>
      </w:tr>
      <w:tr w:rsidR="00221677" w:rsidRPr="00C852A9" w:rsidTr="003E6D50">
        <w:trPr>
          <w:trHeight w:val="316"/>
        </w:trPr>
        <w:tc>
          <w:tcPr>
            <w:tcW w:w="567" w:type="dxa"/>
            <w:vAlign w:val="center"/>
          </w:tcPr>
          <w:p w:rsidR="00221677" w:rsidRPr="00C852A9" w:rsidRDefault="00221677" w:rsidP="00DD3B9E">
            <w:pPr>
              <w:widowControl w:val="0"/>
              <w:contextualSpacing/>
              <w:jc w:val="center"/>
              <w:rPr>
                <w:szCs w:val="24"/>
              </w:rPr>
            </w:pPr>
            <w:r>
              <w:rPr>
                <w:szCs w:val="24"/>
              </w:rPr>
              <w:t>4</w:t>
            </w:r>
            <w:r w:rsidRPr="00C852A9">
              <w:rPr>
                <w:szCs w:val="24"/>
              </w:rPr>
              <w:t>.</w:t>
            </w:r>
          </w:p>
        </w:tc>
        <w:tc>
          <w:tcPr>
            <w:tcW w:w="5103" w:type="dxa"/>
            <w:vAlign w:val="center"/>
          </w:tcPr>
          <w:p w:rsidR="00221677" w:rsidRPr="00891B50" w:rsidRDefault="00221677" w:rsidP="00221677">
            <w:pPr>
              <w:rPr>
                <w:color w:val="000000" w:themeColor="text1"/>
                <w:szCs w:val="24"/>
              </w:rPr>
            </w:pPr>
            <w:r>
              <w:rPr>
                <w:color w:val="000000" w:themeColor="text1"/>
                <w:szCs w:val="24"/>
              </w:rPr>
              <w:t>Нитки</w:t>
            </w:r>
            <w:r w:rsidR="003E6D50">
              <w:rPr>
                <w:color w:val="000000" w:themeColor="text1"/>
                <w:szCs w:val="24"/>
              </w:rPr>
              <w:t>, цвет черный</w:t>
            </w:r>
          </w:p>
        </w:tc>
        <w:tc>
          <w:tcPr>
            <w:tcW w:w="1134" w:type="dxa"/>
            <w:vAlign w:val="center"/>
          </w:tcPr>
          <w:p w:rsidR="00221677" w:rsidRDefault="00221677" w:rsidP="00221677">
            <w:pPr>
              <w:keepNext/>
              <w:keepLines/>
              <w:widowControl w:val="0"/>
              <w:rPr>
                <w:color w:val="000000" w:themeColor="text1"/>
              </w:rPr>
            </w:pPr>
            <w:r>
              <w:rPr>
                <w:color w:val="000000" w:themeColor="text1"/>
              </w:rPr>
              <w:t>боб</w:t>
            </w:r>
          </w:p>
        </w:tc>
        <w:tc>
          <w:tcPr>
            <w:tcW w:w="1276" w:type="dxa"/>
            <w:vAlign w:val="center"/>
          </w:tcPr>
          <w:p w:rsidR="00221677" w:rsidRPr="00C852A9" w:rsidRDefault="003E6D50" w:rsidP="00806C78">
            <w:pPr>
              <w:jc w:val="center"/>
              <w:rPr>
                <w:szCs w:val="24"/>
              </w:rPr>
            </w:pPr>
            <w:r>
              <w:rPr>
                <w:szCs w:val="24"/>
              </w:rPr>
              <w:t>42</w:t>
            </w:r>
          </w:p>
        </w:tc>
        <w:tc>
          <w:tcPr>
            <w:tcW w:w="3544" w:type="dxa"/>
            <w:vAlign w:val="center"/>
          </w:tcPr>
          <w:p w:rsidR="00221677" w:rsidRPr="00C852A9" w:rsidRDefault="00221677" w:rsidP="00151D68">
            <w:pPr>
              <w:widowControl w:val="0"/>
              <w:contextualSpacing/>
              <w:jc w:val="center"/>
              <w:rPr>
                <w:szCs w:val="24"/>
              </w:rPr>
            </w:pPr>
            <w:r w:rsidRPr="00C852A9">
              <w:rPr>
                <w:szCs w:val="24"/>
              </w:rPr>
              <w:t>В течение 10-ти дней с момента заключения Государственного контракта.</w:t>
            </w:r>
          </w:p>
        </w:tc>
        <w:tc>
          <w:tcPr>
            <w:tcW w:w="3544" w:type="dxa"/>
            <w:vAlign w:val="center"/>
          </w:tcPr>
          <w:p w:rsidR="00221677" w:rsidRPr="00C852A9" w:rsidRDefault="00221677" w:rsidP="00D63846">
            <w:pPr>
              <w:jc w:val="center"/>
              <w:rPr>
                <w:szCs w:val="24"/>
              </w:rPr>
            </w:pPr>
            <w:r w:rsidRPr="00C852A9">
              <w:rPr>
                <w:szCs w:val="24"/>
              </w:rPr>
              <w:t>Оренбургская область, Кувандыкский район, с. Ильинка, ул. Конторская, 2</w:t>
            </w:r>
          </w:p>
          <w:p w:rsidR="00221677" w:rsidRPr="00C852A9" w:rsidRDefault="00221677" w:rsidP="00D63846">
            <w:pPr>
              <w:widowControl w:val="0"/>
              <w:contextualSpacing/>
              <w:jc w:val="center"/>
              <w:rPr>
                <w:szCs w:val="24"/>
              </w:rPr>
            </w:pPr>
          </w:p>
        </w:tc>
      </w:tr>
      <w:tr w:rsidR="003E6D50" w:rsidRPr="00C852A9" w:rsidTr="003E6D50">
        <w:trPr>
          <w:trHeight w:val="316"/>
        </w:trPr>
        <w:tc>
          <w:tcPr>
            <w:tcW w:w="567" w:type="dxa"/>
            <w:vAlign w:val="center"/>
          </w:tcPr>
          <w:p w:rsidR="003E6D50" w:rsidRDefault="003E6D50" w:rsidP="00DD3B9E">
            <w:pPr>
              <w:widowControl w:val="0"/>
              <w:contextualSpacing/>
              <w:jc w:val="center"/>
              <w:rPr>
                <w:szCs w:val="24"/>
              </w:rPr>
            </w:pPr>
            <w:r>
              <w:rPr>
                <w:szCs w:val="24"/>
              </w:rPr>
              <w:t>5.</w:t>
            </w:r>
          </w:p>
        </w:tc>
        <w:tc>
          <w:tcPr>
            <w:tcW w:w="5103" w:type="dxa"/>
            <w:vAlign w:val="center"/>
          </w:tcPr>
          <w:p w:rsidR="003E6D50" w:rsidRPr="00891B50" w:rsidRDefault="003E6D50" w:rsidP="00221677">
            <w:pPr>
              <w:ind w:left="34"/>
              <w:rPr>
                <w:color w:val="000000" w:themeColor="text1"/>
                <w:szCs w:val="24"/>
              </w:rPr>
            </w:pPr>
            <w:r>
              <w:rPr>
                <w:color w:val="000000" w:themeColor="text1"/>
                <w:szCs w:val="24"/>
              </w:rPr>
              <w:t>Нитки, цвет белый</w:t>
            </w:r>
          </w:p>
        </w:tc>
        <w:tc>
          <w:tcPr>
            <w:tcW w:w="1134" w:type="dxa"/>
            <w:vAlign w:val="center"/>
          </w:tcPr>
          <w:p w:rsidR="003E6D50" w:rsidRDefault="003E6D50" w:rsidP="00221677">
            <w:pPr>
              <w:keepNext/>
              <w:keepLines/>
              <w:widowControl w:val="0"/>
              <w:rPr>
                <w:color w:val="000000" w:themeColor="text1"/>
              </w:rPr>
            </w:pPr>
            <w:r>
              <w:rPr>
                <w:color w:val="000000" w:themeColor="text1"/>
              </w:rPr>
              <w:t>боб</w:t>
            </w:r>
          </w:p>
        </w:tc>
        <w:tc>
          <w:tcPr>
            <w:tcW w:w="1276" w:type="dxa"/>
            <w:vAlign w:val="center"/>
          </w:tcPr>
          <w:p w:rsidR="003E6D50" w:rsidRPr="00C852A9" w:rsidRDefault="003E6D50" w:rsidP="00806C78">
            <w:pPr>
              <w:jc w:val="center"/>
              <w:rPr>
                <w:szCs w:val="24"/>
              </w:rPr>
            </w:pPr>
            <w:r>
              <w:rPr>
                <w:szCs w:val="24"/>
              </w:rPr>
              <w:t>64</w:t>
            </w:r>
          </w:p>
        </w:tc>
        <w:tc>
          <w:tcPr>
            <w:tcW w:w="3544" w:type="dxa"/>
          </w:tcPr>
          <w:p w:rsidR="003E6D50" w:rsidRPr="00D85203" w:rsidRDefault="003E6D50" w:rsidP="001F2DBD">
            <w:pPr>
              <w:rPr>
                <w:szCs w:val="24"/>
              </w:rPr>
            </w:pPr>
            <w:r w:rsidRPr="00D85203">
              <w:rPr>
                <w:szCs w:val="24"/>
              </w:rPr>
              <w:t>В течение 10</w:t>
            </w:r>
          </w:p>
        </w:tc>
        <w:tc>
          <w:tcPr>
            <w:tcW w:w="3544" w:type="dxa"/>
          </w:tcPr>
          <w:p w:rsidR="003E6D50" w:rsidRDefault="003E6D50">
            <w:r w:rsidRPr="003336C3">
              <w:rPr>
                <w:szCs w:val="24"/>
              </w:rPr>
              <w:t>Оренбургская область, Кувандыкский район, с. Ильинка, ул. Конторская, 2</w:t>
            </w:r>
          </w:p>
        </w:tc>
      </w:tr>
      <w:tr w:rsidR="003E6D50" w:rsidRPr="00C852A9" w:rsidTr="003E6D50">
        <w:trPr>
          <w:trHeight w:val="316"/>
        </w:trPr>
        <w:tc>
          <w:tcPr>
            <w:tcW w:w="567" w:type="dxa"/>
            <w:vAlign w:val="center"/>
          </w:tcPr>
          <w:p w:rsidR="003E6D50" w:rsidRDefault="003E6D50" w:rsidP="00DD3B9E">
            <w:pPr>
              <w:widowControl w:val="0"/>
              <w:contextualSpacing/>
              <w:jc w:val="center"/>
              <w:rPr>
                <w:szCs w:val="24"/>
              </w:rPr>
            </w:pPr>
            <w:r>
              <w:rPr>
                <w:szCs w:val="24"/>
              </w:rPr>
              <w:t>6.</w:t>
            </w:r>
          </w:p>
        </w:tc>
        <w:tc>
          <w:tcPr>
            <w:tcW w:w="5103" w:type="dxa"/>
            <w:vAlign w:val="center"/>
          </w:tcPr>
          <w:p w:rsidR="003E6D50" w:rsidRDefault="003E6D50" w:rsidP="00221677">
            <w:pPr>
              <w:ind w:left="34"/>
              <w:rPr>
                <w:color w:val="000000" w:themeColor="text1"/>
              </w:rPr>
            </w:pPr>
            <w:r>
              <w:rPr>
                <w:color w:val="000000" w:themeColor="text1"/>
              </w:rPr>
              <w:t>Мешок</w:t>
            </w:r>
          </w:p>
        </w:tc>
        <w:tc>
          <w:tcPr>
            <w:tcW w:w="1134" w:type="dxa"/>
            <w:vAlign w:val="center"/>
          </w:tcPr>
          <w:p w:rsidR="003E6D50" w:rsidRDefault="003E6D50" w:rsidP="00221677">
            <w:pPr>
              <w:keepNext/>
              <w:keepLines/>
              <w:widowControl w:val="0"/>
              <w:rPr>
                <w:color w:val="000000" w:themeColor="text1"/>
              </w:rPr>
            </w:pPr>
            <w:r>
              <w:rPr>
                <w:color w:val="000000" w:themeColor="text1"/>
              </w:rPr>
              <w:t>шт.</w:t>
            </w:r>
          </w:p>
        </w:tc>
        <w:tc>
          <w:tcPr>
            <w:tcW w:w="1276" w:type="dxa"/>
            <w:vAlign w:val="center"/>
          </w:tcPr>
          <w:p w:rsidR="003E6D50" w:rsidRPr="00C852A9" w:rsidRDefault="003E6D50" w:rsidP="00806C78">
            <w:pPr>
              <w:jc w:val="center"/>
              <w:rPr>
                <w:szCs w:val="24"/>
              </w:rPr>
            </w:pPr>
            <w:r>
              <w:rPr>
                <w:szCs w:val="24"/>
              </w:rPr>
              <w:t>500</w:t>
            </w:r>
          </w:p>
        </w:tc>
        <w:tc>
          <w:tcPr>
            <w:tcW w:w="3544" w:type="dxa"/>
          </w:tcPr>
          <w:p w:rsidR="003E6D50" w:rsidRPr="00D85203" w:rsidRDefault="003E6D50" w:rsidP="001F2DBD">
            <w:pPr>
              <w:rPr>
                <w:szCs w:val="24"/>
              </w:rPr>
            </w:pPr>
            <w:r w:rsidRPr="00D85203">
              <w:rPr>
                <w:szCs w:val="24"/>
              </w:rPr>
              <w:t>В течение 10</w:t>
            </w:r>
          </w:p>
        </w:tc>
        <w:tc>
          <w:tcPr>
            <w:tcW w:w="3544" w:type="dxa"/>
          </w:tcPr>
          <w:p w:rsidR="003E6D50" w:rsidRDefault="003E6D50">
            <w:r w:rsidRPr="003336C3">
              <w:rPr>
                <w:szCs w:val="24"/>
              </w:rPr>
              <w:t>Оренбургская область, Кувандыкский район, с. Ильинка, ул. Конторская, 2</w:t>
            </w:r>
          </w:p>
        </w:tc>
      </w:tr>
      <w:tr w:rsidR="003E6D50" w:rsidRPr="00C852A9" w:rsidTr="003E6D50">
        <w:trPr>
          <w:trHeight w:val="316"/>
        </w:trPr>
        <w:tc>
          <w:tcPr>
            <w:tcW w:w="567" w:type="dxa"/>
            <w:vAlign w:val="center"/>
          </w:tcPr>
          <w:p w:rsidR="003E6D50" w:rsidRDefault="004567F0" w:rsidP="00DD3B9E">
            <w:pPr>
              <w:widowControl w:val="0"/>
              <w:contextualSpacing/>
              <w:jc w:val="center"/>
              <w:rPr>
                <w:szCs w:val="24"/>
              </w:rPr>
            </w:pPr>
            <w:r>
              <w:rPr>
                <w:szCs w:val="24"/>
              </w:rPr>
              <w:t>7</w:t>
            </w:r>
            <w:r w:rsidR="003E6D50">
              <w:rPr>
                <w:szCs w:val="24"/>
              </w:rPr>
              <w:t>.</w:t>
            </w:r>
          </w:p>
        </w:tc>
        <w:tc>
          <w:tcPr>
            <w:tcW w:w="5103" w:type="dxa"/>
            <w:vAlign w:val="center"/>
          </w:tcPr>
          <w:p w:rsidR="003E6D50" w:rsidRDefault="003E6D50" w:rsidP="00221677">
            <w:pPr>
              <w:ind w:left="34"/>
              <w:rPr>
                <w:color w:val="000000" w:themeColor="text1"/>
              </w:rPr>
            </w:pPr>
            <w:r>
              <w:rPr>
                <w:color w:val="000000" w:themeColor="text1"/>
              </w:rPr>
              <w:t>тесьма</w:t>
            </w:r>
          </w:p>
        </w:tc>
        <w:tc>
          <w:tcPr>
            <w:tcW w:w="1134" w:type="dxa"/>
            <w:vAlign w:val="center"/>
          </w:tcPr>
          <w:p w:rsidR="003E6D50" w:rsidRDefault="003E6D50" w:rsidP="00221677">
            <w:pPr>
              <w:keepNext/>
              <w:keepLines/>
              <w:widowControl w:val="0"/>
              <w:rPr>
                <w:color w:val="000000" w:themeColor="text1"/>
              </w:rPr>
            </w:pPr>
            <w:r>
              <w:rPr>
                <w:color w:val="000000" w:themeColor="text1"/>
              </w:rPr>
              <w:t>м</w:t>
            </w:r>
          </w:p>
        </w:tc>
        <w:tc>
          <w:tcPr>
            <w:tcW w:w="1276" w:type="dxa"/>
            <w:vAlign w:val="center"/>
          </w:tcPr>
          <w:p w:rsidR="003E6D50" w:rsidRPr="00C852A9" w:rsidRDefault="003E6D50" w:rsidP="00806C78">
            <w:pPr>
              <w:jc w:val="center"/>
              <w:rPr>
                <w:szCs w:val="24"/>
              </w:rPr>
            </w:pPr>
            <w:r>
              <w:rPr>
                <w:szCs w:val="24"/>
              </w:rPr>
              <w:t>2000</w:t>
            </w:r>
          </w:p>
        </w:tc>
        <w:tc>
          <w:tcPr>
            <w:tcW w:w="3544" w:type="dxa"/>
          </w:tcPr>
          <w:p w:rsidR="003E6D50" w:rsidRPr="00D85203" w:rsidRDefault="003E6D50" w:rsidP="001F2DBD">
            <w:pPr>
              <w:rPr>
                <w:szCs w:val="24"/>
              </w:rPr>
            </w:pPr>
            <w:r w:rsidRPr="00D85203">
              <w:rPr>
                <w:szCs w:val="24"/>
              </w:rPr>
              <w:t>В течение 10</w:t>
            </w:r>
          </w:p>
        </w:tc>
        <w:tc>
          <w:tcPr>
            <w:tcW w:w="3544" w:type="dxa"/>
          </w:tcPr>
          <w:p w:rsidR="003E6D50" w:rsidRDefault="003E6D50">
            <w:r w:rsidRPr="003336C3">
              <w:rPr>
                <w:szCs w:val="24"/>
              </w:rPr>
              <w:t>Оренбургская область, Кувандыкский район, с. Ильинка, ул. Конторская, 2</w:t>
            </w:r>
          </w:p>
        </w:tc>
      </w:tr>
      <w:tr w:rsidR="003E6D50" w:rsidRPr="00C852A9" w:rsidTr="003E6D50">
        <w:trPr>
          <w:trHeight w:val="316"/>
        </w:trPr>
        <w:tc>
          <w:tcPr>
            <w:tcW w:w="567" w:type="dxa"/>
            <w:vAlign w:val="center"/>
          </w:tcPr>
          <w:p w:rsidR="003E6D50" w:rsidRDefault="004567F0" w:rsidP="00DD3B9E">
            <w:pPr>
              <w:widowControl w:val="0"/>
              <w:contextualSpacing/>
              <w:jc w:val="center"/>
              <w:rPr>
                <w:szCs w:val="24"/>
              </w:rPr>
            </w:pPr>
            <w:r>
              <w:rPr>
                <w:szCs w:val="24"/>
              </w:rPr>
              <w:t>8</w:t>
            </w:r>
            <w:r w:rsidR="003E6D50">
              <w:rPr>
                <w:szCs w:val="24"/>
              </w:rPr>
              <w:t>.</w:t>
            </w:r>
          </w:p>
        </w:tc>
        <w:tc>
          <w:tcPr>
            <w:tcW w:w="5103" w:type="dxa"/>
            <w:vAlign w:val="center"/>
          </w:tcPr>
          <w:p w:rsidR="003E6D50" w:rsidRDefault="003E6D50" w:rsidP="00221677">
            <w:pPr>
              <w:ind w:left="34"/>
              <w:rPr>
                <w:color w:val="000000" w:themeColor="text1"/>
              </w:rPr>
            </w:pPr>
            <w:r>
              <w:rPr>
                <w:color w:val="000000" w:themeColor="text1"/>
              </w:rPr>
              <w:t>полотно нетканое объемное иглопрошивное</w:t>
            </w:r>
          </w:p>
        </w:tc>
        <w:tc>
          <w:tcPr>
            <w:tcW w:w="1134" w:type="dxa"/>
            <w:vAlign w:val="center"/>
          </w:tcPr>
          <w:p w:rsidR="003E6D50" w:rsidRDefault="003E6D50" w:rsidP="003E6D50">
            <w:pPr>
              <w:keepNext/>
              <w:keepLines/>
              <w:widowControl w:val="0"/>
              <w:rPr>
                <w:color w:val="000000" w:themeColor="text1"/>
              </w:rPr>
            </w:pPr>
            <w:r>
              <w:rPr>
                <w:color w:val="000000" w:themeColor="text1"/>
              </w:rPr>
              <w:t>м</w:t>
            </w:r>
          </w:p>
        </w:tc>
        <w:tc>
          <w:tcPr>
            <w:tcW w:w="1276" w:type="dxa"/>
            <w:vAlign w:val="center"/>
          </w:tcPr>
          <w:p w:rsidR="003E6D50" w:rsidRPr="00C852A9" w:rsidRDefault="003E6D50" w:rsidP="00806C78">
            <w:pPr>
              <w:jc w:val="center"/>
              <w:rPr>
                <w:szCs w:val="24"/>
              </w:rPr>
            </w:pPr>
            <w:r>
              <w:rPr>
                <w:szCs w:val="24"/>
              </w:rPr>
              <w:t>450</w:t>
            </w:r>
          </w:p>
        </w:tc>
        <w:tc>
          <w:tcPr>
            <w:tcW w:w="3544" w:type="dxa"/>
          </w:tcPr>
          <w:p w:rsidR="003E6D50" w:rsidRPr="00D85203" w:rsidRDefault="003E6D50" w:rsidP="001F2DBD">
            <w:pPr>
              <w:rPr>
                <w:szCs w:val="24"/>
              </w:rPr>
            </w:pPr>
            <w:r w:rsidRPr="00D85203">
              <w:rPr>
                <w:szCs w:val="24"/>
              </w:rPr>
              <w:t>В течение 10</w:t>
            </w:r>
          </w:p>
        </w:tc>
        <w:tc>
          <w:tcPr>
            <w:tcW w:w="3544" w:type="dxa"/>
          </w:tcPr>
          <w:p w:rsidR="003E6D50" w:rsidRDefault="003E6D50">
            <w:r w:rsidRPr="003336C3">
              <w:rPr>
                <w:szCs w:val="24"/>
              </w:rPr>
              <w:t>Оренбургская область, Кувандыкский район, с. Ильинка, ул. Конторская, 2</w:t>
            </w:r>
          </w:p>
        </w:tc>
      </w:tr>
    </w:tbl>
    <w:p w:rsidR="00166EFB" w:rsidRPr="00B62B96" w:rsidRDefault="00166EFB" w:rsidP="00166EFB">
      <w:pPr>
        <w:ind w:left="-107" w:firstLine="815"/>
        <w:rPr>
          <w:szCs w:val="24"/>
        </w:rPr>
      </w:pPr>
      <w:r w:rsidRPr="00B62B96">
        <w:rPr>
          <w:szCs w:val="24"/>
        </w:rPr>
        <w:lastRenderedPageBreak/>
        <w:t>Контактные телефоны Г</w:t>
      </w:r>
      <w:r w:rsidR="00E2288A">
        <w:rPr>
          <w:szCs w:val="24"/>
        </w:rPr>
        <w:t>осударственного заказчика: 8(3537) 6</w:t>
      </w:r>
      <w:r w:rsidRPr="00B62B96">
        <w:rPr>
          <w:szCs w:val="24"/>
        </w:rPr>
        <w:t>6-</w:t>
      </w:r>
      <w:r w:rsidR="00E2288A">
        <w:rPr>
          <w:szCs w:val="24"/>
        </w:rPr>
        <w:t>18-41(233 вн)</w:t>
      </w:r>
    </w:p>
    <w:p w:rsidR="00166EFB" w:rsidRPr="00B62B96" w:rsidRDefault="00166EFB" w:rsidP="00166EFB">
      <w:pPr>
        <w:ind w:left="-107"/>
        <w:rPr>
          <w:szCs w:val="24"/>
        </w:rPr>
      </w:pPr>
    </w:p>
    <w:p w:rsidR="00166EFB" w:rsidRPr="00B62B96" w:rsidRDefault="00166EFB" w:rsidP="00166EFB">
      <w:pPr>
        <w:rPr>
          <w:szCs w:val="24"/>
        </w:rPr>
      </w:pPr>
    </w:p>
    <w:tbl>
      <w:tblPr>
        <w:tblW w:w="14709" w:type="dxa"/>
        <w:tblLayout w:type="fixed"/>
        <w:tblLook w:val="00A0"/>
      </w:tblPr>
      <w:tblGrid>
        <w:gridCol w:w="6382"/>
        <w:gridCol w:w="2127"/>
        <w:gridCol w:w="6200"/>
      </w:tblGrid>
      <w:tr w:rsidR="00166EFB" w:rsidRPr="00B62B96" w:rsidTr="00B62B96">
        <w:tc>
          <w:tcPr>
            <w:tcW w:w="6382" w:type="dxa"/>
          </w:tcPr>
          <w:p w:rsidR="00166EFB" w:rsidRPr="00B62B96" w:rsidRDefault="00166EFB" w:rsidP="00862F7C">
            <w:pPr>
              <w:widowControl w:val="0"/>
              <w:jc w:val="center"/>
              <w:rPr>
                <w:b/>
                <w:szCs w:val="24"/>
              </w:rPr>
            </w:pPr>
            <w:r w:rsidRPr="00B62B96">
              <w:rPr>
                <w:b/>
                <w:szCs w:val="24"/>
              </w:rPr>
              <w:t>ГОСУДАРСТВЕННЫЙ  ЗАКАЗЧИК</w:t>
            </w:r>
          </w:p>
        </w:tc>
        <w:tc>
          <w:tcPr>
            <w:tcW w:w="2127" w:type="dxa"/>
          </w:tcPr>
          <w:p w:rsidR="00166EFB" w:rsidRPr="00B62B96" w:rsidRDefault="00166EFB" w:rsidP="00862F7C">
            <w:pPr>
              <w:widowControl w:val="0"/>
              <w:jc w:val="center"/>
              <w:rPr>
                <w:b/>
                <w:szCs w:val="24"/>
              </w:rPr>
            </w:pPr>
          </w:p>
        </w:tc>
        <w:tc>
          <w:tcPr>
            <w:tcW w:w="6200" w:type="dxa"/>
          </w:tcPr>
          <w:p w:rsidR="00166EFB" w:rsidRPr="00B62B96" w:rsidRDefault="00166EFB" w:rsidP="00862F7C">
            <w:pPr>
              <w:widowControl w:val="0"/>
              <w:jc w:val="center"/>
              <w:rPr>
                <w:b/>
                <w:szCs w:val="24"/>
              </w:rPr>
            </w:pPr>
            <w:r w:rsidRPr="00B62B96">
              <w:rPr>
                <w:b/>
                <w:szCs w:val="24"/>
              </w:rPr>
              <w:t>ПОСТАВЩИК</w:t>
            </w:r>
          </w:p>
        </w:tc>
      </w:tr>
      <w:tr w:rsidR="00593BD2" w:rsidRPr="00B62B96" w:rsidTr="00B62B96">
        <w:tc>
          <w:tcPr>
            <w:tcW w:w="6382" w:type="dxa"/>
          </w:tcPr>
          <w:p w:rsidR="00593BD2" w:rsidRPr="00B62B96" w:rsidRDefault="00593BD2" w:rsidP="00862F7C">
            <w:pPr>
              <w:widowControl w:val="0"/>
              <w:rPr>
                <w:szCs w:val="24"/>
              </w:rPr>
            </w:pPr>
            <w:r w:rsidRPr="00B62B96">
              <w:rPr>
                <w:szCs w:val="24"/>
              </w:rPr>
              <w:t>Начальник</w:t>
            </w:r>
          </w:p>
        </w:tc>
        <w:tc>
          <w:tcPr>
            <w:tcW w:w="2127" w:type="dxa"/>
          </w:tcPr>
          <w:p w:rsidR="00593BD2" w:rsidRPr="00B62B96" w:rsidRDefault="00593BD2" w:rsidP="00862F7C">
            <w:pPr>
              <w:widowControl w:val="0"/>
              <w:jc w:val="both"/>
              <w:rPr>
                <w:b/>
                <w:szCs w:val="24"/>
              </w:rPr>
            </w:pPr>
          </w:p>
        </w:tc>
        <w:tc>
          <w:tcPr>
            <w:tcW w:w="6200" w:type="dxa"/>
          </w:tcPr>
          <w:p w:rsidR="00593BD2" w:rsidRPr="00B62B96" w:rsidRDefault="00593BD2" w:rsidP="004F436E">
            <w:pPr>
              <w:rPr>
                <w:snapToGrid w:val="0"/>
                <w:szCs w:val="24"/>
              </w:rPr>
            </w:pPr>
          </w:p>
        </w:tc>
      </w:tr>
      <w:tr w:rsidR="00593BD2" w:rsidRPr="00B62B96" w:rsidTr="00B62B96">
        <w:tc>
          <w:tcPr>
            <w:tcW w:w="6382" w:type="dxa"/>
          </w:tcPr>
          <w:p w:rsidR="00593BD2" w:rsidRPr="00B62B96" w:rsidRDefault="00E2288A" w:rsidP="00862F7C">
            <w:pPr>
              <w:widowControl w:val="0"/>
              <w:jc w:val="both"/>
              <w:rPr>
                <w:szCs w:val="24"/>
              </w:rPr>
            </w:pPr>
            <w:r>
              <w:rPr>
                <w:szCs w:val="24"/>
              </w:rPr>
              <w:t>ФКУ КП</w:t>
            </w:r>
            <w:r w:rsidR="00593BD2" w:rsidRPr="00B62B96">
              <w:rPr>
                <w:szCs w:val="24"/>
              </w:rPr>
              <w:t>-</w:t>
            </w:r>
            <w:r>
              <w:rPr>
                <w:szCs w:val="24"/>
              </w:rPr>
              <w:t>15</w:t>
            </w:r>
            <w:r w:rsidR="00593BD2" w:rsidRPr="00B62B96">
              <w:rPr>
                <w:szCs w:val="24"/>
              </w:rPr>
              <w:t xml:space="preserve"> УФСИН России </w:t>
            </w:r>
          </w:p>
          <w:p w:rsidR="00593BD2" w:rsidRPr="00B62B96" w:rsidRDefault="00593BD2" w:rsidP="00862F7C">
            <w:pPr>
              <w:widowControl w:val="0"/>
              <w:jc w:val="both"/>
              <w:rPr>
                <w:szCs w:val="24"/>
              </w:rPr>
            </w:pPr>
            <w:r w:rsidRPr="00B62B96">
              <w:rPr>
                <w:szCs w:val="24"/>
              </w:rPr>
              <w:t>по Оренбургской области</w:t>
            </w:r>
          </w:p>
          <w:p w:rsidR="00593BD2" w:rsidRPr="00B62B96" w:rsidRDefault="00593BD2" w:rsidP="00862F7C">
            <w:pPr>
              <w:widowControl w:val="0"/>
              <w:jc w:val="both"/>
              <w:rPr>
                <w:szCs w:val="24"/>
              </w:rPr>
            </w:pPr>
          </w:p>
          <w:p w:rsidR="00593BD2" w:rsidRPr="00B62B96" w:rsidRDefault="00593BD2" w:rsidP="00E2288A">
            <w:pPr>
              <w:widowControl w:val="0"/>
              <w:rPr>
                <w:szCs w:val="24"/>
              </w:rPr>
            </w:pPr>
            <w:r w:rsidRPr="00B62B96">
              <w:rPr>
                <w:szCs w:val="24"/>
              </w:rPr>
              <w:t xml:space="preserve">___________________________ </w:t>
            </w:r>
            <w:r w:rsidR="00E2288A">
              <w:rPr>
                <w:szCs w:val="24"/>
              </w:rPr>
              <w:t>А.Х. Шарипов</w:t>
            </w:r>
          </w:p>
        </w:tc>
        <w:tc>
          <w:tcPr>
            <w:tcW w:w="2127" w:type="dxa"/>
          </w:tcPr>
          <w:p w:rsidR="00593BD2" w:rsidRPr="00B62B96" w:rsidRDefault="00593BD2" w:rsidP="00862F7C">
            <w:pPr>
              <w:widowControl w:val="0"/>
              <w:jc w:val="both"/>
              <w:rPr>
                <w:b/>
                <w:szCs w:val="24"/>
              </w:rPr>
            </w:pPr>
          </w:p>
        </w:tc>
        <w:tc>
          <w:tcPr>
            <w:tcW w:w="6200" w:type="dxa"/>
          </w:tcPr>
          <w:p w:rsidR="00593BD2" w:rsidRPr="00B62B96" w:rsidRDefault="00593BD2" w:rsidP="004F436E">
            <w:pPr>
              <w:ind w:right="-71"/>
              <w:rPr>
                <w:szCs w:val="24"/>
              </w:rPr>
            </w:pPr>
          </w:p>
          <w:p w:rsidR="00593BD2" w:rsidRDefault="00593BD2" w:rsidP="004F436E">
            <w:pPr>
              <w:ind w:right="-71"/>
              <w:rPr>
                <w:szCs w:val="24"/>
              </w:rPr>
            </w:pPr>
          </w:p>
          <w:p w:rsidR="003E6D50" w:rsidRPr="00B62B96" w:rsidRDefault="003E6D50" w:rsidP="004F436E">
            <w:pPr>
              <w:ind w:right="-71"/>
              <w:rPr>
                <w:szCs w:val="24"/>
              </w:rPr>
            </w:pPr>
          </w:p>
          <w:p w:rsidR="00593BD2" w:rsidRPr="00CA3626" w:rsidRDefault="00593BD2" w:rsidP="00E2288A">
            <w:pPr>
              <w:ind w:right="-71"/>
              <w:jc w:val="both"/>
              <w:rPr>
                <w:b/>
                <w:szCs w:val="24"/>
              </w:rPr>
            </w:pPr>
            <w:r w:rsidRPr="00CA3626">
              <w:rPr>
                <w:b/>
                <w:szCs w:val="24"/>
              </w:rPr>
              <w:t xml:space="preserve">________________________ </w:t>
            </w:r>
          </w:p>
        </w:tc>
      </w:tr>
      <w:tr w:rsidR="009546E0" w:rsidRPr="008756BB" w:rsidTr="00B62B96">
        <w:tc>
          <w:tcPr>
            <w:tcW w:w="6382" w:type="dxa"/>
          </w:tcPr>
          <w:p w:rsidR="009546E0" w:rsidRDefault="009546E0" w:rsidP="009546E0"/>
        </w:tc>
        <w:tc>
          <w:tcPr>
            <w:tcW w:w="2127" w:type="dxa"/>
          </w:tcPr>
          <w:p w:rsidR="009546E0" w:rsidRPr="008756BB" w:rsidRDefault="009546E0" w:rsidP="00862F7C">
            <w:pPr>
              <w:widowControl w:val="0"/>
              <w:jc w:val="both"/>
              <w:rPr>
                <w:b/>
                <w:sz w:val="22"/>
                <w:szCs w:val="22"/>
              </w:rPr>
            </w:pPr>
          </w:p>
        </w:tc>
        <w:tc>
          <w:tcPr>
            <w:tcW w:w="6200" w:type="dxa"/>
          </w:tcPr>
          <w:p w:rsidR="009546E0" w:rsidRDefault="009546E0" w:rsidP="009546E0"/>
        </w:tc>
      </w:tr>
    </w:tbl>
    <w:p w:rsidR="006A49A9" w:rsidRDefault="006A49A9"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4567F0" w:rsidRDefault="004567F0" w:rsidP="0002258A">
      <w:pPr>
        <w:pStyle w:val="2b"/>
        <w:tabs>
          <w:tab w:val="left" w:pos="6480"/>
        </w:tabs>
        <w:spacing w:line="240" w:lineRule="auto"/>
        <w:ind w:right="-74" w:firstLine="0"/>
        <w:contextualSpacing/>
      </w:pPr>
    </w:p>
    <w:p w:rsidR="004567F0" w:rsidRDefault="004567F0" w:rsidP="0002258A">
      <w:pPr>
        <w:pStyle w:val="2b"/>
        <w:tabs>
          <w:tab w:val="left" w:pos="6480"/>
        </w:tabs>
        <w:spacing w:line="240" w:lineRule="auto"/>
        <w:ind w:right="-74" w:firstLine="0"/>
        <w:contextualSpacing/>
      </w:pPr>
    </w:p>
    <w:p w:rsidR="004567F0" w:rsidRDefault="004567F0" w:rsidP="0002258A">
      <w:pPr>
        <w:pStyle w:val="2b"/>
        <w:tabs>
          <w:tab w:val="left" w:pos="6480"/>
        </w:tabs>
        <w:spacing w:line="240" w:lineRule="auto"/>
        <w:ind w:right="-74" w:firstLine="0"/>
        <w:contextualSpacing/>
      </w:pPr>
    </w:p>
    <w:p w:rsidR="004567F0" w:rsidRDefault="004567F0" w:rsidP="0002258A">
      <w:pPr>
        <w:pStyle w:val="2b"/>
        <w:tabs>
          <w:tab w:val="left" w:pos="6480"/>
        </w:tabs>
        <w:spacing w:line="240" w:lineRule="auto"/>
        <w:ind w:right="-74" w:firstLine="0"/>
        <w:contextualSpacing/>
      </w:pPr>
    </w:p>
    <w:p w:rsidR="004567F0" w:rsidRDefault="004567F0" w:rsidP="0002258A">
      <w:pPr>
        <w:pStyle w:val="2b"/>
        <w:tabs>
          <w:tab w:val="left" w:pos="6480"/>
        </w:tabs>
        <w:spacing w:line="240" w:lineRule="auto"/>
        <w:ind w:right="-74" w:firstLine="0"/>
        <w:contextualSpacing/>
      </w:pPr>
    </w:p>
    <w:p w:rsidR="004567F0" w:rsidRDefault="004567F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3E6D50" w:rsidRDefault="003E6D50" w:rsidP="0002258A">
      <w:pPr>
        <w:pStyle w:val="2b"/>
        <w:tabs>
          <w:tab w:val="left" w:pos="6480"/>
        </w:tabs>
        <w:spacing w:line="240" w:lineRule="auto"/>
        <w:ind w:right="-74" w:firstLine="0"/>
        <w:contextualSpacing/>
      </w:pPr>
    </w:p>
    <w:p w:rsidR="00E65BCE" w:rsidRDefault="004567F0" w:rsidP="004567F0">
      <w:pPr>
        <w:pStyle w:val="2b"/>
        <w:tabs>
          <w:tab w:val="left" w:pos="6480"/>
        </w:tabs>
        <w:spacing w:line="240" w:lineRule="auto"/>
        <w:ind w:right="-74" w:firstLine="0"/>
        <w:contextualSpacing/>
        <w:jc w:val="right"/>
      </w:pPr>
      <w:r>
        <w:lastRenderedPageBreak/>
        <w:tab/>
      </w:r>
      <w:r w:rsidR="00AE31FD">
        <w:t xml:space="preserve">Приложение № 2 </w:t>
      </w:r>
    </w:p>
    <w:p w:rsidR="00E65BCE" w:rsidRDefault="00AE31FD">
      <w:pPr>
        <w:pStyle w:val="2b"/>
        <w:tabs>
          <w:tab w:val="left" w:pos="6480"/>
        </w:tabs>
        <w:spacing w:line="240" w:lineRule="auto"/>
        <w:ind w:right="-74" w:firstLine="0"/>
        <w:contextualSpacing/>
        <w:jc w:val="right"/>
      </w:pPr>
      <w:r>
        <w:t xml:space="preserve">к Государственному контракту  </w:t>
      </w:r>
    </w:p>
    <w:p w:rsidR="00E65BCE" w:rsidRDefault="00371C5E">
      <w:pPr>
        <w:pStyle w:val="2b"/>
        <w:tabs>
          <w:tab w:val="left" w:pos="6480"/>
        </w:tabs>
        <w:spacing w:line="240" w:lineRule="auto"/>
        <w:ind w:right="-74" w:firstLine="0"/>
        <w:contextualSpacing/>
        <w:jc w:val="right"/>
      </w:pPr>
      <w:r>
        <w:t>№ _____/2</w:t>
      </w:r>
      <w:r w:rsidR="00C852A9">
        <w:t>6</w:t>
      </w:r>
      <w:r w:rsidR="00AE31FD">
        <w:t xml:space="preserve"> от « ____»  ___________ 202</w:t>
      </w:r>
      <w:r w:rsidR="00C852A9">
        <w:t>6</w:t>
      </w:r>
      <w:r w:rsidR="00AE31FD">
        <w:t xml:space="preserve"> г.</w:t>
      </w:r>
    </w:p>
    <w:p w:rsidR="00E65BCE" w:rsidRDefault="00E65BCE">
      <w:pPr>
        <w:pStyle w:val="33"/>
        <w:rPr>
          <w:b/>
          <w:sz w:val="24"/>
        </w:rPr>
      </w:pPr>
    </w:p>
    <w:p w:rsidR="00E65BCE" w:rsidRDefault="00AE31FD">
      <w:pPr>
        <w:pStyle w:val="ConsPlusNonformat"/>
        <w:jc w:val="center"/>
        <w:rPr>
          <w:rFonts w:ascii="Times New Roman" w:hAnsi="Times New Roman"/>
          <w:b/>
          <w:sz w:val="24"/>
        </w:rPr>
      </w:pPr>
      <w:r>
        <w:rPr>
          <w:rFonts w:ascii="Times New Roman" w:hAnsi="Times New Roman"/>
          <w:b/>
          <w:sz w:val="24"/>
        </w:rPr>
        <w:t>Акт № _____</w:t>
      </w:r>
    </w:p>
    <w:p w:rsidR="00E65BCE" w:rsidRDefault="00AE31FD">
      <w:pPr>
        <w:pStyle w:val="ConsPlusNonformat"/>
        <w:jc w:val="center"/>
        <w:rPr>
          <w:rFonts w:ascii="Times New Roman" w:hAnsi="Times New Roman"/>
          <w:b/>
          <w:sz w:val="24"/>
        </w:rPr>
      </w:pPr>
      <w:r>
        <w:rPr>
          <w:rFonts w:ascii="Times New Roman" w:hAnsi="Times New Roman"/>
          <w:b/>
          <w:sz w:val="24"/>
        </w:rPr>
        <w:t>приемочной комиссии по приемке поставленного товара</w:t>
      </w:r>
    </w:p>
    <w:p w:rsidR="00E65BCE" w:rsidRDefault="00AE31FD">
      <w:pPr>
        <w:pStyle w:val="ConsPlusNonformat"/>
        <w:jc w:val="center"/>
        <w:rPr>
          <w:rFonts w:ascii="Times New Roman" w:hAnsi="Times New Roman"/>
          <w:b/>
          <w:sz w:val="24"/>
        </w:rPr>
      </w:pPr>
      <w:r>
        <w:rPr>
          <w:rFonts w:ascii="Times New Roman" w:hAnsi="Times New Roman"/>
          <w:b/>
          <w:sz w:val="24"/>
        </w:rPr>
        <w:t>(выполненной работы, оказанной услуги) по государственному контракту</w:t>
      </w:r>
    </w:p>
    <w:p w:rsidR="00E65BCE" w:rsidRDefault="00AE31FD">
      <w:pPr>
        <w:pStyle w:val="ConsPlusNonformat"/>
        <w:jc w:val="center"/>
        <w:rPr>
          <w:rFonts w:ascii="Times New Roman" w:hAnsi="Times New Roman"/>
          <w:b/>
          <w:sz w:val="24"/>
        </w:rPr>
      </w:pPr>
      <w:r>
        <w:rPr>
          <w:rFonts w:ascii="Times New Roman" w:hAnsi="Times New Roman"/>
          <w:b/>
          <w:sz w:val="24"/>
        </w:rPr>
        <w:t>от ________________ № _______</w:t>
      </w:r>
    </w:p>
    <w:p w:rsidR="00E65BCE" w:rsidRDefault="00E65BCE">
      <w:pPr>
        <w:pStyle w:val="ConsPlusNonformat"/>
        <w:jc w:val="both"/>
        <w:rPr>
          <w:rFonts w:ascii="Times New Roman" w:hAnsi="Times New Roman"/>
          <w:sz w:val="24"/>
        </w:rPr>
      </w:pPr>
    </w:p>
    <w:p w:rsidR="00E65BCE" w:rsidRDefault="00986F44">
      <w:pPr>
        <w:pStyle w:val="ConsPlusNonformat"/>
        <w:jc w:val="both"/>
        <w:rPr>
          <w:rFonts w:ascii="Times New Roman" w:hAnsi="Times New Roman"/>
          <w:sz w:val="24"/>
        </w:rPr>
      </w:pPr>
      <w:r>
        <w:rPr>
          <w:rFonts w:ascii="Times New Roman" w:hAnsi="Times New Roman"/>
          <w:sz w:val="24"/>
        </w:rPr>
        <w:t>с</w:t>
      </w:r>
      <w:r w:rsidR="00AE31FD">
        <w:rPr>
          <w:rFonts w:ascii="Times New Roman" w:hAnsi="Times New Roman"/>
          <w:sz w:val="24"/>
        </w:rPr>
        <w:t xml:space="preserve">. </w:t>
      </w:r>
      <w:r>
        <w:rPr>
          <w:rFonts w:ascii="Times New Roman" w:hAnsi="Times New Roman"/>
          <w:sz w:val="24"/>
        </w:rPr>
        <w:t>Ильинка</w:t>
      </w:r>
      <w:r w:rsidR="00AE31FD">
        <w:rPr>
          <w:rFonts w:ascii="Times New Roman" w:hAnsi="Times New Roman"/>
          <w:sz w:val="24"/>
        </w:rPr>
        <w:t xml:space="preserve">                                      </w:t>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r>
      <w:r w:rsidR="00AE31FD">
        <w:rPr>
          <w:rFonts w:ascii="Times New Roman" w:hAnsi="Times New Roman"/>
          <w:sz w:val="24"/>
        </w:rPr>
        <w:tab/>
        <w:t xml:space="preserve"> </w:t>
      </w:r>
      <w:r w:rsidR="00C123C9">
        <w:rPr>
          <w:rFonts w:ascii="Times New Roman" w:hAnsi="Times New Roman"/>
          <w:sz w:val="24"/>
        </w:rPr>
        <w:t>«</w:t>
      </w:r>
      <w:r w:rsidR="00AE31FD">
        <w:rPr>
          <w:rFonts w:ascii="Times New Roman" w:hAnsi="Times New Roman"/>
          <w:sz w:val="24"/>
        </w:rPr>
        <w:t>___</w:t>
      </w:r>
      <w:r w:rsidR="00C123C9">
        <w:rPr>
          <w:rFonts w:ascii="Times New Roman" w:hAnsi="Times New Roman"/>
          <w:sz w:val="24"/>
        </w:rPr>
        <w:t>»</w:t>
      </w:r>
      <w:r w:rsidR="00AE31FD">
        <w:rPr>
          <w:rFonts w:ascii="Times New Roman" w:hAnsi="Times New Roman"/>
          <w:sz w:val="24"/>
        </w:rPr>
        <w:t xml:space="preserve"> __________ 202</w:t>
      </w:r>
      <w:r w:rsidR="00C852A9">
        <w:rPr>
          <w:rFonts w:ascii="Times New Roman" w:hAnsi="Times New Roman"/>
          <w:sz w:val="24"/>
        </w:rPr>
        <w:t>6</w:t>
      </w:r>
      <w:r w:rsidR="00AE31FD">
        <w:rPr>
          <w:rFonts w:ascii="Times New Roman" w:hAnsi="Times New Roman"/>
          <w:sz w:val="24"/>
        </w:rPr>
        <w:t>г.</w:t>
      </w:r>
    </w:p>
    <w:p w:rsidR="00E65BCE" w:rsidRDefault="00E65BCE">
      <w:pPr>
        <w:pStyle w:val="ConsPlusNonformat"/>
        <w:jc w:val="both"/>
        <w:rPr>
          <w:rFonts w:ascii="Times New Roman" w:hAnsi="Times New Roman"/>
          <w:sz w:val="24"/>
        </w:rPr>
      </w:pPr>
    </w:p>
    <w:p w:rsidR="00E65BCE" w:rsidRDefault="00AE31FD">
      <w:pPr>
        <w:pStyle w:val="ConsPlusNonformat"/>
        <w:ind w:firstLine="708"/>
        <w:jc w:val="both"/>
        <w:rPr>
          <w:rFonts w:ascii="Times New Roman" w:hAnsi="Times New Roman"/>
          <w:sz w:val="24"/>
        </w:rPr>
      </w:pPr>
      <w:r>
        <w:rPr>
          <w:rFonts w:ascii="Times New Roman" w:hAnsi="Times New Roman"/>
          <w:sz w:val="24"/>
        </w:rPr>
        <w:t>Приемочная комиссия в составе:</w:t>
      </w:r>
    </w:p>
    <w:p w:rsidR="00E65BCE" w:rsidRDefault="00AE31FD">
      <w:pPr>
        <w:pStyle w:val="ConsPlusNonformat"/>
        <w:jc w:val="both"/>
        <w:rPr>
          <w:rFonts w:ascii="Times New Roman" w:hAnsi="Times New Roman"/>
          <w:sz w:val="24"/>
        </w:rPr>
      </w:pPr>
      <w:r>
        <w:rPr>
          <w:rFonts w:ascii="Times New Roman" w:hAnsi="Times New Roman"/>
          <w:sz w:val="24"/>
        </w:rPr>
        <w:t>___________________________________________________________  -   ___________________________________________________________</w:t>
      </w:r>
    </w:p>
    <w:p w:rsidR="00E65BCE" w:rsidRDefault="00AE31FD">
      <w:pPr>
        <w:pStyle w:val="ConsPlusNonformat"/>
        <w:ind w:firstLine="708"/>
        <w:jc w:val="both"/>
        <w:rPr>
          <w:rFonts w:ascii="Times New Roman" w:hAnsi="Times New Roman"/>
          <w:sz w:val="24"/>
        </w:rPr>
      </w:pPr>
      <w:r>
        <w:rPr>
          <w:rFonts w:ascii="Times New Roman" w:hAnsi="Times New Roman"/>
          <w:sz w:val="24"/>
        </w:rPr>
        <w:t xml:space="preserve">(указывается Фамилия, Имя, Отчество)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(должность)</w:t>
      </w:r>
    </w:p>
    <w:p w:rsidR="00E65BCE" w:rsidRDefault="00E65BCE">
      <w:pPr>
        <w:pStyle w:val="ConsPlusNonformat"/>
        <w:jc w:val="both"/>
        <w:rPr>
          <w:rFonts w:ascii="Times New Roman" w:hAnsi="Times New Roman"/>
          <w:sz w:val="24"/>
        </w:rPr>
      </w:pPr>
    </w:p>
    <w:p w:rsidR="00E65BCE" w:rsidRDefault="00AE31FD">
      <w:pPr>
        <w:pStyle w:val="ConsPlusNonformat"/>
        <w:jc w:val="both"/>
        <w:rPr>
          <w:rFonts w:ascii="Times New Roman" w:hAnsi="Times New Roman"/>
          <w:sz w:val="24"/>
        </w:rPr>
      </w:pPr>
      <w:r>
        <w:rPr>
          <w:rFonts w:ascii="Times New Roman" w:hAnsi="Times New Roman"/>
          <w:sz w:val="24"/>
        </w:rPr>
        <w:t>___________________________________________________________  -   ___________________________________________________________</w:t>
      </w:r>
    </w:p>
    <w:p w:rsidR="00E65BCE" w:rsidRDefault="00AE31FD">
      <w:pPr>
        <w:pStyle w:val="ConsPlusNonformat"/>
        <w:ind w:firstLine="708"/>
        <w:jc w:val="both"/>
        <w:rPr>
          <w:rFonts w:ascii="Times New Roman" w:hAnsi="Times New Roman"/>
          <w:sz w:val="24"/>
        </w:rPr>
      </w:pPr>
      <w:r>
        <w:rPr>
          <w:rFonts w:ascii="Times New Roman" w:hAnsi="Times New Roman"/>
          <w:sz w:val="24"/>
        </w:rPr>
        <w:t xml:space="preserve">(указывается Фамилия, Имя, Отчество)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(должность)</w:t>
      </w:r>
    </w:p>
    <w:p w:rsidR="00E65BCE" w:rsidRDefault="00E65BCE">
      <w:pPr>
        <w:pStyle w:val="ConsPlusNonformat"/>
        <w:jc w:val="both"/>
        <w:rPr>
          <w:rFonts w:ascii="Times New Roman" w:hAnsi="Times New Roman"/>
          <w:sz w:val="24"/>
        </w:rPr>
      </w:pPr>
    </w:p>
    <w:p w:rsidR="00E65BCE" w:rsidRDefault="00AE31FD">
      <w:pPr>
        <w:pStyle w:val="ConsPlusNonformat"/>
        <w:jc w:val="both"/>
        <w:rPr>
          <w:rFonts w:ascii="Times New Roman" w:hAnsi="Times New Roman"/>
          <w:sz w:val="24"/>
        </w:rPr>
      </w:pPr>
      <w:r>
        <w:rPr>
          <w:rFonts w:ascii="Times New Roman" w:hAnsi="Times New Roman"/>
          <w:sz w:val="24"/>
        </w:rPr>
        <w:t>____________________________________________________________ -   __________________________________________________________</w:t>
      </w:r>
    </w:p>
    <w:p w:rsidR="00E65BCE" w:rsidRDefault="00AE31FD">
      <w:pPr>
        <w:pStyle w:val="ConsPlusNonformat"/>
        <w:ind w:firstLine="708"/>
        <w:jc w:val="both"/>
        <w:rPr>
          <w:rFonts w:ascii="Times New Roman" w:hAnsi="Times New Roman"/>
          <w:sz w:val="24"/>
        </w:rPr>
      </w:pPr>
      <w:r>
        <w:rPr>
          <w:rFonts w:ascii="Times New Roman" w:hAnsi="Times New Roman"/>
          <w:sz w:val="24"/>
        </w:rPr>
        <w:t xml:space="preserve">(указывается Фамилия, Имя, Отчество)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(должность)</w:t>
      </w:r>
    </w:p>
    <w:p w:rsidR="00E65BCE" w:rsidRDefault="00E65BCE">
      <w:pPr>
        <w:pStyle w:val="ConsPlusNonformat"/>
        <w:jc w:val="both"/>
        <w:rPr>
          <w:rFonts w:ascii="Times New Roman" w:hAnsi="Times New Roman"/>
          <w:sz w:val="24"/>
        </w:rPr>
      </w:pPr>
    </w:p>
    <w:p w:rsidR="00E65BCE" w:rsidRDefault="00AE31FD">
      <w:pPr>
        <w:pStyle w:val="ConsPlusNonformat"/>
        <w:ind w:firstLine="708"/>
        <w:jc w:val="both"/>
        <w:rPr>
          <w:rFonts w:ascii="Times New Roman" w:hAnsi="Times New Roman"/>
          <w:sz w:val="24"/>
        </w:rPr>
      </w:pPr>
      <w:r>
        <w:rPr>
          <w:rFonts w:ascii="Times New Roman" w:hAnsi="Times New Roman"/>
          <w:sz w:val="24"/>
        </w:rPr>
        <w:t xml:space="preserve">Настоящая комиссия, действующая на основании приказа ФКУ </w:t>
      </w:r>
      <w:r w:rsidR="00986F44">
        <w:rPr>
          <w:rFonts w:ascii="Times New Roman" w:hAnsi="Times New Roman"/>
          <w:sz w:val="24"/>
        </w:rPr>
        <w:t>КП</w:t>
      </w:r>
      <w:r>
        <w:rPr>
          <w:rFonts w:ascii="Times New Roman" w:hAnsi="Times New Roman"/>
          <w:sz w:val="24"/>
        </w:rPr>
        <w:t>-</w:t>
      </w:r>
      <w:r w:rsidR="00986F44">
        <w:rPr>
          <w:rFonts w:ascii="Times New Roman" w:hAnsi="Times New Roman"/>
          <w:sz w:val="24"/>
        </w:rPr>
        <w:t>15</w:t>
      </w:r>
      <w:r>
        <w:rPr>
          <w:rFonts w:ascii="Times New Roman" w:hAnsi="Times New Roman"/>
          <w:sz w:val="24"/>
        </w:rPr>
        <w:t xml:space="preserve"> УФСИН России по Оренбургской области от ____ ___________ 202</w:t>
      </w:r>
      <w:r w:rsidR="00C852A9">
        <w:rPr>
          <w:rFonts w:ascii="Times New Roman" w:hAnsi="Times New Roman"/>
          <w:sz w:val="24"/>
        </w:rPr>
        <w:t>6</w:t>
      </w:r>
      <w:r>
        <w:rPr>
          <w:rFonts w:ascii="Times New Roman" w:hAnsi="Times New Roman"/>
          <w:sz w:val="24"/>
        </w:rPr>
        <w:t xml:space="preserve"> г.  № _____, в присутствии представителя(лей) Поставщика </w:t>
      </w:r>
      <w:r>
        <w:rPr>
          <w:rFonts w:ascii="Times New Roman" w:hAnsi="Times New Roman"/>
          <w:i/>
          <w:sz w:val="24"/>
        </w:rPr>
        <w:t>(Подрядчика, Исполнителя)</w:t>
      </w:r>
      <w:r>
        <w:rPr>
          <w:rFonts w:ascii="Times New Roman" w:hAnsi="Times New Roman"/>
          <w:sz w:val="24"/>
        </w:rPr>
        <w:t>, _________________________________________________________________________________________________________________________</w:t>
      </w:r>
    </w:p>
    <w:p w:rsidR="00E65BCE" w:rsidRDefault="00AE31FD">
      <w:pPr>
        <w:pStyle w:val="ConsPlusNonformat"/>
        <w:ind w:left="1416" w:firstLine="708"/>
        <w:rPr>
          <w:rFonts w:ascii="Times New Roman" w:hAnsi="Times New Roman"/>
          <w:sz w:val="24"/>
        </w:rPr>
      </w:pPr>
      <w:r>
        <w:rPr>
          <w:rFonts w:ascii="Times New Roman" w:hAnsi="Times New Roman"/>
          <w:sz w:val="24"/>
        </w:rPr>
        <w:t xml:space="preserve">                                (должность, Ф.И.О.)</w:t>
      </w:r>
    </w:p>
    <w:p w:rsidR="00E65BCE" w:rsidRDefault="00AE31FD">
      <w:pPr>
        <w:pStyle w:val="ConsPlusNonformat"/>
        <w:rPr>
          <w:rFonts w:ascii="Times New Roman" w:hAnsi="Times New Roman"/>
          <w:sz w:val="24"/>
        </w:rPr>
      </w:pPr>
      <w:r>
        <w:rPr>
          <w:rFonts w:ascii="Times New Roman" w:hAnsi="Times New Roman"/>
          <w:sz w:val="24"/>
        </w:rPr>
        <w:t>установила следующее:</w:t>
      </w:r>
    </w:p>
    <w:p w:rsidR="00E65BCE" w:rsidRDefault="00E65BCE">
      <w:pPr>
        <w:pStyle w:val="ConsPlusNonformat"/>
        <w:ind w:firstLine="708"/>
        <w:jc w:val="both"/>
        <w:rPr>
          <w:rFonts w:ascii="Times New Roman" w:hAnsi="Times New Roman"/>
          <w:sz w:val="24"/>
        </w:rPr>
      </w:pPr>
    </w:p>
    <w:p w:rsidR="00E65BCE" w:rsidRDefault="00AE31FD">
      <w:pPr>
        <w:pStyle w:val="ConsPlusNonformat"/>
        <w:ind w:firstLine="708"/>
        <w:jc w:val="both"/>
        <w:rPr>
          <w:rFonts w:ascii="Times New Roman" w:hAnsi="Times New Roman"/>
          <w:sz w:val="24"/>
        </w:rPr>
      </w:pPr>
      <w:r>
        <w:rPr>
          <w:rFonts w:ascii="Times New Roman" w:hAnsi="Times New Roman"/>
          <w:sz w:val="24"/>
        </w:rPr>
        <w:t>1.Поставщиком (Подрядчиком, Исполнителем) __________________________________________________________________________</w:t>
      </w:r>
    </w:p>
    <w:p w:rsidR="00E65BCE" w:rsidRDefault="00AE31FD">
      <w:pPr>
        <w:pStyle w:val="ConsPlusNonformat"/>
        <w:ind w:left="4956" w:firstLine="708"/>
        <w:jc w:val="center"/>
        <w:rPr>
          <w:rFonts w:ascii="Times New Roman" w:hAnsi="Times New Roman"/>
          <w:sz w:val="24"/>
        </w:rPr>
      </w:pPr>
      <w:r>
        <w:rPr>
          <w:rFonts w:ascii="Times New Roman" w:hAnsi="Times New Roman"/>
          <w:sz w:val="24"/>
        </w:rPr>
        <w:t>(указывается наименование)</w:t>
      </w:r>
    </w:p>
    <w:p w:rsidR="00E65BCE" w:rsidRDefault="00AE31FD">
      <w:pPr>
        <w:pStyle w:val="ConsPlusNonformat"/>
        <w:jc w:val="both"/>
        <w:rPr>
          <w:rFonts w:ascii="Times New Roman" w:hAnsi="Times New Roman"/>
          <w:sz w:val="24"/>
        </w:rPr>
      </w:pPr>
      <w:r>
        <w:rPr>
          <w:rFonts w:ascii="Times New Roman" w:hAnsi="Times New Roman"/>
          <w:sz w:val="24"/>
        </w:rPr>
        <w:t>поставлен товар (выполнены работы, оказаны услуги) на условиях государственного контракта (договора) от  __________ 202</w:t>
      </w:r>
      <w:r w:rsidR="00C852A9">
        <w:rPr>
          <w:rFonts w:ascii="Times New Roman" w:hAnsi="Times New Roman"/>
          <w:sz w:val="24"/>
        </w:rPr>
        <w:t>6</w:t>
      </w:r>
      <w:r>
        <w:rPr>
          <w:rFonts w:ascii="Times New Roman" w:hAnsi="Times New Roman"/>
          <w:sz w:val="24"/>
        </w:rPr>
        <w:t xml:space="preserve"> г. № __________ в соответствии с техническим заданием (спецификацией) в приведенных ниже объемах:</w:t>
      </w:r>
    </w:p>
    <w:p w:rsidR="00E65BCE" w:rsidRDefault="00E65BCE">
      <w:pPr>
        <w:pStyle w:val="ConsPlusNormal"/>
        <w:ind w:firstLine="540"/>
        <w:jc w:val="both"/>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tblPr>
      <w:tblGrid>
        <w:gridCol w:w="614"/>
        <w:gridCol w:w="4128"/>
        <w:gridCol w:w="1440"/>
        <w:gridCol w:w="2160"/>
        <w:gridCol w:w="2160"/>
        <w:gridCol w:w="1800"/>
        <w:gridCol w:w="2520"/>
      </w:tblGrid>
      <w:tr w:rsidR="00E65BCE">
        <w:trPr>
          <w:trHeight w:val="1925"/>
        </w:trPr>
        <w:tc>
          <w:tcPr>
            <w:tcW w:w="61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AE31FD">
            <w:pPr>
              <w:pStyle w:val="ConsPlusNormal"/>
              <w:jc w:val="center"/>
              <w:rPr>
                <w:rFonts w:ascii="Times New Roman" w:hAnsi="Times New Roman"/>
                <w:sz w:val="24"/>
              </w:rPr>
            </w:pPr>
            <w:r>
              <w:rPr>
                <w:rFonts w:ascii="Times New Roman" w:hAnsi="Times New Roman"/>
                <w:sz w:val="24"/>
              </w:rPr>
              <w:lastRenderedPageBreak/>
              <w:t>№ п/п</w:t>
            </w:r>
          </w:p>
        </w:tc>
        <w:tc>
          <w:tcPr>
            <w:tcW w:w="41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AE31FD">
            <w:pPr>
              <w:pStyle w:val="ConsPlusNormal"/>
              <w:jc w:val="center"/>
              <w:rPr>
                <w:rFonts w:ascii="Times New Roman" w:hAnsi="Times New Roman"/>
                <w:sz w:val="24"/>
              </w:rPr>
            </w:pPr>
            <w:r>
              <w:rPr>
                <w:rFonts w:ascii="Times New Roman" w:hAnsi="Times New Roman"/>
                <w:sz w:val="24"/>
              </w:rPr>
              <w:t>Наименование</w:t>
            </w:r>
          </w:p>
        </w:tc>
        <w:tc>
          <w:tcPr>
            <w:tcW w:w="14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AE31FD">
            <w:pPr>
              <w:pStyle w:val="ConsPlusNormal"/>
              <w:ind w:firstLine="0"/>
              <w:jc w:val="center"/>
              <w:rPr>
                <w:rFonts w:ascii="Times New Roman" w:hAnsi="Times New Roman"/>
                <w:sz w:val="24"/>
              </w:rPr>
            </w:pPr>
            <w:r>
              <w:rPr>
                <w:rFonts w:ascii="Times New Roman" w:hAnsi="Times New Roman"/>
                <w:sz w:val="24"/>
              </w:rPr>
              <w:t>Кол-во /Объем/</w:t>
            </w:r>
          </w:p>
        </w:tc>
        <w:tc>
          <w:tcPr>
            <w:tcW w:w="21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AE31FD">
            <w:pPr>
              <w:pStyle w:val="ConsPlusNormal"/>
              <w:ind w:firstLine="0"/>
              <w:jc w:val="center"/>
              <w:rPr>
                <w:rFonts w:ascii="Times New Roman" w:hAnsi="Times New Roman"/>
                <w:sz w:val="24"/>
              </w:rPr>
            </w:pPr>
            <w:r>
              <w:rPr>
                <w:rFonts w:ascii="Times New Roman" w:hAnsi="Times New Roman"/>
                <w:sz w:val="24"/>
              </w:rPr>
              <w:t>Срок поставки товара (выполнения работ, оказания услуг) по контракту</w:t>
            </w:r>
          </w:p>
        </w:tc>
        <w:tc>
          <w:tcPr>
            <w:tcW w:w="21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65BCE" w:rsidRDefault="00AE31FD">
            <w:pPr>
              <w:pStyle w:val="ConsPlusNormal"/>
              <w:ind w:firstLine="0"/>
              <w:jc w:val="center"/>
              <w:rPr>
                <w:rFonts w:ascii="Times New Roman" w:hAnsi="Times New Roman"/>
                <w:sz w:val="24"/>
              </w:rPr>
            </w:pPr>
            <w:r>
              <w:rPr>
                <w:rFonts w:ascii="Times New Roman" w:hAnsi="Times New Roman"/>
                <w:sz w:val="24"/>
              </w:rPr>
              <w:t>Фактическая дата поставленного товара (выполнения работ, оказания услуг)</w:t>
            </w:r>
          </w:p>
        </w:tc>
        <w:tc>
          <w:tcPr>
            <w:tcW w:w="18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AE31FD">
            <w:pPr>
              <w:pStyle w:val="ConsPlusNormal"/>
              <w:ind w:firstLine="0"/>
              <w:jc w:val="center"/>
              <w:rPr>
                <w:rFonts w:ascii="Times New Roman" w:hAnsi="Times New Roman"/>
                <w:sz w:val="24"/>
              </w:rPr>
            </w:pPr>
            <w:r>
              <w:rPr>
                <w:rFonts w:ascii="Times New Roman" w:hAnsi="Times New Roman"/>
                <w:sz w:val="24"/>
              </w:rPr>
              <w:t>Цена контракта (этапа)</w:t>
            </w:r>
          </w:p>
        </w:tc>
        <w:tc>
          <w:tcPr>
            <w:tcW w:w="25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AE31FD">
            <w:pPr>
              <w:pStyle w:val="ConsPlusNormal"/>
              <w:ind w:firstLine="0"/>
              <w:jc w:val="center"/>
              <w:rPr>
                <w:rFonts w:ascii="Times New Roman" w:hAnsi="Times New Roman"/>
                <w:sz w:val="24"/>
              </w:rPr>
            </w:pPr>
            <w:r>
              <w:rPr>
                <w:rFonts w:ascii="Times New Roman" w:hAnsi="Times New Roman"/>
                <w:sz w:val="24"/>
              </w:rPr>
              <w:t>Стоимость поставленного товара (выполненной работы, оказанной услуги)</w:t>
            </w:r>
          </w:p>
        </w:tc>
      </w:tr>
      <w:tr w:rsidR="00E65BCE">
        <w:tc>
          <w:tcPr>
            <w:tcW w:w="61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E65BCE">
            <w:pPr>
              <w:pStyle w:val="ConsPlusNormal"/>
              <w:jc w:val="center"/>
              <w:rPr>
                <w:rFonts w:ascii="Times New Roman" w:hAnsi="Times New Roman"/>
                <w:sz w:val="24"/>
              </w:rPr>
            </w:pPr>
          </w:p>
        </w:tc>
        <w:tc>
          <w:tcPr>
            <w:tcW w:w="412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65BCE" w:rsidRDefault="00E65BCE">
            <w:pPr>
              <w:pStyle w:val="ConsPlusNormal"/>
              <w:rPr>
                <w:rFonts w:ascii="Times New Roman" w:hAnsi="Times New Roman"/>
                <w:sz w:val="24"/>
              </w:rPr>
            </w:pPr>
          </w:p>
        </w:tc>
        <w:tc>
          <w:tcPr>
            <w:tcW w:w="144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E65BCE">
            <w:pPr>
              <w:pStyle w:val="ConsPlusNormal"/>
              <w:jc w:val="center"/>
              <w:rPr>
                <w:rFonts w:ascii="Times New Roman" w:hAnsi="Times New Roman"/>
                <w:sz w:val="24"/>
              </w:rPr>
            </w:pPr>
          </w:p>
        </w:tc>
        <w:tc>
          <w:tcPr>
            <w:tcW w:w="21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E65BCE">
            <w:pPr>
              <w:pStyle w:val="ConsPlusNormal"/>
              <w:jc w:val="center"/>
              <w:rPr>
                <w:rFonts w:ascii="Times New Roman" w:hAnsi="Times New Roman"/>
                <w:sz w:val="24"/>
              </w:rPr>
            </w:pPr>
          </w:p>
        </w:tc>
        <w:tc>
          <w:tcPr>
            <w:tcW w:w="21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E65BCE" w:rsidRDefault="00E65BCE">
            <w:pPr>
              <w:pStyle w:val="ConsPlusNormal"/>
              <w:jc w:val="center"/>
              <w:rPr>
                <w:rFonts w:ascii="Times New Roman" w:hAnsi="Times New Roman"/>
                <w:sz w:val="24"/>
              </w:rPr>
            </w:pPr>
          </w:p>
        </w:tc>
        <w:tc>
          <w:tcPr>
            <w:tcW w:w="18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E65BCE">
            <w:pPr>
              <w:pStyle w:val="ConsPlusNormal"/>
              <w:jc w:val="center"/>
              <w:rPr>
                <w:rFonts w:ascii="Times New Roman" w:hAnsi="Times New Roman"/>
                <w:sz w:val="24"/>
              </w:rPr>
            </w:pPr>
          </w:p>
        </w:tc>
        <w:tc>
          <w:tcPr>
            <w:tcW w:w="25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E65BCE" w:rsidRDefault="00E65BCE">
            <w:pPr>
              <w:pStyle w:val="ConsPlusNormal"/>
              <w:jc w:val="center"/>
              <w:rPr>
                <w:rFonts w:ascii="Times New Roman" w:hAnsi="Times New Roman"/>
                <w:sz w:val="24"/>
              </w:rPr>
            </w:pPr>
          </w:p>
        </w:tc>
      </w:tr>
    </w:tbl>
    <w:p w:rsidR="00E65BCE" w:rsidRDefault="00E65BCE">
      <w:pPr>
        <w:pStyle w:val="ConsPlusNormal"/>
        <w:ind w:firstLine="540"/>
        <w:jc w:val="both"/>
        <w:rPr>
          <w:rFonts w:ascii="Times New Roman" w:hAnsi="Times New Roman"/>
          <w:sz w:val="24"/>
        </w:rPr>
      </w:pPr>
    </w:p>
    <w:p w:rsidR="00E65BCE" w:rsidRDefault="00AE31FD" w:rsidP="00C123C9">
      <w:pPr>
        <w:pStyle w:val="ConsPlusNormal"/>
        <w:numPr>
          <w:ilvl w:val="0"/>
          <w:numId w:val="13"/>
        </w:numPr>
        <w:jc w:val="both"/>
        <w:rPr>
          <w:rFonts w:ascii="Times New Roman" w:hAnsi="Times New Roman"/>
          <w:sz w:val="24"/>
        </w:rPr>
      </w:pPr>
      <w:r>
        <w:rPr>
          <w:rFonts w:ascii="Times New Roman" w:hAnsi="Times New Roman"/>
          <w:sz w:val="24"/>
        </w:rPr>
        <w:t>Объем поставленного товара (выполненных работ, оказанных услуг) и их качество соответствуют (не соответствуют) техническому заданию (спецификации) и условиям государственного контракта (договора).</w:t>
      </w:r>
    </w:p>
    <w:p w:rsidR="0063789E" w:rsidRDefault="0063789E">
      <w:pPr>
        <w:pStyle w:val="ConsPlusNormal"/>
        <w:ind w:firstLine="540"/>
        <w:jc w:val="both"/>
        <w:rPr>
          <w:rFonts w:ascii="Times New Roman" w:hAnsi="Times New Roman"/>
          <w:sz w:val="24"/>
        </w:rPr>
      </w:pPr>
    </w:p>
    <w:p w:rsidR="00E65BCE" w:rsidRDefault="00AE31FD" w:rsidP="00C123C9">
      <w:pPr>
        <w:pStyle w:val="ConsPlusNormal"/>
        <w:numPr>
          <w:ilvl w:val="0"/>
          <w:numId w:val="14"/>
        </w:numPr>
        <w:jc w:val="both"/>
        <w:rPr>
          <w:rFonts w:ascii="Times New Roman" w:hAnsi="Times New Roman"/>
          <w:sz w:val="24"/>
        </w:rPr>
      </w:pPr>
      <w:r>
        <w:rPr>
          <w:rFonts w:ascii="Times New Roman" w:hAnsi="Times New Roman"/>
          <w:sz w:val="24"/>
        </w:rPr>
        <w:t>Обязательства Поставщика (Подрядчика, Исполнителя) по государственному контракту (договору) от ____ __________ 202</w:t>
      </w:r>
      <w:r w:rsidR="00C852A9">
        <w:rPr>
          <w:rFonts w:ascii="Times New Roman" w:hAnsi="Times New Roman"/>
          <w:sz w:val="24"/>
        </w:rPr>
        <w:t>6</w:t>
      </w:r>
      <w:r>
        <w:rPr>
          <w:rFonts w:ascii="Times New Roman" w:hAnsi="Times New Roman"/>
          <w:sz w:val="24"/>
        </w:rPr>
        <w:t xml:space="preserve"> г. № ______ выполнены (не выполнены) в надлежащий срок и в полном объеме.</w:t>
      </w:r>
    </w:p>
    <w:p w:rsidR="0063789E" w:rsidRDefault="0063789E">
      <w:pPr>
        <w:pStyle w:val="a9"/>
        <w:ind w:firstLine="567"/>
        <w:jc w:val="both"/>
        <w:rPr>
          <w:rFonts w:ascii="Times New Roman" w:hAnsi="Times New Roman"/>
          <w:sz w:val="24"/>
        </w:rPr>
      </w:pPr>
    </w:p>
    <w:p w:rsidR="00E65BCE" w:rsidRDefault="00AE31FD" w:rsidP="00C123C9">
      <w:pPr>
        <w:pStyle w:val="a9"/>
        <w:numPr>
          <w:ilvl w:val="0"/>
          <w:numId w:val="15"/>
        </w:numPr>
        <w:jc w:val="both"/>
        <w:rPr>
          <w:rFonts w:ascii="Times New Roman" w:hAnsi="Times New Roman"/>
          <w:sz w:val="24"/>
        </w:rPr>
      </w:pPr>
      <w:r>
        <w:rPr>
          <w:rFonts w:ascii="Times New Roman" w:hAnsi="Times New Roman"/>
          <w:sz w:val="24"/>
        </w:rPr>
        <w:t>К настоящему Акту Поставщиком представлены следующие документы, подтверждающие поставку Товара:</w:t>
      </w:r>
    </w:p>
    <w:p w:rsidR="00E65BCE" w:rsidRDefault="00AE31FD">
      <w:pPr>
        <w:pStyle w:val="a9"/>
        <w:ind w:firstLine="567"/>
        <w:jc w:val="both"/>
        <w:rPr>
          <w:rFonts w:ascii="Times New Roman" w:hAnsi="Times New Roman"/>
          <w:sz w:val="24"/>
        </w:rPr>
      </w:pPr>
      <w:r>
        <w:rPr>
          <w:rFonts w:ascii="Times New Roman" w:hAnsi="Times New Roman"/>
          <w:sz w:val="24"/>
        </w:rPr>
        <w:t>Товарная накладная от «_____» __________ 202</w:t>
      </w:r>
      <w:r w:rsidR="00C852A9">
        <w:rPr>
          <w:rFonts w:ascii="Times New Roman" w:hAnsi="Times New Roman"/>
          <w:sz w:val="24"/>
        </w:rPr>
        <w:t>6</w:t>
      </w:r>
      <w:r>
        <w:rPr>
          <w:rFonts w:ascii="Times New Roman" w:hAnsi="Times New Roman"/>
          <w:sz w:val="24"/>
        </w:rPr>
        <w:t xml:space="preserve"> г. № _____</w:t>
      </w:r>
    </w:p>
    <w:p w:rsidR="00E65BCE" w:rsidRDefault="00AE31FD">
      <w:pPr>
        <w:pStyle w:val="a9"/>
        <w:ind w:firstLine="567"/>
        <w:jc w:val="both"/>
        <w:rPr>
          <w:rFonts w:ascii="Times New Roman" w:hAnsi="Times New Roman"/>
          <w:sz w:val="24"/>
        </w:rPr>
      </w:pPr>
      <w:r>
        <w:rPr>
          <w:rFonts w:ascii="Times New Roman" w:hAnsi="Times New Roman"/>
          <w:sz w:val="24"/>
        </w:rPr>
        <w:t>Счет-фактура от «_____» __________ 202</w:t>
      </w:r>
      <w:r w:rsidR="00C852A9">
        <w:rPr>
          <w:rFonts w:ascii="Times New Roman" w:hAnsi="Times New Roman"/>
          <w:sz w:val="24"/>
        </w:rPr>
        <w:t>6</w:t>
      </w:r>
      <w:r w:rsidR="00512956">
        <w:rPr>
          <w:rFonts w:ascii="Times New Roman" w:hAnsi="Times New Roman"/>
          <w:sz w:val="24"/>
        </w:rPr>
        <w:t xml:space="preserve"> </w:t>
      </w:r>
      <w:r>
        <w:rPr>
          <w:rFonts w:ascii="Times New Roman" w:hAnsi="Times New Roman"/>
          <w:sz w:val="24"/>
        </w:rPr>
        <w:t>г. № _____</w:t>
      </w:r>
    </w:p>
    <w:p w:rsidR="00E65BCE" w:rsidRDefault="00AE31FD">
      <w:pPr>
        <w:pStyle w:val="a9"/>
        <w:ind w:firstLine="540"/>
        <w:jc w:val="both"/>
        <w:rPr>
          <w:rFonts w:ascii="Times New Roman" w:hAnsi="Times New Roman"/>
          <w:sz w:val="24"/>
        </w:rPr>
      </w:pPr>
      <w:r>
        <w:rPr>
          <w:rFonts w:ascii="Times New Roman" w:hAnsi="Times New Roman"/>
          <w:sz w:val="24"/>
        </w:rPr>
        <w:t>Копии документов, подтверждающих соответствие Товара от «___» ________ 202</w:t>
      </w:r>
      <w:r w:rsidR="00C852A9">
        <w:rPr>
          <w:rFonts w:ascii="Times New Roman" w:hAnsi="Times New Roman"/>
          <w:sz w:val="24"/>
        </w:rPr>
        <w:t>6</w:t>
      </w:r>
      <w:r w:rsidR="00512956">
        <w:rPr>
          <w:rFonts w:ascii="Times New Roman" w:hAnsi="Times New Roman"/>
          <w:sz w:val="24"/>
        </w:rPr>
        <w:t xml:space="preserve"> </w:t>
      </w:r>
      <w:r>
        <w:rPr>
          <w:rFonts w:ascii="Times New Roman" w:hAnsi="Times New Roman"/>
          <w:sz w:val="24"/>
        </w:rPr>
        <w:t>г. № ____.</w:t>
      </w:r>
    </w:p>
    <w:p w:rsidR="0063789E" w:rsidRDefault="0063789E">
      <w:pPr>
        <w:pStyle w:val="ConsPlusNormal"/>
        <w:ind w:firstLine="540"/>
        <w:jc w:val="both"/>
        <w:rPr>
          <w:rFonts w:ascii="Times New Roman" w:hAnsi="Times New Roman"/>
          <w:b/>
          <w:sz w:val="24"/>
          <w:u w:val="single"/>
        </w:rPr>
      </w:pPr>
    </w:p>
    <w:p w:rsidR="00E65BCE" w:rsidRDefault="00AE31FD">
      <w:pPr>
        <w:pStyle w:val="ConsPlusNormal"/>
        <w:ind w:firstLine="540"/>
        <w:jc w:val="both"/>
        <w:rPr>
          <w:rFonts w:ascii="Times New Roman" w:hAnsi="Times New Roman"/>
          <w:b/>
          <w:sz w:val="24"/>
          <w:u w:val="single"/>
        </w:rPr>
      </w:pPr>
      <w:r>
        <w:rPr>
          <w:rFonts w:ascii="Times New Roman" w:hAnsi="Times New Roman"/>
          <w:b/>
          <w:sz w:val="24"/>
          <w:u w:val="single"/>
        </w:rPr>
        <w:t>В случае составления отрицательного заключения:</w:t>
      </w:r>
    </w:p>
    <w:p w:rsidR="0063789E" w:rsidRDefault="0063789E">
      <w:pPr>
        <w:pStyle w:val="ConsPlusNormal"/>
        <w:ind w:firstLine="540"/>
        <w:jc w:val="both"/>
        <w:rPr>
          <w:rFonts w:ascii="Times New Roman" w:hAnsi="Times New Roman"/>
          <w:i/>
          <w:sz w:val="24"/>
        </w:rPr>
      </w:pPr>
    </w:p>
    <w:p w:rsidR="00E65BCE" w:rsidRDefault="00AE31FD">
      <w:pPr>
        <w:pStyle w:val="ConsPlusNormal"/>
        <w:ind w:firstLine="540"/>
        <w:jc w:val="both"/>
        <w:rPr>
          <w:rFonts w:ascii="Times New Roman" w:hAnsi="Times New Roman"/>
          <w:i/>
          <w:sz w:val="24"/>
        </w:rPr>
      </w:pPr>
      <w:r>
        <w:rPr>
          <w:rFonts w:ascii="Times New Roman" w:hAnsi="Times New Roman"/>
          <w:i/>
          <w:sz w:val="24"/>
        </w:rPr>
        <w:t>В процессе приемки выявлены следующие нарушения условий контракта (договора): _______________________________________________________________________________________________________</w:t>
      </w:r>
    </w:p>
    <w:p w:rsidR="00E65BCE" w:rsidRDefault="00AE31FD">
      <w:pPr>
        <w:pStyle w:val="ConsPlusNormal"/>
        <w:ind w:firstLine="540"/>
        <w:jc w:val="center"/>
        <w:rPr>
          <w:rFonts w:ascii="Times New Roman" w:hAnsi="Times New Roman"/>
          <w:i/>
          <w:sz w:val="24"/>
        </w:rPr>
      </w:pPr>
      <w:r>
        <w:rPr>
          <w:rFonts w:ascii="Times New Roman" w:hAnsi="Times New Roman"/>
          <w:i/>
          <w:sz w:val="24"/>
        </w:rPr>
        <w:t>(указываются выявленные нарушения).</w:t>
      </w:r>
    </w:p>
    <w:p w:rsidR="00E65BCE" w:rsidRDefault="00AE31FD">
      <w:pPr>
        <w:pStyle w:val="ConsPlusNormal"/>
        <w:ind w:firstLine="540"/>
        <w:jc w:val="both"/>
        <w:rPr>
          <w:rFonts w:ascii="Times New Roman" w:hAnsi="Times New Roman"/>
          <w:i/>
          <w:sz w:val="24"/>
        </w:rPr>
      </w:pPr>
      <w:r>
        <w:rPr>
          <w:rFonts w:ascii="Times New Roman" w:hAnsi="Times New Roman"/>
          <w:i/>
          <w:sz w:val="24"/>
        </w:rPr>
        <w:t>1) Установить срок устранения нарушений - _____________ 202</w:t>
      </w:r>
      <w:r w:rsidR="00C852A9">
        <w:rPr>
          <w:rFonts w:ascii="Times New Roman" w:hAnsi="Times New Roman"/>
          <w:i/>
          <w:sz w:val="24"/>
        </w:rPr>
        <w:t>6</w:t>
      </w:r>
      <w:r>
        <w:rPr>
          <w:rFonts w:ascii="Times New Roman" w:hAnsi="Times New Roman"/>
          <w:i/>
          <w:sz w:val="24"/>
        </w:rPr>
        <w:t xml:space="preserve"> г. При этом Поставщик (Подрядчик, Исполнитель) должен официальным уведомлением (письмом) сообщить об устранении нарушений.</w:t>
      </w:r>
    </w:p>
    <w:p w:rsidR="00E65BCE" w:rsidRDefault="00AE31FD">
      <w:pPr>
        <w:pStyle w:val="ConsPlusNormal"/>
        <w:ind w:firstLine="540"/>
        <w:jc w:val="both"/>
        <w:rPr>
          <w:rFonts w:ascii="Times New Roman" w:hAnsi="Times New Roman"/>
          <w:i/>
          <w:sz w:val="24"/>
        </w:rPr>
      </w:pPr>
      <w:r>
        <w:rPr>
          <w:rFonts w:ascii="Times New Roman" w:hAnsi="Times New Roman"/>
          <w:i/>
          <w:sz w:val="24"/>
        </w:rPr>
        <w:t xml:space="preserve">2) Выявленные нарушения признаны приемочной комиссией существенными по следующим причинам _______________________________________________________________________________________________________ </w:t>
      </w:r>
    </w:p>
    <w:p w:rsidR="00E65BCE" w:rsidRDefault="00AE31FD">
      <w:pPr>
        <w:pStyle w:val="ConsPlusNormal"/>
        <w:ind w:left="4956" w:firstLine="708"/>
        <w:jc w:val="both"/>
        <w:rPr>
          <w:rFonts w:ascii="Times New Roman" w:hAnsi="Times New Roman"/>
          <w:i/>
          <w:sz w:val="24"/>
        </w:rPr>
      </w:pPr>
      <w:r>
        <w:rPr>
          <w:rFonts w:ascii="Times New Roman" w:hAnsi="Times New Roman"/>
          <w:i/>
          <w:sz w:val="24"/>
        </w:rPr>
        <w:t>(указываются критерии существенности).</w:t>
      </w:r>
    </w:p>
    <w:p w:rsidR="00E65BCE" w:rsidRDefault="00AE31FD">
      <w:pPr>
        <w:pStyle w:val="ConsPlusNormal"/>
        <w:ind w:firstLine="540"/>
        <w:jc w:val="both"/>
        <w:rPr>
          <w:rFonts w:ascii="Times New Roman" w:hAnsi="Times New Roman"/>
          <w:b/>
          <w:sz w:val="24"/>
          <w:u w:val="single"/>
        </w:rPr>
      </w:pPr>
      <w:r>
        <w:rPr>
          <w:rFonts w:ascii="Times New Roman" w:hAnsi="Times New Roman"/>
          <w:b/>
          <w:sz w:val="24"/>
          <w:u w:val="single"/>
        </w:rPr>
        <w:t>В случае составления отрицательного заключения:</w:t>
      </w:r>
    </w:p>
    <w:p w:rsidR="0063789E" w:rsidRDefault="0063789E">
      <w:pPr>
        <w:pStyle w:val="ConsPlusNormal"/>
        <w:ind w:firstLine="540"/>
        <w:jc w:val="both"/>
        <w:rPr>
          <w:rFonts w:ascii="Times New Roman" w:hAnsi="Times New Roman"/>
          <w:i/>
          <w:sz w:val="24"/>
        </w:rPr>
      </w:pPr>
    </w:p>
    <w:p w:rsidR="00E65BCE" w:rsidRDefault="00AE31FD">
      <w:pPr>
        <w:pStyle w:val="ConsPlusNormal"/>
        <w:ind w:firstLine="540"/>
        <w:jc w:val="both"/>
        <w:rPr>
          <w:rFonts w:ascii="Times New Roman" w:hAnsi="Times New Roman"/>
          <w:i/>
          <w:sz w:val="24"/>
        </w:rPr>
      </w:pPr>
      <w:r>
        <w:rPr>
          <w:rFonts w:ascii="Times New Roman" w:hAnsi="Times New Roman"/>
          <w:i/>
          <w:sz w:val="24"/>
        </w:rPr>
        <w:t>Заключение приемочной комиссии: признать выявленные замечания (недостатки) существенными нарушениями Поставщиком (Подрядчиком, Исполнителем) условий государственного контракта (договора) и направить настоящее заключение для подготовки мотивированного отказа от подписания акта приемки товаров, работ, услуг.</w:t>
      </w:r>
    </w:p>
    <w:p w:rsidR="00E65BCE" w:rsidRDefault="00E65BCE">
      <w:pPr>
        <w:pStyle w:val="ConsPlusNormal"/>
        <w:ind w:firstLine="540"/>
        <w:jc w:val="both"/>
        <w:rPr>
          <w:rFonts w:ascii="Times New Roman" w:hAnsi="Times New Roman"/>
          <w:sz w:val="24"/>
        </w:rPr>
      </w:pPr>
    </w:p>
    <w:p w:rsidR="00E65BCE" w:rsidRDefault="00AE31FD">
      <w:pPr>
        <w:pStyle w:val="ConsPlusNonformat"/>
        <w:jc w:val="both"/>
        <w:rPr>
          <w:rFonts w:ascii="Times New Roman" w:hAnsi="Times New Roman"/>
          <w:sz w:val="24"/>
        </w:rPr>
      </w:pPr>
      <w:r>
        <w:rPr>
          <w:rFonts w:ascii="Times New Roman" w:hAnsi="Times New Roman"/>
          <w:sz w:val="24"/>
        </w:rPr>
        <w:lastRenderedPageBreak/>
        <w:t>____________________________________________________________ -   __________________________________________________________</w:t>
      </w:r>
    </w:p>
    <w:p w:rsidR="00E65BCE" w:rsidRDefault="00AE31FD">
      <w:pPr>
        <w:pStyle w:val="ConsPlusNonformat"/>
        <w:ind w:firstLine="708"/>
        <w:jc w:val="both"/>
        <w:rPr>
          <w:rFonts w:ascii="Times New Roman" w:hAnsi="Times New Roman"/>
          <w:sz w:val="24"/>
        </w:rPr>
      </w:pPr>
      <w:r>
        <w:rPr>
          <w:rFonts w:ascii="Times New Roman" w:hAnsi="Times New Roman"/>
          <w:sz w:val="24"/>
        </w:rPr>
        <w:t xml:space="preserve">(указывается Фамилия, Имя, Отчество)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(должность)</w:t>
      </w:r>
    </w:p>
    <w:p w:rsidR="00E65BCE" w:rsidRDefault="00E65BCE">
      <w:pPr>
        <w:pStyle w:val="ConsPlusNonformat"/>
        <w:jc w:val="both"/>
        <w:rPr>
          <w:rFonts w:ascii="Times New Roman" w:hAnsi="Times New Roman"/>
          <w:sz w:val="24"/>
        </w:rPr>
      </w:pPr>
    </w:p>
    <w:p w:rsidR="00E65BCE" w:rsidRDefault="00AE31FD">
      <w:pPr>
        <w:pStyle w:val="ConsPlusNonformat"/>
        <w:jc w:val="both"/>
        <w:rPr>
          <w:rFonts w:ascii="Times New Roman" w:hAnsi="Times New Roman"/>
          <w:sz w:val="24"/>
        </w:rPr>
      </w:pPr>
      <w:r>
        <w:rPr>
          <w:rFonts w:ascii="Times New Roman" w:hAnsi="Times New Roman"/>
          <w:sz w:val="24"/>
        </w:rPr>
        <w:t>____________________________________________________________ -   _________________________________________________________</w:t>
      </w:r>
    </w:p>
    <w:p w:rsidR="00E65BCE" w:rsidRDefault="00AE31FD">
      <w:pPr>
        <w:pStyle w:val="ConsPlusNonformat"/>
        <w:ind w:firstLine="708"/>
        <w:jc w:val="both"/>
        <w:rPr>
          <w:rFonts w:ascii="Times New Roman" w:hAnsi="Times New Roman"/>
          <w:sz w:val="24"/>
        </w:rPr>
      </w:pPr>
      <w:r>
        <w:rPr>
          <w:rFonts w:ascii="Times New Roman" w:hAnsi="Times New Roman"/>
          <w:sz w:val="24"/>
        </w:rPr>
        <w:t xml:space="preserve">(указывается Фамилия, Имя, Отчество)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(должность)</w:t>
      </w:r>
    </w:p>
    <w:p w:rsidR="00E65BCE" w:rsidRDefault="00E65BCE">
      <w:pPr>
        <w:pStyle w:val="ConsPlusNonformat"/>
        <w:jc w:val="both"/>
        <w:rPr>
          <w:rFonts w:ascii="Times New Roman" w:hAnsi="Times New Roman"/>
          <w:sz w:val="24"/>
        </w:rPr>
      </w:pPr>
    </w:p>
    <w:p w:rsidR="00E65BCE" w:rsidRDefault="00E65BCE">
      <w:pPr>
        <w:pStyle w:val="ConsPlusNonformat"/>
        <w:jc w:val="both"/>
        <w:rPr>
          <w:rFonts w:ascii="Times New Roman" w:hAnsi="Times New Roman"/>
          <w:sz w:val="24"/>
        </w:rPr>
      </w:pPr>
    </w:p>
    <w:tbl>
      <w:tblPr>
        <w:tblW w:w="0" w:type="auto"/>
        <w:tblLayout w:type="fixed"/>
        <w:tblLook w:val="04A0"/>
      </w:tblPr>
      <w:tblGrid>
        <w:gridCol w:w="7488"/>
        <w:gridCol w:w="7200"/>
      </w:tblGrid>
      <w:tr w:rsidR="00E65BCE">
        <w:tc>
          <w:tcPr>
            <w:tcW w:w="7488" w:type="dxa"/>
          </w:tcPr>
          <w:p w:rsidR="00E65BCE" w:rsidRDefault="00AE31FD">
            <w:pPr>
              <w:pStyle w:val="ConsPlusNonformat"/>
              <w:jc w:val="center"/>
              <w:rPr>
                <w:rFonts w:ascii="Times New Roman" w:hAnsi="Times New Roman"/>
                <w:sz w:val="24"/>
              </w:rPr>
            </w:pPr>
            <w:r>
              <w:rPr>
                <w:rFonts w:ascii="Times New Roman" w:hAnsi="Times New Roman"/>
                <w:sz w:val="24"/>
              </w:rPr>
              <w:t>ОЗНАКОМЛЕН:</w:t>
            </w:r>
          </w:p>
          <w:p w:rsidR="00E65BCE" w:rsidRDefault="00AE31FD">
            <w:pPr>
              <w:pStyle w:val="ConsPlusNonformat"/>
              <w:jc w:val="both"/>
              <w:rPr>
                <w:rFonts w:ascii="Times New Roman" w:hAnsi="Times New Roman"/>
                <w:sz w:val="24"/>
              </w:rPr>
            </w:pPr>
            <w:r>
              <w:rPr>
                <w:rFonts w:ascii="Times New Roman" w:hAnsi="Times New Roman"/>
                <w:sz w:val="24"/>
              </w:rPr>
              <w:t>От Поставщика (Подрядчика, Исполнителя)</w:t>
            </w:r>
          </w:p>
          <w:p w:rsidR="00E65BCE" w:rsidRDefault="00E65BCE">
            <w:pPr>
              <w:pStyle w:val="ConsPlusNonformat"/>
              <w:jc w:val="both"/>
              <w:rPr>
                <w:rFonts w:ascii="Times New Roman" w:hAnsi="Times New Roman"/>
                <w:sz w:val="24"/>
              </w:rPr>
            </w:pPr>
          </w:p>
          <w:p w:rsidR="00E65BCE" w:rsidRDefault="00E65BCE">
            <w:pPr>
              <w:pStyle w:val="ConsPlusNonformat"/>
              <w:jc w:val="both"/>
              <w:rPr>
                <w:rFonts w:ascii="Times New Roman" w:hAnsi="Times New Roman"/>
                <w:sz w:val="24"/>
              </w:rPr>
            </w:pPr>
          </w:p>
          <w:p w:rsidR="00E65BCE" w:rsidRDefault="00AE31FD">
            <w:pPr>
              <w:pStyle w:val="ConsPlusNonformat"/>
              <w:jc w:val="both"/>
              <w:rPr>
                <w:rFonts w:ascii="Times New Roman" w:hAnsi="Times New Roman"/>
                <w:sz w:val="24"/>
              </w:rPr>
            </w:pPr>
            <w:r>
              <w:rPr>
                <w:rFonts w:ascii="Times New Roman" w:hAnsi="Times New Roman"/>
                <w:sz w:val="24"/>
              </w:rPr>
              <w:t>_______________/И.О. Фамилия/</w:t>
            </w:r>
          </w:p>
          <w:p w:rsidR="00E65BCE" w:rsidRDefault="009546E0">
            <w:pPr>
              <w:pStyle w:val="ConsPlusNonformat"/>
              <w:jc w:val="both"/>
              <w:rPr>
                <w:rFonts w:ascii="Times New Roman" w:hAnsi="Times New Roman"/>
                <w:sz w:val="24"/>
              </w:rPr>
            </w:pPr>
            <w:r>
              <w:rPr>
                <w:rFonts w:ascii="Times New Roman" w:hAnsi="Times New Roman"/>
                <w:sz w:val="24"/>
              </w:rPr>
              <w:t>подписано ЭЦП</w:t>
            </w:r>
          </w:p>
        </w:tc>
        <w:tc>
          <w:tcPr>
            <w:tcW w:w="7200" w:type="dxa"/>
          </w:tcPr>
          <w:p w:rsidR="00E65BCE" w:rsidRDefault="00AE31FD">
            <w:pPr>
              <w:pStyle w:val="ConsPlusNonformat"/>
              <w:jc w:val="center"/>
              <w:rPr>
                <w:rFonts w:ascii="Times New Roman" w:hAnsi="Times New Roman"/>
                <w:sz w:val="24"/>
              </w:rPr>
            </w:pPr>
            <w:r>
              <w:rPr>
                <w:rFonts w:ascii="Times New Roman" w:hAnsi="Times New Roman"/>
                <w:sz w:val="24"/>
              </w:rPr>
              <w:t>ОЗНАКОМЛЕН:</w:t>
            </w:r>
          </w:p>
          <w:p w:rsidR="00E65BCE" w:rsidRDefault="00AE31FD">
            <w:pPr>
              <w:pStyle w:val="ConsPlusNonformat"/>
              <w:jc w:val="both"/>
              <w:rPr>
                <w:rFonts w:ascii="Times New Roman" w:hAnsi="Times New Roman"/>
                <w:sz w:val="24"/>
              </w:rPr>
            </w:pPr>
            <w:r>
              <w:rPr>
                <w:rFonts w:ascii="Times New Roman" w:hAnsi="Times New Roman"/>
                <w:sz w:val="24"/>
              </w:rPr>
              <w:t>От Заказчика</w:t>
            </w:r>
          </w:p>
          <w:p w:rsidR="00E65BCE" w:rsidRDefault="00E65BCE">
            <w:pPr>
              <w:pStyle w:val="ConsPlusNonformat"/>
              <w:jc w:val="both"/>
              <w:rPr>
                <w:rFonts w:ascii="Times New Roman" w:hAnsi="Times New Roman"/>
                <w:sz w:val="24"/>
              </w:rPr>
            </w:pPr>
          </w:p>
          <w:p w:rsidR="00E65BCE" w:rsidRDefault="00E65BCE">
            <w:pPr>
              <w:pStyle w:val="ConsPlusNonformat"/>
              <w:jc w:val="both"/>
              <w:rPr>
                <w:rFonts w:ascii="Times New Roman" w:hAnsi="Times New Roman"/>
                <w:sz w:val="24"/>
              </w:rPr>
            </w:pPr>
          </w:p>
          <w:p w:rsidR="00E65BCE" w:rsidRDefault="00AE31FD">
            <w:pPr>
              <w:pStyle w:val="ConsPlusNonformat"/>
              <w:jc w:val="both"/>
              <w:rPr>
                <w:rFonts w:ascii="Times New Roman" w:hAnsi="Times New Roman"/>
                <w:sz w:val="24"/>
              </w:rPr>
            </w:pPr>
            <w:r>
              <w:rPr>
                <w:rFonts w:ascii="Times New Roman" w:hAnsi="Times New Roman"/>
                <w:sz w:val="24"/>
              </w:rPr>
              <w:t>_______________/И.О. Фамилия/</w:t>
            </w:r>
          </w:p>
          <w:p w:rsidR="00E65BCE" w:rsidRDefault="009546E0">
            <w:pPr>
              <w:pStyle w:val="ConsPlusNonformat"/>
              <w:jc w:val="both"/>
              <w:rPr>
                <w:rFonts w:ascii="Times New Roman" w:hAnsi="Times New Roman"/>
                <w:sz w:val="24"/>
              </w:rPr>
            </w:pPr>
            <w:r>
              <w:rPr>
                <w:rFonts w:ascii="Times New Roman" w:hAnsi="Times New Roman"/>
                <w:sz w:val="24"/>
              </w:rPr>
              <w:t>подписано ЭЦП</w:t>
            </w:r>
          </w:p>
        </w:tc>
      </w:tr>
    </w:tbl>
    <w:p w:rsidR="00E65BCE" w:rsidRDefault="00E65BCE"/>
    <w:p w:rsidR="00E65BCE" w:rsidRDefault="00E65BCE"/>
    <w:p w:rsidR="00E65BCE" w:rsidRDefault="00E65BCE"/>
    <w:p w:rsidR="00E65BCE" w:rsidRDefault="00E65BCE"/>
    <w:p w:rsidR="00E65BCE" w:rsidRDefault="00E65BCE"/>
    <w:p w:rsidR="00E65BCE" w:rsidRDefault="00E65BCE">
      <w:pPr>
        <w:jc w:val="right"/>
      </w:pPr>
    </w:p>
    <w:p w:rsidR="00E65BCE" w:rsidRDefault="00E65BCE">
      <w:pPr>
        <w:jc w:val="right"/>
      </w:pPr>
    </w:p>
    <w:p w:rsidR="00E65BCE" w:rsidRDefault="00E65BCE">
      <w:pPr>
        <w:jc w:val="right"/>
      </w:pPr>
    </w:p>
    <w:p w:rsidR="00E65BCE" w:rsidRDefault="00E65BCE">
      <w:pPr>
        <w:jc w:val="right"/>
      </w:pPr>
    </w:p>
    <w:p w:rsidR="00E65BCE" w:rsidRDefault="00E65BCE">
      <w:pPr>
        <w:jc w:val="right"/>
      </w:pPr>
    </w:p>
    <w:p w:rsidR="00E65BCE" w:rsidRDefault="00E65BCE">
      <w:pPr>
        <w:jc w:val="right"/>
      </w:pPr>
    </w:p>
    <w:p w:rsidR="00E65BCE" w:rsidRDefault="00E65BCE">
      <w:pPr>
        <w:jc w:val="right"/>
      </w:pPr>
    </w:p>
    <w:p w:rsidR="00AE31FD" w:rsidRDefault="00AE31FD">
      <w:pPr>
        <w:jc w:val="right"/>
      </w:pPr>
    </w:p>
    <w:p w:rsidR="00AE31FD" w:rsidRDefault="00AE31FD">
      <w:pPr>
        <w:jc w:val="right"/>
      </w:pPr>
    </w:p>
    <w:p w:rsidR="00AE31FD" w:rsidRDefault="00AE31FD">
      <w:pPr>
        <w:jc w:val="right"/>
      </w:pPr>
    </w:p>
    <w:p w:rsidR="00AE31FD" w:rsidRDefault="00AE31FD">
      <w:pPr>
        <w:jc w:val="right"/>
      </w:pPr>
    </w:p>
    <w:p w:rsidR="00AE31FD" w:rsidRDefault="00AE31FD">
      <w:pPr>
        <w:jc w:val="right"/>
      </w:pPr>
    </w:p>
    <w:p w:rsidR="00AE31FD" w:rsidRDefault="00AE31FD">
      <w:pPr>
        <w:jc w:val="right"/>
      </w:pPr>
    </w:p>
    <w:p w:rsidR="004D6717" w:rsidRDefault="004D6717">
      <w:pPr>
        <w:jc w:val="right"/>
      </w:pPr>
    </w:p>
    <w:p w:rsidR="004D6717" w:rsidRDefault="004D6717">
      <w:pPr>
        <w:jc w:val="right"/>
      </w:pPr>
    </w:p>
    <w:p w:rsidR="004D6717" w:rsidRDefault="004D6717">
      <w:pPr>
        <w:jc w:val="right"/>
      </w:pPr>
    </w:p>
    <w:p w:rsidR="00AE31FD" w:rsidRDefault="00610BD9" w:rsidP="00610BD9">
      <w:pPr>
        <w:tabs>
          <w:tab w:val="left" w:pos="12998"/>
        </w:tabs>
      </w:pPr>
      <w:r>
        <w:tab/>
      </w:r>
    </w:p>
    <w:p w:rsidR="00610BD9" w:rsidRDefault="00610BD9" w:rsidP="00610BD9">
      <w:pPr>
        <w:tabs>
          <w:tab w:val="left" w:pos="12998"/>
        </w:tabs>
      </w:pPr>
    </w:p>
    <w:p w:rsidR="009546E0" w:rsidRDefault="009546E0" w:rsidP="00610BD9">
      <w:pPr>
        <w:tabs>
          <w:tab w:val="left" w:pos="12998"/>
        </w:tabs>
      </w:pPr>
    </w:p>
    <w:p w:rsidR="009546E0" w:rsidRDefault="009546E0" w:rsidP="00610BD9">
      <w:pPr>
        <w:tabs>
          <w:tab w:val="left" w:pos="12998"/>
        </w:tabs>
      </w:pPr>
    </w:p>
    <w:p w:rsidR="00CF47F7" w:rsidRDefault="00CF47F7" w:rsidP="00610BD9">
      <w:pPr>
        <w:tabs>
          <w:tab w:val="left" w:pos="12998"/>
        </w:tabs>
      </w:pPr>
    </w:p>
    <w:p w:rsidR="00166EFB" w:rsidRPr="000F5051" w:rsidRDefault="00166EFB" w:rsidP="00593BD2">
      <w:pPr>
        <w:ind w:left="5664" w:firstLine="708"/>
        <w:jc w:val="right"/>
        <w:rPr>
          <w:sz w:val="22"/>
          <w:szCs w:val="22"/>
        </w:rPr>
      </w:pPr>
      <w:r>
        <w:t xml:space="preserve">   </w:t>
      </w:r>
      <w:r w:rsidRPr="000F5051">
        <w:rPr>
          <w:sz w:val="22"/>
          <w:szCs w:val="22"/>
        </w:rPr>
        <w:t>Приложение №3</w:t>
      </w:r>
    </w:p>
    <w:p w:rsidR="00166EFB" w:rsidRPr="000F5051" w:rsidRDefault="00166EFB" w:rsidP="00166EFB">
      <w:pPr>
        <w:jc w:val="right"/>
        <w:rPr>
          <w:sz w:val="22"/>
          <w:szCs w:val="22"/>
        </w:rPr>
      </w:pPr>
      <w:r w:rsidRPr="000F5051">
        <w:rPr>
          <w:sz w:val="22"/>
          <w:szCs w:val="22"/>
        </w:rPr>
        <w:t xml:space="preserve"> Государственному контракту</w:t>
      </w:r>
    </w:p>
    <w:p w:rsidR="00166EFB" w:rsidRPr="000F5051" w:rsidRDefault="00166EFB" w:rsidP="00166EFB">
      <w:pPr>
        <w:jc w:val="right"/>
        <w:rPr>
          <w:sz w:val="22"/>
          <w:szCs w:val="22"/>
        </w:rPr>
      </w:pPr>
      <w:r w:rsidRPr="000F5051">
        <w:rPr>
          <w:sz w:val="22"/>
          <w:szCs w:val="22"/>
        </w:rPr>
        <w:t>от «___»__________ 202</w:t>
      </w:r>
      <w:r w:rsidR="00526F05">
        <w:rPr>
          <w:sz w:val="22"/>
          <w:szCs w:val="22"/>
        </w:rPr>
        <w:t>6</w:t>
      </w:r>
      <w:r w:rsidRPr="000F5051">
        <w:rPr>
          <w:sz w:val="22"/>
          <w:szCs w:val="22"/>
        </w:rPr>
        <w:t xml:space="preserve"> № ______</w:t>
      </w:r>
      <w:r w:rsidR="0063789E" w:rsidRPr="000F5051">
        <w:rPr>
          <w:sz w:val="22"/>
          <w:szCs w:val="22"/>
        </w:rPr>
        <w:t>/2</w:t>
      </w:r>
      <w:r w:rsidR="00526F05">
        <w:rPr>
          <w:sz w:val="22"/>
          <w:szCs w:val="22"/>
        </w:rPr>
        <w:t>6</w:t>
      </w:r>
    </w:p>
    <w:p w:rsidR="0002258A" w:rsidRPr="000F5051" w:rsidRDefault="00166EFB" w:rsidP="0002258A">
      <w:pPr>
        <w:jc w:val="center"/>
        <w:rPr>
          <w:b/>
        </w:rPr>
      </w:pPr>
      <w:r w:rsidRPr="000F5051">
        <w:rPr>
          <w:b/>
        </w:rPr>
        <w:t>ТЕХНИЧЕСКИЕ ХАРАКТЕРИСТИКИ</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3401"/>
        <w:gridCol w:w="11340"/>
      </w:tblGrid>
      <w:tr w:rsidR="0002258A" w:rsidRPr="000F5051" w:rsidTr="00986F44">
        <w:trPr>
          <w:cantSplit/>
          <w:trHeight w:val="562"/>
        </w:trPr>
        <w:tc>
          <w:tcPr>
            <w:tcW w:w="568" w:type="dxa"/>
            <w:tcBorders>
              <w:top w:val="single" w:sz="4" w:space="0" w:color="auto"/>
              <w:left w:val="single" w:sz="4" w:space="0" w:color="auto"/>
              <w:bottom w:val="single" w:sz="4" w:space="0" w:color="auto"/>
              <w:right w:val="single" w:sz="4" w:space="0" w:color="auto"/>
            </w:tcBorders>
            <w:vAlign w:val="center"/>
          </w:tcPr>
          <w:p w:rsidR="0002258A" w:rsidRPr="000F5051" w:rsidRDefault="0002258A" w:rsidP="001D5F4E">
            <w:pPr>
              <w:widowControl w:val="0"/>
              <w:jc w:val="center"/>
              <w:rPr>
                <w:b/>
              </w:rPr>
            </w:pPr>
            <w:r w:rsidRPr="000F5051">
              <w:rPr>
                <w:b/>
              </w:rPr>
              <w:t>№ п/п</w:t>
            </w:r>
          </w:p>
        </w:tc>
        <w:tc>
          <w:tcPr>
            <w:tcW w:w="3401" w:type="dxa"/>
            <w:tcBorders>
              <w:top w:val="single" w:sz="4" w:space="0" w:color="auto"/>
              <w:left w:val="single" w:sz="4" w:space="0" w:color="auto"/>
              <w:bottom w:val="single" w:sz="4" w:space="0" w:color="auto"/>
              <w:right w:val="single" w:sz="4" w:space="0" w:color="auto"/>
            </w:tcBorders>
            <w:vAlign w:val="center"/>
          </w:tcPr>
          <w:p w:rsidR="0002258A" w:rsidRPr="000F5051" w:rsidRDefault="0002258A" w:rsidP="001D5F4E">
            <w:pPr>
              <w:widowControl w:val="0"/>
              <w:jc w:val="center"/>
              <w:rPr>
                <w:b/>
              </w:rPr>
            </w:pPr>
            <w:r w:rsidRPr="000F5051">
              <w:rPr>
                <w:b/>
              </w:rPr>
              <w:t>Наименование товара</w:t>
            </w:r>
          </w:p>
        </w:tc>
        <w:tc>
          <w:tcPr>
            <w:tcW w:w="11340" w:type="dxa"/>
            <w:tcBorders>
              <w:top w:val="single" w:sz="4" w:space="0" w:color="auto"/>
              <w:left w:val="single" w:sz="4" w:space="0" w:color="auto"/>
              <w:bottom w:val="single" w:sz="4" w:space="0" w:color="auto"/>
              <w:right w:val="single" w:sz="4" w:space="0" w:color="auto"/>
            </w:tcBorders>
            <w:vAlign w:val="center"/>
          </w:tcPr>
          <w:p w:rsidR="0002258A" w:rsidRPr="000F5051" w:rsidRDefault="0002258A" w:rsidP="001D5F4E">
            <w:pPr>
              <w:widowControl w:val="0"/>
              <w:jc w:val="center"/>
              <w:rPr>
                <w:b/>
              </w:rPr>
            </w:pPr>
            <w:r w:rsidRPr="000F5051">
              <w:rPr>
                <w:b/>
              </w:rPr>
              <w:t xml:space="preserve">Нормативный документ </w:t>
            </w:r>
          </w:p>
          <w:p w:rsidR="0002258A" w:rsidRPr="000F5051" w:rsidRDefault="0002258A" w:rsidP="001D5F4E">
            <w:pPr>
              <w:widowControl w:val="0"/>
              <w:jc w:val="center"/>
              <w:rPr>
                <w:b/>
              </w:rPr>
            </w:pPr>
            <w:r w:rsidRPr="000F5051">
              <w:rPr>
                <w:b/>
              </w:rPr>
              <w:t>( ГОСТ, Технические условия, др.)</w:t>
            </w:r>
          </w:p>
        </w:tc>
      </w:tr>
      <w:tr w:rsidR="00A60E17"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A60E17" w:rsidRPr="000F5051" w:rsidRDefault="00F86B5C" w:rsidP="001D5F4E">
            <w:pPr>
              <w:widowControl w:val="0"/>
              <w:jc w:val="center"/>
            </w:pPr>
            <w:r>
              <w:t>1</w:t>
            </w:r>
            <w:r w:rsidR="00A60E17">
              <w:t>.</w:t>
            </w:r>
          </w:p>
        </w:tc>
        <w:tc>
          <w:tcPr>
            <w:tcW w:w="3401" w:type="dxa"/>
            <w:tcBorders>
              <w:top w:val="single" w:sz="4" w:space="0" w:color="auto"/>
              <w:left w:val="single" w:sz="4" w:space="0" w:color="auto"/>
              <w:bottom w:val="single" w:sz="4" w:space="0" w:color="auto"/>
              <w:right w:val="single" w:sz="4" w:space="0" w:color="auto"/>
            </w:tcBorders>
          </w:tcPr>
          <w:p w:rsidR="00205DF7" w:rsidRPr="00C852A9" w:rsidRDefault="00A60E17" w:rsidP="00205DF7">
            <w:pPr>
              <w:keepNext/>
              <w:keepLines/>
              <w:widowControl w:val="0"/>
              <w:rPr>
                <w:color w:val="000000" w:themeColor="text1"/>
                <w:szCs w:val="24"/>
              </w:rPr>
            </w:pPr>
            <w:r w:rsidRPr="00C852A9">
              <w:rPr>
                <w:color w:val="000000" w:themeColor="text1"/>
                <w:szCs w:val="24"/>
              </w:rPr>
              <w:t xml:space="preserve">Ткань бязь </w:t>
            </w:r>
            <w:r w:rsidR="00030A1D">
              <w:rPr>
                <w:color w:val="000000" w:themeColor="text1"/>
                <w:szCs w:val="24"/>
              </w:rPr>
              <w:t xml:space="preserve">хлопчатобумажная </w:t>
            </w:r>
            <w:r w:rsidRPr="00C852A9">
              <w:rPr>
                <w:color w:val="000000" w:themeColor="text1"/>
                <w:szCs w:val="24"/>
              </w:rPr>
              <w:t>гладкокрашеная</w:t>
            </w:r>
          </w:p>
          <w:p w:rsidR="00A60E17" w:rsidRPr="00C852A9" w:rsidRDefault="00A60E17" w:rsidP="00D63846">
            <w:pPr>
              <w:keepNext/>
              <w:keepLines/>
              <w:widowControl w:val="0"/>
              <w:rPr>
                <w:color w:val="000000" w:themeColor="text1"/>
                <w:szCs w:val="24"/>
              </w:rPr>
            </w:pPr>
          </w:p>
        </w:tc>
        <w:tc>
          <w:tcPr>
            <w:tcW w:w="11340" w:type="dxa"/>
            <w:tcBorders>
              <w:top w:val="single" w:sz="4" w:space="0" w:color="auto"/>
              <w:left w:val="single" w:sz="4" w:space="0" w:color="auto"/>
              <w:bottom w:val="single" w:sz="4" w:space="0" w:color="auto"/>
              <w:right w:val="single" w:sz="4" w:space="0" w:color="auto"/>
            </w:tcBorders>
            <w:vAlign w:val="center"/>
          </w:tcPr>
          <w:p w:rsidR="00A60E17" w:rsidRPr="000F5051" w:rsidRDefault="00A60E17" w:rsidP="00A60E17">
            <w:pPr>
              <w:rPr>
                <w:b/>
                <w:sz w:val="22"/>
                <w:szCs w:val="22"/>
                <w:u w:val="single"/>
              </w:rPr>
            </w:pPr>
            <w:r w:rsidRPr="000F5051">
              <w:rPr>
                <w:b/>
                <w:sz w:val="22"/>
                <w:szCs w:val="22"/>
                <w:u w:val="single"/>
              </w:rPr>
              <w:t>ОКПД2</w:t>
            </w:r>
            <w:r w:rsidRPr="00A60E17">
              <w:rPr>
                <w:sz w:val="22"/>
                <w:szCs w:val="22"/>
                <w:u w:val="single"/>
              </w:rPr>
              <w:t xml:space="preserve">: </w:t>
            </w:r>
            <w:r w:rsidRPr="00A60E17">
              <w:rPr>
                <w:b/>
                <w:color w:val="000000" w:themeColor="text1"/>
              </w:rPr>
              <w:t>13.20.20.190</w:t>
            </w:r>
          </w:p>
          <w:p w:rsidR="00A60E17" w:rsidRPr="008649BA" w:rsidRDefault="00A60E17" w:rsidP="00A60E17">
            <w:pPr>
              <w:keepNext/>
              <w:keepLines/>
              <w:widowControl w:val="0"/>
              <w:rPr>
                <w:color w:val="000000" w:themeColor="text1"/>
              </w:rPr>
            </w:pPr>
            <w:r w:rsidRPr="008649BA">
              <w:rPr>
                <w:color w:val="000000" w:themeColor="text1"/>
              </w:rPr>
              <w:t>Ткань бязь х/б гладкокрашеная, плотность 138-140 г/м2,темных тонов, ширина 150 см.</w:t>
            </w:r>
          </w:p>
          <w:p w:rsidR="00A60E17" w:rsidRPr="008649BA" w:rsidRDefault="00A60E17" w:rsidP="00A60E17">
            <w:pPr>
              <w:keepNext/>
              <w:keepLines/>
              <w:widowControl w:val="0"/>
              <w:rPr>
                <w:color w:val="000000" w:themeColor="text1"/>
              </w:rPr>
            </w:pPr>
            <w:r w:rsidRPr="008649BA">
              <w:rPr>
                <w:color w:val="000000" w:themeColor="text1"/>
              </w:rPr>
              <w:t>тип рисунка-однотонный.</w:t>
            </w:r>
            <w:r w:rsidR="0053428B">
              <w:t xml:space="preserve"> Страна производитель: </w:t>
            </w:r>
            <w:r w:rsidR="0053428B" w:rsidRPr="000F5051">
              <w:t>Россия.</w:t>
            </w:r>
            <w:r w:rsidR="0053428B">
              <w:t xml:space="preserve"> Информация о реестровой записи в соответствии с Постановлением Правительства РФ от 23.12.2024 №1875</w:t>
            </w:r>
          </w:p>
          <w:p w:rsidR="00A60E17" w:rsidRPr="000F5051" w:rsidRDefault="00A60E17" w:rsidP="00FA7018">
            <w:pPr>
              <w:rPr>
                <w:b/>
                <w:sz w:val="22"/>
                <w:szCs w:val="22"/>
                <w:u w:val="single"/>
              </w:rPr>
            </w:pPr>
          </w:p>
        </w:tc>
      </w:tr>
      <w:tr w:rsidR="00A60E17"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A60E17" w:rsidRPr="000F5051" w:rsidRDefault="004567F0" w:rsidP="001D5F4E">
            <w:pPr>
              <w:widowControl w:val="0"/>
              <w:jc w:val="center"/>
            </w:pPr>
            <w:r>
              <w:t>2</w:t>
            </w:r>
            <w:r w:rsidR="00A60E17">
              <w:t>.</w:t>
            </w:r>
          </w:p>
        </w:tc>
        <w:tc>
          <w:tcPr>
            <w:tcW w:w="3401" w:type="dxa"/>
            <w:tcBorders>
              <w:top w:val="single" w:sz="4" w:space="0" w:color="auto"/>
              <w:left w:val="single" w:sz="4" w:space="0" w:color="auto"/>
              <w:bottom w:val="single" w:sz="4" w:space="0" w:color="auto"/>
              <w:right w:val="single" w:sz="4" w:space="0" w:color="auto"/>
            </w:tcBorders>
          </w:tcPr>
          <w:p w:rsidR="00205DF7" w:rsidRPr="00C852A9" w:rsidRDefault="00A60E17" w:rsidP="00205DF7">
            <w:pPr>
              <w:keepNext/>
              <w:keepLines/>
              <w:widowControl w:val="0"/>
              <w:rPr>
                <w:color w:val="000000" w:themeColor="text1"/>
                <w:szCs w:val="24"/>
              </w:rPr>
            </w:pPr>
            <w:r w:rsidRPr="00C852A9">
              <w:rPr>
                <w:color w:val="000000" w:themeColor="text1"/>
                <w:szCs w:val="24"/>
              </w:rPr>
              <w:t xml:space="preserve">Диагональ гладкокрашеная, хлопок 100%  </w:t>
            </w:r>
          </w:p>
          <w:p w:rsidR="00A60E17" w:rsidRPr="00C852A9" w:rsidRDefault="00A60E17" w:rsidP="00D63846">
            <w:pPr>
              <w:keepNext/>
              <w:keepLines/>
              <w:widowControl w:val="0"/>
              <w:rPr>
                <w:color w:val="000000" w:themeColor="text1"/>
                <w:szCs w:val="24"/>
              </w:rPr>
            </w:pPr>
          </w:p>
        </w:tc>
        <w:tc>
          <w:tcPr>
            <w:tcW w:w="11340" w:type="dxa"/>
            <w:tcBorders>
              <w:top w:val="single" w:sz="4" w:space="0" w:color="auto"/>
              <w:left w:val="single" w:sz="4" w:space="0" w:color="auto"/>
              <w:bottom w:val="single" w:sz="4" w:space="0" w:color="auto"/>
              <w:right w:val="single" w:sz="4" w:space="0" w:color="auto"/>
            </w:tcBorders>
            <w:vAlign w:val="center"/>
          </w:tcPr>
          <w:p w:rsidR="006956A2" w:rsidRPr="006956A2" w:rsidRDefault="006956A2" w:rsidP="006956A2">
            <w:pPr>
              <w:keepNext/>
              <w:keepLines/>
              <w:widowControl w:val="0"/>
              <w:rPr>
                <w:b/>
                <w:color w:val="000000" w:themeColor="text1"/>
              </w:rPr>
            </w:pPr>
            <w:r w:rsidRPr="006956A2">
              <w:rPr>
                <w:b/>
                <w:color w:val="000000" w:themeColor="text1"/>
              </w:rPr>
              <w:t>ОКПД2:13.20.20.190</w:t>
            </w:r>
          </w:p>
          <w:p w:rsidR="006956A2" w:rsidRDefault="006956A2" w:rsidP="006956A2">
            <w:pPr>
              <w:keepNext/>
              <w:keepLines/>
              <w:widowControl w:val="0"/>
              <w:rPr>
                <w:color w:val="000000" w:themeColor="text1"/>
              </w:rPr>
            </w:pPr>
            <w:r>
              <w:rPr>
                <w:color w:val="000000" w:themeColor="text1"/>
              </w:rPr>
              <w:t>Диагональ гладкокрашеная, хлопок 100%  цвет темных тонов, поверхностной плотностью 240 г/м2</w:t>
            </w:r>
          </w:p>
          <w:p w:rsidR="006956A2" w:rsidRDefault="006956A2" w:rsidP="006956A2">
            <w:pPr>
              <w:keepNext/>
              <w:keepLines/>
              <w:widowControl w:val="0"/>
              <w:rPr>
                <w:color w:val="000000" w:themeColor="text1"/>
              </w:rPr>
            </w:pPr>
            <w:r>
              <w:rPr>
                <w:color w:val="000000" w:themeColor="text1"/>
              </w:rPr>
              <w:t>Ширина полотна: 85 см</w:t>
            </w:r>
            <w:r w:rsidR="0053428B">
              <w:t xml:space="preserve"> Страна производитель: </w:t>
            </w:r>
            <w:r w:rsidR="0053428B" w:rsidRPr="000F5051">
              <w:t>Россия.</w:t>
            </w:r>
            <w:r w:rsidR="0053428B">
              <w:t xml:space="preserve"> Информация о реестровой записи в соответствии с Постановлением Правительства РФ от 23.12.2024 №1875</w:t>
            </w:r>
          </w:p>
          <w:p w:rsidR="00A60E17" w:rsidRPr="000F5051" w:rsidRDefault="00A60E17" w:rsidP="00FA7018">
            <w:pPr>
              <w:rPr>
                <w:b/>
                <w:sz w:val="22"/>
                <w:szCs w:val="22"/>
                <w:u w:val="single"/>
              </w:rPr>
            </w:pPr>
          </w:p>
        </w:tc>
      </w:tr>
      <w:tr w:rsidR="00030A1D"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030A1D" w:rsidRDefault="004567F0" w:rsidP="001D5F4E">
            <w:pPr>
              <w:widowControl w:val="0"/>
              <w:jc w:val="center"/>
            </w:pPr>
            <w:r>
              <w:t>3</w:t>
            </w:r>
            <w:r w:rsidR="00205DF7">
              <w:t>.</w:t>
            </w:r>
          </w:p>
        </w:tc>
        <w:tc>
          <w:tcPr>
            <w:tcW w:w="3401" w:type="dxa"/>
            <w:tcBorders>
              <w:top w:val="single" w:sz="4" w:space="0" w:color="auto"/>
              <w:left w:val="single" w:sz="4" w:space="0" w:color="auto"/>
              <w:bottom w:val="single" w:sz="4" w:space="0" w:color="auto"/>
              <w:right w:val="single" w:sz="4" w:space="0" w:color="auto"/>
            </w:tcBorders>
          </w:tcPr>
          <w:p w:rsidR="00030A1D" w:rsidRPr="00EA1B13" w:rsidRDefault="00205DF7" w:rsidP="00151D68">
            <w:pPr>
              <w:keepNext/>
              <w:keepLines/>
              <w:widowControl w:val="0"/>
              <w:rPr>
                <w:color w:val="000000" w:themeColor="text1"/>
                <w:szCs w:val="24"/>
              </w:rPr>
            </w:pPr>
            <w:r>
              <w:rPr>
                <w:color w:val="000000" w:themeColor="text1"/>
                <w:szCs w:val="24"/>
              </w:rPr>
              <w:t>тесьма</w:t>
            </w:r>
          </w:p>
        </w:tc>
        <w:tc>
          <w:tcPr>
            <w:tcW w:w="11340" w:type="dxa"/>
            <w:tcBorders>
              <w:top w:val="single" w:sz="4" w:space="0" w:color="auto"/>
              <w:left w:val="single" w:sz="4" w:space="0" w:color="auto"/>
              <w:bottom w:val="single" w:sz="4" w:space="0" w:color="auto"/>
              <w:right w:val="single" w:sz="4" w:space="0" w:color="auto"/>
            </w:tcBorders>
            <w:vAlign w:val="center"/>
          </w:tcPr>
          <w:p w:rsidR="00205DF7" w:rsidRDefault="00205DF7" w:rsidP="00205DF7">
            <w:pPr>
              <w:keepNext/>
              <w:keepLines/>
              <w:widowControl w:val="0"/>
              <w:rPr>
                <w:color w:val="000000" w:themeColor="text1"/>
              </w:rPr>
            </w:pPr>
            <w:r w:rsidRPr="00205DF7">
              <w:rPr>
                <w:b/>
                <w:color w:val="000000" w:themeColor="text1"/>
              </w:rPr>
              <w:t>ОКПД2:13.96.17.131</w:t>
            </w:r>
            <w:r>
              <w:rPr>
                <w:color w:val="000000" w:themeColor="text1"/>
              </w:rPr>
              <w:br/>
              <w:t>Тесьма вязанная окантовочная в цвет ткани полиэфирнохлопковой, ширина 32 мм</w:t>
            </w:r>
          </w:p>
          <w:p w:rsidR="00030A1D" w:rsidRPr="006956A2" w:rsidRDefault="00030A1D" w:rsidP="00205DF7">
            <w:pPr>
              <w:keepNext/>
              <w:keepLines/>
              <w:widowControl w:val="0"/>
              <w:rPr>
                <w:b/>
                <w:color w:val="000000" w:themeColor="text1"/>
              </w:rPr>
            </w:pPr>
          </w:p>
        </w:tc>
      </w:tr>
      <w:tr w:rsidR="00030A1D"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030A1D" w:rsidRDefault="004567F0" w:rsidP="001D5F4E">
            <w:pPr>
              <w:widowControl w:val="0"/>
              <w:jc w:val="center"/>
            </w:pPr>
            <w:r>
              <w:t>4</w:t>
            </w:r>
            <w:r w:rsidR="001112E0">
              <w:t>.</w:t>
            </w:r>
          </w:p>
        </w:tc>
        <w:tc>
          <w:tcPr>
            <w:tcW w:w="3401" w:type="dxa"/>
            <w:tcBorders>
              <w:top w:val="single" w:sz="4" w:space="0" w:color="auto"/>
              <w:left w:val="single" w:sz="4" w:space="0" w:color="auto"/>
              <w:bottom w:val="single" w:sz="4" w:space="0" w:color="auto"/>
              <w:right w:val="single" w:sz="4" w:space="0" w:color="auto"/>
            </w:tcBorders>
          </w:tcPr>
          <w:p w:rsidR="00030A1D" w:rsidRPr="00EA1B13" w:rsidRDefault="001112E0" w:rsidP="00151D68">
            <w:pPr>
              <w:keepNext/>
              <w:keepLines/>
              <w:widowControl w:val="0"/>
              <w:rPr>
                <w:color w:val="000000" w:themeColor="text1"/>
                <w:szCs w:val="24"/>
              </w:rPr>
            </w:pPr>
            <w:r>
              <w:rPr>
                <w:color w:val="000000" w:themeColor="text1"/>
                <w:szCs w:val="24"/>
              </w:rPr>
              <w:t>Полотно нетканое объемное иглопрошивное</w:t>
            </w:r>
          </w:p>
        </w:tc>
        <w:tc>
          <w:tcPr>
            <w:tcW w:w="11340" w:type="dxa"/>
            <w:tcBorders>
              <w:top w:val="single" w:sz="4" w:space="0" w:color="auto"/>
              <w:left w:val="single" w:sz="4" w:space="0" w:color="auto"/>
              <w:bottom w:val="single" w:sz="4" w:space="0" w:color="auto"/>
              <w:right w:val="single" w:sz="4" w:space="0" w:color="auto"/>
            </w:tcBorders>
            <w:vAlign w:val="center"/>
          </w:tcPr>
          <w:p w:rsidR="001112E0" w:rsidRDefault="001112E0" w:rsidP="001112E0">
            <w:pPr>
              <w:keepNext/>
              <w:keepLines/>
              <w:widowControl w:val="0"/>
              <w:rPr>
                <w:color w:val="000000" w:themeColor="text1"/>
              </w:rPr>
            </w:pPr>
            <w:r w:rsidRPr="001112E0">
              <w:rPr>
                <w:b/>
                <w:color w:val="000000" w:themeColor="text1"/>
              </w:rPr>
              <w:t>ОКПД2:13.95.10.111</w:t>
            </w:r>
            <w:r>
              <w:rPr>
                <w:color w:val="000000" w:themeColor="text1"/>
              </w:rPr>
              <w:br/>
              <w:t xml:space="preserve">Полотно стеганое гладкокрашенное различных оттенков (кроме светлых) синего,серого,зеленого и коричневого цветов с наполнителем из полых полиэфирных высокоизвитых силиконизированных волокон с антистатическими свойствами. Основные характеристики ткани верха: хлопок, не менее 30%, полиэфир, не более 70%; поверхностная плотность, не менее 110 г/м2; степень устойчивости. окраски- особо прочная; </w:t>
            </w:r>
          </w:p>
          <w:p w:rsidR="001112E0" w:rsidRDefault="001112E0" w:rsidP="001112E0">
            <w:pPr>
              <w:keepNext/>
              <w:keepLines/>
              <w:widowControl w:val="0"/>
              <w:rPr>
                <w:color w:val="000000" w:themeColor="text1"/>
              </w:rPr>
            </w:pPr>
            <w:r>
              <w:rPr>
                <w:color w:val="000000" w:themeColor="text1"/>
              </w:rPr>
              <w:t xml:space="preserve">Основные характеристики наполнителя: состав 100% полиэфир,пов.пл, не менее 200 г/м2; </w:t>
            </w:r>
          </w:p>
          <w:p w:rsidR="001112E0" w:rsidRDefault="001112E0" w:rsidP="001112E0">
            <w:pPr>
              <w:keepNext/>
              <w:keepLines/>
              <w:widowControl w:val="0"/>
              <w:rPr>
                <w:color w:val="000000" w:themeColor="text1"/>
              </w:rPr>
            </w:pPr>
            <w:r>
              <w:rPr>
                <w:color w:val="000000" w:themeColor="text1"/>
              </w:rPr>
              <w:t>Основные характеристики полотна: ширина 150+-3см.,220-+5см</w:t>
            </w:r>
          </w:p>
          <w:p w:rsidR="001112E0" w:rsidRDefault="001112E0" w:rsidP="001112E0">
            <w:pPr>
              <w:keepNext/>
              <w:keepLines/>
              <w:widowControl w:val="0"/>
              <w:rPr>
                <w:color w:val="000000" w:themeColor="text1"/>
              </w:rPr>
            </w:pPr>
            <w:r>
              <w:rPr>
                <w:color w:val="000000" w:themeColor="text1"/>
              </w:rPr>
              <w:t>поверхностная плотность полотна не менее 450г/м2.</w:t>
            </w:r>
          </w:p>
          <w:p w:rsidR="00030A1D" w:rsidRPr="006956A2" w:rsidRDefault="001112E0" w:rsidP="001112E0">
            <w:pPr>
              <w:keepNext/>
              <w:keepLines/>
              <w:widowControl w:val="0"/>
              <w:rPr>
                <w:b/>
                <w:color w:val="000000" w:themeColor="text1"/>
              </w:rPr>
            </w:pPr>
            <w:r>
              <w:rPr>
                <w:color w:val="000000" w:themeColor="text1"/>
              </w:rPr>
              <w:t>Рисунок стежки: волна и др., толщина полотна-13+-15мм, остаточная деформация не более 2%, изменение размеров после мокрой обработки не более: по длине-3,5%, по ширине +-2%</w:t>
            </w:r>
          </w:p>
        </w:tc>
      </w:tr>
      <w:tr w:rsidR="00956515"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956515" w:rsidRDefault="004567F0" w:rsidP="001D5F4E">
            <w:pPr>
              <w:widowControl w:val="0"/>
              <w:jc w:val="center"/>
            </w:pPr>
            <w:r>
              <w:t>5</w:t>
            </w:r>
            <w:r w:rsidR="00956515">
              <w:t>.</w:t>
            </w:r>
          </w:p>
        </w:tc>
        <w:tc>
          <w:tcPr>
            <w:tcW w:w="3401" w:type="dxa"/>
            <w:tcBorders>
              <w:top w:val="single" w:sz="4" w:space="0" w:color="auto"/>
              <w:left w:val="single" w:sz="4" w:space="0" w:color="auto"/>
              <w:bottom w:val="single" w:sz="4" w:space="0" w:color="auto"/>
              <w:right w:val="single" w:sz="4" w:space="0" w:color="auto"/>
            </w:tcBorders>
          </w:tcPr>
          <w:p w:rsidR="00956515" w:rsidRPr="00EA1B13" w:rsidRDefault="00956515" w:rsidP="00151D68">
            <w:pPr>
              <w:keepNext/>
              <w:keepLines/>
              <w:widowControl w:val="0"/>
              <w:rPr>
                <w:color w:val="000000" w:themeColor="text1"/>
                <w:szCs w:val="24"/>
              </w:rPr>
            </w:pPr>
            <w:r>
              <w:rPr>
                <w:color w:val="000000" w:themeColor="text1"/>
                <w:szCs w:val="24"/>
              </w:rPr>
              <w:t>Нитки, цвет черный</w:t>
            </w:r>
          </w:p>
        </w:tc>
        <w:tc>
          <w:tcPr>
            <w:tcW w:w="11340" w:type="dxa"/>
            <w:tcBorders>
              <w:top w:val="single" w:sz="4" w:space="0" w:color="auto"/>
              <w:left w:val="single" w:sz="4" w:space="0" w:color="auto"/>
              <w:bottom w:val="single" w:sz="4" w:space="0" w:color="auto"/>
              <w:right w:val="single" w:sz="4" w:space="0" w:color="auto"/>
            </w:tcBorders>
            <w:vAlign w:val="center"/>
          </w:tcPr>
          <w:p w:rsidR="00956515" w:rsidRDefault="00956515" w:rsidP="005E5843">
            <w:pPr>
              <w:keepNext/>
              <w:keepLines/>
              <w:widowControl w:val="0"/>
              <w:rPr>
                <w:color w:val="000000" w:themeColor="text1"/>
              </w:rPr>
            </w:pPr>
            <w:r w:rsidRPr="00956515">
              <w:rPr>
                <w:b/>
                <w:color w:val="000000" w:themeColor="text1"/>
              </w:rPr>
              <w:t>ОКПД2:13.10.85.119</w:t>
            </w:r>
            <w:r>
              <w:rPr>
                <w:color w:val="000000" w:themeColor="text1"/>
              </w:rPr>
              <w:br/>
              <w:t>Нитки швейные армированные цвет чёрный, 44 лх или 45 лл(2500м)</w:t>
            </w:r>
          </w:p>
        </w:tc>
      </w:tr>
      <w:tr w:rsidR="00956515"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956515" w:rsidRDefault="004567F0" w:rsidP="001D5F4E">
            <w:pPr>
              <w:widowControl w:val="0"/>
              <w:jc w:val="center"/>
            </w:pPr>
            <w:r>
              <w:t>6</w:t>
            </w:r>
            <w:r w:rsidR="00956515">
              <w:t>.</w:t>
            </w:r>
          </w:p>
        </w:tc>
        <w:tc>
          <w:tcPr>
            <w:tcW w:w="3401" w:type="dxa"/>
            <w:tcBorders>
              <w:top w:val="single" w:sz="4" w:space="0" w:color="auto"/>
              <w:left w:val="single" w:sz="4" w:space="0" w:color="auto"/>
              <w:bottom w:val="single" w:sz="4" w:space="0" w:color="auto"/>
              <w:right w:val="single" w:sz="4" w:space="0" w:color="auto"/>
            </w:tcBorders>
          </w:tcPr>
          <w:p w:rsidR="00956515" w:rsidRPr="00EA1B13" w:rsidRDefault="00956515" w:rsidP="00151D68">
            <w:pPr>
              <w:keepNext/>
              <w:keepLines/>
              <w:widowControl w:val="0"/>
              <w:rPr>
                <w:color w:val="000000" w:themeColor="text1"/>
                <w:szCs w:val="24"/>
              </w:rPr>
            </w:pPr>
            <w:r>
              <w:rPr>
                <w:color w:val="000000" w:themeColor="text1"/>
                <w:szCs w:val="24"/>
              </w:rPr>
              <w:t>Нитки, цвет белый</w:t>
            </w:r>
          </w:p>
        </w:tc>
        <w:tc>
          <w:tcPr>
            <w:tcW w:w="11340" w:type="dxa"/>
            <w:tcBorders>
              <w:top w:val="single" w:sz="4" w:space="0" w:color="auto"/>
              <w:left w:val="single" w:sz="4" w:space="0" w:color="auto"/>
              <w:bottom w:val="single" w:sz="4" w:space="0" w:color="auto"/>
              <w:right w:val="single" w:sz="4" w:space="0" w:color="auto"/>
            </w:tcBorders>
            <w:vAlign w:val="center"/>
          </w:tcPr>
          <w:p w:rsidR="00956515" w:rsidRDefault="00956515" w:rsidP="005E5843">
            <w:pPr>
              <w:keepNext/>
              <w:keepLines/>
              <w:widowControl w:val="0"/>
              <w:rPr>
                <w:color w:val="000000" w:themeColor="text1"/>
              </w:rPr>
            </w:pPr>
            <w:r w:rsidRPr="00956515">
              <w:rPr>
                <w:b/>
                <w:color w:val="000000" w:themeColor="text1"/>
              </w:rPr>
              <w:t>ОКПД2:13.10.85.119</w:t>
            </w:r>
            <w:r>
              <w:rPr>
                <w:color w:val="000000" w:themeColor="text1"/>
              </w:rPr>
              <w:br/>
              <w:t>Нитки швейные армированные цвет белый 44лх или 45 лл(2500м)</w:t>
            </w:r>
          </w:p>
        </w:tc>
      </w:tr>
      <w:tr w:rsidR="00956515"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956515" w:rsidRDefault="004567F0" w:rsidP="001D5F4E">
            <w:pPr>
              <w:widowControl w:val="0"/>
              <w:jc w:val="center"/>
            </w:pPr>
            <w:r>
              <w:t>7</w:t>
            </w:r>
            <w:r w:rsidR="00956515">
              <w:t>.</w:t>
            </w:r>
          </w:p>
        </w:tc>
        <w:tc>
          <w:tcPr>
            <w:tcW w:w="3401" w:type="dxa"/>
            <w:tcBorders>
              <w:top w:val="single" w:sz="4" w:space="0" w:color="auto"/>
              <w:left w:val="single" w:sz="4" w:space="0" w:color="auto"/>
              <w:bottom w:val="single" w:sz="4" w:space="0" w:color="auto"/>
              <w:right w:val="single" w:sz="4" w:space="0" w:color="auto"/>
            </w:tcBorders>
          </w:tcPr>
          <w:p w:rsidR="00956515" w:rsidRPr="00EA1B13" w:rsidRDefault="00956515" w:rsidP="00151D68">
            <w:pPr>
              <w:keepNext/>
              <w:keepLines/>
              <w:widowControl w:val="0"/>
              <w:rPr>
                <w:color w:val="000000" w:themeColor="text1"/>
                <w:szCs w:val="24"/>
              </w:rPr>
            </w:pPr>
            <w:r>
              <w:rPr>
                <w:color w:val="000000" w:themeColor="text1"/>
                <w:szCs w:val="24"/>
              </w:rPr>
              <w:t>Нитки, цвет серый</w:t>
            </w:r>
          </w:p>
        </w:tc>
        <w:tc>
          <w:tcPr>
            <w:tcW w:w="11340" w:type="dxa"/>
            <w:tcBorders>
              <w:top w:val="single" w:sz="4" w:space="0" w:color="auto"/>
              <w:left w:val="single" w:sz="4" w:space="0" w:color="auto"/>
              <w:bottom w:val="single" w:sz="4" w:space="0" w:color="auto"/>
              <w:right w:val="single" w:sz="4" w:space="0" w:color="auto"/>
            </w:tcBorders>
            <w:vAlign w:val="center"/>
          </w:tcPr>
          <w:p w:rsidR="00956515" w:rsidRDefault="00956515" w:rsidP="005E5843">
            <w:pPr>
              <w:keepNext/>
              <w:keepLines/>
              <w:widowControl w:val="0"/>
              <w:rPr>
                <w:color w:val="000000" w:themeColor="text1"/>
              </w:rPr>
            </w:pPr>
            <w:r w:rsidRPr="00956515">
              <w:rPr>
                <w:b/>
                <w:color w:val="000000" w:themeColor="text1"/>
              </w:rPr>
              <w:t>ОКПД2:13.10.85.119</w:t>
            </w:r>
            <w:r>
              <w:rPr>
                <w:color w:val="000000" w:themeColor="text1"/>
              </w:rPr>
              <w:br/>
              <w:t>Нитки швейные армированные 35лл (2500м) в цвет ткани верха одеяла (серый)</w:t>
            </w:r>
          </w:p>
        </w:tc>
      </w:tr>
      <w:tr w:rsidR="00030A1D" w:rsidRPr="002F5C74" w:rsidTr="00986F44">
        <w:trPr>
          <w:cantSplit/>
          <w:trHeight w:val="321"/>
        </w:trPr>
        <w:tc>
          <w:tcPr>
            <w:tcW w:w="568" w:type="dxa"/>
            <w:tcBorders>
              <w:top w:val="single" w:sz="4" w:space="0" w:color="auto"/>
              <w:left w:val="single" w:sz="4" w:space="0" w:color="auto"/>
              <w:bottom w:val="single" w:sz="4" w:space="0" w:color="auto"/>
              <w:right w:val="single" w:sz="4" w:space="0" w:color="auto"/>
            </w:tcBorders>
            <w:vAlign w:val="center"/>
          </w:tcPr>
          <w:p w:rsidR="00030A1D" w:rsidRDefault="004567F0" w:rsidP="001D5F4E">
            <w:pPr>
              <w:widowControl w:val="0"/>
              <w:jc w:val="center"/>
            </w:pPr>
            <w:r>
              <w:t>8</w:t>
            </w:r>
            <w:r w:rsidR="00956515">
              <w:t>.</w:t>
            </w:r>
          </w:p>
        </w:tc>
        <w:tc>
          <w:tcPr>
            <w:tcW w:w="3401" w:type="dxa"/>
            <w:tcBorders>
              <w:top w:val="single" w:sz="4" w:space="0" w:color="auto"/>
              <w:left w:val="single" w:sz="4" w:space="0" w:color="auto"/>
              <w:bottom w:val="single" w:sz="4" w:space="0" w:color="auto"/>
              <w:right w:val="single" w:sz="4" w:space="0" w:color="auto"/>
            </w:tcBorders>
          </w:tcPr>
          <w:p w:rsidR="00030A1D" w:rsidRPr="00EA1B13" w:rsidRDefault="00956515" w:rsidP="00151D68">
            <w:pPr>
              <w:keepNext/>
              <w:keepLines/>
              <w:widowControl w:val="0"/>
              <w:rPr>
                <w:color w:val="000000" w:themeColor="text1"/>
                <w:szCs w:val="24"/>
              </w:rPr>
            </w:pPr>
            <w:r>
              <w:rPr>
                <w:color w:val="000000" w:themeColor="text1"/>
              </w:rPr>
              <w:t>Мешок</w:t>
            </w:r>
          </w:p>
        </w:tc>
        <w:tc>
          <w:tcPr>
            <w:tcW w:w="11340" w:type="dxa"/>
            <w:tcBorders>
              <w:top w:val="single" w:sz="4" w:space="0" w:color="auto"/>
              <w:left w:val="single" w:sz="4" w:space="0" w:color="auto"/>
              <w:bottom w:val="single" w:sz="4" w:space="0" w:color="auto"/>
              <w:right w:val="single" w:sz="4" w:space="0" w:color="auto"/>
            </w:tcBorders>
            <w:vAlign w:val="center"/>
          </w:tcPr>
          <w:p w:rsidR="00030A1D" w:rsidRPr="00956515" w:rsidRDefault="00956515" w:rsidP="00956515">
            <w:pPr>
              <w:keepNext/>
              <w:keepLines/>
              <w:widowControl w:val="0"/>
              <w:rPr>
                <w:color w:val="000000" w:themeColor="text1"/>
              </w:rPr>
            </w:pPr>
            <w:r w:rsidRPr="00956515">
              <w:rPr>
                <w:b/>
                <w:color w:val="000000" w:themeColor="text1"/>
              </w:rPr>
              <w:t>ОКПД2:13.10.85.119</w:t>
            </w:r>
            <w:r>
              <w:rPr>
                <w:color w:val="000000" w:themeColor="text1"/>
              </w:rPr>
              <w:br/>
              <w:t>мешок полипропиленовый, размер 50*100</w:t>
            </w:r>
          </w:p>
        </w:tc>
      </w:tr>
    </w:tbl>
    <w:p w:rsidR="00E854C3" w:rsidRPr="002F5C74" w:rsidRDefault="00E854C3" w:rsidP="00E854C3">
      <w:pPr>
        <w:rPr>
          <w:highlight w:val="yellow"/>
        </w:rPr>
      </w:pPr>
    </w:p>
    <w:tbl>
      <w:tblPr>
        <w:tblW w:w="14709" w:type="dxa"/>
        <w:tblLayout w:type="fixed"/>
        <w:tblLook w:val="00A0"/>
      </w:tblPr>
      <w:tblGrid>
        <w:gridCol w:w="6382"/>
        <w:gridCol w:w="2127"/>
        <w:gridCol w:w="6200"/>
      </w:tblGrid>
      <w:tr w:rsidR="004D6717" w:rsidRPr="000F5051" w:rsidTr="00B62B96">
        <w:tc>
          <w:tcPr>
            <w:tcW w:w="6382" w:type="dxa"/>
          </w:tcPr>
          <w:p w:rsidR="004D6717" w:rsidRPr="000F5051" w:rsidRDefault="004D6717" w:rsidP="00B62B96">
            <w:pPr>
              <w:widowControl w:val="0"/>
              <w:rPr>
                <w:b/>
                <w:szCs w:val="24"/>
              </w:rPr>
            </w:pPr>
            <w:r w:rsidRPr="000F5051">
              <w:rPr>
                <w:b/>
                <w:szCs w:val="24"/>
              </w:rPr>
              <w:t>ГОСУДАРСТВЕННЫЙ  ЗАКАЗЧИК</w:t>
            </w:r>
          </w:p>
        </w:tc>
        <w:tc>
          <w:tcPr>
            <w:tcW w:w="2127" w:type="dxa"/>
          </w:tcPr>
          <w:p w:rsidR="004D6717" w:rsidRPr="000F5051" w:rsidRDefault="004D6717" w:rsidP="00EF37BD">
            <w:pPr>
              <w:widowControl w:val="0"/>
              <w:jc w:val="center"/>
              <w:rPr>
                <w:b/>
                <w:szCs w:val="24"/>
              </w:rPr>
            </w:pPr>
          </w:p>
        </w:tc>
        <w:tc>
          <w:tcPr>
            <w:tcW w:w="6200" w:type="dxa"/>
          </w:tcPr>
          <w:p w:rsidR="004D6717" w:rsidRPr="000F5051" w:rsidRDefault="004D6717" w:rsidP="00B62B96">
            <w:pPr>
              <w:widowControl w:val="0"/>
              <w:rPr>
                <w:b/>
                <w:szCs w:val="24"/>
              </w:rPr>
            </w:pPr>
            <w:r w:rsidRPr="000F5051">
              <w:rPr>
                <w:b/>
                <w:szCs w:val="24"/>
              </w:rPr>
              <w:t>ПОСТАВЩИК</w:t>
            </w:r>
          </w:p>
        </w:tc>
      </w:tr>
      <w:tr w:rsidR="00593BD2" w:rsidRPr="000F5051" w:rsidTr="00B62B96">
        <w:tc>
          <w:tcPr>
            <w:tcW w:w="6382" w:type="dxa"/>
          </w:tcPr>
          <w:p w:rsidR="00593BD2" w:rsidRPr="000F5051" w:rsidRDefault="00593BD2" w:rsidP="00EF37BD">
            <w:pPr>
              <w:widowControl w:val="0"/>
              <w:rPr>
                <w:szCs w:val="24"/>
              </w:rPr>
            </w:pPr>
            <w:r w:rsidRPr="000F5051">
              <w:rPr>
                <w:szCs w:val="24"/>
              </w:rPr>
              <w:t>Начальник</w:t>
            </w:r>
          </w:p>
        </w:tc>
        <w:tc>
          <w:tcPr>
            <w:tcW w:w="2127" w:type="dxa"/>
          </w:tcPr>
          <w:p w:rsidR="00593BD2" w:rsidRPr="000F5051" w:rsidRDefault="00593BD2" w:rsidP="00EF37BD">
            <w:pPr>
              <w:widowControl w:val="0"/>
              <w:jc w:val="both"/>
              <w:rPr>
                <w:b/>
                <w:szCs w:val="24"/>
              </w:rPr>
            </w:pPr>
          </w:p>
        </w:tc>
        <w:tc>
          <w:tcPr>
            <w:tcW w:w="6200" w:type="dxa"/>
          </w:tcPr>
          <w:p w:rsidR="00593BD2" w:rsidRPr="000F5051" w:rsidRDefault="00593BD2" w:rsidP="004F436E">
            <w:pPr>
              <w:rPr>
                <w:snapToGrid w:val="0"/>
                <w:szCs w:val="24"/>
              </w:rPr>
            </w:pPr>
            <w:r w:rsidRPr="000F5051">
              <w:rPr>
                <w:snapToGrid w:val="0"/>
                <w:szCs w:val="24"/>
              </w:rPr>
              <w:t>Директор</w:t>
            </w:r>
          </w:p>
        </w:tc>
      </w:tr>
      <w:tr w:rsidR="00593BD2" w:rsidRPr="000F5051" w:rsidTr="00B62B96">
        <w:tc>
          <w:tcPr>
            <w:tcW w:w="6382" w:type="dxa"/>
          </w:tcPr>
          <w:p w:rsidR="00593BD2" w:rsidRPr="000F5051" w:rsidRDefault="00593BD2" w:rsidP="00EF37BD">
            <w:pPr>
              <w:widowControl w:val="0"/>
              <w:jc w:val="both"/>
              <w:rPr>
                <w:szCs w:val="24"/>
              </w:rPr>
            </w:pPr>
            <w:r w:rsidRPr="000F5051">
              <w:rPr>
                <w:szCs w:val="24"/>
              </w:rPr>
              <w:t xml:space="preserve">ФКУ </w:t>
            </w:r>
            <w:r w:rsidR="00986F44">
              <w:rPr>
                <w:szCs w:val="24"/>
              </w:rPr>
              <w:t>КП</w:t>
            </w:r>
            <w:r w:rsidRPr="000F5051">
              <w:rPr>
                <w:szCs w:val="24"/>
              </w:rPr>
              <w:t>-</w:t>
            </w:r>
            <w:r w:rsidR="00986F44">
              <w:rPr>
                <w:szCs w:val="24"/>
              </w:rPr>
              <w:t>15</w:t>
            </w:r>
            <w:r w:rsidRPr="000F5051">
              <w:rPr>
                <w:szCs w:val="24"/>
              </w:rPr>
              <w:t xml:space="preserve"> УФСИН России </w:t>
            </w:r>
          </w:p>
          <w:p w:rsidR="00593BD2" w:rsidRPr="000F5051" w:rsidRDefault="00593BD2" w:rsidP="00EF37BD">
            <w:pPr>
              <w:widowControl w:val="0"/>
              <w:jc w:val="both"/>
              <w:rPr>
                <w:szCs w:val="24"/>
              </w:rPr>
            </w:pPr>
            <w:r w:rsidRPr="000F5051">
              <w:rPr>
                <w:szCs w:val="24"/>
              </w:rPr>
              <w:t>по Оренбургской области</w:t>
            </w:r>
          </w:p>
          <w:p w:rsidR="00593BD2" w:rsidRPr="000F5051" w:rsidRDefault="00593BD2" w:rsidP="00EF37BD">
            <w:pPr>
              <w:widowControl w:val="0"/>
              <w:jc w:val="both"/>
              <w:rPr>
                <w:szCs w:val="24"/>
              </w:rPr>
            </w:pPr>
          </w:p>
          <w:p w:rsidR="00593BD2" w:rsidRPr="000F5051" w:rsidRDefault="00593BD2" w:rsidP="00163314">
            <w:pPr>
              <w:widowControl w:val="0"/>
              <w:rPr>
                <w:szCs w:val="24"/>
              </w:rPr>
            </w:pPr>
            <w:r w:rsidRPr="000F5051">
              <w:rPr>
                <w:szCs w:val="24"/>
              </w:rPr>
              <w:t xml:space="preserve">___________________________ </w:t>
            </w:r>
            <w:r w:rsidR="00163314">
              <w:rPr>
                <w:szCs w:val="24"/>
              </w:rPr>
              <w:t>А.Х.</w:t>
            </w:r>
            <w:r w:rsidR="00F86B5C">
              <w:rPr>
                <w:szCs w:val="24"/>
              </w:rPr>
              <w:t xml:space="preserve"> </w:t>
            </w:r>
            <w:r w:rsidR="00163314">
              <w:rPr>
                <w:szCs w:val="24"/>
              </w:rPr>
              <w:t>Шарипов</w:t>
            </w:r>
          </w:p>
        </w:tc>
        <w:tc>
          <w:tcPr>
            <w:tcW w:w="2127" w:type="dxa"/>
          </w:tcPr>
          <w:p w:rsidR="00593BD2" w:rsidRPr="000F5051" w:rsidRDefault="00593BD2" w:rsidP="00EF37BD">
            <w:pPr>
              <w:widowControl w:val="0"/>
              <w:jc w:val="both"/>
              <w:rPr>
                <w:b/>
                <w:szCs w:val="24"/>
              </w:rPr>
            </w:pPr>
          </w:p>
        </w:tc>
        <w:tc>
          <w:tcPr>
            <w:tcW w:w="6200" w:type="dxa"/>
          </w:tcPr>
          <w:p w:rsidR="00593BD2" w:rsidRPr="000F5051" w:rsidRDefault="00593BD2" w:rsidP="004F436E">
            <w:pPr>
              <w:ind w:right="-71"/>
              <w:rPr>
                <w:szCs w:val="24"/>
              </w:rPr>
            </w:pPr>
          </w:p>
          <w:p w:rsidR="00593BD2" w:rsidRPr="000F5051" w:rsidRDefault="00593BD2" w:rsidP="00923EDA">
            <w:pPr>
              <w:ind w:right="-71"/>
              <w:jc w:val="both"/>
              <w:rPr>
                <w:b/>
                <w:szCs w:val="24"/>
              </w:rPr>
            </w:pPr>
            <w:r w:rsidRPr="000F5051">
              <w:rPr>
                <w:b/>
                <w:szCs w:val="24"/>
              </w:rPr>
              <w:t xml:space="preserve">________________________ </w:t>
            </w:r>
          </w:p>
        </w:tc>
      </w:tr>
      <w:tr w:rsidR="004D6717" w:rsidRPr="000F5051" w:rsidTr="00B62B96">
        <w:tc>
          <w:tcPr>
            <w:tcW w:w="6382" w:type="dxa"/>
          </w:tcPr>
          <w:p w:rsidR="004D6717" w:rsidRPr="000F5051" w:rsidRDefault="009546E0" w:rsidP="00EF37BD">
            <w:pPr>
              <w:widowControl w:val="0"/>
              <w:jc w:val="both"/>
              <w:rPr>
                <w:szCs w:val="24"/>
              </w:rPr>
            </w:pPr>
            <w:r>
              <w:t>подписано ЭЦП</w:t>
            </w:r>
          </w:p>
        </w:tc>
        <w:tc>
          <w:tcPr>
            <w:tcW w:w="2127" w:type="dxa"/>
          </w:tcPr>
          <w:p w:rsidR="004D6717" w:rsidRPr="000F5051" w:rsidRDefault="004D6717" w:rsidP="00EF37BD">
            <w:pPr>
              <w:widowControl w:val="0"/>
              <w:jc w:val="both"/>
              <w:rPr>
                <w:b/>
                <w:szCs w:val="24"/>
              </w:rPr>
            </w:pPr>
          </w:p>
        </w:tc>
        <w:tc>
          <w:tcPr>
            <w:tcW w:w="6200" w:type="dxa"/>
          </w:tcPr>
          <w:p w:rsidR="000F5051" w:rsidRPr="000F5051" w:rsidRDefault="004D6717" w:rsidP="00271CFD">
            <w:pPr>
              <w:widowControl w:val="0"/>
              <w:rPr>
                <w:szCs w:val="24"/>
              </w:rPr>
            </w:pPr>
            <w:r w:rsidRPr="000F5051">
              <w:rPr>
                <w:szCs w:val="24"/>
              </w:rPr>
              <w:t xml:space="preserve">       </w:t>
            </w:r>
            <w:r w:rsidR="009546E0">
              <w:t>подписано ЭЦП</w:t>
            </w:r>
            <w:r w:rsidR="009546E0">
              <w:rPr>
                <w:szCs w:val="24"/>
              </w:rPr>
              <w:t xml:space="preserve"> </w:t>
            </w:r>
          </w:p>
        </w:tc>
      </w:tr>
    </w:tbl>
    <w:p w:rsidR="003825A2" w:rsidRDefault="003825A2" w:rsidP="00593BD2">
      <w:pPr>
        <w:ind w:left="6372" w:firstLine="708"/>
        <w:jc w:val="right"/>
        <w:rPr>
          <w:sz w:val="22"/>
          <w:szCs w:val="22"/>
          <w:highlight w:val="yellow"/>
        </w:rPr>
      </w:pPr>
    </w:p>
    <w:p w:rsidR="00986F44" w:rsidRDefault="00986F44" w:rsidP="00593BD2">
      <w:pPr>
        <w:ind w:left="6372" w:firstLine="708"/>
        <w:jc w:val="right"/>
        <w:rPr>
          <w:sz w:val="22"/>
          <w:szCs w:val="22"/>
          <w:highlight w:val="yellow"/>
        </w:rPr>
      </w:pPr>
    </w:p>
    <w:sectPr w:rsidR="00986F44" w:rsidSect="00044E09">
      <w:headerReference w:type="default" r:id="rId22"/>
      <w:pgSz w:w="16838" w:h="11906" w:code="9"/>
      <w:pgMar w:top="426" w:right="1134" w:bottom="284" w:left="709" w:header="709" w:footer="573"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707C" w:rsidRDefault="00AC707C" w:rsidP="00E65BCE">
      <w:r>
        <w:separator/>
      </w:r>
    </w:p>
  </w:endnote>
  <w:endnote w:type="continuationSeparator" w:id="1">
    <w:p w:rsidR="00AC707C" w:rsidRDefault="00AC707C" w:rsidP="00E65B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707C" w:rsidRDefault="00AC707C" w:rsidP="00E65BCE">
      <w:r>
        <w:separator/>
      </w:r>
    </w:p>
  </w:footnote>
  <w:footnote w:type="continuationSeparator" w:id="1">
    <w:p w:rsidR="00AC707C" w:rsidRDefault="00AC707C" w:rsidP="00E65B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677" w:rsidRDefault="00CE5215">
    <w:pPr>
      <w:framePr w:wrap="around" w:vAnchor="text" w:hAnchor="margin" w:xAlign="center" w:y="1"/>
    </w:pPr>
    <w:r>
      <w:rPr>
        <w:rStyle w:val="1f9"/>
      </w:rPr>
      <w:fldChar w:fldCharType="begin"/>
    </w:r>
    <w:r w:rsidR="00221677">
      <w:rPr>
        <w:rStyle w:val="1f9"/>
      </w:rPr>
      <w:instrText xml:space="preserve">PAGE </w:instrText>
    </w:r>
    <w:r>
      <w:rPr>
        <w:rStyle w:val="1f9"/>
      </w:rPr>
      <w:fldChar w:fldCharType="separate"/>
    </w:r>
    <w:r w:rsidR="004567F0">
      <w:rPr>
        <w:rStyle w:val="1f9"/>
        <w:noProof/>
      </w:rPr>
      <w:t>22</w:t>
    </w:r>
    <w:r>
      <w:rPr>
        <w:rStyle w:val="1f9"/>
      </w:rPr>
      <w:fldChar w:fldCharType="end"/>
    </w:r>
  </w:p>
  <w:p w:rsidR="00221677" w:rsidRDefault="0022167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35A8A"/>
    <w:multiLevelType w:val="multilevel"/>
    <w:tmpl w:val="60F6119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9643A77"/>
    <w:multiLevelType w:val="multilevel"/>
    <w:tmpl w:val="5606AEBC"/>
    <w:lvl w:ilvl="0">
      <w:start w:val="1"/>
      <w:numFmt w:val="decimal"/>
      <w:lvlText w:val="%1."/>
      <w:lvlJc w:val="left"/>
      <w:pPr>
        <w:tabs>
          <w:tab w:val="left" w:pos="720"/>
        </w:tabs>
        <w:ind w:left="720" w:hanging="360"/>
      </w:pPr>
    </w:lvl>
    <w:lvl w:ilvl="1">
      <w:numFmt w:val="decimal"/>
      <w:lvlText w:val=""/>
      <w:lvlJc w:val="left"/>
      <w:pPr>
        <w:tabs>
          <w:tab w:val="left" w:pos="360"/>
        </w:tabs>
      </w:pPr>
    </w:lvl>
    <w:lvl w:ilvl="2">
      <w:numFmt w:val="decimal"/>
      <w:lvlText w:val=""/>
      <w:lvlJc w:val="left"/>
      <w:pPr>
        <w:tabs>
          <w:tab w:val="left" w:pos="360"/>
        </w:tabs>
      </w:pPr>
    </w:lvl>
    <w:lvl w:ilvl="3">
      <w:numFmt w:val="decimal"/>
      <w:lvlText w:val=""/>
      <w:lvlJc w:val="left"/>
      <w:pPr>
        <w:tabs>
          <w:tab w:val="left" w:pos="360"/>
        </w:tabs>
      </w:pPr>
    </w:lvl>
    <w:lvl w:ilvl="4">
      <w:numFmt w:val="decimal"/>
      <w:lvlText w:val=""/>
      <w:lvlJc w:val="left"/>
      <w:pPr>
        <w:tabs>
          <w:tab w:val="left" w:pos="360"/>
        </w:tabs>
      </w:pPr>
    </w:lvl>
    <w:lvl w:ilvl="5">
      <w:numFmt w:val="decimal"/>
      <w:lvlText w:val=""/>
      <w:lvlJc w:val="left"/>
      <w:pPr>
        <w:tabs>
          <w:tab w:val="left" w:pos="360"/>
        </w:tabs>
      </w:pPr>
    </w:lvl>
    <w:lvl w:ilvl="6">
      <w:numFmt w:val="decimal"/>
      <w:lvlText w:val=""/>
      <w:lvlJc w:val="left"/>
      <w:pPr>
        <w:tabs>
          <w:tab w:val="left" w:pos="360"/>
        </w:tabs>
      </w:pPr>
    </w:lvl>
    <w:lvl w:ilvl="7">
      <w:numFmt w:val="decimal"/>
      <w:lvlText w:val=""/>
      <w:lvlJc w:val="left"/>
      <w:pPr>
        <w:tabs>
          <w:tab w:val="left" w:pos="360"/>
        </w:tabs>
      </w:pPr>
    </w:lvl>
    <w:lvl w:ilvl="8">
      <w:numFmt w:val="decimal"/>
      <w:lvlText w:val=""/>
      <w:lvlJc w:val="left"/>
      <w:pPr>
        <w:tabs>
          <w:tab w:val="left" w:pos="360"/>
        </w:tabs>
      </w:pPr>
    </w:lvl>
  </w:abstractNum>
  <w:abstractNum w:abstractNumId="2">
    <w:nsid w:val="1C0220C1"/>
    <w:multiLevelType w:val="multilevel"/>
    <w:tmpl w:val="AC887C02"/>
    <w:lvl w:ilvl="0">
      <w:start w:val="1"/>
      <w:numFmt w:val="decimal"/>
      <w:lvlText w:val="2.2.%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06381C"/>
    <w:multiLevelType w:val="multilevel"/>
    <w:tmpl w:val="7A0462F8"/>
    <w:lvl w:ilvl="0">
      <w:start w:val="2"/>
      <w:numFmt w:val="decimal"/>
      <w:lvlText w:val="%1."/>
      <w:lvlJc w:val="left"/>
      <w:pPr>
        <w:tabs>
          <w:tab w:val="left" w:pos="585"/>
        </w:tabs>
        <w:ind w:left="585" w:hanging="585"/>
      </w:pPr>
    </w:lvl>
    <w:lvl w:ilvl="1">
      <w:start w:val="1"/>
      <w:numFmt w:val="decimal"/>
      <w:lvlText w:val="%1.%2."/>
      <w:lvlJc w:val="left"/>
      <w:pPr>
        <w:tabs>
          <w:tab w:val="left" w:pos="720"/>
        </w:tabs>
        <w:ind w:left="720" w:hanging="720"/>
      </w:pPr>
    </w:lvl>
    <w:lvl w:ilvl="2">
      <w:start w:val="1"/>
      <w:numFmt w:val="decimal"/>
      <w:lvlText w:val="%1.%2.%3."/>
      <w:lvlJc w:val="left"/>
      <w:pPr>
        <w:tabs>
          <w:tab w:val="left" w:pos="1430"/>
        </w:tabs>
        <w:ind w:left="143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4">
    <w:nsid w:val="2B4C4D61"/>
    <w:multiLevelType w:val="hybridMultilevel"/>
    <w:tmpl w:val="2638ADFE"/>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CD6A66"/>
    <w:multiLevelType w:val="hybridMultilevel"/>
    <w:tmpl w:val="42BA4E06"/>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80536A0"/>
    <w:multiLevelType w:val="hybridMultilevel"/>
    <w:tmpl w:val="09729576"/>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114A70"/>
    <w:multiLevelType w:val="multilevel"/>
    <w:tmpl w:val="F1AC0CA6"/>
    <w:lvl w:ilvl="0">
      <w:start w:val="1"/>
      <w:numFmt w:val="decimal"/>
      <w:lvlText w:val="%1."/>
      <w:lvlJc w:val="left"/>
      <w:pPr>
        <w:tabs>
          <w:tab w:val="left" w:pos="720"/>
        </w:tabs>
        <w:ind w:left="567" w:hanging="567"/>
      </w:pPr>
      <w:rPr>
        <w:sz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514E696D"/>
    <w:multiLevelType w:val="multilevel"/>
    <w:tmpl w:val="8938A356"/>
    <w:lvl w:ilvl="0">
      <w:start w:val="1"/>
      <w:numFmt w:val="decimal"/>
      <w:lvlText w:val="9.%1."/>
      <w:lvlJc w:val="left"/>
      <w:rPr>
        <w:rFonts w:ascii="Times New Roman" w:hAnsi="Times New Roman"/>
        <w:b w:val="0"/>
        <w:i w:val="0"/>
        <w:smallCaps w:val="0"/>
        <w:strike w:val="0"/>
        <w:color w:val="000000"/>
        <w:spacing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E74414F"/>
    <w:multiLevelType w:val="multilevel"/>
    <w:tmpl w:val="64E2B1B4"/>
    <w:lvl w:ilvl="0">
      <w:start w:val="6"/>
      <w:numFmt w:val="decimal"/>
      <w:lvlText w:val="2.3.%1."/>
      <w:lvlJc w:val="left"/>
      <w:pPr>
        <w:ind w:left="0" w:firstLine="0"/>
      </w:pPr>
      <w:rPr>
        <w:rFonts w:ascii="Times New Roman" w:hAnsi="Times New Roman"/>
        <w:b w:val="0"/>
        <w:i w:val="0"/>
        <w:smallCaps w:val="0"/>
        <w:strike w:val="0"/>
        <w:color w:val="000000"/>
        <w:spacing w:val="0"/>
        <w:sz w:val="24"/>
        <w:u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61471919"/>
    <w:multiLevelType w:val="multilevel"/>
    <w:tmpl w:val="2FA2EA5A"/>
    <w:lvl w:ilvl="0">
      <w:start w:val="1"/>
      <w:numFmt w:val="decimal"/>
      <w:lvlText w:val="%1."/>
      <w:lvlJc w:val="left"/>
      <w:pPr>
        <w:tabs>
          <w:tab w:val="left" w:pos="720"/>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nsid w:val="6624525D"/>
    <w:multiLevelType w:val="multilevel"/>
    <w:tmpl w:val="05F035FE"/>
    <w:lvl w:ilvl="0">
      <w:start w:val="1"/>
      <w:numFmt w:val="decimal"/>
      <w:lvlText w:val="2.4.%1."/>
      <w:lvlJc w:val="left"/>
      <w:rPr>
        <w:rFonts w:ascii="Times New Roman" w:hAnsi="Times New Roman"/>
        <w:b w:val="0"/>
        <w:i w:val="0"/>
        <w:smallCaps w:val="0"/>
        <w:strike w:val="0"/>
        <w:color w:val="000000"/>
        <w:spacing w:val="0"/>
        <w:sz w:val="24"/>
        <w:u w:val="none"/>
      </w:rPr>
    </w:lvl>
    <w:lvl w:ilvl="1">
      <w:start w:val="2"/>
      <w:numFmt w:val="decimal"/>
      <w:lvlText w:val="%1.%2."/>
      <w:lvlJc w:val="left"/>
      <w:rPr>
        <w:rFonts w:ascii="Times New Roman" w:hAnsi="Times New Roman"/>
        <w:b w:val="0"/>
        <w:i w:val="0"/>
        <w:smallCaps w:val="0"/>
        <w:strike w:val="0"/>
        <w:color w:val="000000"/>
        <w:spacing w:val="0"/>
        <w:sz w:val="22"/>
        <w:u w:val="none"/>
      </w:rPr>
    </w:lvl>
    <w:lvl w:ilvl="2">
      <w:start w:val="1"/>
      <w:numFmt w:val="decimal"/>
      <w:lvlText w:val="%2.%3."/>
      <w:lvlJc w:val="left"/>
      <w:rPr>
        <w:rFonts w:ascii="Times New Roman" w:hAnsi="Times New Roman"/>
        <w:b w:val="0"/>
        <w:i w:val="0"/>
        <w:smallCaps w:val="0"/>
        <w:strike w:val="0"/>
        <w:color w:val="000000"/>
        <w:spacing w:val="0"/>
        <w:sz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414B04"/>
    <w:multiLevelType w:val="multilevel"/>
    <w:tmpl w:val="24D0B6D0"/>
    <w:lvl w:ilvl="0">
      <w:start w:val="1"/>
      <w:numFmt w:val="decimal"/>
      <w:lvlText w:val="2.3.%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61569E"/>
    <w:multiLevelType w:val="multilevel"/>
    <w:tmpl w:val="61B4B388"/>
    <w:lvl w:ilvl="0">
      <w:start w:val="1"/>
      <w:numFmt w:val="decimal"/>
      <w:lvlText w:val="%1."/>
      <w:lvlJc w:val="left"/>
      <w:pPr>
        <w:tabs>
          <w:tab w:val="left" w:pos="360"/>
        </w:tabs>
        <w:ind w:left="360" w:hanging="360"/>
      </w:pPr>
    </w:lvl>
    <w:lvl w:ilvl="1">
      <w:start w:val="1"/>
      <w:numFmt w:val="decimal"/>
      <w:lvlText w:val="%1.%2."/>
      <w:lvlJc w:val="left"/>
      <w:pPr>
        <w:tabs>
          <w:tab w:val="left" w:pos="360"/>
        </w:tabs>
        <w:ind w:left="360" w:hanging="360"/>
      </w:pPr>
      <w:rPr>
        <w:i w:val="0"/>
        <w:sz w:val="24"/>
      </w:rPr>
    </w:lvl>
    <w:lvl w:ilvl="2">
      <w:start w:val="1"/>
      <w:numFmt w:val="decimal"/>
      <w:lvlText w:val="%1.%2.%3."/>
      <w:lvlJc w:val="left"/>
      <w:pPr>
        <w:tabs>
          <w:tab w:val="left" w:pos="720"/>
        </w:tabs>
        <w:ind w:left="720" w:hanging="720"/>
      </w:pPr>
      <w:rPr>
        <w:color w:val="000000"/>
      </w:r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080"/>
        </w:tabs>
        <w:ind w:left="1080" w:hanging="108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440"/>
        </w:tabs>
        <w:ind w:left="1440" w:hanging="1440"/>
      </w:pPr>
    </w:lvl>
  </w:abstractNum>
  <w:abstractNum w:abstractNumId="14">
    <w:nsid w:val="7994081F"/>
    <w:multiLevelType w:val="hybridMultilevel"/>
    <w:tmpl w:val="8B1E66F8"/>
    <w:lvl w:ilvl="0" w:tplc="62FE017A">
      <w:start w:val="1"/>
      <w:numFmt w:val="decimal"/>
      <w:lvlText w:val="%1."/>
      <w:lvlJc w:val="left"/>
      <w:pPr>
        <w:tabs>
          <w:tab w:val="num" w:pos="1004"/>
        </w:tabs>
        <w:ind w:left="851"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13"/>
  </w:num>
  <w:num w:numId="3">
    <w:abstractNumId w:val="0"/>
  </w:num>
  <w:num w:numId="4">
    <w:abstractNumId w:val="3"/>
  </w:num>
  <w:num w:numId="5">
    <w:abstractNumId w:val="2"/>
  </w:num>
  <w:num w:numId="6">
    <w:abstractNumId w:val="12"/>
  </w:num>
  <w:num w:numId="7">
    <w:abstractNumId w:val="9"/>
  </w:num>
  <w:num w:numId="8">
    <w:abstractNumId w:val="11"/>
  </w:num>
  <w:num w:numId="9">
    <w:abstractNumId w:val="8"/>
  </w:num>
  <w:num w:numId="10">
    <w:abstractNumId w:val="7"/>
  </w:num>
  <w:num w:numId="11">
    <w:abstractNumId w:val="10"/>
  </w:num>
  <w:num w:numId="12">
    <w:abstractNumId w:val="14"/>
  </w:num>
  <w:num w:numId="13">
    <w:abstractNumId w:val="6"/>
  </w:num>
  <w:num w:numId="14">
    <w:abstractNumId w:val="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E65BCE"/>
    <w:rsid w:val="000114AA"/>
    <w:rsid w:val="00011AEA"/>
    <w:rsid w:val="0002258A"/>
    <w:rsid w:val="000230FB"/>
    <w:rsid w:val="00023408"/>
    <w:rsid w:val="00026C69"/>
    <w:rsid w:val="00030A1D"/>
    <w:rsid w:val="000313DC"/>
    <w:rsid w:val="00044E09"/>
    <w:rsid w:val="00047FCC"/>
    <w:rsid w:val="00057995"/>
    <w:rsid w:val="00070ED2"/>
    <w:rsid w:val="00072192"/>
    <w:rsid w:val="00073360"/>
    <w:rsid w:val="0007651B"/>
    <w:rsid w:val="0008418F"/>
    <w:rsid w:val="000930C7"/>
    <w:rsid w:val="0009639C"/>
    <w:rsid w:val="0009698A"/>
    <w:rsid w:val="000A0CCC"/>
    <w:rsid w:val="000A57C8"/>
    <w:rsid w:val="000A612A"/>
    <w:rsid w:val="000B04A2"/>
    <w:rsid w:val="000B0800"/>
    <w:rsid w:val="000B2C20"/>
    <w:rsid w:val="000C356B"/>
    <w:rsid w:val="000C449B"/>
    <w:rsid w:val="000C58FC"/>
    <w:rsid w:val="000D5512"/>
    <w:rsid w:val="000D5F23"/>
    <w:rsid w:val="000F5051"/>
    <w:rsid w:val="00101E8C"/>
    <w:rsid w:val="001078F0"/>
    <w:rsid w:val="001112E0"/>
    <w:rsid w:val="001200F5"/>
    <w:rsid w:val="00120A82"/>
    <w:rsid w:val="001220C2"/>
    <w:rsid w:val="00131380"/>
    <w:rsid w:val="00137117"/>
    <w:rsid w:val="0014019C"/>
    <w:rsid w:val="001419CA"/>
    <w:rsid w:val="001435C0"/>
    <w:rsid w:val="00151D68"/>
    <w:rsid w:val="001569EF"/>
    <w:rsid w:val="00163314"/>
    <w:rsid w:val="00166EFB"/>
    <w:rsid w:val="001710F6"/>
    <w:rsid w:val="00186CC0"/>
    <w:rsid w:val="00190498"/>
    <w:rsid w:val="00194904"/>
    <w:rsid w:val="001A42F9"/>
    <w:rsid w:val="001A76D9"/>
    <w:rsid w:val="001B3B74"/>
    <w:rsid w:val="001C2D96"/>
    <w:rsid w:val="001C3974"/>
    <w:rsid w:val="001D0DCA"/>
    <w:rsid w:val="001D1C67"/>
    <w:rsid w:val="001D2B2B"/>
    <w:rsid w:val="001D5F4E"/>
    <w:rsid w:val="001E3247"/>
    <w:rsid w:val="001E52F0"/>
    <w:rsid w:val="002022BF"/>
    <w:rsid w:val="0020290A"/>
    <w:rsid w:val="00205DF7"/>
    <w:rsid w:val="00206EFF"/>
    <w:rsid w:val="002121B9"/>
    <w:rsid w:val="00212475"/>
    <w:rsid w:val="00214B3D"/>
    <w:rsid w:val="002171BC"/>
    <w:rsid w:val="00221677"/>
    <w:rsid w:val="00223505"/>
    <w:rsid w:val="002354FD"/>
    <w:rsid w:val="00246929"/>
    <w:rsid w:val="00255D8A"/>
    <w:rsid w:val="00270DF5"/>
    <w:rsid w:val="00271CFD"/>
    <w:rsid w:val="002721CE"/>
    <w:rsid w:val="002849A8"/>
    <w:rsid w:val="002872EA"/>
    <w:rsid w:val="002876B6"/>
    <w:rsid w:val="002965D7"/>
    <w:rsid w:val="002A0058"/>
    <w:rsid w:val="002A16B1"/>
    <w:rsid w:val="002A7F28"/>
    <w:rsid w:val="002B370F"/>
    <w:rsid w:val="002B4BC0"/>
    <w:rsid w:val="002C27BF"/>
    <w:rsid w:val="002D3608"/>
    <w:rsid w:val="002D6EE8"/>
    <w:rsid w:val="002E0FBE"/>
    <w:rsid w:val="002E1C32"/>
    <w:rsid w:val="002E236B"/>
    <w:rsid w:val="002E3ED1"/>
    <w:rsid w:val="002F5C74"/>
    <w:rsid w:val="00303470"/>
    <w:rsid w:val="00304269"/>
    <w:rsid w:val="00305F95"/>
    <w:rsid w:val="00307EA6"/>
    <w:rsid w:val="003129B3"/>
    <w:rsid w:val="00321000"/>
    <w:rsid w:val="003210AA"/>
    <w:rsid w:val="00324E34"/>
    <w:rsid w:val="0032545D"/>
    <w:rsid w:val="00325ABA"/>
    <w:rsid w:val="00334576"/>
    <w:rsid w:val="003551AC"/>
    <w:rsid w:val="00360E0C"/>
    <w:rsid w:val="0036468D"/>
    <w:rsid w:val="003653F5"/>
    <w:rsid w:val="00371C5E"/>
    <w:rsid w:val="0037243D"/>
    <w:rsid w:val="003825A2"/>
    <w:rsid w:val="003913E4"/>
    <w:rsid w:val="003919E4"/>
    <w:rsid w:val="003970D0"/>
    <w:rsid w:val="003A6D89"/>
    <w:rsid w:val="003A74F8"/>
    <w:rsid w:val="003B1520"/>
    <w:rsid w:val="003B5544"/>
    <w:rsid w:val="003C312E"/>
    <w:rsid w:val="003C496F"/>
    <w:rsid w:val="003D3EA3"/>
    <w:rsid w:val="003D79B3"/>
    <w:rsid w:val="003E3262"/>
    <w:rsid w:val="003E6147"/>
    <w:rsid w:val="003E6D50"/>
    <w:rsid w:val="003E72EE"/>
    <w:rsid w:val="003F1154"/>
    <w:rsid w:val="003F19E9"/>
    <w:rsid w:val="003F622E"/>
    <w:rsid w:val="003F78E7"/>
    <w:rsid w:val="00401D7C"/>
    <w:rsid w:val="00403B1A"/>
    <w:rsid w:val="00411527"/>
    <w:rsid w:val="0041169E"/>
    <w:rsid w:val="004158CA"/>
    <w:rsid w:val="00416188"/>
    <w:rsid w:val="00416DD8"/>
    <w:rsid w:val="00417525"/>
    <w:rsid w:val="004406FE"/>
    <w:rsid w:val="00441E9F"/>
    <w:rsid w:val="0044505A"/>
    <w:rsid w:val="004456C1"/>
    <w:rsid w:val="00445F7F"/>
    <w:rsid w:val="00446EE5"/>
    <w:rsid w:val="004567F0"/>
    <w:rsid w:val="004607E2"/>
    <w:rsid w:val="0046225F"/>
    <w:rsid w:val="00463A77"/>
    <w:rsid w:val="004654C6"/>
    <w:rsid w:val="0046607B"/>
    <w:rsid w:val="00470ACE"/>
    <w:rsid w:val="00471B0E"/>
    <w:rsid w:val="00472ABD"/>
    <w:rsid w:val="00472C75"/>
    <w:rsid w:val="00474D73"/>
    <w:rsid w:val="00483075"/>
    <w:rsid w:val="00490707"/>
    <w:rsid w:val="004973D4"/>
    <w:rsid w:val="004B7B0A"/>
    <w:rsid w:val="004C1E76"/>
    <w:rsid w:val="004C3C2A"/>
    <w:rsid w:val="004C678A"/>
    <w:rsid w:val="004D2592"/>
    <w:rsid w:val="004D4CAB"/>
    <w:rsid w:val="004D61B8"/>
    <w:rsid w:val="004D6717"/>
    <w:rsid w:val="004D7BFF"/>
    <w:rsid w:val="004E1AAF"/>
    <w:rsid w:val="004E1B8B"/>
    <w:rsid w:val="004E26F8"/>
    <w:rsid w:val="004E569F"/>
    <w:rsid w:val="004F436E"/>
    <w:rsid w:val="004F5B5D"/>
    <w:rsid w:val="00512956"/>
    <w:rsid w:val="00514EE8"/>
    <w:rsid w:val="00521152"/>
    <w:rsid w:val="00526F05"/>
    <w:rsid w:val="00533C13"/>
    <w:rsid w:val="0053428B"/>
    <w:rsid w:val="00542E81"/>
    <w:rsid w:val="00550F69"/>
    <w:rsid w:val="00567CF6"/>
    <w:rsid w:val="00572C34"/>
    <w:rsid w:val="005810C5"/>
    <w:rsid w:val="005932B7"/>
    <w:rsid w:val="00593BD2"/>
    <w:rsid w:val="005A1316"/>
    <w:rsid w:val="005B29D6"/>
    <w:rsid w:val="005B2E8D"/>
    <w:rsid w:val="005C06BC"/>
    <w:rsid w:val="005C15C8"/>
    <w:rsid w:val="005C33A3"/>
    <w:rsid w:val="005D1305"/>
    <w:rsid w:val="005E072B"/>
    <w:rsid w:val="005E2512"/>
    <w:rsid w:val="005E6988"/>
    <w:rsid w:val="005F173F"/>
    <w:rsid w:val="00605841"/>
    <w:rsid w:val="00610BD9"/>
    <w:rsid w:val="00615776"/>
    <w:rsid w:val="0062517A"/>
    <w:rsid w:val="006320D4"/>
    <w:rsid w:val="0063515A"/>
    <w:rsid w:val="0063789E"/>
    <w:rsid w:val="00640EDF"/>
    <w:rsid w:val="00643901"/>
    <w:rsid w:val="00644CF9"/>
    <w:rsid w:val="00657118"/>
    <w:rsid w:val="006645A0"/>
    <w:rsid w:val="00665A9D"/>
    <w:rsid w:val="0067638F"/>
    <w:rsid w:val="00681400"/>
    <w:rsid w:val="00685717"/>
    <w:rsid w:val="00686F27"/>
    <w:rsid w:val="006870F3"/>
    <w:rsid w:val="006956A2"/>
    <w:rsid w:val="00695EE0"/>
    <w:rsid w:val="006966E0"/>
    <w:rsid w:val="006A49A9"/>
    <w:rsid w:val="006A4E53"/>
    <w:rsid w:val="006C4B18"/>
    <w:rsid w:val="006D163C"/>
    <w:rsid w:val="006F6044"/>
    <w:rsid w:val="00701E09"/>
    <w:rsid w:val="00705C28"/>
    <w:rsid w:val="00712B22"/>
    <w:rsid w:val="00713012"/>
    <w:rsid w:val="00721E60"/>
    <w:rsid w:val="007259A9"/>
    <w:rsid w:val="00726845"/>
    <w:rsid w:val="00735940"/>
    <w:rsid w:val="00736ADB"/>
    <w:rsid w:val="00737204"/>
    <w:rsid w:val="00745DEF"/>
    <w:rsid w:val="00753394"/>
    <w:rsid w:val="00760542"/>
    <w:rsid w:val="0076124C"/>
    <w:rsid w:val="007704B4"/>
    <w:rsid w:val="00770902"/>
    <w:rsid w:val="00777D4A"/>
    <w:rsid w:val="00797D63"/>
    <w:rsid w:val="007B0511"/>
    <w:rsid w:val="007B62CA"/>
    <w:rsid w:val="007C33FE"/>
    <w:rsid w:val="007C7605"/>
    <w:rsid w:val="007D0A42"/>
    <w:rsid w:val="007D27AB"/>
    <w:rsid w:val="007E2E8E"/>
    <w:rsid w:val="007E43AC"/>
    <w:rsid w:val="007F043D"/>
    <w:rsid w:val="007F0F70"/>
    <w:rsid w:val="00806C78"/>
    <w:rsid w:val="00812165"/>
    <w:rsid w:val="00845717"/>
    <w:rsid w:val="0085425D"/>
    <w:rsid w:val="0085427A"/>
    <w:rsid w:val="008551DD"/>
    <w:rsid w:val="008574C2"/>
    <w:rsid w:val="00862F7C"/>
    <w:rsid w:val="0087515D"/>
    <w:rsid w:val="008756BB"/>
    <w:rsid w:val="00877F37"/>
    <w:rsid w:val="00885604"/>
    <w:rsid w:val="00886BF3"/>
    <w:rsid w:val="008A2235"/>
    <w:rsid w:val="008B1C5B"/>
    <w:rsid w:val="008B400A"/>
    <w:rsid w:val="008E0CD3"/>
    <w:rsid w:val="008E514C"/>
    <w:rsid w:val="008E6BAB"/>
    <w:rsid w:val="008F254F"/>
    <w:rsid w:val="009011A8"/>
    <w:rsid w:val="00903BF0"/>
    <w:rsid w:val="00904654"/>
    <w:rsid w:val="00910756"/>
    <w:rsid w:val="00917BDA"/>
    <w:rsid w:val="00921D8D"/>
    <w:rsid w:val="00923EDA"/>
    <w:rsid w:val="00924976"/>
    <w:rsid w:val="00930998"/>
    <w:rsid w:val="00932C5A"/>
    <w:rsid w:val="00933DFF"/>
    <w:rsid w:val="0094504D"/>
    <w:rsid w:val="009542CB"/>
    <w:rsid w:val="009546E0"/>
    <w:rsid w:val="00956515"/>
    <w:rsid w:val="00956C78"/>
    <w:rsid w:val="00961F54"/>
    <w:rsid w:val="00986F44"/>
    <w:rsid w:val="009A0A00"/>
    <w:rsid w:val="009A3D57"/>
    <w:rsid w:val="009B0005"/>
    <w:rsid w:val="009B1A09"/>
    <w:rsid w:val="009B39B2"/>
    <w:rsid w:val="009B513F"/>
    <w:rsid w:val="009B51C1"/>
    <w:rsid w:val="009B6851"/>
    <w:rsid w:val="009D1174"/>
    <w:rsid w:val="009D2872"/>
    <w:rsid w:val="009D31B7"/>
    <w:rsid w:val="009D43EF"/>
    <w:rsid w:val="009D6361"/>
    <w:rsid w:val="009D794B"/>
    <w:rsid w:val="009E0B43"/>
    <w:rsid w:val="009E3F43"/>
    <w:rsid w:val="009E4035"/>
    <w:rsid w:val="009F32F2"/>
    <w:rsid w:val="00A1069F"/>
    <w:rsid w:val="00A12D2D"/>
    <w:rsid w:val="00A234D9"/>
    <w:rsid w:val="00A2351F"/>
    <w:rsid w:val="00A27047"/>
    <w:rsid w:val="00A37DF5"/>
    <w:rsid w:val="00A54B42"/>
    <w:rsid w:val="00A56211"/>
    <w:rsid w:val="00A56DB6"/>
    <w:rsid w:val="00A6064C"/>
    <w:rsid w:val="00A60E17"/>
    <w:rsid w:val="00A61FAE"/>
    <w:rsid w:val="00A658DF"/>
    <w:rsid w:val="00A65CA8"/>
    <w:rsid w:val="00A71BD2"/>
    <w:rsid w:val="00A858A3"/>
    <w:rsid w:val="00A9735A"/>
    <w:rsid w:val="00AA2927"/>
    <w:rsid w:val="00AA2B3B"/>
    <w:rsid w:val="00AA44DC"/>
    <w:rsid w:val="00AB03B2"/>
    <w:rsid w:val="00AB54CD"/>
    <w:rsid w:val="00AB6D04"/>
    <w:rsid w:val="00AB7479"/>
    <w:rsid w:val="00AC0AFA"/>
    <w:rsid w:val="00AC1631"/>
    <w:rsid w:val="00AC707C"/>
    <w:rsid w:val="00AD14C4"/>
    <w:rsid w:val="00AD3A22"/>
    <w:rsid w:val="00AE31FD"/>
    <w:rsid w:val="00AE642C"/>
    <w:rsid w:val="00AF5DB3"/>
    <w:rsid w:val="00B02ACF"/>
    <w:rsid w:val="00B04674"/>
    <w:rsid w:val="00B14364"/>
    <w:rsid w:val="00B15244"/>
    <w:rsid w:val="00B213BA"/>
    <w:rsid w:val="00B22EAB"/>
    <w:rsid w:val="00B40625"/>
    <w:rsid w:val="00B51F3B"/>
    <w:rsid w:val="00B5239B"/>
    <w:rsid w:val="00B5394E"/>
    <w:rsid w:val="00B57B2B"/>
    <w:rsid w:val="00B62B96"/>
    <w:rsid w:val="00B663DE"/>
    <w:rsid w:val="00B74731"/>
    <w:rsid w:val="00B77C0E"/>
    <w:rsid w:val="00B77CF3"/>
    <w:rsid w:val="00B77D6B"/>
    <w:rsid w:val="00B97E73"/>
    <w:rsid w:val="00BA0416"/>
    <w:rsid w:val="00BA40DE"/>
    <w:rsid w:val="00BA7A5E"/>
    <w:rsid w:val="00BB701F"/>
    <w:rsid w:val="00BD05BD"/>
    <w:rsid w:val="00BD670C"/>
    <w:rsid w:val="00BE02A0"/>
    <w:rsid w:val="00BF395A"/>
    <w:rsid w:val="00C0355E"/>
    <w:rsid w:val="00C054C5"/>
    <w:rsid w:val="00C123C9"/>
    <w:rsid w:val="00C246FB"/>
    <w:rsid w:val="00C3727E"/>
    <w:rsid w:val="00C445D6"/>
    <w:rsid w:val="00C479C1"/>
    <w:rsid w:val="00C50F49"/>
    <w:rsid w:val="00C67152"/>
    <w:rsid w:val="00C71D80"/>
    <w:rsid w:val="00C82797"/>
    <w:rsid w:val="00C82EB3"/>
    <w:rsid w:val="00C84423"/>
    <w:rsid w:val="00C852A9"/>
    <w:rsid w:val="00C87725"/>
    <w:rsid w:val="00C90EB7"/>
    <w:rsid w:val="00CA1CF4"/>
    <w:rsid w:val="00CA3289"/>
    <w:rsid w:val="00CA7C8B"/>
    <w:rsid w:val="00CB21A4"/>
    <w:rsid w:val="00CB3E9A"/>
    <w:rsid w:val="00CC3EEC"/>
    <w:rsid w:val="00CC6ABD"/>
    <w:rsid w:val="00CC7812"/>
    <w:rsid w:val="00CD05A0"/>
    <w:rsid w:val="00CD6025"/>
    <w:rsid w:val="00CE2002"/>
    <w:rsid w:val="00CE5215"/>
    <w:rsid w:val="00CF3A21"/>
    <w:rsid w:val="00CF4241"/>
    <w:rsid w:val="00CF47F7"/>
    <w:rsid w:val="00CF4A46"/>
    <w:rsid w:val="00D0051C"/>
    <w:rsid w:val="00D01D88"/>
    <w:rsid w:val="00D10E32"/>
    <w:rsid w:val="00D13EBD"/>
    <w:rsid w:val="00D1445B"/>
    <w:rsid w:val="00D217C7"/>
    <w:rsid w:val="00D2188F"/>
    <w:rsid w:val="00D25E3D"/>
    <w:rsid w:val="00D32226"/>
    <w:rsid w:val="00D3781E"/>
    <w:rsid w:val="00D403A0"/>
    <w:rsid w:val="00D41A94"/>
    <w:rsid w:val="00D41A99"/>
    <w:rsid w:val="00D464CB"/>
    <w:rsid w:val="00D554A9"/>
    <w:rsid w:val="00D63846"/>
    <w:rsid w:val="00D74027"/>
    <w:rsid w:val="00D77F9D"/>
    <w:rsid w:val="00D92F6C"/>
    <w:rsid w:val="00D9404D"/>
    <w:rsid w:val="00D95946"/>
    <w:rsid w:val="00DB0959"/>
    <w:rsid w:val="00DB6F12"/>
    <w:rsid w:val="00DC68DA"/>
    <w:rsid w:val="00DD0BD3"/>
    <w:rsid w:val="00DD3B9E"/>
    <w:rsid w:val="00DE2BF1"/>
    <w:rsid w:val="00DE3610"/>
    <w:rsid w:val="00DF3804"/>
    <w:rsid w:val="00DF7B62"/>
    <w:rsid w:val="00E10895"/>
    <w:rsid w:val="00E20B50"/>
    <w:rsid w:val="00E2288A"/>
    <w:rsid w:val="00E31720"/>
    <w:rsid w:val="00E442EB"/>
    <w:rsid w:val="00E45AC4"/>
    <w:rsid w:val="00E52A92"/>
    <w:rsid w:val="00E54B9C"/>
    <w:rsid w:val="00E63EA1"/>
    <w:rsid w:val="00E65BCE"/>
    <w:rsid w:val="00E74931"/>
    <w:rsid w:val="00E80E82"/>
    <w:rsid w:val="00E84EA7"/>
    <w:rsid w:val="00E854C3"/>
    <w:rsid w:val="00E916D3"/>
    <w:rsid w:val="00EA1B13"/>
    <w:rsid w:val="00EA28BD"/>
    <w:rsid w:val="00EA5EDD"/>
    <w:rsid w:val="00EA7464"/>
    <w:rsid w:val="00EB36A1"/>
    <w:rsid w:val="00EB516D"/>
    <w:rsid w:val="00EC2A71"/>
    <w:rsid w:val="00ED01DB"/>
    <w:rsid w:val="00ED2114"/>
    <w:rsid w:val="00EE132B"/>
    <w:rsid w:val="00EE77BC"/>
    <w:rsid w:val="00EF37BD"/>
    <w:rsid w:val="00EF5355"/>
    <w:rsid w:val="00EF575F"/>
    <w:rsid w:val="00F3042C"/>
    <w:rsid w:val="00F328EB"/>
    <w:rsid w:val="00F4132A"/>
    <w:rsid w:val="00F45E90"/>
    <w:rsid w:val="00F53855"/>
    <w:rsid w:val="00F57F99"/>
    <w:rsid w:val="00F66168"/>
    <w:rsid w:val="00F719DA"/>
    <w:rsid w:val="00F8071C"/>
    <w:rsid w:val="00F81046"/>
    <w:rsid w:val="00F8309A"/>
    <w:rsid w:val="00F84828"/>
    <w:rsid w:val="00F86B5C"/>
    <w:rsid w:val="00F9041E"/>
    <w:rsid w:val="00F9083D"/>
    <w:rsid w:val="00F960F1"/>
    <w:rsid w:val="00FA5DBF"/>
    <w:rsid w:val="00FA7018"/>
    <w:rsid w:val="00FB0A33"/>
    <w:rsid w:val="00FD1BB5"/>
    <w:rsid w:val="00FD6DB2"/>
    <w:rsid w:val="00FE21C8"/>
    <w:rsid w:val="00FE40CF"/>
    <w:rsid w:val="00FE77C7"/>
    <w:rsid w:val="00FF72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Hyperlink" w:semiHidden="0" w:unhideWhenUsed="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B15244"/>
    <w:rPr>
      <w:sz w:val="24"/>
    </w:rPr>
  </w:style>
  <w:style w:type="paragraph" w:styleId="10">
    <w:name w:val="heading 1"/>
    <w:basedOn w:val="a"/>
    <w:next w:val="a"/>
    <w:link w:val="11"/>
    <w:uiPriority w:val="9"/>
    <w:qFormat/>
    <w:rsid w:val="00E65BCE"/>
    <w:pPr>
      <w:keepNext/>
      <w:keepLines/>
      <w:ind w:firstLine="720"/>
      <w:jc w:val="right"/>
      <w:outlineLvl w:val="0"/>
    </w:pPr>
    <w:rPr>
      <w:b/>
      <w:sz w:val="28"/>
    </w:rPr>
  </w:style>
  <w:style w:type="paragraph" w:styleId="2">
    <w:name w:val="heading 2"/>
    <w:basedOn w:val="a"/>
    <w:next w:val="a"/>
    <w:link w:val="20"/>
    <w:uiPriority w:val="9"/>
    <w:qFormat/>
    <w:rsid w:val="00E65BCE"/>
    <w:pPr>
      <w:keepNext/>
      <w:jc w:val="center"/>
      <w:outlineLvl w:val="1"/>
    </w:pPr>
    <w:rPr>
      <w:sz w:val="28"/>
    </w:rPr>
  </w:style>
  <w:style w:type="paragraph" w:styleId="3">
    <w:name w:val="heading 3"/>
    <w:next w:val="a"/>
    <w:link w:val="31"/>
    <w:uiPriority w:val="9"/>
    <w:qFormat/>
    <w:rsid w:val="00E65BCE"/>
    <w:pPr>
      <w:outlineLvl w:val="2"/>
    </w:pPr>
    <w:rPr>
      <w:rFonts w:ascii="XO Thames" w:hAnsi="XO Thames"/>
      <w:b/>
      <w:i/>
    </w:rPr>
  </w:style>
  <w:style w:type="paragraph" w:styleId="4">
    <w:name w:val="heading 4"/>
    <w:next w:val="a"/>
    <w:link w:val="40"/>
    <w:uiPriority w:val="9"/>
    <w:qFormat/>
    <w:rsid w:val="00E65BCE"/>
    <w:pPr>
      <w:spacing w:before="120" w:after="120"/>
      <w:outlineLvl w:val="3"/>
    </w:pPr>
    <w:rPr>
      <w:rFonts w:ascii="XO Thames" w:hAnsi="XO Thames"/>
      <w:b/>
      <w:color w:val="595959"/>
      <w:sz w:val="26"/>
    </w:rPr>
  </w:style>
  <w:style w:type="paragraph" w:styleId="5">
    <w:name w:val="heading 5"/>
    <w:next w:val="a"/>
    <w:link w:val="50"/>
    <w:uiPriority w:val="9"/>
    <w:qFormat/>
    <w:rsid w:val="00E65BCE"/>
    <w:pPr>
      <w:spacing w:before="120" w:after="120"/>
      <w:outlineLvl w:val="4"/>
    </w:pPr>
    <w:rPr>
      <w:rFonts w:ascii="XO Thames" w:hAnsi="XO Thames"/>
      <w:b/>
      <w:sz w:val="22"/>
    </w:rPr>
  </w:style>
  <w:style w:type="paragraph" w:styleId="7">
    <w:name w:val="heading 7"/>
    <w:basedOn w:val="a"/>
    <w:next w:val="a"/>
    <w:link w:val="70"/>
    <w:uiPriority w:val="9"/>
    <w:qFormat/>
    <w:rsid w:val="00E65BCE"/>
    <w:pPr>
      <w:keepNext/>
      <w:outlineLvl w:val="6"/>
    </w:pPr>
    <w:rPr>
      <w:sz w:val="28"/>
    </w:rPr>
  </w:style>
  <w:style w:type="paragraph" w:styleId="8">
    <w:name w:val="heading 8"/>
    <w:basedOn w:val="a"/>
    <w:next w:val="a"/>
    <w:link w:val="80"/>
    <w:uiPriority w:val="9"/>
    <w:qFormat/>
    <w:rsid w:val="00E65BCE"/>
    <w:pPr>
      <w:keepNext/>
      <w:outlineLvl w:val="7"/>
    </w:pPr>
    <w:rPr>
      <w:b/>
    </w:rPr>
  </w:style>
  <w:style w:type="paragraph" w:styleId="9">
    <w:name w:val="heading 9"/>
    <w:basedOn w:val="a"/>
    <w:next w:val="a"/>
    <w:link w:val="90"/>
    <w:uiPriority w:val="9"/>
    <w:qFormat/>
    <w:rsid w:val="00E65BCE"/>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E65BCE"/>
    <w:rPr>
      <w:sz w:val="24"/>
    </w:rPr>
  </w:style>
  <w:style w:type="paragraph" w:customStyle="1" w:styleId="a3">
    <w:name w:val="Знак Знак Знак Знак"/>
    <w:basedOn w:val="a"/>
    <w:link w:val="a4"/>
    <w:rsid w:val="00E65BCE"/>
    <w:pPr>
      <w:spacing w:beforeAutospacing="1" w:afterAutospacing="1"/>
    </w:pPr>
    <w:rPr>
      <w:rFonts w:ascii="Tahoma" w:hAnsi="Tahoma"/>
      <w:sz w:val="20"/>
    </w:rPr>
  </w:style>
  <w:style w:type="character" w:customStyle="1" w:styleId="a4">
    <w:name w:val="Знак Знак Знак Знак"/>
    <w:basedOn w:val="1"/>
    <w:link w:val="a3"/>
    <w:rsid w:val="00E65BCE"/>
    <w:rPr>
      <w:rFonts w:ascii="Tahoma" w:hAnsi="Tahoma"/>
      <w:sz w:val="20"/>
    </w:rPr>
  </w:style>
  <w:style w:type="paragraph" w:styleId="a5">
    <w:name w:val="Normal (Web)"/>
    <w:basedOn w:val="a"/>
    <w:link w:val="a6"/>
    <w:rsid w:val="00E65BCE"/>
    <w:pPr>
      <w:spacing w:beforeAutospacing="1" w:afterAutospacing="1"/>
    </w:pPr>
  </w:style>
  <w:style w:type="character" w:customStyle="1" w:styleId="a6">
    <w:name w:val="Обычный (веб) Знак"/>
    <w:basedOn w:val="1"/>
    <w:link w:val="a5"/>
    <w:rsid w:val="00E65BCE"/>
  </w:style>
  <w:style w:type="paragraph" w:customStyle="1" w:styleId="blk">
    <w:name w:val="blk"/>
    <w:basedOn w:val="12"/>
    <w:link w:val="blk0"/>
    <w:rsid w:val="00E65BCE"/>
  </w:style>
  <w:style w:type="character" w:customStyle="1" w:styleId="blk0">
    <w:name w:val="blk"/>
    <w:basedOn w:val="13"/>
    <w:link w:val="blk"/>
    <w:rsid w:val="00E65BCE"/>
  </w:style>
  <w:style w:type="paragraph" w:styleId="21">
    <w:name w:val="toc 2"/>
    <w:next w:val="a"/>
    <w:link w:val="22"/>
    <w:uiPriority w:val="39"/>
    <w:rsid w:val="00E65BCE"/>
    <w:pPr>
      <w:ind w:left="200"/>
    </w:pPr>
  </w:style>
  <w:style w:type="character" w:customStyle="1" w:styleId="22">
    <w:name w:val="Оглавление 2 Знак"/>
    <w:link w:val="21"/>
    <w:rsid w:val="00E65BCE"/>
  </w:style>
  <w:style w:type="paragraph" w:customStyle="1" w:styleId="14">
    <w:name w:val="Обычный1"/>
    <w:link w:val="15"/>
    <w:rsid w:val="00E65BCE"/>
    <w:rPr>
      <w:sz w:val="24"/>
    </w:rPr>
  </w:style>
  <w:style w:type="character" w:customStyle="1" w:styleId="15">
    <w:name w:val="Обычный1"/>
    <w:link w:val="14"/>
    <w:rsid w:val="00E65BCE"/>
    <w:rPr>
      <w:sz w:val="24"/>
    </w:rPr>
  </w:style>
  <w:style w:type="paragraph" w:styleId="41">
    <w:name w:val="toc 4"/>
    <w:next w:val="a"/>
    <w:link w:val="42"/>
    <w:uiPriority w:val="39"/>
    <w:rsid w:val="00E65BCE"/>
    <w:pPr>
      <w:ind w:left="600"/>
    </w:pPr>
  </w:style>
  <w:style w:type="character" w:customStyle="1" w:styleId="42">
    <w:name w:val="Оглавление 4 Знак"/>
    <w:link w:val="41"/>
    <w:rsid w:val="00E65BCE"/>
  </w:style>
  <w:style w:type="character" w:customStyle="1" w:styleId="70">
    <w:name w:val="Заголовок 7 Знак"/>
    <w:basedOn w:val="1"/>
    <w:link w:val="7"/>
    <w:rsid w:val="00E65BCE"/>
    <w:rPr>
      <w:sz w:val="28"/>
    </w:rPr>
  </w:style>
  <w:style w:type="paragraph" w:customStyle="1" w:styleId="91">
    <w:name w:val="Основной текст (9)1"/>
    <w:basedOn w:val="a"/>
    <w:link w:val="910"/>
    <w:rsid w:val="00E65BCE"/>
    <w:pPr>
      <w:spacing w:after="360" w:line="240" w:lineRule="atLeast"/>
    </w:pPr>
    <w:rPr>
      <w:sz w:val="22"/>
    </w:rPr>
  </w:style>
  <w:style w:type="character" w:customStyle="1" w:styleId="910">
    <w:name w:val="Основной текст (9)1"/>
    <w:basedOn w:val="1"/>
    <w:link w:val="91"/>
    <w:rsid w:val="00E65BCE"/>
    <w:rPr>
      <w:sz w:val="22"/>
    </w:rPr>
  </w:style>
  <w:style w:type="paragraph" w:styleId="6">
    <w:name w:val="toc 6"/>
    <w:next w:val="a"/>
    <w:link w:val="60"/>
    <w:uiPriority w:val="39"/>
    <w:rsid w:val="00E65BCE"/>
    <w:pPr>
      <w:ind w:left="1000"/>
    </w:pPr>
  </w:style>
  <w:style w:type="character" w:customStyle="1" w:styleId="60">
    <w:name w:val="Оглавление 6 Знак"/>
    <w:link w:val="6"/>
    <w:rsid w:val="00E65BCE"/>
  </w:style>
  <w:style w:type="paragraph" w:styleId="71">
    <w:name w:val="toc 7"/>
    <w:next w:val="a"/>
    <w:link w:val="72"/>
    <w:uiPriority w:val="39"/>
    <w:rsid w:val="00E65BCE"/>
    <w:pPr>
      <w:ind w:left="1200"/>
    </w:pPr>
  </w:style>
  <w:style w:type="character" w:customStyle="1" w:styleId="72">
    <w:name w:val="Оглавление 7 Знак"/>
    <w:link w:val="71"/>
    <w:rsid w:val="00E65BCE"/>
  </w:style>
  <w:style w:type="paragraph" w:styleId="a7">
    <w:name w:val="header"/>
    <w:basedOn w:val="a"/>
    <w:link w:val="a8"/>
    <w:rsid w:val="00E65BCE"/>
    <w:pPr>
      <w:tabs>
        <w:tab w:val="center" w:pos="4677"/>
        <w:tab w:val="right" w:pos="9355"/>
      </w:tabs>
    </w:pPr>
  </w:style>
  <w:style w:type="character" w:customStyle="1" w:styleId="a8">
    <w:name w:val="Верхний колонтитул Знак"/>
    <w:basedOn w:val="1"/>
    <w:link w:val="a7"/>
    <w:rsid w:val="00E65BCE"/>
  </w:style>
  <w:style w:type="paragraph" w:customStyle="1" w:styleId="12">
    <w:name w:val="Основной шрифт абзаца1"/>
    <w:link w:val="13"/>
    <w:rsid w:val="00E65BCE"/>
  </w:style>
  <w:style w:type="character" w:customStyle="1" w:styleId="13">
    <w:name w:val="Основной шрифт абзаца1"/>
    <w:link w:val="12"/>
    <w:rsid w:val="00E65BCE"/>
  </w:style>
  <w:style w:type="paragraph" w:customStyle="1" w:styleId="30">
    <w:name w:val="Заголовок 3 Знак"/>
    <w:link w:val="32"/>
    <w:rsid w:val="00E65BCE"/>
    <w:rPr>
      <w:rFonts w:ascii="Cambria" w:hAnsi="Cambria"/>
      <w:b/>
      <w:sz w:val="26"/>
    </w:rPr>
  </w:style>
  <w:style w:type="character" w:customStyle="1" w:styleId="32">
    <w:name w:val="Заголовок 3 Знак"/>
    <w:link w:val="30"/>
    <w:rsid w:val="00E65BCE"/>
    <w:rPr>
      <w:rFonts w:ascii="Cambria" w:hAnsi="Cambria"/>
      <w:b/>
      <w:sz w:val="26"/>
    </w:rPr>
  </w:style>
  <w:style w:type="paragraph" w:styleId="a9">
    <w:name w:val="No Spacing"/>
    <w:aliases w:val="Без интервала11,Без интервала21,No Spacing1,No Spacing11,Без интервала111,для таблиц,Без интервала2"/>
    <w:link w:val="aa"/>
    <w:qFormat/>
    <w:rsid w:val="00E65BCE"/>
    <w:rPr>
      <w:rFonts w:ascii="Calibri" w:hAnsi="Calibri"/>
      <w:sz w:val="22"/>
    </w:rPr>
  </w:style>
  <w:style w:type="character" w:customStyle="1" w:styleId="aa">
    <w:name w:val="Без интервала Знак"/>
    <w:aliases w:val="Без интервала11 Знак,Без интервала21 Знак,No Spacing1 Знак,No Spacing11 Знак,Без интервала111 Знак,для таблиц Знак,Без интервала2 Знак"/>
    <w:link w:val="a9"/>
    <w:rsid w:val="00E65BCE"/>
    <w:rPr>
      <w:rFonts w:ascii="Calibri" w:hAnsi="Calibri"/>
      <w:sz w:val="22"/>
    </w:rPr>
  </w:style>
  <w:style w:type="paragraph" w:customStyle="1" w:styleId="16">
    <w:name w:val="Обычный1"/>
    <w:link w:val="17"/>
    <w:rsid w:val="00E65BCE"/>
    <w:pPr>
      <w:widowControl w:val="0"/>
      <w:spacing w:line="300" w:lineRule="auto"/>
      <w:ind w:firstLine="720"/>
      <w:jc w:val="both"/>
    </w:pPr>
    <w:rPr>
      <w:sz w:val="24"/>
    </w:rPr>
  </w:style>
  <w:style w:type="character" w:customStyle="1" w:styleId="17">
    <w:name w:val="Обычный1"/>
    <w:link w:val="16"/>
    <w:rsid w:val="00E65BCE"/>
    <w:rPr>
      <w:sz w:val="24"/>
    </w:rPr>
  </w:style>
  <w:style w:type="character" w:customStyle="1" w:styleId="31">
    <w:name w:val="Заголовок 3 Знак1"/>
    <w:link w:val="3"/>
    <w:rsid w:val="00E65BCE"/>
    <w:rPr>
      <w:rFonts w:ascii="XO Thames" w:hAnsi="XO Thames"/>
      <w:b/>
      <w:i/>
    </w:rPr>
  </w:style>
  <w:style w:type="paragraph" w:styleId="33">
    <w:name w:val="Body Text 3"/>
    <w:basedOn w:val="a"/>
    <w:link w:val="34"/>
    <w:rsid w:val="00E65BCE"/>
    <w:pPr>
      <w:jc w:val="both"/>
    </w:pPr>
    <w:rPr>
      <w:sz w:val="28"/>
    </w:rPr>
  </w:style>
  <w:style w:type="character" w:customStyle="1" w:styleId="34">
    <w:name w:val="Основной текст 3 Знак"/>
    <w:basedOn w:val="1"/>
    <w:link w:val="33"/>
    <w:rsid w:val="00E65BCE"/>
    <w:rPr>
      <w:sz w:val="28"/>
    </w:rPr>
  </w:style>
  <w:style w:type="paragraph" w:styleId="ab">
    <w:name w:val="Body Text"/>
    <w:basedOn w:val="a"/>
    <w:link w:val="ac"/>
    <w:rsid w:val="00E65BCE"/>
    <w:pPr>
      <w:keepNext/>
      <w:keepLines/>
      <w:jc w:val="both"/>
    </w:pPr>
  </w:style>
  <w:style w:type="character" w:customStyle="1" w:styleId="ac">
    <w:name w:val="Основной текст Знак"/>
    <w:basedOn w:val="1"/>
    <w:link w:val="ab"/>
    <w:rsid w:val="00E65BCE"/>
  </w:style>
  <w:style w:type="paragraph" w:customStyle="1" w:styleId="18">
    <w:name w:val="Гиперссылка1"/>
    <w:link w:val="19"/>
    <w:rsid w:val="00E65BCE"/>
    <w:rPr>
      <w:color w:val="0000FF"/>
      <w:u w:val="single"/>
    </w:rPr>
  </w:style>
  <w:style w:type="character" w:customStyle="1" w:styleId="19">
    <w:name w:val="Гиперссылка1"/>
    <w:link w:val="18"/>
    <w:rsid w:val="00E65BCE"/>
    <w:rPr>
      <w:color w:val="0000FF"/>
      <w:u w:val="single"/>
    </w:rPr>
  </w:style>
  <w:style w:type="character" w:customStyle="1" w:styleId="90">
    <w:name w:val="Заголовок 9 Знак"/>
    <w:basedOn w:val="1"/>
    <w:link w:val="9"/>
    <w:rsid w:val="00E65BCE"/>
  </w:style>
  <w:style w:type="paragraph" w:styleId="ad">
    <w:name w:val="Balloon Text"/>
    <w:basedOn w:val="a"/>
    <w:link w:val="ae"/>
    <w:rsid w:val="00E65BCE"/>
    <w:rPr>
      <w:rFonts w:ascii="Tahoma" w:hAnsi="Tahoma"/>
      <w:sz w:val="16"/>
    </w:rPr>
  </w:style>
  <w:style w:type="character" w:customStyle="1" w:styleId="ae">
    <w:name w:val="Текст выноски Знак"/>
    <w:basedOn w:val="1"/>
    <w:link w:val="ad"/>
    <w:rsid w:val="00E65BCE"/>
    <w:rPr>
      <w:rFonts w:ascii="Tahoma" w:hAnsi="Tahoma"/>
      <w:sz w:val="16"/>
    </w:rPr>
  </w:style>
  <w:style w:type="paragraph" w:customStyle="1" w:styleId="1a">
    <w:name w:val="Знак1"/>
    <w:basedOn w:val="a"/>
    <w:link w:val="1b"/>
    <w:rsid w:val="00E65BCE"/>
    <w:pPr>
      <w:spacing w:beforeAutospacing="1" w:afterAutospacing="1"/>
    </w:pPr>
    <w:rPr>
      <w:rFonts w:ascii="Tahoma" w:hAnsi="Tahoma"/>
      <w:sz w:val="20"/>
    </w:rPr>
  </w:style>
  <w:style w:type="character" w:customStyle="1" w:styleId="1b">
    <w:name w:val="Знак1"/>
    <w:basedOn w:val="1"/>
    <w:link w:val="1a"/>
    <w:rsid w:val="00E65BCE"/>
    <w:rPr>
      <w:rFonts w:ascii="Tahoma" w:hAnsi="Tahoma"/>
      <w:sz w:val="20"/>
    </w:rPr>
  </w:style>
  <w:style w:type="paragraph" w:styleId="35">
    <w:name w:val="toc 3"/>
    <w:next w:val="a"/>
    <w:link w:val="36"/>
    <w:uiPriority w:val="39"/>
    <w:rsid w:val="00E65BCE"/>
    <w:pPr>
      <w:ind w:left="400"/>
    </w:pPr>
  </w:style>
  <w:style w:type="character" w:customStyle="1" w:styleId="36">
    <w:name w:val="Оглавление 3 Знак"/>
    <w:link w:val="35"/>
    <w:rsid w:val="00E65BCE"/>
  </w:style>
  <w:style w:type="paragraph" w:styleId="23">
    <w:name w:val="Body Text 2"/>
    <w:basedOn w:val="a"/>
    <w:link w:val="24"/>
    <w:rsid w:val="00E65BCE"/>
    <w:pPr>
      <w:jc w:val="both"/>
    </w:pPr>
    <w:rPr>
      <w:sz w:val="26"/>
    </w:rPr>
  </w:style>
  <w:style w:type="character" w:customStyle="1" w:styleId="24">
    <w:name w:val="Основной текст 2 Знак"/>
    <w:basedOn w:val="1"/>
    <w:link w:val="23"/>
    <w:rsid w:val="00E65BCE"/>
    <w:rPr>
      <w:sz w:val="26"/>
    </w:rPr>
  </w:style>
  <w:style w:type="paragraph" w:customStyle="1" w:styleId="1c">
    <w:name w:val="Основной шрифт абзаца1"/>
    <w:link w:val="1d"/>
    <w:rsid w:val="00E65BCE"/>
  </w:style>
  <w:style w:type="character" w:customStyle="1" w:styleId="1d">
    <w:name w:val="Основной шрифт абзаца1"/>
    <w:link w:val="1c"/>
    <w:rsid w:val="00E65BCE"/>
  </w:style>
  <w:style w:type="paragraph" w:customStyle="1" w:styleId="1e">
    <w:name w:val="Основной текст1"/>
    <w:basedOn w:val="12"/>
    <w:link w:val="1f"/>
    <w:rsid w:val="00E65BCE"/>
    <w:rPr>
      <w:sz w:val="22"/>
    </w:rPr>
  </w:style>
  <w:style w:type="character" w:customStyle="1" w:styleId="1f">
    <w:name w:val="Основной текст1"/>
    <w:basedOn w:val="13"/>
    <w:link w:val="1e"/>
    <w:rsid w:val="00E65BCE"/>
    <w:rPr>
      <w:sz w:val="22"/>
    </w:rPr>
  </w:style>
  <w:style w:type="paragraph" w:customStyle="1" w:styleId="1f0">
    <w:name w:val="Обычный1"/>
    <w:link w:val="1f1"/>
    <w:rsid w:val="00E65BCE"/>
    <w:rPr>
      <w:sz w:val="24"/>
    </w:rPr>
  </w:style>
  <w:style w:type="character" w:customStyle="1" w:styleId="1f1">
    <w:name w:val="Обычный1"/>
    <w:link w:val="1f0"/>
    <w:rsid w:val="00E65BCE"/>
    <w:rPr>
      <w:sz w:val="24"/>
    </w:rPr>
  </w:style>
  <w:style w:type="paragraph" w:customStyle="1" w:styleId="1f2">
    <w:name w:val="Гиперссылка1"/>
    <w:basedOn w:val="12"/>
    <w:link w:val="1f3"/>
    <w:rsid w:val="00E65BCE"/>
    <w:rPr>
      <w:color w:val="0000FF"/>
      <w:u w:val="single"/>
    </w:rPr>
  </w:style>
  <w:style w:type="character" w:customStyle="1" w:styleId="1f3">
    <w:name w:val="Гиперссылка1"/>
    <w:basedOn w:val="13"/>
    <w:link w:val="1f2"/>
    <w:rsid w:val="00E65BCE"/>
    <w:rPr>
      <w:color w:val="0000FF"/>
      <w:u w:val="single"/>
    </w:rPr>
  </w:style>
  <w:style w:type="paragraph" w:customStyle="1" w:styleId="ConsPlusNormal">
    <w:name w:val="ConsPlusNormal"/>
    <w:link w:val="ConsPlusNormal0"/>
    <w:rsid w:val="00E65BCE"/>
    <w:pPr>
      <w:widowControl w:val="0"/>
      <w:ind w:firstLine="720"/>
    </w:pPr>
    <w:rPr>
      <w:rFonts w:ascii="Arial" w:hAnsi="Arial"/>
    </w:rPr>
  </w:style>
  <w:style w:type="character" w:customStyle="1" w:styleId="ConsPlusNormal0">
    <w:name w:val="ConsPlusNormal"/>
    <w:link w:val="ConsPlusNormal"/>
    <w:rsid w:val="00E65BCE"/>
    <w:rPr>
      <w:rFonts w:ascii="Arial" w:hAnsi="Arial"/>
    </w:rPr>
  </w:style>
  <w:style w:type="character" w:customStyle="1" w:styleId="50">
    <w:name w:val="Заголовок 5 Знак"/>
    <w:link w:val="5"/>
    <w:rsid w:val="00E65BCE"/>
    <w:rPr>
      <w:rFonts w:ascii="XO Thames" w:hAnsi="XO Thames"/>
      <w:b/>
      <w:sz w:val="22"/>
    </w:rPr>
  </w:style>
  <w:style w:type="character" w:customStyle="1" w:styleId="11">
    <w:name w:val="Заголовок 1 Знак"/>
    <w:basedOn w:val="1"/>
    <w:link w:val="10"/>
    <w:uiPriority w:val="9"/>
    <w:rsid w:val="00E65BCE"/>
    <w:rPr>
      <w:b/>
      <w:sz w:val="28"/>
    </w:rPr>
  </w:style>
  <w:style w:type="paragraph" w:styleId="25">
    <w:name w:val="Body Text Indent 2"/>
    <w:basedOn w:val="a"/>
    <w:link w:val="26"/>
    <w:rsid w:val="00E65BCE"/>
    <w:pPr>
      <w:ind w:firstLine="900"/>
      <w:jc w:val="both"/>
    </w:pPr>
  </w:style>
  <w:style w:type="character" w:customStyle="1" w:styleId="26">
    <w:name w:val="Основной текст с отступом 2 Знак"/>
    <w:basedOn w:val="1"/>
    <w:link w:val="25"/>
    <w:rsid w:val="00E65BCE"/>
  </w:style>
  <w:style w:type="paragraph" w:customStyle="1" w:styleId="92">
    <w:name w:val="Основной текст (9)"/>
    <w:basedOn w:val="91"/>
    <w:link w:val="93"/>
    <w:rsid w:val="00E65BCE"/>
  </w:style>
  <w:style w:type="character" w:customStyle="1" w:styleId="93">
    <w:name w:val="Основной текст (9)"/>
    <w:basedOn w:val="910"/>
    <w:link w:val="92"/>
    <w:rsid w:val="00E65BCE"/>
  </w:style>
  <w:style w:type="paragraph" w:customStyle="1" w:styleId="27">
    <w:name w:val="Гиперссылка2"/>
    <w:link w:val="af"/>
    <w:rsid w:val="00E65BCE"/>
    <w:rPr>
      <w:color w:val="0000FF"/>
      <w:u w:val="single"/>
    </w:rPr>
  </w:style>
  <w:style w:type="character" w:styleId="af">
    <w:name w:val="Hyperlink"/>
    <w:link w:val="27"/>
    <w:rsid w:val="00E65BCE"/>
    <w:rPr>
      <w:color w:val="0000FF"/>
      <w:u w:val="single"/>
    </w:rPr>
  </w:style>
  <w:style w:type="paragraph" w:customStyle="1" w:styleId="Footnote">
    <w:name w:val="Footnote"/>
    <w:link w:val="Footnote0"/>
    <w:rsid w:val="00E65BCE"/>
    <w:rPr>
      <w:rFonts w:ascii="XO Thames" w:hAnsi="XO Thames"/>
      <w:sz w:val="22"/>
    </w:rPr>
  </w:style>
  <w:style w:type="character" w:customStyle="1" w:styleId="Footnote0">
    <w:name w:val="Footnote"/>
    <w:link w:val="Footnote"/>
    <w:rsid w:val="00E65BCE"/>
    <w:rPr>
      <w:rFonts w:ascii="XO Thames" w:hAnsi="XO Thames"/>
      <w:sz w:val="22"/>
    </w:rPr>
  </w:style>
  <w:style w:type="character" w:customStyle="1" w:styleId="80">
    <w:name w:val="Заголовок 8 Знак"/>
    <w:basedOn w:val="1"/>
    <w:link w:val="8"/>
    <w:rsid w:val="00E65BCE"/>
    <w:rPr>
      <w:b/>
    </w:rPr>
  </w:style>
  <w:style w:type="paragraph" w:customStyle="1" w:styleId="1f4">
    <w:name w:val="Знак1"/>
    <w:basedOn w:val="a"/>
    <w:link w:val="1f5"/>
    <w:rsid w:val="00E65BCE"/>
    <w:pPr>
      <w:spacing w:beforeAutospacing="1" w:afterAutospacing="1"/>
    </w:pPr>
    <w:rPr>
      <w:rFonts w:ascii="Tahoma" w:hAnsi="Tahoma"/>
      <w:sz w:val="20"/>
    </w:rPr>
  </w:style>
  <w:style w:type="character" w:customStyle="1" w:styleId="1f5">
    <w:name w:val="Знак1"/>
    <w:basedOn w:val="1"/>
    <w:link w:val="1f4"/>
    <w:rsid w:val="00E65BCE"/>
    <w:rPr>
      <w:rFonts w:ascii="Tahoma" w:hAnsi="Tahoma"/>
      <w:sz w:val="20"/>
    </w:rPr>
  </w:style>
  <w:style w:type="paragraph" w:styleId="1f6">
    <w:name w:val="toc 1"/>
    <w:next w:val="a"/>
    <w:link w:val="1f7"/>
    <w:uiPriority w:val="39"/>
    <w:rsid w:val="00E65BCE"/>
    <w:rPr>
      <w:rFonts w:ascii="XO Thames" w:hAnsi="XO Thames"/>
      <w:b/>
    </w:rPr>
  </w:style>
  <w:style w:type="character" w:customStyle="1" w:styleId="1f7">
    <w:name w:val="Оглавление 1 Знак"/>
    <w:link w:val="1f6"/>
    <w:rsid w:val="00E65BCE"/>
    <w:rPr>
      <w:rFonts w:ascii="XO Thames" w:hAnsi="XO Thames"/>
      <w:b/>
    </w:rPr>
  </w:style>
  <w:style w:type="paragraph" w:customStyle="1" w:styleId="1f8">
    <w:name w:val="Номер страницы1"/>
    <w:basedOn w:val="12"/>
    <w:link w:val="1f9"/>
    <w:rsid w:val="00E65BCE"/>
  </w:style>
  <w:style w:type="character" w:customStyle="1" w:styleId="1f9">
    <w:name w:val="Номер страницы1"/>
    <w:basedOn w:val="13"/>
    <w:link w:val="1f8"/>
    <w:rsid w:val="00E65BCE"/>
  </w:style>
  <w:style w:type="paragraph" w:customStyle="1" w:styleId="95">
    <w:name w:val="Основной текст (9)5"/>
    <w:basedOn w:val="91"/>
    <w:link w:val="950"/>
    <w:rsid w:val="00E65BCE"/>
  </w:style>
  <w:style w:type="character" w:customStyle="1" w:styleId="950">
    <w:name w:val="Основной текст (9)5"/>
    <w:basedOn w:val="910"/>
    <w:link w:val="95"/>
    <w:rsid w:val="00E65BCE"/>
  </w:style>
  <w:style w:type="paragraph" w:customStyle="1" w:styleId="HeaderandFooter">
    <w:name w:val="Header and Footer"/>
    <w:link w:val="HeaderandFooter0"/>
    <w:rsid w:val="00E65BCE"/>
    <w:pPr>
      <w:spacing w:line="360" w:lineRule="auto"/>
    </w:pPr>
    <w:rPr>
      <w:rFonts w:ascii="XO Thames" w:hAnsi="XO Thames"/>
    </w:rPr>
  </w:style>
  <w:style w:type="character" w:customStyle="1" w:styleId="HeaderandFooter0">
    <w:name w:val="Header and Footer"/>
    <w:link w:val="HeaderandFooter"/>
    <w:rsid w:val="00E65BCE"/>
    <w:rPr>
      <w:rFonts w:ascii="XO Thames" w:hAnsi="XO Thames"/>
    </w:rPr>
  </w:style>
  <w:style w:type="paragraph" w:styleId="af0">
    <w:name w:val="Body Text Indent"/>
    <w:basedOn w:val="a"/>
    <w:link w:val="af1"/>
    <w:rsid w:val="00E65BCE"/>
    <w:pPr>
      <w:widowControl w:val="0"/>
      <w:ind w:firstLine="720"/>
      <w:jc w:val="both"/>
    </w:pPr>
    <w:rPr>
      <w:sz w:val="28"/>
    </w:rPr>
  </w:style>
  <w:style w:type="character" w:customStyle="1" w:styleId="af1">
    <w:name w:val="Основной текст с отступом Знак"/>
    <w:basedOn w:val="1"/>
    <w:link w:val="af0"/>
    <w:rsid w:val="00E65BCE"/>
    <w:rPr>
      <w:sz w:val="28"/>
    </w:rPr>
  </w:style>
  <w:style w:type="paragraph" w:customStyle="1" w:styleId="28">
    <w:name w:val="Гиперссылка2"/>
    <w:link w:val="29"/>
    <w:rsid w:val="00E65BCE"/>
    <w:rPr>
      <w:color w:val="0000FF"/>
      <w:u w:val="single"/>
    </w:rPr>
  </w:style>
  <w:style w:type="character" w:customStyle="1" w:styleId="29">
    <w:name w:val="Гиперссылка2"/>
    <w:link w:val="28"/>
    <w:rsid w:val="00E65BCE"/>
    <w:rPr>
      <w:color w:val="0000FF"/>
      <w:u w:val="single"/>
    </w:rPr>
  </w:style>
  <w:style w:type="paragraph" w:styleId="37">
    <w:name w:val="Body Text Indent 3"/>
    <w:basedOn w:val="a"/>
    <w:link w:val="38"/>
    <w:rsid w:val="00E65BCE"/>
    <w:pPr>
      <w:ind w:firstLine="540"/>
      <w:jc w:val="both"/>
    </w:pPr>
    <w:rPr>
      <w:spacing w:val="-4"/>
      <w:sz w:val="28"/>
    </w:rPr>
  </w:style>
  <w:style w:type="character" w:customStyle="1" w:styleId="38">
    <w:name w:val="Основной текст с отступом 3 Знак"/>
    <w:basedOn w:val="1"/>
    <w:link w:val="37"/>
    <w:rsid w:val="00E65BCE"/>
    <w:rPr>
      <w:spacing w:val="-4"/>
      <w:sz w:val="28"/>
    </w:rPr>
  </w:style>
  <w:style w:type="paragraph" w:customStyle="1" w:styleId="FR2">
    <w:name w:val="FR2"/>
    <w:link w:val="FR20"/>
    <w:rsid w:val="00E65BCE"/>
    <w:pPr>
      <w:widowControl w:val="0"/>
      <w:spacing w:line="324" w:lineRule="auto"/>
      <w:ind w:firstLine="500"/>
      <w:jc w:val="both"/>
    </w:pPr>
    <w:rPr>
      <w:rFonts w:ascii="Arial" w:hAnsi="Arial"/>
      <w:sz w:val="18"/>
    </w:rPr>
  </w:style>
  <w:style w:type="character" w:customStyle="1" w:styleId="FR20">
    <w:name w:val="FR2"/>
    <w:link w:val="FR2"/>
    <w:rsid w:val="00E65BCE"/>
    <w:rPr>
      <w:rFonts w:ascii="Arial" w:hAnsi="Arial"/>
      <w:sz w:val="18"/>
    </w:rPr>
  </w:style>
  <w:style w:type="paragraph" w:styleId="94">
    <w:name w:val="toc 9"/>
    <w:next w:val="a"/>
    <w:link w:val="96"/>
    <w:uiPriority w:val="39"/>
    <w:rsid w:val="00E65BCE"/>
    <w:pPr>
      <w:ind w:left="1600"/>
    </w:pPr>
  </w:style>
  <w:style w:type="character" w:customStyle="1" w:styleId="96">
    <w:name w:val="Оглавление 9 Знак"/>
    <w:link w:val="94"/>
    <w:rsid w:val="00E65BCE"/>
  </w:style>
  <w:style w:type="paragraph" w:customStyle="1" w:styleId="apple-converted-space">
    <w:name w:val="apple-converted-space"/>
    <w:basedOn w:val="12"/>
    <w:link w:val="apple-converted-space0"/>
    <w:rsid w:val="00E65BCE"/>
  </w:style>
  <w:style w:type="character" w:customStyle="1" w:styleId="apple-converted-space0">
    <w:name w:val="apple-converted-space"/>
    <w:basedOn w:val="13"/>
    <w:link w:val="apple-converted-space"/>
    <w:rsid w:val="00E65BCE"/>
  </w:style>
  <w:style w:type="paragraph" w:customStyle="1" w:styleId="2a">
    <w:name w:val="Основной шрифт абзаца2"/>
    <w:link w:val="98"/>
    <w:rsid w:val="00E65BCE"/>
  </w:style>
  <w:style w:type="paragraph" w:customStyle="1" w:styleId="98">
    <w:name w:val="Основной текст (9)8"/>
    <w:link w:val="980"/>
    <w:rsid w:val="00E65BCE"/>
    <w:rPr>
      <w:sz w:val="22"/>
    </w:rPr>
  </w:style>
  <w:style w:type="character" w:customStyle="1" w:styleId="980">
    <w:name w:val="Основной текст (9)8"/>
    <w:link w:val="98"/>
    <w:rsid w:val="00E65BCE"/>
    <w:rPr>
      <w:sz w:val="22"/>
    </w:rPr>
  </w:style>
  <w:style w:type="paragraph" w:customStyle="1" w:styleId="FR4">
    <w:name w:val="FR4"/>
    <w:link w:val="FR40"/>
    <w:rsid w:val="00E65BCE"/>
    <w:pPr>
      <w:widowControl w:val="0"/>
      <w:spacing w:before="120"/>
      <w:jc w:val="center"/>
    </w:pPr>
    <w:rPr>
      <w:rFonts w:ascii="Arial" w:hAnsi="Arial"/>
      <w:sz w:val="12"/>
    </w:rPr>
  </w:style>
  <w:style w:type="character" w:customStyle="1" w:styleId="FR40">
    <w:name w:val="FR4"/>
    <w:link w:val="FR4"/>
    <w:rsid w:val="00E65BCE"/>
    <w:rPr>
      <w:rFonts w:ascii="Arial" w:hAnsi="Arial"/>
      <w:sz w:val="12"/>
    </w:rPr>
  </w:style>
  <w:style w:type="paragraph" w:styleId="81">
    <w:name w:val="toc 8"/>
    <w:next w:val="a"/>
    <w:link w:val="82"/>
    <w:uiPriority w:val="39"/>
    <w:rsid w:val="00E65BCE"/>
    <w:pPr>
      <w:ind w:left="1400"/>
    </w:pPr>
  </w:style>
  <w:style w:type="character" w:customStyle="1" w:styleId="82">
    <w:name w:val="Оглавление 8 Знак"/>
    <w:link w:val="81"/>
    <w:rsid w:val="00E65BCE"/>
  </w:style>
  <w:style w:type="paragraph" w:styleId="af2">
    <w:name w:val="footer"/>
    <w:basedOn w:val="a"/>
    <w:link w:val="af3"/>
    <w:rsid w:val="00E65BCE"/>
    <w:pPr>
      <w:tabs>
        <w:tab w:val="center" w:pos="4677"/>
        <w:tab w:val="right" w:pos="9355"/>
      </w:tabs>
    </w:pPr>
  </w:style>
  <w:style w:type="character" w:customStyle="1" w:styleId="af3">
    <w:name w:val="Нижний колонтитул Знак"/>
    <w:basedOn w:val="1"/>
    <w:link w:val="af2"/>
    <w:rsid w:val="00E65BCE"/>
  </w:style>
  <w:style w:type="paragraph" w:customStyle="1" w:styleId="2b">
    <w:name w:val="Обычный2"/>
    <w:link w:val="2c"/>
    <w:rsid w:val="00E65BCE"/>
    <w:pPr>
      <w:widowControl w:val="0"/>
      <w:spacing w:line="300" w:lineRule="auto"/>
      <w:ind w:firstLine="720"/>
      <w:jc w:val="both"/>
    </w:pPr>
    <w:rPr>
      <w:sz w:val="24"/>
    </w:rPr>
  </w:style>
  <w:style w:type="character" w:customStyle="1" w:styleId="2c">
    <w:name w:val="Обычный2"/>
    <w:link w:val="2b"/>
    <w:rsid w:val="00E65BCE"/>
    <w:rPr>
      <w:sz w:val="24"/>
    </w:rPr>
  </w:style>
  <w:style w:type="paragraph" w:customStyle="1" w:styleId="ConsPlusNonformat">
    <w:name w:val="ConsPlusNonformat"/>
    <w:link w:val="ConsPlusNonformat0"/>
    <w:rsid w:val="00E65BCE"/>
    <w:pPr>
      <w:widowControl w:val="0"/>
    </w:pPr>
    <w:rPr>
      <w:rFonts w:ascii="Courier New" w:hAnsi="Courier New"/>
    </w:rPr>
  </w:style>
  <w:style w:type="character" w:customStyle="1" w:styleId="ConsPlusNonformat0">
    <w:name w:val="ConsPlusNonformat"/>
    <w:link w:val="ConsPlusNonformat"/>
    <w:rsid w:val="00E65BCE"/>
    <w:rPr>
      <w:rFonts w:ascii="Courier New" w:hAnsi="Courier New"/>
    </w:rPr>
  </w:style>
  <w:style w:type="paragraph" w:styleId="51">
    <w:name w:val="toc 5"/>
    <w:next w:val="a"/>
    <w:link w:val="52"/>
    <w:uiPriority w:val="39"/>
    <w:rsid w:val="00E65BCE"/>
    <w:pPr>
      <w:ind w:left="800"/>
    </w:pPr>
  </w:style>
  <w:style w:type="character" w:customStyle="1" w:styleId="52">
    <w:name w:val="Оглавление 5 Знак"/>
    <w:link w:val="51"/>
    <w:rsid w:val="00E65BCE"/>
  </w:style>
  <w:style w:type="paragraph" w:customStyle="1" w:styleId="110">
    <w:name w:val="Обычный11"/>
    <w:link w:val="111"/>
    <w:rsid w:val="00E65BCE"/>
    <w:pPr>
      <w:widowControl w:val="0"/>
      <w:spacing w:line="300" w:lineRule="auto"/>
      <w:ind w:firstLine="720"/>
      <w:jc w:val="both"/>
    </w:pPr>
    <w:rPr>
      <w:sz w:val="24"/>
    </w:rPr>
  </w:style>
  <w:style w:type="character" w:customStyle="1" w:styleId="111">
    <w:name w:val="Обычный11"/>
    <w:link w:val="110"/>
    <w:rsid w:val="00E65BCE"/>
    <w:rPr>
      <w:sz w:val="24"/>
    </w:rPr>
  </w:style>
  <w:style w:type="paragraph" w:styleId="af4">
    <w:name w:val="Subtitle"/>
    <w:next w:val="a"/>
    <w:link w:val="af5"/>
    <w:uiPriority w:val="11"/>
    <w:qFormat/>
    <w:rsid w:val="00E65BCE"/>
    <w:rPr>
      <w:rFonts w:ascii="XO Thames" w:hAnsi="XO Thames"/>
      <w:i/>
      <w:color w:val="616161"/>
      <w:sz w:val="24"/>
    </w:rPr>
  </w:style>
  <w:style w:type="character" w:customStyle="1" w:styleId="af5">
    <w:name w:val="Подзаголовок Знак"/>
    <w:link w:val="af4"/>
    <w:rsid w:val="00E65BCE"/>
    <w:rPr>
      <w:rFonts w:ascii="XO Thames" w:hAnsi="XO Thames"/>
      <w:i/>
      <w:color w:val="616161"/>
      <w:sz w:val="24"/>
    </w:rPr>
  </w:style>
  <w:style w:type="paragraph" w:styleId="HTML">
    <w:name w:val="HTML Preformatted"/>
    <w:basedOn w:val="a"/>
    <w:link w:val="HTML0"/>
    <w:rsid w:val="00E65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sid w:val="00E65BCE"/>
    <w:rPr>
      <w:rFonts w:ascii="Courier New" w:hAnsi="Courier New"/>
      <w:sz w:val="20"/>
    </w:rPr>
  </w:style>
  <w:style w:type="paragraph" w:customStyle="1" w:styleId="toc10">
    <w:name w:val="toc 10"/>
    <w:next w:val="a"/>
    <w:link w:val="toc100"/>
    <w:uiPriority w:val="39"/>
    <w:rsid w:val="00E65BCE"/>
    <w:pPr>
      <w:ind w:left="1800"/>
    </w:pPr>
  </w:style>
  <w:style w:type="character" w:customStyle="1" w:styleId="toc100">
    <w:name w:val="toc 10"/>
    <w:link w:val="toc10"/>
    <w:rsid w:val="00E65BCE"/>
  </w:style>
  <w:style w:type="paragraph" w:customStyle="1" w:styleId="FR1">
    <w:name w:val="FR1"/>
    <w:link w:val="FR10"/>
    <w:rsid w:val="00E65BCE"/>
    <w:pPr>
      <w:widowControl w:val="0"/>
      <w:spacing w:before="700"/>
    </w:pPr>
    <w:rPr>
      <w:b/>
      <w:sz w:val="28"/>
    </w:rPr>
  </w:style>
  <w:style w:type="character" w:customStyle="1" w:styleId="FR10">
    <w:name w:val="FR1"/>
    <w:link w:val="FR1"/>
    <w:rsid w:val="00E65BCE"/>
    <w:rPr>
      <w:b/>
      <w:sz w:val="28"/>
    </w:rPr>
  </w:style>
  <w:style w:type="paragraph" w:styleId="af6">
    <w:name w:val="Title"/>
    <w:basedOn w:val="a"/>
    <w:link w:val="af7"/>
    <w:qFormat/>
    <w:rsid w:val="00E65BCE"/>
    <w:pPr>
      <w:jc w:val="center"/>
    </w:pPr>
    <w:rPr>
      <w:b/>
      <w:sz w:val="28"/>
    </w:rPr>
  </w:style>
  <w:style w:type="character" w:customStyle="1" w:styleId="af7">
    <w:name w:val="Название Знак"/>
    <w:basedOn w:val="1"/>
    <w:link w:val="af6"/>
    <w:rsid w:val="00E65BCE"/>
    <w:rPr>
      <w:b/>
      <w:sz w:val="28"/>
    </w:rPr>
  </w:style>
  <w:style w:type="character" w:customStyle="1" w:styleId="40">
    <w:name w:val="Заголовок 4 Знак"/>
    <w:link w:val="4"/>
    <w:rsid w:val="00E65BCE"/>
    <w:rPr>
      <w:rFonts w:ascii="XO Thames" w:hAnsi="XO Thames"/>
      <w:b/>
      <w:color w:val="595959"/>
      <w:sz w:val="26"/>
    </w:rPr>
  </w:style>
  <w:style w:type="paragraph" w:styleId="af8">
    <w:name w:val="List Paragraph"/>
    <w:basedOn w:val="a"/>
    <w:link w:val="af9"/>
    <w:rsid w:val="00E65BCE"/>
    <w:pPr>
      <w:spacing w:after="200" w:line="276" w:lineRule="auto"/>
      <w:ind w:left="720"/>
      <w:contextualSpacing/>
    </w:pPr>
    <w:rPr>
      <w:rFonts w:ascii="Calibri" w:hAnsi="Calibri"/>
      <w:sz w:val="22"/>
    </w:rPr>
  </w:style>
  <w:style w:type="character" w:customStyle="1" w:styleId="af9">
    <w:name w:val="Абзац списка Знак"/>
    <w:basedOn w:val="1"/>
    <w:link w:val="af8"/>
    <w:rsid w:val="00E65BCE"/>
    <w:rPr>
      <w:rFonts w:ascii="Calibri" w:hAnsi="Calibri"/>
      <w:sz w:val="22"/>
    </w:rPr>
  </w:style>
  <w:style w:type="paragraph" w:customStyle="1" w:styleId="1fa">
    <w:name w:val="Обычный1"/>
    <w:link w:val="1fb"/>
    <w:rsid w:val="00E65BCE"/>
    <w:rPr>
      <w:sz w:val="24"/>
    </w:rPr>
  </w:style>
  <w:style w:type="character" w:customStyle="1" w:styleId="1fb">
    <w:name w:val="Обычный1"/>
    <w:link w:val="1fa"/>
    <w:rsid w:val="00E65BCE"/>
    <w:rPr>
      <w:sz w:val="24"/>
    </w:rPr>
  </w:style>
  <w:style w:type="character" w:customStyle="1" w:styleId="20">
    <w:name w:val="Заголовок 2 Знак"/>
    <w:basedOn w:val="1"/>
    <w:link w:val="2"/>
    <w:rsid w:val="00E65BCE"/>
    <w:rPr>
      <w:sz w:val="28"/>
    </w:rPr>
  </w:style>
  <w:style w:type="paragraph" w:customStyle="1" w:styleId="90pt">
    <w:name w:val="Основной текст (9) + Интервал 0 pt"/>
    <w:link w:val="90pt0"/>
    <w:rsid w:val="00E65BCE"/>
    <w:rPr>
      <w:spacing w:val="10"/>
      <w:sz w:val="22"/>
    </w:rPr>
  </w:style>
  <w:style w:type="character" w:customStyle="1" w:styleId="90pt0">
    <w:name w:val="Основной текст (9) + Интервал 0 pt"/>
    <w:link w:val="90pt"/>
    <w:rsid w:val="00E65BCE"/>
    <w:rPr>
      <w:spacing w:val="10"/>
      <w:sz w:val="22"/>
    </w:rPr>
  </w:style>
  <w:style w:type="paragraph" w:customStyle="1" w:styleId="2d">
    <w:name w:val="Основной шрифт абзаца2"/>
    <w:link w:val="2e"/>
    <w:rsid w:val="00E65BCE"/>
  </w:style>
  <w:style w:type="character" w:customStyle="1" w:styleId="2e">
    <w:name w:val="Основной шрифт абзаца2"/>
    <w:link w:val="2d"/>
    <w:rsid w:val="00E65BCE"/>
  </w:style>
  <w:style w:type="paragraph" w:customStyle="1" w:styleId="1fc">
    <w:name w:val="Без интервала1"/>
    <w:link w:val="1fd"/>
    <w:rsid w:val="00E65BCE"/>
    <w:rPr>
      <w:rFonts w:ascii="Calibri" w:hAnsi="Calibri"/>
      <w:sz w:val="22"/>
    </w:rPr>
  </w:style>
  <w:style w:type="character" w:customStyle="1" w:styleId="1fd">
    <w:name w:val="Без интервала1"/>
    <w:link w:val="1fc"/>
    <w:rsid w:val="00E65BCE"/>
    <w:rPr>
      <w:rFonts w:ascii="Calibri" w:hAnsi="Calibri"/>
      <w:sz w:val="22"/>
    </w:rPr>
  </w:style>
  <w:style w:type="table" w:styleId="afa">
    <w:name w:val="Table Grid"/>
    <w:basedOn w:val="a1"/>
    <w:rsid w:val="00E65BCE"/>
    <w:pPr>
      <w:widowControl w:val="0"/>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97">
    <w:name w:val="Основной текст (9)_"/>
    <w:locked/>
    <w:rsid w:val="00E54B9C"/>
    <w:rPr>
      <w:sz w:val="22"/>
      <w:szCs w:val="22"/>
      <w:lang w:bidi="ar-SA"/>
    </w:rPr>
  </w:style>
  <w:style w:type="character" w:customStyle="1" w:styleId="ConsPlusNormal1">
    <w:name w:val="ConsPlusNormal Знак"/>
    <w:uiPriority w:val="99"/>
    <w:locked/>
    <w:rsid w:val="00A658DF"/>
    <w:rPr>
      <w:rFonts w:ascii="Arial" w:hAnsi="Arial" w:cs="Arial"/>
      <w:lang w:val="ru-RU" w:eastAsia="ru-RU" w:bidi="ar-SA"/>
    </w:rPr>
  </w:style>
  <w:style w:type="paragraph" w:customStyle="1" w:styleId="1fe">
    <w:name w:val="Знак1"/>
    <w:basedOn w:val="a"/>
    <w:rsid w:val="0063789E"/>
    <w:pPr>
      <w:spacing w:before="100" w:beforeAutospacing="1" w:after="100" w:afterAutospacing="1"/>
    </w:pPr>
    <w:rPr>
      <w:rFonts w:ascii="Tahoma" w:hAnsi="Tahoma"/>
      <w:color w:val="auto"/>
      <w:sz w:val="20"/>
      <w:lang w:val="en-US" w:eastAsia="en-US"/>
    </w:rPr>
  </w:style>
  <w:style w:type="paragraph" w:customStyle="1" w:styleId="120">
    <w:name w:val="Обычный12"/>
    <w:link w:val="CharChar"/>
    <w:rsid w:val="00C054C5"/>
    <w:pPr>
      <w:widowControl w:val="0"/>
      <w:spacing w:line="300" w:lineRule="auto"/>
      <w:ind w:firstLine="720"/>
      <w:jc w:val="both"/>
    </w:pPr>
    <w:rPr>
      <w:snapToGrid w:val="0"/>
      <w:color w:val="auto"/>
      <w:sz w:val="24"/>
    </w:rPr>
  </w:style>
  <w:style w:type="character" w:customStyle="1" w:styleId="CharChar">
    <w:name w:val="Обычный Char Char"/>
    <w:link w:val="120"/>
    <w:locked/>
    <w:rsid w:val="00C054C5"/>
    <w:rPr>
      <w:snapToGrid w:val="0"/>
      <w:color w:val="auto"/>
      <w:sz w:val="24"/>
    </w:rPr>
  </w:style>
  <w:style w:type="paragraph" w:customStyle="1" w:styleId="ConsNormal">
    <w:name w:val="ConsNormal"/>
    <w:rsid w:val="00924976"/>
    <w:pPr>
      <w:widowControl w:val="0"/>
      <w:autoSpaceDE w:val="0"/>
      <w:autoSpaceDN w:val="0"/>
      <w:adjustRightInd w:val="0"/>
      <w:ind w:right="19772" w:firstLine="720"/>
    </w:pPr>
    <w:rPr>
      <w:rFonts w:ascii="Arial" w:hAnsi="Arial" w:cs="Arial"/>
      <w:color w:val="auto"/>
      <w:sz w:val="16"/>
      <w:szCs w:val="16"/>
    </w:rPr>
  </w:style>
  <w:style w:type="paragraph" w:customStyle="1" w:styleId="39">
    <w:name w:val="АД_Текст отступ 3"/>
    <w:aliases w:val="25"/>
    <w:basedOn w:val="a"/>
    <w:uiPriority w:val="99"/>
    <w:rsid w:val="00221677"/>
    <w:pPr>
      <w:suppressAutoHyphens/>
      <w:ind w:left="1418"/>
      <w:jc w:val="both"/>
    </w:pPr>
    <w:rPr>
      <w:rFonts w:eastAsia="Calibri"/>
      <w:color w:val="auto"/>
      <w:lang w:eastAsia="zh-CN"/>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divs>
    <w:div w:id="1191264506">
      <w:bodyDiv w:val="1"/>
      <w:marLeft w:val="0"/>
      <w:marRight w:val="0"/>
      <w:marTop w:val="0"/>
      <w:marBottom w:val="0"/>
      <w:divBdr>
        <w:top w:val="none" w:sz="0" w:space="0" w:color="auto"/>
        <w:left w:val="none" w:sz="0" w:space="0" w:color="auto"/>
        <w:bottom w:val="none" w:sz="0" w:space="0" w:color="auto"/>
        <w:right w:val="none" w:sz="0" w:space="0" w:color="auto"/>
      </w:divBdr>
    </w:div>
    <w:div w:id="16121285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3FE166FA3BDF7139B2142D44322D6DC2BEE730AB7AD33F06749523BE7C8A92DEBEDC359C0922CFA0o9L" TargetMode="External"/><Relationship Id="rId13" Type="http://schemas.openxmlformats.org/officeDocument/2006/relationships/hyperlink" Target="http://www.consultant.ru/cons/static4018_00_50_398002/document_notes_inner.htm?" TargetMode="External"/><Relationship Id="rId18" Type="http://schemas.openxmlformats.org/officeDocument/2006/relationships/hyperlink" Target="https://base.garant.ru/70353464/0add9c67393c4454d39a78904e0baac0/" TargetMode="External"/><Relationship Id="rId3" Type="http://schemas.openxmlformats.org/officeDocument/2006/relationships/styles" Target="styles.xml"/><Relationship Id="rId21" Type="http://schemas.openxmlformats.org/officeDocument/2006/relationships/hyperlink" Target="consultantplus://offline/ref=4E29B81C21D855C32DD97EF22CACF0C6E0CF1F2F07A8505C2FB488B6AA99582B668080157A14B12BF81A4681310B167BFC7806A7CC7355A7fBg0M" TargetMode="External"/><Relationship Id="rId7" Type="http://schemas.openxmlformats.org/officeDocument/2006/relationships/endnotes" Target="endnotes.xml"/><Relationship Id="rId12" Type="http://schemas.openxmlformats.org/officeDocument/2006/relationships/hyperlink" Target="http://www.consultant.ru/cons/static4018_00_50_398002/document_notes_inner.htm?" TargetMode="External"/><Relationship Id="rId17" Type="http://schemas.openxmlformats.org/officeDocument/2006/relationships/hyperlink" Target="http://ivo.garant.ru/"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consultant.ru/cons/static4018_00_50_398002/document_notes_inner.htm?" TargetMode="External"/><Relationship Id="rId20" Type="http://schemas.openxmlformats.org/officeDocument/2006/relationships/hyperlink" Target="https://login.consultant.ru/link/?req=doc&amp;demo=2&amp;base=LAW&amp;n=410306&amp;dst=10646&amp;field=134&amp;date=21.06.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cons/static4018_00_50_398002/document_notes_inner.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ltant.ru/cons/static4018_00_50_398002/document_notes_inner.htm?" TargetMode="External"/><Relationship Id="rId23" Type="http://schemas.openxmlformats.org/officeDocument/2006/relationships/fontTable" Target="fontTable.xml"/><Relationship Id="rId10" Type="http://schemas.openxmlformats.org/officeDocument/2006/relationships/hyperlink" Target="http://www.consultant.ru/document/cons_doc_LAW_383457/f4823c3311874efd0ecdfa668c9705968edbc47c/" TargetMode="External"/><Relationship Id="rId19" Type="http://schemas.openxmlformats.org/officeDocument/2006/relationships/hyperlink" Target="https://base.garant.ru/70353464/aa57c2128bfc4a5ccfe4faafe888d6af/" TargetMode="External"/><Relationship Id="rId4" Type="http://schemas.openxmlformats.org/officeDocument/2006/relationships/settings" Target="settings.xml"/><Relationship Id="rId9" Type="http://schemas.openxmlformats.org/officeDocument/2006/relationships/hyperlink" Target="http://www.consultant.ru/document/cons_doc_LAW_383457/e6d09a24099ed226f3b921d848be00753a3c3208/" TargetMode="External"/><Relationship Id="rId14" Type="http://schemas.openxmlformats.org/officeDocument/2006/relationships/hyperlink" Target="http://www.consultant.ru/cons/static4018_00_50_398002/document_notes_inner.ht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B4EFA-F2F5-4F88-A168-4F0D5DEA7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9744</Words>
  <Characters>55541</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Мамедова Л.С</dc:creator>
  <cp:lastModifiedBy>yuvit.ru</cp:lastModifiedBy>
  <cp:revision>2</cp:revision>
  <cp:lastPrinted>2026-07-17T09:42:00Z</cp:lastPrinted>
  <dcterms:created xsi:type="dcterms:W3CDTF">2026-08-06T02:17:00Z</dcterms:created>
  <dcterms:modified xsi:type="dcterms:W3CDTF">2026-08-06T02:17:00Z</dcterms:modified>
</cp:coreProperties>
</file>