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A7" w:rsidRPr="00241872" w:rsidRDefault="00A860F6" w:rsidP="00A04654">
      <w:pPr>
        <w:autoSpaceDE w:val="0"/>
        <w:autoSpaceDN w:val="0"/>
        <w:adjustRightInd w:val="0"/>
        <w:spacing w:after="0" w:line="240" w:lineRule="auto"/>
        <w:rPr>
          <w:rFonts w:ascii="Times New Roman" w:eastAsia="Times New Roman" w:hAnsi="Times New Roman" w:cs="Times New Roman"/>
          <w:b/>
          <w:color w:val="000000"/>
          <w:sz w:val="24"/>
          <w:szCs w:val="18"/>
          <w:lang w:eastAsia="ru-RU"/>
        </w:rPr>
      </w:pPr>
      <w:r>
        <w:rPr>
          <w:rFonts w:ascii="Times New Roman" w:eastAsia="Times New Roman" w:hAnsi="Times New Roman" w:cs="Times New Roman"/>
          <w:b/>
          <w:color w:val="000000"/>
          <w:sz w:val="24"/>
          <w:szCs w:val="18"/>
          <w:lang w:eastAsia="ru-RU"/>
        </w:rPr>
        <w:t>ИКЗ</w:t>
      </w:r>
      <w:r w:rsidR="00EC4192">
        <w:rPr>
          <w:rFonts w:ascii="Times New Roman" w:eastAsia="Times New Roman" w:hAnsi="Times New Roman" w:cs="Times New Roman"/>
          <w:b/>
          <w:color w:val="000000"/>
          <w:sz w:val="24"/>
          <w:szCs w:val="18"/>
          <w:lang w:eastAsia="ru-RU"/>
        </w:rPr>
        <w:t xml:space="preserve"> </w:t>
      </w:r>
      <w:r w:rsidR="00EC4192" w:rsidRPr="00EC4192">
        <w:rPr>
          <w:rFonts w:ascii="Times New Roman" w:eastAsia="Times New Roman" w:hAnsi="Times New Roman" w:cs="Times New Roman"/>
          <w:b/>
          <w:color w:val="000000"/>
          <w:sz w:val="24"/>
          <w:szCs w:val="18"/>
          <w:lang w:eastAsia="ru-RU"/>
        </w:rPr>
        <w:t>261773310856977190100100150980000244</w:t>
      </w:r>
      <w:bookmarkStart w:id="0" w:name="_GoBack"/>
      <w:bookmarkEnd w:id="0"/>
      <w:r>
        <w:rPr>
          <w:rFonts w:ascii="Times New Roman" w:eastAsia="Times New Roman" w:hAnsi="Times New Roman" w:cs="Times New Roman"/>
          <w:b/>
          <w:color w:val="000000"/>
          <w:sz w:val="24"/>
          <w:szCs w:val="18"/>
          <w:lang w:eastAsia="ru-RU"/>
        </w:rPr>
        <w:t xml:space="preserve"> </w:t>
      </w:r>
      <w:r w:rsidR="00B516A7" w:rsidRPr="00241872">
        <w:rPr>
          <w:b/>
          <w:sz w:val="32"/>
        </w:rPr>
        <w:t xml:space="preserve"> </w:t>
      </w:r>
    </w:p>
    <w:p w:rsidR="00EC4192" w:rsidRDefault="00EC4192" w:rsidP="00B516A7">
      <w:pPr>
        <w:autoSpaceDE w:val="0"/>
        <w:autoSpaceDN w:val="0"/>
        <w:adjustRightInd w:val="0"/>
        <w:spacing w:after="0" w:line="240" w:lineRule="auto"/>
        <w:jc w:val="center"/>
        <w:rPr>
          <w:rFonts w:ascii="Times New Roman" w:eastAsia="Times New Roman" w:hAnsi="Times New Roman" w:cs="Times New Roman"/>
          <w:color w:val="000000"/>
          <w:sz w:val="24"/>
          <w:szCs w:val="18"/>
          <w:lang w:eastAsia="ru-RU"/>
        </w:rPr>
      </w:pPr>
    </w:p>
    <w:p w:rsidR="00EC4192" w:rsidRDefault="00EC4192" w:rsidP="00B516A7">
      <w:pPr>
        <w:autoSpaceDE w:val="0"/>
        <w:autoSpaceDN w:val="0"/>
        <w:adjustRightInd w:val="0"/>
        <w:spacing w:after="0" w:line="240" w:lineRule="auto"/>
        <w:jc w:val="center"/>
        <w:rPr>
          <w:rFonts w:ascii="Times New Roman" w:eastAsia="Times New Roman" w:hAnsi="Times New Roman" w:cs="Times New Roman"/>
          <w:color w:val="000000"/>
          <w:sz w:val="24"/>
          <w:szCs w:val="18"/>
          <w:lang w:eastAsia="ru-RU"/>
        </w:rPr>
      </w:pPr>
    </w:p>
    <w:p w:rsidR="00EC4192" w:rsidRDefault="00EC4192" w:rsidP="00B516A7">
      <w:pPr>
        <w:autoSpaceDE w:val="0"/>
        <w:autoSpaceDN w:val="0"/>
        <w:adjustRightInd w:val="0"/>
        <w:spacing w:after="0" w:line="240" w:lineRule="auto"/>
        <w:jc w:val="center"/>
        <w:rPr>
          <w:rFonts w:ascii="Times New Roman" w:eastAsia="Times New Roman" w:hAnsi="Times New Roman" w:cs="Times New Roman"/>
          <w:color w:val="000000"/>
          <w:sz w:val="24"/>
          <w:szCs w:val="18"/>
          <w:lang w:eastAsia="ru-RU"/>
        </w:rPr>
      </w:pPr>
    </w:p>
    <w:p w:rsidR="00B516A7" w:rsidRDefault="00B516A7" w:rsidP="00B516A7">
      <w:pPr>
        <w:autoSpaceDE w:val="0"/>
        <w:autoSpaceDN w:val="0"/>
        <w:adjustRightInd w:val="0"/>
        <w:spacing w:after="0" w:line="240" w:lineRule="auto"/>
        <w:jc w:val="center"/>
        <w:rPr>
          <w:rFonts w:ascii="Times New Roman" w:eastAsia="Times New Roman" w:hAnsi="Times New Roman" w:cs="Times New Roman"/>
          <w:color w:val="000000"/>
          <w:sz w:val="24"/>
          <w:szCs w:val="18"/>
          <w:lang w:eastAsia="ru-RU"/>
        </w:rPr>
      </w:pPr>
      <w:r w:rsidRPr="00241872">
        <w:rPr>
          <w:rFonts w:ascii="Times New Roman" w:eastAsia="Times New Roman" w:hAnsi="Times New Roman" w:cs="Times New Roman"/>
          <w:color w:val="000000"/>
          <w:sz w:val="24"/>
          <w:szCs w:val="18"/>
          <w:lang w:eastAsia="ru-RU"/>
        </w:rPr>
        <w:t>Обоснование начальной (максимальной) цены контракта, суммы цен единиц товара</w:t>
      </w:r>
    </w:p>
    <w:tbl>
      <w:tblPr>
        <w:tblW w:w="5000" w:type="pct"/>
        <w:tblLook w:val="04A0" w:firstRow="1" w:lastRow="0" w:firstColumn="1" w:lastColumn="0" w:noHBand="0" w:noVBand="1"/>
      </w:tblPr>
      <w:tblGrid>
        <w:gridCol w:w="395"/>
        <w:gridCol w:w="822"/>
        <w:gridCol w:w="837"/>
        <w:gridCol w:w="819"/>
        <w:gridCol w:w="945"/>
        <w:gridCol w:w="1358"/>
        <w:gridCol w:w="819"/>
        <w:gridCol w:w="945"/>
        <w:gridCol w:w="819"/>
        <w:gridCol w:w="819"/>
        <w:gridCol w:w="1080"/>
        <w:gridCol w:w="616"/>
        <w:gridCol w:w="945"/>
        <w:gridCol w:w="815"/>
        <w:gridCol w:w="945"/>
        <w:gridCol w:w="704"/>
        <w:gridCol w:w="482"/>
        <w:gridCol w:w="621"/>
      </w:tblGrid>
      <w:tr w:rsidR="00EC4192" w:rsidRPr="00EC4192" w:rsidTr="00EC4192">
        <w:trPr>
          <w:trHeight w:val="20"/>
        </w:trPr>
        <w:tc>
          <w:tcPr>
            <w:tcW w:w="4441" w:type="pct"/>
            <w:gridSpan w:val="16"/>
            <w:tcBorders>
              <w:top w:val="nil"/>
              <w:left w:val="nil"/>
              <w:bottom w:val="nil"/>
              <w:right w:val="nil"/>
            </w:tcBorders>
            <w:shd w:val="clear" w:color="auto" w:fill="auto"/>
            <w:noWrap/>
            <w:vAlign w:val="center"/>
            <w:hideMark/>
          </w:tcPr>
          <w:p w:rsid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p w:rsid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p w:rsid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p w:rsid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p w:rsid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произведен в соответствии с приказом № 1064н от 19.12.2019г.</w:t>
            </w:r>
          </w:p>
        </w:tc>
        <w:tc>
          <w:tcPr>
            <w:tcW w:w="29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9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1"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44"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9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42"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8"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12"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2"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42"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9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768"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Наименование товара:</w:t>
            </w:r>
          </w:p>
        </w:tc>
        <w:tc>
          <w:tcPr>
            <w:tcW w:w="3672"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Гидрокортизон, мазь глазная 5 г/г</w:t>
            </w: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768"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Код КТРУ:</w:t>
            </w:r>
          </w:p>
        </w:tc>
        <w:tc>
          <w:tcPr>
            <w:tcW w:w="3672"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21.20.10.261-000037-1-00062-0000000000000</w:t>
            </w: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484" w:type="pct"/>
            <w:gridSpan w:val="8"/>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В РРПП отсутствует товар с характеристиками, соответствующими потребности Заказчика</w:t>
            </w:r>
          </w:p>
        </w:tc>
        <w:tc>
          <w:tcPr>
            <w:tcW w:w="312" w:type="pct"/>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Да</w:t>
            </w: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5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2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5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4441"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1</w:t>
            </w: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4441" w:type="pct"/>
            <w:gridSpan w:val="16"/>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c>
          <w:tcPr>
            <w:tcW w:w="297"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9"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w:t>
            </w:r>
            <w:proofErr w:type="gramStart"/>
            <w:r w:rsidRPr="00EC4192">
              <w:rPr>
                <w:rFonts w:ascii="Times New Roman" w:eastAsia="Times New Roman" w:hAnsi="Times New Roman" w:cs="Times New Roman"/>
                <w:b/>
                <w:bCs/>
                <w:color w:val="000000"/>
                <w:sz w:val="14"/>
                <w:szCs w:val="14"/>
                <w:lang w:eastAsia="ru-RU"/>
              </w:rPr>
              <w:t>п</w:t>
            </w:r>
            <w:proofErr w:type="gramEnd"/>
            <w:r w:rsidRPr="00EC4192">
              <w:rPr>
                <w:rFonts w:ascii="Times New Roman" w:eastAsia="Times New Roman" w:hAnsi="Times New Roman" w:cs="Times New Roman"/>
                <w:b/>
                <w:bCs/>
                <w:color w:val="000000"/>
                <w:sz w:val="14"/>
                <w:szCs w:val="14"/>
                <w:lang w:eastAsia="ru-RU"/>
              </w:rPr>
              <w:t>/п</w:t>
            </w:r>
          </w:p>
        </w:tc>
        <w:tc>
          <w:tcPr>
            <w:tcW w:w="276"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Кол-во </w:t>
            </w:r>
            <w:proofErr w:type="gramStart"/>
            <w:r w:rsidRPr="00EC4192">
              <w:rPr>
                <w:rFonts w:ascii="Times New Roman" w:eastAsia="Times New Roman" w:hAnsi="Times New Roman" w:cs="Times New Roman"/>
                <w:b/>
                <w:bCs/>
                <w:color w:val="000000"/>
                <w:sz w:val="14"/>
                <w:szCs w:val="14"/>
                <w:lang w:eastAsia="ru-RU"/>
              </w:rPr>
              <w:t>г</w:t>
            </w:r>
            <w:proofErr w:type="gramEnd"/>
          </w:p>
        </w:tc>
        <w:tc>
          <w:tcPr>
            <w:tcW w:w="393"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с НДС  </w:t>
            </w:r>
          </w:p>
        </w:tc>
        <w:tc>
          <w:tcPr>
            <w:tcW w:w="251"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без НДС  </w:t>
            </w:r>
          </w:p>
        </w:tc>
        <w:tc>
          <w:tcPr>
            <w:tcW w:w="244"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№1</w:t>
            </w:r>
          </w:p>
        </w:tc>
        <w:tc>
          <w:tcPr>
            <w:tcW w:w="393"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с НДС  </w:t>
            </w:r>
          </w:p>
        </w:tc>
        <w:tc>
          <w:tcPr>
            <w:tcW w:w="342"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без НДС  </w:t>
            </w:r>
          </w:p>
        </w:tc>
        <w:tc>
          <w:tcPr>
            <w:tcW w:w="32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№2</w:t>
            </w:r>
          </w:p>
        </w:tc>
        <w:tc>
          <w:tcPr>
            <w:tcW w:w="258"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с НДС  </w:t>
            </w:r>
          </w:p>
        </w:tc>
        <w:tc>
          <w:tcPr>
            <w:tcW w:w="312"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без НДС  </w:t>
            </w:r>
          </w:p>
        </w:tc>
        <w:tc>
          <w:tcPr>
            <w:tcW w:w="282"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№3</w:t>
            </w:r>
          </w:p>
        </w:tc>
        <w:tc>
          <w:tcPr>
            <w:tcW w:w="242"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№1, без НДС** </w:t>
            </w:r>
          </w:p>
        </w:tc>
        <w:tc>
          <w:tcPr>
            <w:tcW w:w="25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№4</w:t>
            </w:r>
          </w:p>
        </w:tc>
        <w:tc>
          <w:tcPr>
            <w:tcW w:w="25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№2, без НДС** </w:t>
            </w:r>
          </w:p>
        </w:tc>
        <w:tc>
          <w:tcPr>
            <w:tcW w:w="25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№5</w:t>
            </w:r>
          </w:p>
        </w:tc>
        <w:tc>
          <w:tcPr>
            <w:tcW w:w="257"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Средняя цена товара за </w:t>
            </w:r>
            <w:proofErr w:type="gramStart"/>
            <w:r w:rsidRPr="00EC4192">
              <w:rPr>
                <w:rFonts w:ascii="Times New Roman" w:eastAsia="Times New Roman" w:hAnsi="Times New Roman" w:cs="Times New Roman"/>
                <w:b/>
                <w:bCs/>
                <w:color w:val="000000"/>
                <w:sz w:val="14"/>
                <w:szCs w:val="14"/>
                <w:lang w:eastAsia="ru-RU"/>
              </w:rPr>
              <w:t>г</w:t>
            </w:r>
            <w:proofErr w:type="gramEnd"/>
            <w:r w:rsidRPr="00EC4192">
              <w:rPr>
                <w:rFonts w:ascii="Times New Roman" w:eastAsia="Times New Roman" w:hAnsi="Times New Roman" w:cs="Times New Roman"/>
                <w:b/>
                <w:bCs/>
                <w:color w:val="000000"/>
                <w:sz w:val="14"/>
                <w:szCs w:val="14"/>
                <w:lang w:eastAsia="ru-RU"/>
              </w:rPr>
              <w:t xml:space="preserve">, без НДС </w:t>
            </w:r>
          </w:p>
        </w:tc>
        <w:tc>
          <w:tcPr>
            <w:tcW w:w="297"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62"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9"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39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10,60  </w:t>
            </w:r>
          </w:p>
        </w:tc>
        <w:tc>
          <w:tcPr>
            <w:tcW w:w="251"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9,64  </w:t>
            </w:r>
          </w:p>
        </w:tc>
        <w:tc>
          <w:tcPr>
            <w:tcW w:w="244"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ГАРМОНИКА</w:t>
            </w:r>
          </w:p>
        </w:tc>
        <w:tc>
          <w:tcPr>
            <w:tcW w:w="39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11,00  </w:t>
            </w:r>
          </w:p>
        </w:tc>
        <w:tc>
          <w:tcPr>
            <w:tcW w:w="342"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10,00  </w:t>
            </w:r>
          </w:p>
        </w:tc>
        <w:tc>
          <w:tcPr>
            <w:tcW w:w="32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ДЕЛЬТА</w:t>
            </w:r>
          </w:p>
        </w:tc>
        <w:tc>
          <w:tcPr>
            <w:tcW w:w="258"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11,40  </w:t>
            </w:r>
          </w:p>
        </w:tc>
        <w:tc>
          <w:tcPr>
            <w:tcW w:w="312"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10,36  </w:t>
            </w:r>
          </w:p>
        </w:tc>
        <w:tc>
          <w:tcPr>
            <w:tcW w:w="282"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НПО ТАМБОВФАРМА</w:t>
            </w:r>
          </w:p>
        </w:tc>
        <w:tc>
          <w:tcPr>
            <w:tcW w:w="242"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5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57"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10,00   </w:t>
            </w:r>
          </w:p>
        </w:tc>
        <w:tc>
          <w:tcPr>
            <w:tcW w:w="297"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2"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1020"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2</w:t>
            </w:r>
          </w:p>
        </w:tc>
        <w:tc>
          <w:tcPr>
            <w:tcW w:w="244"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1319"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3</w:t>
            </w: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102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тарифного метода*</w:t>
            </w: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31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Информация о результатах закупок НМХЦ им. Н.И. Пирогова</w:t>
            </w:r>
          </w:p>
        </w:tc>
        <w:tc>
          <w:tcPr>
            <w:tcW w:w="312" w:type="pct"/>
            <w:tcBorders>
              <w:top w:val="nil"/>
              <w:left w:val="nil"/>
              <w:bottom w:val="nil"/>
              <w:right w:val="nil"/>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5"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 xml:space="preserve">Расчет НМЦК </w:t>
            </w:r>
          </w:p>
        </w:tc>
      </w:tr>
      <w:tr w:rsidR="00EC4192" w:rsidRPr="00EC4192" w:rsidTr="00EC4192">
        <w:trPr>
          <w:trHeight w:val="20"/>
        </w:trPr>
        <w:tc>
          <w:tcPr>
            <w:tcW w:w="99"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w:t>
            </w:r>
          </w:p>
        </w:tc>
        <w:tc>
          <w:tcPr>
            <w:tcW w:w="276"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Дозировка</w:t>
            </w:r>
          </w:p>
        </w:tc>
        <w:tc>
          <w:tcPr>
            <w:tcW w:w="393" w:type="pct"/>
            <w:tcBorders>
              <w:top w:val="nil"/>
              <w:left w:val="single" w:sz="8" w:space="0" w:color="auto"/>
              <w:bottom w:val="nil"/>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РУ</w:t>
            </w:r>
          </w:p>
        </w:tc>
        <w:tc>
          <w:tcPr>
            <w:tcW w:w="251" w:type="pct"/>
            <w:tcBorders>
              <w:top w:val="nil"/>
              <w:left w:val="nil"/>
              <w:bottom w:val="nil"/>
              <w:right w:val="single" w:sz="8" w:space="0" w:color="auto"/>
            </w:tcBorders>
            <w:shd w:val="clear" w:color="000000" w:fill="FFFFFF"/>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 xml:space="preserve">Цена за </w:t>
            </w:r>
            <w:proofErr w:type="gramStart"/>
            <w:r w:rsidRPr="00EC4192">
              <w:rPr>
                <w:rFonts w:ascii="Times New Roman" w:eastAsia="Times New Roman" w:hAnsi="Times New Roman" w:cs="Times New Roman"/>
                <w:b/>
                <w:bCs/>
                <w:sz w:val="14"/>
                <w:szCs w:val="14"/>
                <w:lang w:eastAsia="ru-RU"/>
              </w:rPr>
              <w:t>г</w:t>
            </w:r>
            <w:proofErr w:type="gramEnd"/>
            <w:r w:rsidRPr="00EC4192">
              <w:rPr>
                <w:rFonts w:ascii="Times New Roman" w:eastAsia="Times New Roman" w:hAnsi="Times New Roman" w:cs="Times New Roman"/>
                <w:b/>
                <w:bCs/>
                <w:sz w:val="14"/>
                <w:szCs w:val="14"/>
                <w:lang w:eastAsia="ru-RU"/>
              </w:rPr>
              <w:t>, без НДС и без учета оптовой надбавки</w:t>
            </w: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контракта/договора </w:t>
            </w:r>
          </w:p>
        </w:tc>
        <w:tc>
          <w:tcPr>
            <w:tcW w:w="342"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Кол-во, в </w:t>
            </w:r>
            <w:proofErr w:type="gramStart"/>
            <w:r w:rsidRPr="00EC4192">
              <w:rPr>
                <w:rFonts w:ascii="Times New Roman" w:eastAsia="Times New Roman" w:hAnsi="Times New Roman" w:cs="Times New Roman"/>
                <w:b/>
                <w:bCs/>
                <w:color w:val="000000"/>
                <w:sz w:val="14"/>
                <w:szCs w:val="14"/>
                <w:lang w:eastAsia="ru-RU"/>
              </w:rPr>
              <w:t>г</w:t>
            </w:r>
            <w:proofErr w:type="gramEnd"/>
          </w:p>
        </w:tc>
        <w:tc>
          <w:tcPr>
            <w:tcW w:w="326"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Цена за </w:t>
            </w:r>
            <w:proofErr w:type="gramStart"/>
            <w:r w:rsidRPr="00EC4192">
              <w:rPr>
                <w:rFonts w:ascii="Times New Roman" w:eastAsia="Times New Roman" w:hAnsi="Times New Roman" w:cs="Times New Roman"/>
                <w:b/>
                <w:bCs/>
                <w:color w:val="000000"/>
                <w:sz w:val="14"/>
                <w:szCs w:val="14"/>
                <w:lang w:eastAsia="ru-RU"/>
              </w:rPr>
              <w:t>г</w:t>
            </w:r>
            <w:proofErr w:type="gramEnd"/>
            <w:r w:rsidRPr="00EC4192">
              <w:rPr>
                <w:rFonts w:ascii="Times New Roman" w:eastAsia="Times New Roman" w:hAnsi="Times New Roman" w:cs="Times New Roman"/>
                <w:b/>
                <w:bCs/>
                <w:color w:val="000000"/>
                <w:sz w:val="14"/>
                <w:szCs w:val="14"/>
                <w:lang w:eastAsia="ru-RU"/>
              </w:rPr>
              <w:t>, с НДС</w:t>
            </w:r>
          </w:p>
        </w:tc>
        <w:tc>
          <w:tcPr>
            <w:tcW w:w="25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Цена за </w:t>
            </w:r>
            <w:proofErr w:type="gramStart"/>
            <w:r w:rsidRPr="00EC4192">
              <w:rPr>
                <w:rFonts w:ascii="Times New Roman" w:eastAsia="Times New Roman" w:hAnsi="Times New Roman" w:cs="Times New Roman"/>
                <w:b/>
                <w:bCs/>
                <w:color w:val="000000"/>
                <w:sz w:val="14"/>
                <w:szCs w:val="14"/>
                <w:lang w:eastAsia="ru-RU"/>
              </w:rPr>
              <w:t>г</w:t>
            </w:r>
            <w:proofErr w:type="gramEnd"/>
            <w:r w:rsidRPr="00EC4192">
              <w:rPr>
                <w:rFonts w:ascii="Times New Roman" w:eastAsia="Times New Roman" w:hAnsi="Times New Roman" w:cs="Times New Roman"/>
                <w:b/>
                <w:bCs/>
                <w:color w:val="000000"/>
                <w:sz w:val="14"/>
                <w:szCs w:val="14"/>
                <w:lang w:eastAsia="ru-RU"/>
              </w:rPr>
              <w:t>, без НДС и без учета оптовой надбавки</w:t>
            </w: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Цена за </w:t>
            </w:r>
            <w:proofErr w:type="gramStart"/>
            <w:r w:rsidRPr="00EC4192">
              <w:rPr>
                <w:rFonts w:ascii="Times New Roman" w:eastAsia="Times New Roman" w:hAnsi="Times New Roman" w:cs="Times New Roman"/>
                <w:b/>
                <w:bCs/>
                <w:color w:val="000000"/>
                <w:sz w:val="14"/>
                <w:szCs w:val="14"/>
                <w:lang w:eastAsia="ru-RU"/>
              </w:rPr>
              <w:t>г</w:t>
            </w:r>
            <w:proofErr w:type="gramEnd"/>
            <w:r w:rsidRPr="00EC4192">
              <w:rPr>
                <w:rFonts w:ascii="Times New Roman" w:eastAsia="Times New Roman" w:hAnsi="Times New Roman" w:cs="Times New Roman"/>
                <w:b/>
                <w:bCs/>
                <w:color w:val="000000"/>
                <w:sz w:val="14"/>
                <w:szCs w:val="14"/>
                <w:lang w:eastAsia="ru-RU"/>
              </w:rPr>
              <w:t>, без НДС</w:t>
            </w:r>
          </w:p>
        </w:tc>
        <w:tc>
          <w:tcPr>
            <w:tcW w:w="242"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Кол-во </w:t>
            </w:r>
            <w:proofErr w:type="gramStart"/>
            <w:r w:rsidRPr="00EC4192">
              <w:rPr>
                <w:rFonts w:ascii="Times New Roman" w:eastAsia="Times New Roman" w:hAnsi="Times New Roman" w:cs="Times New Roman"/>
                <w:b/>
                <w:bCs/>
                <w:color w:val="000000"/>
                <w:sz w:val="14"/>
                <w:szCs w:val="14"/>
                <w:lang w:eastAsia="ru-RU"/>
              </w:rPr>
              <w:t>г</w:t>
            </w:r>
            <w:proofErr w:type="gramEnd"/>
            <w:r w:rsidRPr="00EC4192">
              <w:rPr>
                <w:rFonts w:ascii="Times New Roman" w:eastAsia="Times New Roman" w:hAnsi="Times New Roman" w:cs="Times New Roman"/>
                <w:b/>
                <w:bCs/>
                <w:color w:val="000000"/>
                <w:sz w:val="14"/>
                <w:szCs w:val="14"/>
                <w:lang w:eastAsia="ru-RU"/>
              </w:rPr>
              <w:t xml:space="preserve"> в ед. товара</w:t>
            </w:r>
          </w:p>
        </w:tc>
        <w:tc>
          <w:tcPr>
            <w:tcW w:w="255"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г без НДС</w:t>
            </w:r>
          </w:p>
        </w:tc>
        <w:tc>
          <w:tcPr>
            <w:tcW w:w="255"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с оптовой надбавкой</w:t>
            </w:r>
          </w:p>
        </w:tc>
        <w:tc>
          <w:tcPr>
            <w:tcW w:w="255"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НДС</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г с НДС</w:t>
            </w:r>
          </w:p>
        </w:tc>
        <w:tc>
          <w:tcPr>
            <w:tcW w:w="297"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Кол-во, в </w:t>
            </w:r>
            <w:proofErr w:type="gramStart"/>
            <w:r w:rsidRPr="00EC4192">
              <w:rPr>
                <w:rFonts w:ascii="Times New Roman" w:eastAsia="Times New Roman" w:hAnsi="Times New Roman" w:cs="Times New Roman"/>
                <w:b/>
                <w:bCs/>
                <w:color w:val="000000"/>
                <w:sz w:val="14"/>
                <w:szCs w:val="14"/>
                <w:lang w:eastAsia="ru-RU"/>
              </w:rPr>
              <w:t>г</w:t>
            </w:r>
            <w:proofErr w:type="gramEnd"/>
          </w:p>
        </w:tc>
        <w:tc>
          <w:tcPr>
            <w:tcW w:w="262"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НМЦК</w:t>
            </w:r>
          </w:p>
        </w:tc>
      </w:tr>
      <w:tr w:rsidR="00EC4192" w:rsidRPr="00EC4192" w:rsidTr="00EC4192">
        <w:trPr>
          <w:trHeight w:val="20"/>
        </w:trPr>
        <w:tc>
          <w:tcPr>
            <w:tcW w:w="99" w:type="pct"/>
            <w:tcBorders>
              <w:top w:val="single" w:sz="8" w:space="0" w:color="auto"/>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single" w:sz="8" w:space="0" w:color="auto"/>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min</w:t>
            </w:r>
            <w:proofErr w:type="spellEnd"/>
            <w:r w:rsidRPr="00EC4192">
              <w:rPr>
                <w:rFonts w:ascii="Times New Roman" w:eastAsia="Times New Roman" w:hAnsi="Times New Roman" w:cs="Times New Roman"/>
                <w:color w:val="000000"/>
                <w:sz w:val="14"/>
                <w:szCs w:val="14"/>
                <w:lang w:eastAsia="ru-RU"/>
              </w:rPr>
              <w:t>****</w:t>
            </w:r>
          </w:p>
        </w:tc>
        <w:tc>
          <w:tcPr>
            <w:tcW w:w="393" w:type="pct"/>
            <w:tcBorders>
              <w:top w:val="single" w:sz="8" w:space="0" w:color="auto"/>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ЛП-№(000759)-(РГ-</w:t>
            </w:r>
            <w:proofErr w:type="gramStart"/>
            <w:r w:rsidRPr="00EC4192">
              <w:rPr>
                <w:rFonts w:ascii="Times New Roman" w:eastAsia="Times New Roman" w:hAnsi="Times New Roman" w:cs="Times New Roman"/>
                <w:color w:val="000000"/>
                <w:sz w:val="14"/>
                <w:szCs w:val="14"/>
                <w:lang w:eastAsia="ru-RU"/>
              </w:rPr>
              <w:t>RU</w:t>
            </w:r>
            <w:proofErr w:type="gramEnd"/>
            <w:r w:rsidRPr="00EC4192">
              <w:rPr>
                <w:rFonts w:ascii="Times New Roman" w:eastAsia="Times New Roman" w:hAnsi="Times New Roman" w:cs="Times New Roman"/>
                <w:color w:val="000000"/>
                <w:sz w:val="14"/>
                <w:szCs w:val="14"/>
                <w:lang w:eastAsia="ru-RU"/>
              </w:rPr>
              <w:t>)</w:t>
            </w:r>
          </w:p>
        </w:tc>
        <w:tc>
          <w:tcPr>
            <w:tcW w:w="251" w:type="pct"/>
            <w:tcBorders>
              <w:top w:val="single" w:sz="8" w:space="0" w:color="auto"/>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7,52   </w:t>
            </w: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нет</w:t>
            </w:r>
          </w:p>
        </w:tc>
        <w:tc>
          <w:tcPr>
            <w:tcW w:w="342"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7,52   </w:t>
            </w:r>
          </w:p>
        </w:tc>
        <w:tc>
          <w:tcPr>
            <w:tcW w:w="242"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1</w:t>
            </w:r>
          </w:p>
        </w:tc>
        <w:tc>
          <w:tcPr>
            <w:tcW w:w="255"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7,52   </w:t>
            </w:r>
          </w:p>
        </w:tc>
        <w:tc>
          <w:tcPr>
            <w:tcW w:w="255"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8,04   </w:t>
            </w:r>
          </w:p>
        </w:tc>
        <w:tc>
          <w:tcPr>
            <w:tcW w:w="255"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10%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8,84</w:t>
            </w:r>
          </w:p>
        </w:tc>
        <w:tc>
          <w:tcPr>
            <w:tcW w:w="297"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100</w:t>
            </w:r>
          </w:p>
        </w:tc>
        <w:tc>
          <w:tcPr>
            <w:tcW w:w="262"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884,00   </w:t>
            </w:r>
          </w:p>
        </w:tc>
      </w:tr>
      <w:tr w:rsidR="00EC4192" w:rsidRPr="00EC4192" w:rsidTr="00EC4192">
        <w:trPr>
          <w:trHeight w:val="20"/>
        </w:trPr>
        <w:tc>
          <w:tcPr>
            <w:tcW w:w="99"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p>
        </w:tc>
        <w:tc>
          <w:tcPr>
            <w:tcW w:w="393" w:type="pct"/>
            <w:tcBorders>
              <w:top w:val="nil"/>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ЛП-№(005924)-(РГ-</w:t>
            </w:r>
            <w:proofErr w:type="gramStart"/>
            <w:r w:rsidRPr="00EC4192">
              <w:rPr>
                <w:rFonts w:ascii="Times New Roman" w:eastAsia="Times New Roman" w:hAnsi="Times New Roman" w:cs="Times New Roman"/>
                <w:color w:val="000000"/>
                <w:sz w:val="14"/>
                <w:szCs w:val="14"/>
                <w:lang w:eastAsia="ru-RU"/>
              </w:rPr>
              <w:t>RU</w:t>
            </w:r>
            <w:proofErr w:type="gramEnd"/>
            <w:r w:rsidRPr="00EC4192">
              <w:rPr>
                <w:rFonts w:ascii="Times New Roman" w:eastAsia="Times New Roman" w:hAnsi="Times New Roman" w:cs="Times New Roman"/>
                <w:color w:val="000000"/>
                <w:sz w:val="14"/>
                <w:szCs w:val="14"/>
                <w:lang w:eastAsia="ru-RU"/>
              </w:rPr>
              <w:t>)</w:t>
            </w:r>
          </w:p>
        </w:tc>
        <w:tc>
          <w:tcPr>
            <w:tcW w:w="251" w:type="pct"/>
            <w:tcBorders>
              <w:top w:val="nil"/>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35,54   </w:t>
            </w: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42"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9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1" w:type="pct"/>
            <w:tcBorders>
              <w:top w:val="nil"/>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42"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1"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42"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1"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single" w:sz="8" w:space="0" w:color="auto"/>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42"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8"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060" w:type="pct"/>
            <w:gridSpan w:val="3"/>
            <w:tcBorders>
              <w:top w:val="single" w:sz="8" w:space="0" w:color="auto"/>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Средневзвешенная цена за </w:t>
            </w:r>
            <w:proofErr w:type="spellStart"/>
            <w:proofErr w:type="gramStart"/>
            <w:r w:rsidRPr="00EC4192">
              <w:rPr>
                <w:rFonts w:ascii="Times New Roman" w:eastAsia="Times New Roman" w:hAnsi="Times New Roman" w:cs="Times New Roman"/>
                <w:b/>
                <w:bCs/>
                <w:color w:val="000000"/>
                <w:sz w:val="14"/>
                <w:szCs w:val="14"/>
                <w:lang w:eastAsia="ru-RU"/>
              </w:rPr>
              <w:t>ед</w:t>
            </w:r>
            <w:proofErr w:type="spellEnd"/>
            <w:proofErr w:type="gramEnd"/>
            <w:r w:rsidRPr="00EC4192">
              <w:rPr>
                <w:rFonts w:ascii="Times New Roman" w:eastAsia="Times New Roman" w:hAnsi="Times New Roman" w:cs="Times New Roman"/>
                <w:b/>
                <w:bCs/>
                <w:color w:val="000000"/>
                <w:sz w:val="14"/>
                <w:szCs w:val="14"/>
                <w:lang w:eastAsia="ru-RU"/>
              </w:rPr>
              <w:t>:</w:t>
            </w:r>
          </w:p>
        </w:tc>
        <w:tc>
          <w:tcPr>
            <w:tcW w:w="25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#ДЕЛ/0!</w:t>
            </w:r>
          </w:p>
        </w:tc>
        <w:tc>
          <w:tcPr>
            <w:tcW w:w="312"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2"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336A26" w:rsidRDefault="00EC4192" w:rsidP="00B516A7">
      <w:pPr>
        <w:jc w:val="center"/>
      </w:pPr>
    </w:p>
    <w:p w:rsidR="00EC4192" w:rsidRDefault="00EC4192">
      <w:r>
        <w:br w:type="page"/>
      </w:r>
    </w:p>
    <w:tbl>
      <w:tblPr>
        <w:tblW w:w="5000" w:type="pct"/>
        <w:tblLook w:val="04A0" w:firstRow="1" w:lastRow="0" w:firstColumn="1" w:lastColumn="0" w:noHBand="0" w:noVBand="1"/>
      </w:tblPr>
      <w:tblGrid>
        <w:gridCol w:w="674"/>
        <w:gridCol w:w="1073"/>
        <w:gridCol w:w="1883"/>
        <w:gridCol w:w="1658"/>
        <w:gridCol w:w="1221"/>
        <w:gridCol w:w="1528"/>
        <w:gridCol w:w="591"/>
        <w:gridCol w:w="591"/>
        <w:gridCol w:w="222"/>
        <w:gridCol w:w="222"/>
        <w:gridCol w:w="222"/>
        <w:gridCol w:w="665"/>
        <w:gridCol w:w="665"/>
        <w:gridCol w:w="666"/>
        <w:gridCol w:w="666"/>
        <w:gridCol w:w="766"/>
        <w:gridCol w:w="787"/>
        <w:gridCol w:w="686"/>
      </w:tblGrid>
      <w:tr w:rsidR="00EC4192" w:rsidRPr="00EC4192" w:rsidTr="00EC4192">
        <w:trPr>
          <w:trHeight w:val="20"/>
        </w:trPr>
        <w:tc>
          <w:tcPr>
            <w:tcW w:w="3224" w:type="pct"/>
            <w:gridSpan w:val="11"/>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Метод № 4</w:t>
            </w: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3224"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roofErr w:type="gramStart"/>
            <w:r w:rsidRPr="00EC4192">
              <w:rPr>
                <w:rFonts w:ascii="Times New Roman" w:eastAsia="Times New Roman" w:hAnsi="Times New Roman" w:cs="Times New Roman"/>
                <w:b/>
                <w:bCs/>
                <w:color w:val="000000"/>
                <w:sz w:val="14"/>
                <w:szCs w:val="14"/>
                <w:lang w:eastAsia="ru-RU"/>
              </w:rPr>
              <w:t xml:space="preserve">В соответствии с подпунктом «в» пункта 2 Порядка используется </w:t>
            </w:r>
            <w:proofErr w:type="spellStart"/>
            <w:r w:rsidRPr="00EC4192">
              <w:rPr>
                <w:rFonts w:ascii="Times New Roman" w:eastAsia="Times New Roman" w:hAnsi="Times New Roman" w:cs="Times New Roman"/>
                <w:b/>
                <w:bCs/>
                <w:color w:val="000000"/>
                <w:sz w:val="14"/>
                <w:szCs w:val="14"/>
                <w:lang w:eastAsia="ru-RU"/>
              </w:rPr>
              <w:t>референтная</w:t>
            </w:r>
            <w:proofErr w:type="spellEnd"/>
            <w:r w:rsidRPr="00EC4192">
              <w:rPr>
                <w:rFonts w:ascii="Times New Roman" w:eastAsia="Times New Roman" w:hAnsi="Times New Roman" w:cs="Times New Roman"/>
                <w:b/>
                <w:bCs/>
                <w:color w:val="000000"/>
                <w:sz w:val="14"/>
                <w:szCs w:val="14"/>
                <w:lang w:eastAsia="ru-RU"/>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roofErr w:type="gramEnd"/>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3224" w:type="pct"/>
            <w:gridSpan w:val="11"/>
            <w:tcBorders>
              <w:top w:val="nil"/>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Информация о </w:t>
            </w:r>
            <w:proofErr w:type="spellStart"/>
            <w:r w:rsidRPr="00EC4192">
              <w:rPr>
                <w:rFonts w:ascii="Times New Roman" w:eastAsia="Times New Roman" w:hAnsi="Times New Roman" w:cs="Times New Roman"/>
                <w:color w:val="000000"/>
                <w:sz w:val="14"/>
                <w:szCs w:val="14"/>
                <w:lang w:eastAsia="ru-RU"/>
              </w:rPr>
              <w:t>референтной</w:t>
            </w:r>
            <w:proofErr w:type="spellEnd"/>
            <w:r w:rsidRPr="00EC4192">
              <w:rPr>
                <w:rFonts w:ascii="Times New Roman" w:eastAsia="Times New Roman" w:hAnsi="Times New Roman" w:cs="Times New Roman"/>
                <w:color w:val="000000"/>
                <w:sz w:val="14"/>
                <w:szCs w:val="14"/>
                <w:lang w:eastAsia="ru-RU"/>
              </w:rPr>
              <w:t xml:space="preserve"> цене на дату расчета НМЦК на официальном сайте Единой информационной системы в сфере закупок (http://zakupki.gov.ru) отсутствует.</w:t>
            </w: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2041"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Кратная дозировка дана с пересчетом количества и цены</w:t>
            </w: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611"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КП применяется в случае предоставления</w:t>
            </w: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2041"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Указывается номер извещения несостоявшейся закупки</w:t>
            </w: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4755" w:type="pct"/>
            <w:gridSpan w:val="17"/>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roofErr w:type="gramStart"/>
            <w:r w:rsidRPr="00EC4192">
              <w:rPr>
                <w:rFonts w:ascii="Times New Roman" w:eastAsia="Times New Roman" w:hAnsi="Times New Roman" w:cs="Times New Roman"/>
                <w:sz w:val="14"/>
                <w:szCs w:val="14"/>
                <w:lang w:eastAsia="ru-RU"/>
              </w:rPr>
              <w:t>Согласно Приказу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п.7, а) Заказчиком при установлении цены единицы лекарственного препарата, начальной цены единицы лекарственного препарата не учитываются значения цены единицы лекарственного препарата</w:t>
            </w:r>
            <w:proofErr w:type="gramEnd"/>
            <w:r w:rsidRPr="00EC4192">
              <w:rPr>
                <w:rFonts w:ascii="Times New Roman" w:eastAsia="Times New Roman" w:hAnsi="Times New Roman" w:cs="Times New Roman"/>
                <w:sz w:val="14"/>
                <w:szCs w:val="14"/>
                <w:lang w:eastAsia="ru-RU"/>
              </w:rPr>
              <w:t xml:space="preserve">, </w:t>
            </w:r>
            <w:proofErr w:type="gramStart"/>
            <w:r w:rsidRPr="00EC4192">
              <w:rPr>
                <w:rFonts w:ascii="Times New Roman" w:eastAsia="Times New Roman" w:hAnsi="Times New Roman" w:cs="Times New Roman"/>
                <w:sz w:val="14"/>
                <w:szCs w:val="14"/>
                <w:lang w:eastAsia="ru-RU"/>
              </w:rPr>
              <w:t xml:space="preserve">начальной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на официальном сайте http://www.roszdravnadzor.ru/services/turnover в информационно-телекоммуникационной сети ""Интернет"" </w:t>
            </w:r>
            <w:r w:rsidRPr="00EC4192">
              <w:rPr>
                <w:rFonts w:ascii="Times New Roman" w:eastAsia="Times New Roman" w:hAnsi="Times New Roman" w:cs="Times New Roman"/>
                <w:sz w:val="14"/>
                <w:szCs w:val="14"/>
                <w:lang w:eastAsia="ru-RU"/>
              </w:rPr>
              <w:br/>
              <w:t>В связи с отсутствием на сайте информации о выданных Росздравнадзором разрешениях на ввод в гражданский оборот в Российской Федерации серии или партии лекарственного препарата</w:t>
            </w:r>
            <w:proofErr w:type="gramEnd"/>
            <w:r w:rsidRPr="00EC4192">
              <w:rPr>
                <w:rFonts w:ascii="Times New Roman" w:eastAsia="Times New Roman" w:hAnsi="Times New Roman" w:cs="Times New Roman"/>
                <w:sz w:val="14"/>
                <w:szCs w:val="14"/>
                <w:lang w:eastAsia="ru-RU"/>
              </w:rPr>
              <w:t xml:space="preserve">, или срок годности, введенного в гражданский оборот препарата меньше, требуемого срока годности при поставке по Контракту, по состоянию 18.05.2026 по РУ: ЛП-000449, ЛС-002379, данные цены для обоснования не учитываются  </w:t>
            </w: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 </w:t>
            </w: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roofErr w:type="gramStart"/>
            <w:r w:rsidRPr="00EC4192">
              <w:rPr>
                <w:rFonts w:ascii="Times New Roman" w:eastAsia="Times New Roman" w:hAnsi="Times New Roman" w:cs="Times New Roman"/>
                <w:color w:val="000000"/>
                <w:sz w:val="14"/>
                <w:szCs w:val="14"/>
                <w:lang w:eastAsia="ru-RU"/>
              </w:rPr>
              <w:t>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w:t>
            </w:r>
            <w:proofErr w:type="gramEnd"/>
            <w:r w:rsidRPr="00EC4192">
              <w:rPr>
                <w:rFonts w:ascii="Times New Roman" w:eastAsia="Times New Roman" w:hAnsi="Times New Roman" w:cs="Times New Roman"/>
                <w:color w:val="000000"/>
                <w:sz w:val="14"/>
                <w:szCs w:val="14"/>
                <w:lang w:eastAsia="ru-RU"/>
              </w:rPr>
              <w:t xml:space="preserve"> пунктом 2 Порядка.</w:t>
            </w: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w:t>
            </w: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roofErr w:type="gramStart"/>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w:t>
            </w:r>
            <w:proofErr w:type="gramEnd"/>
            <w:r w:rsidRPr="00EC4192">
              <w:rPr>
                <w:rFonts w:ascii="Times New Roman" w:eastAsia="Times New Roman" w:hAnsi="Times New Roman" w:cs="Times New Roman"/>
                <w:color w:val="000000"/>
                <w:sz w:val="14"/>
                <w:szCs w:val="14"/>
                <w:lang w:eastAsia="ru-RU"/>
              </w:rPr>
              <w:t xml:space="preserve"> закупок лекарственных препаратов для медицинского применения, утвержденного Приказом Минздрава России от 19.12.2019 № 1064н.  </w:t>
            </w:r>
          </w:p>
        </w:tc>
        <w:tc>
          <w:tcPr>
            <w:tcW w:w="283"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w:t>
            </w: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w:t>
            </w:r>
            <w:proofErr w:type="gramStart"/>
            <w:r w:rsidRPr="00EC4192">
              <w:rPr>
                <w:rFonts w:ascii="Times New Roman" w:eastAsia="Times New Roman" w:hAnsi="Times New Roman" w:cs="Times New Roman"/>
                <w:color w:val="000000"/>
                <w:sz w:val="14"/>
                <w:szCs w:val="14"/>
                <w:lang w:eastAsia="ru-RU"/>
              </w:rPr>
              <w:t>К(</w:t>
            </w:r>
            <w:proofErr w:type="gramEnd"/>
            <w:r w:rsidRPr="00EC4192">
              <w:rPr>
                <w:rFonts w:ascii="Times New Roman" w:eastAsia="Times New Roman" w:hAnsi="Times New Roman" w:cs="Times New Roman"/>
                <w:color w:val="000000"/>
                <w:sz w:val="14"/>
                <w:szCs w:val="14"/>
                <w:lang w:eastAsia="ru-RU"/>
              </w:rPr>
              <w:t>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w:t>
            </w:r>
            <w:proofErr w:type="gramStart"/>
            <w:r w:rsidRPr="00EC4192">
              <w:rPr>
                <w:rFonts w:ascii="Times New Roman" w:eastAsia="Times New Roman" w:hAnsi="Times New Roman" w:cs="Times New Roman"/>
                <w:color w:val="000000"/>
                <w:sz w:val="14"/>
                <w:szCs w:val="14"/>
                <w:lang w:eastAsia="ru-RU"/>
              </w:rPr>
              <w:t>осуществлении</w:t>
            </w:r>
            <w:proofErr w:type="gramEnd"/>
            <w:r w:rsidRPr="00EC4192">
              <w:rPr>
                <w:rFonts w:ascii="Times New Roman" w:eastAsia="Times New Roman" w:hAnsi="Times New Roman" w:cs="Times New Roman"/>
                <w:color w:val="000000"/>
                <w:sz w:val="14"/>
                <w:szCs w:val="14"/>
                <w:lang w:eastAsia="ru-RU"/>
              </w:rPr>
              <w:t xml:space="preserve"> закупок лекарственных препаратов для медицинского применения, утвержденного Приказом Минздрава России от 19.12.2019 № 1064н.</w:t>
            </w:r>
          </w:p>
        </w:tc>
        <w:tc>
          <w:tcPr>
            <w:tcW w:w="283"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3112" w:type="pct"/>
            <w:gridSpan w:val="8"/>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(НМЦЕ)</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654" w:type="pct"/>
            <w:tcBorders>
              <w:top w:val="nil"/>
              <w:left w:val="nil"/>
              <w:bottom w:val="nil"/>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Цена за </w:t>
            </w:r>
            <w:proofErr w:type="gramStart"/>
            <w:r w:rsidRPr="00EC4192">
              <w:rPr>
                <w:rFonts w:ascii="Times New Roman" w:eastAsia="Times New Roman" w:hAnsi="Times New Roman" w:cs="Times New Roman"/>
                <w:color w:val="000000"/>
                <w:sz w:val="14"/>
                <w:szCs w:val="14"/>
                <w:lang w:eastAsia="ru-RU"/>
              </w:rPr>
              <w:t>г</w:t>
            </w:r>
            <w:proofErr w:type="gramEnd"/>
            <w:r w:rsidRPr="00EC4192">
              <w:rPr>
                <w:rFonts w:ascii="Times New Roman" w:eastAsia="Times New Roman" w:hAnsi="Times New Roman" w:cs="Times New Roman"/>
                <w:color w:val="000000"/>
                <w:sz w:val="14"/>
                <w:szCs w:val="14"/>
                <w:lang w:eastAsia="ru-RU"/>
              </w:rPr>
              <w:t xml:space="preserve"> без НДС</w:t>
            </w:r>
          </w:p>
        </w:tc>
        <w:tc>
          <w:tcPr>
            <w:tcW w:w="578"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с оптовой надбавкой</w:t>
            </w:r>
          </w:p>
        </w:tc>
        <w:tc>
          <w:tcPr>
            <w:tcW w:w="430"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НДС</w:t>
            </w:r>
          </w:p>
        </w:tc>
        <w:tc>
          <w:tcPr>
            <w:tcW w:w="53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Цена за 1 г, с НДС </w:t>
            </w:r>
          </w:p>
        </w:tc>
        <w:tc>
          <w:tcPr>
            <w:tcW w:w="291" w:type="pct"/>
            <w:gridSpan w:val="2"/>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Сведения о несостоявшейся процедуре определения поставщика***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nil"/>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1-я цена</w:t>
            </w:r>
          </w:p>
        </w:tc>
        <w:tc>
          <w:tcPr>
            <w:tcW w:w="654" w:type="pct"/>
            <w:tcBorders>
              <w:top w:val="single" w:sz="8" w:space="0" w:color="auto"/>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7,52   </w:t>
            </w:r>
          </w:p>
        </w:tc>
        <w:tc>
          <w:tcPr>
            <w:tcW w:w="578"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8,04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8,84   </w:t>
            </w:r>
          </w:p>
        </w:tc>
        <w:tc>
          <w:tcPr>
            <w:tcW w:w="291" w:type="pct"/>
            <w:gridSpan w:val="2"/>
            <w:tcBorders>
              <w:top w:val="nil"/>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2-я цена</w:t>
            </w:r>
          </w:p>
        </w:tc>
        <w:tc>
          <w:tcPr>
            <w:tcW w:w="654"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10,00   </w:t>
            </w:r>
          </w:p>
        </w:tc>
        <w:tc>
          <w:tcPr>
            <w:tcW w:w="57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10,70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11,77   </w:t>
            </w:r>
          </w:p>
        </w:tc>
        <w:tc>
          <w:tcPr>
            <w:tcW w:w="291"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3-я цена</w:t>
            </w:r>
          </w:p>
        </w:tc>
        <w:tc>
          <w:tcPr>
            <w:tcW w:w="654"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57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291"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4-я цена</w:t>
            </w:r>
          </w:p>
        </w:tc>
        <w:tc>
          <w:tcPr>
            <w:tcW w:w="654"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57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291"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w:t>
            </w:r>
          </w:p>
        </w:tc>
        <w:tc>
          <w:tcPr>
            <w:tcW w:w="654"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35,54   </w:t>
            </w:r>
          </w:p>
        </w:tc>
        <w:tc>
          <w:tcPr>
            <w:tcW w:w="57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38,02   </w:t>
            </w:r>
          </w:p>
        </w:tc>
        <w:tc>
          <w:tcPr>
            <w:tcW w:w="43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41,82   </w:t>
            </w:r>
          </w:p>
        </w:tc>
        <w:tc>
          <w:tcPr>
            <w:tcW w:w="291" w:type="pct"/>
            <w:gridSpan w:val="2"/>
            <w:tcBorders>
              <w:top w:val="single" w:sz="4" w:space="0" w:color="auto"/>
              <w:left w:val="nil"/>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396"/>
        <w:gridCol w:w="821"/>
        <w:gridCol w:w="836"/>
        <w:gridCol w:w="817"/>
        <w:gridCol w:w="943"/>
        <w:gridCol w:w="817"/>
        <w:gridCol w:w="1383"/>
        <w:gridCol w:w="943"/>
        <w:gridCol w:w="817"/>
        <w:gridCol w:w="817"/>
        <w:gridCol w:w="1078"/>
        <w:gridCol w:w="615"/>
        <w:gridCol w:w="943"/>
        <w:gridCol w:w="813"/>
        <w:gridCol w:w="943"/>
        <w:gridCol w:w="703"/>
        <w:gridCol w:w="481"/>
        <w:gridCol w:w="620"/>
      </w:tblGrid>
      <w:tr w:rsidR="00EC4192" w:rsidRPr="00EC4192" w:rsidTr="00EC4192">
        <w:trPr>
          <w:trHeight w:val="20"/>
        </w:trPr>
        <w:tc>
          <w:tcPr>
            <w:tcW w:w="4441"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Расчет НМЦК произведен в соответствии с приказом № 1064н от 19.12.2019г.</w:t>
            </w: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6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5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721"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Наименование товара:</w:t>
            </w:r>
          </w:p>
        </w:tc>
        <w:tc>
          <w:tcPr>
            <w:tcW w:w="3719"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roofErr w:type="spellStart"/>
            <w:r w:rsidRPr="00EC4192">
              <w:rPr>
                <w:rFonts w:ascii="Times New Roman" w:eastAsia="Times New Roman" w:hAnsi="Times New Roman" w:cs="Times New Roman"/>
                <w:b/>
                <w:bCs/>
                <w:color w:val="000000"/>
                <w:sz w:val="14"/>
                <w:szCs w:val="14"/>
                <w:lang w:eastAsia="ru-RU"/>
              </w:rPr>
              <w:t>Нифедипин</w:t>
            </w:r>
            <w:proofErr w:type="spellEnd"/>
            <w:r w:rsidRPr="00EC4192">
              <w:rPr>
                <w:rFonts w:ascii="Times New Roman" w:eastAsia="Times New Roman" w:hAnsi="Times New Roman" w:cs="Times New Roman"/>
                <w:b/>
                <w:bCs/>
                <w:color w:val="000000"/>
                <w:sz w:val="14"/>
                <w:szCs w:val="14"/>
                <w:lang w:eastAsia="ru-RU"/>
              </w:rPr>
              <w:t>, таблетки 10 мг</w:t>
            </w: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721"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Код КТРУ:</w:t>
            </w:r>
          </w:p>
        </w:tc>
        <w:tc>
          <w:tcPr>
            <w:tcW w:w="3719"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21.20.10.147-000002-1-00093-0000000000000</w:t>
            </w: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421" w:type="pct"/>
            <w:gridSpan w:val="8"/>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В РРПП отсутствует товар с характеристиками, соответствующими потребности Заказчика</w:t>
            </w:r>
          </w:p>
        </w:tc>
        <w:tc>
          <w:tcPr>
            <w:tcW w:w="314" w:type="pct"/>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Да</w:t>
            </w: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6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5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4441"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1</w:t>
            </w: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4441" w:type="pct"/>
            <w:gridSpan w:val="16"/>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c>
          <w:tcPr>
            <w:tcW w:w="280"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7"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w:t>
            </w:r>
            <w:proofErr w:type="gramStart"/>
            <w:r w:rsidRPr="00EC4192">
              <w:rPr>
                <w:rFonts w:ascii="Times New Roman" w:eastAsia="Times New Roman" w:hAnsi="Times New Roman" w:cs="Times New Roman"/>
                <w:b/>
                <w:bCs/>
                <w:color w:val="000000"/>
                <w:sz w:val="14"/>
                <w:szCs w:val="14"/>
                <w:lang w:eastAsia="ru-RU"/>
              </w:rPr>
              <w:t>п</w:t>
            </w:r>
            <w:proofErr w:type="gramEnd"/>
            <w:r w:rsidRPr="00EC4192">
              <w:rPr>
                <w:rFonts w:ascii="Times New Roman" w:eastAsia="Times New Roman" w:hAnsi="Times New Roman" w:cs="Times New Roman"/>
                <w:b/>
                <w:bCs/>
                <w:color w:val="000000"/>
                <w:sz w:val="14"/>
                <w:szCs w:val="14"/>
                <w:lang w:eastAsia="ru-RU"/>
              </w:rPr>
              <w:t>/п</w:t>
            </w:r>
          </w:p>
        </w:tc>
        <w:tc>
          <w:tcPr>
            <w:tcW w:w="269"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штук</w:t>
            </w:r>
          </w:p>
        </w:tc>
        <w:tc>
          <w:tcPr>
            <w:tcW w:w="356"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с НДС  </w:t>
            </w:r>
          </w:p>
        </w:tc>
        <w:tc>
          <w:tcPr>
            <w:tcW w:w="273"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без НДС  </w:t>
            </w:r>
          </w:p>
        </w:tc>
        <w:tc>
          <w:tcPr>
            <w:tcW w:w="26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№1</w:t>
            </w:r>
          </w:p>
        </w:tc>
        <w:tc>
          <w:tcPr>
            <w:tcW w:w="297"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с НДС  </w:t>
            </w:r>
          </w:p>
        </w:tc>
        <w:tc>
          <w:tcPr>
            <w:tcW w:w="392"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без НДС  </w:t>
            </w:r>
          </w:p>
        </w:tc>
        <w:tc>
          <w:tcPr>
            <w:tcW w:w="31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№2</w:t>
            </w:r>
          </w:p>
        </w:tc>
        <w:tc>
          <w:tcPr>
            <w:tcW w:w="252"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с НДС  </w:t>
            </w:r>
          </w:p>
        </w:tc>
        <w:tc>
          <w:tcPr>
            <w:tcW w:w="314"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без НДС  </w:t>
            </w:r>
          </w:p>
        </w:tc>
        <w:tc>
          <w:tcPr>
            <w:tcW w:w="27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№3</w:t>
            </w:r>
          </w:p>
        </w:tc>
        <w:tc>
          <w:tcPr>
            <w:tcW w:w="281"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№1, без НДС** </w:t>
            </w:r>
          </w:p>
        </w:tc>
        <w:tc>
          <w:tcPr>
            <w:tcW w:w="324"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№4</w:t>
            </w:r>
          </w:p>
        </w:tc>
        <w:tc>
          <w:tcPr>
            <w:tcW w:w="25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№2, без НДС** </w:t>
            </w:r>
          </w:p>
        </w:tc>
        <w:tc>
          <w:tcPr>
            <w:tcW w:w="23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№5</w:t>
            </w:r>
          </w:p>
        </w:tc>
        <w:tc>
          <w:tcPr>
            <w:tcW w:w="23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Средняя цена товара за штуку, без НДС </w:t>
            </w:r>
          </w:p>
        </w:tc>
        <w:tc>
          <w:tcPr>
            <w:tcW w:w="28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7"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69"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356"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0,76  </w:t>
            </w:r>
          </w:p>
        </w:tc>
        <w:tc>
          <w:tcPr>
            <w:tcW w:w="273"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0,69  </w:t>
            </w:r>
          </w:p>
        </w:tc>
        <w:tc>
          <w:tcPr>
            <w:tcW w:w="26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ГАРМОНИКА</w:t>
            </w:r>
          </w:p>
        </w:tc>
        <w:tc>
          <w:tcPr>
            <w:tcW w:w="297"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0,80  </w:t>
            </w:r>
          </w:p>
        </w:tc>
        <w:tc>
          <w:tcPr>
            <w:tcW w:w="392"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0,73  </w:t>
            </w:r>
          </w:p>
        </w:tc>
        <w:tc>
          <w:tcPr>
            <w:tcW w:w="31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ДЕЛЬТА</w:t>
            </w:r>
          </w:p>
        </w:tc>
        <w:tc>
          <w:tcPr>
            <w:tcW w:w="252"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0,84  </w:t>
            </w:r>
          </w:p>
        </w:tc>
        <w:tc>
          <w:tcPr>
            <w:tcW w:w="314"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0,76  </w:t>
            </w:r>
          </w:p>
        </w:tc>
        <w:tc>
          <w:tcPr>
            <w:tcW w:w="27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НПО ТАМБОВФАРМА</w:t>
            </w:r>
          </w:p>
        </w:tc>
        <w:tc>
          <w:tcPr>
            <w:tcW w:w="281"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4"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5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3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3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0,73   </w:t>
            </w:r>
          </w:p>
        </w:tc>
        <w:tc>
          <w:tcPr>
            <w:tcW w:w="28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8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994"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2</w:t>
            </w:r>
          </w:p>
        </w:tc>
        <w:tc>
          <w:tcPr>
            <w:tcW w:w="26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275"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3</w:t>
            </w: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94" w:type="pct"/>
            <w:gridSpan w:val="4"/>
            <w:tcBorders>
              <w:top w:val="single" w:sz="8" w:space="0" w:color="auto"/>
              <w:left w:val="single" w:sz="8" w:space="0" w:color="auto"/>
              <w:bottom w:val="nil"/>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тарифного метода*</w:t>
            </w: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27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Информация о результатах закупок НМХЦ им. Н.И. Пирогова</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12"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 xml:space="preserve">Расчет НМЦК </w:t>
            </w:r>
          </w:p>
        </w:tc>
      </w:tr>
      <w:tr w:rsidR="00EC4192" w:rsidRPr="00EC4192" w:rsidTr="00EC4192">
        <w:trPr>
          <w:trHeight w:val="20"/>
        </w:trPr>
        <w:tc>
          <w:tcPr>
            <w:tcW w:w="97"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w:t>
            </w:r>
          </w:p>
        </w:tc>
        <w:tc>
          <w:tcPr>
            <w:tcW w:w="269"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Дозировка</w:t>
            </w:r>
          </w:p>
        </w:tc>
        <w:tc>
          <w:tcPr>
            <w:tcW w:w="356"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РУ</w:t>
            </w:r>
          </w:p>
        </w:tc>
        <w:tc>
          <w:tcPr>
            <w:tcW w:w="273" w:type="pct"/>
            <w:tcBorders>
              <w:top w:val="single" w:sz="8" w:space="0" w:color="auto"/>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Цена за штуку, без НДС и без учета оптовой надбавки</w:t>
            </w: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контракта/договора </w:t>
            </w:r>
          </w:p>
        </w:tc>
        <w:tc>
          <w:tcPr>
            <w:tcW w:w="31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штук</w:t>
            </w:r>
          </w:p>
        </w:tc>
        <w:tc>
          <w:tcPr>
            <w:tcW w:w="252"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штуку, с НДС</w:t>
            </w:r>
          </w:p>
        </w:tc>
        <w:tc>
          <w:tcPr>
            <w:tcW w:w="314"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штуку, без НДС и без учета оптовой надбавки</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штуку товара, без НДС</w:t>
            </w:r>
          </w:p>
        </w:tc>
        <w:tc>
          <w:tcPr>
            <w:tcW w:w="255"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с оптовой надбавкой</w:t>
            </w:r>
          </w:p>
        </w:tc>
        <w:tc>
          <w:tcPr>
            <w:tcW w:w="238" w:type="pct"/>
            <w:tcBorders>
              <w:top w:val="nil"/>
              <w:left w:val="nil"/>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НДС</w:t>
            </w:r>
          </w:p>
        </w:tc>
        <w:tc>
          <w:tcPr>
            <w:tcW w:w="235" w:type="pct"/>
            <w:tcBorders>
              <w:top w:val="nil"/>
              <w:left w:val="nil"/>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Цена за штуку с НДС </w:t>
            </w:r>
          </w:p>
        </w:tc>
        <w:tc>
          <w:tcPr>
            <w:tcW w:w="28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Кол-во, в </w:t>
            </w:r>
            <w:proofErr w:type="spellStart"/>
            <w:proofErr w:type="gramStart"/>
            <w:r w:rsidRPr="00EC4192">
              <w:rPr>
                <w:rFonts w:ascii="Times New Roman" w:eastAsia="Times New Roman" w:hAnsi="Times New Roman" w:cs="Times New Roman"/>
                <w:b/>
                <w:bCs/>
                <w:color w:val="000000"/>
                <w:sz w:val="14"/>
                <w:szCs w:val="14"/>
                <w:lang w:eastAsia="ru-RU"/>
              </w:rPr>
              <w:t>шт</w:t>
            </w:r>
            <w:proofErr w:type="spellEnd"/>
            <w:proofErr w:type="gramEnd"/>
          </w:p>
        </w:tc>
        <w:tc>
          <w:tcPr>
            <w:tcW w:w="280"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НМЦК</w:t>
            </w:r>
          </w:p>
        </w:tc>
      </w:tr>
      <w:tr w:rsidR="00EC4192" w:rsidRPr="00EC4192" w:rsidTr="00EC4192">
        <w:trPr>
          <w:trHeight w:val="20"/>
        </w:trPr>
        <w:tc>
          <w:tcPr>
            <w:tcW w:w="97"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69"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min</w:t>
            </w:r>
            <w:proofErr w:type="spellEnd"/>
            <w:r w:rsidRPr="00EC4192">
              <w:rPr>
                <w:rFonts w:ascii="Times New Roman" w:eastAsia="Times New Roman" w:hAnsi="Times New Roman" w:cs="Times New Roman"/>
                <w:color w:val="000000"/>
                <w:sz w:val="14"/>
                <w:szCs w:val="14"/>
                <w:lang w:eastAsia="ru-RU"/>
              </w:rPr>
              <w:t>****</w:t>
            </w:r>
          </w:p>
        </w:tc>
        <w:tc>
          <w:tcPr>
            <w:tcW w:w="356" w:type="pct"/>
            <w:tcBorders>
              <w:top w:val="nil"/>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ЛП-№(008277)-(РГ-</w:t>
            </w:r>
            <w:proofErr w:type="gramStart"/>
            <w:r w:rsidRPr="00EC4192">
              <w:rPr>
                <w:rFonts w:ascii="Times New Roman" w:eastAsia="Times New Roman" w:hAnsi="Times New Roman" w:cs="Times New Roman"/>
                <w:color w:val="000000"/>
                <w:sz w:val="14"/>
                <w:szCs w:val="14"/>
                <w:lang w:eastAsia="ru-RU"/>
              </w:rPr>
              <w:t>RU</w:t>
            </w:r>
            <w:proofErr w:type="gramEnd"/>
            <w:r w:rsidRPr="00EC4192">
              <w:rPr>
                <w:rFonts w:ascii="Times New Roman" w:eastAsia="Times New Roman" w:hAnsi="Times New Roman" w:cs="Times New Roman"/>
                <w:color w:val="000000"/>
                <w:sz w:val="14"/>
                <w:szCs w:val="14"/>
                <w:lang w:eastAsia="ru-RU"/>
              </w:rPr>
              <w:t>)</w:t>
            </w:r>
          </w:p>
        </w:tc>
        <w:tc>
          <w:tcPr>
            <w:tcW w:w="273" w:type="pct"/>
            <w:tcBorders>
              <w:top w:val="nil"/>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0,59   </w:t>
            </w: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200909051125101030-1116</w:t>
            </w:r>
          </w:p>
        </w:tc>
        <w:tc>
          <w:tcPr>
            <w:tcW w:w="31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1000</w:t>
            </w:r>
          </w:p>
        </w:tc>
        <w:tc>
          <w:tcPr>
            <w:tcW w:w="25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0,59  </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0,59   </w:t>
            </w:r>
          </w:p>
        </w:tc>
        <w:tc>
          <w:tcPr>
            <w:tcW w:w="255"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0,63   </w:t>
            </w:r>
          </w:p>
        </w:tc>
        <w:tc>
          <w:tcPr>
            <w:tcW w:w="238" w:type="pct"/>
            <w:tcBorders>
              <w:top w:val="nil"/>
              <w:left w:val="nil"/>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10%</w:t>
            </w:r>
          </w:p>
        </w:tc>
        <w:tc>
          <w:tcPr>
            <w:tcW w:w="235" w:type="pct"/>
            <w:tcBorders>
              <w:top w:val="nil"/>
              <w:left w:val="nil"/>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0,69</w:t>
            </w:r>
          </w:p>
        </w:tc>
        <w:tc>
          <w:tcPr>
            <w:tcW w:w="28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700</w:t>
            </w:r>
          </w:p>
        </w:tc>
        <w:tc>
          <w:tcPr>
            <w:tcW w:w="280"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483,00   </w:t>
            </w:r>
          </w:p>
        </w:tc>
      </w:tr>
      <w:tr w:rsidR="00EC4192" w:rsidRPr="00EC4192" w:rsidTr="00EC4192">
        <w:trPr>
          <w:trHeight w:val="20"/>
        </w:trPr>
        <w:tc>
          <w:tcPr>
            <w:tcW w:w="97"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69"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p>
        </w:tc>
        <w:tc>
          <w:tcPr>
            <w:tcW w:w="356" w:type="pct"/>
            <w:tcBorders>
              <w:top w:val="nil"/>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ЛП-№(000243)-(РГ-</w:t>
            </w:r>
            <w:proofErr w:type="gramStart"/>
            <w:r w:rsidRPr="00EC4192">
              <w:rPr>
                <w:rFonts w:ascii="Times New Roman" w:eastAsia="Times New Roman" w:hAnsi="Times New Roman" w:cs="Times New Roman"/>
                <w:color w:val="000000"/>
                <w:sz w:val="14"/>
                <w:szCs w:val="14"/>
                <w:lang w:eastAsia="ru-RU"/>
              </w:rPr>
              <w:t>RU</w:t>
            </w:r>
            <w:proofErr w:type="gramEnd"/>
            <w:r w:rsidRPr="00EC4192">
              <w:rPr>
                <w:rFonts w:ascii="Times New Roman" w:eastAsia="Times New Roman" w:hAnsi="Times New Roman" w:cs="Times New Roman"/>
                <w:color w:val="000000"/>
                <w:sz w:val="14"/>
                <w:szCs w:val="14"/>
                <w:lang w:eastAsia="ru-RU"/>
              </w:rPr>
              <w:t>)</w:t>
            </w:r>
          </w:p>
        </w:tc>
        <w:tc>
          <w:tcPr>
            <w:tcW w:w="273" w:type="pct"/>
            <w:tcBorders>
              <w:top w:val="nil"/>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1,56   </w:t>
            </w: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7"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69"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56"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3" w:type="pct"/>
            <w:tcBorders>
              <w:top w:val="nil"/>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2" w:type="pct"/>
            <w:tcBorders>
              <w:top w:val="nil"/>
              <w:left w:val="single" w:sz="8" w:space="0" w:color="auto"/>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8"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2"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4"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961" w:type="pct"/>
            <w:gridSpan w:val="3"/>
            <w:tcBorders>
              <w:top w:val="single" w:sz="8" w:space="0" w:color="auto"/>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Средневзвешенная цена за </w:t>
            </w:r>
            <w:proofErr w:type="spellStart"/>
            <w:proofErr w:type="gramStart"/>
            <w:r w:rsidRPr="00EC4192">
              <w:rPr>
                <w:rFonts w:ascii="Times New Roman" w:eastAsia="Times New Roman" w:hAnsi="Times New Roman" w:cs="Times New Roman"/>
                <w:b/>
                <w:bCs/>
                <w:color w:val="000000"/>
                <w:sz w:val="14"/>
                <w:szCs w:val="14"/>
                <w:lang w:eastAsia="ru-RU"/>
              </w:rPr>
              <w:t>ед</w:t>
            </w:r>
            <w:proofErr w:type="spellEnd"/>
            <w:proofErr w:type="gramEnd"/>
            <w:r w:rsidRPr="00EC4192">
              <w:rPr>
                <w:rFonts w:ascii="Times New Roman" w:eastAsia="Times New Roman" w:hAnsi="Times New Roman" w:cs="Times New Roman"/>
                <w:b/>
                <w:bCs/>
                <w:color w:val="000000"/>
                <w:sz w:val="14"/>
                <w:szCs w:val="14"/>
                <w:lang w:eastAsia="ru-RU"/>
              </w:rPr>
              <w:t>:</w:t>
            </w:r>
          </w:p>
        </w:tc>
        <w:tc>
          <w:tcPr>
            <w:tcW w:w="31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0,59   </w:t>
            </w: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549"/>
        <w:gridCol w:w="883"/>
        <w:gridCol w:w="2137"/>
        <w:gridCol w:w="1467"/>
        <w:gridCol w:w="1136"/>
        <w:gridCol w:w="1940"/>
        <w:gridCol w:w="589"/>
        <w:gridCol w:w="593"/>
        <w:gridCol w:w="222"/>
        <w:gridCol w:w="222"/>
        <w:gridCol w:w="222"/>
        <w:gridCol w:w="737"/>
        <w:gridCol w:w="852"/>
        <w:gridCol w:w="660"/>
        <w:gridCol w:w="515"/>
        <w:gridCol w:w="606"/>
        <w:gridCol w:w="728"/>
        <w:gridCol w:w="728"/>
      </w:tblGrid>
      <w:tr w:rsidR="00EC4192" w:rsidRPr="00EC4192" w:rsidTr="00EC4192">
        <w:trPr>
          <w:trHeight w:val="20"/>
        </w:trPr>
        <w:tc>
          <w:tcPr>
            <w:tcW w:w="3243" w:type="pct"/>
            <w:gridSpan w:val="11"/>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Метод № 4</w:t>
            </w: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3243"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roofErr w:type="gramStart"/>
            <w:r w:rsidRPr="00EC4192">
              <w:rPr>
                <w:rFonts w:ascii="Times New Roman" w:eastAsia="Times New Roman" w:hAnsi="Times New Roman" w:cs="Times New Roman"/>
                <w:b/>
                <w:bCs/>
                <w:color w:val="000000"/>
                <w:sz w:val="14"/>
                <w:szCs w:val="14"/>
                <w:lang w:eastAsia="ru-RU"/>
              </w:rPr>
              <w:t xml:space="preserve">В соответствии с подпунктом «в» пункта 2 Порядка используется </w:t>
            </w:r>
            <w:proofErr w:type="spellStart"/>
            <w:r w:rsidRPr="00EC4192">
              <w:rPr>
                <w:rFonts w:ascii="Times New Roman" w:eastAsia="Times New Roman" w:hAnsi="Times New Roman" w:cs="Times New Roman"/>
                <w:b/>
                <w:bCs/>
                <w:color w:val="000000"/>
                <w:sz w:val="14"/>
                <w:szCs w:val="14"/>
                <w:lang w:eastAsia="ru-RU"/>
              </w:rPr>
              <w:t>референтная</w:t>
            </w:r>
            <w:proofErr w:type="spellEnd"/>
            <w:r w:rsidRPr="00EC4192">
              <w:rPr>
                <w:rFonts w:ascii="Times New Roman" w:eastAsia="Times New Roman" w:hAnsi="Times New Roman" w:cs="Times New Roman"/>
                <w:b/>
                <w:bCs/>
                <w:color w:val="000000"/>
                <w:sz w:val="14"/>
                <w:szCs w:val="14"/>
                <w:lang w:eastAsia="ru-RU"/>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roofErr w:type="gramEnd"/>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4"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3243" w:type="pct"/>
            <w:gridSpan w:val="11"/>
            <w:tcBorders>
              <w:top w:val="nil"/>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Информация о </w:t>
            </w:r>
            <w:proofErr w:type="spellStart"/>
            <w:r w:rsidRPr="00EC4192">
              <w:rPr>
                <w:rFonts w:ascii="Times New Roman" w:eastAsia="Times New Roman" w:hAnsi="Times New Roman" w:cs="Times New Roman"/>
                <w:color w:val="000000"/>
                <w:sz w:val="14"/>
                <w:szCs w:val="14"/>
                <w:lang w:eastAsia="ru-RU"/>
              </w:rPr>
              <w:t>референтной</w:t>
            </w:r>
            <w:proofErr w:type="spellEnd"/>
            <w:r w:rsidRPr="00EC4192">
              <w:rPr>
                <w:rFonts w:ascii="Times New Roman" w:eastAsia="Times New Roman" w:hAnsi="Times New Roman" w:cs="Times New Roman"/>
                <w:color w:val="000000"/>
                <w:sz w:val="14"/>
                <w:szCs w:val="14"/>
                <w:lang w:eastAsia="ru-RU"/>
              </w:rPr>
              <w:t xml:space="preserve"> цене на дату расчета НМЦК на официальном сайте Единой информационной системы в сфере закупок (http://zakupki.gov.ru) отсутствует.</w:t>
            </w: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0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974"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Кратная дозировка дана с пересчетом количества и цены</w:t>
            </w: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572"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КП применяется в случае предоставления</w:t>
            </w:r>
          </w:p>
        </w:tc>
        <w:tc>
          <w:tcPr>
            <w:tcW w:w="40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974"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Указывается номер извещения несостоявшейся закупки</w:t>
            </w: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4796" w:type="pct"/>
            <w:gridSpan w:val="17"/>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roofErr w:type="gramStart"/>
            <w:r w:rsidRPr="00EC4192">
              <w:rPr>
                <w:rFonts w:ascii="Times New Roman" w:eastAsia="Times New Roman" w:hAnsi="Times New Roman" w:cs="Times New Roman"/>
                <w:sz w:val="14"/>
                <w:szCs w:val="14"/>
                <w:lang w:eastAsia="ru-RU"/>
              </w:rPr>
              <w:t>Согласно Приказу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п.7, а) Заказчиком при установлении цены единицы лекарственного препарата, начальной цены единицы лекарственного препарата не учитываются значения цены единицы лекарственного препарата</w:t>
            </w:r>
            <w:proofErr w:type="gramEnd"/>
            <w:r w:rsidRPr="00EC4192">
              <w:rPr>
                <w:rFonts w:ascii="Times New Roman" w:eastAsia="Times New Roman" w:hAnsi="Times New Roman" w:cs="Times New Roman"/>
                <w:sz w:val="14"/>
                <w:szCs w:val="14"/>
                <w:lang w:eastAsia="ru-RU"/>
              </w:rPr>
              <w:t xml:space="preserve">, </w:t>
            </w:r>
            <w:proofErr w:type="gramStart"/>
            <w:r w:rsidRPr="00EC4192">
              <w:rPr>
                <w:rFonts w:ascii="Times New Roman" w:eastAsia="Times New Roman" w:hAnsi="Times New Roman" w:cs="Times New Roman"/>
                <w:sz w:val="14"/>
                <w:szCs w:val="14"/>
                <w:lang w:eastAsia="ru-RU"/>
              </w:rPr>
              <w:t xml:space="preserve">начальной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на официальном сайте http://www.roszdravnadzor.ru/services/turnover в информационно-телекоммуникационной сети ""Интернет"" </w:t>
            </w:r>
            <w:r w:rsidRPr="00EC4192">
              <w:rPr>
                <w:rFonts w:ascii="Times New Roman" w:eastAsia="Times New Roman" w:hAnsi="Times New Roman" w:cs="Times New Roman"/>
                <w:sz w:val="14"/>
                <w:szCs w:val="14"/>
                <w:lang w:eastAsia="ru-RU"/>
              </w:rPr>
              <w:br/>
              <w:t>В связи с отсутствием на сайте информации о выданных Росздравнадзором разрешениях на ввод в гражданский оборот в Российской Федерации серии или партии лекарственного препарата</w:t>
            </w:r>
            <w:proofErr w:type="gramEnd"/>
            <w:r w:rsidRPr="00EC4192">
              <w:rPr>
                <w:rFonts w:ascii="Times New Roman" w:eastAsia="Times New Roman" w:hAnsi="Times New Roman" w:cs="Times New Roman"/>
                <w:sz w:val="14"/>
                <w:szCs w:val="14"/>
                <w:lang w:eastAsia="ru-RU"/>
              </w:rPr>
              <w:t xml:space="preserve">, или срок годности, введенного в гражданский оборот препарата меньше, требуемого срока годности при поставке по Контракту, по состоянию 18.05.2026 по РУ: </w:t>
            </w:r>
            <w:proofErr w:type="gramStart"/>
            <w:r w:rsidRPr="00EC4192">
              <w:rPr>
                <w:rFonts w:ascii="Times New Roman" w:eastAsia="Times New Roman" w:hAnsi="Times New Roman" w:cs="Times New Roman"/>
                <w:sz w:val="14"/>
                <w:szCs w:val="14"/>
                <w:lang w:eastAsia="ru-RU"/>
              </w:rPr>
              <w:t>П</w:t>
            </w:r>
            <w:proofErr w:type="gramEnd"/>
            <w:r w:rsidRPr="00EC4192">
              <w:rPr>
                <w:rFonts w:ascii="Times New Roman" w:eastAsia="Times New Roman" w:hAnsi="Times New Roman" w:cs="Times New Roman"/>
                <w:sz w:val="14"/>
                <w:szCs w:val="14"/>
                <w:lang w:eastAsia="ru-RU"/>
              </w:rPr>
              <w:t xml:space="preserve"> N015667/01, данные цены для обоснования не учитываются  </w:t>
            </w: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
        </w:tc>
        <w:tc>
          <w:tcPr>
            <w:tcW w:w="7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0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
        </w:tc>
        <w:tc>
          <w:tcPr>
            <w:tcW w:w="5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0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4268"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roofErr w:type="gramStart"/>
            <w:r w:rsidRPr="00EC4192">
              <w:rPr>
                <w:rFonts w:ascii="Times New Roman" w:eastAsia="Times New Roman" w:hAnsi="Times New Roman" w:cs="Times New Roman"/>
                <w:color w:val="000000"/>
                <w:sz w:val="14"/>
                <w:szCs w:val="14"/>
                <w:lang w:eastAsia="ru-RU"/>
              </w:rPr>
              <w:t>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w:t>
            </w:r>
            <w:proofErr w:type="gramEnd"/>
            <w:r w:rsidRPr="00EC4192">
              <w:rPr>
                <w:rFonts w:ascii="Times New Roman" w:eastAsia="Times New Roman" w:hAnsi="Times New Roman" w:cs="Times New Roman"/>
                <w:color w:val="000000"/>
                <w:sz w:val="14"/>
                <w:szCs w:val="14"/>
                <w:lang w:eastAsia="ru-RU"/>
              </w:rPr>
              <w:t xml:space="preserve"> пунктом 2 Порядка. </w:t>
            </w: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0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w:t>
            </w:r>
          </w:p>
        </w:tc>
        <w:tc>
          <w:tcPr>
            <w:tcW w:w="4268"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roofErr w:type="gramStart"/>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w:t>
            </w:r>
            <w:proofErr w:type="gramEnd"/>
            <w:r w:rsidRPr="00EC4192">
              <w:rPr>
                <w:rFonts w:ascii="Times New Roman" w:eastAsia="Times New Roman" w:hAnsi="Times New Roman" w:cs="Times New Roman"/>
                <w:color w:val="000000"/>
                <w:sz w:val="14"/>
                <w:szCs w:val="14"/>
                <w:lang w:eastAsia="ru-RU"/>
              </w:rPr>
              <w:t xml:space="preserve"> закупок лекарственных препаратов для медицинского применения, утвержденного Приказом Минздрава России от 19.12.2019 № 1064н.               </w:t>
            </w: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4268"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w:t>
            </w:r>
          </w:p>
        </w:tc>
        <w:tc>
          <w:tcPr>
            <w:tcW w:w="4268"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w:t>
            </w:r>
            <w:proofErr w:type="gramStart"/>
            <w:r w:rsidRPr="00EC4192">
              <w:rPr>
                <w:rFonts w:ascii="Times New Roman" w:eastAsia="Times New Roman" w:hAnsi="Times New Roman" w:cs="Times New Roman"/>
                <w:color w:val="000000"/>
                <w:sz w:val="14"/>
                <w:szCs w:val="14"/>
                <w:lang w:eastAsia="ru-RU"/>
              </w:rPr>
              <w:t>К(</w:t>
            </w:r>
            <w:proofErr w:type="gramEnd"/>
            <w:r w:rsidRPr="00EC4192">
              <w:rPr>
                <w:rFonts w:ascii="Times New Roman" w:eastAsia="Times New Roman" w:hAnsi="Times New Roman" w:cs="Times New Roman"/>
                <w:color w:val="000000"/>
                <w:sz w:val="14"/>
                <w:szCs w:val="14"/>
                <w:lang w:eastAsia="ru-RU"/>
              </w:rPr>
              <w:t>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w:t>
            </w:r>
            <w:proofErr w:type="gramStart"/>
            <w:r w:rsidRPr="00EC4192">
              <w:rPr>
                <w:rFonts w:ascii="Times New Roman" w:eastAsia="Times New Roman" w:hAnsi="Times New Roman" w:cs="Times New Roman"/>
                <w:color w:val="000000"/>
                <w:sz w:val="14"/>
                <w:szCs w:val="14"/>
                <w:lang w:eastAsia="ru-RU"/>
              </w:rPr>
              <w:t>осуществлении</w:t>
            </w:r>
            <w:proofErr w:type="gramEnd"/>
            <w:r w:rsidRPr="00EC4192">
              <w:rPr>
                <w:rFonts w:ascii="Times New Roman" w:eastAsia="Times New Roman" w:hAnsi="Times New Roman" w:cs="Times New Roman"/>
                <w:color w:val="000000"/>
                <w:sz w:val="14"/>
                <w:szCs w:val="14"/>
                <w:lang w:eastAsia="ru-RU"/>
              </w:rPr>
              <w:t xml:space="preserve"> закупок лекарственных препаратов для медицинского применения, утвержденного Приказом Минздрава России от 19.12.2019 № 1064н. </w:t>
            </w: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0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1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0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3135"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(НМЦЕ)</w:t>
            </w: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521"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741"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за потребительскую единицу товара, без НДС</w:t>
            </w:r>
          </w:p>
        </w:tc>
        <w:tc>
          <w:tcPr>
            <w:tcW w:w="51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с оптовой надбавкой</w:t>
            </w:r>
          </w:p>
        </w:tc>
        <w:tc>
          <w:tcPr>
            <w:tcW w:w="402"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НДС</w:t>
            </w:r>
          </w:p>
        </w:tc>
        <w:tc>
          <w:tcPr>
            <w:tcW w:w="67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Цена за потребительскую единицу товара с НДС </w:t>
            </w:r>
          </w:p>
        </w:tc>
        <w:tc>
          <w:tcPr>
            <w:tcW w:w="282" w:type="pct"/>
            <w:gridSpan w:val="2"/>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Сведения о несостоявшейся процедуре определения поставщика*** </w:t>
            </w: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521" w:type="pct"/>
            <w:gridSpan w:val="2"/>
            <w:tcBorders>
              <w:top w:val="nil"/>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1-я цена</w:t>
            </w:r>
          </w:p>
        </w:tc>
        <w:tc>
          <w:tcPr>
            <w:tcW w:w="741"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0,59   </w:t>
            </w:r>
          </w:p>
        </w:tc>
        <w:tc>
          <w:tcPr>
            <w:tcW w:w="514"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0,63   </w:t>
            </w:r>
          </w:p>
        </w:tc>
        <w:tc>
          <w:tcPr>
            <w:tcW w:w="40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74"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0,69   </w:t>
            </w:r>
          </w:p>
        </w:tc>
        <w:tc>
          <w:tcPr>
            <w:tcW w:w="282" w:type="pct"/>
            <w:gridSpan w:val="2"/>
            <w:tcBorders>
              <w:top w:val="nil"/>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521"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2-я цена</w:t>
            </w:r>
          </w:p>
        </w:tc>
        <w:tc>
          <w:tcPr>
            <w:tcW w:w="741"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0,73   </w:t>
            </w:r>
          </w:p>
        </w:tc>
        <w:tc>
          <w:tcPr>
            <w:tcW w:w="51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0,78   </w:t>
            </w:r>
          </w:p>
        </w:tc>
        <w:tc>
          <w:tcPr>
            <w:tcW w:w="40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7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0,85   </w:t>
            </w:r>
          </w:p>
        </w:tc>
        <w:tc>
          <w:tcPr>
            <w:tcW w:w="282"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521"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3-я цена</w:t>
            </w:r>
          </w:p>
        </w:tc>
        <w:tc>
          <w:tcPr>
            <w:tcW w:w="741"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51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0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7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282"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521"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4-я цена</w:t>
            </w:r>
          </w:p>
        </w:tc>
        <w:tc>
          <w:tcPr>
            <w:tcW w:w="741"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51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02"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7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282"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521" w:type="pct"/>
            <w:gridSpan w:val="2"/>
            <w:tcBorders>
              <w:top w:val="single" w:sz="4"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w:t>
            </w:r>
          </w:p>
        </w:tc>
        <w:tc>
          <w:tcPr>
            <w:tcW w:w="741"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1,56   </w:t>
            </w:r>
          </w:p>
        </w:tc>
        <w:tc>
          <w:tcPr>
            <w:tcW w:w="514"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1,66   </w:t>
            </w:r>
          </w:p>
        </w:tc>
        <w:tc>
          <w:tcPr>
            <w:tcW w:w="402"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74"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1,82   </w:t>
            </w:r>
          </w:p>
        </w:tc>
        <w:tc>
          <w:tcPr>
            <w:tcW w:w="282" w:type="pct"/>
            <w:gridSpan w:val="2"/>
            <w:tcBorders>
              <w:top w:val="single" w:sz="4" w:space="0" w:color="auto"/>
              <w:left w:val="nil"/>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0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9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2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395"/>
        <w:gridCol w:w="822"/>
        <w:gridCol w:w="837"/>
        <w:gridCol w:w="819"/>
        <w:gridCol w:w="945"/>
        <w:gridCol w:w="1358"/>
        <w:gridCol w:w="819"/>
        <w:gridCol w:w="945"/>
        <w:gridCol w:w="819"/>
        <w:gridCol w:w="819"/>
        <w:gridCol w:w="1080"/>
        <w:gridCol w:w="616"/>
        <w:gridCol w:w="945"/>
        <w:gridCol w:w="815"/>
        <w:gridCol w:w="945"/>
        <w:gridCol w:w="704"/>
        <w:gridCol w:w="482"/>
        <w:gridCol w:w="621"/>
      </w:tblGrid>
      <w:tr w:rsidR="00EC4192" w:rsidRPr="00EC4192" w:rsidTr="00EC4192">
        <w:trPr>
          <w:trHeight w:val="20"/>
        </w:trPr>
        <w:tc>
          <w:tcPr>
            <w:tcW w:w="4475" w:type="pct"/>
            <w:gridSpan w:val="16"/>
            <w:tcBorders>
              <w:top w:val="nil"/>
              <w:left w:val="nil"/>
              <w:bottom w:val="nil"/>
              <w:right w:val="nil"/>
            </w:tcBorders>
            <w:shd w:val="clear" w:color="auto" w:fill="auto"/>
            <w:noWrap/>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Расчет НМЦК произведен в соответствии с приказом № 1064н от 19.12.2019г.</w:t>
            </w:r>
          </w:p>
        </w:tc>
        <w:tc>
          <w:tcPr>
            <w:tcW w:w="26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94"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2"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4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94"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5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9"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4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1"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770"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Наименование товара:</w:t>
            </w:r>
          </w:p>
        </w:tc>
        <w:tc>
          <w:tcPr>
            <w:tcW w:w="3705"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roofErr w:type="spellStart"/>
            <w:r w:rsidRPr="00EC4192">
              <w:rPr>
                <w:rFonts w:ascii="Times New Roman" w:eastAsia="Times New Roman" w:hAnsi="Times New Roman" w:cs="Times New Roman"/>
                <w:b/>
                <w:bCs/>
                <w:color w:val="000000"/>
                <w:sz w:val="14"/>
                <w:szCs w:val="14"/>
                <w:lang w:eastAsia="ru-RU"/>
              </w:rPr>
              <w:t>Верапамил</w:t>
            </w:r>
            <w:proofErr w:type="spellEnd"/>
            <w:r w:rsidRPr="00EC4192">
              <w:rPr>
                <w:rFonts w:ascii="Times New Roman" w:eastAsia="Times New Roman" w:hAnsi="Times New Roman" w:cs="Times New Roman"/>
                <w:b/>
                <w:bCs/>
                <w:color w:val="000000"/>
                <w:sz w:val="14"/>
                <w:szCs w:val="14"/>
                <w:lang w:eastAsia="ru-RU"/>
              </w:rPr>
              <w:t>, раствор для внутривенного введения 2.5 мг/мл</w:t>
            </w: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770"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Код КТРУ:</w:t>
            </w:r>
          </w:p>
        </w:tc>
        <w:tc>
          <w:tcPr>
            <w:tcW w:w="3705"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21.20.10.147-000003-1-00034-0000000000000</w:t>
            </w: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499" w:type="pct"/>
            <w:gridSpan w:val="8"/>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В РРПП отсутствует товар с характеристиками, соответствующими потребности Заказчика</w:t>
            </w:r>
          </w:p>
        </w:tc>
        <w:tc>
          <w:tcPr>
            <w:tcW w:w="319" w:type="pct"/>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Да</w:t>
            </w: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4475"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1</w:t>
            </w: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4475" w:type="pct"/>
            <w:gridSpan w:val="16"/>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c>
          <w:tcPr>
            <w:tcW w:w="2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EC4192">
        <w:trPr>
          <w:trHeight w:val="20"/>
        </w:trPr>
        <w:tc>
          <w:tcPr>
            <w:tcW w:w="99"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w:t>
            </w:r>
            <w:proofErr w:type="gramStart"/>
            <w:r w:rsidRPr="00EC4192">
              <w:rPr>
                <w:rFonts w:ascii="Times New Roman" w:eastAsia="Times New Roman" w:hAnsi="Times New Roman" w:cs="Times New Roman"/>
                <w:b/>
                <w:bCs/>
                <w:color w:val="000000"/>
                <w:sz w:val="14"/>
                <w:szCs w:val="14"/>
                <w:lang w:eastAsia="ru-RU"/>
              </w:rPr>
              <w:t>п</w:t>
            </w:r>
            <w:proofErr w:type="gramEnd"/>
            <w:r w:rsidRPr="00EC4192">
              <w:rPr>
                <w:rFonts w:ascii="Times New Roman" w:eastAsia="Times New Roman" w:hAnsi="Times New Roman" w:cs="Times New Roman"/>
                <w:b/>
                <w:bCs/>
                <w:color w:val="000000"/>
                <w:sz w:val="14"/>
                <w:szCs w:val="14"/>
                <w:lang w:eastAsia="ru-RU"/>
              </w:rPr>
              <w:t>/п</w:t>
            </w:r>
          </w:p>
        </w:tc>
        <w:tc>
          <w:tcPr>
            <w:tcW w:w="277"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мл</w:t>
            </w:r>
          </w:p>
        </w:tc>
        <w:tc>
          <w:tcPr>
            <w:tcW w:w="394"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с НДС  </w:t>
            </w:r>
          </w:p>
        </w:tc>
        <w:tc>
          <w:tcPr>
            <w:tcW w:w="252"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без НДС  </w:t>
            </w:r>
          </w:p>
        </w:tc>
        <w:tc>
          <w:tcPr>
            <w:tcW w:w="24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№1</w:t>
            </w:r>
          </w:p>
        </w:tc>
        <w:tc>
          <w:tcPr>
            <w:tcW w:w="394"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с НДС  </w:t>
            </w:r>
          </w:p>
        </w:tc>
        <w:tc>
          <w:tcPr>
            <w:tcW w:w="353"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без НДС  </w:t>
            </w:r>
          </w:p>
        </w:tc>
        <w:tc>
          <w:tcPr>
            <w:tcW w:w="32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№2</w:t>
            </w:r>
          </w:p>
        </w:tc>
        <w:tc>
          <w:tcPr>
            <w:tcW w:w="259"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с НДС  </w:t>
            </w:r>
          </w:p>
        </w:tc>
        <w:tc>
          <w:tcPr>
            <w:tcW w:w="319"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без НДС  </w:t>
            </w:r>
          </w:p>
        </w:tc>
        <w:tc>
          <w:tcPr>
            <w:tcW w:w="283"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№3</w:t>
            </w:r>
          </w:p>
        </w:tc>
        <w:tc>
          <w:tcPr>
            <w:tcW w:w="24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№1, без НДС** </w:t>
            </w:r>
          </w:p>
        </w:tc>
        <w:tc>
          <w:tcPr>
            <w:tcW w:w="25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№4</w:t>
            </w:r>
          </w:p>
        </w:tc>
        <w:tc>
          <w:tcPr>
            <w:tcW w:w="25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№2, без НДС** </w:t>
            </w:r>
          </w:p>
        </w:tc>
        <w:tc>
          <w:tcPr>
            <w:tcW w:w="25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№5</w:t>
            </w:r>
          </w:p>
        </w:tc>
        <w:tc>
          <w:tcPr>
            <w:tcW w:w="261"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Средняя цена товара за мл, без НДС </w:t>
            </w:r>
          </w:p>
        </w:tc>
        <w:tc>
          <w:tcPr>
            <w:tcW w:w="263"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63"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9"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394"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4,30  </w:t>
            </w:r>
          </w:p>
        </w:tc>
        <w:tc>
          <w:tcPr>
            <w:tcW w:w="252"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3,91  </w:t>
            </w:r>
          </w:p>
        </w:tc>
        <w:tc>
          <w:tcPr>
            <w:tcW w:w="24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ГАРМОНИКА</w:t>
            </w:r>
          </w:p>
        </w:tc>
        <w:tc>
          <w:tcPr>
            <w:tcW w:w="394"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4,40  </w:t>
            </w:r>
          </w:p>
        </w:tc>
        <w:tc>
          <w:tcPr>
            <w:tcW w:w="353"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4,00  </w:t>
            </w:r>
          </w:p>
        </w:tc>
        <w:tc>
          <w:tcPr>
            <w:tcW w:w="32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ДЕЛЬТА</w:t>
            </w:r>
          </w:p>
        </w:tc>
        <w:tc>
          <w:tcPr>
            <w:tcW w:w="259"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4,50  </w:t>
            </w:r>
          </w:p>
        </w:tc>
        <w:tc>
          <w:tcPr>
            <w:tcW w:w="319"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4,09  </w:t>
            </w:r>
          </w:p>
        </w:tc>
        <w:tc>
          <w:tcPr>
            <w:tcW w:w="283"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НПО ТАМБОВФАРМА</w:t>
            </w:r>
          </w:p>
        </w:tc>
        <w:tc>
          <w:tcPr>
            <w:tcW w:w="24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5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61"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4,00   </w:t>
            </w:r>
          </w:p>
        </w:tc>
        <w:tc>
          <w:tcPr>
            <w:tcW w:w="2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5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9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5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1022"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2</w:t>
            </w:r>
          </w:p>
        </w:tc>
        <w:tc>
          <w:tcPr>
            <w:tcW w:w="24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1332"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3</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102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тарифного метода*</w:t>
            </w: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33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Информация о результатах закупок НМХЦ им. Н.И. Пирогова</w:t>
            </w:r>
          </w:p>
        </w:tc>
        <w:tc>
          <w:tcPr>
            <w:tcW w:w="319" w:type="pct"/>
            <w:tcBorders>
              <w:top w:val="nil"/>
              <w:left w:val="nil"/>
              <w:bottom w:val="nil"/>
              <w:right w:val="nil"/>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2"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 xml:space="preserve">Расчет НМЦК </w:t>
            </w:r>
          </w:p>
        </w:tc>
      </w:tr>
      <w:tr w:rsidR="00EC4192" w:rsidRPr="00EC4192" w:rsidTr="00EC4192">
        <w:trPr>
          <w:trHeight w:val="20"/>
        </w:trPr>
        <w:tc>
          <w:tcPr>
            <w:tcW w:w="99"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w:t>
            </w:r>
          </w:p>
        </w:tc>
        <w:tc>
          <w:tcPr>
            <w:tcW w:w="277"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Дозировка</w:t>
            </w:r>
          </w:p>
        </w:tc>
        <w:tc>
          <w:tcPr>
            <w:tcW w:w="394" w:type="pct"/>
            <w:tcBorders>
              <w:top w:val="nil"/>
              <w:left w:val="single" w:sz="8" w:space="0" w:color="auto"/>
              <w:bottom w:val="nil"/>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РУ</w:t>
            </w:r>
          </w:p>
        </w:tc>
        <w:tc>
          <w:tcPr>
            <w:tcW w:w="252" w:type="pct"/>
            <w:tcBorders>
              <w:top w:val="nil"/>
              <w:left w:val="nil"/>
              <w:bottom w:val="nil"/>
              <w:right w:val="single" w:sz="8" w:space="0" w:color="auto"/>
            </w:tcBorders>
            <w:shd w:val="clear" w:color="000000" w:fill="FFFFFF"/>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Цена за мл, без НДС и без учета оптовой надбавки</w:t>
            </w: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контракта/договора </w:t>
            </w:r>
          </w:p>
        </w:tc>
        <w:tc>
          <w:tcPr>
            <w:tcW w:w="353"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в мл</w:t>
            </w:r>
          </w:p>
        </w:tc>
        <w:tc>
          <w:tcPr>
            <w:tcW w:w="326"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мл, с НДС</w:t>
            </w:r>
          </w:p>
        </w:tc>
        <w:tc>
          <w:tcPr>
            <w:tcW w:w="259"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мл, без НДС и без учета оптовой надбавки</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мл, без НДС</w:t>
            </w:r>
          </w:p>
        </w:tc>
        <w:tc>
          <w:tcPr>
            <w:tcW w:w="246"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мл в ед. товара</w:t>
            </w:r>
          </w:p>
        </w:tc>
        <w:tc>
          <w:tcPr>
            <w:tcW w:w="256"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мл без НДС</w:t>
            </w:r>
          </w:p>
        </w:tc>
        <w:tc>
          <w:tcPr>
            <w:tcW w:w="256"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с оптовой надбавкой</w:t>
            </w:r>
          </w:p>
        </w:tc>
        <w:tc>
          <w:tcPr>
            <w:tcW w:w="256"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НДС</w:t>
            </w:r>
          </w:p>
        </w:tc>
        <w:tc>
          <w:tcPr>
            <w:tcW w:w="261"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мл с НДС</w:t>
            </w:r>
          </w:p>
        </w:tc>
        <w:tc>
          <w:tcPr>
            <w:tcW w:w="263"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в мл</w:t>
            </w:r>
          </w:p>
        </w:tc>
        <w:tc>
          <w:tcPr>
            <w:tcW w:w="263"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НМЦК</w:t>
            </w:r>
          </w:p>
        </w:tc>
      </w:tr>
      <w:tr w:rsidR="00EC4192" w:rsidRPr="00EC4192" w:rsidTr="00EC4192">
        <w:trPr>
          <w:trHeight w:val="20"/>
        </w:trPr>
        <w:tc>
          <w:tcPr>
            <w:tcW w:w="99" w:type="pct"/>
            <w:tcBorders>
              <w:top w:val="single" w:sz="8" w:space="0" w:color="auto"/>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single" w:sz="8" w:space="0" w:color="auto"/>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min</w:t>
            </w:r>
            <w:proofErr w:type="spellEnd"/>
            <w:r w:rsidRPr="00EC4192">
              <w:rPr>
                <w:rFonts w:ascii="Times New Roman" w:eastAsia="Times New Roman" w:hAnsi="Times New Roman" w:cs="Times New Roman"/>
                <w:color w:val="000000"/>
                <w:sz w:val="14"/>
                <w:szCs w:val="14"/>
                <w:lang w:eastAsia="ru-RU"/>
              </w:rPr>
              <w:t>/</w:t>
            </w:r>
            <w:proofErr w:type="spellStart"/>
            <w:r w:rsidRPr="00EC4192">
              <w:rPr>
                <w:rFonts w:ascii="Times New Roman" w:eastAsia="Times New Roman" w:hAnsi="Times New Roman" w:cs="Times New Roman"/>
                <w:color w:val="000000"/>
                <w:sz w:val="14"/>
                <w:szCs w:val="14"/>
                <w:lang w:eastAsia="ru-RU"/>
              </w:rPr>
              <w:t>max</w:t>
            </w:r>
            <w:proofErr w:type="spellEnd"/>
          </w:p>
        </w:tc>
        <w:tc>
          <w:tcPr>
            <w:tcW w:w="394" w:type="pct"/>
            <w:tcBorders>
              <w:top w:val="single" w:sz="8" w:space="0" w:color="auto"/>
              <w:left w:val="nil"/>
              <w:bottom w:val="single" w:sz="4" w:space="0" w:color="auto"/>
              <w:right w:val="single" w:sz="8" w:space="0" w:color="auto"/>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ЛП-№(010783)-(РГ-</w:t>
            </w:r>
            <w:proofErr w:type="gramStart"/>
            <w:r w:rsidRPr="00EC4192">
              <w:rPr>
                <w:rFonts w:ascii="Times New Roman" w:eastAsia="Times New Roman" w:hAnsi="Times New Roman" w:cs="Times New Roman"/>
                <w:color w:val="000000"/>
                <w:sz w:val="14"/>
                <w:szCs w:val="14"/>
                <w:lang w:eastAsia="ru-RU"/>
              </w:rPr>
              <w:t>RU</w:t>
            </w:r>
            <w:proofErr w:type="gramEnd"/>
            <w:r w:rsidRPr="00EC4192">
              <w:rPr>
                <w:rFonts w:ascii="Times New Roman" w:eastAsia="Times New Roman" w:hAnsi="Times New Roman" w:cs="Times New Roman"/>
                <w:color w:val="000000"/>
                <w:sz w:val="14"/>
                <w:szCs w:val="14"/>
                <w:lang w:eastAsia="ru-RU"/>
              </w:rPr>
              <w:t>)</w:t>
            </w:r>
          </w:p>
        </w:tc>
        <w:tc>
          <w:tcPr>
            <w:tcW w:w="252" w:type="pct"/>
            <w:tcBorders>
              <w:top w:val="single" w:sz="8" w:space="0" w:color="auto"/>
              <w:left w:val="nil"/>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3,35   </w:t>
            </w: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нет</w:t>
            </w:r>
          </w:p>
        </w:tc>
        <w:tc>
          <w:tcPr>
            <w:tcW w:w="353" w:type="pct"/>
            <w:tcBorders>
              <w:top w:val="nil"/>
              <w:left w:val="nil"/>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3,35   </w:t>
            </w:r>
          </w:p>
        </w:tc>
        <w:tc>
          <w:tcPr>
            <w:tcW w:w="246"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1</w:t>
            </w:r>
          </w:p>
        </w:tc>
        <w:tc>
          <w:tcPr>
            <w:tcW w:w="256"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3,35</w:t>
            </w:r>
          </w:p>
        </w:tc>
        <w:tc>
          <w:tcPr>
            <w:tcW w:w="256"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3,91   </w:t>
            </w:r>
          </w:p>
        </w:tc>
        <w:tc>
          <w:tcPr>
            <w:tcW w:w="256"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10%</w:t>
            </w:r>
          </w:p>
        </w:tc>
        <w:tc>
          <w:tcPr>
            <w:tcW w:w="261"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4,30</w:t>
            </w:r>
          </w:p>
        </w:tc>
        <w:tc>
          <w:tcPr>
            <w:tcW w:w="263"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960</w:t>
            </w:r>
          </w:p>
        </w:tc>
        <w:tc>
          <w:tcPr>
            <w:tcW w:w="263"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4 128,00   </w:t>
            </w:r>
          </w:p>
        </w:tc>
      </w:tr>
      <w:tr w:rsidR="00EC4192" w:rsidRPr="00EC4192" w:rsidTr="00EC4192">
        <w:trPr>
          <w:trHeight w:val="20"/>
        </w:trPr>
        <w:tc>
          <w:tcPr>
            <w:tcW w:w="99"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94" w:type="pct"/>
            <w:tcBorders>
              <w:top w:val="nil"/>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2" w:type="pct"/>
            <w:tcBorders>
              <w:top w:val="nil"/>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53" w:type="pct"/>
            <w:tcBorders>
              <w:top w:val="nil"/>
              <w:left w:val="nil"/>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single" w:sz="4" w:space="0" w:color="auto"/>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94"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2" w:type="pct"/>
            <w:tcBorders>
              <w:top w:val="nil"/>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53"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9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2"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53"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9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2"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single" w:sz="8" w:space="0" w:color="auto"/>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53"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9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073" w:type="pct"/>
            <w:gridSpan w:val="3"/>
            <w:tcBorders>
              <w:top w:val="single" w:sz="8" w:space="0" w:color="auto"/>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Средневзвешенная цена за </w:t>
            </w:r>
            <w:proofErr w:type="spellStart"/>
            <w:proofErr w:type="gramStart"/>
            <w:r w:rsidRPr="00EC4192">
              <w:rPr>
                <w:rFonts w:ascii="Times New Roman" w:eastAsia="Times New Roman" w:hAnsi="Times New Roman" w:cs="Times New Roman"/>
                <w:b/>
                <w:bCs/>
                <w:color w:val="000000"/>
                <w:sz w:val="14"/>
                <w:szCs w:val="14"/>
                <w:lang w:eastAsia="ru-RU"/>
              </w:rPr>
              <w:t>ед</w:t>
            </w:r>
            <w:proofErr w:type="spellEnd"/>
            <w:proofErr w:type="gramEnd"/>
            <w:r w:rsidRPr="00EC4192">
              <w:rPr>
                <w:rFonts w:ascii="Times New Roman" w:eastAsia="Times New Roman" w:hAnsi="Times New Roman" w:cs="Times New Roman"/>
                <w:b/>
                <w:bCs/>
                <w:color w:val="000000"/>
                <w:sz w:val="14"/>
                <w:szCs w:val="14"/>
                <w:lang w:eastAsia="ru-RU"/>
              </w:rPr>
              <w:t>:</w:t>
            </w:r>
          </w:p>
        </w:tc>
        <w:tc>
          <w:tcPr>
            <w:tcW w:w="25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#ДЕЛ/0!</w:t>
            </w:r>
          </w:p>
        </w:tc>
        <w:tc>
          <w:tcPr>
            <w:tcW w:w="319"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454"/>
        <w:gridCol w:w="804"/>
        <w:gridCol w:w="1981"/>
        <w:gridCol w:w="1227"/>
        <w:gridCol w:w="911"/>
        <w:gridCol w:w="1724"/>
        <w:gridCol w:w="591"/>
        <w:gridCol w:w="591"/>
        <w:gridCol w:w="751"/>
        <w:gridCol w:w="946"/>
        <w:gridCol w:w="742"/>
        <w:gridCol w:w="792"/>
        <w:gridCol w:w="792"/>
        <w:gridCol w:w="792"/>
        <w:gridCol w:w="792"/>
        <w:gridCol w:w="896"/>
      </w:tblGrid>
      <w:tr w:rsidR="00EC4192" w:rsidRPr="00EC4192" w:rsidTr="00EC4192">
        <w:trPr>
          <w:trHeight w:val="20"/>
        </w:trPr>
        <w:tc>
          <w:tcPr>
            <w:tcW w:w="3600" w:type="pct"/>
            <w:gridSpan w:val="11"/>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Метод № 4</w:t>
            </w: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3600"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roofErr w:type="gramStart"/>
            <w:r w:rsidRPr="00EC4192">
              <w:rPr>
                <w:rFonts w:ascii="Times New Roman" w:eastAsia="Times New Roman" w:hAnsi="Times New Roman" w:cs="Times New Roman"/>
                <w:b/>
                <w:bCs/>
                <w:color w:val="000000"/>
                <w:sz w:val="14"/>
                <w:szCs w:val="14"/>
                <w:lang w:eastAsia="ru-RU"/>
              </w:rPr>
              <w:t xml:space="preserve">В соответствии с подпунктом «в» пункта 2 Порядка используется </w:t>
            </w:r>
            <w:proofErr w:type="spellStart"/>
            <w:r w:rsidRPr="00EC4192">
              <w:rPr>
                <w:rFonts w:ascii="Times New Roman" w:eastAsia="Times New Roman" w:hAnsi="Times New Roman" w:cs="Times New Roman"/>
                <w:b/>
                <w:bCs/>
                <w:color w:val="000000"/>
                <w:sz w:val="14"/>
                <w:szCs w:val="14"/>
                <w:lang w:eastAsia="ru-RU"/>
              </w:rPr>
              <w:t>референтная</w:t>
            </w:r>
            <w:proofErr w:type="spellEnd"/>
            <w:r w:rsidRPr="00EC4192">
              <w:rPr>
                <w:rFonts w:ascii="Times New Roman" w:eastAsia="Times New Roman" w:hAnsi="Times New Roman" w:cs="Times New Roman"/>
                <w:b/>
                <w:bCs/>
                <w:color w:val="000000"/>
                <w:sz w:val="14"/>
                <w:szCs w:val="14"/>
                <w:lang w:eastAsia="ru-RU"/>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roofErr w:type="gramEnd"/>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3600" w:type="pct"/>
            <w:gridSpan w:val="11"/>
            <w:tcBorders>
              <w:top w:val="nil"/>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Информация о </w:t>
            </w:r>
            <w:proofErr w:type="spellStart"/>
            <w:r w:rsidRPr="00EC4192">
              <w:rPr>
                <w:rFonts w:ascii="Times New Roman" w:eastAsia="Times New Roman" w:hAnsi="Times New Roman" w:cs="Times New Roman"/>
                <w:color w:val="000000"/>
                <w:sz w:val="14"/>
                <w:szCs w:val="14"/>
                <w:lang w:eastAsia="ru-RU"/>
              </w:rPr>
              <w:t>референтной</w:t>
            </w:r>
            <w:proofErr w:type="spellEnd"/>
            <w:r w:rsidRPr="00EC4192">
              <w:rPr>
                <w:rFonts w:ascii="Times New Roman" w:eastAsia="Times New Roman" w:hAnsi="Times New Roman" w:cs="Times New Roman"/>
                <w:color w:val="000000"/>
                <w:sz w:val="14"/>
                <w:szCs w:val="14"/>
                <w:lang w:eastAsia="ru-RU"/>
              </w:rPr>
              <w:t xml:space="preserve"> цене на дату расчета НМЦК на официальном сайте Единой информационной системы в сфере закупок (http://zakupki.gov.ru) отсутствует.</w:t>
            </w: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684"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Кратная дозировка дана с пересчетом количества и цены</w:t>
            </w: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371"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КП применяется в случае предоставления</w:t>
            </w: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684"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Указывается номер извещения несостоявшейся закупки</w:t>
            </w: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4841"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roofErr w:type="gramStart"/>
            <w:r w:rsidRPr="00EC4192">
              <w:rPr>
                <w:rFonts w:ascii="Times New Roman" w:eastAsia="Times New Roman" w:hAnsi="Times New Roman" w:cs="Times New Roman"/>
                <w:color w:val="000000"/>
                <w:sz w:val="14"/>
                <w:szCs w:val="14"/>
                <w:lang w:eastAsia="ru-RU"/>
              </w:rPr>
              <w:t>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w:t>
            </w:r>
            <w:proofErr w:type="gramEnd"/>
            <w:r w:rsidRPr="00EC4192">
              <w:rPr>
                <w:rFonts w:ascii="Times New Roman" w:eastAsia="Times New Roman" w:hAnsi="Times New Roman" w:cs="Times New Roman"/>
                <w:color w:val="000000"/>
                <w:sz w:val="14"/>
                <w:szCs w:val="14"/>
                <w:lang w:eastAsia="ru-RU"/>
              </w:rPr>
              <w:t xml:space="preserve"> пунктом 2 Порядка.              </w:t>
            </w: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w:t>
            </w:r>
          </w:p>
        </w:tc>
        <w:tc>
          <w:tcPr>
            <w:tcW w:w="4841"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roofErr w:type="gramStart"/>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w:t>
            </w:r>
            <w:proofErr w:type="gramEnd"/>
            <w:r w:rsidRPr="00EC4192">
              <w:rPr>
                <w:rFonts w:ascii="Times New Roman" w:eastAsia="Times New Roman" w:hAnsi="Times New Roman" w:cs="Times New Roman"/>
                <w:color w:val="000000"/>
                <w:sz w:val="14"/>
                <w:szCs w:val="14"/>
                <w:lang w:eastAsia="ru-RU"/>
              </w:rPr>
              <w:t xml:space="preserve"> закупок лекарственных препаратов для медицинского применения, утвержденного Приказом Минздрава России от 19.12.2019 № 1064н.  </w:t>
            </w: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w:t>
            </w:r>
          </w:p>
        </w:tc>
        <w:tc>
          <w:tcPr>
            <w:tcW w:w="4841"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w:t>
            </w:r>
            <w:proofErr w:type="gramStart"/>
            <w:r w:rsidRPr="00EC4192">
              <w:rPr>
                <w:rFonts w:ascii="Times New Roman" w:eastAsia="Times New Roman" w:hAnsi="Times New Roman" w:cs="Times New Roman"/>
                <w:color w:val="000000"/>
                <w:sz w:val="14"/>
                <w:szCs w:val="14"/>
                <w:lang w:eastAsia="ru-RU"/>
              </w:rPr>
              <w:t>К(</w:t>
            </w:r>
            <w:proofErr w:type="gramEnd"/>
            <w:r w:rsidRPr="00EC4192">
              <w:rPr>
                <w:rFonts w:ascii="Times New Roman" w:eastAsia="Times New Roman" w:hAnsi="Times New Roman" w:cs="Times New Roman"/>
                <w:color w:val="000000"/>
                <w:sz w:val="14"/>
                <w:szCs w:val="14"/>
                <w:lang w:eastAsia="ru-RU"/>
              </w:rPr>
              <w:t>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w:t>
            </w:r>
            <w:proofErr w:type="gramStart"/>
            <w:r w:rsidRPr="00EC4192">
              <w:rPr>
                <w:rFonts w:ascii="Times New Roman" w:eastAsia="Times New Roman" w:hAnsi="Times New Roman" w:cs="Times New Roman"/>
                <w:color w:val="000000"/>
                <w:sz w:val="14"/>
                <w:szCs w:val="14"/>
                <w:lang w:eastAsia="ru-RU"/>
              </w:rPr>
              <w:t>осуществлении</w:t>
            </w:r>
            <w:proofErr w:type="gramEnd"/>
            <w:r w:rsidRPr="00EC4192">
              <w:rPr>
                <w:rFonts w:ascii="Times New Roman" w:eastAsia="Times New Roman" w:hAnsi="Times New Roman" w:cs="Times New Roman"/>
                <w:color w:val="000000"/>
                <w:sz w:val="14"/>
                <w:szCs w:val="14"/>
                <w:lang w:eastAsia="ru-RU"/>
              </w:rPr>
              <w:t xml:space="preserve"> закупок лекарственных препаратов для медицинского применения, утвержденного Приказом Минздрава России от 19.12.2019 № 1064н.</w:t>
            </w: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759" w:type="pct"/>
            <w:gridSpan w:val="8"/>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(НМЦЕ)</w:t>
            </w:r>
          </w:p>
        </w:tc>
        <w:tc>
          <w:tcPr>
            <w:tcW w:w="259"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5"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nil"/>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67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за потребительскую единицу товара, без НДС</w:t>
            </w:r>
          </w:p>
        </w:tc>
        <w:tc>
          <w:tcPr>
            <w:tcW w:w="42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с оптовой надбавкой</w:t>
            </w:r>
          </w:p>
        </w:tc>
        <w:tc>
          <w:tcPr>
            <w:tcW w:w="313"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НДС</w:t>
            </w:r>
          </w:p>
        </w:tc>
        <w:tc>
          <w:tcPr>
            <w:tcW w:w="588"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Цена за потребительскую единицу товара с НДС </w:t>
            </w:r>
          </w:p>
        </w:tc>
        <w:tc>
          <w:tcPr>
            <w:tcW w:w="328" w:type="pct"/>
            <w:gridSpan w:val="2"/>
            <w:tcBorders>
              <w:top w:val="nil"/>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Сведения о несостоявшейся процедуре определения поставщика***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nil"/>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3,35   </w:t>
            </w:r>
          </w:p>
        </w:tc>
        <w:tc>
          <w:tcPr>
            <w:tcW w:w="42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3,91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4,30   </w:t>
            </w:r>
          </w:p>
        </w:tc>
        <w:tc>
          <w:tcPr>
            <w:tcW w:w="328" w:type="pct"/>
            <w:gridSpan w:val="2"/>
            <w:tcBorders>
              <w:top w:val="nil"/>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20"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28"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20"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28"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4-я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20"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28"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w:t>
            </w:r>
          </w:p>
        </w:tc>
        <w:tc>
          <w:tcPr>
            <w:tcW w:w="675"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3,35   </w:t>
            </w:r>
          </w:p>
        </w:tc>
        <w:tc>
          <w:tcPr>
            <w:tcW w:w="420"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3,91   </w:t>
            </w:r>
          </w:p>
        </w:tc>
        <w:tc>
          <w:tcPr>
            <w:tcW w:w="313"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4,30   </w:t>
            </w:r>
          </w:p>
        </w:tc>
        <w:tc>
          <w:tcPr>
            <w:tcW w:w="328" w:type="pct"/>
            <w:gridSpan w:val="2"/>
            <w:tcBorders>
              <w:top w:val="single" w:sz="4" w:space="0" w:color="auto"/>
              <w:left w:val="nil"/>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bl>
    <w:p w:rsidR="00EC4192" w:rsidRDefault="00EC4192" w:rsidP="00B516A7">
      <w:pPr>
        <w:jc w:val="center"/>
      </w:pPr>
    </w:p>
    <w:sectPr w:rsidR="00EC4192" w:rsidSect="00A04654">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A7"/>
    <w:rsid w:val="00023596"/>
    <w:rsid w:val="006D2050"/>
    <w:rsid w:val="00703E99"/>
    <w:rsid w:val="008378D1"/>
    <w:rsid w:val="00A04654"/>
    <w:rsid w:val="00A860F6"/>
    <w:rsid w:val="00B516A7"/>
    <w:rsid w:val="00B63C7A"/>
    <w:rsid w:val="00EC4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46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4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46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4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6986">
      <w:bodyDiv w:val="1"/>
      <w:marLeft w:val="0"/>
      <w:marRight w:val="0"/>
      <w:marTop w:val="0"/>
      <w:marBottom w:val="0"/>
      <w:divBdr>
        <w:top w:val="none" w:sz="0" w:space="0" w:color="auto"/>
        <w:left w:val="none" w:sz="0" w:space="0" w:color="auto"/>
        <w:bottom w:val="none" w:sz="0" w:space="0" w:color="auto"/>
        <w:right w:val="none" w:sz="0" w:space="0" w:color="auto"/>
      </w:divBdr>
    </w:div>
    <w:div w:id="381636952">
      <w:bodyDiv w:val="1"/>
      <w:marLeft w:val="0"/>
      <w:marRight w:val="0"/>
      <w:marTop w:val="0"/>
      <w:marBottom w:val="0"/>
      <w:divBdr>
        <w:top w:val="none" w:sz="0" w:space="0" w:color="auto"/>
        <w:left w:val="none" w:sz="0" w:space="0" w:color="auto"/>
        <w:bottom w:val="none" w:sz="0" w:space="0" w:color="auto"/>
        <w:right w:val="none" w:sz="0" w:space="0" w:color="auto"/>
      </w:divBdr>
    </w:div>
    <w:div w:id="593440639">
      <w:bodyDiv w:val="1"/>
      <w:marLeft w:val="0"/>
      <w:marRight w:val="0"/>
      <w:marTop w:val="0"/>
      <w:marBottom w:val="0"/>
      <w:divBdr>
        <w:top w:val="none" w:sz="0" w:space="0" w:color="auto"/>
        <w:left w:val="none" w:sz="0" w:space="0" w:color="auto"/>
        <w:bottom w:val="none" w:sz="0" w:space="0" w:color="auto"/>
        <w:right w:val="none" w:sz="0" w:space="0" w:color="auto"/>
      </w:divBdr>
    </w:div>
    <w:div w:id="799736276">
      <w:bodyDiv w:val="1"/>
      <w:marLeft w:val="0"/>
      <w:marRight w:val="0"/>
      <w:marTop w:val="0"/>
      <w:marBottom w:val="0"/>
      <w:divBdr>
        <w:top w:val="none" w:sz="0" w:space="0" w:color="auto"/>
        <w:left w:val="none" w:sz="0" w:space="0" w:color="auto"/>
        <w:bottom w:val="none" w:sz="0" w:space="0" w:color="auto"/>
        <w:right w:val="none" w:sz="0" w:space="0" w:color="auto"/>
      </w:divBdr>
    </w:div>
    <w:div w:id="1108113300">
      <w:bodyDiv w:val="1"/>
      <w:marLeft w:val="0"/>
      <w:marRight w:val="0"/>
      <w:marTop w:val="0"/>
      <w:marBottom w:val="0"/>
      <w:divBdr>
        <w:top w:val="none" w:sz="0" w:space="0" w:color="auto"/>
        <w:left w:val="none" w:sz="0" w:space="0" w:color="auto"/>
        <w:bottom w:val="none" w:sz="0" w:space="0" w:color="auto"/>
        <w:right w:val="none" w:sz="0" w:space="0" w:color="auto"/>
      </w:divBdr>
    </w:div>
    <w:div w:id="1527712047">
      <w:bodyDiv w:val="1"/>
      <w:marLeft w:val="0"/>
      <w:marRight w:val="0"/>
      <w:marTop w:val="0"/>
      <w:marBottom w:val="0"/>
      <w:divBdr>
        <w:top w:val="none" w:sz="0" w:space="0" w:color="auto"/>
        <w:left w:val="none" w:sz="0" w:space="0" w:color="auto"/>
        <w:bottom w:val="none" w:sz="0" w:space="0" w:color="auto"/>
        <w:right w:val="none" w:sz="0" w:space="0" w:color="auto"/>
      </w:divBdr>
    </w:div>
    <w:div w:id="1811286752">
      <w:bodyDiv w:val="1"/>
      <w:marLeft w:val="0"/>
      <w:marRight w:val="0"/>
      <w:marTop w:val="0"/>
      <w:marBottom w:val="0"/>
      <w:divBdr>
        <w:top w:val="none" w:sz="0" w:space="0" w:color="auto"/>
        <w:left w:val="none" w:sz="0" w:space="0" w:color="auto"/>
        <w:bottom w:val="none" w:sz="0" w:space="0" w:color="auto"/>
        <w:right w:val="none" w:sz="0" w:space="0" w:color="auto"/>
      </w:divBdr>
    </w:div>
    <w:div w:id="20101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5DBD-BF07-4DE0-B08B-8B6DA844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2822</Words>
  <Characters>16091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Судакова Надежда Дмитриевна</dc:creator>
  <cp:lastModifiedBy>Судакова Надежда Дмитриевна</cp:lastModifiedBy>
  <cp:revision>5</cp:revision>
  <dcterms:created xsi:type="dcterms:W3CDTF">2022-07-28T10:38:00Z</dcterms:created>
  <dcterms:modified xsi:type="dcterms:W3CDTF">2026-05-29T06:49:00Z</dcterms:modified>
</cp:coreProperties>
</file>