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81" w:rsidRDefault="00555781" w:rsidP="008C5049">
      <w:pPr>
        <w:autoSpaceDE w:val="0"/>
        <w:autoSpaceDN w:val="0"/>
        <w:adjustRightInd w:val="0"/>
        <w:jc w:val="center"/>
        <w:rPr>
          <w:b/>
          <w:szCs w:val="26"/>
        </w:rPr>
      </w:pPr>
    </w:p>
    <w:p w:rsidR="00E30F2B" w:rsidRDefault="00E30F2B" w:rsidP="008C5049">
      <w:pPr>
        <w:autoSpaceDE w:val="0"/>
        <w:autoSpaceDN w:val="0"/>
        <w:adjustRightInd w:val="0"/>
        <w:jc w:val="center"/>
        <w:rPr>
          <w:b/>
          <w:szCs w:val="26"/>
        </w:rPr>
      </w:pPr>
    </w:p>
    <w:p w:rsidR="00E30F2B" w:rsidRDefault="00C7717D" w:rsidP="008C5049">
      <w:pPr>
        <w:autoSpaceDE w:val="0"/>
        <w:autoSpaceDN w:val="0"/>
        <w:adjustRightInd w:val="0"/>
        <w:jc w:val="center"/>
        <w:rPr>
          <w:b/>
          <w:szCs w:val="26"/>
        </w:rPr>
      </w:pPr>
      <w:r>
        <w:rPr>
          <w:b/>
          <w:szCs w:val="26"/>
        </w:rPr>
        <w:t xml:space="preserve">ОПИСАНИЕ ОБЪЕКТА ЗАКУПКИ </w:t>
      </w:r>
    </w:p>
    <w:p w:rsidR="008C5049" w:rsidRPr="003939E7" w:rsidRDefault="00C7717D" w:rsidP="008C5049">
      <w:pPr>
        <w:autoSpaceDE w:val="0"/>
        <w:autoSpaceDN w:val="0"/>
        <w:adjustRightInd w:val="0"/>
        <w:jc w:val="center"/>
        <w:rPr>
          <w:b/>
          <w:szCs w:val="26"/>
        </w:rPr>
      </w:pPr>
      <w:r>
        <w:rPr>
          <w:b/>
          <w:szCs w:val="26"/>
        </w:rPr>
        <w:t>(</w:t>
      </w:r>
      <w:r w:rsidR="008C5049" w:rsidRPr="003939E7">
        <w:rPr>
          <w:b/>
          <w:szCs w:val="26"/>
        </w:rPr>
        <w:t>ТЕХНИЧЕСКОЕ ЗАДАНИЕ</w:t>
      </w:r>
      <w:r>
        <w:rPr>
          <w:b/>
          <w:szCs w:val="26"/>
        </w:rPr>
        <w:t>)</w:t>
      </w:r>
    </w:p>
    <w:p w:rsidR="008C5049" w:rsidRPr="003939E7" w:rsidRDefault="008C5049" w:rsidP="008C5049">
      <w:pPr>
        <w:jc w:val="center"/>
        <w:rPr>
          <w:b/>
          <w:snapToGrid/>
          <w:sz w:val="24"/>
          <w:szCs w:val="24"/>
        </w:rPr>
      </w:pPr>
      <w:r w:rsidRPr="003939E7">
        <w:rPr>
          <w:b/>
          <w:snapToGrid/>
          <w:sz w:val="24"/>
          <w:szCs w:val="24"/>
        </w:rPr>
        <w:t xml:space="preserve">на поставку </w:t>
      </w:r>
      <w:r w:rsidRPr="003939E7">
        <w:rPr>
          <w:b/>
          <w:sz w:val="24"/>
          <w:szCs w:val="24"/>
        </w:rPr>
        <w:t>конвертов почтовых бумажных</w:t>
      </w:r>
    </w:p>
    <w:p w:rsidR="008C5049" w:rsidRPr="003939E7" w:rsidRDefault="008C5049" w:rsidP="008C5049">
      <w:pPr>
        <w:rPr>
          <w:rFonts w:eastAsia="Calibri"/>
        </w:rPr>
      </w:pP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3939E7">
        <w:rPr>
          <w:rFonts w:eastAsia="Calibri"/>
          <w:b/>
          <w:snapToGrid/>
          <w:sz w:val="24"/>
          <w:szCs w:val="24"/>
          <w:lang w:eastAsia="en-US"/>
        </w:rPr>
        <w:t xml:space="preserve">1. Наименование закупки: </w:t>
      </w:r>
      <w:r w:rsidRPr="00770AD8">
        <w:rPr>
          <w:rFonts w:eastAsia="Calibri"/>
          <w:snapToGrid/>
          <w:sz w:val="24"/>
          <w:szCs w:val="24"/>
          <w:lang w:eastAsia="en-US"/>
        </w:rPr>
        <w:t xml:space="preserve">поставка </w:t>
      </w:r>
      <w:r w:rsidRPr="00770AD8">
        <w:rPr>
          <w:sz w:val="24"/>
          <w:szCs w:val="24"/>
        </w:rPr>
        <w:t>конвертов почтовых бумажных</w:t>
      </w:r>
      <w:r w:rsidR="00770AD8">
        <w:rPr>
          <w:rFonts w:eastAsia="Calibri"/>
          <w:snapToGrid/>
          <w:sz w:val="24"/>
          <w:szCs w:val="24"/>
          <w:lang w:eastAsia="en-US"/>
        </w:rPr>
        <w:t xml:space="preserve"> (далее – Т</w:t>
      </w:r>
      <w:r w:rsidRPr="003939E7">
        <w:rPr>
          <w:rFonts w:eastAsia="Calibri"/>
          <w:snapToGrid/>
          <w:sz w:val="24"/>
          <w:szCs w:val="24"/>
          <w:lang w:eastAsia="en-US"/>
        </w:rPr>
        <w:t>овар).</w:t>
      </w:r>
    </w:p>
    <w:p w:rsidR="008C5049" w:rsidRPr="003939E7" w:rsidRDefault="00770AD8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>
        <w:rPr>
          <w:rFonts w:eastAsia="Calibri"/>
          <w:snapToGrid/>
          <w:sz w:val="24"/>
          <w:szCs w:val="24"/>
          <w:lang w:eastAsia="en-US"/>
        </w:rPr>
        <w:t>П</w:t>
      </w:r>
      <w:r w:rsidR="008C5049" w:rsidRPr="003939E7">
        <w:rPr>
          <w:rFonts w:eastAsia="Calibri"/>
          <w:snapToGrid/>
          <w:sz w:val="24"/>
          <w:szCs w:val="24"/>
          <w:lang w:eastAsia="en-US"/>
        </w:rPr>
        <w:t xml:space="preserve">оставка товара производится в соответствии с требованиями настоящего Технического задания. 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/>
          <w:snapToGrid/>
          <w:sz w:val="24"/>
          <w:szCs w:val="24"/>
          <w:lang w:eastAsia="en-US"/>
        </w:rPr>
      </w:pPr>
      <w:r w:rsidRPr="003939E7">
        <w:rPr>
          <w:rFonts w:eastAsia="Calibri"/>
          <w:b/>
          <w:snapToGrid/>
          <w:sz w:val="24"/>
          <w:szCs w:val="24"/>
          <w:lang w:eastAsia="en-US"/>
        </w:rPr>
        <w:t>2. Срок и место передачи товара</w:t>
      </w:r>
      <w:r w:rsidR="00D115A6">
        <w:rPr>
          <w:rFonts w:eastAsia="Calibri"/>
          <w:b/>
          <w:snapToGrid/>
          <w:sz w:val="24"/>
          <w:szCs w:val="24"/>
          <w:lang w:eastAsia="en-US"/>
        </w:rPr>
        <w:t>.</w:t>
      </w:r>
    </w:p>
    <w:p w:rsidR="008C5049" w:rsidRPr="003939E7" w:rsidRDefault="008C5049" w:rsidP="008C5049">
      <w:pPr>
        <w:shd w:val="clear" w:color="auto" w:fill="FFFFFF"/>
        <w:ind w:right="-143" w:firstLine="567"/>
        <w:jc w:val="both"/>
        <w:rPr>
          <w:sz w:val="24"/>
          <w:szCs w:val="24"/>
        </w:rPr>
      </w:pPr>
      <w:r w:rsidRPr="003939E7">
        <w:rPr>
          <w:sz w:val="24"/>
          <w:szCs w:val="24"/>
        </w:rPr>
        <w:t xml:space="preserve">Срок передачи товара Заказчику </w:t>
      </w:r>
      <w:r w:rsidRPr="003939E7">
        <w:rPr>
          <w:rFonts w:eastAsia="Calibri"/>
          <w:sz w:val="24"/>
          <w:szCs w:val="24"/>
          <w:lang w:eastAsia="en-US"/>
        </w:rPr>
        <w:t>с учетом его доставки</w:t>
      </w:r>
      <w:r w:rsidRPr="003939E7">
        <w:rPr>
          <w:sz w:val="24"/>
          <w:szCs w:val="24"/>
        </w:rPr>
        <w:t xml:space="preserve">: </w:t>
      </w:r>
      <w:r w:rsidRPr="003939E7">
        <w:rPr>
          <w:b/>
          <w:sz w:val="24"/>
          <w:szCs w:val="24"/>
        </w:rPr>
        <w:t xml:space="preserve">в течение </w:t>
      </w:r>
      <w:r w:rsidR="00770AD8">
        <w:rPr>
          <w:b/>
          <w:sz w:val="24"/>
          <w:szCs w:val="24"/>
        </w:rPr>
        <w:t>10</w:t>
      </w:r>
      <w:r w:rsidRPr="003939E7">
        <w:rPr>
          <w:b/>
          <w:sz w:val="24"/>
          <w:szCs w:val="24"/>
        </w:rPr>
        <w:t xml:space="preserve"> рабочих дней</w:t>
      </w:r>
      <w:r w:rsidRPr="003939E7">
        <w:rPr>
          <w:sz w:val="24"/>
          <w:szCs w:val="24"/>
        </w:rPr>
        <w:t xml:space="preserve"> с даты заключения государственного контракта </w:t>
      </w:r>
      <w:r w:rsidRPr="003939E7">
        <w:rPr>
          <w:rFonts w:eastAsia="Calibri"/>
          <w:snapToGrid/>
          <w:sz w:val="24"/>
          <w:szCs w:val="24"/>
          <w:lang w:eastAsia="en-US"/>
        </w:rPr>
        <w:t>(далее – Контракт)</w:t>
      </w:r>
      <w:r w:rsidRPr="003939E7">
        <w:rPr>
          <w:sz w:val="24"/>
          <w:szCs w:val="24"/>
        </w:rPr>
        <w:t>.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3939E7">
        <w:rPr>
          <w:rFonts w:eastAsia="Calibri"/>
          <w:snapToGrid/>
          <w:sz w:val="24"/>
          <w:szCs w:val="24"/>
          <w:lang w:eastAsia="en-US"/>
        </w:rPr>
        <w:t xml:space="preserve">Товар передается Поставщиком путем его доставки по адресу: </w:t>
      </w:r>
      <w:r w:rsidRPr="003939E7">
        <w:rPr>
          <w:rFonts w:eastAsia="Calibri"/>
          <w:b/>
          <w:sz w:val="24"/>
          <w:szCs w:val="24"/>
          <w:lang w:eastAsia="en-US"/>
        </w:rPr>
        <w:t>1</w:t>
      </w:r>
      <w:r w:rsidR="00770AD8">
        <w:rPr>
          <w:rFonts w:eastAsia="Calibri"/>
          <w:b/>
          <w:sz w:val="24"/>
          <w:szCs w:val="24"/>
          <w:lang w:eastAsia="en-US"/>
        </w:rPr>
        <w:t>0</w:t>
      </w:r>
      <w:r w:rsidRPr="003939E7">
        <w:rPr>
          <w:rFonts w:eastAsia="Calibri"/>
          <w:b/>
          <w:sz w:val="24"/>
          <w:szCs w:val="24"/>
          <w:lang w:eastAsia="en-US"/>
        </w:rPr>
        <w:t>7</w:t>
      </w:r>
      <w:r w:rsidR="00770AD8">
        <w:rPr>
          <w:rFonts w:eastAsia="Calibri"/>
          <w:b/>
          <w:sz w:val="24"/>
          <w:szCs w:val="24"/>
          <w:lang w:eastAsia="en-US"/>
        </w:rPr>
        <w:t>06</w:t>
      </w:r>
      <w:r w:rsidRPr="003939E7">
        <w:rPr>
          <w:rFonts w:eastAsia="Calibri"/>
          <w:b/>
          <w:sz w:val="24"/>
          <w:szCs w:val="24"/>
          <w:lang w:eastAsia="en-US"/>
        </w:rPr>
        <w:t xml:space="preserve">1, г. Москва, </w:t>
      </w:r>
      <w:r w:rsidRPr="003939E7">
        <w:rPr>
          <w:rFonts w:eastAsia="Calibri"/>
          <w:b/>
          <w:sz w:val="24"/>
          <w:szCs w:val="24"/>
          <w:lang w:eastAsia="en-US"/>
        </w:rPr>
        <w:br/>
        <w:t xml:space="preserve">ул. </w:t>
      </w:r>
      <w:r w:rsidR="00770AD8">
        <w:rPr>
          <w:rFonts w:eastAsia="Calibri"/>
          <w:b/>
          <w:sz w:val="24"/>
          <w:szCs w:val="24"/>
          <w:lang w:eastAsia="en-US"/>
        </w:rPr>
        <w:t>2-я Пугачевская</w:t>
      </w:r>
      <w:r w:rsidRPr="003939E7">
        <w:rPr>
          <w:rFonts w:eastAsia="Calibri"/>
          <w:b/>
          <w:sz w:val="24"/>
          <w:szCs w:val="24"/>
          <w:lang w:eastAsia="en-US"/>
        </w:rPr>
        <w:t xml:space="preserve">, д. </w:t>
      </w:r>
      <w:r w:rsidR="00770AD8">
        <w:rPr>
          <w:rFonts w:eastAsia="Calibri"/>
          <w:b/>
          <w:sz w:val="24"/>
          <w:szCs w:val="24"/>
          <w:lang w:eastAsia="en-US"/>
        </w:rPr>
        <w:t xml:space="preserve"> 6 Б стр. 1</w:t>
      </w:r>
      <w:r w:rsidRPr="003939E7">
        <w:rPr>
          <w:rFonts w:eastAsia="Calibri"/>
          <w:snapToGrid/>
          <w:sz w:val="24"/>
          <w:szCs w:val="24"/>
          <w:lang w:eastAsia="en-US"/>
        </w:rPr>
        <w:t>, в рабочее время Заказчика. Доставка, погрузка, разгрузка товара осуществляется силами и средствами Поставщика. 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09:00 до 18:00 часов, в пятницу - с 09:00 до 16:45 часов по московскому времени.</w:t>
      </w:r>
    </w:p>
    <w:p w:rsidR="008C5049" w:rsidRPr="003939E7" w:rsidRDefault="008C5049" w:rsidP="00770AD8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ind w:firstLine="567"/>
        <w:contextualSpacing/>
        <w:rPr>
          <w:rFonts w:eastAsia="Calibri"/>
          <w:b/>
          <w:sz w:val="24"/>
          <w:szCs w:val="24"/>
          <w:lang w:eastAsia="en-US"/>
        </w:rPr>
      </w:pPr>
      <w:r w:rsidRPr="003939E7">
        <w:rPr>
          <w:rFonts w:eastAsia="Calibri"/>
          <w:b/>
          <w:sz w:val="24"/>
          <w:szCs w:val="24"/>
          <w:lang w:eastAsia="en-US"/>
        </w:rPr>
        <w:t xml:space="preserve">3. Требования к качеству, упаковке товара. Гарантийные обязательства 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939E7">
        <w:rPr>
          <w:rFonts w:eastAsia="Calibri"/>
          <w:sz w:val="24"/>
          <w:szCs w:val="24"/>
          <w:lang w:eastAsia="en-US"/>
        </w:rPr>
        <w:t xml:space="preserve">Наименование, технические и качественные характеристики, функциональные характеристики (потребительские свойства), эксплуатационные характеристики товара и количество товара указаны </w:t>
      </w:r>
      <w:r w:rsidRPr="00C7717D">
        <w:rPr>
          <w:rFonts w:eastAsia="Calibri"/>
          <w:sz w:val="24"/>
          <w:szCs w:val="24"/>
          <w:lang w:eastAsia="en-US"/>
        </w:rPr>
        <w:t xml:space="preserve">в </w:t>
      </w:r>
      <w:r w:rsidRPr="00C7717D">
        <w:rPr>
          <w:rFonts w:eastAsia="Calibri"/>
          <w:b/>
          <w:sz w:val="24"/>
          <w:szCs w:val="24"/>
          <w:lang w:eastAsia="en-US"/>
        </w:rPr>
        <w:t xml:space="preserve">разделах </w:t>
      </w:r>
      <w:r w:rsidR="00A36ECB">
        <w:rPr>
          <w:rFonts w:eastAsia="Calibri"/>
          <w:b/>
          <w:sz w:val="24"/>
          <w:szCs w:val="24"/>
          <w:lang w:eastAsia="en-US"/>
        </w:rPr>
        <w:t>5</w:t>
      </w:r>
      <w:r w:rsidRPr="00C7717D">
        <w:rPr>
          <w:rFonts w:eastAsia="Calibri"/>
          <w:b/>
          <w:sz w:val="24"/>
          <w:szCs w:val="24"/>
          <w:lang w:eastAsia="en-US"/>
        </w:rPr>
        <w:t xml:space="preserve"> и </w:t>
      </w:r>
      <w:r w:rsidR="00A36ECB">
        <w:rPr>
          <w:rFonts w:eastAsia="Calibri"/>
          <w:b/>
          <w:sz w:val="24"/>
          <w:szCs w:val="24"/>
          <w:lang w:eastAsia="en-US"/>
        </w:rPr>
        <w:t>6</w:t>
      </w:r>
      <w:r w:rsidRPr="003939E7">
        <w:rPr>
          <w:rFonts w:eastAsia="Calibri"/>
          <w:b/>
          <w:sz w:val="24"/>
          <w:szCs w:val="24"/>
          <w:lang w:eastAsia="en-US"/>
        </w:rPr>
        <w:t xml:space="preserve"> </w:t>
      </w:r>
      <w:r w:rsidRPr="003939E7">
        <w:rPr>
          <w:rFonts w:eastAsia="Calibri"/>
          <w:sz w:val="24"/>
          <w:szCs w:val="24"/>
          <w:lang w:eastAsia="en-US"/>
        </w:rPr>
        <w:t>настоящего Технического задания.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939E7">
        <w:rPr>
          <w:rFonts w:eastAsia="Calibri"/>
          <w:sz w:val="24"/>
          <w:szCs w:val="24"/>
          <w:lang w:eastAsia="en-US"/>
        </w:rPr>
        <w:t>Товар должен соответствовать требованиям настоящего Технического задания.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939E7">
        <w:rPr>
          <w:rFonts w:eastAsia="Calibri"/>
          <w:sz w:val="24"/>
          <w:szCs w:val="24"/>
          <w:lang w:eastAsia="en-US"/>
        </w:rPr>
        <w:t xml:space="preserve">Несоответствие поставляемого товара требованиям настоящего Технического задания, является существенным нарушением требований к качеству поставляемого товара. 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939E7">
        <w:rPr>
          <w:rFonts w:eastAsia="Calibri"/>
          <w:sz w:val="24"/>
          <w:szCs w:val="24"/>
          <w:lang w:eastAsia="en-US"/>
        </w:rPr>
        <w:t>Упаковка поставляемого товара должна соответствовать действующим стандартам, и обеспечивать сохранность при транспортировке, погрузке, разгрузке и хранении.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939E7">
        <w:rPr>
          <w:sz w:val="24"/>
          <w:szCs w:val="24"/>
        </w:rPr>
        <w:t>Поставщик гарантирует, что товар, поставленный в рамках настоящего Контракта, является новым (не бывшим в употреблении, не прошедшим восстановление потребительских свойств),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товара.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939E7">
        <w:rPr>
          <w:rFonts w:eastAsia="Calibri"/>
          <w:sz w:val="24"/>
          <w:szCs w:val="24"/>
          <w:lang w:eastAsia="en-US"/>
        </w:rPr>
        <w:t>На поставляемый товар должна быть предоставлена гарантия качества.</w:t>
      </w:r>
    </w:p>
    <w:p w:rsidR="008C5049" w:rsidRPr="003939E7" w:rsidRDefault="008C5049" w:rsidP="008C50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939E7">
        <w:rPr>
          <w:rFonts w:eastAsia="Calibri"/>
          <w:sz w:val="24"/>
          <w:szCs w:val="24"/>
          <w:lang w:eastAsia="en-US"/>
        </w:rPr>
        <w:t xml:space="preserve">Гарантийный срок на изготовленный и поставленный товар </w:t>
      </w:r>
      <w:r w:rsidRPr="003939E7">
        <w:rPr>
          <w:rFonts w:eastAsia="Calibri"/>
          <w:b/>
          <w:sz w:val="24"/>
          <w:szCs w:val="24"/>
          <w:lang w:eastAsia="en-US"/>
        </w:rPr>
        <w:t>должен составлять 12 (двенадцать) месяцев</w:t>
      </w:r>
      <w:r w:rsidRPr="003939E7">
        <w:rPr>
          <w:rFonts w:eastAsia="Calibri"/>
          <w:sz w:val="24"/>
          <w:szCs w:val="24"/>
          <w:lang w:eastAsia="en-US"/>
        </w:rPr>
        <w:t xml:space="preserve"> с даты подписания Сторонами Акта </w:t>
      </w:r>
      <w:r w:rsidRPr="003939E7">
        <w:rPr>
          <w:sz w:val="24"/>
          <w:szCs w:val="24"/>
        </w:rPr>
        <w:t>приемки товаров, работ, услуг</w:t>
      </w:r>
      <w:r w:rsidRPr="003939E7">
        <w:rPr>
          <w:rFonts w:eastAsia="Calibri"/>
          <w:sz w:val="24"/>
          <w:szCs w:val="24"/>
          <w:lang w:eastAsia="en-US"/>
        </w:rPr>
        <w:t>.</w:t>
      </w:r>
    </w:p>
    <w:p w:rsidR="008C5049" w:rsidRPr="003939E7" w:rsidRDefault="008C5049" w:rsidP="008C5049">
      <w:pPr>
        <w:suppressAutoHyphens/>
        <w:ind w:firstLine="567"/>
        <w:jc w:val="both"/>
        <w:rPr>
          <w:sz w:val="24"/>
          <w:szCs w:val="24"/>
        </w:rPr>
      </w:pPr>
      <w:r w:rsidRPr="003939E7">
        <w:rPr>
          <w:sz w:val="24"/>
          <w:szCs w:val="24"/>
        </w:rPr>
        <w:t>В период гарантийного срока Поставщик обязуется за свой счет производить устранение недостатков в соответствии с требованиями законодательства Российской Федерации.</w:t>
      </w:r>
    </w:p>
    <w:p w:rsidR="008C5049" w:rsidRPr="003939E7" w:rsidRDefault="008C5049" w:rsidP="008C5049">
      <w:pPr>
        <w:suppressAutoHyphens/>
        <w:ind w:firstLine="567"/>
        <w:jc w:val="both"/>
        <w:rPr>
          <w:sz w:val="24"/>
          <w:szCs w:val="24"/>
        </w:rPr>
      </w:pPr>
      <w:r w:rsidRPr="003939E7">
        <w:rPr>
          <w:sz w:val="24"/>
          <w:szCs w:val="24"/>
        </w:rPr>
        <w:t>Гарантийные обязательства подразумевают замену/устранение недостатков товара за счет Поставщика с обнаруженными и заявленными в течение гарантийного срока дефектами материалов и производства, не проистекающими из нарушения Заказчиком правил эксплуатации товара.</w:t>
      </w:r>
    </w:p>
    <w:p w:rsidR="008C5049" w:rsidRDefault="008C5049" w:rsidP="00770AD8">
      <w:pPr>
        <w:suppressAutoHyphens/>
        <w:ind w:firstLine="567"/>
        <w:jc w:val="both"/>
        <w:rPr>
          <w:sz w:val="24"/>
          <w:szCs w:val="24"/>
        </w:rPr>
      </w:pPr>
      <w:r w:rsidRPr="003939E7">
        <w:rPr>
          <w:sz w:val="24"/>
          <w:szCs w:val="24"/>
        </w:rPr>
        <w:t xml:space="preserve">Поставщик обязан в течение гарантийного срока своими силами и за свой счет устранить недостатки товара, не подлежащего использованию в соответствии с его предназначением, в течение 10 (Десяти) дней со дня получения письменного обращения </w:t>
      </w:r>
      <w:r w:rsidRPr="00A36ECB">
        <w:rPr>
          <w:sz w:val="24"/>
          <w:szCs w:val="24"/>
        </w:rPr>
        <w:t xml:space="preserve">Заказчика. </w:t>
      </w:r>
    </w:p>
    <w:p w:rsidR="008D7661" w:rsidRDefault="00E30F2B" w:rsidP="00770AD8">
      <w:pPr>
        <w:suppressAutoHyphens/>
        <w:ind w:firstLine="567"/>
        <w:jc w:val="both"/>
        <w:rPr>
          <w:sz w:val="24"/>
          <w:szCs w:val="24"/>
        </w:rPr>
      </w:pPr>
      <w:r w:rsidRPr="00E30F2B">
        <w:rPr>
          <w:b/>
          <w:sz w:val="24"/>
          <w:szCs w:val="24"/>
        </w:rPr>
        <w:t xml:space="preserve">4. </w:t>
      </w:r>
      <w:r w:rsidRPr="00E30F2B">
        <w:rPr>
          <w:b/>
          <w:sz w:val="24"/>
          <w:szCs w:val="24"/>
        </w:rPr>
        <w:t xml:space="preserve">Оплата поставляемого </w:t>
      </w:r>
      <w:r w:rsidRPr="00E30F2B">
        <w:rPr>
          <w:b/>
          <w:sz w:val="24"/>
          <w:szCs w:val="24"/>
        </w:rPr>
        <w:t>Т</w:t>
      </w:r>
      <w:r w:rsidRPr="00E30F2B">
        <w:rPr>
          <w:b/>
          <w:sz w:val="24"/>
          <w:szCs w:val="24"/>
        </w:rPr>
        <w:t>овара</w:t>
      </w:r>
      <w:bookmarkStart w:id="0" w:name="_GoBack"/>
      <w:bookmarkEnd w:id="0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3939E7">
        <w:rPr>
          <w:sz w:val="24"/>
          <w:szCs w:val="24"/>
        </w:rPr>
        <w:t>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</w:t>
      </w:r>
      <w:r w:rsidRPr="00E30F2B">
        <w:rPr>
          <w:b/>
          <w:sz w:val="24"/>
          <w:szCs w:val="24"/>
        </w:rPr>
        <w:t xml:space="preserve"> </w:t>
      </w:r>
      <w:r w:rsidRPr="003939E7">
        <w:rPr>
          <w:b/>
          <w:sz w:val="24"/>
          <w:szCs w:val="24"/>
        </w:rPr>
        <w:t>в течение 10 рабочих дней</w:t>
      </w:r>
      <w:r w:rsidRPr="003939E7">
        <w:rPr>
          <w:sz w:val="24"/>
          <w:szCs w:val="24"/>
        </w:rPr>
        <w:t xml:space="preserve"> с даты подписания Сторонами Акта приемки</w:t>
      </w:r>
      <w:r w:rsidRPr="00E30F2B">
        <w:rPr>
          <w:sz w:val="24"/>
          <w:szCs w:val="24"/>
        </w:rPr>
        <w:t xml:space="preserve"> </w:t>
      </w:r>
      <w:r w:rsidRPr="003939E7">
        <w:rPr>
          <w:sz w:val="24"/>
          <w:szCs w:val="24"/>
        </w:rPr>
        <w:t>товаров, работ, услуг</w:t>
      </w:r>
      <w:r>
        <w:rPr>
          <w:sz w:val="24"/>
          <w:szCs w:val="24"/>
        </w:rPr>
        <w:t xml:space="preserve">. </w:t>
      </w:r>
    </w:p>
    <w:p w:rsidR="00E30F2B" w:rsidRPr="00A36ECB" w:rsidRDefault="00E30F2B" w:rsidP="00770AD8">
      <w:pPr>
        <w:suppressAutoHyphens/>
        <w:ind w:firstLine="567"/>
        <w:jc w:val="both"/>
        <w:rPr>
          <w:sz w:val="24"/>
          <w:szCs w:val="24"/>
        </w:rPr>
      </w:pPr>
    </w:p>
    <w:p w:rsidR="00E30F2B" w:rsidRDefault="00A36ECB" w:rsidP="00E30F2B">
      <w:pPr>
        <w:suppressAutoHyphens/>
        <w:ind w:right="-142" w:firstLine="567"/>
        <w:jc w:val="both"/>
        <w:rPr>
          <w:bCs/>
          <w:iCs/>
          <w:color w:val="000000"/>
          <w:sz w:val="24"/>
          <w:szCs w:val="24"/>
        </w:rPr>
      </w:pPr>
      <w:r>
        <w:rPr>
          <w:b/>
          <w:sz w:val="24"/>
          <w:szCs w:val="24"/>
        </w:rPr>
        <w:t>5</w:t>
      </w:r>
      <w:r w:rsidR="008C5049" w:rsidRPr="003939E7">
        <w:rPr>
          <w:b/>
          <w:sz w:val="24"/>
          <w:szCs w:val="24"/>
        </w:rPr>
        <w:t xml:space="preserve">. </w:t>
      </w:r>
      <w:r w:rsidR="008C5049" w:rsidRPr="003939E7">
        <w:rPr>
          <w:b/>
          <w:bCs/>
          <w:iCs/>
          <w:sz w:val="24"/>
          <w:szCs w:val="24"/>
        </w:rPr>
        <w:t>Наименование, количество товара и изображения товара:</w:t>
      </w:r>
    </w:p>
    <w:p w:rsidR="00E30F2B" w:rsidRDefault="00E30F2B" w:rsidP="008C5049">
      <w:pPr>
        <w:pStyle w:val="1"/>
        <w:widowControl w:val="0"/>
        <w:suppressAutoHyphens/>
        <w:ind w:left="357" w:right="57"/>
        <w:jc w:val="right"/>
        <w:rPr>
          <w:bCs/>
          <w:iCs/>
          <w:color w:val="000000"/>
          <w:sz w:val="24"/>
          <w:szCs w:val="24"/>
        </w:rPr>
      </w:pPr>
    </w:p>
    <w:p w:rsidR="008C5049" w:rsidRPr="003939E7" w:rsidRDefault="00815564" w:rsidP="008C5049">
      <w:pPr>
        <w:pStyle w:val="1"/>
        <w:widowControl w:val="0"/>
        <w:suppressAutoHyphens/>
        <w:ind w:left="357" w:right="57"/>
        <w:jc w:val="right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Т</w:t>
      </w:r>
      <w:r w:rsidR="008C5049" w:rsidRPr="003939E7">
        <w:rPr>
          <w:bCs/>
          <w:iCs/>
          <w:color w:val="000000"/>
          <w:sz w:val="24"/>
          <w:szCs w:val="24"/>
        </w:rPr>
        <w:t>аблица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811"/>
        <w:gridCol w:w="1276"/>
        <w:gridCol w:w="1295"/>
      </w:tblGrid>
      <w:tr w:rsidR="008C5049" w:rsidRPr="003939E7" w:rsidTr="00D44D5F">
        <w:trPr>
          <w:trHeight w:val="380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8C5049" w:rsidRPr="003939E7" w:rsidRDefault="008C5049" w:rsidP="009103A8">
            <w:pPr>
              <w:ind w:left="57" w:right="57" w:hanging="23"/>
              <w:jc w:val="center"/>
              <w:rPr>
                <w:b/>
                <w:sz w:val="22"/>
                <w:szCs w:val="22"/>
              </w:rPr>
            </w:pPr>
            <w:r w:rsidRPr="003939E7">
              <w:rPr>
                <w:b/>
                <w:sz w:val="22"/>
                <w:szCs w:val="22"/>
              </w:rPr>
              <w:t>№ п</w:t>
            </w:r>
            <w:r w:rsidRPr="003939E7">
              <w:rPr>
                <w:b/>
                <w:sz w:val="22"/>
                <w:szCs w:val="22"/>
                <w:lang w:val="en-US"/>
              </w:rPr>
              <w:t>/</w:t>
            </w:r>
            <w:r w:rsidRPr="003939E7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C5049" w:rsidRPr="003939E7" w:rsidRDefault="008C5049" w:rsidP="009103A8">
            <w:pPr>
              <w:ind w:left="-108" w:right="57" w:firstLine="107"/>
              <w:jc w:val="center"/>
              <w:rPr>
                <w:b/>
                <w:sz w:val="22"/>
                <w:szCs w:val="22"/>
              </w:rPr>
            </w:pPr>
            <w:r w:rsidRPr="003939E7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049" w:rsidRPr="003939E7" w:rsidRDefault="008C5049" w:rsidP="009103A8">
            <w:pPr>
              <w:ind w:left="57" w:right="57"/>
              <w:rPr>
                <w:b/>
                <w:sz w:val="22"/>
                <w:szCs w:val="22"/>
              </w:rPr>
            </w:pPr>
            <w:r w:rsidRPr="003939E7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8C5049" w:rsidRPr="003939E7" w:rsidRDefault="008C5049" w:rsidP="009103A8">
            <w:pPr>
              <w:ind w:left="57" w:right="57" w:hanging="23"/>
              <w:jc w:val="center"/>
              <w:rPr>
                <w:b/>
                <w:sz w:val="22"/>
                <w:szCs w:val="22"/>
              </w:rPr>
            </w:pPr>
            <w:r w:rsidRPr="003939E7">
              <w:rPr>
                <w:b/>
                <w:sz w:val="22"/>
                <w:szCs w:val="22"/>
              </w:rPr>
              <w:t>Кол-во</w:t>
            </w:r>
          </w:p>
        </w:tc>
      </w:tr>
      <w:tr w:rsidR="008C5049" w:rsidRPr="003939E7" w:rsidTr="00D44D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8C5049" w:rsidRPr="003939E7" w:rsidRDefault="008C5049" w:rsidP="009103A8">
            <w:pPr>
              <w:spacing w:before="120" w:after="120"/>
              <w:ind w:firstLine="34"/>
              <w:jc w:val="center"/>
              <w:rPr>
                <w:sz w:val="22"/>
                <w:szCs w:val="22"/>
              </w:rPr>
            </w:pPr>
            <w:r w:rsidRPr="003939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1" w:type="dxa"/>
            <w:vAlign w:val="center"/>
          </w:tcPr>
          <w:p w:rsidR="008C5049" w:rsidRPr="003939E7" w:rsidRDefault="008C5049" w:rsidP="009103A8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3939E7">
              <w:rPr>
                <w:color w:val="000000"/>
                <w:sz w:val="22"/>
                <w:szCs w:val="22"/>
              </w:rPr>
              <w:t>Конверт почтовый бумажный (тип 1)</w:t>
            </w:r>
          </w:p>
        </w:tc>
        <w:tc>
          <w:tcPr>
            <w:tcW w:w="1276" w:type="dxa"/>
            <w:vAlign w:val="center"/>
          </w:tcPr>
          <w:p w:rsidR="008C5049" w:rsidRPr="003939E7" w:rsidRDefault="008C5049" w:rsidP="009103A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39E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95" w:type="dxa"/>
            <w:vAlign w:val="center"/>
          </w:tcPr>
          <w:p w:rsidR="008C5049" w:rsidRPr="003939E7" w:rsidRDefault="00815564" w:rsidP="009103A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8C5049" w:rsidRPr="003939E7">
              <w:rPr>
                <w:color w:val="000000"/>
                <w:sz w:val="22"/>
                <w:szCs w:val="22"/>
              </w:rPr>
              <w:t>000</w:t>
            </w:r>
          </w:p>
        </w:tc>
      </w:tr>
      <w:tr w:rsidR="008C5049" w:rsidRPr="003939E7" w:rsidTr="00D44D5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8C5049" w:rsidRPr="003939E7" w:rsidRDefault="008C5049" w:rsidP="009103A8">
            <w:pPr>
              <w:spacing w:before="120" w:after="120"/>
              <w:ind w:firstLine="34"/>
              <w:jc w:val="center"/>
              <w:rPr>
                <w:sz w:val="22"/>
                <w:szCs w:val="22"/>
              </w:rPr>
            </w:pPr>
            <w:r w:rsidRPr="003939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11" w:type="dxa"/>
            <w:vAlign w:val="center"/>
          </w:tcPr>
          <w:p w:rsidR="008C5049" w:rsidRPr="003939E7" w:rsidRDefault="008C5049" w:rsidP="009103A8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3939E7">
              <w:rPr>
                <w:color w:val="000000"/>
                <w:sz w:val="22"/>
                <w:szCs w:val="22"/>
              </w:rPr>
              <w:t>Конверт почтовый бумажный (тип 2)</w:t>
            </w:r>
          </w:p>
        </w:tc>
        <w:tc>
          <w:tcPr>
            <w:tcW w:w="1276" w:type="dxa"/>
            <w:vAlign w:val="center"/>
          </w:tcPr>
          <w:p w:rsidR="008C5049" w:rsidRPr="003939E7" w:rsidRDefault="008C5049" w:rsidP="009103A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39E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95" w:type="dxa"/>
            <w:vAlign w:val="center"/>
          </w:tcPr>
          <w:p w:rsidR="008C5049" w:rsidRPr="003939E7" w:rsidRDefault="008C5049" w:rsidP="00815564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3939E7">
              <w:rPr>
                <w:color w:val="000000"/>
                <w:sz w:val="22"/>
                <w:szCs w:val="22"/>
              </w:rPr>
              <w:t>2</w:t>
            </w:r>
            <w:r w:rsidR="00815564">
              <w:rPr>
                <w:color w:val="000000"/>
                <w:sz w:val="22"/>
                <w:szCs w:val="22"/>
              </w:rPr>
              <w:t xml:space="preserve"> 5</w:t>
            </w:r>
            <w:r w:rsidRPr="003939E7">
              <w:rPr>
                <w:color w:val="000000"/>
                <w:sz w:val="22"/>
                <w:szCs w:val="22"/>
              </w:rPr>
              <w:t>00</w:t>
            </w:r>
          </w:p>
        </w:tc>
      </w:tr>
    </w:tbl>
    <w:p w:rsidR="00E30F2B" w:rsidRDefault="00E30F2B" w:rsidP="008C5049">
      <w:pPr>
        <w:tabs>
          <w:tab w:val="left" w:pos="851"/>
        </w:tabs>
        <w:ind w:firstLine="567"/>
        <w:rPr>
          <w:rFonts w:eastAsia="Calibri"/>
          <w:b/>
          <w:snapToGrid/>
          <w:sz w:val="24"/>
          <w:szCs w:val="24"/>
          <w:lang w:eastAsia="en-US"/>
        </w:rPr>
      </w:pPr>
    </w:p>
    <w:p w:rsidR="008C5049" w:rsidRPr="003939E7" w:rsidRDefault="007A55E3" w:rsidP="008C5049">
      <w:pPr>
        <w:tabs>
          <w:tab w:val="left" w:pos="851"/>
        </w:tabs>
        <w:ind w:firstLine="567"/>
        <w:rPr>
          <w:rFonts w:eastAsia="Calibri"/>
          <w:b/>
          <w:bCs/>
          <w:iCs/>
          <w:snapToGrid/>
          <w:sz w:val="24"/>
          <w:szCs w:val="24"/>
          <w:lang w:eastAsia="en-US"/>
        </w:rPr>
      </w:pPr>
      <w:r>
        <w:rPr>
          <w:rFonts w:eastAsia="Calibri"/>
          <w:b/>
          <w:snapToGrid/>
          <w:sz w:val="24"/>
          <w:szCs w:val="24"/>
          <w:lang w:eastAsia="en-US"/>
        </w:rPr>
        <w:t>6</w:t>
      </w:r>
      <w:r w:rsidR="008C5049" w:rsidRPr="003939E7">
        <w:rPr>
          <w:rFonts w:eastAsia="Calibri"/>
          <w:b/>
          <w:snapToGrid/>
          <w:sz w:val="24"/>
          <w:szCs w:val="24"/>
          <w:lang w:eastAsia="en-US"/>
        </w:rPr>
        <w:t>. Технические и качественные характеристики, функциональные характеристики (потребительские свойства), эксплуатационные характеристики товар</w:t>
      </w:r>
      <w:r w:rsidR="008C5049" w:rsidRPr="003939E7">
        <w:rPr>
          <w:rFonts w:eastAsia="Calibri"/>
          <w:b/>
          <w:bCs/>
          <w:iCs/>
          <w:snapToGrid/>
          <w:sz w:val="24"/>
          <w:szCs w:val="24"/>
          <w:lang w:eastAsia="en-US"/>
        </w:rPr>
        <w:t>а</w:t>
      </w:r>
    </w:p>
    <w:p w:rsidR="00E30F2B" w:rsidRDefault="00E30F2B" w:rsidP="008C5049">
      <w:pPr>
        <w:pStyle w:val="1"/>
        <w:widowControl w:val="0"/>
        <w:tabs>
          <w:tab w:val="left" w:pos="10206"/>
          <w:tab w:val="left" w:pos="10348"/>
        </w:tabs>
        <w:suppressAutoHyphens/>
        <w:ind w:left="0" w:right="57" w:firstLine="567"/>
        <w:jc w:val="both"/>
        <w:rPr>
          <w:b/>
          <w:bCs/>
          <w:sz w:val="24"/>
          <w:szCs w:val="24"/>
        </w:rPr>
      </w:pPr>
    </w:p>
    <w:p w:rsidR="008C5049" w:rsidRPr="003939E7" w:rsidRDefault="007A55E3" w:rsidP="008C5049">
      <w:pPr>
        <w:pStyle w:val="1"/>
        <w:widowControl w:val="0"/>
        <w:tabs>
          <w:tab w:val="left" w:pos="10206"/>
          <w:tab w:val="left" w:pos="10348"/>
        </w:tabs>
        <w:suppressAutoHyphens/>
        <w:ind w:left="0" w:right="57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815564">
        <w:rPr>
          <w:b/>
          <w:bCs/>
          <w:sz w:val="24"/>
          <w:szCs w:val="24"/>
        </w:rPr>
        <w:t>.</w:t>
      </w:r>
      <w:r w:rsidR="008C5049" w:rsidRPr="003939E7">
        <w:rPr>
          <w:b/>
          <w:bCs/>
          <w:sz w:val="24"/>
          <w:szCs w:val="24"/>
        </w:rPr>
        <w:t>1. Конверт почтовый бумажный (тип 1)</w:t>
      </w:r>
    </w:p>
    <w:p w:rsidR="008C5049" w:rsidRPr="003939E7" w:rsidRDefault="008C5049" w:rsidP="008C5049">
      <w:pPr>
        <w:pStyle w:val="1"/>
        <w:widowControl w:val="0"/>
        <w:tabs>
          <w:tab w:val="left" w:pos="10206"/>
          <w:tab w:val="left" w:pos="10348"/>
        </w:tabs>
        <w:suppressAutoHyphens/>
        <w:ind w:left="0" w:right="57" w:firstLine="567"/>
        <w:jc w:val="both"/>
        <w:rPr>
          <w:b/>
          <w:bCs/>
          <w:sz w:val="24"/>
          <w:szCs w:val="24"/>
        </w:rPr>
      </w:pPr>
      <w:r w:rsidRPr="003939E7">
        <w:rPr>
          <w:b/>
          <w:bCs/>
          <w:sz w:val="24"/>
          <w:szCs w:val="24"/>
        </w:rPr>
        <w:t xml:space="preserve">     Код позиции (КТРУ): 17.23.12.110-0000000</w:t>
      </w:r>
      <w:r w:rsidR="00051FD6">
        <w:rPr>
          <w:b/>
          <w:bCs/>
          <w:sz w:val="24"/>
          <w:szCs w:val="24"/>
        </w:rPr>
        <w:t>1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2810"/>
        <w:gridCol w:w="3118"/>
        <w:gridCol w:w="1985"/>
        <w:gridCol w:w="1979"/>
      </w:tblGrid>
      <w:tr w:rsidR="008C5049" w:rsidRPr="003939E7" w:rsidTr="008D7661">
        <w:trPr>
          <w:jc w:val="center"/>
        </w:trPr>
        <w:tc>
          <w:tcPr>
            <w:tcW w:w="446" w:type="dxa"/>
            <w:shd w:val="clear" w:color="auto" w:fill="D9D9D9"/>
            <w:vAlign w:val="center"/>
          </w:tcPr>
          <w:p w:rsidR="008C5049" w:rsidRPr="003939E7" w:rsidRDefault="008C5049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№</w:t>
            </w:r>
          </w:p>
          <w:p w:rsidR="008C5049" w:rsidRPr="003939E7" w:rsidRDefault="008C5049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5928" w:type="dxa"/>
            <w:gridSpan w:val="2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049" w:rsidRPr="003939E7" w:rsidRDefault="008C5049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Характеристики товара (предусмотренные КТРУ):</w:t>
            </w:r>
          </w:p>
          <w:p w:rsidR="008C5049" w:rsidRPr="003939E7" w:rsidRDefault="008C5049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985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049" w:rsidRPr="003939E7" w:rsidRDefault="008C5049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979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049" w:rsidRPr="003939E7" w:rsidRDefault="008C5049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Единица измерения характеристики</w:t>
            </w:r>
          </w:p>
        </w:tc>
      </w:tr>
      <w:tr w:rsidR="008C5049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8C5049" w:rsidRPr="003939E7" w:rsidRDefault="008C5049" w:rsidP="009103A8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049" w:rsidRPr="003939E7" w:rsidRDefault="008C5049" w:rsidP="009103A8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Высота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049" w:rsidRPr="003939E7" w:rsidRDefault="008C5049" w:rsidP="003B11A6">
            <w:pPr>
              <w:widowControl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39E7">
              <w:rPr>
                <w:sz w:val="22"/>
                <w:szCs w:val="22"/>
              </w:rPr>
              <w:t>≥ 2</w:t>
            </w:r>
            <w:r w:rsidR="003B11A6">
              <w:rPr>
                <w:sz w:val="22"/>
                <w:szCs w:val="22"/>
              </w:rPr>
              <w:t>2</w:t>
            </w:r>
            <w:r w:rsidRPr="003939E7">
              <w:rPr>
                <w:sz w:val="22"/>
                <w:szCs w:val="22"/>
              </w:rPr>
              <w:t xml:space="preserve">0 и </w:t>
            </w:r>
            <w:proofErr w:type="gramStart"/>
            <w:r w:rsidRPr="003939E7">
              <w:rPr>
                <w:sz w:val="22"/>
                <w:szCs w:val="22"/>
              </w:rPr>
              <w:t xml:space="preserve">&lt; </w:t>
            </w:r>
            <w:r w:rsidR="003B11A6">
              <w:rPr>
                <w:sz w:val="22"/>
                <w:szCs w:val="22"/>
              </w:rPr>
              <w:t>25</w:t>
            </w:r>
            <w:r w:rsidRPr="003939E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049" w:rsidRPr="003939E7" w:rsidRDefault="008C5049" w:rsidP="009103A8">
            <w:pPr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Миллиметр</w:t>
            </w:r>
          </w:p>
        </w:tc>
      </w:tr>
      <w:tr w:rsidR="008C5049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8C5049" w:rsidRPr="003939E7" w:rsidRDefault="008C5049" w:rsidP="009103A8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049" w:rsidRPr="003939E7" w:rsidRDefault="008C5049" w:rsidP="009103A8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Длина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049" w:rsidRPr="003939E7" w:rsidRDefault="008C5049" w:rsidP="003B11A6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≥ 3</w:t>
            </w:r>
            <w:r w:rsidR="003B11A6">
              <w:rPr>
                <w:sz w:val="22"/>
                <w:szCs w:val="22"/>
              </w:rPr>
              <w:t>2</w:t>
            </w:r>
            <w:r w:rsidRPr="003939E7">
              <w:rPr>
                <w:sz w:val="22"/>
                <w:szCs w:val="22"/>
              </w:rPr>
              <w:t xml:space="preserve">0 и </w:t>
            </w:r>
            <w:proofErr w:type="gramStart"/>
            <w:r w:rsidRPr="003939E7">
              <w:rPr>
                <w:sz w:val="22"/>
                <w:szCs w:val="22"/>
              </w:rPr>
              <w:t xml:space="preserve">&lt; </w:t>
            </w:r>
            <w:r w:rsidR="003B11A6">
              <w:rPr>
                <w:sz w:val="22"/>
                <w:szCs w:val="22"/>
              </w:rPr>
              <w:t>35</w:t>
            </w:r>
            <w:r w:rsidRPr="003939E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049" w:rsidRPr="003939E7" w:rsidRDefault="008C5049" w:rsidP="009103A8">
            <w:pPr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Миллиметр</w:t>
            </w:r>
          </w:p>
        </w:tc>
      </w:tr>
      <w:tr w:rsidR="00051FD6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051FD6" w:rsidRPr="003939E7" w:rsidRDefault="00051FD6" w:rsidP="00051FD6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FD6" w:rsidRPr="003939E7" w:rsidRDefault="00051FD6" w:rsidP="00051FD6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конверта 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1FD6" w:rsidRDefault="00051FD6" w:rsidP="00051FD6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1FD6" w:rsidRPr="003939E7" w:rsidRDefault="00051FD6" w:rsidP="00051FD6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DC2176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DC2176" w:rsidRPr="003939E7" w:rsidRDefault="00DC2176" w:rsidP="00DC2176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76" w:rsidRPr="003939E7" w:rsidRDefault="00DC2176" w:rsidP="00DC2176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Тип заклеивания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DC2176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С клеем</w:t>
            </w:r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DC2176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DC2176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DC2176" w:rsidRPr="003939E7" w:rsidRDefault="00DC2176" w:rsidP="00DC2176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76" w:rsidRPr="003939E7" w:rsidRDefault="00DC2176" w:rsidP="00DC2176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Наличие окна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DC2176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Нет</w:t>
            </w:r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DC2176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DC2176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DC2176" w:rsidRPr="003939E7" w:rsidRDefault="00DC2176" w:rsidP="00DC2176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76" w:rsidRPr="003939E7" w:rsidRDefault="00DC2176" w:rsidP="00DC2176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 xml:space="preserve">Тип клеевого заклеивания 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DC2176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Силикон</w:t>
            </w:r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DC2176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DC2176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DC2176" w:rsidRPr="003939E7" w:rsidRDefault="00DC2176" w:rsidP="00DC2176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76" w:rsidRPr="003939E7" w:rsidRDefault="00DC2176" w:rsidP="00DC2176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Форма клапана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DC2176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Прямо</w:t>
            </w:r>
            <w:r w:rsidRPr="003939E7">
              <w:rPr>
                <w:sz w:val="22"/>
                <w:szCs w:val="22"/>
              </w:rPr>
              <w:t>й</w:t>
            </w:r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DC2176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DC2176" w:rsidRPr="003939E7" w:rsidTr="008D7661">
        <w:trPr>
          <w:trHeight w:val="90"/>
          <w:jc w:val="center"/>
        </w:trPr>
        <w:tc>
          <w:tcPr>
            <w:tcW w:w="446" w:type="dxa"/>
            <w:vAlign w:val="center"/>
          </w:tcPr>
          <w:p w:rsidR="00DC2176" w:rsidRPr="003939E7" w:rsidRDefault="00DC2176" w:rsidP="00DC2176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9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76" w:rsidRPr="003939E7" w:rsidRDefault="00DC2176" w:rsidP="00DC2176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Плотность бумаги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2F06E3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 xml:space="preserve">≥ </w:t>
            </w:r>
            <w:r>
              <w:rPr>
                <w:sz w:val="22"/>
                <w:szCs w:val="22"/>
              </w:rPr>
              <w:t>10</w:t>
            </w:r>
            <w:r w:rsidRPr="003939E7">
              <w:rPr>
                <w:sz w:val="22"/>
                <w:szCs w:val="22"/>
              </w:rPr>
              <w:t xml:space="preserve">0 и </w:t>
            </w:r>
            <w:proofErr w:type="gramStart"/>
            <w:r w:rsidRPr="003939E7">
              <w:rPr>
                <w:sz w:val="22"/>
                <w:szCs w:val="22"/>
                <w:lang w:val="en-US"/>
              </w:rPr>
              <w:t>&lt;</w:t>
            </w:r>
            <w:r w:rsidR="002F06E3">
              <w:rPr>
                <w:sz w:val="22"/>
                <w:szCs w:val="22"/>
              </w:rPr>
              <w:t xml:space="preserve"> </w:t>
            </w:r>
            <w:r w:rsidRPr="003939E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939E7">
              <w:rPr>
                <w:sz w:val="22"/>
                <w:szCs w:val="22"/>
                <w:lang w:val="en-US"/>
              </w:rPr>
              <w:t>0</w:t>
            </w:r>
            <w:proofErr w:type="gramEnd"/>
          </w:p>
        </w:tc>
        <w:tc>
          <w:tcPr>
            <w:tcW w:w="19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76" w:rsidRPr="003939E7" w:rsidRDefault="00DC2176" w:rsidP="00DC2176">
            <w:pPr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г/м²</w:t>
            </w:r>
          </w:p>
        </w:tc>
      </w:tr>
      <w:tr w:rsidR="008C5049" w:rsidRPr="003939E7" w:rsidTr="008D7661">
        <w:trPr>
          <w:trHeight w:val="277"/>
          <w:jc w:val="center"/>
        </w:trPr>
        <w:tc>
          <w:tcPr>
            <w:tcW w:w="446" w:type="dxa"/>
            <w:shd w:val="clear" w:color="auto" w:fill="D9D9D9"/>
            <w:vAlign w:val="center"/>
          </w:tcPr>
          <w:p w:rsidR="008C5049" w:rsidRPr="003939E7" w:rsidRDefault="008C5049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№</w:t>
            </w:r>
          </w:p>
          <w:p w:rsidR="008C5049" w:rsidRPr="003939E7" w:rsidRDefault="008C5049" w:rsidP="009103A8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810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049" w:rsidRPr="003939E7" w:rsidRDefault="008C5049" w:rsidP="009103A8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Наименование характеристики (НЕ предусмотренные КТРУ)</w:t>
            </w:r>
          </w:p>
        </w:tc>
        <w:tc>
          <w:tcPr>
            <w:tcW w:w="3118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049" w:rsidRPr="003939E7" w:rsidRDefault="008C5049" w:rsidP="009103A8">
            <w:pPr>
              <w:widowControl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39E7">
              <w:rPr>
                <w:rFonts w:eastAsia="Calibri"/>
                <w:b/>
                <w:sz w:val="22"/>
                <w:szCs w:val="22"/>
                <w:lang w:eastAsia="en-US"/>
              </w:rPr>
              <w:t>Обоснование необходимости использования характеристики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C5049" w:rsidRPr="003939E7" w:rsidRDefault="008C5049" w:rsidP="009103A8">
            <w:pPr>
              <w:widowControl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39E7">
              <w:rPr>
                <w:b/>
                <w:bCs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979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049" w:rsidRPr="003939E7" w:rsidRDefault="008C5049" w:rsidP="009103A8">
            <w:pPr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Единица измерения характеристики</w:t>
            </w:r>
          </w:p>
        </w:tc>
      </w:tr>
      <w:tr w:rsidR="00086AFC" w:rsidRPr="003939E7" w:rsidTr="008D7661">
        <w:trPr>
          <w:trHeight w:val="653"/>
          <w:jc w:val="center"/>
        </w:trPr>
        <w:tc>
          <w:tcPr>
            <w:tcW w:w="446" w:type="dxa"/>
            <w:shd w:val="clear" w:color="auto" w:fill="FFFFFF"/>
          </w:tcPr>
          <w:p w:rsidR="00086AFC" w:rsidRPr="003939E7" w:rsidRDefault="00086AFC" w:rsidP="00086AFC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6AFC" w:rsidRPr="002007CA" w:rsidRDefault="00086AFC" w:rsidP="00086AFC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2007CA">
              <w:rPr>
                <w:rFonts w:eastAsiaTheme="minorHAnsi"/>
                <w:snapToGrid/>
                <w:color w:val="000000"/>
                <w:sz w:val="22"/>
                <w:szCs w:val="22"/>
                <w:lang w:eastAsia="en-US"/>
              </w:rPr>
              <w:t>Боковое</w:t>
            </w:r>
            <w:r>
              <w:rPr>
                <w:rFonts w:eastAsiaTheme="minorHAnsi"/>
                <w:snapToGrid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007CA">
              <w:rPr>
                <w:rFonts w:eastAsiaTheme="minorHAnsi"/>
                <w:snapToGrid/>
                <w:color w:val="000000"/>
                <w:sz w:val="22"/>
                <w:szCs w:val="22"/>
                <w:lang w:eastAsia="en-US"/>
              </w:rPr>
              <w:t>и донн</w:t>
            </w:r>
            <w:r>
              <w:rPr>
                <w:rFonts w:eastAsiaTheme="minorHAnsi"/>
                <w:snapToGrid/>
                <w:color w:val="000000"/>
                <w:sz w:val="22"/>
                <w:szCs w:val="22"/>
                <w:lang w:eastAsia="en-US"/>
              </w:rPr>
              <w:t xml:space="preserve">ое </w:t>
            </w:r>
            <w:r w:rsidRPr="002007CA">
              <w:rPr>
                <w:rFonts w:eastAsiaTheme="minorHAnsi"/>
                <w:snapToGrid/>
                <w:color w:val="000000"/>
                <w:sz w:val="22"/>
                <w:szCs w:val="22"/>
                <w:lang w:eastAsia="en-US"/>
              </w:rPr>
              <w:t>расширение</w:t>
            </w:r>
          </w:p>
        </w:tc>
        <w:tc>
          <w:tcPr>
            <w:tcW w:w="31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6AFC" w:rsidRPr="003939E7" w:rsidRDefault="00086AFC" w:rsidP="00086AFC">
            <w:pPr>
              <w:widowControl w:val="0"/>
              <w:ind w:left="57" w:right="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Наличие бокового и донного расширения связано с отправкой бандеролей до 2 кг</w:t>
            </w:r>
          </w:p>
        </w:tc>
        <w:tc>
          <w:tcPr>
            <w:tcW w:w="1985" w:type="dxa"/>
            <w:shd w:val="clear" w:color="auto" w:fill="FFFFFF"/>
          </w:tcPr>
          <w:p w:rsidR="00086AFC" w:rsidRPr="003939E7" w:rsidRDefault="00086AFC" w:rsidP="00086AFC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97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6AFC" w:rsidRPr="003939E7" w:rsidRDefault="00086AFC" w:rsidP="00086AFC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 мм</w:t>
            </w:r>
          </w:p>
        </w:tc>
      </w:tr>
    </w:tbl>
    <w:p w:rsidR="008C5049" w:rsidRPr="003939E7" w:rsidRDefault="008C5049" w:rsidP="008C5049"/>
    <w:p w:rsidR="008C5049" w:rsidRPr="003939E7" w:rsidRDefault="007A55E3" w:rsidP="008C5049">
      <w:pPr>
        <w:pStyle w:val="1"/>
        <w:widowControl w:val="0"/>
        <w:tabs>
          <w:tab w:val="left" w:pos="10206"/>
          <w:tab w:val="left" w:pos="10348"/>
        </w:tabs>
        <w:suppressAutoHyphens/>
        <w:ind w:left="0" w:right="57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084065">
        <w:rPr>
          <w:b/>
          <w:bCs/>
          <w:sz w:val="24"/>
          <w:szCs w:val="24"/>
        </w:rPr>
        <w:t>.</w:t>
      </w:r>
      <w:r w:rsidR="008C5049" w:rsidRPr="003939E7">
        <w:rPr>
          <w:b/>
          <w:bCs/>
          <w:sz w:val="24"/>
          <w:szCs w:val="24"/>
        </w:rPr>
        <w:t>2. Конверт почтовый бумажный (тип 2)</w:t>
      </w:r>
    </w:p>
    <w:p w:rsidR="00084065" w:rsidRDefault="008C5049" w:rsidP="008C5049">
      <w:pPr>
        <w:pStyle w:val="1"/>
        <w:widowControl w:val="0"/>
        <w:tabs>
          <w:tab w:val="left" w:pos="10206"/>
          <w:tab w:val="left" w:pos="10348"/>
        </w:tabs>
        <w:suppressAutoHyphens/>
        <w:ind w:left="0" w:right="57" w:firstLine="567"/>
        <w:jc w:val="both"/>
        <w:rPr>
          <w:b/>
          <w:bCs/>
          <w:sz w:val="24"/>
          <w:szCs w:val="24"/>
        </w:rPr>
      </w:pPr>
      <w:r w:rsidRPr="003939E7">
        <w:rPr>
          <w:b/>
          <w:bCs/>
          <w:sz w:val="24"/>
          <w:szCs w:val="24"/>
        </w:rPr>
        <w:t xml:space="preserve">     Код позиции (КТРУ): 17.23.12.110-0000000</w:t>
      </w:r>
      <w:r w:rsidR="00084065">
        <w:rPr>
          <w:b/>
          <w:bCs/>
          <w:sz w:val="24"/>
          <w:szCs w:val="24"/>
        </w:rPr>
        <w:t>1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2810"/>
        <w:gridCol w:w="3076"/>
        <w:gridCol w:w="1995"/>
        <w:gridCol w:w="2011"/>
      </w:tblGrid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661" w:rsidRPr="008D7661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8D7661">
              <w:rPr>
                <w:bCs/>
                <w:sz w:val="22"/>
                <w:szCs w:val="22"/>
              </w:rPr>
              <w:t>№</w:t>
            </w:r>
          </w:p>
          <w:p w:rsidR="008D7661" w:rsidRPr="008D7661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8D7661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8D7661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8D7661">
              <w:rPr>
                <w:sz w:val="22"/>
                <w:szCs w:val="22"/>
              </w:rPr>
              <w:t>Характеристики товара (предусмотренные КТРУ):</w:t>
            </w:r>
          </w:p>
          <w:p w:rsidR="008D7661" w:rsidRPr="008D7661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8D7661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8D7661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8D7661">
              <w:rPr>
                <w:sz w:val="22"/>
                <w:szCs w:val="22"/>
              </w:rPr>
              <w:t>Значение характеристики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8D7661" w:rsidRDefault="008D7661" w:rsidP="009103A8">
            <w:pPr>
              <w:ind w:left="57" w:right="57"/>
              <w:jc w:val="center"/>
              <w:rPr>
                <w:sz w:val="22"/>
                <w:szCs w:val="22"/>
              </w:rPr>
            </w:pPr>
            <w:r w:rsidRPr="008D7661">
              <w:rPr>
                <w:sz w:val="22"/>
                <w:szCs w:val="22"/>
              </w:rPr>
              <w:t>Единица измерения характеристики</w:t>
            </w: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Высота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39E7">
              <w:rPr>
                <w:sz w:val="22"/>
                <w:szCs w:val="22"/>
              </w:rPr>
              <w:t xml:space="preserve">≥ 160 </w:t>
            </w:r>
            <w:proofErr w:type="gramStart"/>
            <w:r w:rsidRPr="003939E7">
              <w:rPr>
                <w:sz w:val="22"/>
                <w:szCs w:val="22"/>
              </w:rPr>
              <w:t>и  &lt;</w:t>
            </w:r>
            <w:proofErr w:type="gramEnd"/>
            <w:r w:rsidRPr="003939E7">
              <w:rPr>
                <w:sz w:val="22"/>
                <w:szCs w:val="22"/>
              </w:rPr>
              <w:t xml:space="preserve"> 220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Миллиметр</w:t>
            </w: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Длина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 xml:space="preserve">≥ 220 </w:t>
            </w:r>
            <w:proofErr w:type="gramStart"/>
            <w:r w:rsidRPr="003939E7">
              <w:rPr>
                <w:sz w:val="22"/>
                <w:szCs w:val="22"/>
              </w:rPr>
              <w:t>и  &lt;</w:t>
            </w:r>
            <w:proofErr w:type="gramEnd"/>
            <w:r w:rsidRPr="003939E7">
              <w:rPr>
                <w:sz w:val="22"/>
                <w:szCs w:val="22"/>
              </w:rPr>
              <w:t xml:space="preserve"> 230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Миллиметр</w:t>
            </w: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конверта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Тип заклеивания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С клеем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Наличие окна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 xml:space="preserve">Тип клеевого заклеивания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Форма клапана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Прямо</w:t>
            </w:r>
            <w:r w:rsidRPr="003939E7">
              <w:rPr>
                <w:sz w:val="22"/>
                <w:szCs w:val="22"/>
              </w:rPr>
              <w:t>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Плотность бумаги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 xml:space="preserve">≥ 90 и </w:t>
            </w:r>
            <w:proofErr w:type="gramStart"/>
            <w:r w:rsidRPr="003939E7">
              <w:rPr>
                <w:sz w:val="22"/>
                <w:szCs w:val="22"/>
                <w:lang w:val="en-US"/>
              </w:rPr>
              <w:t xml:space="preserve">&lt; </w:t>
            </w:r>
            <w:r w:rsidRPr="003939E7">
              <w:rPr>
                <w:sz w:val="22"/>
                <w:szCs w:val="22"/>
              </w:rPr>
              <w:t>10</w:t>
            </w:r>
            <w:r w:rsidRPr="003939E7">
              <w:rPr>
                <w:sz w:val="22"/>
                <w:szCs w:val="22"/>
                <w:lang w:val="en-US"/>
              </w:rPr>
              <w:t>0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г/м²</w:t>
            </w:r>
          </w:p>
        </w:tc>
      </w:tr>
      <w:tr w:rsidR="008D7661" w:rsidRPr="003939E7" w:rsidTr="008D7661">
        <w:trPr>
          <w:trHeight w:val="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1" w:rsidRDefault="008D7661" w:rsidP="008D7661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8D766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Белый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8D7661" w:rsidRPr="003939E7" w:rsidTr="000E0D5F">
        <w:trPr>
          <w:trHeight w:val="277"/>
          <w:jc w:val="center"/>
        </w:trPr>
        <w:tc>
          <w:tcPr>
            <w:tcW w:w="446" w:type="dxa"/>
            <w:shd w:val="clear" w:color="auto" w:fill="D9D9D9"/>
            <w:vAlign w:val="center"/>
          </w:tcPr>
          <w:p w:rsidR="008D7661" w:rsidRPr="003939E7" w:rsidRDefault="008D7661" w:rsidP="009103A8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№</w:t>
            </w:r>
          </w:p>
          <w:p w:rsidR="008D7661" w:rsidRPr="003939E7" w:rsidRDefault="008D7661" w:rsidP="009103A8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810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9103A8">
            <w:pPr>
              <w:widowControl w:val="0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Наименование характеристики (НЕ предусмотренные КТРУ)</w:t>
            </w:r>
          </w:p>
        </w:tc>
        <w:tc>
          <w:tcPr>
            <w:tcW w:w="3076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9103A8">
            <w:pPr>
              <w:widowControl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39E7">
              <w:rPr>
                <w:rFonts w:eastAsia="Calibri"/>
                <w:b/>
                <w:sz w:val="22"/>
                <w:szCs w:val="22"/>
                <w:lang w:eastAsia="en-US"/>
              </w:rPr>
              <w:t>Обоснование необходимости использования характеристики</w:t>
            </w:r>
          </w:p>
        </w:tc>
        <w:tc>
          <w:tcPr>
            <w:tcW w:w="1995" w:type="dxa"/>
            <w:shd w:val="clear" w:color="auto" w:fill="D9D9D9"/>
            <w:vAlign w:val="center"/>
          </w:tcPr>
          <w:p w:rsidR="008D7661" w:rsidRPr="003939E7" w:rsidRDefault="008D7661" w:rsidP="009103A8">
            <w:pPr>
              <w:widowControl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39E7">
              <w:rPr>
                <w:b/>
                <w:bCs/>
                <w:sz w:val="22"/>
                <w:szCs w:val="22"/>
              </w:rPr>
              <w:t>Значение характеристики</w:t>
            </w:r>
          </w:p>
        </w:tc>
        <w:tc>
          <w:tcPr>
            <w:tcW w:w="2011" w:type="dxa"/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661" w:rsidRPr="003939E7" w:rsidRDefault="008D7661" w:rsidP="009103A8">
            <w:pPr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b/>
                <w:bCs/>
                <w:sz w:val="22"/>
                <w:szCs w:val="22"/>
              </w:rPr>
              <w:t>Единица измерения характеристики</w:t>
            </w:r>
          </w:p>
        </w:tc>
      </w:tr>
      <w:tr w:rsidR="008D7661" w:rsidRPr="003939E7" w:rsidTr="000E0D5F">
        <w:trPr>
          <w:trHeight w:val="653"/>
          <w:jc w:val="center"/>
        </w:trPr>
        <w:tc>
          <w:tcPr>
            <w:tcW w:w="446" w:type="dxa"/>
            <w:shd w:val="clear" w:color="auto" w:fill="FFFFFF"/>
          </w:tcPr>
          <w:p w:rsidR="008D7661" w:rsidRPr="003939E7" w:rsidRDefault="00555781" w:rsidP="008D7661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Немаркированный</w:t>
            </w:r>
            <w:r>
              <w:rPr>
                <w:sz w:val="22"/>
                <w:szCs w:val="22"/>
              </w:rPr>
              <w:t xml:space="preserve"> </w:t>
            </w:r>
            <w:r w:rsidR="000E0D5F">
              <w:rPr>
                <w:sz w:val="22"/>
                <w:szCs w:val="22"/>
              </w:rPr>
              <w:t>(без надписей и обозначений)</w:t>
            </w:r>
          </w:p>
        </w:tc>
        <w:tc>
          <w:tcPr>
            <w:tcW w:w="30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0E0D5F">
            <w:pPr>
              <w:widowControl w:val="0"/>
              <w:ind w:left="57" w:right="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Использование н</w:t>
            </w:r>
            <w:r w:rsidRPr="003939E7">
              <w:rPr>
                <w:bCs/>
                <w:sz w:val="22"/>
                <w:szCs w:val="22"/>
              </w:rPr>
              <w:t>емаркированн</w:t>
            </w:r>
            <w:r>
              <w:rPr>
                <w:bCs/>
                <w:sz w:val="22"/>
                <w:szCs w:val="22"/>
              </w:rPr>
              <w:t>ого</w:t>
            </w:r>
            <w:r w:rsidRPr="003939E7">
              <w:rPr>
                <w:bCs/>
                <w:sz w:val="22"/>
                <w:szCs w:val="22"/>
              </w:rPr>
              <w:t xml:space="preserve"> конверт</w:t>
            </w:r>
            <w:r>
              <w:rPr>
                <w:bCs/>
                <w:sz w:val="22"/>
                <w:szCs w:val="22"/>
              </w:rPr>
              <w:t>а</w:t>
            </w:r>
            <w:r w:rsidRPr="003939E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связано с</w:t>
            </w:r>
            <w:r w:rsidRPr="003939E7">
              <w:rPr>
                <w:bCs/>
                <w:sz w:val="22"/>
                <w:szCs w:val="22"/>
              </w:rPr>
              <w:t xml:space="preserve"> </w:t>
            </w:r>
            <w:r w:rsidR="000E0D5F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собенностями</w:t>
            </w:r>
            <w:r w:rsidRPr="003939E7">
              <w:rPr>
                <w:bCs/>
                <w:sz w:val="22"/>
                <w:szCs w:val="22"/>
              </w:rPr>
              <w:t xml:space="preserve"> отправки документов</w:t>
            </w:r>
          </w:p>
        </w:tc>
        <w:tc>
          <w:tcPr>
            <w:tcW w:w="1995" w:type="dxa"/>
            <w:shd w:val="clear" w:color="auto" w:fill="FFFFFF"/>
          </w:tcPr>
          <w:p w:rsidR="008D7661" w:rsidRPr="003939E7" w:rsidRDefault="008D7661" w:rsidP="008D7661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939E7">
              <w:rPr>
                <w:sz w:val="22"/>
                <w:szCs w:val="22"/>
              </w:rPr>
              <w:t>Да</w:t>
            </w:r>
          </w:p>
        </w:tc>
        <w:tc>
          <w:tcPr>
            <w:tcW w:w="20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661" w:rsidRPr="003939E7" w:rsidRDefault="008D7661" w:rsidP="008D7661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C22770" w:rsidRDefault="00C22770" w:rsidP="00555781"/>
    <w:sectPr w:rsidR="00C22770" w:rsidSect="00E30F2B">
      <w:pgSz w:w="11906" w:h="16838"/>
      <w:pgMar w:top="426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85"/>
    <w:rsid w:val="00051FD6"/>
    <w:rsid w:val="00084065"/>
    <w:rsid w:val="00086AFC"/>
    <w:rsid w:val="000C5E85"/>
    <w:rsid w:val="000E0D5F"/>
    <w:rsid w:val="002007CA"/>
    <w:rsid w:val="002F06E3"/>
    <w:rsid w:val="003B11A6"/>
    <w:rsid w:val="004A778C"/>
    <w:rsid w:val="00555781"/>
    <w:rsid w:val="00770AD8"/>
    <w:rsid w:val="007A55E3"/>
    <w:rsid w:val="00815564"/>
    <w:rsid w:val="008C5049"/>
    <w:rsid w:val="008D7661"/>
    <w:rsid w:val="00A36ECB"/>
    <w:rsid w:val="00B070DD"/>
    <w:rsid w:val="00B27907"/>
    <w:rsid w:val="00C22770"/>
    <w:rsid w:val="00C7717D"/>
    <w:rsid w:val="00C77265"/>
    <w:rsid w:val="00D115A6"/>
    <w:rsid w:val="00D44D5F"/>
    <w:rsid w:val="00DC2176"/>
    <w:rsid w:val="00E30F2B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9E3B1-171B-4BBE-AA5F-DDDB9B36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04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qFormat/>
    <w:rsid w:val="008C5049"/>
    <w:pPr>
      <w:ind w:left="720"/>
    </w:pPr>
    <w:rPr>
      <w:snapToGrid/>
      <w:sz w:val="20"/>
    </w:rPr>
  </w:style>
  <w:style w:type="character" w:customStyle="1" w:styleId="ListParagraphChar">
    <w:name w:val="List Paragraph Char"/>
    <w:link w:val="1"/>
    <w:locked/>
    <w:rsid w:val="008C50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Table-Normal,RSHB_Table-Normal,Предусловия,Абзац маркированнный,Заговок Марина,Lists,List Paragraph11,????"/>
    <w:basedOn w:val="a"/>
    <w:link w:val="a4"/>
    <w:uiPriority w:val="34"/>
    <w:qFormat/>
    <w:rsid w:val="008C5049"/>
    <w:pPr>
      <w:widowControl w:val="0"/>
      <w:ind w:left="720"/>
      <w:contextualSpacing/>
      <w:jc w:val="both"/>
    </w:pPr>
    <w:rPr>
      <w:snapToGrid/>
      <w:sz w:val="28"/>
      <w:szCs w:val="24"/>
    </w:rPr>
  </w:style>
  <w:style w:type="character" w:customStyle="1" w:styleId="a4">
    <w:name w:val="Абзац списка Знак"/>
    <w:aliases w:val="Table-Normal Знак,RSHB_Table-Normal Знак,Предусловия Знак,Абзац маркированнный Знак,Заговок Марина Знак,Lists Знак,List Paragraph11 Знак,???? Знак"/>
    <w:link w:val="a3"/>
    <w:uiPriority w:val="34"/>
    <w:rsid w:val="008C504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Бульдин Дмитрий Васильевич</dc:creator>
  <cp:keywords/>
  <dc:description/>
  <cp:lastModifiedBy>Бульдин Дмитрий Васильевич</cp:lastModifiedBy>
  <cp:revision>17</cp:revision>
  <dcterms:created xsi:type="dcterms:W3CDTF">2026-05-19T11:18:00Z</dcterms:created>
  <dcterms:modified xsi:type="dcterms:W3CDTF">2026-05-19T13:42:00Z</dcterms:modified>
</cp:coreProperties>
</file>