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28DE" w:rsidRPr="00D128DE" w:rsidRDefault="00D128DE" w:rsidP="00D128DE">
      <w:pPr>
        <w:widowControl/>
        <w:jc w:val="center"/>
        <w:rPr>
          <w:rFonts w:ascii="Times New Roman" w:eastAsia="Times New Roman" w:hAnsi="Times New Roman" w:cs="Times New Roman"/>
          <w:b/>
          <w:color w:val="auto"/>
          <w:lang w:bidi="ar-SA"/>
        </w:rPr>
      </w:pPr>
    </w:p>
    <w:p w:rsidR="00D128DE" w:rsidRPr="00D128DE" w:rsidRDefault="00D128DE" w:rsidP="00D128DE">
      <w:pPr>
        <w:widowControl/>
        <w:jc w:val="center"/>
        <w:rPr>
          <w:rFonts w:ascii="Times New Roman" w:eastAsia="Times New Roman" w:hAnsi="Times New Roman" w:cs="Times New Roman"/>
          <w:b/>
          <w:color w:val="auto"/>
          <w:lang w:bidi="ar-SA"/>
        </w:rPr>
      </w:pPr>
    </w:p>
    <w:p w:rsidR="00D128DE" w:rsidRPr="00D128DE" w:rsidRDefault="00D128DE" w:rsidP="00D128DE">
      <w:pPr>
        <w:widowControl/>
        <w:jc w:val="center"/>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ОПИСАНИЕ ОБЪЕКТА ЗАКУПКИ (</w:t>
      </w:r>
      <w:r w:rsidRPr="00D128DE">
        <w:rPr>
          <w:rFonts w:ascii="Times New Roman" w:eastAsia="Times New Roman" w:hAnsi="Times New Roman" w:cs="Times New Roman"/>
          <w:b/>
          <w:color w:val="auto"/>
          <w:lang w:bidi="ar-SA"/>
        </w:rPr>
        <w:t>Техническое задание</w:t>
      </w:r>
      <w:r>
        <w:rPr>
          <w:rFonts w:ascii="Times New Roman" w:eastAsia="Times New Roman" w:hAnsi="Times New Roman" w:cs="Times New Roman"/>
          <w:b/>
          <w:color w:val="auto"/>
          <w:lang w:bidi="ar-SA"/>
        </w:rPr>
        <w:t>)</w:t>
      </w:r>
    </w:p>
    <w:p w:rsidR="00D128DE" w:rsidRPr="00D128DE" w:rsidRDefault="00D128DE" w:rsidP="00D128DE">
      <w:pPr>
        <w:widowControl/>
        <w:jc w:val="center"/>
        <w:rPr>
          <w:rFonts w:ascii="Times New Roman" w:eastAsia="Times New Roman" w:hAnsi="Times New Roman" w:cs="Times New Roman"/>
          <w:b/>
          <w:bCs/>
          <w:color w:val="auto"/>
          <w:lang w:bidi="ar-SA"/>
        </w:rPr>
      </w:pPr>
    </w:p>
    <w:p w:rsidR="00D128DE" w:rsidRPr="00D128DE" w:rsidRDefault="00D128DE" w:rsidP="00D128DE">
      <w:pPr>
        <w:widowControl/>
        <w:jc w:val="center"/>
        <w:rPr>
          <w:rFonts w:ascii="Times New Roman" w:eastAsia="Times New Roman" w:hAnsi="Times New Roman" w:cs="Times New Roman"/>
          <w:b/>
          <w:bCs/>
          <w:color w:val="auto"/>
          <w:lang w:bidi="ar-SA"/>
        </w:rPr>
      </w:pPr>
      <w:r w:rsidRPr="00D128DE">
        <w:rPr>
          <w:rFonts w:ascii="Times New Roman" w:eastAsia="Times New Roman" w:hAnsi="Times New Roman" w:cs="Times New Roman"/>
          <w:b/>
          <w:bCs/>
          <w:color w:val="auto"/>
          <w:lang w:bidi="ar-SA"/>
        </w:rPr>
        <w:t>Наименование объекта закупки</w:t>
      </w:r>
      <w:r>
        <w:rPr>
          <w:rFonts w:ascii="Times New Roman" w:eastAsia="Times New Roman" w:hAnsi="Times New Roman" w:cs="Times New Roman"/>
          <w:b/>
          <w:bCs/>
          <w:color w:val="auto"/>
          <w:lang w:bidi="ar-SA"/>
        </w:rPr>
        <w:t>: «</w:t>
      </w:r>
      <w:r w:rsidRPr="00D128DE">
        <w:rPr>
          <w:rFonts w:ascii="Times New Roman" w:eastAsia="Times New Roman" w:hAnsi="Times New Roman" w:cs="Times New Roman"/>
          <w:b/>
          <w:bCs/>
          <w:color w:val="auto"/>
          <w:lang w:bidi="ar-SA"/>
        </w:rPr>
        <w:t>Поставка индивидуальных рационов питания</w:t>
      </w:r>
      <w:r>
        <w:rPr>
          <w:rFonts w:ascii="Times New Roman" w:eastAsia="Times New Roman" w:hAnsi="Times New Roman" w:cs="Times New Roman"/>
          <w:b/>
          <w:bCs/>
          <w:color w:val="auto"/>
          <w:lang w:bidi="ar-SA"/>
        </w:rPr>
        <w:t>»</w:t>
      </w:r>
    </w:p>
    <w:p w:rsidR="00D128DE" w:rsidRPr="00D128DE" w:rsidRDefault="00D128DE" w:rsidP="00D128DE">
      <w:pPr>
        <w:widowControl/>
        <w:jc w:val="center"/>
        <w:rPr>
          <w:rFonts w:ascii="Times New Roman" w:eastAsia="Times New Roman" w:hAnsi="Times New Roman" w:cs="Times New Roman"/>
          <w:b/>
          <w:bCs/>
          <w:color w:val="auto"/>
          <w:lang w:bidi="ar-SA"/>
        </w:rPr>
      </w:pPr>
    </w:p>
    <w:p w:rsidR="00D128DE" w:rsidRPr="00D128DE" w:rsidRDefault="00D128DE" w:rsidP="00D128DE">
      <w:pPr>
        <w:widowControl/>
        <w:ind w:firstLine="426"/>
        <w:jc w:val="both"/>
        <w:rPr>
          <w:rFonts w:ascii="Times New Roman" w:eastAsia="Times New Roman" w:hAnsi="Times New Roman" w:cs="Times New Roman"/>
          <w:color w:val="auto"/>
          <w:lang w:bidi="ar-SA"/>
        </w:rPr>
      </w:pPr>
      <w:r w:rsidRPr="00D128DE">
        <w:rPr>
          <w:rFonts w:ascii="Times New Roman" w:eastAsia="Times New Roman" w:hAnsi="Times New Roman" w:cs="Times New Roman"/>
          <w:color w:val="auto"/>
          <w:lang w:bidi="ar-SA"/>
        </w:rPr>
        <w:t xml:space="preserve">Поставщик несёт ответственность за качество </w:t>
      </w:r>
      <w:r>
        <w:rPr>
          <w:rFonts w:ascii="Times New Roman" w:eastAsia="Times New Roman" w:hAnsi="Times New Roman" w:cs="Times New Roman"/>
          <w:color w:val="auto"/>
          <w:lang w:bidi="ar-SA"/>
        </w:rPr>
        <w:t>т</w:t>
      </w:r>
      <w:r w:rsidRPr="00D128DE">
        <w:rPr>
          <w:rFonts w:ascii="Times New Roman" w:eastAsia="Times New Roman" w:hAnsi="Times New Roman" w:cs="Times New Roman"/>
          <w:color w:val="auto"/>
          <w:lang w:bidi="ar-SA"/>
        </w:rPr>
        <w:t>овара в соответствии с действующим законодательством Российской Федерации.</w:t>
      </w:r>
    </w:p>
    <w:p w:rsidR="00D128DE" w:rsidRDefault="00D128DE" w:rsidP="00D128DE">
      <w:pPr>
        <w:widowControl/>
        <w:ind w:firstLine="426"/>
        <w:jc w:val="both"/>
        <w:rPr>
          <w:rFonts w:ascii="Times New Roman" w:eastAsia="Times New Roman" w:hAnsi="Times New Roman" w:cs="Times New Roman"/>
          <w:color w:val="auto"/>
          <w:lang w:bidi="ar-SA"/>
        </w:rPr>
      </w:pPr>
      <w:r w:rsidRPr="00D128DE">
        <w:rPr>
          <w:rFonts w:ascii="Times New Roman" w:eastAsia="Times New Roman" w:hAnsi="Times New Roman" w:cs="Times New Roman"/>
          <w:color w:val="auto"/>
          <w:lang w:bidi="ar-SA"/>
        </w:rPr>
        <w:t xml:space="preserve">Поставляемый товар должен быть новый (товар, который не был в употреблении, в том числе, который не был восстановлен, у которого не были восстановлены потребительские свойства), свободным от любых прав третьих лиц. </w:t>
      </w:r>
    </w:p>
    <w:p w:rsidR="00B059AC" w:rsidRPr="00D128DE" w:rsidRDefault="00B059AC" w:rsidP="00D128DE">
      <w:pPr>
        <w:widowControl/>
        <w:ind w:firstLine="426"/>
        <w:jc w:val="both"/>
        <w:rPr>
          <w:rFonts w:ascii="Times New Roman" w:eastAsia="Times New Roman" w:hAnsi="Times New Roman" w:cs="Times New Roman"/>
          <w:color w:val="auto"/>
          <w:lang w:bidi="ar-SA"/>
        </w:rPr>
      </w:pPr>
    </w:p>
    <w:p w:rsidR="00A90091" w:rsidRPr="00D128DE" w:rsidRDefault="00EB1FE0" w:rsidP="00D67194">
      <w:pPr>
        <w:pStyle w:val="1"/>
        <w:numPr>
          <w:ilvl w:val="0"/>
          <w:numId w:val="2"/>
        </w:numPr>
        <w:tabs>
          <w:tab w:val="left" w:pos="294"/>
          <w:tab w:val="left" w:pos="993"/>
          <w:tab w:val="left" w:pos="1260"/>
        </w:tabs>
        <w:ind w:firstLine="567"/>
        <w:jc w:val="both"/>
        <w:rPr>
          <w:sz w:val="24"/>
          <w:szCs w:val="24"/>
        </w:rPr>
      </w:pPr>
      <w:r w:rsidRPr="00D128DE">
        <w:rPr>
          <w:bCs/>
          <w:sz w:val="24"/>
          <w:szCs w:val="24"/>
        </w:rPr>
        <w:t>Наименование товар</w:t>
      </w:r>
      <w:r w:rsidR="00D67194" w:rsidRPr="00D128DE">
        <w:rPr>
          <w:bCs/>
          <w:sz w:val="24"/>
          <w:szCs w:val="24"/>
        </w:rPr>
        <w:t>а</w:t>
      </w:r>
      <w:r w:rsidRPr="00D128DE">
        <w:rPr>
          <w:bCs/>
          <w:sz w:val="24"/>
          <w:szCs w:val="24"/>
        </w:rPr>
        <w:t>, срок поставки:</w:t>
      </w:r>
    </w:p>
    <w:p w:rsidR="00A90091" w:rsidRPr="00906F02" w:rsidRDefault="00EB1FE0" w:rsidP="00D67194">
      <w:pPr>
        <w:pStyle w:val="1"/>
        <w:numPr>
          <w:ilvl w:val="1"/>
          <w:numId w:val="2"/>
        </w:numPr>
        <w:tabs>
          <w:tab w:val="left" w:pos="452"/>
          <w:tab w:val="left" w:pos="993"/>
          <w:tab w:val="left" w:pos="1260"/>
        </w:tabs>
        <w:ind w:firstLine="567"/>
        <w:jc w:val="both"/>
        <w:rPr>
          <w:sz w:val="24"/>
          <w:szCs w:val="24"/>
        </w:rPr>
      </w:pPr>
      <w:r w:rsidRPr="00906F02">
        <w:rPr>
          <w:sz w:val="24"/>
          <w:szCs w:val="24"/>
        </w:rPr>
        <w:t xml:space="preserve">Индивидуальные рационы питания </w:t>
      </w:r>
      <w:r w:rsidR="008F136D" w:rsidRPr="00906F02">
        <w:rPr>
          <w:sz w:val="24"/>
          <w:szCs w:val="24"/>
        </w:rPr>
        <w:t xml:space="preserve">ИРП № 2 для экстренного обеспечения </w:t>
      </w:r>
      <w:r w:rsidRPr="00906F02">
        <w:rPr>
          <w:sz w:val="24"/>
          <w:szCs w:val="24"/>
        </w:rPr>
        <w:t>(</w:t>
      </w:r>
      <w:r w:rsidR="00730709" w:rsidRPr="00906F02">
        <w:rPr>
          <w:sz w:val="24"/>
          <w:szCs w:val="24"/>
        </w:rPr>
        <w:t>далее - товар</w:t>
      </w:r>
      <w:r w:rsidRPr="00906F02">
        <w:rPr>
          <w:sz w:val="24"/>
          <w:szCs w:val="24"/>
        </w:rPr>
        <w:t>)</w:t>
      </w:r>
    </w:p>
    <w:p w:rsidR="00A90091" w:rsidRPr="00906F02" w:rsidRDefault="00EB1FE0" w:rsidP="00D67194">
      <w:pPr>
        <w:pStyle w:val="1"/>
        <w:numPr>
          <w:ilvl w:val="1"/>
          <w:numId w:val="2"/>
        </w:numPr>
        <w:tabs>
          <w:tab w:val="left" w:pos="471"/>
          <w:tab w:val="left" w:pos="993"/>
          <w:tab w:val="left" w:pos="1260"/>
        </w:tabs>
        <w:ind w:firstLine="567"/>
        <w:jc w:val="both"/>
        <w:rPr>
          <w:sz w:val="24"/>
          <w:szCs w:val="24"/>
        </w:rPr>
      </w:pPr>
      <w:r w:rsidRPr="00906F02">
        <w:rPr>
          <w:sz w:val="24"/>
          <w:szCs w:val="24"/>
        </w:rPr>
        <w:t>Срок пос</w:t>
      </w:r>
      <w:r w:rsidR="008F136D" w:rsidRPr="00906F02">
        <w:rPr>
          <w:sz w:val="24"/>
          <w:szCs w:val="24"/>
        </w:rPr>
        <w:t xml:space="preserve">тавки товара: </w:t>
      </w:r>
      <w:r w:rsidRPr="00906F02">
        <w:rPr>
          <w:sz w:val="24"/>
          <w:szCs w:val="24"/>
        </w:rPr>
        <w:t xml:space="preserve">в течение 30 (тридцати) </w:t>
      </w:r>
      <w:r w:rsidR="008F136D" w:rsidRPr="00906F02">
        <w:rPr>
          <w:sz w:val="24"/>
          <w:szCs w:val="24"/>
        </w:rPr>
        <w:t>д</w:t>
      </w:r>
      <w:r w:rsidRPr="00906F02">
        <w:rPr>
          <w:sz w:val="24"/>
          <w:szCs w:val="24"/>
        </w:rPr>
        <w:t>ней</w:t>
      </w:r>
      <w:r w:rsidR="008F136D" w:rsidRPr="00906F02">
        <w:rPr>
          <w:sz w:val="24"/>
          <w:szCs w:val="24"/>
        </w:rPr>
        <w:t xml:space="preserve"> с даты подписания договора</w:t>
      </w:r>
      <w:r w:rsidRPr="00906F02">
        <w:rPr>
          <w:sz w:val="24"/>
          <w:szCs w:val="24"/>
        </w:rPr>
        <w:t>.</w:t>
      </w:r>
    </w:p>
    <w:p w:rsidR="00D67194" w:rsidRPr="00906F02" w:rsidRDefault="00D67194" w:rsidP="00D67194">
      <w:pPr>
        <w:pStyle w:val="a8"/>
        <w:numPr>
          <w:ilvl w:val="0"/>
          <w:numId w:val="2"/>
        </w:numPr>
        <w:tabs>
          <w:tab w:val="left" w:pos="851"/>
        </w:tabs>
        <w:ind w:left="0" w:firstLine="567"/>
        <w:rPr>
          <w:rFonts w:ascii="Times New Roman" w:eastAsia="Times New Roman" w:hAnsi="Times New Roman" w:cs="Times New Roman"/>
          <w:bCs/>
        </w:rPr>
      </w:pPr>
      <w:r w:rsidRPr="00906F02">
        <w:rPr>
          <w:rFonts w:ascii="Times New Roman" w:eastAsia="Times New Roman" w:hAnsi="Times New Roman" w:cs="Times New Roman"/>
          <w:bCs/>
        </w:rPr>
        <w:t xml:space="preserve">   Количество – </w:t>
      </w:r>
      <w:r w:rsidR="008F136D" w:rsidRPr="00906F02">
        <w:rPr>
          <w:rFonts w:ascii="Times New Roman" w:eastAsia="Times New Roman" w:hAnsi="Times New Roman" w:cs="Times New Roman"/>
          <w:bCs/>
        </w:rPr>
        <w:t>18</w:t>
      </w:r>
      <w:r w:rsidRPr="00906F02">
        <w:rPr>
          <w:rFonts w:ascii="Times New Roman" w:eastAsia="Times New Roman" w:hAnsi="Times New Roman" w:cs="Times New Roman"/>
          <w:bCs/>
        </w:rPr>
        <w:t>0 (сто</w:t>
      </w:r>
      <w:r w:rsidR="008F136D" w:rsidRPr="00906F02">
        <w:rPr>
          <w:rFonts w:ascii="Times New Roman" w:eastAsia="Times New Roman" w:hAnsi="Times New Roman" w:cs="Times New Roman"/>
          <w:bCs/>
        </w:rPr>
        <w:t xml:space="preserve"> восемьдесят</w:t>
      </w:r>
      <w:r w:rsidRPr="00906F02">
        <w:rPr>
          <w:rFonts w:ascii="Times New Roman" w:eastAsia="Times New Roman" w:hAnsi="Times New Roman" w:cs="Times New Roman"/>
          <w:bCs/>
        </w:rPr>
        <w:t xml:space="preserve">) </w:t>
      </w:r>
      <w:r w:rsidR="009E0997" w:rsidRPr="00906F02">
        <w:rPr>
          <w:rFonts w:ascii="Times New Roman" w:eastAsia="Times New Roman" w:hAnsi="Times New Roman" w:cs="Times New Roman"/>
          <w:bCs/>
        </w:rPr>
        <w:t>индивидуальных рационов питания (к</w:t>
      </w:r>
      <w:r w:rsidRPr="00906F02">
        <w:rPr>
          <w:rFonts w:ascii="Times New Roman" w:eastAsia="Times New Roman" w:hAnsi="Times New Roman" w:cs="Times New Roman"/>
          <w:bCs/>
        </w:rPr>
        <w:t>омплектов</w:t>
      </w:r>
      <w:r w:rsidR="009E0997" w:rsidRPr="00906F02">
        <w:rPr>
          <w:rFonts w:ascii="Times New Roman" w:eastAsia="Times New Roman" w:hAnsi="Times New Roman" w:cs="Times New Roman"/>
          <w:bCs/>
        </w:rPr>
        <w:t>)</w:t>
      </w:r>
      <w:r w:rsidR="008F136D" w:rsidRPr="00906F02">
        <w:rPr>
          <w:rFonts w:ascii="Times New Roman" w:eastAsia="Times New Roman" w:hAnsi="Times New Roman" w:cs="Times New Roman"/>
          <w:bCs/>
        </w:rPr>
        <w:t>.</w:t>
      </w:r>
    </w:p>
    <w:p w:rsidR="00A90091" w:rsidRPr="00906F02" w:rsidRDefault="00EB1FE0" w:rsidP="00D67194">
      <w:pPr>
        <w:pStyle w:val="1"/>
        <w:numPr>
          <w:ilvl w:val="0"/>
          <w:numId w:val="2"/>
        </w:numPr>
        <w:tabs>
          <w:tab w:val="left" w:pos="308"/>
          <w:tab w:val="left" w:pos="993"/>
          <w:tab w:val="left" w:pos="1260"/>
        </w:tabs>
        <w:ind w:firstLine="567"/>
        <w:jc w:val="both"/>
        <w:rPr>
          <w:sz w:val="24"/>
          <w:szCs w:val="24"/>
        </w:rPr>
      </w:pPr>
      <w:r w:rsidRPr="00906F02">
        <w:rPr>
          <w:bCs/>
          <w:sz w:val="24"/>
          <w:szCs w:val="24"/>
        </w:rPr>
        <w:t>Требования к техническим характеристикам товаров, работ, услуг, требования к их безопасности, требования к функциональным характеристикам (потребительским свойствам) и качественным характеристикам товара, требования к результатам работ и иные показатели, связанные с определением соответствия поставляемых товаров, выполняемых работ, оказываемых услуг потребностям заказчика:</w:t>
      </w:r>
    </w:p>
    <w:p w:rsidR="0036489C" w:rsidRPr="00906F02" w:rsidRDefault="00EB1FE0" w:rsidP="00D67194">
      <w:pPr>
        <w:pStyle w:val="1"/>
        <w:numPr>
          <w:ilvl w:val="1"/>
          <w:numId w:val="3"/>
        </w:numPr>
        <w:tabs>
          <w:tab w:val="left" w:pos="481"/>
          <w:tab w:val="left" w:pos="993"/>
          <w:tab w:val="left" w:pos="1260"/>
        </w:tabs>
        <w:ind w:firstLine="567"/>
        <w:jc w:val="both"/>
        <w:rPr>
          <w:sz w:val="24"/>
          <w:szCs w:val="24"/>
        </w:rPr>
      </w:pPr>
      <w:r w:rsidRPr="00906F02">
        <w:rPr>
          <w:sz w:val="24"/>
          <w:szCs w:val="24"/>
        </w:rPr>
        <w:t xml:space="preserve">Поставляемый товар и все его </w:t>
      </w:r>
      <w:r w:rsidR="009E0997" w:rsidRPr="00906F02">
        <w:rPr>
          <w:sz w:val="24"/>
          <w:szCs w:val="24"/>
        </w:rPr>
        <w:t xml:space="preserve">составляющие </w:t>
      </w:r>
      <w:r w:rsidRPr="00906F02">
        <w:rPr>
          <w:sz w:val="24"/>
          <w:szCs w:val="24"/>
        </w:rPr>
        <w:t xml:space="preserve">должны быть </w:t>
      </w:r>
      <w:r w:rsidR="00D128DE" w:rsidRPr="00906F02">
        <w:rPr>
          <w:sz w:val="24"/>
          <w:szCs w:val="24"/>
        </w:rPr>
        <w:t>произведены не ранее</w:t>
      </w:r>
      <w:r w:rsidRPr="00906F02">
        <w:rPr>
          <w:sz w:val="24"/>
          <w:szCs w:val="24"/>
        </w:rPr>
        <w:t xml:space="preserve"> 20</w:t>
      </w:r>
      <w:r w:rsidR="00C27583" w:rsidRPr="00906F02">
        <w:rPr>
          <w:sz w:val="24"/>
          <w:szCs w:val="24"/>
        </w:rPr>
        <w:t>26</w:t>
      </w:r>
      <w:r w:rsidRPr="00906F02">
        <w:rPr>
          <w:sz w:val="24"/>
          <w:szCs w:val="24"/>
        </w:rPr>
        <w:t xml:space="preserve"> год</w:t>
      </w:r>
      <w:r w:rsidR="00D128DE" w:rsidRPr="00906F02">
        <w:rPr>
          <w:sz w:val="24"/>
          <w:szCs w:val="24"/>
        </w:rPr>
        <w:t>а</w:t>
      </w:r>
      <w:r w:rsidRPr="00906F02">
        <w:rPr>
          <w:sz w:val="24"/>
          <w:szCs w:val="24"/>
        </w:rPr>
        <w:t>.</w:t>
      </w:r>
    </w:p>
    <w:p w:rsidR="00A90091" w:rsidRPr="00D128DE" w:rsidRDefault="0036489C" w:rsidP="0036489C">
      <w:pPr>
        <w:pStyle w:val="1"/>
        <w:numPr>
          <w:ilvl w:val="1"/>
          <w:numId w:val="3"/>
        </w:numPr>
        <w:tabs>
          <w:tab w:val="left" w:pos="481"/>
          <w:tab w:val="left" w:pos="993"/>
          <w:tab w:val="left" w:pos="1260"/>
        </w:tabs>
        <w:ind w:firstLine="567"/>
        <w:jc w:val="both"/>
        <w:rPr>
          <w:sz w:val="24"/>
          <w:szCs w:val="24"/>
        </w:rPr>
      </w:pPr>
      <w:r w:rsidRPr="0036489C">
        <w:rPr>
          <w:sz w:val="24"/>
          <w:szCs w:val="24"/>
        </w:rPr>
        <w:t xml:space="preserve">Качество товара, упаковка, маркировка должны соответствовать требованиям технических условий производителя. </w:t>
      </w:r>
      <w:r w:rsidR="00EB1FE0" w:rsidRPr="00D128DE">
        <w:rPr>
          <w:sz w:val="24"/>
          <w:szCs w:val="24"/>
        </w:rPr>
        <w:t xml:space="preserve"> </w:t>
      </w:r>
    </w:p>
    <w:p w:rsidR="00A90091" w:rsidRPr="00D128DE" w:rsidRDefault="00EB1FE0" w:rsidP="00D67194">
      <w:pPr>
        <w:pStyle w:val="1"/>
        <w:numPr>
          <w:ilvl w:val="1"/>
          <w:numId w:val="3"/>
        </w:numPr>
        <w:tabs>
          <w:tab w:val="left" w:pos="993"/>
          <w:tab w:val="left" w:pos="1241"/>
        </w:tabs>
        <w:ind w:firstLine="567"/>
        <w:jc w:val="both"/>
        <w:rPr>
          <w:sz w:val="24"/>
          <w:szCs w:val="24"/>
        </w:rPr>
      </w:pPr>
      <w:r w:rsidRPr="00D128DE">
        <w:rPr>
          <w:sz w:val="24"/>
          <w:szCs w:val="24"/>
        </w:rPr>
        <w:t>Товар должен комплектоваться в соответствии с требованиями настоящей документации и в соответствии с техническими условиями производителя, утверждёнными и зарегистрированными в Государственном региональном центре стандартизации, метрологии и испытаний, сопровождаться при поставке декларацией о соответствии (или копией декларации о соответствия) техническим регламентам Таможенного Союза, заверенным в установленном законодательством порядке.</w:t>
      </w:r>
    </w:p>
    <w:p w:rsidR="00A90091" w:rsidRPr="00D128DE" w:rsidRDefault="00EB1FE0" w:rsidP="00D67194">
      <w:pPr>
        <w:pStyle w:val="1"/>
        <w:numPr>
          <w:ilvl w:val="1"/>
          <w:numId w:val="3"/>
        </w:numPr>
        <w:tabs>
          <w:tab w:val="left" w:pos="993"/>
          <w:tab w:val="left" w:pos="1241"/>
        </w:tabs>
        <w:ind w:firstLine="567"/>
        <w:jc w:val="both"/>
        <w:rPr>
          <w:sz w:val="24"/>
          <w:szCs w:val="24"/>
        </w:rPr>
      </w:pPr>
      <w:r w:rsidRPr="00D128DE">
        <w:rPr>
          <w:sz w:val="24"/>
          <w:szCs w:val="24"/>
        </w:rPr>
        <w:t xml:space="preserve">Продукты, входящие в состав рационов питания, по органолептическим, физико- химическим показателям и массе (содержимому) нетто должны соответствовать требованиям действующих нормативных и технических документов, </w:t>
      </w:r>
      <w:r w:rsidR="0036489C" w:rsidRPr="0036489C">
        <w:rPr>
          <w:color w:val="00000A"/>
          <w:sz w:val="24"/>
          <w:szCs w:val="24"/>
          <w:lang w:bidi="ar-SA"/>
        </w:rPr>
        <w:t>требованиям ГОСТ и СанПиН, действующих в РФ на момент поставки</w:t>
      </w:r>
      <w:r w:rsidRPr="00D128DE">
        <w:rPr>
          <w:sz w:val="24"/>
          <w:szCs w:val="24"/>
        </w:rPr>
        <w:t xml:space="preserve"> и сопровождаться документами, подтверждающими их безопасность и качество. Предел допустимых положительных отклонений содержимого нетто упаковочных единиц от номинального количества не ограничивается. По показателям безопасности продукты, входящие в рацион питания, должны отвечать требованиям технического регламента Таможенного союза ТР ТС 021/2011 от 09.12.2011 №880 «О безопасности пищевой продукции».</w:t>
      </w:r>
    </w:p>
    <w:p w:rsidR="00A90091" w:rsidRPr="00D128DE" w:rsidRDefault="00EB1FE0" w:rsidP="00D67194">
      <w:pPr>
        <w:pStyle w:val="1"/>
        <w:tabs>
          <w:tab w:val="left" w:pos="993"/>
        </w:tabs>
        <w:ind w:firstLine="567"/>
        <w:jc w:val="both"/>
        <w:rPr>
          <w:sz w:val="24"/>
          <w:szCs w:val="24"/>
        </w:rPr>
      </w:pPr>
      <w:r w:rsidRPr="00D128DE">
        <w:rPr>
          <w:sz w:val="24"/>
          <w:szCs w:val="24"/>
        </w:rPr>
        <w:t>Для комплектования рациона питания не должны использоваться продукты, хранившиеся более двух месяцев со дня выработки, а также продукты в загрязненной таре, зараженные амбарными вредителями, без этикеток, с нарушениями целостности упаковки, деформированные, банки со следами подтеков, бомбажем.</w:t>
      </w:r>
    </w:p>
    <w:p w:rsidR="00A90091" w:rsidRPr="00D128DE" w:rsidRDefault="00EB1FE0" w:rsidP="00D67194">
      <w:pPr>
        <w:pStyle w:val="1"/>
        <w:numPr>
          <w:ilvl w:val="1"/>
          <w:numId w:val="3"/>
        </w:numPr>
        <w:tabs>
          <w:tab w:val="left" w:pos="471"/>
          <w:tab w:val="left" w:pos="993"/>
        </w:tabs>
        <w:ind w:firstLine="567"/>
        <w:jc w:val="both"/>
        <w:rPr>
          <w:sz w:val="24"/>
          <w:szCs w:val="24"/>
        </w:rPr>
      </w:pPr>
      <w:r w:rsidRPr="00D128DE">
        <w:rPr>
          <w:sz w:val="24"/>
          <w:szCs w:val="24"/>
        </w:rPr>
        <w:t>Все тароупаковочные материалы должны быть разрешены Федеральной службой по надзору в сфере защиты прав потребителей и благополучия человека для использования в пищевой промышленности.</w:t>
      </w:r>
    </w:p>
    <w:p w:rsidR="00A90091" w:rsidRPr="00D128DE" w:rsidRDefault="00EB1FE0" w:rsidP="00D67194">
      <w:pPr>
        <w:pStyle w:val="1"/>
        <w:tabs>
          <w:tab w:val="left" w:pos="993"/>
        </w:tabs>
        <w:spacing w:line="240" w:lineRule="auto"/>
        <w:ind w:firstLine="567"/>
        <w:jc w:val="both"/>
        <w:rPr>
          <w:sz w:val="24"/>
          <w:szCs w:val="24"/>
        </w:rPr>
      </w:pPr>
      <w:r w:rsidRPr="00D128DE">
        <w:rPr>
          <w:sz w:val="24"/>
          <w:szCs w:val="24"/>
        </w:rPr>
        <w:t>Рационы питания должны быть упакованы в соответствии с требованиями технического регламента Таможенного союза «О безопасности упаковки» ТР ТС 005/2011 от 01.07.2011 и ГН 2.3.3.972.</w:t>
      </w:r>
    </w:p>
    <w:p w:rsidR="00A90091" w:rsidRPr="00D128DE" w:rsidRDefault="00EB1FE0" w:rsidP="00D67194">
      <w:pPr>
        <w:pStyle w:val="1"/>
        <w:numPr>
          <w:ilvl w:val="1"/>
          <w:numId w:val="3"/>
        </w:numPr>
        <w:tabs>
          <w:tab w:val="left" w:pos="993"/>
          <w:tab w:val="left" w:pos="1172"/>
        </w:tabs>
        <w:ind w:firstLine="700"/>
        <w:jc w:val="both"/>
        <w:rPr>
          <w:sz w:val="24"/>
          <w:szCs w:val="24"/>
        </w:rPr>
      </w:pPr>
      <w:r w:rsidRPr="00D128DE">
        <w:rPr>
          <w:sz w:val="24"/>
          <w:szCs w:val="24"/>
        </w:rPr>
        <w:t>Маркировка на таре (упаковке), касающаяся названия товара, должна быть выполнена на русском языке.</w:t>
      </w:r>
      <w:r w:rsidR="00D67194" w:rsidRPr="00D128DE">
        <w:rPr>
          <w:sz w:val="24"/>
          <w:szCs w:val="24"/>
        </w:rPr>
        <w:t xml:space="preserve"> </w:t>
      </w:r>
      <w:r w:rsidRPr="00D128DE">
        <w:rPr>
          <w:sz w:val="24"/>
          <w:szCs w:val="24"/>
        </w:rPr>
        <w:t>Сведения о маркировке упакованной пищевой продукции должны соответствовать требованиями технического регламента Таможенного союза «Пищевая продукция в части ее маркировки» ТР ТС 022/2011 от 09.12.2011 № 881.</w:t>
      </w:r>
    </w:p>
    <w:p w:rsidR="00A90091" w:rsidRPr="00D128DE" w:rsidRDefault="00EB1FE0" w:rsidP="00D67194">
      <w:pPr>
        <w:pStyle w:val="1"/>
        <w:numPr>
          <w:ilvl w:val="1"/>
          <w:numId w:val="3"/>
        </w:numPr>
        <w:tabs>
          <w:tab w:val="left" w:pos="481"/>
          <w:tab w:val="left" w:pos="993"/>
        </w:tabs>
        <w:ind w:firstLine="567"/>
        <w:jc w:val="both"/>
        <w:rPr>
          <w:sz w:val="24"/>
          <w:szCs w:val="24"/>
        </w:rPr>
      </w:pPr>
      <w:r w:rsidRPr="00D128DE">
        <w:rPr>
          <w:sz w:val="24"/>
          <w:szCs w:val="24"/>
        </w:rPr>
        <w:lastRenderedPageBreak/>
        <w:t>Условия хранения рационов питания должны соответствовать следующим требованиям: нижний предел температуры хранения должен быть не выше 0°С, верхний предел температуры хранения должен быть не ниже 20°С, верхний предел влажности воздуха должен быть не более 75%.</w:t>
      </w:r>
    </w:p>
    <w:p w:rsidR="00A90091" w:rsidRDefault="00EB1FE0" w:rsidP="00D67194">
      <w:pPr>
        <w:pStyle w:val="1"/>
        <w:numPr>
          <w:ilvl w:val="1"/>
          <w:numId w:val="3"/>
        </w:numPr>
        <w:tabs>
          <w:tab w:val="left" w:pos="1177"/>
        </w:tabs>
        <w:ind w:firstLine="567"/>
        <w:jc w:val="both"/>
        <w:rPr>
          <w:sz w:val="24"/>
          <w:szCs w:val="24"/>
        </w:rPr>
      </w:pPr>
      <w:r w:rsidRPr="00D128DE">
        <w:rPr>
          <w:sz w:val="24"/>
          <w:szCs w:val="24"/>
        </w:rPr>
        <w:t>При поставке товара, качество поставляемой продукции должно подтверждаться декларациями о соответствии (или заверенными копиями деклараций о соответствии) техническим регламентам Таможенного Союза, а также соответствующей маркировкой. Документы, подтверждающие соответствие продукции установленным требованиям, должны направляться Заказчику в транспортной упаковке рационов питания, либо иным способом, подтверждающим передачу таких документов по адресу Заказчика.</w:t>
      </w:r>
    </w:p>
    <w:p w:rsidR="00AB3464" w:rsidRPr="00D128DE" w:rsidRDefault="00AB3464" w:rsidP="00D67194">
      <w:pPr>
        <w:pStyle w:val="1"/>
        <w:numPr>
          <w:ilvl w:val="1"/>
          <w:numId w:val="3"/>
        </w:numPr>
        <w:tabs>
          <w:tab w:val="left" w:pos="1177"/>
        </w:tabs>
        <w:ind w:firstLine="567"/>
        <w:jc w:val="both"/>
        <w:rPr>
          <w:sz w:val="24"/>
          <w:szCs w:val="24"/>
        </w:rPr>
      </w:pPr>
      <w:r>
        <w:rPr>
          <w:sz w:val="24"/>
          <w:szCs w:val="24"/>
        </w:rPr>
        <w:t>Адрес доставки: г.Москва, пер. Кропоткинский д.23</w:t>
      </w:r>
      <w:r w:rsidR="00505FC0">
        <w:rPr>
          <w:sz w:val="24"/>
          <w:szCs w:val="24"/>
        </w:rPr>
        <w:t xml:space="preserve"> стр.10</w:t>
      </w:r>
      <w:bookmarkStart w:id="0" w:name="_GoBack"/>
      <w:bookmarkEnd w:id="0"/>
    </w:p>
    <w:p w:rsidR="00D67194" w:rsidRPr="00D128DE" w:rsidRDefault="00D67194" w:rsidP="00D67194">
      <w:pPr>
        <w:pStyle w:val="11"/>
        <w:keepNext/>
        <w:keepLines/>
        <w:numPr>
          <w:ilvl w:val="1"/>
          <w:numId w:val="3"/>
        </w:numPr>
        <w:tabs>
          <w:tab w:val="left" w:pos="993"/>
        </w:tabs>
        <w:ind w:firstLine="567"/>
        <w:jc w:val="both"/>
        <w:rPr>
          <w:sz w:val="24"/>
          <w:szCs w:val="24"/>
        </w:rPr>
      </w:pPr>
      <w:bookmarkStart w:id="1" w:name="bookmark28"/>
      <w:r w:rsidRPr="00D128DE">
        <w:rPr>
          <w:b w:val="0"/>
          <w:bCs w:val="0"/>
          <w:sz w:val="24"/>
          <w:szCs w:val="24"/>
        </w:rPr>
        <w:t>Характеристики товара:</w:t>
      </w:r>
    </w:p>
    <w:p w:rsidR="00D67194" w:rsidRDefault="00D67194">
      <w:pPr>
        <w:pStyle w:val="11"/>
        <w:keepNext/>
        <w:keepLines/>
        <w:jc w:val="both"/>
      </w:pPr>
    </w:p>
    <w:tbl>
      <w:tblPr>
        <w:tblW w:w="5220"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44"/>
        <w:gridCol w:w="1851"/>
        <w:gridCol w:w="1170"/>
        <w:gridCol w:w="1359"/>
        <w:gridCol w:w="1913"/>
      </w:tblGrid>
      <w:tr w:rsidR="00B059AC" w:rsidRPr="00B059AC" w:rsidTr="008F136D">
        <w:trPr>
          <w:trHeight w:val="450"/>
        </w:trPr>
        <w:tc>
          <w:tcPr>
            <w:tcW w:w="2042" w:type="pct"/>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Наименование товара, работы, услуги</w:t>
            </w:r>
          </w:p>
        </w:tc>
        <w:tc>
          <w:tcPr>
            <w:tcW w:w="870" w:type="pct"/>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Код позиции</w:t>
            </w:r>
          </w:p>
        </w:tc>
        <w:tc>
          <w:tcPr>
            <w:tcW w:w="550" w:type="pct"/>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Тип позиции</w:t>
            </w:r>
          </w:p>
        </w:tc>
        <w:tc>
          <w:tcPr>
            <w:tcW w:w="639" w:type="pct"/>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Единица измерения</w:t>
            </w:r>
          </w:p>
        </w:tc>
        <w:tc>
          <w:tcPr>
            <w:tcW w:w="899" w:type="pct"/>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Количество (объем работы, услуги)</w:t>
            </w:r>
          </w:p>
        </w:tc>
      </w:tr>
      <w:tr w:rsidR="008F136D" w:rsidRPr="00B059AC" w:rsidTr="008F136D">
        <w:trPr>
          <w:trHeight w:val="600"/>
        </w:trPr>
        <w:tc>
          <w:tcPr>
            <w:tcW w:w="2042" w:type="pct"/>
            <w:shd w:val="clear" w:color="auto" w:fill="auto"/>
            <w:vAlign w:val="center"/>
            <w:hideMark/>
          </w:tcPr>
          <w:p w:rsidR="008F136D" w:rsidRPr="00B059AC" w:rsidRDefault="008F136D"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Индивидуальный рацион питания</w:t>
            </w:r>
            <w:r>
              <w:rPr>
                <w:rFonts w:ascii="Times New Roman" w:eastAsia="Times New Roman" w:hAnsi="Times New Roman" w:cs="Times New Roman"/>
                <w:sz w:val="20"/>
                <w:szCs w:val="20"/>
                <w:lang w:bidi="ar-SA"/>
              </w:rPr>
              <w:t xml:space="preserve"> ИРП № 2 </w:t>
            </w:r>
          </w:p>
        </w:tc>
        <w:tc>
          <w:tcPr>
            <w:tcW w:w="870" w:type="pct"/>
            <w:shd w:val="clear" w:color="auto" w:fill="auto"/>
            <w:vAlign w:val="center"/>
            <w:hideMark/>
          </w:tcPr>
          <w:p w:rsidR="008F136D" w:rsidRPr="00B059AC" w:rsidRDefault="008F136D"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10.89.19.160</w:t>
            </w:r>
          </w:p>
        </w:tc>
        <w:tc>
          <w:tcPr>
            <w:tcW w:w="550" w:type="pct"/>
            <w:shd w:val="clear" w:color="auto" w:fill="auto"/>
            <w:vAlign w:val="center"/>
            <w:hideMark/>
          </w:tcPr>
          <w:p w:rsidR="008F136D" w:rsidRPr="00B059AC" w:rsidRDefault="008F136D"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Товар</w:t>
            </w:r>
          </w:p>
        </w:tc>
        <w:tc>
          <w:tcPr>
            <w:tcW w:w="639" w:type="pct"/>
            <w:shd w:val="clear" w:color="auto" w:fill="auto"/>
            <w:vAlign w:val="center"/>
            <w:hideMark/>
          </w:tcPr>
          <w:p w:rsidR="008F136D" w:rsidRPr="00B059AC" w:rsidRDefault="008F136D"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Комплект</w:t>
            </w:r>
          </w:p>
        </w:tc>
        <w:tc>
          <w:tcPr>
            <w:tcW w:w="899" w:type="pct"/>
            <w:shd w:val="clear" w:color="auto" w:fill="auto"/>
            <w:vAlign w:val="center"/>
            <w:hideMark/>
          </w:tcPr>
          <w:p w:rsidR="008F136D" w:rsidRPr="00B059AC" w:rsidRDefault="008F136D" w:rsidP="00B059AC">
            <w:pPr>
              <w:widowControl/>
              <w:jc w:val="center"/>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180</w:t>
            </w:r>
          </w:p>
        </w:tc>
      </w:tr>
    </w:tbl>
    <w:p w:rsidR="00D67194" w:rsidRDefault="00D67194">
      <w:pPr>
        <w:pStyle w:val="11"/>
        <w:keepNext/>
        <w:keepLines/>
        <w:jc w:val="both"/>
      </w:pPr>
    </w:p>
    <w:tbl>
      <w:tblPr>
        <w:tblW w:w="5220" w:type="pct"/>
        <w:tblInd w:w="-459" w:type="dxa"/>
        <w:tblLook w:val="04A0" w:firstRow="1" w:lastRow="0" w:firstColumn="1" w:lastColumn="0" w:noHBand="0" w:noVBand="1"/>
      </w:tblPr>
      <w:tblGrid>
        <w:gridCol w:w="3844"/>
        <w:gridCol w:w="2889"/>
        <w:gridCol w:w="1689"/>
        <w:gridCol w:w="2215"/>
      </w:tblGrid>
      <w:tr w:rsidR="00B059AC" w:rsidRPr="00B059AC" w:rsidTr="003C3E50">
        <w:trPr>
          <w:trHeight w:val="1020"/>
        </w:trPr>
        <w:tc>
          <w:tcPr>
            <w:tcW w:w="18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b/>
                <w:bCs/>
                <w:sz w:val="20"/>
                <w:szCs w:val="20"/>
                <w:lang w:bidi="ar-SA"/>
              </w:rPr>
            </w:pPr>
            <w:r w:rsidRPr="00B059AC">
              <w:rPr>
                <w:rFonts w:ascii="Times New Roman" w:eastAsia="Times New Roman" w:hAnsi="Times New Roman" w:cs="Times New Roman"/>
                <w:b/>
                <w:bCs/>
                <w:sz w:val="20"/>
                <w:szCs w:val="20"/>
                <w:lang w:bidi="ar-SA"/>
              </w:rPr>
              <w:t>Наименование характеристики</w:t>
            </w:r>
          </w:p>
        </w:tc>
        <w:tc>
          <w:tcPr>
            <w:tcW w:w="1358" w:type="pct"/>
            <w:tcBorders>
              <w:top w:val="single" w:sz="4" w:space="0" w:color="auto"/>
              <w:left w:val="nil"/>
              <w:bottom w:val="single" w:sz="4" w:space="0" w:color="auto"/>
              <w:right w:val="single" w:sz="4" w:space="0" w:color="auto"/>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b/>
                <w:bCs/>
                <w:sz w:val="20"/>
                <w:szCs w:val="20"/>
                <w:lang w:bidi="ar-SA"/>
              </w:rPr>
            </w:pPr>
            <w:r w:rsidRPr="00B059AC">
              <w:rPr>
                <w:rFonts w:ascii="Times New Roman" w:eastAsia="Times New Roman" w:hAnsi="Times New Roman" w:cs="Times New Roman"/>
                <w:b/>
                <w:bCs/>
                <w:sz w:val="20"/>
                <w:szCs w:val="20"/>
                <w:lang w:bidi="ar-SA"/>
              </w:rPr>
              <w:t>Значение характеристики</w:t>
            </w:r>
          </w:p>
        </w:tc>
        <w:tc>
          <w:tcPr>
            <w:tcW w:w="794" w:type="pct"/>
            <w:tcBorders>
              <w:top w:val="single" w:sz="4" w:space="0" w:color="auto"/>
              <w:left w:val="nil"/>
              <w:bottom w:val="single" w:sz="4" w:space="0" w:color="auto"/>
              <w:right w:val="single" w:sz="4" w:space="0" w:color="auto"/>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b/>
                <w:bCs/>
                <w:sz w:val="20"/>
                <w:szCs w:val="20"/>
                <w:lang w:bidi="ar-SA"/>
              </w:rPr>
            </w:pPr>
            <w:r w:rsidRPr="00B059AC">
              <w:rPr>
                <w:rFonts w:ascii="Times New Roman" w:eastAsia="Times New Roman" w:hAnsi="Times New Roman" w:cs="Times New Roman"/>
                <w:b/>
                <w:bCs/>
                <w:sz w:val="20"/>
                <w:szCs w:val="20"/>
                <w:lang w:bidi="ar-SA"/>
              </w:rPr>
              <w:t>Единица измерения характеристики</w:t>
            </w:r>
          </w:p>
        </w:tc>
        <w:tc>
          <w:tcPr>
            <w:tcW w:w="1041" w:type="pct"/>
            <w:tcBorders>
              <w:top w:val="single" w:sz="4" w:space="0" w:color="auto"/>
              <w:left w:val="nil"/>
              <w:bottom w:val="single" w:sz="4" w:space="0" w:color="auto"/>
              <w:right w:val="single" w:sz="4" w:space="0" w:color="auto"/>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b/>
                <w:bCs/>
                <w:sz w:val="20"/>
                <w:szCs w:val="20"/>
                <w:lang w:bidi="ar-SA"/>
              </w:rPr>
            </w:pPr>
            <w:r w:rsidRPr="00B059AC">
              <w:rPr>
                <w:rFonts w:ascii="Times New Roman" w:eastAsia="Times New Roman" w:hAnsi="Times New Roman" w:cs="Times New Roman"/>
                <w:b/>
                <w:bCs/>
                <w:sz w:val="20"/>
                <w:szCs w:val="20"/>
                <w:lang w:bidi="ar-SA"/>
              </w:rPr>
              <w:t>Инструкция по заполнению характеристики в заявке</w:t>
            </w:r>
          </w:p>
        </w:tc>
      </w:tr>
      <w:tr w:rsidR="003C3E50" w:rsidRPr="00B059AC" w:rsidTr="003C3E50">
        <w:trPr>
          <w:trHeight w:val="60"/>
        </w:trPr>
        <w:tc>
          <w:tcPr>
            <w:tcW w:w="1807" w:type="pct"/>
            <w:vMerge w:val="restart"/>
            <w:tcBorders>
              <w:top w:val="nil"/>
              <w:left w:val="single" w:sz="8" w:space="0" w:color="000000"/>
              <w:right w:val="single" w:sz="8" w:space="0" w:color="000000"/>
            </w:tcBorders>
            <w:shd w:val="clear" w:color="auto" w:fill="auto"/>
            <w:vAlign w:val="center"/>
            <w:hideMark/>
          </w:tcPr>
          <w:p w:rsidR="003C3E50" w:rsidRPr="00B059AC" w:rsidRDefault="003C3E50"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Состав: индивидуального пайка</w:t>
            </w:r>
          </w:p>
        </w:tc>
        <w:tc>
          <w:tcPr>
            <w:tcW w:w="1358" w:type="pct"/>
            <w:tcBorders>
              <w:top w:val="nil"/>
              <w:left w:val="nil"/>
              <w:bottom w:val="single" w:sz="8" w:space="0" w:color="000000"/>
              <w:right w:val="single" w:sz="8" w:space="0" w:color="000000"/>
            </w:tcBorders>
            <w:shd w:val="clear" w:color="auto" w:fill="auto"/>
            <w:vAlign w:val="center"/>
            <w:hideMark/>
          </w:tcPr>
          <w:p w:rsidR="003C3E50" w:rsidRPr="00B059AC" w:rsidRDefault="003C3E50" w:rsidP="003C3E50">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xml:space="preserve">Консервы мясные </w:t>
            </w:r>
            <w:r>
              <w:rPr>
                <w:rFonts w:ascii="Times New Roman" w:eastAsia="Times New Roman" w:hAnsi="Times New Roman" w:cs="Times New Roman"/>
                <w:sz w:val="20"/>
                <w:szCs w:val="20"/>
                <w:lang w:bidi="ar-SA"/>
              </w:rPr>
              <w:t>(Буженина из индейки)</w:t>
            </w:r>
          </w:p>
        </w:tc>
        <w:tc>
          <w:tcPr>
            <w:tcW w:w="794" w:type="pct"/>
            <w:vMerge w:val="restart"/>
            <w:tcBorders>
              <w:top w:val="nil"/>
              <w:left w:val="single" w:sz="8" w:space="0" w:color="000000"/>
              <w:right w:val="single" w:sz="8" w:space="0" w:color="000000"/>
            </w:tcBorders>
            <w:shd w:val="clear" w:color="auto" w:fill="auto"/>
            <w:vAlign w:val="center"/>
            <w:hideMark/>
          </w:tcPr>
          <w:p w:rsidR="003C3E50" w:rsidRPr="00B059AC" w:rsidRDefault="003C3E50"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w:t>
            </w:r>
          </w:p>
        </w:tc>
        <w:tc>
          <w:tcPr>
            <w:tcW w:w="1041" w:type="pct"/>
            <w:vMerge w:val="restart"/>
            <w:tcBorders>
              <w:top w:val="nil"/>
              <w:left w:val="single" w:sz="8" w:space="0" w:color="000000"/>
              <w:right w:val="single" w:sz="8" w:space="0" w:color="000000"/>
            </w:tcBorders>
            <w:shd w:val="clear" w:color="auto" w:fill="auto"/>
            <w:vAlign w:val="center"/>
            <w:hideMark/>
          </w:tcPr>
          <w:p w:rsidR="003C3E50" w:rsidRPr="00B059AC" w:rsidRDefault="003C3E50"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3C3E50" w:rsidRPr="00B059AC" w:rsidTr="00DE448F">
        <w:trPr>
          <w:trHeight w:val="154"/>
        </w:trPr>
        <w:tc>
          <w:tcPr>
            <w:tcW w:w="1807"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358" w:type="pct"/>
            <w:tcBorders>
              <w:top w:val="nil"/>
              <w:left w:val="nil"/>
              <w:bottom w:val="single" w:sz="8" w:space="0" w:color="000000"/>
              <w:right w:val="single" w:sz="8" w:space="0" w:color="000000"/>
            </w:tcBorders>
            <w:shd w:val="clear" w:color="auto" w:fill="auto"/>
            <w:vAlign w:val="center"/>
            <w:hideMark/>
          </w:tcPr>
          <w:p w:rsidR="003C3E50" w:rsidRPr="00B059AC" w:rsidRDefault="003C3E50" w:rsidP="003C3E50">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Консервы мясорастительные (</w:t>
            </w:r>
            <w:r w:rsidRPr="00B059AC">
              <w:rPr>
                <w:rFonts w:ascii="Times New Roman" w:eastAsia="Times New Roman" w:hAnsi="Times New Roman" w:cs="Times New Roman"/>
                <w:sz w:val="20"/>
                <w:szCs w:val="20"/>
                <w:lang w:bidi="ar-SA"/>
              </w:rPr>
              <w:t xml:space="preserve">Каша </w:t>
            </w:r>
            <w:r>
              <w:rPr>
                <w:rFonts w:ascii="Times New Roman" w:eastAsia="Times New Roman" w:hAnsi="Times New Roman" w:cs="Times New Roman"/>
                <w:sz w:val="20"/>
                <w:szCs w:val="20"/>
                <w:lang w:bidi="ar-SA"/>
              </w:rPr>
              <w:t>рисовая с индейкой)</w:t>
            </w:r>
          </w:p>
        </w:tc>
        <w:tc>
          <w:tcPr>
            <w:tcW w:w="794"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041"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r>
      <w:tr w:rsidR="003C3E50" w:rsidRPr="00B059AC" w:rsidTr="00DE448F">
        <w:trPr>
          <w:trHeight w:val="104"/>
        </w:trPr>
        <w:tc>
          <w:tcPr>
            <w:tcW w:w="1807"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358" w:type="pct"/>
            <w:tcBorders>
              <w:top w:val="nil"/>
              <w:left w:val="nil"/>
              <w:bottom w:val="single" w:sz="8" w:space="0" w:color="000000"/>
              <w:right w:val="single" w:sz="8" w:space="0" w:color="000000"/>
            </w:tcBorders>
            <w:shd w:val="clear" w:color="auto" w:fill="auto"/>
            <w:vAlign w:val="center"/>
            <w:hideMark/>
          </w:tcPr>
          <w:p w:rsidR="003C3E50" w:rsidRPr="00B059AC" w:rsidRDefault="003C3E50" w:rsidP="003C3E50">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Консервы мясо</w:t>
            </w:r>
            <w:r>
              <w:rPr>
                <w:rFonts w:ascii="Times New Roman" w:eastAsia="Times New Roman" w:hAnsi="Times New Roman" w:cs="Times New Roman"/>
                <w:sz w:val="20"/>
                <w:szCs w:val="20"/>
                <w:lang w:bidi="ar-SA"/>
              </w:rPr>
              <w:t>овощные (Горох с говядиной)</w:t>
            </w:r>
          </w:p>
        </w:tc>
        <w:tc>
          <w:tcPr>
            <w:tcW w:w="794"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041"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r>
      <w:tr w:rsidR="003C3E50" w:rsidRPr="00B059AC" w:rsidTr="00DE448F">
        <w:trPr>
          <w:trHeight w:val="50"/>
        </w:trPr>
        <w:tc>
          <w:tcPr>
            <w:tcW w:w="1807"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358" w:type="pct"/>
            <w:tcBorders>
              <w:top w:val="nil"/>
              <w:left w:val="nil"/>
              <w:bottom w:val="single" w:sz="8" w:space="0" w:color="000000"/>
              <w:right w:val="single" w:sz="8" w:space="0" w:color="000000"/>
            </w:tcBorders>
            <w:shd w:val="clear" w:color="auto" w:fill="auto"/>
            <w:vAlign w:val="center"/>
            <w:hideMark/>
          </w:tcPr>
          <w:p w:rsidR="003C3E50" w:rsidRPr="00B059AC" w:rsidRDefault="003C3E50" w:rsidP="00B059AC">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Поливитамины</w:t>
            </w:r>
          </w:p>
        </w:tc>
        <w:tc>
          <w:tcPr>
            <w:tcW w:w="794"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041"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r>
      <w:tr w:rsidR="003C3E50" w:rsidRPr="00B059AC" w:rsidTr="00DE448F">
        <w:trPr>
          <w:trHeight w:val="85"/>
        </w:trPr>
        <w:tc>
          <w:tcPr>
            <w:tcW w:w="1807"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358" w:type="pct"/>
            <w:tcBorders>
              <w:top w:val="nil"/>
              <w:left w:val="nil"/>
              <w:bottom w:val="single" w:sz="8" w:space="0" w:color="000000"/>
              <w:right w:val="single" w:sz="8" w:space="0" w:color="000000"/>
            </w:tcBorders>
            <w:shd w:val="clear" w:color="auto" w:fill="auto"/>
            <w:vAlign w:val="center"/>
            <w:hideMark/>
          </w:tcPr>
          <w:p w:rsidR="003C3E50" w:rsidRPr="00B059AC" w:rsidRDefault="003C3E50" w:rsidP="00B059AC">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Соль</w:t>
            </w:r>
          </w:p>
        </w:tc>
        <w:tc>
          <w:tcPr>
            <w:tcW w:w="794"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041"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r>
      <w:tr w:rsidR="003C3E50" w:rsidRPr="00B059AC" w:rsidTr="00DE448F">
        <w:trPr>
          <w:trHeight w:val="50"/>
        </w:trPr>
        <w:tc>
          <w:tcPr>
            <w:tcW w:w="1807"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358" w:type="pct"/>
            <w:tcBorders>
              <w:top w:val="nil"/>
              <w:left w:val="nil"/>
              <w:bottom w:val="single" w:sz="8" w:space="0" w:color="000000"/>
              <w:right w:val="single" w:sz="8" w:space="0" w:color="000000"/>
            </w:tcBorders>
            <w:shd w:val="clear" w:color="auto" w:fill="auto"/>
            <w:vAlign w:val="center"/>
            <w:hideMark/>
          </w:tcPr>
          <w:p w:rsidR="003C3E50" w:rsidRPr="00B059AC" w:rsidRDefault="003C3E50" w:rsidP="00615FBE">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xml:space="preserve">Чай </w:t>
            </w:r>
            <w:r>
              <w:rPr>
                <w:rFonts w:ascii="Times New Roman" w:eastAsia="Times New Roman" w:hAnsi="Times New Roman" w:cs="Times New Roman"/>
                <w:sz w:val="20"/>
                <w:szCs w:val="20"/>
                <w:lang w:bidi="ar-SA"/>
              </w:rPr>
              <w:t>черный</w:t>
            </w:r>
          </w:p>
        </w:tc>
        <w:tc>
          <w:tcPr>
            <w:tcW w:w="794"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041"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r>
      <w:tr w:rsidR="003C3E50" w:rsidRPr="00B059AC" w:rsidTr="00DE448F">
        <w:trPr>
          <w:trHeight w:val="50"/>
        </w:trPr>
        <w:tc>
          <w:tcPr>
            <w:tcW w:w="1807"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358" w:type="pct"/>
            <w:tcBorders>
              <w:top w:val="nil"/>
              <w:left w:val="nil"/>
              <w:bottom w:val="single" w:sz="8" w:space="0" w:color="000000"/>
              <w:right w:val="single" w:sz="8" w:space="0" w:color="000000"/>
            </w:tcBorders>
            <w:shd w:val="clear" w:color="auto" w:fill="auto"/>
            <w:vAlign w:val="center"/>
            <w:hideMark/>
          </w:tcPr>
          <w:p w:rsidR="003C3E50" w:rsidRPr="00B059AC" w:rsidRDefault="003C3E50"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Сахар белый</w:t>
            </w:r>
          </w:p>
        </w:tc>
        <w:tc>
          <w:tcPr>
            <w:tcW w:w="794"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041"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r>
      <w:tr w:rsidR="003C3E50" w:rsidRPr="00B059AC" w:rsidTr="00DE448F">
        <w:trPr>
          <w:trHeight w:val="50"/>
        </w:trPr>
        <w:tc>
          <w:tcPr>
            <w:tcW w:w="1807"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358" w:type="pct"/>
            <w:tcBorders>
              <w:top w:val="nil"/>
              <w:left w:val="nil"/>
              <w:bottom w:val="single" w:sz="8" w:space="0" w:color="000000"/>
              <w:right w:val="single" w:sz="8" w:space="0" w:color="000000"/>
            </w:tcBorders>
            <w:shd w:val="clear" w:color="auto" w:fill="auto"/>
            <w:vAlign w:val="center"/>
            <w:hideMark/>
          </w:tcPr>
          <w:p w:rsidR="003C3E50" w:rsidRPr="00B059AC" w:rsidRDefault="003C3E50"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Разогреватель</w:t>
            </w:r>
            <w:r>
              <w:rPr>
                <w:rFonts w:ascii="Times New Roman" w:eastAsia="Times New Roman" w:hAnsi="Times New Roman" w:cs="Times New Roman"/>
                <w:sz w:val="20"/>
                <w:szCs w:val="20"/>
                <w:lang w:bidi="ar-SA"/>
              </w:rPr>
              <w:t xml:space="preserve"> портативный</w:t>
            </w:r>
          </w:p>
        </w:tc>
        <w:tc>
          <w:tcPr>
            <w:tcW w:w="794"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041"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r>
      <w:tr w:rsidR="003C3E50" w:rsidRPr="00B059AC" w:rsidTr="00DE448F">
        <w:trPr>
          <w:trHeight w:val="50"/>
        </w:trPr>
        <w:tc>
          <w:tcPr>
            <w:tcW w:w="1807"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358" w:type="pct"/>
            <w:tcBorders>
              <w:top w:val="nil"/>
              <w:left w:val="nil"/>
              <w:bottom w:val="single" w:sz="8" w:space="0" w:color="000000"/>
              <w:right w:val="single" w:sz="8" w:space="0" w:color="000000"/>
            </w:tcBorders>
            <w:shd w:val="clear" w:color="auto" w:fill="auto"/>
            <w:vAlign w:val="center"/>
            <w:hideMark/>
          </w:tcPr>
          <w:p w:rsidR="003C3E50" w:rsidRPr="00B059AC" w:rsidRDefault="003C3E50"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Салфетка бумажная</w:t>
            </w:r>
          </w:p>
        </w:tc>
        <w:tc>
          <w:tcPr>
            <w:tcW w:w="794"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041"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r>
      <w:tr w:rsidR="003C3E50" w:rsidRPr="00B059AC" w:rsidTr="00DE448F">
        <w:trPr>
          <w:trHeight w:val="50"/>
        </w:trPr>
        <w:tc>
          <w:tcPr>
            <w:tcW w:w="1807"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358" w:type="pct"/>
            <w:tcBorders>
              <w:top w:val="nil"/>
              <w:left w:val="nil"/>
              <w:bottom w:val="single" w:sz="8" w:space="0" w:color="000000"/>
              <w:right w:val="single" w:sz="8" w:space="0" w:color="000000"/>
            </w:tcBorders>
            <w:shd w:val="clear" w:color="auto" w:fill="auto"/>
            <w:vAlign w:val="center"/>
            <w:hideMark/>
          </w:tcPr>
          <w:p w:rsidR="003C3E50" w:rsidRPr="00B059AC" w:rsidRDefault="003C3E50"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Ложка пластмассовая</w:t>
            </w:r>
          </w:p>
        </w:tc>
        <w:tc>
          <w:tcPr>
            <w:tcW w:w="794"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041"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r>
      <w:tr w:rsidR="003C3E50" w:rsidRPr="00B059AC" w:rsidTr="00DE448F">
        <w:trPr>
          <w:trHeight w:val="50"/>
        </w:trPr>
        <w:tc>
          <w:tcPr>
            <w:tcW w:w="1807"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358" w:type="pct"/>
            <w:tcBorders>
              <w:top w:val="nil"/>
              <w:left w:val="nil"/>
              <w:bottom w:val="single" w:sz="8" w:space="0" w:color="000000"/>
              <w:right w:val="single" w:sz="8" w:space="0" w:color="000000"/>
            </w:tcBorders>
            <w:shd w:val="clear" w:color="auto" w:fill="auto"/>
            <w:vAlign w:val="center"/>
          </w:tcPr>
          <w:p w:rsidR="003C3E50" w:rsidRPr="00B059AC" w:rsidRDefault="003C3E50" w:rsidP="00B059AC">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Нож пластмассовый</w:t>
            </w:r>
          </w:p>
        </w:tc>
        <w:tc>
          <w:tcPr>
            <w:tcW w:w="794"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041"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r>
      <w:tr w:rsidR="003C3E50" w:rsidRPr="00B059AC" w:rsidTr="00DE448F">
        <w:trPr>
          <w:trHeight w:val="50"/>
        </w:trPr>
        <w:tc>
          <w:tcPr>
            <w:tcW w:w="1807"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358" w:type="pct"/>
            <w:tcBorders>
              <w:top w:val="nil"/>
              <w:left w:val="nil"/>
              <w:bottom w:val="single" w:sz="8" w:space="0" w:color="000000"/>
              <w:right w:val="single" w:sz="8" w:space="0" w:color="000000"/>
            </w:tcBorders>
            <w:shd w:val="clear" w:color="auto" w:fill="auto"/>
            <w:vAlign w:val="center"/>
          </w:tcPr>
          <w:p w:rsidR="003C3E50" w:rsidRPr="00B059AC" w:rsidRDefault="003C3E50" w:rsidP="00B059AC">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Средство для обеззараживания воды</w:t>
            </w:r>
          </w:p>
        </w:tc>
        <w:tc>
          <w:tcPr>
            <w:tcW w:w="794"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c>
          <w:tcPr>
            <w:tcW w:w="1041" w:type="pct"/>
            <w:vMerge/>
            <w:tcBorders>
              <w:left w:val="single" w:sz="8" w:space="0" w:color="000000"/>
              <w:right w:val="single" w:sz="8" w:space="0" w:color="000000"/>
            </w:tcBorders>
            <w:vAlign w:val="center"/>
            <w:hideMark/>
          </w:tcPr>
          <w:p w:rsidR="003C3E50" w:rsidRPr="00B059AC" w:rsidRDefault="003C3E50" w:rsidP="00B059AC">
            <w:pPr>
              <w:widowControl/>
              <w:rPr>
                <w:rFonts w:ascii="Times New Roman" w:eastAsia="Times New Roman" w:hAnsi="Times New Roman" w:cs="Times New Roman"/>
                <w:sz w:val="20"/>
                <w:szCs w:val="20"/>
                <w:lang w:bidi="ar-SA"/>
              </w:rPr>
            </w:pPr>
          </w:p>
        </w:tc>
      </w:tr>
      <w:tr w:rsidR="003C3E50" w:rsidRPr="00B059AC" w:rsidTr="00DE448F">
        <w:trPr>
          <w:trHeight w:val="50"/>
        </w:trPr>
        <w:tc>
          <w:tcPr>
            <w:tcW w:w="1807" w:type="pct"/>
            <w:vMerge/>
            <w:tcBorders>
              <w:left w:val="single" w:sz="8" w:space="0" w:color="000000"/>
              <w:bottom w:val="single" w:sz="8" w:space="0" w:color="000000"/>
              <w:right w:val="single" w:sz="8" w:space="0" w:color="000000"/>
            </w:tcBorders>
            <w:vAlign w:val="center"/>
          </w:tcPr>
          <w:p w:rsidR="003C3E50" w:rsidRPr="00B059AC" w:rsidRDefault="003C3E50" w:rsidP="00B059AC">
            <w:pPr>
              <w:widowControl/>
              <w:rPr>
                <w:rFonts w:ascii="Times New Roman" w:eastAsia="Times New Roman" w:hAnsi="Times New Roman" w:cs="Times New Roman"/>
                <w:sz w:val="20"/>
                <w:szCs w:val="20"/>
                <w:lang w:bidi="ar-SA"/>
              </w:rPr>
            </w:pPr>
          </w:p>
        </w:tc>
        <w:tc>
          <w:tcPr>
            <w:tcW w:w="1358" w:type="pct"/>
            <w:tcBorders>
              <w:top w:val="nil"/>
              <w:left w:val="nil"/>
              <w:bottom w:val="single" w:sz="8" w:space="0" w:color="000000"/>
              <w:right w:val="single" w:sz="8" w:space="0" w:color="000000"/>
            </w:tcBorders>
            <w:shd w:val="clear" w:color="auto" w:fill="auto"/>
            <w:vAlign w:val="center"/>
          </w:tcPr>
          <w:p w:rsidR="003C3E50" w:rsidRDefault="003C3E50" w:rsidP="00B059AC">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Спички водо-ветроустойчивые</w:t>
            </w:r>
          </w:p>
        </w:tc>
        <w:tc>
          <w:tcPr>
            <w:tcW w:w="794" w:type="pct"/>
            <w:vMerge/>
            <w:tcBorders>
              <w:left w:val="single" w:sz="8" w:space="0" w:color="000000"/>
              <w:bottom w:val="single" w:sz="8" w:space="0" w:color="000000"/>
              <w:right w:val="single" w:sz="8" w:space="0" w:color="000000"/>
            </w:tcBorders>
            <w:vAlign w:val="center"/>
          </w:tcPr>
          <w:p w:rsidR="003C3E50" w:rsidRPr="00B059AC" w:rsidRDefault="003C3E50" w:rsidP="00B059AC">
            <w:pPr>
              <w:widowControl/>
              <w:rPr>
                <w:rFonts w:ascii="Times New Roman" w:eastAsia="Times New Roman" w:hAnsi="Times New Roman" w:cs="Times New Roman"/>
                <w:sz w:val="20"/>
                <w:szCs w:val="20"/>
                <w:lang w:bidi="ar-SA"/>
              </w:rPr>
            </w:pPr>
          </w:p>
        </w:tc>
        <w:tc>
          <w:tcPr>
            <w:tcW w:w="1041" w:type="pct"/>
            <w:vMerge/>
            <w:tcBorders>
              <w:left w:val="single" w:sz="8" w:space="0" w:color="000000"/>
              <w:bottom w:val="single" w:sz="8" w:space="0" w:color="000000"/>
              <w:right w:val="single" w:sz="8" w:space="0" w:color="000000"/>
            </w:tcBorders>
            <w:vAlign w:val="center"/>
          </w:tcPr>
          <w:p w:rsidR="003C3E50" w:rsidRPr="00B059AC" w:rsidRDefault="003C3E50" w:rsidP="00B059AC">
            <w:pPr>
              <w:widowControl/>
              <w:rPr>
                <w:rFonts w:ascii="Times New Roman" w:eastAsia="Times New Roman" w:hAnsi="Times New Roman" w:cs="Times New Roman"/>
                <w:sz w:val="20"/>
                <w:szCs w:val="20"/>
                <w:lang w:bidi="ar-SA"/>
              </w:rPr>
            </w:pPr>
          </w:p>
        </w:tc>
      </w:tr>
      <w:tr w:rsidR="00B059AC" w:rsidRPr="00B059AC" w:rsidTr="003C3E50">
        <w:trPr>
          <w:trHeight w:val="1545"/>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3C3E50">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Консервы мясные «</w:t>
            </w:r>
            <w:r w:rsidR="003C3E50">
              <w:rPr>
                <w:rFonts w:ascii="Times New Roman" w:eastAsia="Times New Roman" w:hAnsi="Times New Roman" w:cs="Times New Roman"/>
                <w:sz w:val="20"/>
                <w:szCs w:val="20"/>
                <w:lang w:bidi="ar-SA"/>
              </w:rPr>
              <w:t>Буженина из индейки</w:t>
            </w:r>
            <w:r w:rsidRPr="00B059AC">
              <w:rPr>
                <w:rFonts w:ascii="Times New Roman" w:eastAsia="Times New Roman" w:hAnsi="Times New Roman" w:cs="Times New Roman"/>
                <w:sz w:val="20"/>
                <w:szCs w:val="20"/>
                <w:lang w:bidi="ar-SA"/>
              </w:rPr>
              <w:t>»: Описание</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CD39F4">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xml:space="preserve">Изготовлены в соответствии с требованиями ГОСТ </w:t>
            </w:r>
            <w:r w:rsidR="00CD39F4">
              <w:rPr>
                <w:rFonts w:ascii="Times New Roman" w:eastAsia="Times New Roman" w:hAnsi="Times New Roman" w:cs="Times New Roman"/>
                <w:sz w:val="20"/>
                <w:szCs w:val="20"/>
                <w:lang w:bidi="ar-SA"/>
              </w:rPr>
              <w:t xml:space="preserve">55333-2012 </w:t>
            </w:r>
            <w:r w:rsidR="00CD39F4" w:rsidRPr="00B059AC">
              <w:rPr>
                <w:rFonts w:ascii="Times New Roman" w:eastAsia="Times New Roman" w:hAnsi="Times New Roman" w:cs="Times New Roman"/>
                <w:sz w:val="20"/>
                <w:szCs w:val="20"/>
                <w:lang w:bidi="ar-SA"/>
              </w:rPr>
              <w:t>«Консервы мясорастительные. Технические условия»</w:t>
            </w:r>
            <w:r w:rsidRPr="00B059AC">
              <w:rPr>
                <w:rFonts w:ascii="Times New Roman" w:eastAsia="Times New Roman" w:hAnsi="Times New Roman" w:cs="Times New Roman"/>
                <w:sz w:val="20"/>
                <w:szCs w:val="20"/>
                <w:lang w:bidi="ar-SA"/>
              </w:rPr>
              <w:t>. Консервы должны быть герметично укупорены и стерилизованы</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1545"/>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Консервы мясные «</w:t>
            </w:r>
            <w:r w:rsidR="003C3E50">
              <w:rPr>
                <w:rFonts w:ascii="Times New Roman" w:eastAsia="Times New Roman" w:hAnsi="Times New Roman" w:cs="Times New Roman"/>
                <w:sz w:val="20"/>
                <w:szCs w:val="20"/>
                <w:lang w:bidi="ar-SA"/>
              </w:rPr>
              <w:t>Буженина из индейки</w:t>
            </w:r>
            <w:r w:rsidRPr="00B059AC">
              <w:rPr>
                <w:rFonts w:ascii="Times New Roman" w:eastAsia="Times New Roman" w:hAnsi="Times New Roman" w:cs="Times New Roman"/>
                <w:sz w:val="20"/>
                <w:szCs w:val="20"/>
                <w:lang w:bidi="ar-SA"/>
              </w:rPr>
              <w:t>: Вид упаковочной единицы</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Банка из разрешённого к применению комбинированного материала, состоящего из алюминиевой лакированной фольги и полипропиленовой плёнки (ламистер) или жестяная банка</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780"/>
        </w:trPr>
        <w:tc>
          <w:tcPr>
            <w:tcW w:w="1807" w:type="pct"/>
            <w:tcBorders>
              <w:top w:val="single" w:sz="4" w:space="0" w:color="auto"/>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Консервы мясные «</w:t>
            </w:r>
            <w:r w:rsidR="003C3E50">
              <w:rPr>
                <w:rFonts w:ascii="Times New Roman" w:eastAsia="Times New Roman" w:hAnsi="Times New Roman" w:cs="Times New Roman"/>
                <w:sz w:val="20"/>
                <w:szCs w:val="20"/>
                <w:lang w:bidi="ar-SA"/>
              </w:rPr>
              <w:t>Буженина из индейки</w:t>
            </w:r>
            <w:r w:rsidRPr="00B059AC">
              <w:rPr>
                <w:rFonts w:ascii="Times New Roman" w:eastAsia="Times New Roman" w:hAnsi="Times New Roman" w:cs="Times New Roman"/>
                <w:sz w:val="20"/>
                <w:szCs w:val="20"/>
                <w:lang w:bidi="ar-SA"/>
              </w:rPr>
              <w:t>»: Масса нетто упаковочной единицы</w:t>
            </w:r>
          </w:p>
        </w:tc>
        <w:tc>
          <w:tcPr>
            <w:tcW w:w="1358" w:type="pct"/>
            <w:tcBorders>
              <w:top w:val="single" w:sz="4" w:space="0" w:color="auto"/>
              <w:left w:val="nil"/>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250.00000000000</w:t>
            </w:r>
          </w:p>
        </w:tc>
        <w:tc>
          <w:tcPr>
            <w:tcW w:w="794" w:type="pct"/>
            <w:tcBorders>
              <w:top w:val="single" w:sz="4" w:space="0" w:color="auto"/>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Грамм</w:t>
            </w:r>
          </w:p>
        </w:tc>
        <w:tc>
          <w:tcPr>
            <w:tcW w:w="1041" w:type="pct"/>
            <w:tcBorders>
              <w:top w:val="single" w:sz="4" w:space="0" w:color="auto"/>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Участник закупки указывает в заявке конкретное значение характеристики</w:t>
            </w:r>
          </w:p>
        </w:tc>
      </w:tr>
      <w:tr w:rsidR="00B059AC" w:rsidRPr="00B059AC" w:rsidTr="003C3E50">
        <w:trPr>
          <w:trHeight w:val="780"/>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Консервы мясные «</w:t>
            </w:r>
            <w:r w:rsidR="003C3E50">
              <w:rPr>
                <w:rFonts w:ascii="Times New Roman" w:eastAsia="Times New Roman" w:hAnsi="Times New Roman" w:cs="Times New Roman"/>
                <w:sz w:val="20"/>
                <w:szCs w:val="20"/>
                <w:lang w:bidi="ar-SA"/>
              </w:rPr>
              <w:t>Буженина из индейки</w:t>
            </w:r>
            <w:r w:rsidRPr="00B059AC">
              <w:rPr>
                <w:rFonts w:ascii="Times New Roman" w:eastAsia="Times New Roman" w:hAnsi="Times New Roman" w:cs="Times New Roman"/>
                <w:sz w:val="20"/>
                <w:szCs w:val="20"/>
                <w:lang w:bidi="ar-SA"/>
              </w:rPr>
              <w:t>»: Количество упаковочных единиц</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1.00000000000</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Штука</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2820"/>
        </w:trPr>
        <w:tc>
          <w:tcPr>
            <w:tcW w:w="1807" w:type="pct"/>
            <w:tcBorders>
              <w:top w:val="single" w:sz="4" w:space="0" w:color="auto"/>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3C3E50">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lastRenderedPageBreak/>
              <w:t xml:space="preserve">Консервы мясорастительные «Каша </w:t>
            </w:r>
            <w:r w:rsidR="003C3E50">
              <w:rPr>
                <w:rFonts w:ascii="Times New Roman" w:eastAsia="Times New Roman" w:hAnsi="Times New Roman" w:cs="Times New Roman"/>
                <w:sz w:val="20"/>
                <w:szCs w:val="20"/>
                <w:lang w:bidi="ar-SA"/>
              </w:rPr>
              <w:t>рисовая с индейк</w:t>
            </w:r>
            <w:r w:rsidRPr="00B059AC">
              <w:rPr>
                <w:rFonts w:ascii="Times New Roman" w:eastAsia="Times New Roman" w:hAnsi="Times New Roman" w:cs="Times New Roman"/>
                <w:sz w:val="20"/>
                <w:szCs w:val="20"/>
                <w:lang w:bidi="ar-SA"/>
              </w:rPr>
              <w:t>ой»: Описание</w:t>
            </w:r>
          </w:p>
        </w:tc>
        <w:tc>
          <w:tcPr>
            <w:tcW w:w="1358" w:type="pct"/>
            <w:tcBorders>
              <w:top w:val="single" w:sz="4" w:space="0" w:color="auto"/>
              <w:left w:val="nil"/>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Изготовлены в соответствии с требованиями ГОСТ Р 55333-2012 «Консервы мясорастительные. Технические условия», герметично укупорены и стерилизованы, чистые, без механических повреждений внешний вид и консистенция (в разогретом состоянии): каша хорошо проваренная рассыпчатая без комков с мелкоизмельченным мясом</w:t>
            </w:r>
          </w:p>
        </w:tc>
        <w:tc>
          <w:tcPr>
            <w:tcW w:w="794" w:type="pct"/>
            <w:tcBorders>
              <w:top w:val="single" w:sz="4" w:space="0" w:color="auto"/>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w:t>
            </w:r>
          </w:p>
        </w:tc>
        <w:tc>
          <w:tcPr>
            <w:tcW w:w="1041" w:type="pct"/>
            <w:tcBorders>
              <w:top w:val="single" w:sz="4" w:space="0" w:color="auto"/>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780"/>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Консервы мясорастительные «</w:t>
            </w:r>
            <w:r w:rsidR="003C3E50" w:rsidRPr="00B059AC">
              <w:rPr>
                <w:rFonts w:ascii="Times New Roman" w:eastAsia="Times New Roman" w:hAnsi="Times New Roman" w:cs="Times New Roman"/>
                <w:sz w:val="20"/>
                <w:szCs w:val="20"/>
                <w:lang w:bidi="ar-SA"/>
              </w:rPr>
              <w:t xml:space="preserve">Каша </w:t>
            </w:r>
            <w:r w:rsidR="003C3E50">
              <w:rPr>
                <w:rFonts w:ascii="Times New Roman" w:eastAsia="Times New Roman" w:hAnsi="Times New Roman" w:cs="Times New Roman"/>
                <w:sz w:val="20"/>
                <w:szCs w:val="20"/>
                <w:lang w:bidi="ar-SA"/>
              </w:rPr>
              <w:t>рисовая с индейк</w:t>
            </w:r>
            <w:r w:rsidR="003C3E50" w:rsidRPr="00B059AC">
              <w:rPr>
                <w:rFonts w:ascii="Times New Roman" w:eastAsia="Times New Roman" w:hAnsi="Times New Roman" w:cs="Times New Roman"/>
                <w:sz w:val="20"/>
                <w:szCs w:val="20"/>
                <w:lang w:bidi="ar-SA"/>
              </w:rPr>
              <w:t>ой</w:t>
            </w:r>
            <w:r w:rsidRPr="00B059AC">
              <w:rPr>
                <w:rFonts w:ascii="Times New Roman" w:eastAsia="Times New Roman" w:hAnsi="Times New Roman" w:cs="Times New Roman"/>
                <w:sz w:val="20"/>
                <w:szCs w:val="20"/>
                <w:lang w:bidi="ar-SA"/>
              </w:rPr>
              <w:t>»: Наличие соевого белка</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Нет</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780"/>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Консервы мясорастительные «</w:t>
            </w:r>
            <w:r w:rsidR="003C3E50" w:rsidRPr="00B059AC">
              <w:rPr>
                <w:rFonts w:ascii="Times New Roman" w:eastAsia="Times New Roman" w:hAnsi="Times New Roman" w:cs="Times New Roman"/>
                <w:sz w:val="20"/>
                <w:szCs w:val="20"/>
                <w:lang w:bidi="ar-SA"/>
              </w:rPr>
              <w:t xml:space="preserve">Каша </w:t>
            </w:r>
            <w:r w:rsidR="003C3E50">
              <w:rPr>
                <w:rFonts w:ascii="Times New Roman" w:eastAsia="Times New Roman" w:hAnsi="Times New Roman" w:cs="Times New Roman"/>
                <w:sz w:val="20"/>
                <w:szCs w:val="20"/>
                <w:lang w:bidi="ar-SA"/>
              </w:rPr>
              <w:t>рисовая с индейк</w:t>
            </w:r>
            <w:r w:rsidR="003C3E50" w:rsidRPr="00B059AC">
              <w:rPr>
                <w:rFonts w:ascii="Times New Roman" w:eastAsia="Times New Roman" w:hAnsi="Times New Roman" w:cs="Times New Roman"/>
                <w:sz w:val="20"/>
                <w:szCs w:val="20"/>
                <w:lang w:bidi="ar-SA"/>
              </w:rPr>
              <w:t>ой</w:t>
            </w:r>
            <w:r w:rsidRPr="00B059AC">
              <w:rPr>
                <w:rFonts w:ascii="Times New Roman" w:eastAsia="Times New Roman" w:hAnsi="Times New Roman" w:cs="Times New Roman"/>
                <w:sz w:val="20"/>
                <w:szCs w:val="20"/>
                <w:lang w:bidi="ar-SA"/>
              </w:rPr>
              <w:t>»: Наличие ГМО</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Нет</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1290"/>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Консервы мясорастительные «</w:t>
            </w:r>
            <w:r w:rsidR="003C3E50" w:rsidRPr="00B059AC">
              <w:rPr>
                <w:rFonts w:ascii="Times New Roman" w:eastAsia="Times New Roman" w:hAnsi="Times New Roman" w:cs="Times New Roman"/>
                <w:sz w:val="20"/>
                <w:szCs w:val="20"/>
                <w:lang w:bidi="ar-SA"/>
              </w:rPr>
              <w:t xml:space="preserve">Каша </w:t>
            </w:r>
            <w:r w:rsidR="003C3E50">
              <w:rPr>
                <w:rFonts w:ascii="Times New Roman" w:eastAsia="Times New Roman" w:hAnsi="Times New Roman" w:cs="Times New Roman"/>
                <w:sz w:val="20"/>
                <w:szCs w:val="20"/>
                <w:lang w:bidi="ar-SA"/>
              </w:rPr>
              <w:t>рисовая с индейк</w:t>
            </w:r>
            <w:r w:rsidR="003C3E50" w:rsidRPr="00B059AC">
              <w:rPr>
                <w:rFonts w:ascii="Times New Roman" w:eastAsia="Times New Roman" w:hAnsi="Times New Roman" w:cs="Times New Roman"/>
                <w:sz w:val="20"/>
                <w:szCs w:val="20"/>
                <w:lang w:bidi="ar-SA"/>
              </w:rPr>
              <w:t>ой</w:t>
            </w:r>
            <w:r w:rsidRPr="00B059AC">
              <w:rPr>
                <w:rFonts w:ascii="Times New Roman" w:eastAsia="Times New Roman" w:hAnsi="Times New Roman" w:cs="Times New Roman"/>
                <w:sz w:val="20"/>
                <w:szCs w:val="20"/>
                <w:lang w:bidi="ar-SA"/>
              </w:rPr>
              <w:t>»: Вид упаковочной единицы</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Банка из комбинированного материала, состоящая из алюминиевой лакированной фольги и полипропиленовой плёнки (ламистер) или жестяная банка</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780"/>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Консервы мясорастительные «</w:t>
            </w:r>
            <w:r w:rsidR="003C3E50" w:rsidRPr="00B059AC">
              <w:rPr>
                <w:rFonts w:ascii="Times New Roman" w:eastAsia="Times New Roman" w:hAnsi="Times New Roman" w:cs="Times New Roman"/>
                <w:sz w:val="20"/>
                <w:szCs w:val="20"/>
                <w:lang w:bidi="ar-SA"/>
              </w:rPr>
              <w:t xml:space="preserve">Каша </w:t>
            </w:r>
            <w:r w:rsidR="003C3E50">
              <w:rPr>
                <w:rFonts w:ascii="Times New Roman" w:eastAsia="Times New Roman" w:hAnsi="Times New Roman" w:cs="Times New Roman"/>
                <w:sz w:val="20"/>
                <w:szCs w:val="20"/>
                <w:lang w:bidi="ar-SA"/>
              </w:rPr>
              <w:t>рисовая с индейк</w:t>
            </w:r>
            <w:r w:rsidR="003C3E50" w:rsidRPr="00B059AC">
              <w:rPr>
                <w:rFonts w:ascii="Times New Roman" w:eastAsia="Times New Roman" w:hAnsi="Times New Roman" w:cs="Times New Roman"/>
                <w:sz w:val="20"/>
                <w:szCs w:val="20"/>
                <w:lang w:bidi="ar-SA"/>
              </w:rPr>
              <w:t>ой</w:t>
            </w:r>
            <w:r w:rsidRPr="00B059AC">
              <w:rPr>
                <w:rFonts w:ascii="Times New Roman" w:eastAsia="Times New Roman" w:hAnsi="Times New Roman" w:cs="Times New Roman"/>
                <w:sz w:val="20"/>
                <w:szCs w:val="20"/>
                <w:lang w:bidi="ar-SA"/>
              </w:rPr>
              <w:t>»: Крышки для запаивания банок</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Легко вскрываемые крышки с язычком (платинки)</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780"/>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Консервы мясорастительные «</w:t>
            </w:r>
            <w:r w:rsidR="003C3E50" w:rsidRPr="00B059AC">
              <w:rPr>
                <w:rFonts w:ascii="Times New Roman" w:eastAsia="Times New Roman" w:hAnsi="Times New Roman" w:cs="Times New Roman"/>
                <w:sz w:val="20"/>
                <w:szCs w:val="20"/>
                <w:lang w:bidi="ar-SA"/>
              </w:rPr>
              <w:t xml:space="preserve">Каша </w:t>
            </w:r>
            <w:r w:rsidR="003C3E50">
              <w:rPr>
                <w:rFonts w:ascii="Times New Roman" w:eastAsia="Times New Roman" w:hAnsi="Times New Roman" w:cs="Times New Roman"/>
                <w:sz w:val="20"/>
                <w:szCs w:val="20"/>
                <w:lang w:bidi="ar-SA"/>
              </w:rPr>
              <w:t>рисовая с индейк</w:t>
            </w:r>
            <w:r w:rsidR="003C3E50" w:rsidRPr="00B059AC">
              <w:rPr>
                <w:rFonts w:ascii="Times New Roman" w:eastAsia="Times New Roman" w:hAnsi="Times New Roman" w:cs="Times New Roman"/>
                <w:sz w:val="20"/>
                <w:szCs w:val="20"/>
                <w:lang w:bidi="ar-SA"/>
              </w:rPr>
              <w:t>ой</w:t>
            </w:r>
            <w:r w:rsidRPr="00B059AC">
              <w:rPr>
                <w:rFonts w:ascii="Times New Roman" w:eastAsia="Times New Roman" w:hAnsi="Times New Roman" w:cs="Times New Roman"/>
                <w:sz w:val="20"/>
                <w:szCs w:val="20"/>
                <w:lang w:bidi="ar-SA"/>
              </w:rPr>
              <w:t>»: Масса нетто упаковочной единицы</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250.00000000000</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Грамм</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Участник закупки указывает в заявке конкретное значение характеристики</w:t>
            </w:r>
          </w:p>
        </w:tc>
      </w:tr>
      <w:tr w:rsidR="00B059AC" w:rsidRPr="00B059AC" w:rsidTr="003C3E50">
        <w:trPr>
          <w:trHeight w:val="780"/>
        </w:trPr>
        <w:tc>
          <w:tcPr>
            <w:tcW w:w="1807" w:type="pct"/>
            <w:tcBorders>
              <w:top w:val="nil"/>
              <w:left w:val="single" w:sz="8" w:space="0" w:color="000000"/>
              <w:bottom w:val="single" w:sz="4" w:space="0" w:color="auto"/>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Консервы мясорастительные «</w:t>
            </w:r>
            <w:r w:rsidR="003C3E50" w:rsidRPr="00B059AC">
              <w:rPr>
                <w:rFonts w:ascii="Times New Roman" w:eastAsia="Times New Roman" w:hAnsi="Times New Roman" w:cs="Times New Roman"/>
                <w:sz w:val="20"/>
                <w:szCs w:val="20"/>
                <w:lang w:bidi="ar-SA"/>
              </w:rPr>
              <w:t xml:space="preserve">Каша </w:t>
            </w:r>
            <w:r w:rsidR="003C3E50">
              <w:rPr>
                <w:rFonts w:ascii="Times New Roman" w:eastAsia="Times New Roman" w:hAnsi="Times New Roman" w:cs="Times New Roman"/>
                <w:sz w:val="20"/>
                <w:szCs w:val="20"/>
                <w:lang w:bidi="ar-SA"/>
              </w:rPr>
              <w:t>рисовая с индейк</w:t>
            </w:r>
            <w:r w:rsidR="003C3E50" w:rsidRPr="00B059AC">
              <w:rPr>
                <w:rFonts w:ascii="Times New Roman" w:eastAsia="Times New Roman" w:hAnsi="Times New Roman" w:cs="Times New Roman"/>
                <w:sz w:val="20"/>
                <w:szCs w:val="20"/>
                <w:lang w:bidi="ar-SA"/>
              </w:rPr>
              <w:t>ой</w:t>
            </w:r>
            <w:r w:rsidRPr="00B059AC">
              <w:rPr>
                <w:rFonts w:ascii="Times New Roman" w:eastAsia="Times New Roman" w:hAnsi="Times New Roman" w:cs="Times New Roman"/>
                <w:sz w:val="20"/>
                <w:szCs w:val="20"/>
                <w:lang w:bidi="ar-SA"/>
              </w:rPr>
              <w:t>»: Количество упаковочных единиц</w:t>
            </w:r>
          </w:p>
        </w:tc>
        <w:tc>
          <w:tcPr>
            <w:tcW w:w="1358" w:type="pct"/>
            <w:tcBorders>
              <w:top w:val="nil"/>
              <w:left w:val="nil"/>
              <w:bottom w:val="single" w:sz="4" w:space="0" w:color="auto"/>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1.00000000000</w:t>
            </w:r>
          </w:p>
        </w:tc>
        <w:tc>
          <w:tcPr>
            <w:tcW w:w="794" w:type="pct"/>
            <w:tcBorders>
              <w:top w:val="nil"/>
              <w:left w:val="nil"/>
              <w:bottom w:val="single" w:sz="4" w:space="0" w:color="auto"/>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Штука</w:t>
            </w:r>
          </w:p>
        </w:tc>
        <w:tc>
          <w:tcPr>
            <w:tcW w:w="1041" w:type="pct"/>
            <w:tcBorders>
              <w:top w:val="nil"/>
              <w:left w:val="nil"/>
              <w:bottom w:val="single" w:sz="4" w:space="0" w:color="auto"/>
              <w:right w:val="single" w:sz="8" w:space="0" w:color="000000"/>
            </w:tcBorders>
            <w:shd w:val="clear" w:color="auto" w:fill="auto"/>
            <w:vAlign w:val="center"/>
            <w:hideMark/>
          </w:tcPr>
          <w:p w:rsidR="00B059AC" w:rsidRPr="00B059AC" w:rsidRDefault="00D57166"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CD39F4" w:rsidRPr="00B059AC" w:rsidTr="003C3E50">
        <w:trPr>
          <w:trHeight w:val="780"/>
        </w:trPr>
        <w:tc>
          <w:tcPr>
            <w:tcW w:w="1807" w:type="pct"/>
            <w:tcBorders>
              <w:top w:val="nil"/>
              <w:left w:val="single" w:sz="8" w:space="0" w:color="000000"/>
              <w:bottom w:val="single" w:sz="4" w:space="0" w:color="auto"/>
              <w:right w:val="single" w:sz="8" w:space="0" w:color="000000"/>
            </w:tcBorders>
            <w:shd w:val="clear" w:color="auto" w:fill="auto"/>
            <w:vAlign w:val="center"/>
          </w:tcPr>
          <w:p w:rsidR="00CD39F4" w:rsidRPr="00B059AC" w:rsidRDefault="00CD39F4" w:rsidP="00B059AC">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Консервы мясоовощные «Горох с говядиной</w:t>
            </w:r>
            <w:r w:rsidRPr="00B059AC">
              <w:rPr>
                <w:rFonts w:ascii="Times New Roman" w:eastAsia="Times New Roman" w:hAnsi="Times New Roman" w:cs="Times New Roman"/>
                <w:sz w:val="20"/>
                <w:szCs w:val="20"/>
                <w:lang w:bidi="ar-SA"/>
              </w:rPr>
              <w:t>»</w:t>
            </w:r>
          </w:p>
        </w:tc>
        <w:tc>
          <w:tcPr>
            <w:tcW w:w="1358" w:type="pct"/>
            <w:tcBorders>
              <w:top w:val="nil"/>
              <w:left w:val="nil"/>
              <w:bottom w:val="single" w:sz="4" w:space="0" w:color="auto"/>
              <w:right w:val="single" w:sz="8" w:space="0" w:color="000000"/>
            </w:tcBorders>
            <w:shd w:val="clear" w:color="auto" w:fill="auto"/>
            <w:vAlign w:val="center"/>
          </w:tcPr>
          <w:p w:rsidR="00CD39F4" w:rsidRPr="00906F02" w:rsidRDefault="00A62275" w:rsidP="00A62275">
            <w:pPr>
              <w:widowControl/>
              <w:rPr>
                <w:rFonts w:ascii="Times New Roman" w:eastAsia="Times New Roman" w:hAnsi="Times New Roman" w:cs="Times New Roman"/>
                <w:sz w:val="20"/>
                <w:szCs w:val="20"/>
                <w:lang w:bidi="ar-SA"/>
              </w:rPr>
            </w:pPr>
            <w:r w:rsidRPr="00906F02">
              <w:rPr>
                <w:rFonts w:ascii="Times New Roman" w:eastAsia="Times New Roman" w:hAnsi="Times New Roman" w:cs="Times New Roman"/>
                <w:sz w:val="20"/>
                <w:szCs w:val="20"/>
                <w:lang w:bidi="ar-SA"/>
              </w:rPr>
              <w:t xml:space="preserve">Изготовлены в соответствии с требованиями ГОСТ Р 32245-2013 </w:t>
            </w:r>
            <w:r w:rsidR="00714F38" w:rsidRPr="00906F02">
              <w:rPr>
                <w:rStyle w:val="ad"/>
                <w:rFonts w:ascii="Times New Roman" w:hAnsi="Times New Roman" w:cs="Times New Roman"/>
                <w:b w:val="0"/>
                <w:color w:val="333333"/>
                <w:sz w:val="22"/>
                <w:szCs w:val="22"/>
                <w:shd w:val="clear" w:color="auto" w:fill="FFFFFF"/>
              </w:rPr>
              <w:t>«Консервы мясосодержащие. Общие технические условия»</w:t>
            </w:r>
            <w:r w:rsidR="00714F38" w:rsidRPr="00906F02">
              <w:rPr>
                <w:rStyle w:val="ad"/>
                <w:rFonts w:ascii="Arial" w:hAnsi="Arial" w:cs="Arial"/>
                <w:color w:val="333333"/>
                <w:shd w:val="clear" w:color="auto" w:fill="FFFFFF"/>
              </w:rPr>
              <w:t xml:space="preserve"> </w:t>
            </w:r>
            <w:r w:rsidRPr="00906F02">
              <w:rPr>
                <w:rFonts w:ascii="Times New Roman" w:eastAsia="Times New Roman" w:hAnsi="Times New Roman" w:cs="Times New Roman"/>
                <w:sz w:val="20"/>
                <w:szCs w:val="20"/>
                <w:lang w:bidi="ar-SA"/>
              </w:rPr>
              <w:t xml:space="preserve">или техническим условиям, герметично укупорены и стерилизованы, чистые, без механических повреждений </w:t>
            </w:r>
          </w:p>
        </w:tc>
        <w:tc>
          <w:tcPr>
            <w:tcW w:w="794" w:type="pct"/>
            <w:tcBorders>
              <w:top w:val="nil"/>
              <w:left w:val="nil"/>
              <w:bottom w:val="single" w:sz="4" w:space="0" w:color="auto"/>
              <w:right w:val="single" w:sz="8" w:space="0" w:color="000000"/>
            </w:tcBorders>
            <w:shd w:val="clear" w:color="auto" w:fill="auto"/>
            <w:vAlign w:val="center"/>
          </w:tcPr>
          <w:p w:rsidR="00CD39F4" w:rsidRPr="00B059AC" w:rsidRDefault="00CD39F4" w:rsidP="00B059AC">
            <w:pPr>
              <w:widowControl/>
              <w:jc w:val="center"/>
              <w:rPr>
                <w:rFonts w:ascii="Times New Roman" w:eastAsia="Times New Roman" w:hAnsi="Times New Roman" w:cs="Times New Roman"/>
                <w:sz w:val="20"/>
                <w:szCs w:val="20"/>
                <w:lang w:bidi="ar-SA"/>
              </w:rPr>
            </w:pPr>
          </w:p>
        </w:tc>
        <w:tc>
          <w:tcPr>
            <w:tcW w:w="1041" w:type="pct"/>
            <w:tcBorders>
              <w:top w:val="nil"/>
              <w:left w:val="nil"/>
              <w:bottom w:val="single" w:sz="4" w:space="0" w:color="auto"/>
              <w:right w:val="single" w:sz="8" w:space="0" w:color="000000"/>
            </w:tcBorders>
            <w:shd w:val="clear" w:color="auto" w:fill="auto"/>
            <w:vAlign w:val="center"/>
          </w:tcPr>
          <w:p w:rsidR="00CD39F4" w:rsidRPr="00B059AC" w:rsidRDefault="00A62275"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2605DE" w:rsidRPr="00B059AC" w:rsidTr="003C3E50">
        <w:trPr>
          <w:trHeight w:val="780"/>
        </w:trPr>
        <w:tc>
          <w:tcPr>
            <w:tcW w:w="1807" w:type="pct"/>
            <w:tcBorders>
              <w:top w:val="nil"/>
              <w:left w:val="single" w:sz="8" w:space="0" w:color="000000"/>
              <w:bottom w:val="single" w:sz="4" w:space="0" w:color="auto"/>
              <w:right w:val="single" w:sz="8" w:space="0" w:color="000000"/>
            </w:tcBorders>
            <w:shd w:val="clear" w:color="auto" w:fill="auto"/>
            <w:vAlign w:val="center"/>
          </w:tcPr>
          <w:p w:rsidR="002605DE" w:rsidRPr="00B059AC" w:rsidRDefault="002605DE" w:rsidP="00B059AC">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Консервы мясоовощные «Горох с говядиной</w:t>
            </w:r>
            <w:r w:rsidRPr="00B059AC">
              <w:rPr>
                <w:rFonts w:ascii="Times New Roman" w:eastAsia="Times New Roman" w:hAnsi="Times New Roman" w:cs="Times New Roman"/>
                <w:sz w:val="20"/>
                <w:szCs w:val="20"/>
                <w:lang w:bidi="ar-SA"/>
              </w:rPr>
              <w:t>»</w:t>
            </w:r>
            <w:r>
              <w:rPr>
                <w:rFonts w:ascii="Times New Roman" w:eastAsia="Times New Roman" w:hAnsi="Times New Roman" w:cs="Times New Roman"/>
                <w:sz w:val="20"/>
                <w:szCs w:val="20"/>
                <w:lang w:bidi="ar-SA"/>
              </w:rPr>
              <w:t>. Состав</w:t>
            </w:r>
          </w:p>
        </w:tc>
        <w:tc>
          <w:tcPr>
            <w:tcW w:w="1358" w:type="pct"/>
            <w:tcBorders>
              <w:top w:val="nil"/>
              <w:left w:val="nil"/>
              <w:bottom w:val="single" w:sz="4" w:space="0" w:color="auto"/>
              <w:right w:val="single" w:sz="8" w:space="0" w:color="000000"/>
            </w:tcBorders>
            <w:shd w:val="clear" w:color="auto" w:fill="auto"/>
            <w:vAlign w:val="center"/>
          </w:tcPr>
          <w:p w:rsidR="002605DE" w:rsidRPr="002605DE" w:rsidRDefault="002605DE" w:rsidP="00B059AC">
            <w:pPr>
              <w:widowControl/>
              <w:rPr>
                <w:rFonts w:ascii="Times New Roman" w:eastAsia="Times New Roman" w:hAnsi="Times New Roman" w:cs="Times New Roman"/>
                <w:sz w:val="20"/>
                <w:szCs w:val="20"/>
                <w:lang w:bidi="ar-SA"/>
              </w:rPr>
            </w:pPr>
            <w:r w:rsidRPr="002605DE">
              <w:rPr>
                <w:rFonts w:ascii="Times New Roman" w:hAnsi="Times New Roman" w:cs="Times New Roman"/>
                <w:color w:val="333333"/>
                <w:sz w:val="20"/>
                <w:szCs w:val="20"/>
                <w:shd w:val="clear" w:color="auto" w:fill="FFFFFF"/>
              </w:rPr>
              <w:t>говядина, горох, жир говяжий, лук репчатый сушёный, морковь сушёная, томатная паста, соль, чеснок сушёный, сахар, перец чёрный молотый, кориандр молотый</w:t>
            </w:r>
          </w:p>
        </w:tc>
        <w:tc>
          <w:tcPr>
            <w:tcW w:w="794" w:type="pct"/>
            <w:tcBorders>
              <w:top w:val="nil"/>
              <w:left w:val="nil"/>
              <w:bottom w:val="single" w:sz="4" w:space="0" w:color="auto"/>
              <w:right w:val="single" w:sz="8" w:space="0" w:color="000000"/>
            </w:tcBorders>
            <w:shd w:val="clear" w:color="auto" w:fill="auto"/>
            <w:vAlign w:val="center"/>
          </w:tcPr>
          <w:p w:rsidR="002605DE" w:rsidRPr="00B059AC" w:rsidRDefault="002605DE" w:rsidP="00B059AC">
            <w:pPr>
              <w:widowControl/>
              <w:jc w:val="center"/>
              <w:rPr>
                <w:rFonts w:ascii="Times New Roman" w:eastAsia="Times New Roman" w:hAnsi="Times New Roman" w:cs="Times New Roman"/>
                <w:sz w:val="20"/>
                <w:szCs w:val="20"/>
                <w:lang w:bidi="ar-SA"/>
              </w:rPr>
            </w:pPr>
          </w:p>
        </w:tc>
        <w:tc>
          <w:tcPr>
            <w:tcW w:w="1041" w:type="pct"/>
            <w:tcBorders>
              <w:top w:val="nil"/>
              <w:left w:val="nil"/>
              <w:bottom w:val="single" w:sz="4" w:space="0" w:color="auto"/>
              <w:right w:val="single" w:sz="8" w:space="0" w:color="000000"/>
            </w:tcBorders>
            <w:shd w:val="clear" w:color="auto" w:fill="auto"/>
            <w:vAlign w:val="center"/>
          </w:tcPr>
          <w:p w:rsidR="002605DE" w:rsidRPr="00B059AC" w:rsidRDefault="002605DE"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DD6949" w:rsidRPr="00B059AC" w:rsidTr="003C3E50">
        <w:trPr>
          <w:trHeight w:val="780"/>
        </w:trPr>
        <w:tc>
          <w:tcPr>
            <w:tcW w:w="1807" w:type="pct"/>
            <w:tcBorders>
              <w:top w:val="nil"/>
              <w:left w:val="single" w:sz="8" w:space="0" w:color="000000"/>
              <w:bottom w:val="single" w:sz="4" w:space="0" w:color="auto"/>
              <w:right w:val="single" w:sz="8" w:space="0" w:color="000000"/>
            </w:tcBorders>
            <w:shd w:val="clear" w:color="auto" w:fill="auto"/>
            <w:vAlign w:val="center"/>
          </w:tcPr>
          <w:p w:rsidR="00DD6949" w:rsidRDefault="00DD6949" w:rsidP="00B059AC">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Консервы мясоовощные «Горох с говядиной</w:t>
            </w:r>
            <w:r w:rsidRPr="00B059AC">
              <w:rPr>
                <w:rFonts w:ascii="Times New Roman" w:eastAsia="Times New Roman" w:hAnsi="Times New Roman" w:cs="Times New Roman"/>
                <w:sz w:val="20"/>
                <w:szCs w:val="20"/>
                <w:lang w:bidi="ar-SA"/>
              </w:rPr>
              <w:t>»</w:t>
            </w:r>
            <w:r>
              <w:rPr>
                <w:rFonts w:ascii="Times New Roman" w:eastAsia="Times New Roman" w:hAnsi="Times New Roman" w:cs="Times New Roman"/>
                <w:sz w:val="20"/>
                <w:szCs w:val="20"/>
                <w:lang w:bidi="ar-SA"/>
              </w:rPr>
              <w:t>. Упаковка</w:t>
            </w:r>
          </w:p>
        </w:tc>
        <w:tc>
          <w:tcPr>
            <w:tcW w:w="1358" w:type="pct"/>
            <w:tcBorders>
              <w:top w:val="nil"/>
              <w:left w:val="nil"/>
              <w:bottom w:val="single" w:sz="4" w:space="0" w:color="auto"/>
              <w:right w:val="single" w:sz="8" w:space="0" w:color="000000"/>
            </w:tcBorders>
            <w:shd w:val="clear" w:color="auto" w:fill="auto"/>
            <w:vAlign w:val="center"/>
          </w:tcPr>
          <w:p w:rsidR="00DD6949" w:rsidRPr="00DD6949" w:rsidRDefault="00DD6949" w:rsidP="00B059AC">
            <w:pPr>
              <w:widowControl/>
              <w:rPr>
                <w:rFonts w:ascii="Times New Roman" w:hAnsi="Times New Roman" w:cs="Times New Roman"/>
                <w:color w:val="333333"/>
                <w:sz w:val="20"/>
                <w:szCs w:val="20"/>
                <w:shd w:val="clear" w:color="auto" w:fill="FFFFFF"/>
              </w:rPr>
            </w:pPr>
            <w:r w:rsidRPr="00DD6949">
              <w:rPr>
                <w:rFonts w:ascii="Times New Roman" w:hAnsi="Times New Roman" w:cs="Times New Roman"/>
                <w:color w:val="333333"/>
                <w:sz w:val="20"/>
                <w:szCs w:val="20"/>
                <w:shd w:val="clear" w:color="auto" w:fill="FFFFFF"/>
              </w:rPr>
              <w:t>(металлическая банка) обеспечивает герметичность и защиту от внешних воздействий</w:t>
            </w:r>
          </w:p>
        </w:tc>
        <w:tc>
          <w:tcPr>
            <w:tcW w:w="794" w:type="pct"/>
            <w:tcBorders>
              <w:top w:val="nil"/>
              <w:left w:val="nil"/>
              <w:bottom w:val="single" w:sz="4" w:space="0" w:color="auto"/>
              <w:right w:val="single" w:sz="8" w:space="0" w:color="000000"/>
            </w:tcBorders>
            <w:shd w:val="clear" w:color="auto" w:fill="auto"/>
            <w:vAlign w:val="center"/>
          </w:tcPr>
          <w:p w:rsidR="00DD6949" w:rsidRPr="00B059AC" w:rsidRDefault="00DD6949" w:rsidP="00B059AC">
            <w:pPr>
              <w:widowControl/>
              <w:jc w:val="center"/>
              <w:rPr>
                <w:rFonts w:ascii="Times New Roman" w:eastAsia="Times New Roman" w:hAnsi="Times New Roman" w:cs="Times New Roman"/>
                <w:sz w:val="20"/>
                <w:szCs w:val="20"/>
                <w:lang w:bidi="ar-SA"/>
              </w:rPr>
            </w:pPr>
          </w:p>
        </w:tc>
        <w:tc>
          <w:tcPr>
            <w:tcW w:w="1041" w:type="pct"/>
            <w:tcBorders>
              <w:top w:val="nil"/>
              <w:left w:val="nil"/>
              <w:bottom w:val="single" w:sz="4" w:space="0" w:color="auto"/>
              <w:right w:val="single" w:sz="8" w:space="0" w:color="000000"/>
            </w:tcBorders>
            <w:shd w:val="clear" w:color="auto" w:fill="auto"/>
            <w:vAlign w:val="center"/>
          </w:tcPr>
          <w:p w:rsidR="00DD6949" w:rsidRPr="00B059AC" w:rsidRDefault="00DD6949"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2605DE" w:rsidRPr="00B059AC" w:rsidTr="003C3E50">
        <w:trPr>
          <w:trHeight w:val="780"/>
        </w:trPr>
        <w:tc>
          <w:tcPr>
            <w:tcW w:w="1807" w:type="pct"/>
            <w:tcBorders>
              <w:top w:val="nil"/>
              <w:left w:val="single" w:sz="8" w:space="0" w:color="000000"/>
              <w:bottom w:val="single" w:sz="4" w:space="0" w:color="auto"/>
              <w:right w:val="single" w:sz="8" w:space="0" w:color="000000"/>
            </w:tcBorders>
            <w:shd w:val="clear" w:color="auto" w:fill="auto"/>
            <w:vAlign w:val="center"/>
          </w:tcPr>
          <w:p w:rsidR="002605DE" w:rsidRPr="00B059AC" w:rsidRDefault="002605DE" w:rsidP="002605DE">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Консервы мясоовощные «Горох с говядиной</w:t>
            </w:r>
            <w:r w:rsidRPr="00B059AC">
              <w:rPr>
                <w:rFonts w:ascii="Times New Roman" w:eastAsia="Times New Roman" w:hAnsi="Times New Roman" w:cs="Times New Roman"/>
                <w:sz w:val="20"/>
                <w:szCs w:val="20"/>
                <w:lang w:bidi="ar-SA"/>
              </w:rPr>
              <w:t>» Масса нетто упаковочной единицы</w:t>
            </w:r>
          </w:p>
        </w:tc>
        <w:tc>
          <w:tcPr>
            <w:tcW w:w="1358" w:type="pct"/>
            <w:tcBorders>
              <w:top w:val="nil"/>
              <w:left w:val="nil"/>
              <w:bottom w:val="single" w:sz="4" w:space="0" w:color="auto"/>
              <w:right w:val="single" w:sz="8" w:space="0" w:color="000000"/>
            </w:tcBorders>
            <w:shd w:val="clear" w:color="auto" w:fill="auto"/>
            <w:vAlign w:val="center"/>
          </w:tcPr>
          <w:p w:rsidR="002605DE" w:rsidRPr="00B059AC" w:rsidRDefault="002605DE" w:rsidP="002605DE">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250.00000000000</w:t>
            </w:r>
          </w:p>
        </w:tc>
        <w:tc>
          <w:tcPr>
            <w:tcW w:w="794" w:type="pct"/>
            <w:tcBorders>
              <w:top w:val="nil"/>
              <w:left w:val="nil"/>
              <w:bottom w:val="single" w:sz="4" w:space="0" w:color="auto"/>
              <w:right w:val="single" w:sz="8" w:space="0" w:color="000000"/>
            </w:tcBorders>
            <w:shd w:val="clear" w:color="auto" w:fill="auto"/>
            <w:vAlign w:val="center"/>
          </w:tcPr>
          <w:p w:rsidR="002605DE" w:rsidRPr="00B059AC" w:rsidRDefault="002605DE" w:rsidP="002605DE">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Грамм</w:t>
            </w:r>
          </w:p>
        </w:tc>
        <w:tc>
          <w:tcPr>
            <w:tcW w:w="1041" w:type="pct"/>
            <w:tcBorders>
              <w:top w:val="nil"/>
              <w:left w:val="nil"/>
              <w:bottom w:val="single" w:sz="4" w:space="0" w:color="auto"/>
              <w:right w:val="single" w:sz="8" w:space="0" w:color="000000"/>
            </w:tcBorders>
            <w:shd w:val="clear" w:color="auto" w:fill="auto"/>
            <w:vAlign w:val="center"/>
          </w:tcPr>
          <w:p w:rsidR="002605DE" w:rsidRPr="00B059AC" w:rsidRDefault="002605DE" w:rsidP="002605DE">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Участник закупки указывает в заявке конкретное значение характеристики</w:t>
            </w:r>
          </w:p>
        </w:tc>
      </w:tr>
      <w:tr w:rsidR="002605DE" w:rsidRPr="00B059AC" w:rsidTr="003C3E50">
        <w:trPr>
          <w:trHeight w:val="780"/>
        </w:trPr>
        <w:tc>
          <w:tcPr>
            <w:tcW w:w="1807" w:type="pct"/>
            <w:tcBorders>
              <w:top w:val="nil"/>
              <w:left w:val="single" w:sz="8" w:space="0" w:color="000000"/>
              <w:bottom w:val="single" w:sz="4" w:space="0" w:color="auto"/>
              <w:right w:val="single" w:sz="8" w:space="0" w:color="000000"/>
            </w:tcBorders>
            <w:shd w:val="clear" w:color="auto" w:fill="auto"/>
            <w:vAlign w:val="center"/>
          </w:tcPr>
          <w:p w:rsidR="002605DE" w:rsidRPr="00B059AC" w:rsidRDefault="002605DE" w:rsidP="002605DE">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Консервы мясоовощные «Горох с говядиной</w:t>
            </w:r>
            <w:r w:rsidRPr="00B059AC">
              <w:rPr>
                <w:rFonts w:ascii="Times New Roman" w:eastAsia="Times New Roman" w:hAnsi="Times New Roman" w:cs="Times New Roman"/>
                <w:sz w:val="20"/>
                <w:szCs w:val="20"/>
                <w:lang w:bidi="ar-SA"/>
              </w:rPr>
              <w:t>»: Количество упаковочных единиц</w:t>
            </w:r>
          </w:p>
        </w:tc>
        <w:tc>
          <w:tcPr>
            <w:tcW w:w="1358" w:type="pct"/>
            <w:tcBorders>
              <w:top w:val="nil"/>
              <w:left w:val="nil"/>
              <w:bottom w:val="single" w:sz="4" w:space="0" w:color="auto"/>
              <w:right w:val="single" w:sz="8" w:space="0" w:color="000000"/>
            </w:tcBorders>
            <w:shd w:val="clear" w:color="auto" w:fill="auto"/>
            <w:vAlign w:val="center"/>
          </w:tcPr>
          <w:p w:rsidR="002605DE" w:rsidRPr="00B059AC" w:rsidRDefault="002605DE" w:rsidP="002605DE">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1.00000000000</w:t>
            </w:r>
          </w:p>
        </w:tc>
        <w:tc>
          <w:tcPr>
            <w:tcW w:w="794" w:type="pct"/>
            <w:tcBorders>
              <w:top w:val="nil"/>
              <w:left w:val="nil"/>
              <w:bottom w:val="single" w:sz="4" w:space="0" w:color="auto"/>
              <w:right w:val="single" w:sz="8" w:space="0" w:color="000000"/>
            </w:tcBorders>
            <w:shd w:val="clear" w:color="auto" w:fill="auto"/>
            <w:vAlign w:val="center"/>
          </w:tcPr>
          <w:p w:rsidR="002605DE" w:rsidRPr="00B059AC" w:rsidRDefault="002605DE" w:rsidP="002605DE">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Штука</w:t>
            </w:r>
          </w:p>
        </w:tc>
        <w:tc>
          <w:tcPr>
            <w:tcW w:w="1041" w:type="pct"/>
            <w:tcBorders>
              <w:top w:val="nil"/>
              <w:left w:val="nil"/>
              <w:bottom w:val="single" w:sz="4" w:space="0" w:color="auto"/>
              <w:right w:val="single" w:sz="8" w:space="0" w:color="000000"/>
            </w:tcBorders>
            <w:shd w:val="clear" w:color="auto" w:fill="auto"/>
            <w:vAlign w:val="center"/>
          </w:tcPr>
          <w:p w:rsidR="002605DE" w:rsidRPr="00B059AC" w:rsidRDefault="002605DE" w:rsidP="002605DE">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D41D80" w:rsidRPr="00B059AC" w:rsidTr="003C3E50">
        <w:trPr>
          <w:trHeight w:val="780"/>
        </w:trPr>
        <w:tc>
          <w:tcPr>
            <w:tcW w:w="1807" w:type="pct"/>
            <w:tcBorders>
              <w:top w:val="nil"/>
              <w:left w:val="single" w:sz="8" w:space="0" w:color="000000"/>
              <w:bottom w:val="single" w:sz="4" w:space="0" w:color="auto"/>
              <w:right w:val="single" w:sz="8" w:space="0" w:color="000000"/>
            </w:tcBorders>
            <w:shd w:val="clear" w:color="auto" w:fill="auto"/>
            <w:vAlign w:val="center"/>
          </w:tcPr>
          <w:p w:rsidR="00D41D80" w:rsidRPr="00B059AC" w:rsidRDefault="00D41D80" w:rsidP="00B059AC">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lastRenderedPageBreak/>
              <w:t>Поливитамины. Состав</w:t>
            </w:r>
          </w:p>
        </w:tc>
        <w:tc>
          <w:tcPr>
            <w:tcW w:w="1358" w:type="pct"/>
            <w:tcBorders>
              <w:top w:val="nil"/>
              <w:left w:val="nil"/>
              <w:bottom w:val="single" w:sz="4" w:space="0" w:color="auto"/>
              <w:right w:val="single" w:sz="8" w:space="0" w:color="000000"/>
            </w:tcBorders>
            <w:shd w:val="clear" w:color="auto" w:fill="auto"/>
            <w:vAlign w:val="center"/>
          </w:tcPr>
          <w:p w:rsidR="00D41D80" w:rsidRPr="00D41D80" w:rsidRDefault="00D41D80" w:rsidP="00B059AC">
            <w:pPr>
              <w:widowControl/>
              <w:rPr>
                <w:rFonts w:ascii="Times New Roman" w:eastAsia="Times New Roman" w:hAnsi="Times New Roman" w:cs="Times New Roman"/>
                <w:sz w:val="20"/>
                <w:szCs w:val="20"/>
                <w:lang w:bidi="ar-SA"/>
              </w:rPr>
            </w:pPr>
            <w:r w:rsidRPr="00D41D80">
              <w:rPr>
                <w:rFonts w:ascii="Times New Roman" w:hAnsi="Times New Roman" w:cs="Times New Roman"/>
                <w:color w:val="333333"/>
                <w:sz w:val="20"/>
                <w:szCs w:val="20"/>
                <w:shd w:val="clear" w:color="auto" w:fill="FFFFFF"/>
              </w:rPr>
              <w:t>L-аскорбиновая кислота (витамин С), цинка цитрат, железа фумарат, DL-альфа-токоферола ацетат (витамин Е), марганца сульфат, ниацин, D-пантенат кальция, меди глюконат, ретинола ацетат (витамин А), цианокобаламин (витамин В12), пиридоксина гидрохлорид (витамин В6), тиамина гидрохлорид (витамин В1), рибофлавин (витамин В2), холекальциферол (витамин D3), селенит натрия, фолиевая кислота (витамин В9), калия йодат, D-биотин</w:t>
            </w:r>
          </w:p>
        </w:tc>
        <w:tc>
          <w:tcPr>
            <w:tcW w:w="794" w:type="pct"/>
            <w:tcBorders>
              <w:top w:val="nil"/>
              <w:left w:val="nil"/>
              <w:bottom w:val="single" w:sz="4" w:space="0" w:color="auto"/>
              <w:right w:val="single" w:sz="8" w:space="0" w:color="000000"/>
            </w:tcBorders>
            <w:shd w:val="clear" w:color="auto" w:fill="auto"/>
            <w:vAlign w:val="center"/>
          </w:tcPr>
          <w:p w:rsidR="00D41D80" w:rsidRPr="00B059AC" w:rsidRDefault="00D41D80" w:rsidP="00B059AC">
            <w:pPr>
              <w:widowControl/>
              <w:jc w:val="center"/>
              <w:rPr>
                <w:rFonts w:ascii="Times New Roman" w:eastAsia="Times New Roman" w:hAnsi="Times New Roman" w:cs="Times New Roman"/>
                <w:sz w:val="20"/>
                <w:szCs w:val="20"/>
                <w:lang w:bidi="ar-SA"/>
              </w:rPr>
            </w:pPr>
          </w:p>
        </w:tc>
        <w:tc>
          <w:tcPr>
            <w:tcW w:w="1041" w:type="pct"/>
            <w:tcBorders>
              <w:top w:val="nil"/>
              <w:left w:val="nil"/>
              <w:bottom w:val="single" w:sz="4" w:space="0" w:color="auto"/>
              <w:right w:val="single" w:sz="8" w:space="0" w:color="000000"/>
            </w:tcBorders>
            <w:shd w:val="clear" w:color="auto" w:fill="auto"/>
            <w:vAlign w:val="center"/>
          </w:tcPr>
          <w:p w:rsidR="00D41D80" w:rsidRPr="00B059AC" w:rsidRDefault="00D41D80"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D41D80" w:rsidRPr="00B059AC" w:rsidTr="003C3E50">
        <w:trPr>
          <w:trHeight w:val="780"/>
        </w:trPr>
        <w:tc>
          <w:tcPr>
            <w:tcW w:w="1807" w:type="pct"/>
            <w:tcBorders>
              <w:top w:val="nil"/>
              <w:left w:val="single" w:sz="8" w:space="0" w:color="000000"/>
              <w:bottom w:val="single" w:sz="4" w:space="0" w:color="auto"/>
              <w:right w:val="single" w:sz="8" w:space="0" w:color="000000"/>
            </w:tcBorders>
            <w:shd w:val="clear" w:color="auto" w:fill="auto"/>
            <w:vAlign w:val="center"/>
          </w:tcPr>
          <w:p w:rsidR="00D41D80" w:rsidRDefault="00D41D80" w:rsidP="00B059AC">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Поливитамины. Назначение</w:t>
            </w:r>
          </w:p>
        </w:tc>
        <w:tc>
          <w:tcPr>
            <w:tcW w:w="1358" w:type="pct"/>
            <w:tcBorders>
              <w:top w:val="nil"/>
              <w:left w:val="nil"/>
              <w:bottom w:val="single" w:sz="4" w:space="0" w:color="auto"/>
              <w:right w:val="single" w:sz="8" w:space="0" w:color="000000"/>
            </w:tcBorders>
            <w:shd w:val="clear" w:color="auto" w:fill="auto"/>
            <w:vAlign w:val="center"/>
          </w:tcPr>
          <w:p w:rsidR="00D41D80" w:rsidRPr="00D41D80" w:rsidRDefault="00D41D80" w:rsidP="00B059AC">
            <w:pPr>
              <w:widowControl/>
              <w:rPr>
                <w:rFonts w:ascii="Times New Roman" w:hAnsi="Times New Roman" w:cs="Times New Roman"/>
                <w:color w:val="333333"/>
                <w:sz w:val="20"/>
                <w:szCs w:val="20"/>
                <w:shd w:val="clear" w:color="auto" w:fill="FFFFFF"/>
              </w:rPr>
            </w:pPr>
            <w:r w:rsidRPr="00D41D80">
              <w:rPr>
                <w:rFonts w:ascii="Times New Roman" w:hAnsi="Times New Roman" w:cs="Times New Roman"/>
                <w:color w:val="333333"/>
                <w:sz w:val="20"/>
                <w:szCs w:val="20"/>
                <w:shd w:val="clear" w:color="auto" w:fill="FFFFFF"/>
              </w:rPr>
              <w:t>компенсация возможного дефицита витаминов и минералов при длительном однообразном питании, поддержание иммунитета и работоспособности в условиях повышенных нагрузок</w:t>
            </w:r>
          </w:p>
        </w:tc>
        <w:tc>
          <w:tcPr>
            <w:tcW w:w="794" w:type="pct"/>
            <w:tcBorders>
              <w:top w:val="nil"/>
              <w:left w:val="nil"/>
              <w:bottom w:val="single" w:sz="4" w:space="0" w:color="auto"/>
              <w:right w:val="single" w:sz="8" w:space="0" w:color="000000"/>
            </w:tcBorders>
            <w:shd w:val="clear" w:color="auto" w:fill="auto"/>
            <w:vAlign w:val="center"/>
          </w:tcPr>
          <w:p w:rsidR="00D41D80" w:rsidRPr="00B059AC" w:rsidRDefault="00D41D80" w:rsidP="00B059AC">
            <w:pPr>
              <w:widowControl/>
              <w:jc w:val="center"/>
              <w:rPr>
                <w:rFonts w:ascii="Times New Roman" w:eastAsia="Times New Roman" w:hAnsi="Times New Roman" w:cs="Times New Roman"/>
                <w:sz w:val="20"/>
                <w:szCs w:val="20"/>
                <w:lang w:bidi="ar-SA"/>
              </w:rPr>
            </w:pPr>
          </w:p>
        </w:tc>
        <w:tc>
          <w:tcPr>
            <w:tcW w:w="1041" w:type="pct"/>
            <w:tcBorders>
              <w:top w:val="nil"/>
              <w:left w:val="nil"/>
              <w:bottom w:val="single" w:sz="4" w:space="0" w:color="auto"/>
              <w:right w:val="single" w:sz="8" w:space="0" w:color="000000"/>
            </w:tcBorders>
            <w:shd w:val="clear" w:color="auto" w:fill="auto"/>
            <w:vAlign w:val="center"/>
          </w:tcPr>
          <w:p w:rsidR="00D41D80" w:rsidRPr="00B059AC" w:rsidRDefault="00D41D80"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D41D80" w:rsidRPr="00B059AC" w:rsidTr="003C3E50">
        <w:trPr>
          <w:trHeight w:val="780"/>
        </w:trPr>
        <w:tc>
          <w:tcPr>
            <w:tcW w:w="1807" w:type="pct"/>
            <w:tcBorders>
              <w:top w:val="nil"/>
              <w:left w:val="single" w:sz="8" w:space="0" w:color="000000"/>
              <w:bottom w:val="single" w:sz="4" w:space="0" w:color="auto"/>
              <w:right w:val="single" w:sz="8" w:space="0" w:color="000000"/>
            </w:tcBorders>
            <w:shd w:val="clear" w:color="auto" w:fill="auto"/>
            <w:vAlign w:val="center"/>
          </w:tcPr>
          <w:p w:rsidR="00D41D80" w:rsidRDefault="00D41D80" w:rsidP="00B059AC">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Поливитамины. Форма выпуска</w:t>
            </w:r>
          </w:p>
        </w:tc>
        <w:tc>
          <w:tcPr>
            <w:tcW w:w="1358" w:type="pct"/>
            <w:tcBorders>
              <w:top w:val="nil"/>
              <w:left w:val="nil"/>
              <w:bottom w:val="single" w:sz="4" w:space="0" w:color="auto"/>
              <w:right w:val="single" w:sz="8" w:space="0" w:color="000000"/>
            </w:tcBorders>
            <w:shd w:val="clear" w:color="auto" w:fill="auto"/>
            <w:vAlign w:val="center"/>
          </w:tcPr>
          <w:p w:rsidR="00D41D80" w:rsidRPr="00D41D80" w:rsidRDefault="00D41D80" w:rsidP="00B059AC">
            <w:pPr>
              <w:widowControl/>
              <w:rPr>
                <w:rFonts w:ascii="Times New Roman" w:hAnsi="Times New Roman" w:cs="Times New Roman"/>
                <w:color w:val="333333"/>
                <w:sz w:val="20"/>
                <w:szCs w:val="20"/>
                <w:shd w:val="clear" w:color="auto" w:fill="FFFFFF"/>
              </w:rPr>
            </w:pPr>
            <w:r w:rsidRPr="00D41D80">
              <w:rPr>
                <w:rFonts w:ascii="Times New Roman" w:hAnsi="Times New Roman" w:cs="Times New Roman"/>
                <w:color w:val="333333"/>
                <w:sz w:val="20"/>
                <w:szCs w:val="20"/>
                <w:shd w:val="clear" w:color="auto" w:fill="FFFFFF"/>
              </w:rPr>
              <w:t>драже или таблетки массой 1 грамм</w:t>
            </w:r>
          </w:p>
        </w:tc>
        <w:tc>
          <w:tcPr>
            <w:tcW w:w="794" w:type="pct"/>
            <w:tcBorders>
              <w:top w:val="nil"/>
              <w:left w:val="nil"/>
              <w:bottom w:val="single" w:sz="4" w:space="0" w:color="auto"/>
              <w:right w:val="single" w:sz="8" w:space="0" w:color="000000"/>
            </w:tcBorders>
            <w:shd w:val="clear" w:color="auto" w:fill="auto"/>
            <w:vAlign w:val="center"/>
          </w:tcPr>
          <w:p w:rsidR="00D41D80" w:rsidRPr="00B059AC" w:rsidRDefault="00D41D80" w:rsidP="00B059AC">
            <w:pPr>
              <w:widowControl/>
              <w:jc w:val="center"/>
              <w:rPr>
                <w:rFonts w:ascii="Times New Roman" w:eastAsia="Times New Roman" w:hAnsi="Times New Roman" w:cs="Times New Roman"/>
                <w:sz w:val="20"/>
                <w:szCs w:val="20"/>
                <w:lang w:bidi="ar-SA"/>
              </w:rPr>
            </w:pPr>
          </w:p>
        </w:tc>
        <w:tc>
          <w:tcPr>
            <w:tcW w:w="1041" w:type="pct"/>
            <w:tcBorders>
              <w:top w:val="nil"/>
              <w:left w:val="nil"/>
              <w:bottom w:val="single" w:sz="4" w:space="0" w:color="auto"/>
              <w:right w:val="single" w:sz="8" w:space="0" w:color="000000"/>
            </w:tcBorders>
            <w:shd w:val="clear" w:color="auto" w:fill="auto"/>
            <w:vAlign w:val="center"/>
          </w:tcPr>
          <w:p w:rsidR="00D41D80" w:rsidRPr="00B059AC" w:rsidRDefault="00D41D80"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9018EF" w:rsidRPr="00B059AC" w:rsidTr="003C3E50">
        <w:trPr>
          <w:trHeight w:val="780"/>
        </w:trPr>
        <w:tc>
          <w:tcPr>
            <w:tcW w:w="1807" w:type="pct"/>
            <w:tcBorders>
              <w:top w:val="nil"/>
              <w:left w:val="single" w:sz="8" w:space="0" w:color="000000"/>
              <w:bottom w:val="single" w:sz="4" w:space="0" w:color="auto"/>
              <w:right w:val="single" w:sz="8" w:space="0" w:color="000000"/>
            </w:tcBorders>
            <w:shd w:val="clear" w:color="auto" w:fill="auto"/>
            <w:vAlign w:val="center"/>
          </w:tcPr>
          <w:p w:rsidR="009018EF" w:rsidRDefault="009018EF" w:rsidP="009018EF">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 xml:space="preserve">Поливитамины. </w:t>
            </w:r>
            <w:r w:rsidRPr="00B059AC">
              <w:rPr>
                <w:rFonts w:ascii="Times New Roman" w:eastAsia="Times New Roman" w:hAnsi="Times New Roman" w:cs="Times New Roman"/>
                <w:sz w:val="20"/>
                <w:szCs w:val="20"/>
                <w:lang w:bidi="ar-SA"/>
              </w:rPr>
              <w:t>Количество упаковочных единиц</w:t>
            </w:r>
          </w:p>
        </w:tc>
        <w:tc>
          <w:tcPr>
            <w:tcW w:w="1358" w:type="pct"/>
            <w:tcBorders>
              <w:top w:val="nil"/>
              <w:left w:val="nil"/>
              <w:bottom w:val="single" w:sz="4" w:space="0" w:color="auto"/>
              <w:right w:val="single" w:sz="8" w:space="0" w:color="000000"/>
            </w:tcBorders>
            <w:shd w:val="clear" w:color="auto" w:fill="auto"/>
            <w:vAlign w:val="center"/>
          </w:tcPr>
          <w:p w:rsidR="009018EF" w:rsidRPr="00B059AC" w:rsidRDefault="009018EF" w:rsidP="009018EF">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1.00000000000</w:t>
            </w:r>
          </w:p>
        </w:tc>
        <w:tc>
          <w:tcPr>
            <w:tcW w:w="794" w:type="pct"/>
            <w:tcBorders>
              <w:top w:val="nil"/>
              <w:left w:val="nil"/>
              <w:bottom w:val="single" w:sz="4" w:space="0" w:color="auto"/>
              <w:right w:val="single" w:sz="8" w:space="0" w:color="000000"/>
            </w:tcBorders>
            <w:shd w:val="clear" w:color="auto" w:fill="auto"/>
            <w:vAlign w:val="center"/>
          </w:tcPr>
          <w:p w:rsidR="009018EF" w:rsidRPr="00B059AC" w:rsidRDefault="009018EF" w:rsidP="009018EF">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Штука</w:t>
            </w:r>
          </w:p>
        </w:tc>
        <w:tc>
          <w:tcPr>
            <w:tcW w:w="1041" w:type="pct"/>
            <w:tcBorders>
              <w:top w:val="nil"/>
              <w:left w:val="nil"/>
              <w:bottom w:val="single" w:sz="4" w:space="0" w:color="auto"/>
              <w:right w:val="single" w:sz="8" w:space="0" w:color="000000"/>
            </w:tcBorders>
            <w:shd w:val="clear" w:color="auto" w:fill="auto"/>
            <w:vAlign w:val="center"/>
          </w:tcPr>
          <w:p w:rsidR="009018EF" w:rsidRPr="00B059AC" w:rsidRDefault="009018EF" w:rsidP="009018EF">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D57166" w:rsidRPr="00B059AC" w:rsidTr="003C3E50">
        <w:trPr>
          <w:trHeight w:val="780"/>
        </w:trPr>
        <w:tc>
          <w:tcPr>
            <w:tcW w:w="1807" w:type="pct"/>
            <w:tcBorders>
              <w:top w:val="nil"/>
              <w:left w:val="single" w:sz="8" w:space="0" w:color="000000"/>
              <w:bottom w:val="single" w:sz="4" w:space="0" w:color="auto"/>
              <w:right w:val="single" w:sz="8" w:space="0" w:color="000000"/>
            </w:tcBorders>
            <w:shd w:val="clear" w:color="auto" w:fill="auto"/>
            <w:vAlign w:val="center"/>
          </w:tcPr>
          <w:p w:rsidR="00D57166" w:rsidRPr="00B059AC" w:rsidRDefault="00D57166" w:rsidP="00B059AC">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Средство для обеззараживания воды. Форма выпуска</w:t>
            </w:r>
          </w:p>
        </w:tc>
        <w:tc>
          <w:tcPr>
            <w:tcW w:w="1358" w:type="pct"/>
            <w:tcBorders>
              <w:top w:val="nil"/>
              <w:left w:val="nil"/>
              <w:bottom w:val="single" w:sz="4" w:space="0" w:color="auto"/>
              <w:right w:val="single" w:sz="8" w:space="0" w:color="000000"/>
            </w:tcBorders>
            <w:shd w:val="clear" w:color="auto" w:fill="auto"/>
            <w:vAlign w:val="center"/>
          </w:tcPr>
          <w:p w:rsidR="00D57166" w:rsidRPr="00D41D80" w:rsidRDefault="00D57166" w:rsidP="00D57166">
            <w:pPr>
              <w:widowControl/>
              <w:rPr>
                <w:rFonts w:ascii="Times New Roman" w:eastAsia="Times New Roman" w:hAnsi="Times New Roman" w:cs="Times New Roman"/>
                <w:sz w:val="20"/>
                <w:szCs w:val="20"/>
                <w:lang w:bidi="ar-SA"/>
              </w:rPr>
            </w:pPr>
            <w:r w:rsidRPr="00D41D80">
              <w:rPr>
                <w:rFonts w:ascii="Times New Roman" w:hAnsi="Times New Roman" w:cs="Times New Roman"/>
                <w:color w:val="333333"/>
                <w:sz w:val="20"/>
                <w:szCs w:val="20"/>
                <w:shd w:val="clear" w:color="auto" w:fill="FFFFFF"/>
              </w:rPr>
              <w:t>таблетки, в блистерной упаковке</w:t>
            </w:r>
          </w:p>
        </w:tc>
        <w:tc>
          <w:tcPr>
            <w:tcW w:w="794" w:type="pct"/>
            <w:tcBorders>
              <w:top w:val="nil"/>
              <w:left w:val="nil"/>
              <w:bottom w:val="single" w:sz="4" w:space="0" w:color="auto"/>
              <w:right w:val="single" w:sz="8" w:space="0" w:color="000000"/>
            </w:tcBorders>
            <w:shd w:val="clear" w:color="auto" w:fill="auto"/>
            <w:vAlign w:val="center"/>
          </w:tcPr>
          <w:p w:rsidR="00D57166" w:rsidRPr="00B059AC" w:rsidRDefault="00D57166" w:rsidP="00B059AC">
            <w:pPr>
              <w:widowControl/>
              <w:jc w:val="center"/>
              <w:rPr>
                <w:rFonts w:ascii="Times New Roman" w:eastAsia="Times New Roman" w:hAnsi="Times New Roman" w:cs="Times New Roman"/>
                <w:sz w:val="20"/>
                <w:szCs w:val="20"/>
                <w:lang w:bidi="ar-SA"/>
              </w:rPr>
            </w:pPr>
          </w:p>
        </w:tc>
        <w:tc>
          <w:tcPr>
            <w:tcW w:w="1041" w:type="pct"/>
            <w:tcBorders>
              <w:top w:val="nil"/>
              <w:left w:val="nil"/>
              <w:bottom w:val="single" w:sz="4" w:space="0" w:color="auto"/>
              <w:right w:val="single" w:sz="8" w:space="0" w:color="000000"/>
            </w:tcBorders>
            <w:shd w:val="clear" w:color="auto" w:fill="auto"/>
            <w:vAlign w:val="center"/>
          </w:tcPr>
          <w:p w:rsidR="00D57166" w:rsidRPr="00B059AC" w:rsidRDefault="00D57166"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D57166" w:rsidRPr="00B059AC" w:rsidTr="003C3E50">
        <w:trPr>
          <w:trHeight w:val="780"/>
        </w:trPr>
        <w:tc>
          <w:tcPr>
            <w:tcW w:w="1807" w:type="pct"/>
            <w:tcBorders>
              <w:top w:val="nil"/>
              <w:left w:val="single" w:sz="8" w:space="0" w:color="000000"/>
              <w:bottom w:val="single" w:sz="4" w:space="0" w:color="auto"/>
              <w:right w:val="single" w:sz="8" w:space="0" w:color="000000"/>
            </w:tcBorders>
            <w:shd w:val="clear" w:color="auto" w:fill="auto"/>
            <w:vAlign w:val="center"/>
          </w:tcPr>
          <w:p w:rsidR="00D57166" w:rsidRDefault="00D57166" w:rsidP="00B059AC">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Средство для обеззараживания воды. Назначение</w:t>
            </w:r>
          </w:p>
        </w:tc>
        <w:tc>
          <w:tcPr>
            <w:tcW w:w="1358" w:type="pct"/>
            <w:tcBorders>
              <w:top w:val="nil"/>
              <w:left w:val="nil"/>
              <w:bottom w:val="single" w:sz="4" w:space="0" w:color="auto"/>
              <w:right w:val="single" w:sz="8" w:space="0" w:color="000000"/>
            </w:tcBorders>
            <w:shd w:val="clear" w:color="auto" w:fill="auto"/>
            <w:vAlign w:val="center"/>
          </w:tcPr>
          <w:p w:rsidR="00D57166" w:rsidRPr="00D41D80" w:rsidRDefault="00D57166" w:rsidP="00D57166">
            <w:pPr>
              <w:widowControl/>
              <w:rPr>
                <w:rFonts w:ascii="Times New Roman" w:hAnsi="Times New Roman" w:cs="Times New Roman"/>
                <w:color w:val="333333"/>
                <w:sz w:val="20"/>
                <w:szCs w:val="20"/>
                <w:shd w:val="clear" w:color="auto" w:fill="FFFFFF"/>
              </w:rPr>
            </w:pPr>
            <w:r w:rsidRPr="00D41D80">
              <w:rPr>
                <w:rFonts w:ascii="Times New Roman" w:hAnsi="Times New Roman" w:cs="Times New Roman"/>
                <w:color w:val="333333"/>
                <w:sz w:val="20"/>
                <w:szCs w:val="20"/>
                <w:shd w:val="clear" w:color="auto" w:fill="FFFFFF"/>
              </w:rPr>
              <w:t>обеззараживание питьевой воды в полевых, аварийных или экстремальных условиях, где отсутствует возможность использовать централизованное водоснабжение или кипячение.</w:t>
            </w:r>
            <w:r w:rsidR="00A62275">
              <w:rPr>
                <w:rFonts w:ascii="Times New Roman" w:hAnsi="Times New Roman" w:cs="Times New Roman"/>
                <w:color w:val="333333"/>
                <w:sz w:val="20"/>
                <w:szCs w:val="20"/>
                <w:shd w:val="clear" w:color="auto" w:fill="FFFFFF"/>
              </w:rPr>
              <w:t xml:space="preserve"> К</w:t>
            </w:r>
            <w:r w:rsidR="00AA26B4">
              <w:rPr>
                <w:rFonts w:ascii="Times New Roman" w:hAnsi="Times New Roman" w:cs="Times New Roman"/>
                <w:color w:val="333333"/>
                <w:sz w:val="20"/>
                <w:szCs w:val="20"/>
                <w:shd w:val="clear" w:color="auto" w:fill="FFFFFF"/>
              </w:rPr>
              <w:t>аждая таблетка должна содержать от 3,5 до 4,0мг натрия дихлоризоциануровой кислоты</w:t>
            </w:r>
          </w:p>
        </w:tc>
        <w:tc>
          <w:tcPr>
            <w:tcW w:w="794" w:type="pct"/>
            <w:tcBorders>
              <w:top w:val="nil"/>
              <w:left w:val="nil"/>
              <w:bottom w:val="single" w:sz="4" w:space="0" w:color="auto"/>
              <w:right w:val="single" w:sz="8" w:space="0" w:color="000000"/>
            </w:tcBorders>
            <w:shd w:val="clear" w:color="auto" w:fill="auto"/>
            <w:vAlign w:val="center"/>
          </w:tcPr>
          <w:p w:rsidR="00D57166" w:rsidRPr="00B059AC" w:rsidRDefault="00D57166" w:rsidP="00B059AC">
            <w:pPr>
              <w:widowControl/>
              <w:jc w:val="center"/>
              <w:rPr>
                <w:rFonts w:ascii="Times New Roman" w:eastAsia="Times New Roman" w:hAnsi="Times New Roman" w:cs="Times New Roman"/>
                <w:sz w:val="20"/>
                <w:szCs w:val="20"/>
                <w:lang w:bidi="ar-SA"/>
              </w:rPr>
            </w:pPr>
          </w:p>
        </w:tc>
        <w:tc>
          <w:tcPr>
            <w:tcW w:w="1041" w:type="pct"/>
            <w:tcBorders>
              <w:top w:val="nil"/>
              <w:left w:val="nil"/>
              <w:bottom w:val="single" w:sz="4" w:space="0" w:color="auto"/>
              <w:right w:val="single" w:sz="8" w:space="0" w:color="000000"/>
            </w:tcBorders>
            <w:shd w:val="clear" w:color="auto" w:fill="auto"/>
            <w:vAlign w:val="center"/>
          </w:tcPr>
          <w:p w:rsidR="00D57166" w:rsidRPr="00B059AC" w:rsidRDefault="00D57166"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D41D80" w:rsidRPr="00B059AC" w:rsidTr="003C3E50">
        <w:trPr>
          <w:trHeight w:val="780"/>
        </w:trPr>
        <w:tc>
          <w:tcPr>
            <w:tcW w:w="1807" w:type="pct"/>
            <w:tcBorders>
              <w:top w:val="nil"/>
              <w:left w:val="single" w:sz="8" w:space="0" w:color="000000"/>
              <w:bottom w:val="single" w:sz="4" w:space="0" w:color="auto"/>
              <w:right w:val="single" w:sz="8" w:space="0" w:color="000000"/>
            </w:tcBorders>
            <w:shd w:val="clear" w:color="auto" w:fill="auto"/>
            <w:vAlign w:val="center"/>
          </w:tcPr>
          <w:p w:rsidR="00D41D80" w:rsidRPr="00D41D80" w:rsidRDefault="00D41D80" w:rsidP="00D41D80">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Средство для обеззараживания воды. Инструкция по применению</w:t>
            </w:r>
          </w:p>
        </w:tc>
        <w:tc>
          <w:tcPr>
            <w:tcW w:w="1358" w:type="pct"/>
            <w:tcBorders>
              <w:top w:val="nil"/>
              <w:left w:val="nil"/>
              <w:bottom w:val="single" w:sz="4" w:space="0" w:color="auto"/>
              <w:right w:val="single" w:sz="8" w:space="0" w:color="000000"/>
            </w:tcBorders>
            <w:shd w:val="clear" w:color="auto" w:fill="auto"/>
            <w:vAlign w:val="center"/>
          </w:tcPr>
          <w:p w:rsidR="00D41D80" w:rsidRPr="00B059AC" w:rsidRDefault="00D41D80" w:rsidP="00D41D80">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1.00000000000</w:t>
            </w:r>
          </w:p>
        </w:tc>
        <w:tc>
          <w:tcPr>
            <w:tcW w:w="794" w:type="pct"/>
            <w:tcBorders>
              <w:top w:val="nil"/>
              <w:left w:val="nil"/>
              <w:bottom w:val="single" w:sz="4" w:space="0" w:color="auto"/>
              <w:right w:val="single" w:sz="8" w:space="0" w:color="000000"/>
            </w:tcBorders>
            <w:shd w:val="clear" w:color="auto" w:fill="auto"/>
            <w:vAlign w:val="center"/>
          </w:tcPr>
          <w:p w:rsidR="00D41D80" w:rsidRPr="00B059AC" w:rsidRDefault="00D41D80" w:rsidP="00D41D80">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Штука</w:t>
            </w:r>
          </w:p>
        </w:tc>
        <w:tc>
          <w:tcPr>
            <w:tcW w:w="1041" w:type="pct"/>
            <w:tcBorders>
              <w:top w:val="nil"/>
              <w:left w:val="nil"/>
              <w:bottom w:val="single" w:sz="4" w:space="0" w:color="auto"/>
              <w:right w:val="single" w:sz="8" w:space="0" w:color="000000"/>
            </w:tcBorders>
            <w:shd w:val="clear" w:color="auto" w:fill="auto"/>
            <w:vAlign w:val="center"/>
          </w:tcPr>
          <w:p w:rsidR="00D41D80" w:rsidRPr="00B059AC" w:rsidRDefault="00D41D80" w:rsidP="00D41D80">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D57166" w:rsidRPr="00B059AC" w:rsidTr="003C3E50">
        <w:trPr>
          <w:trHeight w:val="780"/>
        </w:trPr>
        <w:tc>
          <w:tcPr>
            <w:tcW w:w="1807" w:type="pct"/>
            <w:tcBorders>
              <w:top w:val="nil"/>
              <w:left w:val="single" w:sz="8" w:space="0" w:color="000000"/>
              <w:bottom w:val="single" w:sz="4" w:space="0" w:color="auto"/>
              <w:right w:val="single" w:sz="8" w:space="0" w:color="000000"/>
            </w:tcBorders>
            <w:shd w:val="clear" w:color="auto" w:fill="auto"/>
            <w:vAlign w:val="center"/>
          </w:tcPr>
          <w:p w:rsidR="00D57166" w:rsidRPr="00B059AC" w:rsidRDefault="00D57166" w:rsidP="00D57166">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 xml:space="preserve">Средство для обеззараживания воды. </w:t>
            </w:r>
            <w:r w:rsidRPr="00B059AC">
              <w:rPr>
                <w:rFonts w:ascii="Times New Roman" w:eastAsia="Times New Roman" w:hAnsi="Times New Roman" w:cs="Times New Roman"/>
                <w:sz w:val="20"/>
                <w:szCs w:val="20"/>
                <w:lang w:bidi="ar-SA"/>
              </w:rPr>
              <w:t>Количество упаковочных единиц</w:t>
            </w:r>
          </w:p>
        </w:tc>
        <w:tc>
          <w:tcPr>
            <w:tcW w:w="1358" w:type="pct"/>
            <w:tcBorders>
              <w:top w:val="nil"/>
              <w:left w:val="nil"/>
              <w:bottom w:val="single" w:sz="4" w:space="0" w:color="auto"/>
              <w:right w:val="single" w:sz="8" w:space="0" w:color="000000"/>
            </w:tcBorders>
            <w:shd w:val="clear" w:color="auto" w:fill="auto"/>
            <w:vAlign w:val="center"/>
          </w:tcPr>
          <w:p w:rsidR="00D57166" w:rsidRPr="00B059AC" w:rsidRDefault="00D57166" w:rsidP="00D57166">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1.00000000000</w:t>
            </w:r>
          </w:p>
        </w:tc>
        <w:tc>
          <w:tcPr>
            <w:tcW w:w="794" w:type="pct"/>
            <w:tcBorders>
              <w:top w:val="nil"/>
              <w:left w:val="nil"/>
              <w:bottom w:val="single" w:sz="4" w:space="0" w:color="auto"/>
              <w:right w:val="single" w:sz="8" w:space="0" w:color="000000"/>
            </w:tcBorders>
            <w:shd w:val="clear" w:color="auto" w:fill="auto"/>
            <w:vAlign w:val="center"/>
          </w:tcPr>
          <w:p w:rsidR="00D57166" w:rsidRPr="00B059AC" w:rsidRDefault="00D57166" w:rsidP="00D57166">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Штука</w:t>
            </w:r>
          </w:p>
        </w:tc>
        <w:tc>
          <w:tcPr>
            <w:tcW w:w="1041" w:type="pct"/>
            <w:tcBorders>
              <w:top w:val="nil"/>
              <w:left w:val="nil"/>
              <w:bottom w:val="single" w:sz="4" w:space="0" w:color="auto"/>
              <w:right w:val="single" w:sz="8" w:space="0" w:color="000000"/>
            </w:tcBorders>
            <w:shd w:val="clear" w:color="auto" w:fill="auto"/>
            <w:vAlign w:val="center"/>
          </w:tcPr>
          <w:p w:rsidR="00D57166" w:rsidRPr="00B059AC" w:rsidRDefault="00D57166" w:rsidP="00D57166">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2565"/>
        </w:trPr>
        <w:tc>
          <w:tcPr>
            <w:tcW w:w="18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59AC" w:rsidRPr="00F7366D" w:rsidRDefault="00B059AC" w:rsidP="00F7366D">
            <w:pPr>
              <w:widowControl/>
              <w:rPr>
                <w:rFonts w:ascii="Times New Roman" w:eastAsia="Times New Roman" w:hAnsi="Times New Roman" w:cs="Times New Roman"/>
                <w:sz w:val="20"/>
                <w:szCs w:val="20"/>
                <w:lang w:bidi="ar-SA"/>
              </w:rPr>
            </w:pPr>
            <w:r w:rsidRPr="00F7366D">
              <w:rPr>
                <w:rFonts w:ascii="Times New Roman" w:eastAsia="Times New Roman" w:hAnsi="Times New Roman" w:cs="Times New Roman"/>
                <w:sz w:val="20"/>
                <w:szCs w:val="20"/>
                <w:lang w:bidi="ar-SA"/>
              </w:rPr>
              <w:t xml:space="preserve">Чай </w:t>
            </w:r>
            <w:r w:rsidR="00F7366D">
              <w:rPr>
                <w:rFonts w:ascii="Times New Roman" w:eastAsia="Times New Roman" w:hAnsi="Times New Roman" w:cs="Times New Roman"/>
                <w:sz w:val="20"/>
                <w:szCs w:val="20"/>
                <w:lang w:bidi="ar-SA"/>
              </w:rPr>
              <w:t>черный</w:t>
            </w:r>
            <w:r w:rsidRPr="00F7366D">
              <w:rPr>
                <w:rFonts w:ascii="Times New Roman" w:eastAsia="Times New Roman" w:hAnsi="Times New Roman" w:cs="Times New Roman"/>
                <w:sz w:val="20"/>
                <w:szCs w:val="20"/>
                <w:lang w:bidi="ar-SA"/>
              </w:rPr>
              <w:t>: Описание</w:t>
            </w:r>
          </w:p>
        </w:tc>
        <w:tc>
          <w:tcPr>
            <w:tcW w:w="1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59AC" w:rsidRPr="00F7366D" w:rsidRDefault="00F7366D" w:rsidP="00F7366D">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Ч</w:t>
            </w:r>
            <w:r w:rsidR="00B059AC" w:rsidRPr="00F7366D">
              <w:rPr>
                <w:rFonts w:ascii="Times New Roman" w:eastAsia="Times New Roman" w:hAnsi="Times New Roman" w:cs="Times New Roman"/>
                <w:sz w:val="20"/>
                <w:szCs w:val="20"/>
                <w:lang w:bidi="ar-SA"/>
              </w:rPr>
              <w:t xml:space="preserve">ай </w:t>
            </w:r>
            <w:r>
              <w:rPr>
                <w:rFonts w:ascii="Times New Roman" w:eastAsia="Times New Roman" w:hAnsi="Times New Roman" w:cs="Times New Roman"/>
                <w:sz w:val="20"/>
                <w:szCs w:val="20"/>
                <w:lang w:bidi="ar-SA"/>
              </w:rPr>
              <w:t>черный</w:t>
            </w:r>
            <w:r w:rsidR="00B059AC" w:rsidRPr="00F7366D">
              <w:rPr>
                <w:rFonts w:ascii="Times New Roman" w:eastAsia="Times New Roman" w:hAnsi="Times New Roman" w:cs="Times New Roman"/>
                <w:sz w:val="20"/>
                <w:szCs w:val="20"/>
                <w:lang w:bidi="ar-SA"/>
              </w:rPr>
              <w:t xml:space="preserve"> должен изготавливаться </w:t>
            </w:r>
            <w:r>
              <w:rPr>
                <w:rFonts w:ascii="Times New Roman" w:eastAsia="Times New Roman" w:hAnsi="Times New Roman" w:cs="Times New Roman"/>
                <w:sz w:val="20"/>
                <w:szCs w:val="20"/>
                <w:lang w:bidi="ar-SA"/>
              </w:rPr>
              <w:t>в</w:t>
            </w:r>
            <w:r w:rsidRPr="00F7366D">
              <w:rPr>
                <w:rFonts w:ascii="Times New Roman" w:eastAsia="Times New Roman" w:hAnsi="Times New Roman" w:cs="Times New Roman"/>
                <w:sz w:val="21"/>
                <w:szCs w:val="21"/>
                <w:lang w:bidi="ar-SA"/>
              </w:rPr>
              <w:t xml:space="preserve"> соответствии с требованиями ГОСТ 32573-2013 «Чай чёрный. Технические условия». Нежный аромат, приятный с терпкостью вкус внешний вид настоя чая яркий, прозрачный</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59AC" w:rsidRPr="00F7366D" w:rsidRDefault="00B059AC" w:rsidP="00B059AC">
            <w:pPr>
              <w:widowControl/>
              <w:jc w:val="center"/>
              <w:rPr>
                <w:rFonts w:ascii="Times New Roman" w:eastAsia="Times New Roman" w:hAnsi="Times New Roman" w:cs="Times New Roman"/>
                <w:sz w:val="20"/>
                <w:szCs w:val="20"/>
                <w:lang w:bidi="ar-SA"/>
              </w:rPr>
            </w:pPr>
            <w:r w:rsidRPr="00F7366D">
              <w:rPr>
                <w:rFonts w:ascii="Times New Roman" w:eastAsia="Times New Roman" w:hAnsi="Times New Roman" w:cs="Times New Roman"/>
                <w:sz w:val="20"/>
                <w:szCs w:val="20"/>
                <w:lang w:bidi="ar-SA"/>
              </w:rPr>
              <w:t> </w:t>
            </w:r>
          </w:p>
        </w:tc>
        <w:tc>
          <w:tcPr>
            <w:tcW w:w="10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59AC" w:rsidRPr="00F7366D" w:rsidRDefault="00B059AC" w:rsidP="00B059AC">
            <w:pPr>
              <w:widowControl/>
              <w:jc w:val="center"/>
              <w:rPr>
                <w:rFonts w:ascii="Times New Roman" w:eastAsia="Times New Roman" w:hAnsi="Times New Roman" w:cs="Times New Roman"/>
                <w:sz w:val="20"/>
                <w:szCs w:val="20"/>
                <w:lang w:bidi="ar-SA"/>
              </w:rPr>
            </w:pPr>
            <w:r w:rsidRPr="00F7366D">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780"/>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F7366D" w:rsidRDefault="00B059AC" w:rsidP="00F7366D">
            <w:pPr>
              <w:widowControl/>
              <w:rPr>
                <w:rFonts w:ascii="Times New Roman" w:eastAsia="Times New Roman" w:hAnsi="Times New Roman" w:cs="Times New Roman"/>
                <w:sz w:val="20"/>
                <w:szCs w:val="20"/>
                <w:lang w:bidi="ar-SA"/>
              </w:rPr>
            </w:pPr>
            <w:r w:rsidRPr="00F7366D">
              <w:rPr>
                <w:rFonts w:ascii="Times New Roman" w:eastAsia="Times New Roman" w:hAnsi="Times New Roman" w:cs="Times New Roman"/>
                <w:sz w:val="20"/>
                <w:szCs w:val="20"/>
                <w:lang w:bidi="ar-SA"/>
              </w:rPr>
              <w:lastRenderedPageBreak/>
              <w:t xml:space="preserve">Чай </w:t>
            </w:r>
            <w:r w:rsidR="00F7366D">
              <w:rPr>
                <w:rFonts w:ascii="Times New Roman" w:eastAsia="Times New Roman" w:hAnsi="Times New Roman" w:cs="Times New Roman"/>
                <w:sz w:val="20"/>
                <w:szCs w:val="20"/>
                <w:lang w:bidi="ar-SA"/>
              </w:rPr>
              <w:t>черный</w:t>
            </w:r>
            <w:r w:rsidRPr="00F7366D">
              <w:rPr>
                <w:rFonts w:ascii="Times New Roman" w:eastAsia="Times New Roman" w:hAnsi="Times New Roman" w:cs="Times New Roman"/>
                <w:sz w:val="20"/>
                <w:szCs w:val="20"/>
                <w:lang w:bidi="ar-SA"/>
              </w:rPr>
              <w:t>: Масса нетто упаковочной единицы</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F7366D" w:rsidRDefault="00B059AC" w:rsidP="00F7366D">
            <w:pPr>
              <w:widowControl/>
              <w:rPr>
                <w:rFonts w:ascii="Times New Roman" w:eastAsia="Times New Roman" w:hAnsi="Times New Roman" w:cs="Times New Roman"/>
                <w:sz w:val="20"/>
                <w:szCs w:val="20"/>
                <w:lang w:bidi="ar-SA"/>
              </w:rPr>
            </w:pPr>
            <w:r w:rsidRPr="00F7366D">
              <w:rPr>
                <w:rFonts w:ascii="Times New Roman" w:eastAsia="Times New Roman" w:hAnsi="Times New Roman" w:cs="Times New Roman"/>
                <w:sz w:val="20"/>
                <w:szCs w:val="20"/>
                <w:lang w:bidi="ar-SA"/>
              </w:rPr>
              <w:t xml:space="preserve">≥ </w:t>
            </w:r>
            <w:r w:rsidR="00F7366D">
              <w:rPr>
                <w:rFonts w:ascii="Times New Roman" w:eastAsia="Times New Roman" w:hAnsi="Times New Roman" w:cs="Times New Roman"/>
                <w:sz w:val="20"/>
                <w:szCs w:val="20"/>
                <w:lang w:bidi="ar-SA"/>
              </w:rPr>
              <w:t>2</w:t>
            </w:r>
            <w:r w:rsidRPr="00F7366D">
              <w:rPr>
                <w:rFonts w:ascii="Times New Roman" w:eastAsia="Times New Roman" w:hAnsi="Times New Roman" w:cs="Times New Roman"/>
                <w:sz w:val="20"/>
                <w:szCs w:val="20"/>
                <w:lang w:bidi="ar-SA"/>
              </w:rPr>
              <w:t>.00000000000</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F7366D" w:rsidRDefault="00B059AC" w:rsidP="00B059AC">
            <w:pPr>
              <w:widowControl/>
              <w:jc w:val="center"/>
              <w:rPr>
                <w:rFonts w:ascii="Times New Roman" w:eastAsia="Times New Roman" w:hAnsi="Times New Roman" w:cs="Times New Roman"/>
                <w:sz w:val="20"/>
                <w:szCs w:val="20"/>
                <w:lang w:bidi="ar-SA"/>
              </w:rPr>
            </w:pPr>
            <w:r w:rsidRPr="00F7366D">
              <w:rPr>
                <w:rFonts w:ascii="Times New Roman" w:eastAsia="Times New Roman" w:hAnsi="Times New Roman" w:cs="Times New Roman"/>
                <w:sz w:val="20"/>
                <w:szCs w:val="20"/>
                <w:lang w:bidi="ar-SA"/>
              </w:rPr>
              <w:t>Грамм</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F7366D" w:rsidRDefault="00B059AC" w:rsidP="00B059AC">
            <w:pPr>
              <w:widowControl/>
              <w:jc w:val="center"/>
              <w:rPr>
                <w:rFonts w:ascii="Times New Roman" w:eastAsia="Times New Roman" w:hAnsi="Times New Roman" w:cs="Times New Roman"/>
                <w:sz w:val="20"/>
                <w:szCs w:val="20"/>
                <w:lang w:bidi="ar-SA"/>
              </w:rPr>
            </w:pPr>
            <w:r w:rsidRPr="00F7366D">
              <w:rPr>
                <w:rFonts w:ascii="Times New Roman" w:eastAsia="Times New Roman" w:hAnsi="Times New Roman" w:cs="Times New Roman"/>
                <w:sz w:val="20"/>
                <w:szCs w:val="20"/>
                <w:lang w:bidi="ar-SA"/>
              </w:rPr>
              <w:t>Участник закупки указывает в заявке конкретное значение характеристики</w:t>
            </w:r>
          </w:p>
        </w:tc>
      </w:tr>
      <w:tr w:rsidR="00B059AC" w:rsidRPr="00B059AC" w:rsidTr="003C3E50">
        <w:trPr>
          <w:trHeight w:val="1545"/>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F7366D" w:rsidRDefault="00B059AC" w:rsidP="00F7366D">
            <w:pPr>
              <w:widowControl/>
              <w:rPr>
                <w:rFonts w:ascii="Times New Roman" w:eastAsia="Times New Roman" w:hAnsi="Times New Roman" w:cs="Times New Roman"/>
                <w:sz w:val="20"/>
                <w:szCs w:val="20"/>
                <w:lang w:bidi="ar-SA"/>
              </w:rPr>
            </w:pPr>
            <w:r w:rsidRPr="00F7366D">
              <w:rPr>
                <w:rFonts w:ascii="Times New Roman" w:eastAsia="Times New Roman" w:hAnsi="Times New Roman" w:cs="Times New Roman"/>
                <w:sz w:val="20"/>
                <w:szCs w:val="20"/>
                <w:lang w:bidi="ar-SA"/>
              </w:rPr>
              <w:t xml:space="preserve">Чай </w:t>
            </w:r>
            <w:r w:rsidR="00F7366D">
              <w:rPr>
                <w:rFonts w:ascii="Times New Roman" w:eastAsia="Times New Roman" w:hAnsi="Times New Roman" w:cs="Times New Roman"/>
                <w:sz w:val="20"/>
                <w:szCs w:val="20"/>
                <w:lang w:bidi="ar-SA"/>
              </w:rPr>
              <w:t>черный</w:t>
            </w:r>
            <w:r w:rsidRPr="00F7366D">
              <w:rPr>
                <w:rFonts w:ascii="Times New Roman" w:eastAsia="Times New Roman" w:hAnsi="Times New Roman" w:cs="Times New Roman"/>
                <w:sz w:val="20"/>
                <w:szCs w:val="20"/>
                <w:lang w:bidi="ar-SA"/>
              </w:rPr>
              <w:t>: Вид упаковочной единицы</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F7366D" w:rsidRDefault="00F7366D" w:rsidP="00B059AC">
            <w:pPr>
              <w:widowControl/>
              <w:rPr>
                <w:rFonts w:ascii="Times New Roman" w:eastAsia="Times New Roman" w:hAnsi="Times New Roman" w:cs="Times New Roman"/>
                <w:sz w:val="20"/>
                <w:szCs w:val="20"/>
                <w:lang w:bidi="ar-SA"/>
              </w:rPr>
            </w:pPr>
            <w:r w:rsidRPr="00F7366D">
              <w:rPr>
                <w:rFonts w:ascii="Times New Roman" w:eastAsia="Times New Roman" w:hAnsi="Times New Roman" w:cs="Times New Roman"/>
                <w:sz w:val="21"/>
                <w:szCs w:val="21"/>
                <w:lang w:bidi="ar-SA"/>
              </w:rPr>
              <w:t>Упаковка должна состоять из внутреннего пакетика из неразмокаемой пористой бумаги, с последующим упаковыванием в герметичный термосвариваемый пакет из металлизированного комбинированного материала</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F7366D" w:rsidRDefault="00B059AC" w:rsidP="00B059AC">
            <w:pPr>
              <w:widowControl/>
              <w:jc w:val="center"/>
              <w:rPr>
                <w:rFonts w:ascii="Times New Roman" w:eastAsia="Times New Roman" w:hAnsi="Times New Roman" w:cs="Times New Roman"/>
                <w:sz w:val="20"/>
                <w:szCs w:val="20"/>
                <w:lang w:bidi="ar-SA"/>
              </w:rPr>
            </w:pPr>
            <w:r w:rsidRPr="00F7366D">
              <w:rPr>
                <w:rFonts w:ascii="Times New Roman" w:eastAsia="Times New Roman" w:hAnsi="Times New Roman" w:cs="Times New Roman"/>
                <w:sz w:val="20"/>
                <w:szCs w:val="20"/>
                <w:lang w:bidi="ar-SA"/>
              </w:rPr>
              <w:t> </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F7366D" w:rsidRDefault="00B059AC" w:rsidP="00B059AC">
            <w:pPr>
              <w:widowControl/>
              <w:jc w:val="center"/>
              <w:rPr>
                <w:rFonts w:ascii="Times New Roman" w:eastAsia="Times New Roman" w:hAnsi="Times New Roman" w:cs="Times New Roman"/>
                <w:sz w:val="20"/>
                <w:szCs w:val="20"/>
                <w:lang w:bidi="ar-SA"/>
              </w:rPr>
            </w:pPr>
            <w:r w:rsidRPr="00F7366D">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780"/>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F7366D" w:rsidRDefault="00B059AC" w:rsidP="00F7366D">
            <w:pPr>
              <w:widowControl/>
              <w:rPr>
                <w:rFonts w:ascii="Times New Roman" w:eastAsia="Times New Roman" w:hAnsi="Times New Roman" w:cs="Times New Roman"/>
                <w:sz w:val="20"/>
                <w:szCs w:val="20"/>
                <w:lang w:bidi="ar-SA"/>
              </w:rPr>
            </w:pPr>
            <w:r w:rsidRPr="00F7366D">
              <w:rPr>
                <w:rFonts w:ascii="Times New Roman" w:eastAsia="Times New Roman" w:hAnsi="Times New Roman" w:cs="Times New Roman"/>
                <w:sz w:val="20"/>
                <w:szCs w:val="20"/>
                <w:lang w:bidi="ar-SA"/>
              </w:rPr>
              <w:t xml:space="preserve">Чай </w:t>
            </w:r>
            <w:r w:rsidR="00F7366D">
              <w:rPr>
                <w:rFonts w:ascii="Times New Roman" w:eastAsia="Times New Roman" w:hAnsi="Times New Roman" w:cs="Times New Roman"/>
                <w:sz w:val="20"/>
                <w:szCs w:val="20"/>
                <w:lang w:bidi="ar-SA"/>
              </w:rPr>
              <w:t>черный</w:t>
            </w:r>
            <w:r w:rsidRPr="00F7366D">
              <w:rPr>
                <w:rFonts w:ascii="Times New Roman" w:eastAsia="Times New Roman" w:hAnsi="Times New Roman" w:cs="Times New Roman"/>
                <w:sz w:val="20"/>
                <w:szCs w:val="20"/>
                <w:lang w:bidi="ar-SA"/>
              </w:rPr>
              <w:t>: Наличие ГМО</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F7366D" w:rsidRDefault="00B059AC" w:rsidP="00B059AC">
            <w:pPr>
              <w:widowControl/>
              <w:rPr>
                <w:rFonts w:ascii="Times New Roman" w:eastAsia="Times New Roman" w:hAnsi="Times New Roman" w:cs="Times New Roman"/>
                <w:sz w:val="20"/>
                <w:szCs w:val="20"/>
                <w:lang w:bidi="ar-SA"/>
              </w:rPr>
            </w:pPr>
            <w:r w:rsidRPr="00F7366D">
              <w:rPr>
                <w:rFonts w:ascii="Times New Roman" w:eastAsia="Times New Roman" w:hAnsi="Times New Roman" w:cs="Times New Roman"/>
                <w:sz w:val="20"/>
                <w:szCs w:val="20"/>
                <w:lang w:bidi="ar-SA"/>
              </w:rPr>
              <w:t>Нет</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F7366D" w:rsidRDefault="00B059AC" w:rsidP="00B059AC">
            <w:pPr>
              <w:widowControl/>
              <w:jc w:val="center"/>
              <w:rPr>
                <w:rFonts w:ascii="Times New Roman" w:eastAsia="Times New Roman" w:hAnsi="Times New Roman" w:cs="Times New Roman"/>
                <w:sz w:val="20"/>
                <w:szCs w:val="20"/>
                <w:lang w:bidi="ar-SA"/>
              </w:rPr>
            </w:pPr>
            <w:r w:rsidRPr="00F7366D">
              <w:rPr>
                <w:rFonts w:ascii="Times New Roman" w:eastAsia="Times New Roman" w:hAnsi="Times New Roman" w:cs="Times New Roman"/>
                <w:sz w:val="20"/>
                <w:szCs w:val="20"/>
                <w:lang w:bidi="ar-SA"/>
              </w:rPr>
              <w:t> </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F7366D" w:rsidRDefault="00B059AC" w:rsidP="00B059AC">
            <w:pPr>
              <w:widowControl/>
              <w:jc w:val="center"/>
              <w:rPr>
                <w:rFonts w:ascii="Times New Roman" w:eastAsia="Times New Roman" w:hAnsi="Times New Roman" w:cs="Times New Roman"/>
                <w:sz w:val="20"/>
                <w:szCs w:val="20"/>
                <w:lang w:bidi="ar-SA"/>
              </w:rPr>
            </w:pPr>
            <w:r w:rsidRPr="00F7366D">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780"/>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F7366D" w:rsidRDefault="00B059AC" w:rsidP="00B059AC">
            <w:pPr>
              <w:widowControl/>
              <w:rPr>
                <w:rFonts w:ascii="Times New Roman" w:eastAsia="Times New Roman" w:hAnsi="Times New Roman" w:cs="Times New Roman"/>
                <w:sz w:val="20"/>
                <w:szCs w:val="20"/>
                <w:lang w:bidi="ar-SA"/>
              </w:rPr>
            </w:pPr>
            <w:r w:rsidRPr="00F7366D">
              <w:rPr>
                <w:rFonts w:ascii="Times New Roman" w:eastAsia="Times New Roman" w:hAnsi="Times New Roman" w:cs="Times New Roman"/>
                <w:sz w:val="20"/>
                <w:szCs w:val="20"/>
                <w:lang w:bidi="ar-SA"/>
              </w:rPr>
              <w:t>Чай растворимый с сахаром: Количество упаковочных единиц</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F7366D" w:rsidRDefault="007F4F31" w:rsidP="00B059AC">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2</w:t>
            </w:r>
            <w:r w:rsidR="00B059AC" w:rsidRPr="00F7366D">
              <w:rPr>
                <w:rFonts w:ascii="Times New Roman" w:eastAsia="Times New Roman" w:hAnsi="Times New Roman" w:cs="Times New Roman"/>
                <w:sz w:val="20"/>
                <w:szCs w:val="20"/>
                <w:lang w:bidi="ar-SA"/>
              </w:rPr>
              <w:t>.00000000000</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F7366D" w:rsidRDefault="00B059AC" w:rsidP="00B059AC">
            <w:pPr>
              <w:widowControl/>
              <w:jc w:val="center"/>
              <w:rPr>
                <w:rFonts w:ascii="Times New Roman" w:eastAsia="Times New Roman" w:hAnsi="Times New Roman" w:cs="Times New Roman"/>
                <w:sz w:val="20"/>
                <w:szCs w:val="20"/>
                <w:lang w:bidi="ar-SA"/>
              </w:rPr>
            </w:pPr>
            <w:r w:rsidRPr="00F7366D">
              <w:rPr>
                <w:rFonts w:ascii="Times New Roman" w:eastAsia="Times New Roman" w:hAnsi="Times New Roman" w:cs="Times New Roman"/>
                <w:sz w:val="20"/>
                <w:szCs w:val="20"/>
                <w:lang w:bidi="ar-SA"/>
              </w:rPr>
              <w:t>Штука</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F7366D" w:rsidRDefault="00B059AC" w:rsidP="00B059AC">
            <w:pPr>
              <w:widowControl/>
              <w:jc w:val="center"/>
              <w:rPr>
                <w:rFonts w:ascii="Times New Roman" w:eastAsia="Times New Roman" w:hAnsi="Times New Roman" w:cs="Times New Roman"/>
                <w:sz w:val="20"/>
                <w:szCs w:val="20"/>
                <w:lang w:bidi="ar-SA"/>
              </w:rPr>
            </w:pPr>
            <w:r w:rsidRPr="00F7366D">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1545"/>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Сахар белый: Описание</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В соответствии с требованиями ГОСТ 33222-2015 «Сахар белый. Технические условия». Сахар - цвет белый вкус сладкий, без постороннего привкуса и запаха кристаллический</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1290"/>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Сахар белый: Вид упаковочной единицы</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Пакет из ламинированной бумаги (бумага упаковочная с полимерным покрытием), разрешённая к применению для контакта с пищевыми продуктами</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780"/>
        </w:trPr>
        <w:tc>
          <w:tcPr>
            <w:tcW w:w="1807" w:type="pct"/>
            <w:tcBorders>
              <w:top w:val="nil"/>
              <w:left w:val="single" w:sz="8" w:space="0" w:color="000000"/>
              <w:bottom w:val="single" w:sz="4" w:space="0" w:color="auto"/>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Сахар белый: Масса нетто упаковочной единицы</w:t>
            </w:r>
          </w:p>
        </w:tc>
        <w:tc>
          <w:tcPr>
            <w:tcW w:w="1358" w:type="pct"/>
            <w:tcBorders>
              <w:top w:val="nil"/>
              <w:left w:val="nil"/>
              <w:bottom w:val="single" w:sz="4" w:space="0" w:color="auto"/>
              <w:right w:val="single" w:sz="8" w:space="0" w:color="000000"/>
            </w:tcBorders>
            <w:shd w:val="clear" w:color="auto" w:fill="auto"/>
            <w:vAlign w:val="center"/>
            <w:hideMark/>
          </w:tcPr>
          <w:p w:rsidR="00B059AC" w:rsidRPr="00B059AC" w:rsidRDefault="00B059AC" w:rsidP="007F4F31">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xml:space="preserve">≥ </w:t>
            </w:r>
            <w:r w:rsidR="007F4F31">
              <w:rPr>
                <w:rFonts w:ascii="Times New Roman" w:eastAsia="Times New Roman" w:hAnsi="Times New Roman" w:cs="Times New Roman"/>
                <w:sz w:val="20"/>
                <w:szCs w:val="20"/>
                <w:lang w:bidi="ar-SA"/>
              </w:rPr>
              <w:t>20</w:t>
            </w:r>
            <w:r w:rsidRPr="00B059AC">
              <w:rPr>
                <w:rFonts w:ascii="Times New Roman" w:eastAsia="Times New Roman" w:hAnsi="Times New Roman" w:cs="Times New Roman"/>
                <w:sz w:val="20"/>
                <w:szCs w:val="20"/>
                <w:lang w:bidi="ar-SA"/>
              </w:rPr>
              <w:t>.00000000000</w:t>
            </w:r>
          </w:p>
        </w:tc>
        <w:tc>
          <w:tcPr>
            <w:tcW w:w="794" w:type="pct"/>
            <w:tcBorders>
              <w:top w:val="nil"/>
              <w:left w:val="nil"/>
              <w:bottom w:val="single" w:sz="4" w:space="0" w:color="auto"/>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Грамм</w:t>
            </w:r>
          </w:p>
        </w:tc>
        <w:tc>
          <w:tcPr>
            <w:tcW w:w="1041" w:type="pct"/>
            <w:tcBorders>
              <w:top w:val="nil"/>
              <w:left w:val="nil"/>
              <w:bottom w:val="single" w:sz="4" w:space="0" w:color="auto"/>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Участник закупки указывает в заявке конкретное значение характеристики</w:t>
            </w:r>
          </w:p>
        </w:tc>
      </w:tr>
      <w:tr w:rsidR="00B059AC" w:rsidRPr="00B059AC" w:rsidTr="003C3E50">
        <w:trPr>
          <w:trHeight w:val="780"/>
        </w:trPr>
        <w:tc>
          <w:tcPr>
            <w:tcW w:w="18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59AC" w:rsidRPr="00711CDE" w:rsidRDefault="00B059AC" w:rsidP="00B059AC">
            <w:pPr>
              <w:widowControl/>
              <w:rPr>
                <w:rFonts w:ascii="Times New Roman" w:eastAsia="Times New Roman" w:hAnsi="Times New Roman" w:cs="Times New Roman"/>
                <w:sz w:val="20"/>
                <w:szCs w:val="20"/>
                <w:lang w:bidi="ar-SA"/>
              </w:rPr>
            </w:pPr>
            <w:r w:rsidRPr="00711CDE">
              <w:rPr>
                <w:rFonts w:ascii="Times New Roman" w:eastAsia="Times New Roman" w:hAnsi="Times New Roman" w:cs="Times New Roman"/>
                <w:sz w:val="20"/>
                <w:szCs w:val="20"/>
                <w:lang w:bidi="ar-SA"/>
              </w:rPr>
              <w:t>Сахар белый: Количество упаковочных единиц</w:t>
            </w:r>
          </w:p>
        </w:tc>
        <w:tc>
          <w:tcPr>
            <w:tcW w:w="1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59AC" w:rsidRPr="00906F02" w:rsidRDefault="00B059AC" w:rsidP="00B059AC">
            <w:pPr>
              <w:widowControl/>
              <w:rPr>
                <w:rFonts w:ascii="Times New Roman" w:eastAsia="Times New Roman" w:hAnsi="Times New Roman" w:cs="Times New Roman"/>
                <w:sz w:val="20"/>
                <w:szCs w:val="20"/>
                <w:lang w:bidi="ar-SA"/>
              </w:rPr>
            </w:pPr>
            <w:r w:rsidRPr="00906F02">
              <w:rPr>
                <w:rFonts w:ascii="Times New Roman" w:eastAsia="Times New Roman" w:hAnsi="Times New Roman" w:cs="Times New Roman"/>
                <w:sz w:val="20"/>
                <w:szCs w:val="20"/>
                <w:lang w:bidi="ar-SA"/>
              </w:rPr>
              <w:t>3.00000000000</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Штука</w:t>
            </w:r>
          </w:p>
        </w:tc>
        <w:tc>
          <w:tcPr>
            <w:tcW w:w="10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711CDE" w:rsidRPr="00B059AC" w:rsidTr="003C3E50">
        <w:trPr>
          <w:trHeight w:val="780"/>
        </w:trPr>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711CDE" w:rsidRPr="00711CDE" w:rsidRDefault="00711CDE" w:rsidP="00711CDE">
            <w:pPr>
              <w:widowControl/>
              <w:rPr>
                <w:rFonts w:ascii="Times New Roman" w:eastAsia="Times New Roman" w:hAnsi="Times New Roman" w:cs="Times New Roman"/>
                <w:sz w:val="20"/>
                <w:szCs w:val="20"/>
                <w:lang w:bidi="ar-SA"/>
              </w:rPr>
            </w:pPr>
            <w:r>
              <w:rPr>
                <w:rFonts w:ascii="Times New Roman" w:hAnsi="Times New Roman" w:cs="Times New Roman"/>
                <w:color w:val="333333"/>
                <w:sz w:val="20"/>
                <w:szCs w:val="20"/>
                <w:shd w:val="clear" w:color="auto" w:fill="FFFFFF"/>
              </w:rPr>
              <w:t>С</w:t>
            </w:r>
            <w:r w:rsidRPr="00711CDE">
              <w:rPr>
                <w:rFonts w:ascii="Times New Roman" w:hAnsi="Times New Roman" w:cs="Times New Roman"/>
                <w:color w:val="333333"/>
                <w:sz w:val="20"/>
                <w:szCs w:val="20"/>
                <w:shd w:val="clear" w:color="auto" w:fill="FFFFFF"/>
              </w:rPr>
              <w:t xml:space="preserve">оль поваренная пищевая </w:t>
            </w:r>
          </w:p>
        </w:tc>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711CDE" w:rsidRPr="00906F02" w:rsidRDefault="00711CDE" w:rsidP="00B059AC">
            <w:pPr>
              <w:widowControl/>
              <w:rPr>
                <w:rFonts w:ascii="Times New Roman" w:eastAsia="Times New Roman" w:hAnsi="Times New Roman" w:cs="Times New Roman"/>
                <w:sz w:val="20"/>
                <w:szCs w:val="20"/>
                <w:lang w:bidi="ar-SA"/>
              </w:rPr>
            </w:pPr>
            <w:r w:rsidRPr="00906F02">
              <w:rPr>
                <w:rFonts w:ascii="Times New Roman" w:hAnsi="Times New Roman" w:cs="Times New Roman"/>
                <w:color w:val="333333"/>
                <w:sz w:val="20"/>
                <w:szCs w:val="20"/>
                <w:shd w:val="clear" w:color="auto" w:fill="FFFFFF"/>
              </w:rPr>
              <w:t xml:space="preserve">В соответствии </w:t>
            </w:r>
            <w:r w:rsidR="00A62275" w:rsidRPr="00906F02">
              <w:rPr>
                <w:rFonts w:ascii="Times New Roman" w:hAnsi="Times New Roman" w:cs="Times New Roman"/>
                <w:color w:val="333333"/>
                <w:sz w:val="20"/>
                <w:szCs w:val="20"/>
                <w:shd w:val="clear" w:color="auto" w:fill="FFFFFF"/>
              </w:rPr>
              <w:t>с требованиями ГОСТ Р 51574-2018</w:t>
            </w:r>
            <w:r w:rsidR="00714F38" w:rsidRPr="00906F02">
              <w:rPr>
                <w:rStyle w:val="a3"/>
                <w:rFonts w:ascii="Arial" w:eastAsia="Courier New" w:hAnsi="Arial" w:cs="Arial"/>
                <w:color w:val="333333"/>
                <w:shd w:val="clear" w:color="auto" w:fill="FFFFFF"/>
              </w:rPr>
              <w:t xml:space="preserve"> </w:t>
            </w:r>
            <w:r w:rsidR="00714F38" w:rsidRPr="00906F02">
              <w:rPr>
                <w:rStyle w:val="ad"/>
                <w:rFonts w:ascii="Times New Roman" w:hAnsi="Times New Roman" w:cs="Times New Roman"/>
                <w:b w:val="0"/>
                <w:color w:val="333333"/>
                <w:sz w:val="22"/>
                <w:szCs w:val="22"/>
                <w:shd w:val="clear" w:color="auto" w:fill="FFFFFF"/>
              </w:rPr>
              <w:t>«Соль пищевая. Общие технические условия»</w:t>
            </w:r>
            <w:r w:rsidR="00714F38" w:rsidRPr="00906F02">
              <w:rPr>
                <w:rStyle w:val="ad"/>
                <w:rFonts w:ascii="Arial" w:hAnsi="Arial" w:cs="Arial"/>
                <w:color w:val="333333"/>
                <w:shd w:val="clear" w:color="auto" w:fill="FFFFFF"/>
              </w:rPr>
              <w:t> </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711CDE" w:rsidRPr="00B059AC" w:rsidRDefault="00711CDE" w:rsidP="00B059AC">
            <w:pPr>
              <w:widowControl/>
              <w:jc w:val="center"/>
              <w:rPr>
                <w:rFonts w:ascii="Times New Roman" w:eastAsia="Times New Roman" w:hAnsi="Times New Roman" w:cs="Times New Roman"/>
                <w:sz w:val="20"/>
                <w:szCs w:val="20"/>
                <w:lang w:bidi="ar-SA"/>
              </w:rPr>
            </w:pPr>
          </w:p>
        </w:tc>
        <w:tc>
          <w:tcPr>
            <w:tcW w:w="1041" w:type="pct"/>
            <w:tcBorders>
              <w:top w:val="single" w:sz="4" w:space="0" w:color="auto"/>
              <w:left w:val="single" w:sz="4" w:space="0" w:color="auto"/>
              <w:bottom w:val="single" w:sz="4" w:space="0" w:color="auto"/>
              <w:right w:val="single" w:sz="4" w:space="0" w:color="auto"/>
            </w:tcBorders>
            <w:shd w:val="clear" w:color="auto" w:fill="auto"/>
            <w:vAlign w:val="center"/>
          </w:tcPr>
          <w:p w:rsidR="00711CDE" w:rsidRPr="00B059AC" w:rsidRDefault="00711CDE"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8B7697" w:rsidRPr="00B059AC" w:rsidTr="003C3E50">
        <w:trPr>
          <w:trHeight w:val="780"/>
        </w:trPr>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8B7697" w:rsidRPr="00711CDE" w:rsidRDefault="00711CDE" w:rsidP="00B059AC">
            <w:pPr>
              <w:widowControl/>
              <w:rPr>
                <w:rFonts w:ascii="Times New Roman" w:eastAsia="Times New Roman" w:hAnsi="Times New Roman" w:cs="Times New Roman"/>
                <w:sz w:val="20"/>
                <w:szCs w:val="20"/>
                <w:lang w:bidi="ar-SA"/>
              </w:rPr>
            </w:pPr>
            <w:r w:rsidRPr="00711CDE">
              <w:rPr>
                <w:rFonts w:ascii="Times New Roman" w:eastAsia="Times New Roman" w:hAnsi="Times New Roman" w:cs="Times New Roman"/>
                <w:sz w:val="20"/>
                <w:szCs w:val="20"/>
                <w:lang w:bidi="ar-SA"/>
              </w:rPr>
              <w:t>Соль</w:t>
            </w:r>
            <w:r w:rsidRPr="00711CDE">
              <w:rPr>
                <w:rFonts w:ascii="Times New Roman" w:hAnsi="Times New Roman" w:cs="Times New Roman"/>
                <w:color w:val="333333"/>
                <w:sz w:val="20"/>
                <w:szCs w:val="20"/>
                <w:shd w:val="clear" w:color="auto" w:fill="FFFFFF"/>
              </w:rPr>
              <w:t xml:space="preserve"> поваренная пищевая</w:t>
            </w:r>
            <w:r w:rsidRPr="00711CDE">
              <w:rPr>
                <w:rFonts w:ascii="Times New Roman" w:eastAsia="Times New Roman" w:hAnsi="Times New Roman" w:cs="Times New Roman"/>
                <w:sz w:val="20"/>
                <w:szCs w:val="20"/>
                <w:lang w:bidi="ar-SA"/>
              </w:rPr>
              <w:t>. Форма выпуска</w:t>
            </w:r>
          </w:p>
        </w:tc>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8B7697" w:rsidRPr="00906F02" w:rsidRDefault="00711CDE" w:rsidP="00B059AC">
            <w:pPr>
              <w:widowControl/>
              <w:rPr>
                <w:rFonts w:ascii="Times New Roman" w:eastAsia="Times New Roman" w:hAnsi="Times New Roman" w:cs="Times New Roman"/>
                <w:sz w:val="20"/>
                <w:szCs w:val="20"/>
                <w:lang w:bidi="ar-SA"/>
              </w:rPr>
            </w:pPr>
            <w:r w:rsidRPr="00906F02">
              <w:rPr>
                <w:rFonts w:ascii="Times New Roman" w:hAnsi="Times New Roman" w:cs="Times New Roman"/>
                <w:color w:val="333333"/>
                <w:sz w:val="20"/>
                <w:szCs w:val="20"/>
                <w:shd w:val="clear" w:color="auto" w:fill="FFFFFF"/>
              </w:rPr>
              <w:t>кристаллический порошок, расфасованный в индивидуальные герметичные пакеты для сохранения сыпучести и защиты от влаги</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8B7697" w:rsidRPr="00B059AC" w:rsidRDefault="008B7697" w:rsidP="00B059AC">
            <w:pPr>
              <w:widowControl/>
              <w:jc w:val="center"/>
              <w:rPr>
                <w:rFonts w:ascii="Times New Roman" w:eastAsia="Times New Roman" w:hAnsi="Times New Roman" w:cs="Times New Roman"/>
                <w:sz w:val="20"/>
                <w:szCs w:val="20"/>
                <w:lang w:bidi="ar-SA"/>
              </w:rPr>
            </w:pPr>
          </w:p>
        </w:tc>
        <w:tc>
          <w:tcPr>
            <w:tcW w:w="1041" w:type="pct"/>
            <w:tcBorders>
              <w:top w:val="single" w:sz="4" w:space="0" w:color="auto"/>
              <w:left w:val="single" w:sz="4" w:space="0" w:color="auto"/>
              <w:bottom w:val="single" w:sz="4" w:space="0" w:color="auto"/>
              <w:right w:val="single" w:sz="4" w:space="0" w:color="auto"/>
            </w:tcBorders>
            <w:shd w:val="clear" w:color="auto" w:fill="auto"/>
            <w:vAlign w:val="center"/>
          </w:tcPr>
          <w:p w:rsidR="008B7697" w:rsidRPr="00B059AC" w:rsidRDefault="00711CDE"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711CDE" w:rsidRPr="00B059AC" w:rsidTr="003C3E50">
        <w:trPr>
          <w:trHeight w:val="780"/>
        </w:trPr>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711CDE" w:rsidRPr="00711CDE" w:rsidRDefault="00711CDE" w:rsidP="00711CDE">
            <w:pPr>
              <w:widowControl/>
              <w:rPr>
                <w:rFonts w:ascii="Times New Roman" w:eastAsia="Times New Roman" w:hAnsi="Times New Roman" w:cs="Times New Roman"/>
                <w:sz w:val="20"/>
                <w:szCs w:val="20"/>
                <w:lang w:bidi="ar-SA"/>
              </w:rPr>
            </w:pPr>
            <w:r w:rsidRPr="00711CDE">
              <w:rPr>
                <w:rFonts w:ascii="Times New Roman" w:eastAsia="Times New Roman" w:hAnsi="Times New Roman" w:cs="Times New Roman"/>
                <w:sz w:val="20"/>
                <w:szCs w:val="20"/>
                <w:lang w:bidi="ar-SA"/>
              </w:rPr>
              <w:t>Соль</w:t>
            </w:r>
            <w:r w:rsidRPr="00711CDE">
              <w:rPr>
                <w:rFonts w:ascii="Times New Roman" w:hAnsi="Times New Roman" w:cs="Times New Roman"/>
                <w:color w:val="333333"/>
                <w:sz w:val="20"/>
                <w:szCs w:val="20"/>
                <w:shd w:val="clear" w:color="auto" w:fill="FFFFFF"/>
              </w:rPr>
              <w:t xml:space="preserve"> поваренная пищевая</w:t>
            </w:r>
          </w:p>
        </w:tc>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711CDE" w:rsidRPr="00906F02" w:rsidRDefault="00711CDE" w:rsidP="00711CDE">
            <w:pPr>
              <w:widowControl/>
              <w:rPr>
                <w:rFonts w:ascii="Times New Roman" w:eastAsia="Times New Roman" w:hAnsi="Times New Roman" w:cs="Times New Roman"/>
                <w:sz w:val="20"/>
                <w:szCs w:val="20"/>
                <w:lang w:bidi="ar-SA"/>
              </w:rPr>
            </w:pPr>
            <w:r w:rsidRPr="00906F02">
              <w:rPr>
                <w:rFonts w:ascii="Times New Roman" w:eastAsia="Times New Roman" w:hAnsi="Times New Roman" w:cs="Times New Roman"/>
                <w:sz w:val="20"/>
                <w:szCs w:val="20"/>
                <w:lang w:bidi="ar-SA"/>
              </w:rPr>
              <w:t>≥ 5.00000000000</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711CDE" w:rsidRPr="00B059AC" w:rsidRDefault="00711CDE" w:rsidP="00711CDE">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Грамм</w:t>
            </w:r>
          </w:p>
        </w:tc>
        <w:tc>
          <w:tcPr>
            <w:tcW w:w="1041" w:type="pct"/>
            <w:tcBorders>
              <w:top w:val="single" w:sz="4" w:space="0" w:color="auto"/>
              <w:left w:val="single" w:sz="4" w:space="0" w:color="auto"/>
              <w:bottom w:val="single" w:sz="4" w:space="0" w:color="auto"/>
              <w:right w:val="single" w:sz="4" w:space="0" w:color="auto"/>
            </w:tcBorders>
            <w:shd w:val="clear" w:color="auto" w:fill="auto"/>
            <w:vAlign w:val="center"/>
          </w:tcPr>
          <w:p w:rsidR="00711CDE" w:rsidRPr="00B059AC" w:rsidRDefault="00711CDE" w:rsidP="00711CDE">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13623D" w:rsidRPr="00B059AC" w:rsidTr="003C3E50">
        <w:trPr>
          <w:trHeight w:val="780"/>
        </w:trPr>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13623D" w:rsidRPr="00711CDE" w:rsidRDefault="0013623D" w:rsidP="00711CDE">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 xml:space="preserve">Спички водо-ветроустойчивые. Описание </w:t>
            </w:r>
          </w:p>
        </w:tc>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13623D" w:rsidRPr="00906F02" w:rsidRDefault="0013623D" w:rsidP="00711CDE">
            <w:pPr>
              <w:widowControl/>
              <w:rPr>
                <w:rFonts w:ascii="Times New Roman" w:eastAsia="Times New Roman" w:hAnsi="Times New Roman" w:cs="Times New Roman"/>
                <w:sz w:val="20"/>
                <w:szCs w:val="20"/>
                <w:lang w:bidi="ar-SA"/>
              </w:rPr>
            </w:pPr>
            <w:r w:rsidRPr="00906F02">
              <w:rPr>
                <w:rFonts w:ascii="Times New Roman" w:hAnsi="Times New Roman" w:cs="Times New Roman"/>
                <w:sz w:val="20"/>
                <w:szCs w:val="20"/>
                <w:shd w:val="clear" w:color="auto" w:fill="FFFFFF"/>
              </w:rPr>
              <w:t>соответствии с ГОСТ Р 70058-2022</w:t>
            </w:r>
            <w:r w:rsidR="00714F38" w:rsidRPr="00906F02">
              <w:rPr>
                <w:rStyle w:val="a3"/>
                <w:rFonts w:ascii="Arial" w:eastAsia="Courier New" w:hAnsi="Arial" w:cs="Arial"/>
                <w:color w:val="333333"/>
                <w:shd w:val="clear" w:color="auto" w:fill="FFFFFF"/>
              </w:rPr>
              <w:t xml:space="preserve"> </w:t>
            </w:r>
            <w:r w:rsidR="00714F38" w:rsidRPr="00906F02">
              <w:rPr>
                <w:rStyle w:val="ad"/>
                <w:rFonts w:ascii="Times New Roman" w:hAnsi="Times New Roman" w:cs="Times New Roman"/>
                <w:b w:val="0"/>
                <w:color w:val="333333"/>
                <w:sz w:val="22"/>
                <w:szCs w:val="22"/>
                <w:shd w:val="clear" w:color="auto" w:fill="FFFFFF"/>
              </w:rPr>
              <w:t>«Спички водо-ветроустойчивые. Технические условия»</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13623D" w:rsidRPr="00B059AC" w:rsidRDefault="0013623D" w:rsidP="00711CDE">
            <w:pPr>
              <w:widowControl/>
              <w:jc w:val="center"/>
              <w:rPr>
                <w:rFonts w:ascii="Times New Roman" w:eastAsia="Times New Roman" w:hAnsi="Times New Roman" w:cs="Times New Roman"/>
                <w:sz w:val="20"/>
                <w:szCs w:val="20"/>
                <w:lang w:bidi="ar-SA"/>
              </w:rPr>
            </w:pPr>
          </w:p>
        </w:tc>
        <w:tc>
          <w:tcPr>
            <w:tcW w:w="1041" w:type="pct"/>
            <w:tcBorders>
              <w:top w:val="single" w:sz="4" w:space="0" w:color="auto"/>
              <w:left w:val="single" w:sz="4" w:space="0" w:color="auto"/>
              <w:bottom w:val="single" w:sz="4" w:space="0" w:color="auto"/>
              <w:right w:val="single" w:sz="4" w:space="0" w:color="auto"/>
            </w:tcBorders>
            <w:shd w:val="clear" w:color="auto" w:fill="auto"/>
            <w:vAlign w:val="center"/>
          </w:tcPr>
          <w:p w:rsidR="0013623D" w:rsidRPr="00B059AC" w:rsidRDefault="0013623D" w:rsidP="00711CDE">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711CDE" w:rsidRPr="00B059AC" w:rsidTr="003C3E50">
        <w:trPr>
          <w:trHeight w:val="780"/>
        </w:trPr>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711CDE" w:rsidRPr="00711CDE" w:rsidRDefault="00711CDE" w:rsidP="00711CDE">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Спички водо-ветроустойчивые. Форма выпуска/ комплектация</w:t>
            </w:r>
          </w:p>
        </w:tc>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711CDE" w:rsidRPr="00906F02" w:rsidRDefault="00711CDE" w:rsidP="00711CDE">
            <w:pPr>
              <w:widowControl/>
              <w:rPr>
                <w:rFonts w:ascii="Times New Roman" w:eastAsia="Times New Roman" w:hAnsi="Times New Roman" w:cs="Times New Roman"/>
                <w:sz w:val="20"/>
                <w:szCs w:val="20"/>
                <w:lang w:bidi="ar-SA"/>
              </w:rPr>
            </w:pPr>
            <w:r w:rsidRPr="00906F02">
              <w:rPr>
                <w:rFonts w:ascii="Times New Roman" w:hAnsi="Times New Roman" w:cs="Times New Roman"/>
                <w:sz w:val="20"/>
                <w:szCs w:val="20"/>
                <w:shd w:val="clear" w:color="auto" w:fill="FFFFFF"/>
              </w:rPr>
              <w:t>несколько спичек (6 штук) и отдельная тёрочная пластина (тёрка) для розжига</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711CDE" w:rsidRPr="00B059AC" w:rsidRDefault="00711CDE" w:rsidP="00711CDE">
            <w:pPr>
              <w:widowControl/>
              <w:jc w:val="center"/>
              <w:rPr>
                <w:rFonts w:ascii="Times New Roman" w:eastAsia="Times New Roman" w:hAnsi="Times New Roman" w:cs="Times New Roman"/>
                <w:sz w:val="20"/>
                <w:szCs w:val="20"/>
                <w:lang w:bidi="ar-SA"/>
              </w:rPr>
            </w:pPr>
          </w:p>
        </w:tc>
        <w:tc>
          <w:tcPr>
            <w:tcW w:w="1041" w:type="pct"/>
            <w:tcBorders>
              <w:top w:val="single" w:sz="4" w:space="0" w:color="auto"/>
              <w:left w:val="single" w:sz="4" w:space="0" w:color="auto"/>
              <w:bottom w:val="single" w:sz="4" w:space="0" w:color="auto"/>
              <w:right w:val="single" w:sz="4" w:space="0" w:color="auto"/>
            </w:tcBorders>
            <w:shd w:val="clear" w:color="auto" w:fill="auto"/>
            <w:vAlign w:val="center"/>
          </w:tcPr>
          <w:p w:rsidR="00711CDE" w:rsidRPr="00B059AC" w:rsidRDefault="0013623D" w:rsidP="00711CDE">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711CDE" w:rsidRPr="00B059AC" w:rsidTr="003C3E50">
        <w:trPr>
          <w:trHeight w:val="780"/>
        </w:trPr>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711CDE" w:rsidRDefault="0013623D" w:rsidP="00711CDE">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lastRenderedPageBreak/>
              <w:t>Спички водо-ветроустойчивые. Упаковка</w:t>
            </w:r>
          </w:p>
        </w:tc>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711CDE" w:rsidRPr="00906F02" w:rsidRDefault="0013623D" w:rsidP="00711CDE">
            <w:pPr>
              <w:widowControl/>
              <w:rPr>
                <w:rFonts w:ascii="Times New Roman" w:hAnsi="Times New Roman" w:cs="Times New Roman"/>
                <w:sz w:val="20"/>
                <w:szCs w:val="20"/>
                <w:shd w:val="clear" w:color="auto" w:fill="FFFFFF"/>
              </w:rPr>
            </w:pPr>
            <w:r w:rsidRPr="00906F02">
              <w:rPr>
                <w:rFonts w:ascii="Times New Roman" w:hAnsi="Times New Roman" w:cs="Times New Roman"/>
                <w:sz w:val="20"/>
                <w:szCs w:val="20"/>
                <w:shd w:val="clear" w:color="auto" w:fill="FFFFFF"/>
              </w:rPr>
              <w:t>упаковка должна быть герметичной (блистер, плотная полиэтиленовая плёнка), чтобы защитить содержимое от намокания при случайном попадании воды. Внутри спички и тёрочная пластина обычно размещены в отдельных гнёздах</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711CDE" w:rsidRPr="00B059AC" w:rsidRDefault="00711CDE" w:rsidP="00711CDE">
            <w:pPr>
              <w:widowControl/>
              <w:jc w:val="center"/>
              <w:rPr>
                <w:rFonts w:ascii="Times New Roman" w:eastAsia="Times New Roman" w:hAnsi="Times New Roman" w:cs="Times New Roman"/>
                <w:sz w:val="20"/>
                <w:szCs w:val="20"/>
                <w:lang w:bidi="ar-SA"/>
              </w:rPr>
            </w:pPr>
          </w:p>
        </w:tc>
        <w:tc>
          <w:tcPr>
            <w:tcW w:w="1041" w:type="pct"/>
            <w:tcBorders>
              <w:top w:val="single" w:sz="4" w:space="0" w:color="auto"/>
              <w:left w:val="single" w:sz="4" w:space="0" w:color="auto"/>
              <w:bottom w:val="single" w:sz="4" w:space="0" w:color="auto"/>
              <w:right w:val="single" w:sz="4" w:space="0" w:color="auto"/>
            </w:tcBorders>
            <w:shd w:val="clear" w:color="auto" w:fill="auto"/>
            <w:vAlign w:val="center"/>
          </w:tcPr>
          <w:p w:rsidR="00711CDE" w:rsidRPr="00B059AC" w:rsidRDefault="0013623D" w:rsidP="00711CDE">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13623D" w:rsidRPr="00B059AC" w:rsidTr="003C3E50">
        <w:trPr>
          <w:trHeight w:val="780"/>
        </w:trPr>
        <w:tc>
          <w:tcPr>
            <w:tcW w:w="1807" w:type="pct"/>
            <w:tcBorders>
              <w:top w:val="single" w:sz="4" w:space="0" w:color="auto"/>
              <w:left w:val="single" w:sz="4" w:space="0" w:color="auto"/>
              <w:bottom w:val="single" w:sz="4" w:space="0" w:color="auto"/>
              <w:right w:val="single" w:sz="4" w:space="0" w:color="auto"/>
            </w:tcBorders>
            <w:shd w:val="clear" w:color="auto" w:fill="auto"/>
            <w:vAlign w:val="center"/>
          </w:tcPr>
          <w:p w:rsidR="0013623D" w:rsidRDefault="0013623D" w:rsidP="0013623D">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Спички водо-ветроустойчивые</w:t>
            </w:r>
            <w:r w:rsidRPr="00711CDE">
              <w:rPr>
                <w:rFonts w:ascii="Times New Roman" w:eastAsia="Times New Roman" w:hAnsi="Times New Roman" w:cs="Times New Roman"/>
                <w:sz w:val="20"/>
                <w:szCs w:val="20"/>
                <w:lang w:bidi="ar-SA"/>
              </w:rPr>
              <w:t xml:space="preserve"> Количество упаковочных единиц</w:t>
            </w:r>
          </w:p>
        </w:tc>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13623D" w:rsidRPr="00906F02" w:rsidRDefault="0013623D" w:rsidP="0013623D">
            <w:pPr>
              <w:widowControl/>
              <w:rPr>
                <w:rFonts w:ascii="Times New Roman" w:eastAsia="Times New Roman" w:hAnsi="Times New Roman" w:cs="Times New Roman"/>
                <w:sz w:val="20"/>
                <w:szCs w:val="20"/>
                <w:lang w:bidi="ar-SA"/>
              </w:rPr>
            </w:pPr>
            <w:r w:rsidRPr="00906F02">
              <w:rPr>
                <w:rFonts w:ascii="Times New Roman" w:eastAsia="Times New Roman" w:hAnsi="Times New Roman" w:cs="Times New Roman"/>
                <w:sz w:val="20"/>
                <w:szCs w:val="20"/>
                <w:lang w:bidi="ar-SA"/>
              </w:rPr>
              <w:t>1.00000000000</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tcPr>
          <w:p w:rsidR="0013623D" w:rsidRPr="00B059AC" w:rsidRDefault="0013623D" w:rsidP="0013623D">
            <w:pPr>
              <w:widowControl/>
              <w:jc w:val="center"/>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упаковка</w:t>
            </w:r>
          </w:p>
        </w:tc>
        <w:tc>
          <w:tcPr>
            <w:tcW w:w="1041" w:type="pct"/>
            <w:tcBorders>
              <w:top w:val="single" w:sz="4" w:space="0" w:color="auto"/>
              <w:left w:val="single" w:sz="4" w:space="0" w:color="auto"/>
              <w:bottom w:val="single" w:sz="4" w:space="0" w:color="auto"/>
              <w:right w:val="single" w:sz="4" w:space="0" w:color="auto"/>
            </w:tcBorders>
            <w:shd w:val="clear" w:color="auto" w:fill="auto"/>
            <w:vAlign w:val="center"/>
          </w:tcPr>
          <w:p w:rsidR="0013623D" w:rsidRPr="00B059AC" w:rsidRDefault="0013623D" w:rsidP="0013623D">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3840"/>
        </w:trPr>
        <w:tc>
          <w:tcPr>
            <w:tcW w:w="18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Разогреватель портативный: Описание</w:t>
            </w:r>
          </w:p>
        </w:tc>
        <w:tc>
          <w:tcPr>
            <w:tcW w:w="1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59AC" w:rsidRPr="00906F02" w:rsidRDefault="00B059AC" w:rsidP="00B059AC">
            <w:pPr>
              <w:widowControl/>
              <w:rPr>
                <w:rFonts w:ascii="Times New Roman" w:eastAsia="Times New Roman" w:hAnsi="Times New Roman" w:cs="Times New Roman"/>
                <w:sz w:val="20"/>
                <w:szCs w:val="20"/>
                <w:lang w:bidi="ar-SA"/>
              </w:rPr>
            </w:pPr>
            <w:r w:rsidRPr="00906F02">
              <w:rPr>
                <w:rFonts w:ascii="Times New Roman" w:eastAsia="Times New Roman" w:hAnsi="Times New Roman" w:cs="Times New Roman"/>
                <w:sz w:val="20"/>
                <w:szCs w:val="20"/>
                <w:lang w:bidi="ar-SA"/>
              </w:rPr>
              <w:t>Разогреватель должен предназначаться для подогрева воды и пищи в походных условиях и представлять собой комплект, состоящий из металлического таганка, имеющего ребра жесткости для обеспечения надежной устойчивости разогревателя и подогреваемого продукта, не менее 3 таблеток цилиндрической формы уротропина (сухого горючего) с нанесенной зажигательной смесью, герметично упакованных в блистер из полимерного материала, инструкция – 1 штука.</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w:t>
            </w:r>
          </w:p>
        </w:tc>
        <w:tc>
          <w:tcPr>
            <w:tcW w:w="10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780"/>
        </w:trPr>
        <w:tc>
          <w:tcPr>
            <w:tcW w:w="1807" w:type="pct"/>
            <w:tcBorders>
              <w:top w:val="single" w:sz="4" w:space="0" w:color="auto"/>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Разогреватель портативный: Масса нетто упаковочной единицы</w:t>
            </w:r>
          </w:p>
        </w:tc>
        <w:tc>
          <w:tcPr>
            <w:tcW w:w="1358" w:type="pct"/>
            <w:tcBorders>
              <w:top w:val="single" w:sz="4" w:space="0" w:color="auto"/>
              <w:left w:val="nil"/>
              <w:bottom w:val="single" w:sz="8" w:space="0" w:color="000000"/>
              <w:right w:val="single" w:sz="8" w:space="0" w:color="000000"/>
            </w:tcBorders>
            <w:shd w:val="clear" w:color="auto" w:fill="auto"/>
            <w:vAlign w:val="center"/>
            <w:hideMark/>
          </w:tcPr>
          <w:p w:rsidR="00B059AC" w:rsidRPr="00906F02" w:rsidRDefault="00B059AC" w:rsidP="00B059AC">
            <w:pPr>
              <w:widowControl/>
              <w:rPr>
                <w:rFonts w:ascii="Times New Roman" w:eastAsia="Times New Roman" w:hAnsi="Times New Roman" w:cs="Times New Roman"/>
                <w:sz w:val="20"/>
                <w:szCs w:val="20"/>
                <w:lang w:bidi="ar-SA"/>
              </w:rPr>
            </w:pPr>
            <w:r w:rsidRPr="00906F02">
              <w:rPr>
                <w:rFonts w:ascii="Times New Roman" w:eastAsia="Times New Roman" w:hAnsi="Times New Roman" w:cs="Times New Roman"/>
                <w:sz w:val="20"/>
                <w:szCs w:val="20"/>
                <w:lang w:bidi="ar-SA"/>
              </w:rPr>
              <w:t>≥ 10.00000000000</w:t>
            </w:r>
          </w:p>
        </w:tc>
        <w:tc>
          <w:tcPr>
            <w:tcW w:w="794" w:type="pct"/>
            <w:tcBorders>
              <w:top w:val="single" w:sz="4" w:space="0" w:color="auto"/>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Грамм</w:t>
            </w:r>
          </w:p>
        </w:tc>
        <w:tc>
          <w:tcPr>
            <w:tcW w:w="1041" w:type="pct"/>
            <w:tcBorders>
              <w:top w:val="single" w:sz="4" w:space="0" w:color="auto"/>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Участник закупки указывает в заявке конкретное значение характеристики</w:t>
            </w:r>
          </w:p>
        </w:tc>
      </w:tr>
      <w:tr w:rsidR="00B059AC" w:rsidRPr="00B059AC" w:rsidTr="003C3E50">
        <w:trPr>
          <w:trHeight w:val="780"/>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Разогреватель портативный: Минимальное время горения</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906F02" w:rsidRDefault="00B059AC" w:rsidP="00B059AC">
            <w:pPr>
              <w:widowControl/>
              <w:rPr>
                <w:rFonts w:ascii="Times New Roman" w:eastAsia="Times New Roman" w:hAnsi="Times New Roman" w:cs="Times New Roman"/>
                <w:sz w:val="20"/>
                <w:szCs w:val="20"/>
                <w:lang w:bidi="ar-SA"/>
              </w:rPr>
            </w:pPr>
            <w:r w:rsidRPr="00906F02">
              <w:rPr>
                <w:rFonts w:ascii="Times New Roman" w:eastAsia="Times New Roman" w:hAnsi="Times New Roman" w:cs="Times New Roman"/>
                <w:sz w:val="20"/>
                <w:szCs w:val="20"/>
                <w:lang w:bidi="ar-SA"/>
              </w:rPr>
              <w:t>≥ 9.00000000000</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Минута</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Участник закупки указывает в заявке конкретное значение характеристики</w:t>
            </w:r>
          </w:p>
        </w:tc>
      </w:tr>
      <w:tr w:rsidR="00B059AC" w:rsidRPr="00B059AC" w:rsidTr="003C3E50">
        <w:trPr>
          <w:trHeight w:val="780"/>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Разогреватель портативный: Вид упаковочной единицы</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906F02" w:rsidRDefault="00B059AC" w:rsidP="00B059AC">
            <w:pPr>
              <w:widowControl/>
              <w:rPr>
                <w:rFonts w:ascii="Times New Roman" w:eastAsia="Times New Roman" w:hAnsi="Times New Roman" w:cs="Times New Roman"/>
                <w:sz w:val="20"/>
                <w:szCs w:val="20"/>
                <w:lang w:bidi="ar-SA"/>
              </w:rPr>
            </w:pPr>
            <w:r w:rsidRPr="00906F02">
              <w:rPr>
                <w:rFonts w:ascii="Times New Roman" w:eastAsia="Times New Roman" w:hAnsi="Times New Roman" w:cs="Times New Roman"/>
                <w:sz w:val="20"/>
                <w:szCs w:val="20"/>
                <w:lang w:bidi="ar-SA"/>
              </w:rPr>
              <w:t>Герметичный пакет из полимерного материала</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780"/>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Разогреватель портативный: Количество упаковочных единиц</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906F02" w:rsidRDefault="00B059AC" w:rsidP="00B059AC">
            <w:pPr>
              <w:widowControl/>
              <w:rPr>
                <w:rFonts w:ascii="Times New Roman" w:eastAsia="Times New Roman" w:hAnsi="Times New Roman" w:cs="Times New Roman"/>
                <w:sz w:val="20"/>
                <w:szCs w:val="20"/>
                <w:lang w:bidi="ar-SA"/>
              </w:rPr>
            </w:pPr>
            <w:r w:rsidRPr="00906F02">
              <w:rPr>
                <w:rFonts w:ascii="Times New Roman" w:eastAsia="Times New Roman" w:hAnsi="Times New Roman" w:cs="Times New Roman"/>
                <w:sz w:val="20"/>
                <w:szCs w:val="20"/>
                <w:lang w:bidi="ar-SA"/>
              </w:rPr>
              <w:t>1.00000000000</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Штука</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1545"/>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Салфетка бумажная: Описание</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906F02" w:rsidRDefault="00B059AC" w:rsidP="00714F38">
            <w:pPr>
              <w:widowControl/>
              <w:rPr>
                <w:rFonts w:ascii="Times New Roman" w:eastAsia="Times New Roman" w:hAnsi="Times New Roman" w:cs="Times New Roman"/>
                <w:sz w:val="20"/>
                <w:szCs w:val="20"/>
                <w:lang w:bidi="ar-SA"/>
              </w:rPr>
            </w:pPr>
            <w:r w:rsidRPr="00906F02">
              <w:rPr>
                <w:rFonts w:ascii="Times New Roman" w:eastAsia="Times New Roman" w:hAnsi="Times New Roman" w:cs="Times New Roman"/>
                <w:sz w:val="20"/>
                <w:szCs w:val="20"/>
                <w:lang w:bidi="ar-SA"/>
              </w:rPr>
              <w:t xml:space="preserve">Изготовлены в соответствии с требованиями ГОСТ Р </w:t>
            </w:r>
            <w:r w:rsidR="00714F38" w:rsidRPr="00906F02">
              <w:rPr>
                <w:rFonts w:ascii="Times New Roman" w:eastAsia="Times New Roman" w:hAnsi="Times New Roman" w:cs="Times New Roman"/>
                <w:sz w:val="20"/>
                <w:szCs w:val="20"/>
                <w:lang w:bidi="ar-SA"/>
              </w:rPr>
              <w:t xml:space="preserve">52354-2025 </w:t>
            </w:r>
            <w:r w:rsidRPr="00906F02">
              <w:rPr>
                <w:rFonts w:ascii="Times New Roman" w:eastAsia="Times New Roman" w:hAnsi="Times New Roman" w:cs="Times New Roman"/>
                <w:sz w:val="20"/>
                <w:szCs w:val="20"/>
                <w:lang w:bidi="ar-SA"/>
              </w:rPr>
              <w:t>«Изделия из бумаги бытового и санитарно-гигиенического назначения. Общие технические условия»</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780"/>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Салфетка бумажная: Длина</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240.00000000000</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Миллиметр</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Участник закупки указывает в заявке конкретное значение характеристики</w:t>
            </w:r>
          </w:p>
        </w:tc>
      </w:tr>
      <w:tr w:rsidR="00B059AC" w:rsidRPr="00B059AC" w:rsidTr="003C3E50">
        <w:trPr>
          <w:trHeight w:val="780"/>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Салфетка бумажная: Ширина</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240.00000000000</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Миллиметр</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Участник закупки указывает в заявке конкретное значение характеристики</w:t>
            </w:r>
          </w:p>
        </w:tc>
      </w:tr>
      <w:tr w:rsidR="00B059AC" w:rsidRPr="00B059AC" w:rsidTr="003C3E50">
        <w:trPr>
          <w:trHeight w:val="780"/>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Салфетка бумажная: Вид упаковочной единицы</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3 (три) салфетки в герметичном пакете из комбинированного плёночного материала</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780"/>
        </w:trPr>
        <w:tc>
          <w:tcPr>
            <w:tcW w:w="1807" w:type="pct"/>
            <w:tcBorders>
              <w:top w:val="nil"/>
              <w:left w:val="single" w:sz="8" w:space="0" w:color="000000"/>
              <w:bottom w:val="single" w:sz="4" w:space="0" w:color="auto"/>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lastRenderedPageBreak/>
              <w:t>Салфетка бумажная: Количество упаковочных единиц</w:t>
            </w:r>
          </w:p>
        </w:tc>
        <w:tc>
          <w:tcPr>
            <w:tcW w:w="1358" w:type="pct"/>
            <w:tcBorders>
              <w:top w:val="nil"/>
              <w:left w:val="nil"/>
              <w:bottom w:val="single" w:sz="4" w:space="0" w:color="auto"/>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3.00000000000</w:t>
            </w:r>
          </w:p>
        </w:tc>
        <w:tc>
          <w:tcPr>
            <w:tcW w:w="794" w:type="pct"/>
            <w:tcBorders>
              <w:top w:val="nil"/>
              <w:left w:val="nil"/>
              <w:bottom w:val="single" w:sz="4" w:space="0" w:color="auto"/>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Штука</w:t>
            </w:r>
          </w:p>
        </w:tc>
        <w:tc>
          <w:tcPr>
            <w:tcW w:w="1041" w:type="pct"/>
            <w:tcBorders>
              <w:top w:val="nil"/>
              <w:left w:val="nil"/>
              <w:bottom w:val="single" w:sz="4" w:space="0" w:color="auto"/>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2565"/>
        </w:trPr>
        <w:tc>
          <w:tcPr>
            <w:tcW w:w="1807"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Ложка пластмассовая: Описание</w:t>
            </w:r>
          </w:p>
        </w:tc>
        <w:tc>
          <w:tcPr>
            <w:tcW w:w="1358"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В соответствии с требованиям ГОСТ Р 50962-96 с изм. № 1 и 2 «Посуда и изделия хозяйственного назначения из пластмасс. Общие технические условия» или по</w:t>
            </w:r>
            <w:r w:rsidR="00714F38">
              <w:rPr>
                <w:rFonts w:ascii="Times New Roman" w:eastAsia="Times New Roman" w:hAnsi="Times New Roman" w:cs="Times New Roman"/>
                <w:sz w:val="20"/>
                <w:szCs w:val="20"/>
                <w:lang w:bidi="ar-SA"/>
              </w:rPr>
              <w:t xml:space="preserve"> </w:t>
            </w:r>
            <w:r w:rsidRPr="00B059AC">
              <w:rPr>
                <w:rFonts w:ascii="Times New Roman" w:eastAsia="Times New Roman" w:hAnsi="Times New Roman" w:cs="Times New Roman"/>
                <w:sz w:val="20"/>
                <w:szCs w:val="20"/>
                <w:lang w:bidi="ar-SA"/>
              </w:rPr>
              <w:t>технологической инструкции производителя. Поверхность изделий гладкая, без трещин и неровностей имеет ровные обрезы краев, предназначена для одноразового использования</w:t>
            </w:r>
          </w:p>
        </w:tc>
        <w:tc>
          <w:tcPr>
            <w:tcW w:w="794"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w:t>
            </w:r>
          </w:p>
        </w:tc>
        <w:tc>
          <w:tcPr>
            <w:tcW w:w="1041" w:type="pct"/>
            <w:tcBorders>
              <w:top w:val="single" w:sz="4" w:space="0" w:color="auto"/>
              <w:left w:val="single" w:sz="4" w:space="0" w:color="auto"/>
              <w:bottom w:val="single" w:sz="4" w:space="0" w:color="auto"/>
              <w:right w:val="single" w:sz="4" w:space="0" w:color="auto"/>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780"/>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Ложка пластмассовая: Количество упаковочных единиц</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3.00000000000</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Штука</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5B553C" w:rsidRPr="00B059AC" w:rsidTr="003C3E50">
        <w:trPr>
          <w:trHeight w:val="780"/>
        </w:trPr>
        <w:tc>
          <w:tcPr>
            <w:tcW w:w="1807" w:type="pct"/>
            <w:tcBorders>
              <w:top w:val="nil"/>
              <w:left w:val="single" w:sz="8" w:space="0" w:color="000000"/>
              <w:bottom w:val="single" w:sz="8" w:space="0" w:color="000000"/>
              <w:right w:val="single" w:sz="8" w:space="0" w:color="000000"/>
            </w:tcBorders>
            <w:shd w:val="clear" w:color="auto" w:fill="auto"/>
            <w:vAlign w:val="center"/>
          </w:tcPr>
          <w:p w:rsidR="005B553C" w:rsidRPr="00B059AC" w:rsidRDefault="005B553C" w:rsidP="005B553C">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Нож</w:t>
            </w:r>
            <w:r w:rsidRPr="00B059AC">
              <w:rPr>
                <w:rFonts w:ascii="Times New Roman" w:eastAsia="Times New Roman" w:hAnsi="Times New Roman" w:cs="Times New Roman"/>
                <w:sz w:val="20"/>
                <w:szCs w:val="20"/>
                <w:lang w:bidi="ar-SA"/>
              </w:rPr>
              <w:t xml:space="preserve"> пластмассов</w:t>
            </w:r>
            <w:r>
              <w:rPr>
                <w:rFonts w:ascii="Times New Roman" w:eastAsia="Times New Roman" w:hAnsi="Times New Roman" w:cs="Times New Roman"/>
                <w:sz w:val="20"/>
                <w:szCs w:val="20"/>
                <w:lang w:bidi="ar-SA"/>
              </w:rPr>
              <w:t>ый: Описание</w:t>
            </w:r>
          </w:p>
        </w:tc>
        <w:tc>
          <w:tcPr>
            <w:tcW w:w="1358" w:type="pct"/>
            <w:tcBorders>
              <w:top w:val="nil"/>
              <w:left w:val="nil"/>
              <w:bottom w:val="single" w:sz="8" w:space="0" w:color="000000"/>
              <w:right w:val="single" w:sz="8" w:space="0" w:color="000000"/>
            </w:tcBorders>
            <w:shd w:val="clear" w:color="auto" w:fill="auto"/>
            <w:vAlign w:val="center"/>
          </w:tcPr>
          <w:p w:rsidR="005B553C" w:rsidRPr="00B059AC" w:rsidRDefault="005B553C" w:rsidP="00A62275">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xml:space="preserve">В соответствии с требованиям ГОСТ </w:t>
            </w:r>
            <w:r w:rsidR="00A62275">
              <w:rPr>
                <w:rFonts w:ascii="Times New Roman" w:eastAsia="Times New Roman" w:hAnsi="Times New Roman" w:cs="Times New Roman"/>
                <w:sz w:val="20"/>
                <w:szCs w:val="20"/>
                <w:lang w:bidi="ar-SA"/>
              </w:rPr>
              <w:t>34827-2022</w:t>
            </w:r>
            <w:r w:rsidRPr="00B059AC">
              <w:rPr>
                <w:rFonts w:ascii="Times New Roman" w:eastAsia="Times New Roman" w:hAnsi="Times New Roman" w:cs="Times New Roman"/>
                <w:sz w:val="20"/>
                <w:szCs w:val="20"/>
                <w:lang w:bidi="ar-SA"/>
              </w:rPr>
              <w:t xml:space="preserve"> «Посуда и изделия хозяйственного назначения из пластмасс. Общие технические условия». Поверхность изделий гладкая, без трещин и неровностей имеет ровные обрезы краев, предназначена для одноразового использования</w:t>
            </w:r>
          </w:p>
        </w:tc>
        <w:tc>
          <w:tcPr>
            <w:tcW w:w="794" w:type="pct"/>
            <w:tcBorders>
              <w:top w:val="nil"/>
              <w:left w:val="nil"/>
              <w:bottom w:val="single" w:sz="8" w:space="0" w:color="000000"/>
              <w:right w:val="single" w:sz="8" w:space="0" w:color="000000"/>
            </w:tcBorders>
            <w:shd w:val="clear" w:color="auto" w:fill="auto"/>
            <w:vAlign w:val="center"/>
          </w:tcPr>
          <w:p w:rsidR="005B553C" w:rsidRPr="00B059AC" w:rsidRDefault="005B553C" w:rsidP="005B553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w:t>
            </w:r>
          </w:p>
        </w:tc>
        <w:tc>
          <w:tcPr>
            <w:tcW w:w="1041" w:type="pct"/>
            <w:tcBorders>
              <w:top w:val="nil"/>
              <w:left w:val="nil"/>
              <w:bottom w:val="single" w:sz="8" w:space="0" w:color="000000"/>
              <w:right w:val="single" w:sz="8" w:space="0" w:color="000000"/>
            </w:tcBorders>
            <w:shd w:val="clear" w:color="auto" w:fill="auto"/>
            <w:vAlign w:val="center"/>
          </w:tcPr>
          <w:p w:rsidR="005B553C" w:rsidRPr="00B059AC" w:rsidRDefault="005B553C" w:rsidP="005B553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5B553C" w:rsidRPr="00B059AC" w:rsidTr="003C3E50">
        <w:trPr>
          <w:trHeight w:val="780"/>
        </w:trPr>
        <w:tc>
          <w:tcPr>
            <w:tcW w:w="1807" w:type="pct"/>
            <w:tcBorders>
              <w:top w:val="nil"/>
              <w:left w:val="single" w:sz="8" w:space="0" w:color="000000"/>
              <w:bottom w:val="single" w:sz="8" w:space="0" w:color="000000"/>
              <w:right w:val="single" w:sz="8" w:space="0" w:color="000000"/>
            </w:tcBorders>
            <w:shd w:val="clear" w:color="auto" w:fill="auto"/>
            <w:vAlign w:val="center"/>
          </w:tcPr>
          <w:p w:rsidR="005B553C" w:rsidRPr="00B059AC" w:rsidRDefault="005B553C" w:rsidP="005B553C">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Нож</w:t>
            </w:r>
            <w:r w:rsidRPr="00B059AC">
              <w:rPr>
                <w:rFonts w:ascii="Times New Roman" w:eastAsia="Times New Roman" w:hAnsi="Times New Roman" w:cs="Times New Roman"/>
                <w:sz w:val="20"/>
                <w:szCs w:val="20"/>
                <w:lang w:bidi="ar-SA"/>
              </w:rPr>
              <w:t xml:space="preserve"> пластмассов</w:t>
            </w:r>
            <w:r>
              <w:rPr>
                <w:rFonts w:ascii="Times New Roman" w:eastAsia="Times New Roman" w:hAnsi="Times New Roman" w:cs="Times New Roman"/>
                <w:sz w:val="20"/>
                <w:szCs w:val="20"/>
                <w:lang w:bidi="ar-SA"/>
              </w:rPr>
              <w:t>ый</w:t>
            </w:r>
            <w:r w:rsidRPr="00B059AC">
              <w:rPr>
                <w:rFonts w:ascii="Times New Roman" w:eastAsia="Times New Roman" w:hAnsi="Times New Roman" w:cs="Times New Roman"/>
                <w:sz w:val="20"/>
                <w:szCs w:val="20"/>
                <w:lang w:bidi="ar-SA"/>
              </w:rPr>
              <w:t>: Количество упаковочных единиц</w:t>
            </w:r>
          </w:p>
        </w:tc>
        <w:tc>
          <w:tcPr>
            <w:tcW w:w="1358" w:type="pct"/>
            <w:tcBorders>
              <w:top w:val="nil"/>
              <w:left w:val="nil"/>
              <w:bottom w:val="single" w:sz="8" w:space="0" w:color="000000"/>
              <w:right w:val="single" w:sz="8" w:space="0" w:color="000000"/>
            </w:tcBorders>
            <w:shd w:val="clear" w:color="auto" w:fill="auto"/>
            <w:vAlign w:val="center"/>
          </w:tcPr>
          <w:p w:rsidR="005B553C" w:rsidRPr="00B059AC" w:rsidRDefault="005B553C" w:rsidP="005B553C">
            <w:pPr>
              <w:widowControl/>
              <w:rPr>
                <w:rFonts w:ascii="Times New Roman" w:eastAsia="Times New Roman" w:hAnsi="Times New Roman" w:cs="Times New Roman"/>
                <w:sz w:val="20"/>
                <w:szCs w:val="20"/>
                <w:lang w:bidi="ar-SA"/>
              </w:rPr>
            </w:pPr>
            <w:r>
              <w:rPr>
                <w:rFonts w:ascii="Times New Roman" w:eastAsia="Times New Roman" w:hAnsi="Times New Roman" w:cs="Times New Roman"/>
                <w:sz w:val="20"/>
                <w:szCs w:val="20"/>
                <w:lang w:bidi="ar-SA"/>
              </w:rPr>
              <w:t>1</w:t>
            </w:r>
            <w:r w:rsidRPr="00B059AC">
              <w:rPr>
                <w:rFonts w:ascii="Times New Roman" w:eastAsia="Times New Roman" w:hAnsi="Times New Roman" w:cs="Times New Roman"/>
                <w:sz w:val="20"/>
                <w:szCs w:val="20"/>
                <w:lang w:bidi="ar-SA"/>
              </w:rPr>
              <w:t>.00000000000</w:t>
            </w:r>
          </w:p>
        </w:tc>
        <w:tc>
          <w:tcPr>
            <w:tcW w:w="794" w:type="pct"/>
            <w:tcBorders>
              <w:top w:val="nil"/>
              <w:left w:val="nil"/>
              <w:bottom w:val="single" w:sz="8" w:space="0" w:color="000000"/>
              <w:right w:val="single" w:sz="8" w:space="0" w:color="000000"/>
            </w:tcBorders>
            <w:shd w:val="clear" w:color="auto" w:fill="auto"/>
            <w:vAlign w:val="center"/>
          </w:tcPr>
          <w:p w:rsidR="005B553C" w:rsidRPr="00B059AC" w:rsidRDefault="005B553C" w:rsidP="005B553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Штука</w:t>
            </w:r>
          </w:p>
        </w:tc>
        <w:tc>
          <w:tcPr>
            <w:tcW w:w="1041" w:type="pct"/>
            <w:tcBorders>
              <w:top w:val="nil"/>
              <w:left w:val="nil"/>
              <w:bottom w:val="single" w:sz="8" w:space="0" w:color="000000"/>
              <w:right w:val="single" w:sz="8" w:space="0" w:color="000000"/>
            </w:tcBorders>
            <w:shd w:val="clear" w:color="auto" w:fill="auto"/>
            <w:vAlign w:val="center"/>
          </w:tcPr>
          <w:p w:rsidR="005B553C" w:rsidRPr="00B059AC" w:rsidRDefault="005B553C" w:rsidP="005B553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r w:rsidR="00B059AC" w:rsidRPr="00B059AC" w:rsidTr="003C3E50">
        <w:trPr>
          <w:trHeight w:val="780"/>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Срок годности индивидуального пайка со дня подписания Заказчиком документа о приемке в ЕИС</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D9314F">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 xml:space="preserve">≥ </w:t>
            </w:r>
            <w:r w:rsidR="007F4F31">
              <w:rPr>
                <w:rFonts w:ascii="Times New Roman" w:eastAsia="Times New Roman" w:hAnsi="Times New Roman" w:cs="Times New Roman"/>
                <w:sz w:val="20"/>
                <w:szCs w:val="20"/>
                <w:lang w:bidi="ar-SA"/>
              </w:rPr>
              <w:t>3</w:t>
            </w:r>
            <w:r w:rsidR="00D9314F">
              <w:rPr>
                <w:rFonts w:ascii="Times New Roman" w:eastAsia="Times New Roman" w:hAnsi="Times New Roman" w:cs="Times New Roman"/>
                <w:sz w:val="20"/>
                <w:szCs w:val="20"/>
                <w:lang w:bidi="ar-SA"/>
              </w:rPr>
              <w:t>0</w:t>
            </w:r>
            <w:r w:rsidRPr="00B059AC">
              <w:rPr>
                <w:rFonts w:ascii="Times New Roman" w:eastAsia="Times New Roman" w:hAnsi="Times New Roman" w:cs="Times New Roman"/>
                <w:sz w:val="20"/>
                <w:szCs w:val="20"/>
                <w:lang w:bidi="ar-SA"/>
              </w:rPr>
              <w:t>.00000000000</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Месяц</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Участник закупки указывает в заявке конкретное значение характеристики</w:t>
            </w:r>
          </w:p>
        </w:tc>
      </w:tr>
      <w:tr w:rsidR="00B059AC" w:rsidRPr="00B059AC" w:rsidTr="003C3E50">
        <w:trPr>
          <w:trHeight w:val="780"/>
        </w:trPr>
        <w:tc>
          <w:tcPr>
            <w:tcW w:w="1807" w:type="pct"/>
            <w:tcBorders>
              <w:top w:val="nil"/>
              <w:left w:val="single" w:sz="8" w:space="0" w:color="000000"/>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Год производства индивидуального пайка, не ранее:</w:t>
            </w:r>
          </w:p>
        </w:tc>
        <w:tc>
          <w:tcPr>
            <w:tcW w:w="1358"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2026.00000000000</w:t>
            </w:r>
          </w:p>
        </w:tc>
        <w:tc>
          <w:tcPr>
            <w:tcW w:w="794"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Год</w:t>
            </w:r>
          </w:p>
        </w:tc>
        <w:tc>
          <w:tcPr>
            <w:tcW w:w="1041" w:type="pct"/>
            <w:tcBorders>
              <w:top w:val="nil"/>
              <w:left w:val="nil"/>
              <w:bottom w:val="single" w:sz="8" w:space="0" w:color="000000"/>
              <w:right w:val="single" w:sz="8" w:space="0" w:color="000000"/>
            </w:tcBorders>
            <w:shd w:val="clear" w:color="auto" w:fill="auto"/>
            <w:vAlign w:val="center"/>
            <w:hideMark/>
          </w:tcPr>
          <w:p w:rsidR="00B059AC" w:rsidRPr="00B059AC" w:rsidRDefault="00B059AC" w:rsidP="00B059AC">
            <w:pPr>
              <w:widowControl/>
              <w:jc w:val="center"/>
              <w:rPr>
                <w:rFonts w:ascii="Times New Roman" w:eastAsia="Times New Roman" w:hAnsi="Times New Roman" w:cs="Times New Roman"/>
                <w:sz w:val="20"/>
                <w:szCs w:val="20"/>
                <w:lang w:bidi="ar-SA"/>
              </w:rPr>
            </w:pPr>
            <w:r w:rsidRPr="00B059AC">
              <w:rPr>
                <w:rFonts w:ascii="Times New Roman" w:eastAsia="Times New Roman" w:hAnsi="Times New Roman" w:cs="Times New Roman"/>
                <w:sz w:val="20"/>
                <w:szCs w:val="20"/>
                <w:lang w:bidi="ar-SA"/>
              </w:rPr>
              <w:t>Значение характеристики не может изменяться участником закупки</w:t>
            </w:r>
          </w:p>
        </w:tc>
      </w:tr>
    </w:tbl>
    <w:p w:rsidR="00D67194" w:rsidRDefault="00D67194">
      <w:pPr>
        <w:pStyle w:val="11"/>
        <w:keepNext/>
        <w:keepLines/>
        <w:jc w:val="both"/>
        <w:rPr>
          <w:b w:val="0"/>
        </w:rPr>
      </w:pPr>
    </w:p>
    <w:p w:rsidR="00BE6FE4" w:rsidRPr="00BE6FE4" w:rsidRDefault="00BE6FE4" w:rsidP="00BE6FE4">
      <w:pPr>
        <w:widowControl/>
        <w:tabs>
          <w:tab w:val="left" w:pos="851"/>
          <w:tab w:val="left" w:pos="993"/>
        </w:tabs>
        <w:ind w:firstLine="567"/>
        <w:jc w:val="both"/>
        <w:rPr>
          <w:rFonts w:ascii="Times New Roman" w:eastAsia="Times New Roman" w:hAnsi="Times New Roman" w:cs="Times New Roman"/>
          <w:b/>
          <w:color w:val="00000A"/>
          <w:lang w:bidi="ar-SA"/>
        </w:rPr>
      </w:pPr>
      <w:r w:rsidRPr="00BE6FE4">
        <w:rPr>
          <w:rFonts w:ascii="Times New Roman" w:eastAsia="Times New Roman" w:hAnsi="Times New Roman" w:cs="Times New Roman"/>
          <w:b/>
          <w:bCs/>
          <w:color w:val="00000A"/>
          <w:lang w:bidi="ar-SA"/>
        </w:rPr>
        <w:t>4. Требования к качеству и безопасности товара</w:t>
      </w:r>
    </w:p>
    <w:p w:rsidR="00BE6FE4" w:rsidRPr="00BE6FE4" w:rsidRDefault="00BE6FE4" w:rsidP="00BE6FE4">
      <w:pPr>
        <w:widowControl/>
        <w:tabs>
          <w:tab w:val="left" w:pos="851"/>
          <w:tab w:val="left" w:pos="993"/>
        </w:tabs>
        <w:suppressAutoHyphens/>
        <w:ind w:firstLine="567"/>
        <w:jc w:val="both"/>
        <w:rPr>
          <w:rFonts w:ascii="Times New Roman" w:eastAsia="Times New Roman" w:hAnsi="Times New Roman" w:cs="Times New Roman"/>
          <w:color w:val="00000A"/>
          <w:lang w:bidi="ar-SA"/>
        </w:rPr>
      </w:pPr>
      <w:r>
        <w:rPr>
          <w:rFonts w:ascii="Times New Roman" w:eastAsia="Times New Roman" w:hAnsi="Times New Roman" w:cs="Times New Roman"/>
          <w:color w:val="00000A"/>
          <w:lang w:bidi="ar-SA"/>
        </w:rPr>
        <w:t>Товар</w:t>
      </w:r>
      <w:r w:rsidRPr="00BE6FE4">
        <w:rPr>
          <w:rFonts w:ascii="Times New Roman" w:eastAsia="Times New Roman" w:hAnsi="Times New Roman" w:cs="Times New Roman"/>
          <w:color w:val="00000A"/>
          <w:lang w:bidi="ar-SA"/>
        </w:rPr>
        <w:t xml:space="preserve"> должен быть укомплектован, в соответствии с требованиями нормативно-технической документации производителя по технологической инструкции, с соблюдением санитарных правил, утвержденных в установленном порядке, а также в соответствии с ГОСТ 8.579-2019 «Государственная система обеспечения единства измерений. Требования к количеству фасованных товаров при их производстве, фасовании, продаже и импорте». </w:t>
      </w:r>
    </w:p>
    <w:p w:rsidR="00BE6FE4" w:rsidRPr="00BE6FE4" w:rsidRDefault="00BE6FE4" w:rsidP="00BE6FE4">
      <w:pPr>
        <w:widowControl/>
        <w:tabs>
          <w:tab w:val="left" w:pos="851"/>
          <w:tab w:val="left" w:pos="993"/>
        </w:tabs>
        <w:suppressAutoHyphens/>
        <w:ind w:firstLine="567"/>
        <w:jc w:val="both"/>
        <w:rPr>
          <w:rFonts w:ascii="Times New Roman" w:eastAsia="Times New Roman" w:hAnsi="Times New Roman" w:cs="Times New Roman"/>
          <w:color w:val="00000A"/>
          <w:lang w:bidi="ar-SA"/>
        </w:rPr>
      </w:pPr>
      <w:r w:rsidRPr="00BE6FE4">
        <w:rPr>
          <w:rFonts w:ascii="Times New Roman" w:eastAsia="Times New Roman" w:hAnsi="Times New Roman" w:cs="Times New Roman"/>
          <w:color w:val="00000A"/>
          <w:lang w:bidi="ar-SA"/>
        </w:rPr>
        <w:t xml:space="preserve">Качество пищевых продуктов, входящих в состав </w:t>
      </w:r>
      <w:r>
        <w:rPr>
          <w:rFonts w:ascii="Times New Roman" w:eastAsia="Times New Roman" w:hAnsi="Times New Roman" w:cs="Times New Roman"/>
          <w:color w:val="00000A"/>
          <w:lang w:bidi="ar-SA"/>
        </w:rPr>
        <w:t>Товара</w:t>
      </w:r>
      <w:r w:rsidRPr="00BE6FE4">
        <w:rPr>
          <w:rFonts w:ascii="Times New Roman" w:eastAsia="Times New Roman" w:hAnsi="Times New Roman" w:cs="Times New Roman"/>
          <w:color w:val="00000A"/>
          <w:lang w:bidi="ar-SA"/>
        </w:rPr>
        <w:t>, должно соответствовать требованиям ГОСТ и СанПиН, действующих в РФ на момент поставки.</w:t>
      </w:r>
    </w:p>
    <w:p w:rsidR="00BE6FE4" w:rsidRPr="00BE6FE4" w:rsidRDefault="00BE6FE4" w:rsidP="00BE6FE4">
      <w:pPr>
        <w:widowControl/>
        <w:tabs>
          <w:tab w:val="left" w:pos="851"/>
          <w:tab w:val="left" w:pos="993"/>
        </w:tabs>
        <w:suppressAutoHyphens/>
        <w:ind w:firstLine="567"/>
        <w:jc w:val="both"/>
        <w:rPr>
          <w:rFonts w:ascii="Times New Roman" w:eastAsia="Times New Roman" w:hAnsi="Times New Roman" w:cs="Times New Roman"/>
          <w:color w:val="00000A"/>
          <w:lang w:bidi="ar-SA"/>
        </w:rPr>
      </w:pPr>
      <w:r w:rsidRPr="00BE6FE4">
        <w:rPr>
          <w:rFonts w:ascii="Times New Roman" w:eastAsia="Times New Roman" w:hAnsi="Times New Roman" w:cs="Times New Roman"/>
          <w:color w:val="00000A"/>
          <w:lang w:bidi="ar-SA"/>
        </w:rPr>
        <w:t xml:space="preserve">Качество </w:t>
      </w:r>
      <w:r>
        <w:rPr>
          <w:rFonts w:ascii="Times New Roman" w:eastAsia="Times New Roman" w:hAnsi="Times New Roman" w:cs="Times New Roman"/>
          <w:color w:val="00000A"/>
          <w:lang w:bidi="ar-SA"/>
        </w:rPr>
        <w:t>Т</w:t>
      </w:r>
      <w:r w:rsidRPr="00BE6FE4">
        <w:rPr>
          <w:rFonts w:ascii="Times New Roman" w:eastAsia="Times New Roman" w:hAnsi="Times New Roman" w:cs="Times New Roman"/>
          <w:color w:val="00000A"/>
          <w:lang w:bidi="ar-SA"/>
        </w:rPr>
        <w:t>овара должно соответствовать всем международным стандартам качества и безопасности, предъявляемым к товару данного вида, должно соответствовать стандартам, техническим условиям и подтверждаться документами согласно требованиям законодательства РФ.</w:t>
      </w:r>
    </w:p>
    <w:p w:rsidR="00BE6FE4" w:rsidRPr="00BE6FE4" w:rsidRDefault="00BE6FE4" w:rsidP="00BE6FE4">
      <w:pPr>
        <w:widowControl/>
        <w:tabs>
          <w:tab w:val="left" w:pos="851"/>
          <w:tab w:val="left" w:pos="993"/>
        </w:tabs>
        <w:suppressAutoHyphens/>
        <w:ind w:firstLine="567"/>
        <w:jc w:val="both"/>
        <w:rPr>
          <w:rFonts w:ascii="Times New Roman" w:eastAsia="Times New Roman" w:hAnsi="Times New Roman" w:cs="Times New Roman"/>
          <w:color w:val="00000A"/>
          <w:lang w:bidi="ar-SA"/>
        </w:rPr>
      </w:pPr>
      <w:r w:rsidRPr="00BE6FE4">
        <w:rPr>
          <w:rFonts w:ascii="Times New Roman" w:eastAsia="Times New Roman" w:hAnsi="Times New Roman" w:cs="Times New Roman"/>
          <w:color w:val="00000A"/>
          <w:lang w:bidi="ar-SA"/>
        </w:rPr>
        <w:t>Все материалы, используемые в производстве товара, а также для упаковки товара, должны соответствовать экологическим стандартам и должны быть безопасны для здоровья человека.</w:t>
      </w:r>
    </w:p>
    <w:p w:rsidR="00BE6FE4" w:rsidRDefault="00BE6FE4" w:rsidP="00BE6FE4">
      <w:pPr>
        <w:pStyle w:val="11"/>
        <w:keepNext/>
        <w:keepLines/>
        <w:ind w:firstLine="567"/>
        <w:jc w:val="both"/>
        <w:rPr>
          <w:b w:val="0"/>
        </w:rPr>
      </w:pPr>
      <w:r w:rsidRPr="00BE6FE4">
        <w:rPr>
          <w:b w:val="0"/>
          <w:bCs w:val="0"/>
          <w:color w:val="00000A"/>
          <w:sz w:val="24"/>
          <w:szCs w:val="24"/>
          <w:lang w:bidi="ar-SA"/>
        </w:rPr>
        <w:lastRenderedPageBreak/>
        <w:t>Товар, подлежащий обязательной сертификации, должен иметь соответствующие сертификаты в соответствии с постановлением Правительства Российской Федерации от 23.12.2021 № 2425 «Об утверждении единого перечня продукции, подлежащей обязательной сертификации, и единого перечня продукции, подлежащей декларированию соответствия, внесении изменений в постановление Правительства Российской Федерации от 31.12.2020 № 2467 и признании утратившими силу некоторых актов Правительства Российской Федерации»</w:t>
      </w:r>
    </w:p>
    <w:p w:rsidR="00A90091" w:rsidRPr="00D128DE" w:rsidRDefault="00BE6FE4" w:rsidP="00BE6FE4">
      <w:pPr>
        <w:pStyle w:val="11"/>
        <w:keepNext/>
        <w:keepLines/>
        <w:ind w:left="426"/>
        <w:jc w:val="both"/>
        <w:rPr>
          <w:b w:val="0"/>
          <w:sz w:val="24"/>
          <w:szCs w:val="24"/>
        </w:rPr>
      </w:pPr>
      <w:r w:rsidRPr="00BE6FE4">
        <w:rPr>
          <w:sz w:val="24"/>
          <w:szCs w:val="24"/>
        </w:rPr>
        <w:t>5.</w:t>
      </w:r>
      <w:r w:rsidR="00EB1FE0" w:rsidRPr="00BE6FE4">
        <w:rPr>
          <w:sz w:val="24"/>
          <w:szCs w:val="24"/>
        </w:rPr>
        <w:t>Требования к таре и маркировке поставляемых товаров в рационе питания</w:t>
      </w:r>
      <w:bookmarkEnd w:id="1"/>
      <w:r>
        <w:rPr>
          <w:b w:val="0"/>
          <w:sz w:val="24"/>
          <w:szCs w:val="24"/>
        </w:rPr>
        <w:t>:</w:t>
      </w:r>
    </w:p>
    <w:p w:rsidR="00A90091" w:rsidRPr="00D128DE" w:rsidRDefault="00EB1FE0" w:rsidP="00D128DE">
      <w:pPr>
        <w:pStyle w:val="1"/>
        <w:ind w:firstLine="426"/>
        <w:jc w:val="both"/>
        <w:rPr>
          <w:sz w:val="24"/>
          <w:szCs w:val="24"/>
        </w:rPr>
      </w:pPr>
      <w:r w:rsidRPr="00D128DE">
        <w:rPr>
          <w:sz w:val="24"/>
          <w:szCs w:val="24"/>
        </w:rPr>
        <w:t>Рацион питания должен быть упакован и промаркирован в соответствии с действующими стандартами. Маркировка на таре (упаковке), касающаяся названия товара, на русском языке.</w:t>
      </w:r>
    </w:p>
    <w:p w:rsidR="00A90091" w:rsidRPr="00D128DE" w:rsidRDefault="00EB1FE0" w:rsidP="00D128DE">
      <w:pPr>
        <w:pStyle w:val="1"/>
        <w:ind w:firstLine="426"/>
        <w:jc w:val="both"/>
        <w:rPr>
          <w:sz w:val="24"/>
          <w:szCs w:val="24"/>
        </w:rPr>
      </w:pPr>
      <w:r w:rsidRPr="00D128DE">
        <w:rPr>
          <w:sz w:val="24"/>
          <w:szCs w:val="24"/>
        </w:rPr>
        <w:t>Комплектующие рациона должны быть уложены в</w:t>
      </w:r>
      <w:r w:rsidR="00B52178" w:rsidRPr="00D128DE">
        <w:rPr>
          <w:sz w:val="24"/>
          <w:szCs w:val="24"/>
        </w:rPr>
        <w:t xml:space="preserve"> </w:t>
      </w:r>
      <w:r w:rsidR="0036489C">
        <w:rPr>
          <w:sz w:val="24"/>
          <w:szCs w:val="24"/>
        </w:rPr>
        <w:t>упаковку,</w:t>
      </w:r>
      <w:r w:rsidR="00D128DE" w:rsidRPr="00D128DE">
        <w:rPr>
          <w:sz w:val="24"/>
          <w:szCs w:val="24"/>
        </w:rPr>
        <w:t xml:space="preserve"> </w:t>
      </w:r>
      <w:r w:rsidRPr="00D128DE">
        <w:rPr>
          <w:sz w:val="24"/>
          <w:szCs w:val="24"/>
        </w:rPr>
        <w:t>предназначенную для упаковывания рационов питания, а также для обеспечения сохранности и защиты их от воздействия эксплуатационных факторов, с многократно открывающей крышкой</w:t>
      </w:r>
      <w:r w:rsidR="00301E7C" w:rsidRPr="00D128DE">
        <w:rPr>
          <w:sz w:val="24"/>
          <w:szCs w:val="24"/>
        </w:rPr>
        <w:t>.</w:t>
      </w:r>
      <w:r w:rsidRPr="00D128DE">
        <w:rPr>
          <w:sz w:val="24"/>
          <w:szCs w:val="24"/>
        </w:rPr>
        <w:t xml:space="preserve"> </w:t>
      </w:r>
    </w:p>
    <w:p w:rsidR="00A90091" w:rsidRPr="00D128DE" w:rsidRDefault="00EB1FE0" w:rsidP="00D128DE">
      <w:pPr>
        <w:pStyle w:val="1"/>
        <w:ind w:firstLine="426"/>
        <w:jc w:val="both"/>
        <w:rPr>
          <w:sz w:val="24"/>
          <w:szCs w:val="24"/>
        </w:rPr>
      </w:pPr>
      <w:r w:rsidRPr="00D128DE">
        <w:rPr>
          <w:bCs/>
          <w:sz w:val="24"/>
          <w:szCs w:val="24"/>
        </w:rPr>
        <w:t xml:space="preserve">Примечание: </w:t>
      </w:r>
      <w:r w:rsidRPr="00D128DE">
        <w:rPr>
          <w:sz w:val="24"/>
          <w:szCs w:val="24"/>
        </w:rPr>
        <w:t>Ложки пластмассовые, салфетки бумажные, должны быть уложены в полиэтиленовый пакет с «зиплоком».</w:t>
      </w:r>
    </w:p>
    <w:p w:rsidR="00A90091" w:rsidRPr="00D128DE" w:rsidRDefault="0036489C" w:rsidP="00D128DE">
      <w:pPr>
        <w:pStyle w:val="1"/>
        <w:ind w:firstLine="426"/>
        <w:jc w:val="both"/>
        <w:rPr>
          <w:sz w:val="24"/>
          <w:szCs w:val="24"/>
        </w:rPr>
      </w:pPr>
      <w:r>
        <w:rPr>
          <w:sz w:val="24"/>
          <w:szCs w:val="24"/>
        </w:rPr>
        <w:t>Упаковка</w:t>
      </w:r>
      <w:r w:rsidR="00EB1FE0" w:rsidRPr="00D128DE">
        <w:rPr>
          <w:sz w:val="24"/>
          <w:szCs w:val="24"/>
        </w:rPr>
        <w:t xml:space="preserve"> должна обеспечивать жесткую фиксацию комплектующих, находящихся внутри.</w:t>
      </w:r>
    </w:p>
    <w:p w:rsidR="00A90091" w:rsidRPr="00D128DE" w:rsidRDefault="0036489C" w:rsidP="00D128DE">
      <w:pPr>
        <w:pStyle w:val="1"/>
        <w:ind w:firstLine="426"/>
        <w:jc w:val="both"/>
        <w:rPr>
          <w:sz w:val="24"/>
          <w:szCs w:val="24"/>
        </w:rPr>
      </w:pPr>
      <w:r>
        <w:rPr>
          <w:sz w:val="24"/>
          <w:szCs w:val="24"/>
        </w:rPr>
        <w:t>Упаковка</w:t>
      </w:r>
      <w:r w:rsidR="00EB1FE0" w:rsidRPr="00D128DE">
        <w:rPr>
          <w:sz w:val="24"/>
          <w:szCs w:val="24"/>
        </w:rPr>
        <w:t xml:space="preserve"> с уложенными продуктами должна быть </w:t>
      </w:r>
      <w:r w:rsidR="00F67DAF" w:rsidRPr="00D128DE">
        <w:rPr>
          <w:sz w:val="24"/>
          <w:szCs w:val="24"/>
        </w:rPr>
        <w:t>помещена в пакет из трёхслойного металлизированного материала</w:t>
      </w:r>
      <w:r w:rsidR="00931FBC" w:rsidRPr="00D128DE">
        <w:rPr>
          <w:sz w:val="24"/>
          <w:szCs w:val="24"/>
        </w:rPr>
        <w:t>.</w:t>
      </w:r>
    </w:p>
    <w:p w:rsidR="00A90091" w:rsidRPr="00906F02" w:rsidRDefault="00EB1FE0" w:rsidP="00D128DE">
      <w:pPr>
        <w:pStyle w:val="1"/>
        <w:ind w:firstLine="426"/>
        <w:jc w:val="both"/>
        <w:rPr>
          <w:i/>
          <w:iCs/>
          <w:sz w:val="24"/>
          <w:szCs w:val="24"/>
        </w:rPr>
      </w:pPr>
      <w:r w:rsidRPr="00D128DE">
        <w:rPr>
          <w:sz w:val="24"/>
          <w:szCs w:val="24"/>
        </w:rPr>
        <w:t xml:space="preserve">Для переноски </w:t>
      </w:r>
      <w:r w:rsidR="00931FBC" w:rsidRPr="00D128DE">
        <w:rPr>
          <w:sz w:val="24"/>
          <w:szCs w:val="24"/>
        </w:rPr>
        <w:t>пакет</w:t>
      </w:r>
      <w:r w:rsidRPr="00D128DE">
        <w:rPr>
          <w:sz w:val="24"/>
          <w:szCs w:val="24"/>
        </w:rPr>
        <w:t xml:space="preserve"> с рационом </w:t>
      </w:r>
      <w:r w:rsidRPr="00906F02">
        <w:rPr>
          <w:sz w:val="24"/>
          <w:szCs w:val="24"/>
        </w:rPr>
        <w:t>долж</w:t>
      </w:r>
      <w:r w:rsidR="00931FBC" w:rsidRPr="00906F02">
        <w:rPr>
          <w:sz w:val="24"/>
          <w:szCs w:val="24"/>
        </w:rPr>
        <w:t>ен</w:t>
      </w:r>
      <w:r w:rsidRPr="00906F02">
        <w:rPr>
          <w:sz w:val="24"/>
          <w:szCs w:val="24"/>
        </w:rPr>
        <w:t xml:space="preserve"> иметь в конструкции ручку, которая должна удерживать вес, не менее 2,5 кг. Ручка, конструктивно должна</w:t>
      </w:r>
      <w:r w:rsidR="0036489C" w:rsidRPr="00906F02">
        <w:rPr>
          <w:sz w:val="24"/>
          <w:szCs w:val="24"/>
        </w:rPr>
        <w:t xml:space="preserve"> быть выполнена как продолжение </w:t>
      </w:r>
      <w:r w:rsidR="00931FBC" w:rsidRPr="00906F02">
        <w:rPr>
          <w:sz w:val="24"/>
          <w:szCs w:val="24"/>
        </w:rPr>
        <w:t>пакета</w:t>
      </w:r>
      <w:r w:rsidR="0036489C" w:rsidRPr="00906F02">
        <w:rPr>
          <w:sz w:val="24"/>
          <w:szCs w:val="24"/>
        </w:rPr>
        <w:t>,</w:t>
      </w:r>
      <w:r w:rsidRPr="00906F02">
        <w:rPr>
          <w:sz w:val="24"/>
          <w:szCs w:val="24"/>
        </w:rPr>
        <w:t xml:space="preserve"> позволяющая использовать в течение всего периода эксплуатации </w:t>
      </w:r>
      <w:r w:rsidR="007E6592" w:rsidRPr="00906F02">
        <w:rPr>
          <w:iCs/>
          <w:sz w:val="24"/>
          <w:szCs w:val="24"/>
        </w:rPr>
        <w:t>и срока годности индивидуального рациона питания</w:t>
      </w:r>
      <w:r w:rsidRPr="00906F02">
        <w:rPr>
          <w:iCs/>
          <w:sz w:val="24"/>
          <w:szCs w:val="24"/>
        </w:rPr>
        <w:t>.</w:t>
      </w:r>
    </w:p>
    <w:p w:rsidR="00BE6FE4" w:rsidRPr="00906F02" w:rsidRDefault="00BE6FE4" w:rsidP="00BE6FE4">
      <w:pPr>
        <w:widowControl/>
        <w:tabs>
          <w:tab w:val="left" w:pos="851"/>
          <w:tab w:val="left" w:pos="993"/>
        </w:tabs>
        <w:suppressAutoHyphens/>
        <w:ind w:firstLine="567"/>
        <w:jc w:val="both"/>
        <w:rPr>
          <w:rFonts w:ascii="Times New Roman" w:eastAsia="Times New Roman" w:hAnsi="Times New Roman" w:cs="Times New Roman"/>
          <w:color w:val="00000A"/>
          <w:lang w:bidi="ar-SA"/>
        </w:rPr>
      </w:pPr>
      <w:r w:rsidRPr="00906F02">
        <w:rPr>
          <w:rFonts w:ascii="Times New Roman" w:eastAsia="Times New Roman" w:hAnsi="Times New Roman" w:cs="Times New Roman"/>
          <w:color w:val="00000A"/>
          <w:lang w:bidi="ar-SA"/>
        </w:rPr>
        <w:t>Маркировка каждой единицы тары (упаковки) должна быть представлена в виде текста на русском языке и условных обозначений, четкой, легко читаемой, нанесенной несмываемой краской и содержать информацию согласно требованиям ГОСТ Р 51074 - 2003 «Продукты пищевые. Информация для потребителя. Общие требования».</w:t>
      </w:r>
    </w:p>
    <w:p w:rsidR="00A90091" w:rsidRPr="00906F02" w:rsidRDefault="00BE6FE4" w:rsidP="00BE6FE4">
      <w:pPr>
        <w:pStyle w:val="11"/>
        <w:keepNext/>
        <w:keepLines/>
        <w:spacing w:line="266" w:lineRule="auto"/>
        <w:ind w:left="426"/>
        <w:jc w:val="both"/>
        <w:rPr>
          <w:b w:val="0"/>
          <w:sz w:val="24"/>
          <w:szCs w:val="24"/>
        </w:rPr>
      </w:pPr>
      <w:bookmarkStart w:id="2" w:name="bookmark30"/>
      <w:r w:rsidRPr="00906F02">
        <w:rPr>
          <w:sz w:val="24"/>
          <w:szCs w:val="24"/>
        </w:rPr>
        <w:t>6.</w:t>
      </w:r>
      <w:r w:rsidR="00EB1FE0" w:rsidRPr="00906F02">
        <w:rPr>
          <w:sz w:val="24"/>
          <w:szCs w:val="24"/>
        </w:rPr>
        <w:t xml:space="preserve">Транспортная упаковка </w:t>
      </w:r>
      <w:bookmarkEnd w:id="2"/>
      <w:r w:rsidRPr="00906F02">
        <w:rPr>
          <w:sz w:val="24"/>
          <w:szCs w:val="24"/>
        </w:rPr>
        <w:t>Товара</w:t>
      </w:r>
      <w:r w:rsidRPr="00906F02">
        <w:rPr>
          <w:b w:val="0"/>
          <w:sz w:val="24"/>
          <w:szCs w:val="24"/>
        </w:rPr>
        <w:t>:</w:t>
      </w:r>
    </w:p>
    <w:p w:rsidR="00A90091" w:rsidRPr="00906F02" w:rsidRDefault="00EB1FE0" w:rsidP="00D128DE">
      <w:pPr>
        <w:pStyle w:val="1"/>
        <w:spacing w:line="266" w:lineRule="auto"/>
        <w:ind w:firstLine="426"/>
        <w:jc w:val="both"/>
        <w:rPr>
          <w:sz w:val="24"/>
          <w:szCs w:val="24"/>
        </w:rPr>
      </w:pPr>
      <w:r w:rsidRPr="00906F02">
        <w:rPr>
          <w:sz w:val="24"/>
          <w:szCs w:val="24"/>
        </w:rPr>
        <w:t>Скомплектованные рационы питания</w:t>
      </w:r>
      <w:r w:rsidR="0036489C" w:rsidRPr="00906F02">
        <w:rPr>
          <w:sz w:val="24"/>
          <w:szCs w:val="24"/>
        </w:rPr>
        <w:t xml:space="preserve"> </w:t>
      </w:r>
      <w:r w:rsidRPr="00906F02">
        <w:rPr>
          <w:sz w:val="24"/>
          <w:szCs w:val="24"/>
        </w:rPr>
        <w:t>должны быть уложены в транспортную тару</w:t>
      </w:r>
      <w:r w:rsidR="0036489C" w:rsidRPr="00906F02">
        <w:rPr>
          <w:sz w:val="24"/>
          <w:szCs w:val="24"/>
        </w:rPr>
        <w:t>.</w:t>
      </w:r>
    </w:p>
    <w:p w:rsidR="00A90091" w:rsidRPr="00906F02" w:rsidRDefault="00EB1FE0" w:rsidP="00D128DE">
      <w:pPr>
        <w:pStyle w:val="1"/>
        <w:spacing w:line="266" w:lineRule="auto"/>
        <w:ind w:firstLine="426"/>
        <w:jc w:val="both"/>
        <w:rPr>
          <w:sz w:val="24"/>
          <w:szCs w:val="24"/>
        </w:rPr>
      </w:pPr>
      <w:r w:rsidRPr="00906F02">
        <w:rPr>
          <w:sz w:val="24"/>
          <w:szCs w:val="24"/>
        </w:rPr>
        <w:t>Все тароупаковочные материалы должны быть разрешены Федеральной службой по надзору в сфере защиты прав потребителей и благополучия человека для использования в пищевой промышленности.</w:t>
      </w:r>
    </w:p>
    <w:p w:rsidR="00A90091" w:rsidRPr="00906F02" w:rsidRDefault="00EB1FE0" w:rsidP="00BE6FE4">
      <w:pPr>
        <w:pStyle w:val="1"/>
        <w:spacing w:line="240" w:lineRule="auto"/>
        <w:ind w:left="426"/>
        <w:jc w:val="both"/>
        <w:rPr>
          <w:sz w:val="24"/>
          <w:szCs w:val="24"/>
        </w:rPr>
      </w:pPr>
      <w:r w:rsidRPr="00906F02">
        <w:rPr>
          <w:bCs/>
          <w:sz w:val="24"/>
          <w:szCs w:val="24"/>
        </w:rPr>
        <w:t xml:space="preserve">Маркировка потребительской тары рациона питания </w:t>
      </w:r>
      <w:r w:rsidRPr="00906F02">
        <w:rPr>
          <w:sz w:val="24"/>
          <w:szCs w:val="24"/>
        </w:rPr>
        <w:t>в соответствии с ТР ТС 022/2011</w:t>
      </w:r>
    </w:p>
    <w:p w:rsidR="00A90091" w:rsidRPr="00906F02" w:rsidRDefault="00EB1FE0" w:rsidP="00D128DE">
      <w:pPr>
        <w:pStyle w:val="1"/>
        <w:spacing w:line="259" w:lineRule="auto"/>
        <w:ind w:firstLine="426"/>
        <w:jc w:val="both"/>
        <w:rPr>
          <w:sz w:val="24"/>
          <w:szCs w:val="24"/>
        </w:rPr>
      </w:pPr>
      <w:r w:rsidRPr="00906F02">
        <w:rPr>
          <w:sz w:val="24"/>
          <w:szCs w:val="24"/>
        </w:rPr>
        <w:t>«Пищевая продукция в части ее маркировки» от 09.12.2011 № 881.</w:t>
      </w:r>
    </w:p>
    <w:p w:rsidR="00A90091" w:rsidRPr="00906F02" w:rsidRDefault="00EB1FE0" w:rsidP="00D128DE">
      <w:pPr>
        <w:pStyle w:val="1"/>
        <w:spacing w:line="259" w:lineRule="auto"/>
        <w:ind w:firstLine="426"/>
        <w:jc w:val="both"/>
        <w:rPr>
          <w:sz w:val="24"/>
          <w:szCs w:val="24"/>
        </w:rPr>
      </w:pPr>
      <w:r w:rsidRPr="00906F02">
        <w:rPr>
          <w:sz w:val="24"/>
          <w:szCs w:val="24"/>
        </w:rPr>
        <w:t>На каждую упаковочную единицу потребительской упаковки рациона питания приклеивается этикетка. На этикетке должна быть нанесена информация, характеризующая продукт:</w:t>
      </w:r>
    </w:p>
    <w:p w:rsidR="00A90091" w:rsidRPr="00906F02" w:rsidRDefault="00EB1FE0" w:rsidP="00D128DE">
      <w:pPr>
        <w:pStyle w:val="1"/>
        <w:numPr>
          <w:ilvl w:val="0"/>
          <w:numId w:val="10"/>
        </w:numPr>
        <w:tabs>
          <w:tab w:val="left" w:pos="267"/>
        </w:tabs>
        <w:spacing w:line="259" w:lineRule="auto"/>
        <w:ind w:firstLine="426"/>
        <w:jc w:val="both"/>
        <w:rPr>
          <w:sz w:val="24"/>
          <w:szCs w:val="24"/>
        </w:rPr>
      </w:pPr>
      <w:r w:rsidRPr="00906F02">
        <w:rPr>
          <w:sz w:val="24"/>
          <w:szCs w:val="24"/>
        </w:rPr>
        <w:t>наименование рациона питания;</w:t>
      </w:r>
    </w:p>
    <w:p w:rsidR="00A90091" w:rsidRPr="00906F02" w:rsidRDefault="00EB1FE0" w:rsidP="00D128DE">
      <w:pPr>
        <w:pStyle w:val="1"/>
        <w:numPr>
          <w:ilvl w:val="0"/>
          <w:numId w:val="10"/>
        </w:numPr>
        <w:tabs>
          <w:tab w:val="left" w:pos="267"/>
        </w:tabs>
        <w:spacing w:line="259" w:lineRule="auto"/>
        <w:ind w:firstLine="426"/>
        <w:jc w:val="both"/>
        <w:rPr>
          <w:sz w:val="24"/>
          <w:szCs w:val="24"/>
        </w:rPr>
      </w:pPr>
      <w:r w:rsidRPr="00906F02">
        <w:rPr>
          <w:sz w:val="24"/>
          <w:szCs w:val="24"/>
        </w:rPr>
        <w:t>состав рациона питания;</w:t>
      </w:r>
    </w:p>
    <w:p w:rsidR="00A90091" w:rsidRPr="00906F02" w:rsidRDefault="00EB1FE0" w:rsidP="00D128DE">
      <w:pPr>
        <w:pStyle w:val="1"/>
        <w:numPr>
          <w:ilvl w:val="0"/>
          <w:numId w:val="10"/>
        </w:numPr>
        <w:tabs>
          <w:tab w:val="left" w:pos="267"/>
        </w:tabs>
        <w:spacing w:line="259" w:lineRule="auto"/>
        <w:ind w:firstLine="426"/>
        <w:jc w:val="both"/>
        <w:rPr>
          <w:sz w:val="24"/>
          <w:szCs w:val="24"/>
        </w:rPr>
      </w:pPr>
      <w:r w:rsidRPr="00906F02">
        <w:rPr>
          <w:sz w:val="24"/>
          <w:szCs w:val="24"/>
        </w:rPr>
        <w:t>наименование и местонахождение (адрес) изготовителя, включая страну происхождения;</w:t>
      </w:r>
    </w:p>
    <w:p w:rsidR="00A90091" w:rsidRPr="00906F02" w:rsidRDefault="00EB1FE0" w:rsidP="00D128DE">
      <w:pPr>
        <w:pStyle w:val="1"/>
        <w:numPr>
          <w:ilvl w:val="0"/>
          <w:numId w:val="10"/>
        </w:numPr>
        <w:tabs>
          <w:tab w:val="left" w:pos="267"/>
        </w:tabs>
        <w:spacing w:line="259" w:lineRule="auto"/>
        <w:ind w:firstLine="426"/>
        <w:jc w:val="both"/>
        <w:rPr>
          <w:sz w:val="24"/>
          <w:szCs w:val="24"/>
        </w:rPr>
      </w:pPr>
      <w:r w:rsidRPr="00906F02">
        <w:rPr>
          <w:sz w:val="24"/>
          <w:szCs w:val="24"/>
        </w:rPr>
        <w:t>товарный знак изготовителя (при наличии);</w:t>
      </w:r>
    </w:p>
    <w:p w:rsidR="00A90091" w:rsidRPr="00906F02" w:rsidRDefault="00EB1FE0" w:rsidP="00D128DE">
      <w:pPr>
        <w:pStyle w:val="1"/>
        <w:numPr>
          <w:ilvl w:val="0"/>
          <w:numId w:val="10"/>
        </w:numPr>
        <w:tabs>
          <w:tab w:val="left" w:pos="267"/>
        </w:tabs>
        <w:spacing w:line="259" w:lineRule="auto"/>
        <w:ind w:firstLine="567"/>
        <w:jc w:val="both"/>
        <w:rPr>
          <w:sz w:val="24"/>
          <w:szCs w:val="24"/>
        </w:rPr>
      </w:pPr>
      <w:r w:rsidRPr="00906F02">
        <w:rPr>
          <w:sz w:val="24"/>
          <w:szCs w:val="24"/>
        </w:rPr>
        <w:t>пищевая и энергетическая ценность рациона питания;</w:t>
      </w:r>
    </w:p>
    <w:p w:rsidR="00A90091" w:rsidRPr="00906F02" w:rsidRDefault="00EB1FE0" w:rsidP="00D128DE">
      <w:pPr>
        <w:pStyle w:val="1"/>
        <w:numPr>
          <w:ilvl w:val="0"/>
          <w:numId w:val="10"/>
        </w:numPr>
        <w:tabs>
          <w:tab w:val="left" w:pos="267"/>
        </w:tabs>
        <w:spacing w:line="259" w:lineRule="auto"/>
        <w:ind w:firstLine="567"/>
        <w:jc w:val="both"/>
        <w:rPr>
          <w:sz w:val="24"/>
          <w:szCs w:val="24"/>
        </w:rPr>
      </w:pPr>
      <w:r w:rsidRPr="00906F02">
        <w:rPr>
          <w:sz w:val="24"/>
          <w:szCs w:val="24"/>
        </w:rPr>
        <w:t>масса брутто упаковочной единицы;</w:t>
      </w:r>
    </w:p>
    <w:p w:rsidR="00A90091" w:rsidRPr="00906F02" w:rsidRDefault="00EB1FE0" w:rsidP="00D128DE">
      <w:pPr>
        <w:pStyle w:val="1"/>
        <w:numPr>
          <w:ilvl w:val="0"/>
          <w:numId w:val="10"/>
        </w:numPr>
        <w:tabs>
          <w:tab w:val="left" w:pos="267"/>
        </w:tabs>
        <w:spacing w:line="259" w:lineRule="auto"/>
        <w:ind w:firstLine="567"/>
        <w:jc w:val="both"/>
        <w:rPr>
          <w:sz w:val="24"/>
          <w:szCs w:val="24"/>
        </w:rPr>
      </w:pPr>
      <w:r w:rsidRPr="00906F02">
        <w:rPr>
          <w:sz w:val="24"/>
          <w:szCs w:val="24"/>
        </w:rPr>
        <w:t>условия хранения;</w:t>
      </w:r>
    </w:p>
    <w:p w:rsidR="00A90091" w:rsidRPr="00906F02" w:rsidRDefault="00EB1FE0" w:rsidP="00D128DE">
      <w:pPr>
        <w:pStyle w:val="1"/>
        <w:numPr>
          <w:ilvl w:val="0"/>
          <w:numId w:val="10"/>
        </w:numPr>
        <w:tabs>
          <w:tab w:val="left" w:pos="262"/>
        </w:tabs>
        <w:spacing w:line="259" w:lineRule="auto"/>
        <w:ind w:firstLine="567"/>
        <w:jc w:val="both"/>
        <w:rPr>
          <w:sz w:val="24"/>
          <w:szCs w:val="24"/>
        </w:rPr>
      </w:pPr>
      <w:r w:rsidRPr="00906F02">
        <w:rPr>
          <w:sz w:val="24"/>
          <w:szCs w:val="24"/>
        </w:rPr>
        <w:t>обозначение технических условий, в соответствии с которыми изготовлен и может быть идентифицирован рацион питания;</w:t>
      </w:r>
    </w:p>
    <w:p w:rsidR="00A90091" w:rsidRPr="00906F02" w:rsidRDefault="00EB1FE0" w:rsidP="00D128DE">
      <w:pPr>
        <w:pStyle w:val="1"/>
        <w:spacing w:line="259" w:lineRule="auto"/>
        <w:ind w:firstLine="567"/>
        <w:jc w:val="both"/>
        <w:rPr>
          <w:sz w:val="24"/>
          <w:szCs w:val="24"/>
        </w:rPr>
      </w:pPr>
      <w:r w:rsidRPr="00906F02">
        <w:rPr>
          <w:sz w:val="24"/>
          <w:szCs w:val="24"/>
        </w:rPr>
        <w:t>Информация о дате комплектования (указывается словами: «укомплектован ... (дата)» и наносится в виде двухзначных чисел, обозначающих число, месяц и год) и срок годности с даты комплектования (указывается словами: «срок годности до ... (дата)») и наносится в виде двухзначных чисел, обозначающих число, месяц и год) - должна быть нанесена любым способом.</w:t>
      </w:r>
    </w:p>
    <w:p w:rsidR="00A90091" w:rsidRPr="00906F02" w:rsidRDefault="00EB1FE0" w:rsidP="00D128DE">
      <w:pPr>
        <w:pStyle w:val="1"/>
        <w:spacing w:line="240" w:lineRule="auto"/>
        <w:ind w:firstLine="567"/>
        <w:jc w:val="both"/>
        <w:rPr>
          <w:sz w:val="24"/>
          <w:szCs w:val="24"/>
        </w:rPr>
      </w:pPr>
      <w:r w:rsidRPr="00906F02">
        <w:rPr>
          <w:sz w:val="24"/>
          <w:szCs w:val="24"/>
        </w:rPr>
        <w:t>В каждую коробку рациона питания должна быть вложена инструкция по использованию рациона питания.</w:t>
      </w:r>
    </w:p>
    <w:p w:rsidR="00A90091" w:rsidRPr="00906F02" w:rsidRDefault="00BE6FE4" w:rsidP="00BE6FE4">
      <w:pPr>
        <w:pStyle w:val="11"/>
        <w:keepNext/>
        <w:keepLines/>
        <w:tabs>
          <w:tab w:val="left" w:pos="851"/>
        </w:tabs>
        <w:spacing w:line="262" w:lineRule="auto"/>
        <w:ind w:left="567"/>
        <w:jc w:val="both"/>
        <w:rPr>
          <w:sz w:val="24"/>
          <w:szCs w:val="24"/>
        </w:rPr>
      </w:pPr>
      <w:bookmarkStart w:id="3" w:name="bookmark32"/>
      <w:r w:rsidRPr="00906F02">
        <w:rPr>
          <w:sz w:val="24"/>
          <w:szCs w:val="24"/>
        </w:rPr>
        <w:t>7.</w:t>
      </w:r>
      <w:r w:rsidR="00EB1FE0" w:rsidRPr="00906F02">
        <w:rPr>
          <w:sz w:val="24"/>
          <w:szCs w:val="24"/>
        </w:rPr>
        <w:t>Маркировка транспортной тары рациона питания</w:t>
      </w:r>
      <w:bookmarkEnd w:id="3"/>
      <w:r w:rsidRPr="00906F02">
        <w:rPr>
          <w:sz w:val="24"/>
          <w:szCs w:val="24"/>
        </w:rPr>
        <w:t>:</w:t>
      </w:r>
    </w:p>
    <w:p w:rsidR="00A90091" w:rsidRPr="0036489C" w:rsidRDefault="00EB1FE0" w:rsidP="00D128DE">
      <w:pPr>
        <w:pStyle w:val="1"/>
        <w:spacing w:line="262" w:lineRule="auto"/>
        <w:ind w:firstLine="567"/>
        <w:jc w:val="both"/>
        <w:rPr>
          <w:sz w:val="24"/>
          <w:szCs w:val="24"/>
        </w:rPr>
      </w:pPr>
      <w:r w:rsidRPr="00906F02">
        <w:rPr>
          <w:sz w:val="24"/>
          <w:szCs w:val="24"/>
        </w:rPr>
        <w:t xml:space="preserve">Транспортная маркировка - по ТР ТС 022/2011 «Пищевая продукция в части ее маркировки» от 09.12.2011 № 881 и ГОСТ 14192-96 </w:t>
      </w:r>
      <w:r w:rsidR="007E6592" w:rsidRPr="00906F02">
        <w:rPr>
          <w:color w:val="333333"/>
          <w:shd w:val="clear" w:color="auto" w:fill="FFFFFF"/>
        </w:rPr>
        <w:t>«Маркировка грузов»</w:t>
      </w:r>
      <w:r w:rsidR="007E6592" w:rsidRPr="00906F02">
        <w:rPr>
          <w:rFonts w:ascii="Arial" w:hAnsi="Arial" w:cs="Arial"/>
          <w:color w:val="333333"/>
          <w:shd w:val="clear" w:color="auto" w:fill="FFFFFF"/>
        </w:rPr>
        <w:t xml:space="preserve"> </w:t>
      </w:r>
      <w:r w:rsidRPr="00906F02">
        <w:rPr>
          <w:sz w:val="24"/>
          <w:szCs w:val="24"/>
        </w:rPr>
        <w:t>с нанесением манипуляционных</w:t>
      </w:r>
      <w:r w:rsidRPr="0036489C">
        <w:rPr>
          <w:sz w:val="24"/>
          <w:szCs w:val="24"/>
        </w:rPr>
        <w:t xml:space="preserve"> знаков: </w:t>
      </w:r>
      <w:r w:rsidRPr="0036489C">
        <w:rPr>
          <w:bCs/>
          <w:sz w:val="24"/>
          <w:szCs w:val="24"/>
        </w:rPr>
        <w:lastRenderedPageBreak/>
        <w:t>«Хрупкое. Осторожно», «Верх», «Беречь от влаги», «Беречь от солнечных лучей».</w:t>
      </w:r>
    </w:p>
    <w:p w:rsidR="00A90091" w:rsidRPr="0036489C" w:rsidRDefault="00EB1FE0" w:rsidP="00D128DE">
      <w:pPr>
        <w:pStyle w:val="1"/>
        <w:spacing w:line="262" w:lineRule="auto"/>
        <w:ind w:firstLine="567"/>
        <w:jc w:val="both"/>
        <w:rPr>
          <w:sz w:val="24"/>
          <w:szCs w:val="24"/>
        </w:rPr>
      </w:pPr>
      <w:r w:rsidRPr="0036489C">
        <w:rPr>
          <w:sz w:val="24"/>
          <w:szCs w:val="24"/>
        </w:rPr>
        <w:t>На каждую упаковочную единицу транспортной тары должна быть нанесена маркировка, характеризующую рацион питания:</w:t>
      </w:r>
    </w:p>
    <w:p w:rsidR="00A90091" w:rsidRPr="0036489C" w:rsidRDefault="00EB1FE0" w:rsidP="00D128DE">
      <w:pPr>
        <w:pStyle w:val="1"/>
        <w:numPr>
          <w:ilvl w:val="0"/>
          <w:numId w:val="10"/>
        </w:numPr>
        <w:tabs>
          <w:tab w:val="left" w:pos="262"/>
        </w:tabs>
        <w:spacing w:line="262" w:lineRule="auto"/>
        <w:ind w:firstLine="567"/>
        <w:jc w:val="both"/>
        <w:rPr>
          <w:sz w:val="24"/>
          <w:szCs w:val="24"/>
        </w:rPr>
      </w:pPr>
      <w:r w:rsidRPr="0036489C">
        <w:rPr>
          <w:sz w:val="24"/>
          <w:szCs w:val="24"/>
        </w:rPr>
        <w:t>наименование изготовителя, страна происхождения, товарный знак (при наличии) и адрес;</w:t>
      </w:r>
    </w:p>
    <w:p w:rsidR="00A90091" w:rsidRPr="0036489C" w:rsidRDefault="00EB1FE0" w:rsidP="00D128DE">
      <w:pPr>
        <w:pStyle w:val="1"/>
        <w:numPr>
          <w:ilvl w:val="0"/>
          <w:numId w:val="10"/>
        </w:numPr>
        <w:tabs>
          <w:tab w:val="left" w:pos="258"/>
        </w:tabs>
        <w:spacing w:line="262" w:lineRule="auto"/>
        <w:ind w:firstLine="567"/>
        <w:jc w:val="both"/>
        <w:rPr>
          <w:sz w:val="24"/>
          <w:szCs w:val="24"/>
        </w:rPr>
      </w:pPr>
      <w:r w:rsidRPr="0036489C">
        <w:rPr>
          <w:sz w:val="24"/>
          <w:szCs w:val="24"/>
        </w:rPr>
        <w:t>наименование рациона питания;</w:t>
      </w:r>
    </w:p>
    <w:p w:rsidR="00A90091" w:rsidRPr="0036489C" w:rsidRDefault="00EB1FE0" w:rsidP="00D128DE">
      <w:pPr>
        <w:pStyle w:val="1"/>
        <w:numPr>
          <w:ilvl w:val="0"/>
          <w:numId w:val="10"/>
        </w:numPr>
        <w:tabs>
          <w:tab w:val="left" w:pos="267"/>
        </w:tabs>
        <w:spacing w:line="262" w:lineRule="auto"/>
        <w:ind w:firstLine="567"/>
        <w:jc w:val="both"/>
        <w:rPr>
          <w:sz w:val="24"/>
          <w:szCs w:val="24"/>
        </w:rPr>
      </w:pPr>
      <w:r w:rsidRPr="0036489C">
        <w:rPr>
          <w:sz w:val="24"/>
          <w:szCs w:val="24"/>
        </w:rPr>
        <w:t>количество рационов;</w:t>
      </w:r>
    </w:p>
    <w:p w:rsidR="00A90091" w:rsidRPr="0036489C" w:rsidRDefault="00EB1FE0" w:rsidP="00D128DE">
      <w:pPr>
        <w:pStyle w:val="1"/>
        <w:numPr>
          <w:ilvl w:val="0"/>
          <w:numId w:val="10"/>
        </w:numPr>
        <w:tabs>
          <w:tab w:val="left" w:pos="267"/>
        </w:tabs>
        <w:spacing w:line="262" w:lineRule="auto"/>
        <w:ind w:firstLine="567"/>
        <w:jc w:val="both"/>
        <w:rPr>
          <w:sz w:val="24"/>
          <w:szCs w:val="24"/>
        </w:rPr>
      </w:pPr>
      <w:r w:rsidRPr="0036489C">
        <w:rPr>
          <w:sz w:val="24"/>
          <w:szCs w:val="24"/>
        </w:rPr>
        <w:t>дата комплектования;</w:t>
      </w:r>
    </w:p>
    <w:p w:rsidR="00A90091" w:rsidRPr="0036489C" w:rsidRDefault="00BE6FE4" w:rsidP="00D128DE">
      <w:pPr>
        <w:pStyle w:val="1"/>
        <w:numPr>
          <w:ilvl w:val="0"/>
          <w:numId w:val="10"/>
        </w:numPr>
        <w:tabs>
          <w:tab w:val="left" w:pos="267"/>
        </w:tabs>
        <w:spacing w:line="262" w:lineRule="auto"/>
        <w:ind w:firstLine="567"/>
        <w:jc w:val="both"/>
        <w:rPr>
          <w:sz w:val="24"/>
          <w:szCs w:val="24"/>
        </w:rPr>
      </w:pPr>
      <w:r w:rsidRPr="00BE6FE4">
        <w:rPr>
          <w:color w:val="00000A"/>
          <w:sz w:val="24"/>
          <w:szCs w:val="24"/>
          <w:lang w:bidi="ar-SA"/>
        </w:rPr>
        <w:t>срок годности с даты комплектования</w:t>
      </w:r>
      <w:r w:rsidR="00EB1FE0" w:rsidRPr="0036489C">
        <w:rPr>
          <w:sz w:val="24"/>
          <w:szCs w:val="24"/>
        </w:rPr>
        <w:t>.</w:t>
      </w:r>
    </w:p>
    <w:sectPr w:rsidR="00A90091" w:rsidRPr="0036489C" w:rsidSect="00D128DE">
      <w:pgSz w:w="11900" w:h="16840"/>
      <w:pgMar w:top="567" w:right="567" w:bottom="567" w:left="1134" w:header="584" w:footer="771" w:gutter="0"/>
      <w:pgNumType w:start="1"/>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B3A15" w:rsidRDefault="009B3A15" w:rsidP="00A90091">
      <w:r>
        <w:separator/>
      </w:r>
    </w:p>
  </w:endnote>
  <w:endnote w:type="continuationSeparator" w:id="0">
    <w:p w:rsidR="009B3A15" w:rsidRDefault="009B3A15" w:rsidP="00A90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B3A15" w:rsidRDefault="009B3A15"/>
  </w:footnote>
  <w:footnote w:type="continuationSeparator" w:id="0">
    <w:p w:rsidR="009B3A15" w:rsidRDefault="009B3A15"/>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817226"/>
    <w:multiLevelType w:val="multilevel"/>
    <w:tmpl w:val="B290E92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EBE4B68"/>
    <w:multiLevelType w:val="hybridMultilevel"/>
    <w:tmpl w:val="3B768448"/>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 w15:restartNumberingAfterBreak="0">
    <w:nsid w:val="0FEF7178"/>
    <w:multiLevelType w:val="multilevel"/>
    <w:tmpl w:val="CA00062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2819E6"/>
    <w:multiLevelType w:val="multilevel"/>
    <w:tmpl w:val="2E94650A"/>
    <w:lvl w:ilvl="0">
      <w:start w:val="11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auto"/>
        <w:lang w:val="en-US" w:eastAsia="en-US" w:bidi="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51005DC"/>
    <w:multiLevelType w:val="multilevel"/>
    <w:tmpl w:val="E416A74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6990033"/>
    <w:multiLevelType w:val="multilevel"/>
    <w:tmpl w:val="D054C2AC"/>
    <w:lvl w:ilvl="0">
      <w:start w:val="1"/>
      <w:numFmt w:val="decimal"/>
      <w:lvlText w:val="%1."/>
      <w:lvlJc w:val="left"/>
      <w:rPr>
        <w:rFonts w:ascii="Times New Roman" w:eastAsia="Times New Roman" w:hAnsi="Times New Roman" w:cs="Times New Roman"/>
        <w:b w:val="0"/>
        <w:bCs/>
        <w:i w:val="0"/>
        <w:iCs w:val="0"/>
        <w:smallCaps w:val="0"/>
        <w:strike w:val="0"/>
        <w:color w:val="000000"/>
        <w:spacing w:val="0"/>
        <w:w w:val="100"/>
        <w:position w:val="0"/>
        <w:sz w:val="22"/>
        <w:szCs w:val="22"/>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93B733B"/>
    <w:multiLevelType w:val="multilevel"/>
    <w:tmpl w:val="BA3E960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5EA06C6B"/>
    <w:multiLevelType w:val="multilevel"/>
    <w:tmpl w:val="485EC27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629C40A8"/>
    <w:multiLevelType w:val="multilevel"/>
    <w:tmpl w:val="3F366B6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68B402D7"/>
    <w:multiLevelType w:val="multilevel"/>
    <w:tmpl w:val="346C60AC"/>
    <w:lvl w:ilvl="0">
      <w:start w:val="1"/>
      <w:numFmt w:val="bullet"/>
      <w:lvlText w:val=""/>
      <w:lvlJc w:val="left"/>
      <w:pPr>
        <w:ind w:left="1287"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7007189F"/>
    <w:multiLevelType w:val="multilevel"/>
    <w:tmpl w:val="A8680E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D8952C4"/>
    <w:multiLevelType w:val="multilevel"/>
    <w:tmpl w:val="CBE6AB92"/>
    <w:lvl w:ilvl="0">
      <w:start w:val="3"/>
      <w:numFmt w:val="decimal"/>
      <w:lvlText w:val="%1."/>
      <w:lvlJc w:val="left"/>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5"/>
  </w:num>
  <w:num w:numId="3">
    <w:abstractNumId w:val="11"/>
  </w:num>
  <w:num w:numId="4">
    <w:abstractNumId w:val="4"/>
  </w:num>
  <w:num w:numId="5">
    <w:abstractNumId w:val="8"/>
  </w:num>
  <w:num w:numId="6">
    <w:abstractNumId w:val="6"/>
  </w:num>
  <w:num w:numId="7">
    <w:abstractNumId w:val="0"/>
  </w:num>
  <w:num w:numId="8">
    <w:abstractNumId w:val="2"/>
  </w:num>
  <w:num w:numId="9">
    <w:abstractNumId w:val="10"/>
  </w:num>
  <w:num w:numId="10">
    <w:abstractNumId w:val="7"/>
  </w:num>
  <w:num w:numId="11">
    <w:abstractNumId w:val="1"/>
  </w:num>
  <w:num w:numId="1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091"/>
    <w:rsid w:val="00004BED"/>
    <w:rsid w:val="0006267F"/>
    <w:rsid w:val="000C590D"/>
    <w:rsid w:val="000D4BE7"/>
    <w:rsid w:val="000E2B76"/>
    <w:rsid w:val="00114D3E"/>
    <w:rsid w:val="001228ED"/>
    <w:rsid w:val="0013623D"/>
    <w:rsid w:val="00191EBB"/>
    <w:rsid w:val="00227D2D"/>
    <w:rsid w:val="00233350"/>
    <w:rsid w:val="00242A50"/>
    <w:rsid w:val="002548F9"/>
    <w:rsid w:val="002605DE"/>
    <w:rsid w:val="00261960"/>
    <w:rsid w:val="002D08D1"/>
    <w:rsid w:val="00301E7C"/>
    <w:rsid w:val="0036489C"/>
    <w:rsid w:val="003A2775"/>
    <w:rsid w:val="003C3E50"/>
    <w:rsid w:val="003E4A9B"/>
    <w:rsid w:val="003F4650"/>
    <w:rsid w:val="00453912"/>
    <w:rsid w:val="00505FC0"/>
    <w:rsid w:val="00523677"/>
    <w:rsid w:val="00552CBF"/>
    <w:rsid w:val="00597D3D"/>
    <w:rsid w:val="005B5056"/>
    <w:rsid w:val="005B553C"/>
    <w:rsid w:val="005D68E2"/>
    <w:rsid w:val="00615FBE"/>
    <w:rsid w:val="006D49DC"/>
    <w:rsid w:val="006F15A8"/>
    <w:rsid w:val="00703C18"/>
    <w:rsid w:val="00711CDE"/>
    <w:rsid w:val="00714F38"/>
    <w:rsid w:val="00730709"/>
    <w:rsid w:val="00742ABF"/>
    <w:rsid w:val="007965CB"/>
    <w:rsid w:val="007D1676"/>
    <w:rsid w:val="007E6592"/>
    <w:rsid w:val="007F2E7E"/>
    <w:rsid w:val="007F4F31"/>
    <w:rsid w:val="007F6027"/>
    <w:rsid w:val="00864E5A"/>
    <w:rsid w:val="00865AD4"/>
    <w:rsid w:val="008808A7"/>
    <w:rsid w:val="008B7697"/>
    <w:rsid w:val="008D2EE9"/>
    <w:rsid w:val="008E5103"/>
    <w:rsid w:val="008F0A2A"/>
    <w:rsid w:val="008F136D"/>
    <w:rsid w:val="008F4533"/>
    <w:rsid w:val="009018EF"/>
    <w:rsid w:val="00906F02"/>
    <w:rsid w:val="00931FBC"/>
    <w:rsid w:val="00975BCF"/>
    <w:rsid w:val="009869FE"/>
    <w:rsid w:val="009B3A15"/>
    <w:rsid w:val="009E0997"/>
    <w:rsid w:val="00A62275"/>
    <w:rsid w:val="00A65525"/>
    <w:rsid w:val="00A90091"/>
    <w:rsid w:val="00AA26B4"/>
    <w:rsid w:val="00AB3464"/>
    <w:rsid w:val="00AC097D"/>
    <w:rsid w:val="00B059AC"/>
    <w:rsid w:val="00B409DE"/>
    <w:rsid w:val="00B52178"/>
    <w:rsid w:val="00BD2643"/>
    <w:rsid w:val="00BE6FE4"/>
    <w:rsid w:val="00C1320B"/>
    <w:rsid w:val="00C27583"/>
    <w:rsid w:val="00C5643A"/>
    <w:rsid w:val="00C91887"/>
    <w:rsid w:val="00CD39F4"/>
    <w:rsid w:val="00CF4CDA"/>
    <w:rsid w:val="00D128DE"/>
    <w:rsid w:val="00D41D80"/>
    <w:rsid w:val="00D57166"/>
    <w:rsid w:val="00D67194"/>
    <w:rsid w:val="00D9314F"/>
    <w:rsid w:val="00DD6949"/>
    <w:rsid w:val="00DF0C46"/>
    <w:rsid w:val="00E44734"/>
    <w:rsid w:val="00E754AD"/>
    <w:rsid w:val="00EA261D"/>
    <w:rsid w:val="00EB1FE0"/>
    <w:rsid w:val="00EB704B"/>
    <w:rsid w:val="00EC530E"/>
    <w:rsid w:val="00F22FD8"/>
    <w:rsid w:val="00F67DAF"/>
    <w:rsid w:val="00F7366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13B36"/>
  <w15:docId w15:val="{A7AA84A3-0F20-4898-BCA8-22BB432C9F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A9009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A90091"/>
    <w:rPr>
      <w:rFonts w:ascii="Times New Roman" w:eastAsia="Times New Roman" w:hAnsi="Times New Roman" w:cs="Times New Roman"/>
      <w:b w:val="0"/>
      <w:bCs w:val="0"/>
      <w:i w:val="0"/>
      <w:iCs w:val="0"/>
      <w:smallCaps w:val="0"/>
      <w:strike w:val="0"/>
      <w:sz w:val="22"/>
      <w:szCs w:val="22"/>
      <w:u w:val="none"/>
    </w:rPr>
  </w:style>
  <w:style w:type="character" w:customStyle="1" w:styleId="a4">
    <w:name w:val="Другое_"/>
    <w:basedOn w:val="a0"/>
    <w:link w:val="a5"/>
    <w:rsid w:val="00A90091"/>
    <w:rPr>
      <w:rFonts w:ascii="Times New Roman" w:eastAsia="Times New Roman" w:hAnsi="Times New Roman" w:cs="Times New Roman"/>
      <w:b w:val="0"/>
      <w:bCs w:val="0"/>
      <w:i w:val="0"/>
      <w:iCs w:val="0"/>
      <w:smallCaps w:val="0"/>
      <w:strike w:val="0"/>
      <w:sz w:val="22"/>
      <w:szCs w:val="22"/>
      <w:u w:val="none"/>
    </w:rPr>
  </w:style>
  <w:style w:type="character" w:customStyle="1" w:styleId="10">
    <w:name w:val="Заголовок №1_"/>
    <w:basedOn w:val="a0"/>
    <w:link w:val="11"/>
    <w:rsid w:val="00A90091"/>
    <w:rPr>
      <w:rFonts w:ascii="Times New Roman" w:eastAsia="Times New Roman" w:hAnsi="Times New Roman" w:cs="Times New Roman"/>
      <w:b/>
      <w:bCs/>
      <w:i w:val="0"/>
      <w:iCs w:val="0"/>
      <w:smallCaps w:val="0"/>
      <w:strike w:val="0"/>
      <w:sz w:val="22"/>
      <w:szCs w:val="22"/>
      <w:u w:val="none"/>
    </w:rPr>
  </w:style>
  <w:style w:type="character" w:customStyle="1" w:styleId="a6">
    <w:name w:val="Оглавление_"/>
    <w:basedOn w:val="a0"/>
    <w:link w:val="a7"/>
    <w:rsid w:val="00A90091"/>
    <w:rPr>
      <w:rFonts w:ascii="Times New Roman" w:eastAsia="Times New Roman" w:hAnsi="Times New Roman" w:cs="Times New Roman"/>
      <w:b w:val="0"/>
      <w:bCs w:val="0"/>
      <w:i w:val="0"/>
      <w:iCs w:val="0"/>
      <w:smallCaps w:val="0"/>
      <w:strike w:val="0"/>
      <w:sz w:val="22"/>
      <w:szCs w:val="22"/>
      <w:u w:val="none"/>
    </w:rPr>
  </w:style>
  <w:style w:type="paragraph" w:customStyle="1" w:styleId="1">
    <w:name w:val="Основной текст1"/>
    <w:basedOn w:val="a"/>
    <w:link w:val="a3"/>
    <w:rsid w:val="00A90091"/>
    <w:pPr>
      <w:spacing w:line="264" w:lineRule="auto"/>
    </w:pPr>
    <w:rPr>
      <w:rFonts w:ascii="Times New Roman" w:eastAsia="Times New Roman" w:hAnsi="Times New Roman" w:cs="Times New Roman"/>
      <w:sz w:val="22"/>
      <w:szCs w:val="22"/>
    </w:rPr>
  </w:style>
  <w:style w:type="paragraph" w:customStyle="1" w:styleId="a5">
    <w:name w:val="Другое"/>
    <w:basedOn w:val="a"/>
    <w:link w:val="a4"/>
    <w:rsid w:val="00A90091"/>
    <w:pPr>
      <w:spacing w:line="264" w:lineRule="auto"/>
    </w:pPr>
    <w:rPr>
      <w:rFonts w:ascii="Times New Roman" w:eastAsia="Times New Roman" w:hAnsi="Times New Roman" w:cs="Times New Roman"/>
      <w:sz w:val="22"/>
      <w:szCs w:val="22"/>
    </w:rPr>
  </w:style>
  <w:style w:type="paragraph" w:customStyle="1" w:styleId="11">
    <w:name w:val="Заголовок №1"/>
    <w:basedOn w:val="a"/>
    <w:link w:val="10"/>
    <w:rsid w:val="00A90091"/>
    <w:pPr>
      <w:spacing w:line="264" w:lineRule="auto"/>
      <w:outlineLvl w:val="0"/>
    </w:pPr>
    <w:rPr>
      <w:rFonts w:ascii="Times New Roman" w:eastAsia="Times New Roman" w:hAnsi="Times New Roman" w:cs="Times New Roman"/>
      <w:b/>
      <w:bCs/>
      <w:sz w:val="22"/>
      <w:szCs w:val="22"/>
    </w:rPr>
  </w:style>
  <w:style w:type="paragraph" w:customStyle="1" w:styleId="a7">
    <w:name w:val="Оглавление"/>
    <w:basedOn w:val="a"/>
    <w:link w:val="a6"/>
    <w:rsid w:val="00A90091"/>
    <w:pPr>
      <w:spacing w:line="264" w:lineRule="auto"/>
      <w:ind w:firstLine="210"/>
    </w:pPr>
    <w:rPr>
      <w:rFonts w:ascii="Times New Roman" w:eastAsia="Times New Roman" w:hAnsi="Times New Roman" w:cs="Times New Roman"/>
      <w:sz w:val="22"/>
      <w:szCs w:val="22"/>
    </w:rPr>
  </w:style>
  <w:style w:type="paragraph" w:styleId="a8">
    <w:name w:val="List Paragraph"/>
    <w:basedOn w:val="a"/>
    <w:uiPriority w:val="34"/>
    <w:qFormat/>
    <w:rsid w:val="00975BCF"/>
    <w:pPr>
      <w:ind w:left="720"/>
      <w:contextualSpacing/>
    </w:pPr>
  </w:style>
  <w:style w:type="paragraph" w:styleId="a9">
    <w:name w:val="header"/>
    <w:basedOn w:val="a"/>
    <w:link w:val="aa"/>
    <w:uiPriority w:val="99"/>
    <w:unhideWhenUsed/>
    <w:rsid w:val="00D67194"/>
    <w:pPr>
      <w:tabs>
        <w:tab w:val="center" w:pos="4677"/>
        <w:tab w:val="right" w:pos="9355"/>
      </w:tabs>
    </w:pPr>
  </w:style>
  <w:style w:type="character" w:customStyle="1" w:styleId="aa">
    <w:name w:val="Верхний колонтитул Знак"/>
    <w:basedOn w:val="a0"/>
    <w:link w:val="a9"/>
    <w:uiPriority w:val="99"/>
    <w:rsid w:val="00D67194"/>
    <w:rPr>
      <w:color w:val="000000"/>
    </w:rPr>
  </w:style>
  <w:style w:type="paragraph" w:styleId="ab">
    <w:name w:val="footer"/>
    <w:basedOn w:val="a"/>
    <w:link w:val="ac"/>
    <w:uiPriority w:val="99"/>
    <w:unhideWhenUsed/>
    <w:rsid w:val="00D67194"/>
    <w:pPr>
      <w:tabs>
        <w:tab w:val="center" w:pos="4677"/>
        <w:tab w:val="right" w:pos="9355"/>
      </w:tabs>
    </w:pPr>
  </w:style>
  <w:style w:type="character" w:customStyle="1" w:styleId="ac">
    <w:name w:val="Нижний колонтитул Знак"/>
    <w:basedOn w:val="a0"/>
    <w:link w:val="ab"/>
    <w:uiPriority w:val="99"/>
    <w:rsid w:val="00D67194"/>
    <w:rPr>
      <w:color w:val="000000"/>
    </w:rPr>
  </w:style>
  <w:style w:type="character" w:styleId="ad">
    <w:name w:val="Strong"/>
    <w:basedOn w:val="a0"/>
    <w:uiPriority w:val="22"/>
    <w:qFormat/>
    <w:rsid w:val="00714F3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637866">
      <w:bodyDiv w:val="1"/>
      <w:marLeft w:val="0"/>
      <w:marRight w:val="0"/>
      <w:marTop w:val="0"/>
      <w:marBottom w:val="0"/>
      <w:divBdr>
        <w:top w:val="none" w:sz="0" w:space="0" w:color="auto"/>
        <w:left w:val="none" w:sz="0" w:space="0" w:color="auto"/>
        <w:bottom w:val="none" w:sz="0" w:space="0" w:color="auto"/>
        <w:right w:val="none" w:sz="0" w:space="0" w:color="auto"/>
      </w:divBdr>
    </w:div>
    <w:div w:id="576790660">
      <w:bodyDiv w:val="1"/>
      <w:marLeft w:val="0"/>
      <w:marRight w:val="0"/>
      <w:marTop w:val="0"/>
      <w:marBottom w:val="0"/>
      <w:divBdr>
        <w:top w:val="none" w:sz="0" w:space="0" w:color="auto"/>
        <w:left w:val="none" w:sz="0" w:space="0" w:color="auto"/>
        <w:bottom w:val="none" w:sz="0" w:space="0" w:color="auto"/>
        <w:right w:val="none" w:sz="0" w:space="0" w:color="auto"/>
      </w:divBdr>
    </w:div>
    <w:div w:id="204918229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3241</Words>
  <Characters>18476</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SP-003</dc:creator>
  <cp:lastModifiedBy>Ковынева Татьяна Петровна</cp:lastModifiedBy>
  <cp:revision>4</cp:revision>
  <dcterms:created xsi:type="dcterms:W3CDTF">2026-09-03T15:09:00Z</dcterms:created>
  <dcterms:modified xsi:type="dcterms:W3CDTF">2026-09-04T07:21:00Z</dcterms:modified>
</cp:coreProperties>
</file>