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1D09" w14:textId="77777777" w:rsidR="00C12928" w:rsidRDefault="00C12928" w:rsidP="00C12928">
      <w:pPr>
        <w:jc w:val="both"/>
        <w:rPr>
          <w:b/>
        </w:rPr>
      </w:pPr>
      <w:r>
        <w:rPr>
          <w:b/>
        </w:rPr>
        <w:t>Техническая часть на предоставление доступа к услугам подвижной спутниковой радиосвязи глобальной подвижной системы спутниковой связи Иридиум</w:t>
      </w:r>
    </w:p>
    <w:p w14:paraId="177EAF4C" w14:textId="77777777" w:rsidR="00C12928" w:rsidRDefault="00C12928" w:rsidP="00C12928">
      <w:pPr>
        <w:jc w:val="both"/>
        <w:rPr>
          <w:b/>
        </w:rPr>
      </w:pPr>
    </w:p>
    <w:tbl>
      <w:tblPr>
        <w:tblStyle w:val="ac"/>
        <w:tblW w:w="9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2"/>
        <w:gridCol w:w="2794"/>
        <w:gridCol w:w="1701"/>
        <w:gridCol w:w="2976"/>
        <w:gridCol w:w="851"/>
        <w:gridCol w:w="851"/>
      </w:tblGrid>
      <w:tr w:rsidR="00C12928" w14:paraId="33B8405F" w14:textId="77777777" w:rsidTr="00C725E3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C5F5" w14:textId="77777777" w:rsidR="00C12928" w:rsidRDefault="00C12928">
            <w:pPr>
              <w:jc w:val="both"/>
            </w:pPr>
            <w:r>
              <w:t>№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2F8F" w14:textId="77777777" w:rsidR="00C12928" w:rsidRDefault="00C12928">
            <w:pPr>
              <w:jc w:val="both"/>
            </w:pPr>
            <w: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359F" w14:textId="19EA799E" w:rsidR="00C12928" w:rsidRDefault="00C12928">
            <w:pPr>
              <w:jc w:val="both"/>
            </w:pPr>
            <w:r>
              <w:t xml:space="preserve">Код </w:t>
            </w:r>
            <w:r w:rsidR="00C725E3">
              <w:t>ОКПД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0934" w14:textId="77777777" w:rsidR="00C12928" w:rsidRDefault="00C12928">
            <w:pPr>
              <w:jc w:val="both"/>
            </w:pPr>
            <w:r>
              <w:t>Наименование товара, работы услуги (КТРУ)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CDDC" w14:textId="77777777" w:rsidR="00C12928" w:rsidRDefault="00C12928">
            <w:pPr>
              <w:jc w:val="both"/>
            </w:pPr>
            <w: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2CB7" w14:textId="77777777" w:rsidR="00C12928" w:rsidRDefault="00C12928">
            <w:pPr>
              <w:jc w:val="both"/>
            </w:pPr>
            <w:r>
              <w:t>Объём услуг</w:t>
            </w:r>
          </w:p>
        </w:tc>
      </w:tr>
      <w:tr w:rsidR="00C12928" w14:paraId="0E36A5E5" w14:textId="77777777" w:rsidTr="00C725E3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58D3" w14:textId="77777777" w:rsidR="00C12928" w:rsidRDefault="00C12928">
            <w:pPr>
              <w:jc w:val="both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6819" w14:textId="77777777" w:rsidR="00C12928" w:rsidRDefault="00C12928">
            <w:pPr>
              <w:jc w:val="both"/>
            </w:pPr>
            <w:r>
              <w:t>Оказание услуг доступа к сети подвижной спутниковой радиосвязи системы «Иридиум»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71ED" w14:textId="1BEA8354" w:rsidR="00C12928" w:rsidRDefault="00C12928">
            <w:pPr>
              <w:jc w:val="both"/>
            </w:pPr>
            <w:r>
              <w:t>61.30.10.000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920C" w14:textId="77777777" w:rsidR="00C12928" w:rsidRDefault="00C12928">
            <w:pPr>
              <w:jc w:val="both"/>
            </w:pPr>
            <w:r>
              <w:t>Услуги спутниковой связи, кроме услуг для целей телевизионного и радиовещания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C76E" w14:textId="77777777" w:rsidR="00C12928" w:rsidRDefault="00C12928">
            <w:pPr>
              <w:jc w:val="both"/>
            </w:pPr>
            <w:r>
              <w:t>Минута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7E2F" w14:textId="77777777" w:rsidR="00C12928" w:rsidRDefault="00C12928">
            <w:pPr>
              <w:jc w:val="both"/>
            </w:pPr>
            <w:r>
              <w:t>250</w:t>
            </w:r>
          </w:p>
        </w:tc>
      </w:tr>
    </w:tbl>
    <w:p w14:paraId="61870D58" w14:textId="61E1F3D0" w:rsidR="00C12928" w:rsidRDefault="00C12928" w:rsidP="00C12928">
      <w:pPr>
        <w:jc w:val="both"/>
        <w:rPr>
          <w:b/>
        </w:rPr>
      </w:pPr>
      <w:r>
        <w:rPr>
          <w:b/>
        </w:rPr>
        <w:t xml:space="preserve">Период оказания услуг: </w:t>
      </w:r>
      <w:r w:rsidR="000C49A5">
        <w:rPr>
          <w:b/>
        </w:rPr>
        <w:t xml:space="preserve">1 календарный год, </w:t>
      </w:r>
      <w:r w:rsidRPr="00C12928">
        <w:rPr>
          <w:b/>
        </w:rPr>
        <w:t xml:space="preserve">с момента </w:t>
      </w:r>
      <w:r w:rsidR="009B6FB4">
        <w:rPr>
          <w:b/>
        </w:rPr>
        <w:t>окончания действия</w:t>
      </w:r>
      <w:r w:rsidRPr="00C12928">
        <w:rPr>
          <w:b/>
        </w:rPr>
        <w:t xml:space="preserve"> предыдуще</w:t>
      </w:r>
      <w:r w:rsidR="009B6FB4">
        <w:rPr>
          <w:b/>
        </w:rPr>
        <w:t>го</w:t>
      </w:r>
      <w:r w:rsidRPr="00C12928">
        <w:rPr>
          <w:b/>
        </w:rPr>
        <w:t xml:space="preserve"> </w:t>
      </w:r>
      <w:r w:rsidR="009B6FB4" w:rsidRPr="00C12928">
        <w:rPr>
          <w:b/>
        </w:rPr>
        <w:t>ваучер</w:t>
      </w:r>
      <w:r w:rsidR="009B6FB4">
        <w:rPr>
          <w:b/>
        </w:rPr>
        <w:t>а, но</w:t>
      </w:r>
      <w:r>
        <w:rPr>
          <w:b/>
        </w:rPr>
        <w:t xml:space="preserve"> не позднее 1</w:t>
      </w:r>
      <w:r w:rsidR="005C447D">
        <w:rPr>
          <w:b/>
        </w:rPr>
        <w:t>6</w:t>
      </w:r>
      <w:r>
        <w:rPr>
          <w:b/>
        </w:rPr>
        <w:t>.09.202</w:t>
      </w:r>
      <w:r w:rsidR="005C447D">
        <w:rPr>
          <w:b/>
        </w:rPr>
        <w:t>6</w:t>
      </w:r>
      <w:r>
        <w:rPr>
          <w:b/>
        </w:rPr>
        <w:t>.</w:t>
      </w:r>
    </w:p>
    <w:p w14:paraId="0F4982C8" w14:textId="77777777" w:rsidR="00C12928" w:rsidRDefault="00C12928" w:rsidP="00C12928">
      <w:pPr>
        <w:jc w:val="both"/>
        <w:rPr>
          <w:b/>
        </w:rPr>
      </w:pPr>
    </w:p>
    <w:p w14:paraId="1517C9EE" w14:textId="77777777" w:rsidR="00C12928" w:rsidRDefault="00C12928" w:rsidP="00C12928">
      <w:pPr>
        <w:jc w:val="both"/>
      </w:pPr>
      <w:r>
        <w:rPr>
          <w:b/>
        </w:rPr>
        <w:t xml:space="preserve">Характеристика услуг: </w:t>
      </w:r>
      <w:r>
        <w:t xml:space="preserve">Исполнитель предоставляет Заказчику услуги спутниковой связи на имеющиеся у Заказчика </w:t>
      </w:r>
      <w:r>
        <w:rPr>
          <w:lang w:val="en-US"/>
        </w:rPr>
        <w:t>SIM</w:t>
      </w:r>
      <w:r>
        <w:t xml:space="preserve">-карты с пакетами услуг подвижной спутниковой радиосвязи глобальной подвижной системы спутниковой связи Иридиум в количестве 1 штуки для эксплуатируемых Заказчиком абонентских устройств. </w:t>
      </w:r>
      <w:r>
        <w:rPr>
          <w:lang w:val="en-US"/>
        </w:rPr>
        <w:t>SIM</w:t>
      </w:r>
      <w:r>
        <w:t xml:space="preserve">-карты, пополняемые Исполнителем, должны обеспечивать использование их в спутниковом телефоне Иридиум. Услуга связи должны оказываться круглосуточно и без перерывов (24 часа в сутки 7 дней в неделю). Исполнитель обеспечивает устойчивую работу в сети оператора глобальной подвижной спутниковой радиосвязи «Иридиум» в течении 12  месяцев после активации </w:t>
      </w:r>
      <w:r>
        <w:rPr>
          <w:lang w:val="en-US"/>
        </w:rPr>
        <w:t>SIM</w:t>
      </w:r>
      <w:r>
        <w:t>-карты.</w:t>
      </w:r>
    </w:p>
    <w:p w14:paraId="4CAA6496" w14:textId="77777777" w:rsidR="00C12928" w:rsidRDefault="00C12928" w:rsidP="00C12928">
      <w:pPr>
        <w:jc w:val="both"/>
      </w:pPr>
      <w:r>
        <w:t>В соответствии с тарифным планом каждый пакет должен включать:</w:t>
      </w:r>
    </w:p>
    <w:p w14:paraId="3FE1A004" w14:textId="77777777" w:rsidR="00C12928" w:rsidRDefault="00C12928" w:rsidP="00C12928">
      <w:pPr>
        <w:jc w:val="both"/>
      </w:pPr>
      <w:r>
        <w:rPr>
          <w:b/>
        </w:rPr>
        <w:t>-</w:t>
      </w:r>
      <w:r>
        <w:t xml:space="preserve"> не менее 250 минут исходящей связи (исходящих звонков) на территории Российской Федерации при звонках на номера стационарных телефонов телефонной сети общего пользования и номера телефонов наземных сетей подвижной радиосвязи;</w:t>
      </w:r>
    </w:p>
    <w:p w14:paraId="4DC484E8" w14:textId="77777777" w:rsidR="00C12928" w:rsidRDefault="00C12928" w:rsidP="00C12928">
      <w:pPr>
        <w:jc w:val="both"/>
      </w:pPr>
      <w:r>
        <w:rPr>
          <w:b/>
        </w:rPr>
        <w:t xml:space="preserve">- </w:t>
      </w:r>
      <w:r>
        <w:t>все входящие вызовы – бесплатно;</w:t>
      </w:r>
    </w:p>
    <w:p w14:paraId="072B8EC1" w14:textId="77777777" w:rsidR="00C12928" w:rsidRDefault="00C12928" w:rsidP="00C12928">
      <w:pPr>
        <w:jc w:val="both"/>
      </w:pPr>
      <w:r>
        <w:rPr>
          <w:b/>
        </w:rPr>
        <w:t xml:space="preserve">- </w:t>
      </w:r>
      <w:r>
        <w:t>при нулевом балансе сохраняется возможность принимать входящие звонки и СМС до конца срока действия активации.</w:t>
      </w:r>
    </w:p>
    <w:p w14:paraId="2D1026C1" w14:textId="77777777" w:rsidR="00C12928" w:rsidRDefault="00C12928" w:rsidP="00C12928">
      <w:pPr>
        <w:jc w:val="both"/>
      </w:pPr>
      <w:r>
        <w:t>Обеспечивать возможность передачи данных по коммутируемому каналу со скоростью не менее 2400 бит/с. Место оказании услуги: территория Российской Федерации со 100% покрытием с предоставлением внутрисетевого и национального роуминга.</w:t>
      </w:r>
    </w:p>
    <w:p w14:paraId="5FAB8D22" w14:textId="77777777" w:rsidR="00C12928" w:rsidRDefault="00C12928" w:rsidP="00C12928">
      <w:pPr>
        <w:jc w:val="both"/>
      </w:pPr>
      <w:r>
        <w:rPr>
          <w:b/>
        </w:rPr>
        <w:t>Условия оказания услуги:</w:t>
      </w:r>
    </w:p>
    <w:p w14:paraId="53523515" w14:textId="77777777" w:rsidR="00C12928" w:rsidRDefault="00C12928" w:rsidP="00C12928">
      <w:pPr>
        <w:jc w:val="both"/>
      </w:pPr>
      <w:r>
        <w:t>Исполнитель обязуется обеспечить непрерывное предоставление услуг связи, за исключением проведения профилактических работ на оборудовании (с предупреждением Заказчика за 24 (двадцать четыре) часа до начала проведения работ) и форс-мажорных обстоятельств, устранение всех неисправностей в течении суток с момента подачи заявки Заказчиком.</w:t>
      </w:r>
    </w:p>
    <w:p w14:paraId="13CB3768" w14:textId="77777777" w:rsidR="00C12928" w:rsidRDefault="00C12928" w:rsidP="00C12928">
      <w:pPr>
        <w:jc w:val="both"/>
      </w:pPr>
      <w:r>
        <w:t>Услуги связи должны обеспечивать телефонные вызовы между абонентами сети глобальной подвижной спутниковой радиосвязи Иридиум, а также телефонную связь с абонентами наземных телефонов сети общего пользования и наземных сетей подвижной радиосвязи.</w:t>
      </w:r>
    </w:p>
    <w:p w14:paraId="76193CE9" w14:textId="77777777" w:rsidR="00C12928" w:rsidRDefault="00C12928" w:rsidP="00C12928">
      <w:pPr>
        <w:jc w:val="both"/>
      </w:pPr>
      <w:r>
        <w:t xml:space="preserve">Услуги должны обеспечивать возможность приема и передачи </w:t>
      </w:r>
      <w:r>
        <w:rPr>
          <w:lang w:val="en-US"/>
        </w:rPr>
        <w:t>SMS</w:t>
      </w:r>
      <w:r>
        <w:t>-сообщений между абонентами сети оператора глобальной подвижной спутниковой радиосети Иридиум, а также абонентами прочих наземных сетей подвижной радиосвязи.</w:t>
      </w:r>
    </w:p>
    <w:p w14:paraId="4142B653" w14:textId="77777777" w:rsidR="00C12928" w:rsidRDefault="00C12928" w:rsidP="00C12928">
      <w:pPr>
        <w:jc w:val="both"/>
      </w:pPr>
      <w:r>
        <w:t>Подключение и регистрация в системе глобальной подвижной спутниковой сети Иридиум производится бесплатно. Исполнитель обеспечивает бесплатную техническую поддержку по телефону, возможность вызова экстренных оперативных служб: пожарной охраны, полиции, скорой медицинской помощи, службы спасения в соответствии с техническими нормами и правилами, действующими в Российской Федерации.</w:t>
      </w:r>
    </w:p>
    <w:p w14:paraId="37595569" w14:textId="77777777" w:rsidR="00C12928" w:rsidRDefault="00C12928" w:rsidP="00C12928">
      <w:pPr>
        <w:jc w:val="both"/>
      </w:pPr>
      <w:r>
        <w:t>Исполнитель гарантирует безопасность оказываемых услуг для жизни, здоровья потребителя, при обычных условиях их оказания на весь срок действия контракта.</w:t>
      </w:r>
    </w:p>
    <w:p w14:paraId="792E6D04" w14:textId="77777777" w:rsidR="00C12928" w:rsidRDefault="00C12928" w:rsidP="00C12928">
      <w:pPr>
        <w:jc w:val="both"/>
      </w:pPr>
      <w:r>
        <w:lastRenderedPageBreak/>
        <w:t>Исполнитель должен являться лицензированным оператором спутникового сегмента «Иридиум» на территории Российской Федерации, либо являться уполномоченным агентом оператора и действовать на основании агентского договора оператора.</w:t>
      </w:r>
    </w:p>
    <w:p w14:paraId="0519246C" w14:textId="77777777" w:rsidR="00C12928" w:rsidRDefault="00C12928" w:rsidP="00C12928">
      <w:pPr>
        <w:jc w:val="both"/>
        <w:rPr>
          <w:b/>
        </w:rPr>
      </w:pPr>
      <w:r>
        <w:rPr>
          <w:b/>
        </w:rPr>
        <w:t>Требования к качеству и безопасности оказываемых услуг:</w:t>
      </w:r>
    </w:p>
    <w:p w14:paraId="3097015A" w14:textId="77777777" w:rsidR="00C12928" w:rsidRDefault="00C12928" w:rsidP="00C12928">
      <w:pPr>
        <w:jc w:val="both"/>
      </w:pPr>
      <w:r>
        <w:t>Оказание услуг подвижной спутниковой радиосвязи должно осуществляться с требованиями:</w:t>
      </w:r>
    </w:p>
    <w:p w14:paraId="2C1BA36D" w14:textId="77777777" w:rsidR="00C12928" w:rsidRDefault="00C12928" w:rsidP="00C12928">
      <w:pPr>
        <w:jc w:val="both"/>
      </w:pPr>
      <w:r>
        <w:t>Федерального закона о 07.07.2003 №126-ФЗ «О связи»;</w:t>
      </w:r>
    </w:p>
    <w:p w14:paraId="3B595C3F" w14:textId="77777777" w:rsidR="00C12928" w:rsidRDefault="00C12928" w:rsidP="00C12928">
      <w:pPr>
        <w:jc w:val="both"/>
      </w:pPr>
      <w:r>
        <w:rPr>
          <w:b/>
        </w:rPr>
        <w:t>-</w:t>
      </w:r>
      <w:r>
        <w:t xml:space="preserve"> Постановление Правительства РФ от 09.12.2014 №1342 «О порядке оказания услуг телефонной связи»;</w:t>
      </w:r>
    </w:p>
    <w:p w14:paraId="6E34B9F2" w14:textId="77777777" w:rsidR="00C12928" w:rsidRDefault="00C12928" w:rsidP="00C12928">
      <w:pPr>
        <w:jc w:val="both"/>
      </w:pPr>
      <w:r>
        <w:rPr>
          <w:b/>
        </w:rPr>
        <w:t xml:space="preserve">- </w:t>
      </w:r>
      <w:r>
        <w:t>ГОСТа Р 53724-2009 «Качество услуг связи. Общие положение».</w:t>
      </w:r>
    </w:p>
    <w:p w14:paraId="77CE69AE" w14:textId="77777777" w:rsidR="00C12928" w:rsidRDefault="00C12928" w:rsidP="00C12928">
      <w:pPr>
        <w:jc w:val="both"/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4678"/>
      </w:tblGrid>
      <w:tr w:rsidR="00C12928" w14:paraId="7E6FC92D" w14:textId="77777777">
        <w:trPr>
          <w:trHeight w:val="45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2049" w14:textId="77777777" w:rsidR="00C12928" w:rsidRDefault="00C12928">
            <w:pPr>
              <w:jc w:val="both"/>
            </w:pPr>
            <w:r>
              <w:t xml:space="preserve">Регистрационный номер </w:t>
            </w:r>
            <w:r>
              <w:rPr>
                <w:lang w:val="en-US"/>
              </w:rPr>
              <w:t>SIN-</w:t>
            </w:r>
            <w:r>
              <w:t>карты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75E7" w14:textId="77777777" w:rsidR="00C12928" w:rsidRDefault="00C12928">
            <w:pPr>
              <w:jc w:val="both"/>
            </w:pPr>
            <w:r>
              <w:t>Присвоенный абонентский номер</w:t>
            </w:r>
          </w:p>
        </w:tc>
      </w:tr>
      <w:tr w:rsidR="00C12928" w14:paraId="3A529681" w14:textId="77777777" w:rsidTr="00C1292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AE46" w14:textId="3E3A9A84" w:rsidR="00C12928" w:rsidRDefault="00C12928">
            <w:pPr>
              <w:jc w:val="both"/>
              <w:rPr>
                <w:highlight w:val="yellow"/>
              </w:rPr>
            </w:pPr>
            <w:r w:rsidRPr="00C12928">
              <w:rPr>
                <w:rFonts w:eastAsia="Calibri"/>
                <w:b/>
                <w:color w:val="000000"/>
                <w:sz w:val="22"/>
                <w:szCs w:val="22"/>
              </w:rPr>
              <w:t>8988169002000604620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6EB3" w14:textId="607808DB" w:rsidR="00C12928" w:rsidRDefault="00C12928">
            <w:pPr>
              <w:jc w:val="both"/>
              <w:rPr>
                <w:highlight w:val="yellow"/>
              </w:rPr>
            </w:pPr>
            <w:r w:rsidRPr="005F2CB4">
              <w:rPr>
                <w:rFonts w:eastAsia="Calibri"/>
                <w:b/>
                <w:color w:val="000000"/>
                <w:sz w:val="22"/>
                <w:szCs w:val="22"/>
              </w:rPr>
              <w:t>+79541171121</w:t>
            </w:r>
          </w:p>
        </w:tc>
      </w:tr>
    </w:tbl>
    <w:p w14:paraId="0D64A5AA" w14:textId="77777777" w:rsidR="00C12928" w:rsidRDefault="00C12928" w:rsidP="00C12928">
      <w:pPr>
        <w:jc w:val="both"/>
      </w:pPr>
    </w:p>
    <w:p w14:paraId="4710C21A" w14:textId="77777777" w:rsidR="00884E3B" w:rsidRDefault="00884E3B"/>
    <w:sectPr w:rsidR="008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72"/>
    <w:rsid w:val="000C49A5"/>
    <w:rsid w:val="005C447D"/>
    <w:rsid w:val="00706162"/>
    <w:rsid w:val="007C047A"/>
    <w:rsid w:val="00884E3B"/>
    <w:rsid w:val="009B6FB4"/>
    <w:rsid w:val="00B41879"/>
    <w:rsid w:val="00C12928"/>
    <w:rsid w:val="00C725E3"/>
    <w:rsid w:val="00CA7321"/>
    <w:rsid w:val="00CF798D"/>
    <w:rsid w:val="00F2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055E"/>
  <w15:chartTrackingRefBased/>
  <w15:docId w15:val="{0083CD7F-7A03-4C45-95FC-CF06C683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9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56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6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6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6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6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6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6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67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67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6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56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56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56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56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56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6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25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6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25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67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256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56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256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256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567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129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9</cp:revision>
  <dcterms:created xsi:type="dcterms:W3CDTF">2025-07-21T01:56:00Z</dcterms:created>
  <dcterms:modified xsi:type="dcterms:W3CDTF">2026-08-12T02:31:00Z</dcterms:modified>
</cp:coreProperties>
</file>