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ABA9" w14:textId="77777777" w:rsidR="00A30CA9" w:rsidRPr="00AD6740" w:rsidRDefault="00A30CA9" w:rsidP="00A30C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52AA77" w14:textId="77777777" w:rsidR="00A30CA9" w:rsidRPr="00AD6740" w:rsidRDefault="00A30CA9" w:rsidP="00085E4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ED8AAC" w14:textId="1681D410" w:rsidR="00085E4B" w:rsidRPr="00C122F0" w:rsidRDefault="00085E4B" w:rsidP="00085E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2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Техническое задание </w:t>
      </w:r>
    </w:p>
    <w:p w14:paraId="1CEDE5D8" w14:textId="77777777" w:rsidR="005567FA" w:rsidRPr="00AD6740" w:rsidRDefault="005567FA" w:rsidP="00085E4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00" w:tblpY="101"/>
        <w:tblW w:w="995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42"/>
        <w:gridCol w:w="6804"/>
      </w:tblGrid>
      <w:tr w:rsidR="00D629DC" w:rsidRPr="00AD6740" w14:paraId="2CBD758E" w14:textId="77777777" w:rsidTr="001353D0">
        <w:trPr>
          <w:trHeight w:val="271"/>
        </w:trPr>
        <w:tc>
          <w:tcPr>
            <w:tcW w:w="568" w:type="dxa"/>
          </w:tcPr>
          <w:p w14:paraId="3E9EC939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6C9A6E90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42" w:type="dxa"/>
          </w:tcPr>
          <w:p w14:paraId="7B9088DD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К-во</w:t>
            </w:r>
          </w:p>
          <w:p w14:paraId="72DF7E8B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6804" w:type="dxa"/>
          </w:tcPr>
          <w:p w14:paraId="030688DF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Характеристика</w:t>
            </w:r>
          </w:p>
        </w:tc>
      </w:tr>
      <w:tr w:rsidR="00D629DC" w:rsidRPr="00AD6740" w14:paraId="7CBD0CCA" w14:textId="77777777" w:rsidTr="00274DB4">
        <w:trPr>
          <w:trHeight w:val="4112"/>
        </w:trPr>
        <w:tc>
          <w:tcPr>
            <w:tcW w:w="568" w:type="dxa"/>
          </w:tcPr>
          <w:p w14:paraId="7B53984F" w14:textId="77777777" w:rsidR="00D629DC" w:rsidRPr="00AD6740" w:rsidRDefault="00BB46A0" w:rsidP="001353D0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10709BB" w14:textId="77777777" w:rsidR="005C2534" w:rsidRPr="00AD6740" w:rsidRDefault="005C2534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Счетчик электрической энергии трёхфазный статический «Меркурий -230»</w:t>
            </w:r>
          </w:p>
          <w:p w14:paraId="160D2EAB" w14:textId="77777777" w:rsidR="00D629DC" w:rsidRPr="00AD6740" w:rsidRDefault="00D629DC" w:rsidP="001353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12C40089" w14:textId="77777777" w:rsidR="00D629DC" w:rsidRPr="00AD6740" w:rsidRDefault="00D629DC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45533E8" w14:textId="77777777" w:rsidR="007F1836" w:rsidRPr="00AD6740" w:rsidRDefault="005567FA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3B4FE3B" w14:textId="77777777" w:rsidR="00D629DC" w:rsidRPr="000246B6" w:rsidRDefault="00D629DC" w:rsidP="001353D0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46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Предназначен для коммерческого учета </w:t>
            </w:r>
            <w:r w:rsidR="007F1836" w:rsidRPr="000246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активной или реактивной энергии прямого и обратного направления переменного тока частотой 50 Гц в 3-х 4-х проводных сетях</w:t>
            </w:r>
            <w:r w:rsidRPr="000246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618A0B0D" w14:textId="77777777" w:rsidR="005567FA" w:rsidRPr="000246B6" w:rsidRDefault="007F1836" w:rsidP="00135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«Меркурий 230» — </w:t>
            </w:r>
            <w:r w:rsidRPr="000246B6">
              <w:rPr>
                <w:rFonts w:ascii="Times New Roman" w:hAnsi="Times New Roman" w:cs="Times New Roman"/>
                <w:bCs/>
                <w:sz w:val="24"/>
                <w:szCs w:val="24"/>
              </w:rPr>
              <w:t>серия трехфазных счетчиков электроэнергии для учета активной/реактивной энергии (380В) в промышленности и быту</w:t>
            </w:r>
          </w:p>
          <w:p w14:paraId="07D6E7F7" w14:textId="77777777" w:rsidR="007F1836" w:rsidRPr="000246B6" w:rsidRDefault="007F1836" w:rsidP="001353D0">
            <w:pPr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5567FA"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О</w:t>
            </w: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беспечивая точность 0.5S–1.0,</w:t>
            </w:r>
          </w:p>
          <w:p w14:paraId="5A8D93F8" w14:textId="77777777" w:rsidR="007F1836" w:rsidRPr="000246B6" w:rsidRDefault="007F1836" w:rsidP="001353D0">
            <w:pPr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5567FA"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Р</w:t>
            </w: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 xml:space="preserve">аботу от -40 до +55°C </w:t>
            </w:r>
          </w:p>
          <w:p w14:paraId="04727580" w14:textId="77777777" w:rsidR="007F1836" w:rsidRPr="000246B6" w:rsidRDefault="007F1836" w:rsidP="001353D0">
            <w:pPr>
              <w:rPr>
                <w:rStyle w:val="vkekvd"/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</w:pP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4C175A"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Меж поверочный</w:t>
            </w:r>
            <w:r w:rsidRPr="000246B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 xml:space="preserve"> интервал 16 лет.</w:t>
            </w:r>
            <w:r w:rsidRPr="000246B6">
              <w:rPr>
                <w:rStyle w:val="vkekvd"/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  <w:p w14:paraId="36127243" w14:textId="77777777" w:rsidR="007F1836" w:rsidRPr="000246B6" w:rsidRDefault="007F1836" w:rsidP="001353D0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0246B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Функционал:</w:t>
            </w:r>
          </w:p>
          <w:p w14:paraId="7CB6481B" w14:textId="77777777" w:rsidR="007F1836" w:rsidRPr="000246B6" w:rsidRDefault="007F1836" w:rsidP="001353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6B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 Сохранение данных, учет потерь, фиксация пиковой нагрузки.</w:t>
            </w:r>
          </w:p>
          <w:p w14:paraId="77F936DB" w14:textId="77777777" w:rsidR="007F1836" w:rsidRPr="000246B6" w:rsidRDefault="007F1836" w:rsidP="001353D0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0246B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Установка: Внутри закрытых помещений (в щитах). </w:t>
            </w:r>
          </w:p>
          <w:p w14:paraId="2EBA63EC" w14:textId="77777777" w:rsidR="005567FA" w:rsidRPr="000246B6" w:rsidRDefault="005567FA" w:rsidP="001353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0246B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Технические параметры:</w:t>
            </w:r>
          </w:p>
          <w:p w14:paraId="3F983205" w14:textId="77777777" w:rsidR="005567FA" w:rsidRPr="000246B6" w:rsidRDefault="005567FA" w:rsidP="001353D0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0246B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Наработка на отказ: ~210 000–220 000 часов.</w:t>
            </w:r>
          </w:p>
          <w:p w14:paraId="04BA01CA" w14:textId="3EA8CB1B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Полюсность: </w:t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трёхфазный</w:t>
            </w:r>
          </w:p>
          <w:p w14:paraId="6EE35F5F" w14:textId="0F99A3EF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Тип: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  <w:t>однотарифные</w:t>
            </w:r>
          </w:p>
          <w:p w14:paraId="23CEBA2C" w14:textId="164875D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Тип механизма: электронный</w:t>
            </w:r>
          </w:p>
          <w:p w14:paraId="4CC8EACC" w14:textId="7777777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Модем: PLC модем</w:t>
            </w:r>
          </w:p>
          <w:p w14:paraId="52E47285" w14:textId="5032C1EA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Номинальное напряжение, В:</w:t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3*230/400</w:t>
            </w:r>
          </w:p>
          <w:p w14:paraId="210A2D10" w14:textId="7777777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Класс точности при измерении активной энергии </w:t>
            </w:r>
          </w:p>
          <w:p w14:paraId="1E6F8300" w14:textId="1F5562AC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(реактивной энергии):</w:t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1.0 /2.0</w:t>
            </w:r>
          </w:p>
          <w:p w14:paraId="370155B7" w14:textId="7707A841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Интерфейс связи:</w:t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CAN, PLC-I</w:t>
            </w:r>
          </w:p>
          <w:p w14:paraId="49422898" w14:textId="7777777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bookmarkStart w:id="0" w:name="_GoBack"/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Активная / полная потребляемая мощность каждой</w:t>
            </w:r>
          </w:p>
          <w:p w14:paraId="0A1C2444" w14:textId="7777777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параллельной цепью счетчика, Вт/ВА не более: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  <w:t>0.5 / 7.5</w:t>
            </w:r>
          </w:p>
          <w:bookmarkEnd w:id="0"/>
          <w:p w14:paraId="74A7FE65" w14:textId="7BCEC284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Количество тарифов: 1</w:t>
            </w:r>
          </w:p>
          <w:p w14:paraId="6BD763A5" w14:textId="7777777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Передаточное число основного/поверочного выхода,</w:t>
            </w:r>
          </w:p>
          <w:p w14:paraId="4116B3FE" w14:textId="606D687B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имп/кВт, имп/кварт: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  <w:t>1000/160000</w:t>
            </w:r>
          </w:p>
          <w:p w14:paraId="1F03E547" w14:textId="4D1EE733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Диапазон температур, °С: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  <w:t>-40...+55</w:t>
            </w:r>
          </w:p>
          <w:p w14:paraId="737F8BA3" w14:textId="67CE6B17" w:rsidR="00EE6D96" w:rsidRPr="00EE6D96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Масса, кг: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не более 1.5</w:t>
            </w:r>
          </w:p>
          <w:p w14:paraId="5B162CAF" w14:textId="5EFDB215" w:rsidR="0038242A" w:rsidRPr="005951D0" w:rsidRDefault="00EE6D96" w:rsidP="00EE6D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6D96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Габариты, мм: 258х170х74</w:t>
            </w:r>
          </w:p>
        </w:tc>
      </w:tr>
      <w:tr w:rsidR="00F76DED" w:rsidRPr="00AD6740" w14:paraId="581F9996" w14:textId="77777777" w:rsidTr="00274DB4">
        <w:trPr>
          <w:trHeight w:val="1596"/>
        </w:trPr>
        <w:tc>
          <w:tcPr>
            <w:tcW w:w="568" w:type="dxa"/>
          </w:tcPr>
          <w:p w14:paraId="7BA08BB4" w14:textId="77777777" w:rsidR="00F76DED" w:rsidRPr="00AD6740" w:rsidRDefault="00F76DED" w:rsidP="001353D0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91C6F00" w14:textId="77777777" w:rsidR="00F76DED" w:rsidRPr="00AD6740" w:rsidRDefault="00F76DED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Трансформатор тока</w:t>
            </w:r>
          </w:p>
          <w:p w14:paraId="32DB4185" w14:textId="77777777" w:rsidR="00F76DED" w:rsidRPr="00AD6740" w:rsidRDefault="00F76DED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800/5А</w:t>
            </w:r>
          </w:p>
        </w:tc>
        <w:tc>
          <w:tcPr>
            <w:tcW w:w="742" w:type="dxa"/>
          </w:tcPr>
          <w:p w14:paraId="206D6216" w14:textId="77777777" w:rsidR="00F76DED" w:rsidRPr="00AD6740" w:rsidRDefault="00F76DED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F58A682" w14:textId="77777777" w:rsidR="00F76DED" w:rsidRPr="00AD6740" w:rsidRDefault="00F76DED" w:rsidP="001353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6F88BC4" w14:textId="77777777" w:rsidR="00F76DED" w:rsidRPr="00AD6740" w:rsidRDefault="00F76DED" w:rsidP="001353D0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740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 для понижения высокого первичного тока (800А) до безопасного значения (5А) во вторичной цепи.</w:t>
            </w:r>
          </w:p>
          <w:p w14:paraId="28169D12" w14:textId="77777777" w:rsidR="00F76DED" w:rsidRPr="00AD6740" w:rsidRDefault="00F76DED" w:rsidP="001353D0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484F55"/>
              </w:rPr>
            </w:pPr>
            <w:r w:rsidRPr="00AD6740">
              <w:rPr>
                <w:bCs/>
                <w:color w:val="484F55"/>
              </w:rPr>
              <w:t xml:space="preserve">Рабочая температура: </w:t>
            </w:r>
            <w:r w:rsidRPr="00AD6740">
              <w:rPr>
                <w:rStyle w:val="s9upjl"/>
                <w:bCs/>
                <w:color w:val="1C2126"/>
              </w:rPr>
              <w:t>от -45 до +50 °С</w:t>
            </w:r>
          </w:p>
          <w:p w14:paraId="06947E3B" w14:textId="77777777" w:rsidR="00F76DED" w:rsidRPr="00AD6740" w:rsidRDefault="00F76DED" w:rsidP="001353D0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484F55"/>
              </w:rPr>
            </w:pPr>
            <w:r w:rsidRPr="00AD6740">
              <w:rPr>
                <w:bCs/>
                <w:color w:val="484F55"/>
              </w:rPr>
              <w:t>Номинальное напряжение:</w:t>
            </w:r>
            <w:r w:rsidRPr="00AD6740">
              <w:rPr>
                <w:rStyle w:val="s9upjl"/>
                <w:bCs/>
                <w:color w:val="1C2126"/>
              </w:rPr>
              <w:t>660 В</w:t>
            </w:r>
          </w:p>
          <w:p w14:paraId="09BB43E0" w14:textId="77777777" w:rsidR="00F76DED" w:rsidRPr="00AD6740" w:rsidRDefault="00F76DED" w:rsidP="001353D0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484F55"/>
              </w:rPr>
            </w:pPr>
            <w:r w:rsidRPr="00AD6740">
              <w:rPr>
                <w:bCs/>
                <w:color w:val="484F55"/>
              </w:rPr>
              <w:t>Номинальный ток первичной обмотки:</w:t>
            </w:r>
            <w:r w:rsidRPr="00AD6740">
              <w:rPr>
                <w:rStyle w:val="s9upjl"/>
                <w:bCs/>
                <w:color w:val="1C2126"/>
              </w:rPr>
              <w:t>800 А</w:t>
            </w:r>
          </w:p>
          <w:p w14:paraId="3C3854F2" w14:textId="2BF5DAE9" w:rsidR="00F76DED" w:rsidRPr="005951D0" w:rsidRDefault="00F76DED" w:rsidP="00274DB4">
            <w:pPr>
              <w:pStyle w:val="typography5vy1f47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484F55"/>
              </w:rPr>
            </w:pPr>
            <w:r w:rsidRPr="00AD6740">
              <w:rPr>
                <w:bCs/>
                <w:color w:val="484F55"/>
              </w:rPr>
              <w:t>Номинальный ток вторичной обмотки :</w:t>
            </w:r>
            <w:r w:rsidRPr="00AD6740">
              <w:rPr>
                <w:rStyle w:val="s9upjl"/>
                <w:bCs/>
                <w:color w:val="1C2126"/>
              </w:rPr>
              <w:t>5 А</w:t>
            </w:r>
          </w:p>
        </w:tc>
      </w:tr>
    </w:tbl>
    <w:p w14:paraId="4F67FDDC" w14:textId="77777777" w:rsidR="001353D0" w:rsidRPr="001353D0" w:rsidRDefault="001353D0" w:rsidP="001353D0">
      <w:pPr>
        <w:tabs>
          <w:tab w:val="left" w:pos="70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353D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Общие требования к товару, требования к его качеству, потребительским свойствам. </w:t>
      </w:r>
      <w:r w:rsidRPr="001353D0">
        <w:rPr>
          <w:rFonts w:ascii="Times New Roman" w:eastAsia="Times New Roman" w:hAnsi="Times New Roman" w:cs="Times New Roman"/>
          <w:i/>
          <w:lang w:eastAsia="ru-RU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14:paraId="6382BBF5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Calibri" w:hAnsi="Times New Roman" w:cs="Times New Roman"/>
          <w:i/>
        </w:rPr>
      </w:pPr>
      <w:r w:rsidRPr="001353D0">
        <w:rPr>
          <w:rFonts w:ascii="Times New Roman" w:eastAsia="Calibri" w:hAnsi="Times New Roman" w:cs="Times New Roman"/>
          <w:b/>
          <w:i/>
        </w:rPr>
        <w:t>Место доставки товара</w:t>
      </w:r>
      <w:r w:rsidRPr="001353D0">
        <w:rPr>
          <w:rFonts w:ascii="Times New Roman" w:eastAsia="Calibri" w:hAnsi="Times New Roman" w:cs="Times New Roman"/>
          <w:i/>
        </w:rPr>
        <w:t>: Дагестан, Махачкала, ул. М. Гаджиева, 45</w:t>
      </w:r>
    </w:p>
    <w:p w14:paraId="29719A72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Calibri" w:hAnsi="Times New Roman" w:cs="Times New Roman"/>
          <w:i/>
        </w:rPr>
      </w:pPr>
      <w:r w:rsidRPr="001353D0">
        <w:rPr>
          <w:rFonts w:ascii="Times New Roman" w:eastAsia="Calibri" w:hAnsi="Times New Roman" w:cs="Times New Roman"/>
          <w:b/>
          <w:i/>
        </w:rPr>
        <w:t>Сроки (периоды) поставки товара</w:t>
      </w:r>
      <w:r w:rsidRPr="001353D0">
        <w:rPr>
          <w:rFonts w:ascii="Times New Roman" w:eastAsia="Calibri" w:hAnsi="Times New Roman" w:cs="Times New Roman"/>
          <w:i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14:paraId="063EC53C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Calibri" w:hAnsi="Times New Roman" w:cs="Times New Roman"/>
          <w:i/>
        </w:rPr>
      </w:pPr>
      <w:r w:rsidRPr="001353D0">
        <w:rPr>
          <w:rFonts w:ascii="Times New Roman" w:eastAsia="Calibri" w:hAnsi="Times New Roman" w:cs="Times New Roman"/>
          <w:b/>
          <w:i/>
        </w:rPr>
        <w:t>Условия поставки товара</w:t>
      </w:r>
      <w:r w:rsidRPr="001353D0">
        <w:rPr>
          <w:rFonts w:ascii="Times New Roman" w:eastAsia="Calibri" w:hAnsi="Times New Roman" w:cs="Times New Roman"/>
          <w:i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</w:t>
      </w:r>
      <w:r w:rsidRPr="001353D0">
        <w:rPr>
          <w:rFonts w:ascii="Times New Roman" w:eastAsia="Calibri" w:hAnsi="Times New Roman" w:cs="Times New Roman"/>
          <w:i/>
        </w:rPr>
        <w:lastRenderedPageBreak/>
        <w:t xml:space="preserve">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14:paraId="31213CA7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353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Поставка товаров осуществляется в один этап, за счет поставщика</w:t>
      </w:r>
      <w:r w:rsidRPr="001353D0">
        <w:rPr>
          <w:rFonts w:ascii="Times New Roman" w:eastAsia="Times New Roman" w:hAnsi="Times New Roman" w:cs="Times New Roman"/>
          <w:i/>
          <w:lang w:eastAsia="ru-RU"/>
        </w:rPr>
        <w:t>. Поставщик сообщает о конкретной дате поставки товаров Заказчику в письменной форме или по электронной почте.</w:t>
      </w:r>
    </w:p>
    <w:p w14:paraId="6320B2CD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353D0">
        <w:rPr>
          <w:rFonts w:ascii="Times New Roman" w:eastAsia="Times New Roman" w:hAnsi="Times New Roman" w:cs="Times New Roman"/>
          <w:i/>
          <w:lang w:eastAsia="ru-RU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14:paraId="78783E08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353D0">
        <w:rPr>
          <w:rFonts w:ascii="Times New Roman" w:eastAsia="Times New Roman" w:hAnsi="Times New Roman" w:cs="Times New Roman"/>
          <w:i/>
          <w:lang w:eastAsia="ru-RU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14:paraId="37F0B7C3" w14:textId="77777777" w:rsidR="001353D0" w:rsidRPr="001353D0" w:rsidRDefault="001353D0" w:rsidP="001353D0">
      <w:pPr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353D0">
        <w:rPr>
          <w:rFonts w:ascii="Times New Roman" w:eastAsia="Times New Roman" w:hAnsi="Times New Roman" w:cs="Times New Roman"/>
          <w:i/>
          <w:lang w:eastAsia="ru-RU"/>
        </w:rPr>
        <w:t xml:space="preserve">Гарантийный срок на поставляемый товар составляет не менее 1 (одного) года. </w:t>
      </w:r>
    </w:p>
    <w:p w14:paraId="45F57ED7" w14:textId="7EEF3D28" w:rsidR="00085E4B" w:rsidRPr="00AD6740" w:rsidRDefault="001353D0" w:rsidP="001353D0">
      <w:pPr>
        <w:spacing w:after="100" w:afterAutospacing="1" w:line="240" w:lineRule="auto"/>
        <w:ind w:left="-284" w:right="-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353D0">
        <w:rPr>
          <w:rFonts w:ascii="Times New Roman" w:eastAsia="Times New Roman" w:hAnsi="Times New Roman" w:cs="Times New Roman"/>
          <w:b/>
          <w:color w:val="FF0000"/>
          <w:lang w:eastAsia="ru-RU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sectPr w:rsidR="00085E4B" w:rsidRPr="00AD6740" w:rsidSect="00A30CA9">
      <w:footerReference w:type="default" r:id="rId7"/>
      <w:pgSz w:w="11906" w:h="16838"/>
      <w:pgMar w:top="142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779A" w14:textId="77777777" w:rsidR="00F120BB" w:rsidRDefault="00F120BB" w:rsidP="00D43A59">
      <w:pPr>
        <w:spacing w:after="0" w:line="240" w:lineRule="auto"/>
      </w:pPr>
      <w:r>
        <w:separator/>
      </w:r>
    </w:p>
  </w:endnote>
  <w:endnote w:type="continuationSeparator" w:id="0">
    <w:p w14:paraId="74175EB6" w14:textId="77777777" w:rsidR="00F120BB" w:rsidRDefault="00F120BB" w:rsidP="00D4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269223"/>
      <w:docPartObj>
        <w:docPartGallery w:val="Page Numbers (Bottom of Page)"/>
        <w:docPartUnique/>
      </w:docPartObj>
    </w:sdtPr>
    <w:sdtEndPr/>
    <w:sdtContent>
      <w:p w14:paraId="337C949B" w14:textId="77777777" w:rsidR="00085E4B" w:rsidRDefault="00085E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6B7">
          <w:rPr>
            <w:noProof/>
          </w:rPr>
          <w:t>2</w:t>
        </w:r>
        <w:r>
          <w:fldChar w:fldCharType="end"/>
        </w:r>
      </w:p>
    </w:sdtContent>
  </w:sdt>
  <w:p w14:paraId="4D5DC56A" w14:textId="77777777" w:rsidR="00615A32" w:rsidRDefault="00615A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8B66E" w14:textId="77777777" w:rsidR="00F120BB" w:rsidRDefault="00F120BB" w:rsidP="00D43A59">
      <w:pPr>
        <w:spacing w:after="0" w:line="240" w:lineRule="auto"/>
      </w:pPr>
      <w:r>
        <w:separator/>
      </w:r>
    </w:p>
  </w:footnote>
  <w:footnote w:type="continuationSeparator" w:id="0">
    <w:p w14:paraId="1EE19AB8" w14:textId="77777777" w:rsidR="00F120BB" w:rsidRDefault="00F120BB" w:rsidP="00D4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78B"/>
    <w:multiLevelType w:val="multilevel"/>
    <w:tmpl w:val="2576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43F4"/>
    <w:multiLevelType w:val="multilevel"/>
    <w:tmpl w:val="6DC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F1366"/>
    <w:multiLevelType w:val="multilevel"/>
    <w:tmpl w:val="A2BA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872E3"/>
    <w:multiLevelType w:val="multilevel"/>
    <w:tmpl w:val="5BB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2185"/>
    <w:multiLevelType w:val="multilevel"/>
    <w:tmpl w:val="4D4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10B2"/>
    <w:multiLevelType w:val="multilevel"/>
    <w:tmpl w:val="3CB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74B0"/>
    <w:multiLevelType w:val="multilevel"/>
    <w:tmpl w:val="C6B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B327F"/>
    <w:multiLevelType w:val="multilevel"/>
    <w:tmpl w:val="C27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81DDB"/>
    <w:multiLevelType w:val="multilevel"/>
    <w:tmpl w:val="393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C7439"/>
    <w:multiLevelType w:val="multilevel"/>
    <w:tmpl w:val="F676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92C5D"/>
    <w:multiLevelType w:val="multilevel"/>
    <w:tmpl w:val="3CE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2062B"/>
    <w:multiLevelType w:val="multilevel"/>
    <w:tmpl w:val="9086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90D3E"/>
    <w:multiLevelType w:val="multilevel"/>
    <w:tmpl w:val="7B5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04D8D"/>
    <w:multiLevelType w:val="multilevel"/>
    <w:tmpl w:val="9A5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612E4"/>
    <w:multiLevelType w:val="multilevel"/>
    <w:tmpl w:val="D5F4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6512C"/>
    <w:multiLevelType w:val="multilevel"/>
    <w:tmpl w:val="72246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A038F"/>
    <w:multiLevelType w:val="multilevel"/>
    <w:tmpl w:val="74A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C407D"/>
    <w:multiLevelType w:val="multilevel"/>
    <w:tmpl w:val="7DD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C28F1"/>
    <w:multiLevelType w:val="multilevel"/>
    <w:tmpl w:val="A402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92F54"/>
    <w:multiLevelType w:val="multilevel"/>
    <w:tmpl w:val="D7E02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C283B"/>
    <w:multiLevelType w:val="multilevel"/>
    <w:tmpl w:val="438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537F4"/>
    <w:multiLevelType w:val="multilevel"/>
    <w:tmpl w:val="86F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A51A6"/>
    <w:multiLevelType w:val="multilevel"/>
    <w:tmpl w:val="34D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8655C"/>
    <w:multiLevelType w:val="multilevel"/>
    <w:tmpl w:val="AAA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046E4"/>
    <w:multiLevelType w:val="multilevel"/>
    <w:tmpl w:val="B5C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15B6D"/>
    <w:multiLevelType w:val="multilevel"/>
    <w:tmpl w:val="60BC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0E66A8"/>
    <w:multiLevelType w:val="multilevel"/>
    <w:tmpl w:val="021C51D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400AC"/>
    <w:multiLevelType w:val="multilevel"/>
    <w:tmpl w:val="E64A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CC7887"/>
    <w:multiLevelType w:val="multilevel"/>
    <w:tmpl w:val="5F8C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5"/>
  </w:num>
  <w:num w:numId="4">
    <w:abstractNumId w:val="21"/>
  </w:num>
  <w:num w:numId="5">
    <w:abstractNumId w:val="19"/>
  </w:num>
  <w:num w:numId="6">
    <w:abstractNumId w:val="18"/>
  </w:num>
  <w:num w:numId="7">
    <w:abstractNumId w:val="8"/>
  </w:num>
  <w:num w:numId="8">
    <w:abstractNumId w:val="13"/>
  </w:num>
  <w:num w:numId="9">
    <w:abstractNumId w:val="26"/>
  </w:num>
  <w:num w:numId="10">
    <w:abstractNumId w:val="3"/>
  </w:num>
  <w:num w:numId="11">
    <w:abstractNumId w:val="22"/>
  </w:num>
  <w:num w:numId="12">
    <w:abstractNumId w:val="5"/>
  </w:num>
  <w:num w:numId="13">
    <w:abstractNumId w:val="24"/>
  </w:num>
  <w:num w:numId="14">
    <w:abstractNumId w:val="9"/>
  </w:num>
  <w:num w:numId="15">
    <w:abstractNumId w:val="28"/>
  </w:num>
  <w:num w:numId="16">
    <w:abstractNumId w:val="11"/>
  </w:num>
  <w:num w:numId="17">
    <w:abstractNumId w:val="14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2"/>
  </w:num>
  <w:num w:numId="23">
    <w:abstractNumId w:val="7"/>
  </w:num>
  <w:num w:numId="24">
    <w:abstractNumId w:val="16"/>
  </w:num>
  <w:num w:numId="25">
    <w:abstractNumId w:val="10"/>
  </w:num>
  <w:num w:numId="26">
    <w:abstractNumId w:val="4"/>
  </w:num>
  <w:num w:numId="27">
    <w:abstractNumId w:val="1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06"/>
    <w:rsid w:val="000246B6"/>
    <w:rsid w:val="00085E4B"/>
    <w:rsid w:val="000953C0"/>
    <w:rsid w:val="000A66F0"/>
    <w:rsid w:val="000F3689"/>
    <w:rsid w:val="00112A92"/>
    <w:rsid w:val="00130DA8"/>
    <w:rsid w:val="001310CD"/>
    <w:rsid w:val="001353D0"/>
    <w:rsid w:val="00137F9D"/>
    <w:rsid w:val="00140449"/>
    <w:rsid w:val="0014428D"/>
    <w:rsid w:val="00162E7A"/>
    <w:rsid w:val="001920E0"/>
    <w:rsid w:val="001A5DB7"/>
    <w:rsid w:val="002176F0"/>
    <w:rsid w:val="00274DB4"/>
    <w:rsid w:val="00283FBF"/>
    <w:rsid w:val="0029228C"/>
    <w:rsid w:val="002A75E8"/>
    <w:rsid w:val="002B737D"/>
    <w:rsid w:val="00314C68"/>
    <w:rsid w:val="00360355"/>
    <w:rsid w:val="00373B5C"/>
    <w:rsid w:val="0038132C"/>
    <w:rsid w:val="0038242A"/>
    <w:rsid w:val="00396C47"/>
    <w:rsid w:val="003A6BA4"/>
    <w:rsid w:val="003A6BC3"/>
    <w:rsid w:val="003B6DD5"/>
    <w:rsid w:val="003B7CA1"/>
    <w:rsid w:val="003B7F06"/>
    <w:rsid w:val="003C51D9"/>
    <w:rsid w:val="0042137E"/>
    <w:rsid w:val="004256BD"/>
    <w:rsid w:val="0043699A"/>
    <w:rsid w:val="004438DE"/>
    <w:rsid w:val="004538F0"/>
    <w:rsid w:val="0046443B"/>
    <w:rsid w:val="004664AB"/>
    <w:rsid w:val="0047419F"/>
    <w:rsid w:val="00480AC6"/>
    <w:rsid w:val="00490D7E"/>
    <w:rsid w:val="004A5B4F"/>
    <w:rsid w:val="004B2535"/>
    <w:rsid w:val="004C175A"/>
    <w:rsid w:val="004F0B1C"/>
    <w:rsid w:val="00501975"/>
    <w:rsid w:val="00551991"/>
    <w:rsid w:val="00554EFA"/>
    <w:rsid w:val="0055612E"/>
    <w:rsid w:val="005567FA"/>
    <w:rsid w:val="005951D0"/>
    <w:rsid w:val="005A6B33"/>
    <w:rsid w:val="005C2534"/>
    <w:rsid w:val="005D4155"/>
    <w:rsid w:val="005D6399"/>
    <w:rsid w:val="005E3E41"/>
    <w:rsid w:val="005E4135"/>
    <w:rsid w:val="005F4718"/>
    <w:rsid w:val="00615A32"/>
    <w:rsid w:val="006216B7"/>
    <w:rsid w:val="00625680"/>
    <w:rsid w:val="00642009"/>
    <w:rsid w:val="006545A9"/>
    <w:rsid w:val="00657655"/>
    <w:rsid w:val="006E00FA"/>
    <w:rsid w:val="00700975"/>
    <w:rsid w:val="00710870"/>
    <w:rsid w:val="00725033"/>
    <w:rsid w:val="00744963"/>
    <w:rsid w:val="0078525F"/>
    <w:rsid w:val="00795FF5"/>
    <w:rsid w:val="007A58FF"/>
    <w:rsid w:val="007B5752"/>
    <w:rsid w:val="007B742E"/>
    <w:rsid w:val="007C3C6C"/>
    <w:rsid w:val="007D5B43"/>
    <w:rsid w:val="007E0DE6"/>
    <w:rsid w:val="007F1836"/>
    <w:rsid w:val="0081665A"/>
    <w:rsid w:val="00837208"/>
    <w:rsid w:val="00862942"/>
    <w:rsid w:val="00864622"/>
    <w:rsid w:val="00866727"/>
    <w:rsid w:val="0089546D"/>
    <w:rsid w:val="008A52E2"/>
    <w:rsid w:val="008A7192"/>
    <w:rsid w:val="008E33DD"/>
    <w:rsid w:val="00916B17"/>
    <w:rsid w:val="00956363"/>
    <w:rsid w:val="0098024A"/>
    <w:rsid w:val="009A23F3"/>
    <w:rsid w:val="009A66B3"/>
    <w:rsid w:val="009C0ABC"/>
    <w:rsid w:val="009C6526"/>
    <w:rsid w:val="009D3EBF"/>
    <w:rsid w:val="009F1427"/>
    <w:rsid w:val="00A30CA9"/>
    <w:rsid w:val="00A41D21"/>
    <w:rsid w:val="00A75D93"/>
    <w:rsid w:val="00AA229D"/>
    <w:rsid w:val="00AD6740"/>
    <w:rsid w:val="00AE3016"/>
    <w:rsid w:val="00AE4E1C"/>
    <w:rsid w:val="00AE6B94"/>
    <w:rsid w:val="00AF1D0B"/>
    <w:rsid w:val="00B31710"/>
    <w:rsid w:val="00B33376"/>
    <w:rsid w:val="00BA6739"/>
    <w:rsid w:val="00BB18F0"/>
    <w:rsid w:val="00BB3269"/>
    <w:rsid w:val="00BB43F6"/>
    <w:rsid w:val="00BB46A0"/>
    <w:rsid w:val="00BB6B5D"/>
    <w:rsid w:val="00BD52C0"/>
    <w:rsid w:val="00BD5FA3"/>
    <w:rsid w:val="00BE5EE6"/>
    <w:rsid w:val="00BF5273"/>
    <w:rsid w:val="00C122F0"/>
    <w:rsid w:val="00C25FF1"/>
    <w:rsid w:val="00C75954"/>
    <w:rsid w:val="00C828D5"/>
    <w:rsid w:val="00C9554A"/>
    <w:rsid w:val="00CD36B2"/>
    <w:rsid w:val="00CE6DCF"/>
    <w:rsid w:val="00D043E8"/>
    <w:rsid w:val="00D43A59"/>
    <w:rsid w:val="00D629DC"/>
    <w:rsid w:val="00DA59B5"/>
    <w:rsid w:val="00DA680A"/>
    <w:rsid w:val="00DE591B"/>
    <w:rsid w:val="00DF4D45"/>
    <w:rsid w:val="00E05FA8"/>
    <w:rsid w:val="00E13E33"/>
    <w:rsid w:val="00E36000"/>
    <w:rsid w:val="00E61DC8"/>
    <w:rsid w:val="00ED4668"/>
    <w:rsid w:val="00EE6D96"/>
    <w:rsid w:val="00EF42C4"/>
    <w:rsid w:val="00F120BB"/>
    <w:rsid w:val="00F17C5C"/>
    <w:rsid w:val="00F3615E"/>
    <w:rsid w:val="00F44AB0"/>
    <w:rsid w:val="00F650C8"/>
    <w:rsid w:val="00F7345A"/>
    <w:rsid w:val="00F7415B"/>
    <w:rsid w:val="00F76DED"/>
    <w:rsid w:val="00F939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6BD79"/>
  <w15:docId w15:val="{EAF2138B-CF17-4572-A3E9-E0B76CF2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59"/>
  </w:style>
  <w:style w:type="paragraph" w:styleId="1">
    <w:name w:val="heading 1"/>
    <w:basedOn w:val="a"/>
    <w:link w:val="10"/>
    <w:uiPriority w:val="9"/>
    <w:qFormat/>
    <w:rsid w:val="00D4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4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43A59"/>
    <w:rPr>
      <w:b/>
      <w:bCs/>
    </w:rPr>
  </w:style>
  <w:style w:type="paragraph" w:styleId="a5">
    <w:name w:val="Normal (Web)"/>
    <w:basedOn w:val="a"/>
    <w:uiPriority w:val="99"/>
    <w:semiHidden/>
    <w:unhideWhenUsed/>
    <w:rsid w:val="00D4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4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A59"/>
  </w:style>
  <w:style w:type="paragraph" w:styleId="a8">
    <w:name w:val="footer"/>
    <w:basedOn w:val="a"/>
    <w:link w:val="a9"/>
    <w:uiPriority w:val="99"/>
    <w:unhideWhenUsed/>
    <w:rsid w:val="00D4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A59"/>
  </w:style>
  <w:style w:type="paragraph" w:customStyle="1" w:styleId="typography">
    <w:name w:val="typography"/>
    <w:basedOn w:val="a"/>
    <w:rsid w:val="00D4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shczy">
    <w:name w:val="qshczy"/>
    <w:basedOn w:val="a0"/>
    <w:rsid w:val="00D43A59"/>
  </w:style>
  <w:style w:type="character" w:styleId="aa">
    <w:name w:val="Emphasis"/>
    <w:basedOn w:val="a0"/>
    <w:uiPriority w:val="20"/>
    <w:qFormat/>
    <w:rsid w:val="00D43A59"/>
    <w:rPr>
      <w:i/>
      <w:iCs/>
    </w:rPr>
  </w:style>
  <w:style w:type="character" w:customStyle="1" w:styleId="product-classificationname">
    <w:name w:val="product-classification__name"/>
    <w:basedOn w:val="a0"/>
    <w:rsid w:val="00D43A59"/>
  </w:style>
  <w:style w:type="character" w:customStyle="1" w:styleId="product-classificationvalues">
    <w:name w:val="product-classification__values"/>
    <w:basedOn w:val="a0"/>
    <w:rsid w:val="00D43A59"/>
  </w:style>
  <w:style w:type="character" w:customStyle="1" w:styleId="i-pl5">
    <w:name w:val="i-pl5"/>
    <w:basedOn w:val="a0"/>
    <w:rsid w:val="00D43A59"/>
  </w:style>
  <w:style w:type="character" w:customStyle="1" w:styleId="ds-text">
    <w:name w:val="ds-text"/>
    <w:basedOn w:val="a0"/>
    <w:rsid w:val="00283FBF"/>
  </w:style>
  <w:style w:type="character" w:styleId="ab">
    <w:name w:val="Hyperlink"/>
    <w:basedOn w:val="a0"/>
    <w:uiPriority w:val="99"/>
    <w:semiHidden/>
    <w:unhideWhenUsed/>
    <w:rsid w:val="00283FBF"/>
    <w:rPr>
      <w:color w:val="0000FF"/>
      <w:u w:val="single"/>
    </w:rPr>
  </w:style>
  <w:style w:type="character" w:customStyle="1" w:styleId="label">
    <w:name w:val="label"/>
    <w:basedOn w:val="a0"/>
    <w:rsid w:val="00916B17"/>
  </w:style>
  <w:style w:type="character" w:customStyle="1" w:styleId="specification-listchar">
    <w:name w:val="specification-list__char"/>
    <w:basedOn w:val="a0"/>
    <w:rsid w:val="00130DA8"/>
  </w:style>
  <w:style w:type="character" w:customStyle="1" w:styleId="specification-listvalue">
    <w:name w:val="specification-list__value"/>
    <w:basedOn w:val="a0"/>
    <w:rsid w:val="00130DA8"/>
  </w:style>
  <w:style w:type="character" w:customStyle="1" w:styleId="cuzs74">
    <w:name w:val="cuzs74"/>
    <w:basedOn w:val="a0"/>
    <w:rsid w:val="00130DA8"/>
  </w:style>
  <w:style w:type="character" w:customStyle="1" w:styleId="uk-leader-fill">
    <w:name w:val="uk-leader-fill"/>
    <w:basedOn w:val="a0"/>
    <w:rsid w:val="00AA229D"/>
  </w:style>
  <w:style w:type="character" w:customStyle="1" w:styleId="product-fields-title-wrapper">
    <w:name w:val="product-fields-title-wrapper"/>
    <w:basedOn w:val="a0"/>
    <w:rsid w:val="004B2535"/>
  </w:style>
  <w:style w:type="character" w:customStyle="1" w:styleId="product-field-display">
    <w:name w:val="product-field-display"/>
    <w:basedOn w:val="a0"/>
    <w:rsid w:val="004B2535"/>
  </w:style>
  <w:style w:type="paragraph" w:customStyle="1" w:styleId="typography1">
    <w:name w:val="typography1"/>
    <w:basedOn w:val="a"/>
    <w:rsid w:val="00CE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top">
    <w:name w:val="art_top"/>
    <w:basedOn w:val="a0"/>
    <w:rsid w:val="0078525F"/>
  </w:style>
  <w:style w:type="character" w:customStyle="1" w:styleId="regular-characteristicsattr-title">
    <w:name w:val="regular-characteristics__attr-title"/>
    <w:basedOn w:val="a0"/>
    <w:rsid w:val="005E4135"/>
  </w:style>
  <w:style w:type="character" w:customStyle="1" w:styleId="regular-characteristicsattr-description">
    <w:name w:val="regular-characteristics__attr-description"/>
    <w:basedOn w:val="a0"/>
    <w:rsid w:val="005E4135"/>
  </w:style>
  <w:style w:type="paragraph" w:styleId="ac">
    <w:name w:val="Balloon Text"/>
    <w:basedOn w:val="a"/>
    <w:link w:val="ad"/>
    <w:uiPriority w:val="99"/>
    <w:semiHidden/>
    <w:unhideWhenUsed/>
    <w:rsid w:val="002B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737D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a0"/>
    <w:rsid w:val="007F1836"/>
  </w:style>
  <w:style w:type="character" w:customStyle="1" w:styleId="ifmvxd">
    <w:name w:val="ifmvxd"/>
    <w:basedOn w:val="a0"/>
    <w:rsid w:val="007F1836"/>
  </w:style>
  <w:style w:type="character" w:customStyle="1" w:styleId="ijm6od">
    <w:name w:val="ijm6od"/>
    <w:basedOn w:val="a0"/>
    <w:rsid w:val="007F1836"/>
  </w:style>
  <w:style w:type="character" w:customStyle="1" w:styleId="t286pc">
    <w:name w:val="t286pc"/>
    <w:basedOn w:val="a0"/>
    <w:rsid w:val="007F1836"/>
  </w:style>
  <w:style w:type="paragraph" w:customStyle="1" w:styleId="typography5vy1f47">
    <w:name w:val="_typography_5vy1f_47"/>
    <w:basedOn w:val="a"/>
    <w:rsid w:val="00F7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upjl">
    <w:name w:val="s9upjl"/>
    <w:basedOn w:val="a0"/>
    <w:rsid w:val="00F7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94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7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3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7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0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8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9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8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9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8965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403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4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6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4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6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4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5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28644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76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5401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9032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2627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67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1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8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2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9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6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9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8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0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2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4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8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4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5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6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6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2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4189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закупок 2</cp:lastModifiedBy>
  <cp:revision>21</cp:revision>
  <cp:lastPrinted>2025-05-15T06:50:00Z</cp:lastPrinted>
  <dcterms:created xsi:type="dcterms:W3CDTF">2026-04-27T16:45:00Z</dcterms:created>
  <dcterms:modified xsi:type="dcterms:W3CDTF">2026-06-09T09:42:00Z</dcterms:modified>
</cp:coreProperties>
</file>